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6275" w:rsidRDefault="00554EE5" w:rsidP="00681A0A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/>
          <w:bCs/>
          <w:color w:val="000000" w:themeColor="text1"/>
          <w:sz w:val="36"/>
          <w:szCs w:val="36"/>
        </w:rPr>
      </w:pPr>
      <w:r>
        <w:rPr>
          <w:rFonts w:ascii="advent" w:hAnsi="advent" w:cs="Courier New"/>
          <w:b/>
          <w:bCs/>
          <w:color w:val="000000" w:themeColor="text1"/>
          <w:sz w:val="36"/>
          <w:szCs w:val="36"/>
        </w:rPr>
        <w:t xml:space="preserve">José Mari Tomé </w:t>
      </w:r>
      <w:r>
        <w:rPr>
          <w:rFonts w:ascii="advent" w:hAnsi="advent" w:cs="Courier New"/>
          <w:b/>
          <w:bCs/>
          <w:color w:val="000000" w:themeColor="text1"/>
          <w:sz w:val="36"/>
          <w:szCs w:val="36"/>
        </w:rPr>
        <w:tab/>
      </w:r>
      <w:r>
        <w:rPr>
          <w:rFonts w:ascii="advent" w:hAnsi="advent" w:cs="Courier New"/>
          <w:b/>
          <w:bCs/>
          <w:color w:val="000000" w:themeColor="text1"/>
          <w:sz w:val="36"/>
          <w:szCs w:val="36"/>
        </w:rPr>
        <w:tab/>
      </w:r>
      <w:r>
        <w:rPr>
          <w:rFonts w:ascii="advent" w:hAnsi="advent" w:cs="Courier New"/>
          <w:b/>
          <w:bCs/>
          <w:color w:val="000000" w:themeColor="text1"/>
          <w:sz w:val="36"/>
          <w:szCs w:val="36"/>
        </w:rPr>
        <w:tab/>
      </w:r>
      <w:r>
        <w:rPr>
          <w:rFonts w:ascii="advent" w:hAnsi="advent" w:cs="Courier New"/>
          <w:b/>
          <w:bCs/>
          <w:color w:val="000000" w:themeColor="text1"/>
          <w:sz w:val="36"/>
          <w:szCs w:val="36"/>
        </w:rPr>
        <w:tab/>
      </w:r>
      <w:r>
        <w:rPr>
          <w:rFonts w:ascii="advent" w:hAnsi="advent" w:cs="Courier New"/>
          <w:b/>
          <w:bCs/>
          <w:color w:val="000000" w:themeColor="text1"/>
          <w:sz w:val="36"/>
          <w:szCs w:val="36"/>
        </w:rPr>
        <w:tab/>
      </w:r>
      <w:r>
        <w:rPr>
          <w:rFonts w:ascii="advent" w:hAnsi="advent" w:cs="Courier New"/>
          <w:b/>
          <w:bCs/>
          <w:color w:val="000000" w:themeColor="text1"/>
          <w:sz w:val="36"/>
          <w:szCs w:val="36"/>
        </w:rPr>
        <w:tab/>
        <w:t>16</w:t>
      </w:r>
      <w:r w:rsidR="001C6A06">
        <w:rPr>
          <w:rFonts w:ascii="advent" w:hAnsi="advent" w:cs="Courier New"/>
          <w:b/>
          <w:bCs/>
          <w:color w:val="000000" w:themeColor="text1"/>
          <w:sz w:val="36"/>
          <w:szCs w:val="36"/>
        </w:rPr>
        <w:t>/12</w:t>
      </w:r>
      <w:r w:rsidR="00D16275">
        <w:rPr>
          <w:rFonts w:ascii="advent" w:hAnsi="advent" w:cs="Courier New"/>
          <w:b/>
          <w:bCs/>
          <w:color w:val="000000" w:themeColor="text1"/>
          <w:sz w:val="36"/>
          <w:szCs w:val="36"/>
        </w:rPr>
        <w:t>/2018</w:t>
      </w:r>
    </w:p>
    <w:p w:rsidR="00D16275" w:rsidRPr="00823F80" w:rsidRDefault="00D16275" w:rsidP="00681A0A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/>
          <w:bCs/>
          <w:color w:val="632423" w:themeColor="accent2" w:themeShade="80"/>
          <w:sz w:val="36"/>
          <w:szCs w:val="36"/>
        </w:rPr>
      </w:pPr>
      <w:r w:rsidRPr="00823F80">
        <w:rPr>
          <w:rFonts w:ascii="advent" w:hAnsi="advent" w:cs="Courier New"/>
          <w:b/>
          <w:bCs/>
          <w:color w:val="632423" w:themeColor="accent2" w:themeShade="80"/>
          <w:sz w:val="36"/>
          <w:szCs w:val="36"/>
        </w:rPr>
        <w:t>Programación</w:t>
      </w:r>
    </w:p>
    <w:p w:rsidR="00D16275" w:rsidRPr="007E6529" w:rsidRDefault="001C6A06" w:rsidP="00681A0A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shadow/>
          <w:color w:val="000000" w:themeColor="text1"/>
          <w:spacing w:val="-20"/>
          <w:sz w:val="40"/>
          <w:szCs w:val="40"/>
        </w:rPr>
      </w:pPr>
      <w:r>
        <w:rPr>
          <w:rFonts w:ascii="advent" w:hAnsi="advent" w:cs="Courier New"/>
          <w:bCs/>
          <w:shadow/>
          <w:color w:val="000000" w:themeColor="text1"/>
          <w:spacing w:val="-20"/>
          <w:sz w:val="40"/>
          <w:szCs w:val="40"/>
        </w:rPr>
        <w:t>PROG04 Tarea Evaluación 01</w:t>
      </w:r>
      <w:r w:rsidR="00D16275" w:rsidRPr="007E6529">
        <w:rPr>
          <w:rFonts w:ascii="advent" w:hAnsi="advent" w:cs="Courier New"/>
          <w:bCs/>
          <w:shadow/>
          <w:color w:val="000000" w:themeColor="text1"/>
          <w:spacing w:val="-20"/>
          <w:sz w:val="40"/>
          <w:szCs w:val="40"/>
        </w:rPr>
        <w:t xml:space="preserve">. Realiza un programa en Java </w:t>
      </w:r>
    </w:p>
    <w:p w:rsidR="00D16275" w:rsidRDefault="00D16275" w:rsidP="00681A0A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/>
          <w:bCs/>
          <w:color w:val="000000" w:themeColor="text1"/>
          <w:sz w:val="36"/>
          <w:szCs w:val="36"/>
        </w:rPr>
      </w:pPr>
    </w:p>
    <w:p w:rsidR="00556B9E" w:rsidRDefault="00556B9E" w:rsidP="00681A0A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shadow/>
          <w:color w:val="632423" w:themeColor="accent2" w:themeShade="80"/>
          <w:spacing w:val="-20"/>
          <w:sz w:val="40"/>
          <w:szCs w:val="40"/>
        </w:rPr>
      </w:pPr>
    </w:p>
    <w:p w:rsidR="00D16275" w:rsidRPr="00823F80" w:rsidRDefault="00D16275" w:rsidP="00681A0A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shadow/>
          <w:color w:val="632423" w:themeColor="accent2" w:themeShade="80"/>
          <w:spacing w:val="-20"/>
          <w:sz w:val="40"/>
          <w:szCs w:val="40"/>
        </w:rPr>
      </w:pPr>
      <w:r w:rsidRPr="00823F80">
        <w:rPr>
          <w:rFonts w:ascii="advent" w:hAnsi="advent" w:cs="Courier New"/>
          <w:bCs/>
          <w:shadow/>
          <w:color w:val="632423" w:themeColor="accent2" w:themeShade="80"/>
          <w:spacing w:val="-20"/>
          <w:sz w:val="40"/>
          <w:szCs w:val="40"/>
        </w:rPr>
        <w:t xml:space="preserve">Funcionalidad </w:t>
      </w:r>
      <w:r w:rsidRPr="00823F80">
        <w:rPr>
          <w:rFonts w:ascii="advent" w:hAnsi="advent" w:cs="Courier New"/>
          <w:bCs/>
          <w:shadow/>
          <w:color w:val="632423" w:themeColor="accent2" w:themeShade="80"/>
          <w:spacing w:val="-20"/>
          <w:sz w:val="40"/>
          <w:szCs w:val="40"/>
        </w:rPr>
        <w:tab/>
      </w:r>
    </w:p>
    <w:p w:rsidR="00240189" w:rsidRPr="00240189" w:rsidRDefault="00240189" w:rsidP="00240189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/>
          <w:bCs/>
          <w:color w:val="000000" w:themeColor="text1"/>
          <w:sz w:val="36"/>
          <w:szCs w:val="36"/>
        </w:rPr>
      </w:pPr>
    </w:p>
    <w:p w:rsidR="00240189" w:rsidRPr="00240189" w:rsidRDefault="00240189" w:rsidP="00240189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</w:rPr>
      </w:pPr>
      <w:r w:rsidRPr="00240189">
        <w:rPr>
          <w:rFonts w:ascii="advent" w:hAnsi="advent" w:cs="Courier New"/>
          <w:bCs/>
          <w:color w:val="000000" w:themeColor="text1"/>
        </w:rPr>
        <w:t>Las opciones del menú funcionan y el usuario o usuaria puede elegir el nombre de los ficheros que quiere usar.</w:t>
      </w:r>
    </w:p>
    <w:p w:rsidR="00240189" w:rsidRPr="00240189" w:rsidRDefault="00240189" w:rsidP="00240189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</w:rPr>
      </w:pPr>
    </w:p>
    <w:p w:rsidR="00240189" w:rsidRDefault="00240189" w:rsidP="00240189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</w:rPr>
      </w:pPr>
      <w:r w:rsidRPr="00240189">
        <w:rPr>
          <w:rFonts w:ascii="advent" w:hAnsi="advent" w:cs="Courier New"/>
          <w:bCs/>
          <w:color w:val="000000" w:themeColor="text1"/>
        </w:rPr>
        <w:t>En el caso de los ficheros de lectura, se pedirán nombres hasta que el nombre introducido sea válido.</w:t>
      </w:r>
      <w:r w:rsidR="00584116">
        <w:rPr>
          <w:rFonts w:ascii="advent" w:hAnsi="advent" w:cs="Courier New"/>
          <w:bCs/>
          <w:color w:val="000000" w:themeColor="text1"/>
        </w:rPr>
        <w:t xml:space="preserve"> </w:t>
      </w:r>
    </w:p>
    <w:p w:rsidR="00584116" w:rsidRPr="00584116" w:rsidRDefault="00584116" w:rsidP="00584116">
      <w:pPr>
        <w:pStyle w:val="Prrafodelista"/>
        <w:rPr>
          <w:rFonts w:ascii="advent" w:hAnsi="advent" w:cs="Courier New"/>
          <w:bCs/>
          <w:color w:val="000000" w:themeColor="text1"/>
        </w:rPr>
      </w:pPr>
    </w:p>
    <w:p w:rsidR="00584116" w:rsidRPr="00240189" w:rsidRDefault="00584116" w:rsidP="00584116">
      <w:pPr>
        <w:pStyle w:val="Prrafodelista"/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</w:rPr>
      </w:pPr>
      <w:r>
        <w:rPr>
          <w:rFonts w:ascii="advent" w:hAnsi="advent" w:cs="Courier New"/>
          <w:bCs/>
          <w:color w:val="000000" w:themeColor="text1"/>
        </w:rPr>
        <w:t xml:space="preserve">Para ello se </w:t>
      </w:r>
      <w:r w:rsidR="00E47841">
        <w:rPr>
          <w:rFonts w:ascii="advent" w:hAnsi="advent" w:cs="Courier New"/>
          <w:bCs/>
          <w:color w:val="000000" w:themeColor="text1"/>
        </w:rPr>
        <w:t>h</w:t>
      </w:r>
      <w:r>
        <w:rPr>
          <w:rFonts w:ascii="advent" w:hAnsi="advent" w:cs="Courier New"/>
          <w:bCs/>
          <w:color w:val="000000" w:themeColor="text1"/>
        </w:rPr>
        <w:t xml:space="preserve">a usado el método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conectarFichero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</w:p>
    <w:p w:rsidR="00240189" w:rsidRPr="00240189" w:rsidRDefault="00240189" w:rsidP="00240189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</w:rPr>
      </w:pPr>
    </w:p>
    <w:p w:rsidR="00240189" w:rsidRDefault="00240189" w:rsidP="00240189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</w:rPr>
      </w:pPr>
      <w:r w:rsidRPr="00240189">
        <w:rPr>
          <w:rFonts w:ascii="advent" w:hAnsi="advent" w:cs="Courier New"/>
          <w:bCs/>
          <w:color w:val="000000" w:themeColor="text1"/>
        </w:rPr>
        <w:t>Se utilizará correctamente la sentencia try-catch-</w:t>
      </w:r>
      <w:proofErr w:type="spellStart"/>
      <w:r w:rsidRPr="00240189">
        <w:rPr>
          <w:rFonts w:ascii="advent" w:hAnsi="advent" w:cs="Courier New"/>
          <w:bCs/>
          <w:color w:val="000000" w:themeColor="text1"/>
        </w:rPr>
        <w:t>finally</w:t>
      </w:r>
      <w:proofErr w:type="spellEnd"/>
      <w:r w:rsidRPr="00240189">
        <w:rPr>
          <w:rFonts w:ascii="advent" w:hAnsi="advent" w:cs="Courier New"/>
          <w:bCs/>
          <w:color w:val="000000" w:themeColor="text1"/>
        </w:rPr>
        <w:t xml:space="preserve"> para evitar que el programa falle por una excepción producida cuando se intenta ver un "</w:t>
      </w:r>
      <w:proofErr w:type="spellStart"/>
      <w:r w:rsidRPr="00240189">
        <w:rPr>
          <w:rFonts w:ascii="advent" w:hAnsi="advent" w:cs="Courier New"/>
          <w:bCs/>
          <w:color w:val="000000" w:themeColor="text1"/>
        </w:rPr>
        <w:t>Mad</w:t>
      </w:r>
      <w:proofErr w:type="spellEnd"/>
      <w:r w:rsidRPr="00240189">
        <w:rPr>
          <w:rFonts w:ascii="advent" w:hAnsi="advent" w:cs="Courier New"/>
          <w:bCs/>
          <w:color w:val="000000" w:themeColor="text1"/>
        </w:rPr>
        <w:t xml:space="preserve"> </w:t>
      </w:r>
      <w:proofErr w:type="spellStart"/>
      <w:r w:rsidRPr="00240189">
        <w:rPr>
          <w:rFonts w:ascii="advent" w:hAnsi="advent" w:cs="Courier New"/>
          <w:bCs/>
          <w:color w:val="000000" w:themeColor="text1"/>
        </w:rPr>
        <w:t>Lib</w:t>
      </w:r>
      <w:proofErr w:type="spellEnd"/>
      <w:r w:rsidRPr="00240189">
        <w:rPr>
          <w:rFonts w:ascii="advent" w:hAnsi="advent" w:cs="Courier New"/>
          <w:bCs/>
          <w:color w:val="000000" w:themeColor="text1"/>
        </w:rPr>
        <w:t>"</w:t>
      </w:r>
      <w:r w:rsidR="00E47841">
        <w:rPr>
          <w:rFonts w:ascii="advent" w:hAnsi="advent" w:cs="Courier New"/>
          <w:bCs/>
          <w:color w:val="000000" w:themeColor="text1"/>
        </w:rPr>
        <w:t>.</w:t>
      </w:r>
    </w:p>
    <w:p w:rsidR="00E47841" w:rsidRDefault="00E47841" w:rsidP="00E47841">
      <w:pPr>
        <w:pStyle w:val="Prrafodelista"/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</w:rPr>
      </w:pPr>
      <w:r>
        <w:rPr>
          <w:rFonts w:ascii="advent" w:hAnsi="advent" w:cs="Courier New"/>
          <w:bCs/>
          <w:color w:val="000000" w:themeColor="text1"/>
        </w:rPr>
        <w:t xml:space="preserve">Se ha usado en el método </w:t>
      </w:r>
      <w:proofErr w:type="spellStart"/>
      <w:proofErr w:type="gramStart"/>
      <w:r>
        <w:rPr>
          <w:rFonts w:ascii="advent" w:hAnsi="advent" w:cs="Courier New"/>
          <w:bCs/>
          <w:color w:val="000000" w:themeColor="text1"/>
        </w:rPr>
        <w:t>verMadLib</w:t>
      </w:r>
      <w:proofErr w:type="spellEnd"/>
      <w:r>
        <w:rPr>
          <w:rFonts w:ascii="advent" w:hAnsi="advent" w:cs="Courier New"/>
          <w:bCs/>
          <w:color w:val="000000" w:themeColor="text1"/>
        </w:rPr>
        <w:t>(</w:t>
      </w:r>
      <w:proofErr w:type="gramEnd"/>
      <w:r>
        <w:rPr>
          <w:rFonts w:ascii="advent" w:hAnsi="advent" w:cs="Courier New"/>
          <w:bCs/>
          <w:color w:val="000000" w:themeColor="text1"/>
        </w:rPr>
        <w:t>).</w:t>
      </w:r>
    </w:p>
    <w:p w:rsidR="00E47841" w:rsidRDefault="00E47841" w:rsidP="00E47841">
      <w:pPr>
        <w:pStyle w:val="Prrafodelista"/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</w:rPr>
      </w:pPr>
    </w:p>
    <w:p w:rsidR="00E47841" w:rsidRDefault="00E47841" w:rsidP="00E47841">
      <w:pPr>
        <w:autoSpaceDE w:val="0"/>
        <w:autoSpaceDN w:val="0"/>
        <w:adjustRightInd w:val="0"/>
        <w:spacing w:after="0" w:line="240" w:lineRule="auto"/>
        <w:ind w:right="-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public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static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VerMadlib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Scanner teclado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throws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FileNotFoundException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E47841" w:rsidRDefault="00E47841" w:rsidP="00E47841">
      <w:pPr>
        <w:autoSpaceDE w:val="0"/>
        <w:autoSpaceDN w:val="0"/>
        <w:adjustRightInd w:val="0"/>
        <w:spacing w:after="0" w:line="240" w:lineRule="auto"/>
        <w:ind w:right="-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Scanner fichero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null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E47841" w:rsidRDefault="00E47841" w:rsidP="00E47841">
      <w:pPr>
        <w:autoSpaceDE w:val="0"/>
        <w:autoSpaceDN w:val="0"/>
        <w:adjustRightInd w:val="0"/>
        <w:spacing w:after="0" w:line="240" w:lineRule="auto"/>
        <w:ind w:right="-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try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E47841" w:rsidRDefault="00E47841" w:rsidP="00E47841">
      <w:pPr>
        <w:autoSpaceDE w:val="0"/>
        <w:autoSpaceDN w:val="0"/>
        <w:adjustRightInd w:val="0"/>
        <w:spacing w:after="0" w:line="240" w:lineRule="auto"/>
        <w:ind w:right="-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fichero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conectarFichero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teclado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E47841" w:rsidRDefault="00E47841" w:rsidP="00E47841">
      <w:pPr>
        <w:autoSpaceDE w:val="0"/>
        <w:autoSpaceDN w:val="0"/>
        <w:adjustRightInd w:val="0"/>
        <w:spacing w:after="0" w:line="240" w:lineRule="auto"/>
        <w:ind w:right="-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catch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FileNotFoundException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excepcion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E47841" w:rsidRDefault="00E47841" w:rsidP="00E47841">
      <w:pPr>
        <w:autoSpaceDE w:val="0"/>
        <w:autoSpaceDN w:val="0"/>
        <w:adjustRightInd w:val="0"/>
        <w:spacing w:after="0" w:line="240" w:lineRule="auto"/>
        <w:ind w:right="-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"Excepción"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E47841" w:rsidRDefault="00E47841" w:rsidP="00E47841">
      <w:pPr>
        <w:autoSpaceDE w:val="0"/>
        <w:autoSpaceDN w:val="0"/>
        <w:adjustRightInd w:val="0"/>
        <w:spacing w:after="0" w:line="240" w:lineRule="auto"/>
        <w:ind w:right="-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catch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excepcion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E47841" w:rsidRDefault="00E47841" w:rsidP="00E47841">
      <w:pPr>
        <w:autoSpaceDE w:val="0"/>
        <w:autoSpaceDN w:val="0"/>
        <w:adjustRightInd w:val="0"/>
        <w:spacing w:after="0" w:line="240" w:lineRule="auto"/>
        <w:ind w:right="-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"Otras excepción"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E47841" w:rsidRDefault="00E47841" w:rsidP="00E47841">
      <w:pPr>
        <w:autoSpaceDE w:val="0"/>
        <w:autoSpaceDN w:val="0"/>
        <w:adjustRightInd w:val="0"/>
        <w:spacing w:after="0" w:line="240" w:lineRule="auto"/>
        <w:ind w:right="-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excepcion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getMessage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());</w:t>
      </w:r>
    </w:p>
    <w:p w:rsidR="00E47841" w:rsidRDefault="00E47841" w:rsidP="00E47841">
      <w:pPr>
        <w:autoSpaceDE w:val="0"/>
        <w:autoSpaceDN w:val="0"/>
        <w:adjustRightInd w:val="0"/>
        <w:spacing w:after="0" w:line="240" w:lineRule="auto"/>
        <w:ind w:right="-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E47841" w:rsidRDefault="00E47841" w:rsidP="00E47841">
      <w:pPr>
        <w:autoSpaceDE w:val="0"/>
        <w:autoSpaceDN w:val="0"/>
        <w:adjustRightInd w:val="0"/>
        <w:spacing w:after="0" w:line="240" w:lineRule="auto"/>
        <w:ind w:right="-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while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fichero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hasNextLine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())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E47841" w:rsidRDefault="00E47841" w:rsidP="00E47841">
      <w:pPr>
        <w:autoSpaceDE w:val="0"/>
        <w:autoSpaceDN w:val="0"/>
        <w:adjustRightInd w:val="0"/>
        <w:spacing w:after="0" w:line="240" w:lineRule="auto"/>
        <w:ind w:right="-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fichero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nextLine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());</w:t>
      </w:r>
    </w:p>
    <w:p w:rsidR="00E47841" w:rsidRDefault="00E47841" w:rsidP="00E47841">
      <w:pPr>
        <w:autoSpaceDE w:val="0"/>
        <w:autoSpaceDN w:val="0"/>
        <w:adjustRightInd w:val="0"/>
        <w:spacing w:after="0" w:line="240" w:lineRule="auto"/>
        <w:ind w:right="-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E47841" w:rsidRDefault="00E47841" w:rsidP="00E47841">
      <w:pPr>
        <w:autoSpaceDE w:val="0"/>
        <w:autoSpaceDN w:val="0"/>
        <w:adjustRightInd w:val="0"/>
        <w:spacing w:after="0" w:line="240" w:lineRule="auto"/>
        <w:ind w:right="-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if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fichero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!=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null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E47841" w:rsidRDefault="00E47841" w:rsidP="00E47841">
      <w:pPr>
        <w:autoSpaceDE w:val="0"/>
        <w:autoSpaceDN w:val="0"/>
        <w:adjustRightInd w:val="0"/>
        <w:spacing w:after="0" w:line="240" w:lineRule="auto"/>
        <w:ind w:right="-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fichero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close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E47841" w:rsidRDefault="00E47841" w:rsidP="00E47841">
      <w:pPr>
        <w:autoSpaceDE w:val="0"/>
        <w:autoSpaceDN w:val="0"/>
        <w:adjustRightInd w:val="0"/>
        <w:spacing w:after="0" w:line="240" w:lineRule="auto"/>
        <w:ind w:right="-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E47841" w:rsidRPr="00311A93" w:rsidRDefault="00E47841" w:rsidP="00311A93">
      <w:pPr>
        <w:autoSpaceDE w:val="0"/>
        <w:autoSpaceDN w:val="0"/>
        <w:adjustRightInd w:val="0"/>
        <w:spacing w:after="0" w:line="240" w:lineRule="auto"/>
        <w:ind w:right="-1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240189" w:rsidRPr="00240189" w:rsidRDefault="00240189" w:rsidP="00240189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</w:rPr>
      </w:pPr>
    </w:p>
    <w:p w:rsidR="00240189" w:rsidRPr="00240189" w:rsidRDefault="00240189" w:rsidP="00240189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</w:rPr>
      </w:pPr>
      <w:r w:rsidRPr="00240189">
        <w:rPr>
          <w:rFonts w:ascii="advent" w:hAnsi="advent" w:cs="Courier New"/>
          <w:bCs/>
          <w:color w:val="000000" w:themeColor="text1"/>
        </w:rPr>
        <w:t>El programa está bien estructurado y no hay redundancias.</w:t>
      </w:r>
    </w:p>
    <w:p w:rsidR="00240189" w:rsidRPr="00240189" w:rsidRDefault="00240189" w:rsidP="00240189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</w:rPr>
      </w:pPr>
    </w:p>
    <w:p w:rsidR="00D16275" w:rsidRDefault="00240189" w:rsidP="00240189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</w:rPr>
      </w:pPr>
      <w:r w:rsidRPr="00240189">
        <w:rPr>
          <w:rFonts w:ascii="advent" w:hAnsi="advent" w:cs="Courier New"/>
          <w:bCs/>
          <w:color w:val="000000" w:themeColor="text1"/>
        </w:rPr>
        <w:t xml:space="preserve">Se utilizan 4 métodos con paso de parámetros y al menos uno de ellos usa la sentencia </w:t>
      </w:r>
      <w:proofErr w:type="spellStart"/>
      <w:r w:rsidRPr="00240189">
        <w:rPr>
          <w:rFonts w:ascii="advent" w:hAnsi="advent" w:cs="Courier New"/>
          <w:bCs/>
          <w:color w:val="000000" w:themeColor="text1"/>
        </w:rPr>
        <w:t>return</w:t>
      </w:r>
      <w:proofErr w:type="spellEnd"/>
      <w:r w:rsidRPr="00240189">
        <w:rPr>
          <w:rFonts w:ascii="advent" w:hAnsi="advent" w:cs="Courier New"/>
          <w:bCs/>
          <w:color w:val="000000" w:themeColor="text1"/>
        </w:rPr>
        <w:t>. Además a uno de ellos se le pasará un objeto como parámetro y otro devolverá un objeto como parámetro</w:t>
      </w:r>
      <w:r w:rsidR="00E47841">
        <w:rPr>
          <w:rFonts w:ascii="advent" w:hAnsi="advent" w:cs="Courier New"/>
          <w:bCs/>
          <w:color w:val="000000" w:themeColor="text1"/>
        </w:rPr>
        <w:t>.</w:t>
      </w:r>
    </w:p>
    <w:p w:rsidR="00311A93" w:rsidRPr="00311A93" w:rsidRDefault="00311A93" w:rsidP="00311A93">
      <w:pPr>
        <w:pStyle w:val="Prrafodelista"/>
        <w:rPr>
          <w:rFonts w:ascii="advent" w:hAnsi="advent" w:cs="Courier New"/>
          <w:bCs/>
          <w:color w:val="000000" w:themeColor="text1"/>
        </w:rPr>
      </w:pPr>
    </w:p>
    <w:p w:rsidR="00311A93" w:rsidRDefault="00311A93" w:rsidP="00311A93">
      <w:pPr>
        <w:pStyle w:val="Prrafodelista"/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</w:rPr>
      </w:pPr>
    </w:p>
    <w:p w:rsidR="004F2D28" w:rsidRDefault="004F2D28" w:rsidP="00311A93">
      <w:pPr>
        <w:pStyle w:val="Prrafodelista"/>
        <w:numPr>
          <w:ilvl w:val="0"/>
          <w:numId w:val="4"/>
        </w:numPr>
        <w:rPr>
          <w:rFonts w:ascii="advent" w:hAnsi="advent" w:cs="Courier New"/>
          <w:bCs/>
          <w:color w:val="000000" w:themeColor="text1"/>
        </w:rPr>
      </w:pPr>
      <w:r>
        <w:rPr>
          <w:rFonts w:ascii="advent" w:hAnsi="advent" w:cs="Courier New"/>
          <w:bCs/>
          <w:color w:val="000000" w:themeColor="text1"/>
        </w:rPr>
        <w:t xml:space="preserve">Se han creado </w:t>
      </w:r>
      <w:r w:rsidR="00311A93">
        <w:rPr>
          <w:rFonts w:ascii="advent" w:hAnsi="advent" w:cs="Courier New"/>
          <w:bCs/>
          <w:color w:val="000000" w:themeColor="text1"/>
        </w:rPr>
        <w:t>5</w:t>
      </w:r>
      <w:r>
        <w:rPr>
          <w:rFonts w:ascii="advent" w:hAnsi="advent" w:cs="Courier New"/>
          <w:bCs/>
          <w:color w:val="000000" w:themeColor="text1"/>
        </w:rPr>
        <w:t xml:space="preserve"> métodos con paso de parámetros </w:t>
      </w:r>
    </w:p>
    <w:p w:rsidR="00311A93" w:rsidRDefault="00311A93" w:rsidP="00311A93">
      <w:pPr>
        <w:autoSpaceDE w:val="0"/>
        <w:autoSpaceDN w:val="0"/>
        <w:adjustRightInd w:val="0"/>
        <w:spacing w:after="0" w:line="240" w:lineRule="auto"/>
        <w:ind w:right="-568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public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static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seleccionarOpcion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Scanner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leerTeclado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){}</w:t>
      </w:r>
    </w:p>
    <w:p w:rsidR="00311A93" w:rsidRDefault="00311A93" w:rsidP="00311A93">
      <w:pPr>
        <w:autoSpaceDE w:val="0"/>
        <w:autoSpaceDN w:val="0"/>
        <w:adjustRightInd w:val="0"/>
        <w:spacing w:after="0" w:line="240" w:lineRule="auto"/>
        <w:ind w:right="-568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public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static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VerMadlib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Scanner teclado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throws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FileNotFoundException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{}</w:t>
      </w:r>
    </w:p>
    <w:p w:rsidR="00311A93" w:rsidRDefault="00311A93" w:rsidP="00311A93">
      <w:pPr>
        <w:pStyle w:val="Prrafodelista"/>
        <w:ind w:left="0" w:right="-568"/>
        <w:rPr>
          <w:rFonts w:ascii="Courier New" w:hAnsi="Courier New" w:cs="Courier New"/>
          <w:b/>
          <w:bCs/>
          <w:color w:val="00008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public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static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procesarSalida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Scanner entrada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Scanner teclado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{}</w:t>
      </w:r>
    </w:p>
    <w:p w:rsidR="00311A93" w:rsidRDefault="00311A93" w:rsidP="00311A93">
      <w:pPr>
        <w:pStyle w:val="Prrafodelista"/>
        <w:ind w:left="0" w:right="-568" w:hanging="1134"/>
        <w:rPr>
          <w:rFonts w:ascii="advent" w:hAnsi="advent" w:cs="Courier New"/>
          <w:bCs/>
          <w:color w:val="000000" w:themeColor="text1"/>
        </w:rPr>
      </w:pPr>
      <w:r>
        <w:rPr>
          <w:rFonts w:ascii="advent" w:hAnsi="advent" w:cs="Courier New"/>
          <w:bCs/>
          <w:color w:val="000000" w:themeColor="text1"/>
        </w:rPr>
        <w:lastRenderedPageBreak/>
        <w:tab/>
      </w:r>
      <w:r>
        <w:rPr>
          <w:rFonts w:ascii="advent" w:hAnsi="advent" w:cs="Courier New"/>
          <w:bCs/>
          <w:color w:val="000000" w:themeColor="text1"/>
        </w:rPr>
        <w:tab/>
      </w:r>
    </w:p>
    <w:p w:rsidR="00311A93" w:rsidRDefault="00311A93" w:rsidP="00311A93">
      <w:pPr>
        <w:pStyle w:val="Prrafodelista"/>
        <w:numPr>
          <w:ilvl w:val="0"/>
          <w:numId w:val="4"/>
        </w:numPr>
        <w:ind w:right="-568"/>
        <w:rPr>
          <w:rFonts w:ascii="advent" w:hAnsi="advent" w:cs="Courier New"/>
          <w:bCs/>
          <w:color w:val="000000" w:themeColor="text1"/>
        </w:rPr>
      </w:pPr>
      <w:r>
        <w:rPr>
          <w:rFonts w:ascii="advent" w:hAnsi="advent" w:cs="Courier New"/>
          <w:bCs/>
          <w:color w:val="000000" w:themeColor="text1"/>
        </w:rPr>
        <w:t xml:space="preserve">Por lo menos uno de ellos devuelve un objeto </w:t>
      </w:r>
    </w:p>
    <w:p w:rsidR="00311A93" w:rsidRDefault="00311A93" w:rsidP="00311A93">
      <w:pPr>
        <w:pStyle w:val="Prrafodelista"/>
        <w:ind w:left="0" w:right="-568"/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</w:pPr>
      <w:proofErr w:type="spellStart"/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public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static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Scanner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conectarFichero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Scanner teclado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{}</w:t>
      </w:r>
    </w:p>
    <w:p w:rsidR="00311A93" w:rsidRDefault="00311A93" w:rsidP="00311A93">
      <w:pPr>
        <w:pStyle w:val="Prrafodelista"/>
        <w:ind w:left="0" w:right="-568"/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</w:pPr>
    </w:p>
    <w:p w:rsidR="00311A93" w:rsidRPr="00311A93" w:rsidRDefault="00311A93" w:rsidP="00311A93">
      <w:pPr>
        <w:pStyle w:val="Prrafodelista"/>
        <w:numPr>
          <w:ilvl w:val="0"/>
          <w:numId w:val="4"/>
        </w:numPr>
        <w:ind w:right="-568"/>
        <w:rPr>
          <w:rFonts w:ascii="advent" w:hAnsi="advent" w:cs="Courier New"/>
          <w:bCs/>
          <w:color w:val="000000" w:themeColor="text1"/>
        </w:rPr>
      </w:pPr>
      <w:r w:rsidRPr="00311A93">
        <w:rPr>
          <w:rFonts w:ascii="advent" w:hAnsi="advent" w:cs="Courier New"/>
          <w:bCs/>
          <w:color w:val="000000" w:themeColor="text1"/>
        </w:rPr>
        <w:t>Por lo menos uno de ellos recibe un objeto como parámetro</w:t>
      </w:r>
    </w:p>
    <w:p w:rsidR="00311A93" w:rsidRDefault="00311A93" w:rsidP="00311A93">
      <w:pPr>
        <w:autoSpaceDE w:val="0"/>
        <w:autoSpaceDN w:val="0"/>
        <w:adjustRightInd w:val="0"/>
        <w:spacing w:after="0" w:line="240" w:lineRule="auto"/>
        <w:ind w:right="-568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public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static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procederSeleccion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Scanner teclado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eleccion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){}</w:t>
      </w:r>
    </w:p>
    <w:p w:rsidR="00D16275" w:rsidRPr="00C8627C" w:rsidRDefault="00D16275" w:rsidP="00681A0A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  <w:sz w:val="24"/>
          <w:szCs w:val="24"/>
        </w:rPr>
      </w:pPr>
    </w:p>
    <w:p w:rsidR="00D16275" w:rsidRPr="00823F80" w:rsidRDefault="00D16275" w:rsidP="00681A0A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548DD4" w:themeColor="text2" w:themeTint="99"/>
          <w:sz w:val="24"/>
          <w:szCs w:val="24"/>
        </w:rPr>
      </w:pPr>
      <w:r w:rsidRPr="00823F80">
        <w:rPr>
          <w:rFonts w:ascii="advent" w:hAnsi="advent" w:cs="Courier New"/>
          <w:bCs/>
          <w:color w:val="548DD4" w:themeColor="text2" w:themeTint="99"/>
          <w:sz w:val="24"/>
          <w:szCs w:val="24"/>
        </w:rPr>
        <w:t xml:space="preserve">Nota: </w:t>
      </w:r>
      <w:r>
        <w:rPr>
          <w:rFonts w:ascii="advent" w:hAnsi="advent" w:cs="Courier New"/>
          <w:bCs/>
          <w:color w:val="548DD4" w:themeColor="text2" w:themeTint="99"/>
          <w:sz w:val="24"/>
          <w:szCs w:val="24"/>
        </w:rPr>
        <w:t>6</w:t>
      </w:r>
      <w:r w:rsidR="00311A93">
        <w:rPr>
          <w:rFonts w:ascii="advent" w:hAnsi="advent" w:cs="Courier New"/>
          <w:bCs/>
          <w:color w:val="548DD4" w:themeColor="text2" w:themeTint="99"/>
          <w:sz w:val="24"/>
          <w:szCs w:val="24"/>
        </w:rPr>
        <w:t>.5</w:t>
      </w:r>
    </w:p>
    <w:p w:rsidR="00556B9E" w:rsidRDefault="00556B9E" w:rsidP="00681A0A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shadow/>
          <w:color w:val="632423" w:themeColor="accent2" w:themeShade="80"/>
          <w:spacing w:val="-20"/>
          <w:sz w:val="40"/>
          <w:szCs w:val="40"/>
        </w:rPr>
      </w:pPr>
    </w:p>
    <w:p w:rsidR="00D16275" w:rsidRPr="00823F80" w:rsidRDefault="00D16275" w:rsidP="00681A0A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shadow/>
          <w:color w:val="632423" w:themeColor="accent2" w:themeShade="80"/>
          <w:spacing w:val="-20"/>
          <w:sz w:val="40"/>
          <w:szCs w:val="40"/>
        </w:rPr>
      </w:pPr>
      <w:r w:rsidRPr="00823F80">
        <w:rPr>
          <w:rFonts w:ascii="advent" w:hAnsi="advent" w:cs="Courier New"/>
          <w:bCs/>
          <w:shadow/>
          <w:color w:val="632423" w:themeColor="accent2" w:themeShade="80"/>
          <w:spacing w:val="-20"/>
          <w:sz w:val="40"/>
          <w:szCs w:val="40"/>
        </w:rPr>
        <w:t xml:space="preserve">Comentarios </w:t>
      </w:r>
    </w:p>
    <w:p w:rsidR="00D16275" w:rsidRDefault="00D16275" w:rsidP="00681A0A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  <w:sz w:val="24"/>
          <w:szCs w:val="24"/>
        </w:rPr>
      </w:pPr>
    </w:p>
    <w:p w:rsidR="00D16275" w:rsidRPr="006552FF" w:rsidRDefault="00D16275" w:rsidP="00681A0A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</w:rPr>
      </w:pPr>
      <w:r w:rsidRPr="006552FF">
        <w:rPr>
          <w:rFonts w:ascii="advent" w:hAnsi="advent" w:cs="Courier New"/>
          <w:bCs/>
          <w:color w:val="000000" w:themeColor="text1"/>
        </w:rPr>
        <w:t>Están bien escritos, en los lugares apropiados y ayudan a entender el funcionamiento del programa.</w:t>
      </w:r>
    </w:p>
    <w:p w:rsidR="00D16275" w:rsidRDefault="00D16275" w:rsidP="00681A0A">
      <w:pPr>
        <w:pStyle w:val="Prrafodelista"/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  <w:sz w:val="24"/>
          <w:szCs w:val="24"/>
        </w:rPr>
      </w:pPr>
    </w:p>
    <w:p w:rsidR="00D16275" w:rsidRPr="00823F80" w:rsidRDefault="00D16275" w:rsidP="00681A0A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548DD4" w:themeColor="text2" w:themeTint="99"/>
          <w:sz w:val="24"/>
          <w:szCs w:val="24"/>
        </w:rPr>
      </w:pPr>
      <w:r>
        <w:rPr>
          <w:rFonts w:ascii="advent" w:hAnsi="advent" w:cs="Courier New"/>
          <w:bCs/>
          <w:color w:val="548DD4" w:themeColor="text2" w:themeTint="99"/>
          <w:sz w:val="24"/>
          <w:szCs w:val="24"/>
        </w:rPr>
        <w:t>Nota: 1</w:t>
      </w:r>
      <w:r w:rsidR="00311A93">
        <w:rPr>
          <w:rFonts w:ascii="advent" w:hAnsi="advent" w:cs="Courier New"/>
          <w:bCs/>
          <w:color w:val="548DD4" w:themeColor="text2" w:themeTint="99"/>
          <w:sz w:val="24"/>
          <w:szCs w:val="24"/>
        </w:rPr>
        <w:t>.5</w:t>
      </w:r>
    </w:p>
    <w:p w:rsidR="00556B9E" w:rsidRDefault="00556B9E" w:rsidP="00681A0A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shadow/>
          <w:color w:val="632423" w:themeColor="accent2" w:themeShade="80"/>
          <w:spacing w:val="-20"/>
          <w:sz w:val="40"/>
          <w:szCs w:val="40"/>
        </w:rPr>
      </w:pPr>
    </w:p>
    <w:p w:rsidR="00D16275" w:rsidRPr="00823F80" w:rsidRDefault="00D16275" w:rsidP="00681A0A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shadow/>
          <w:color w:val="632423" w:themeColor="accent2" w:themeShade="80"/>
          <w:spacing w:val="-20"/>
          <w:sz w:val="40"/>
          <w:szCs w:val="40"/>
        </w:rPr>
      </w:pPr>
      <w:r w:rsidRPr="00823F80">
        <w:rPr>
          <w:rFonts w:ascii="advent" w:hAnsi="advent" w:cs="Courier New"/>
          <w:bCs/>
          <w:shadow/>
          <w:color w:val="632423" w:themeColor="accent2" w:themeShade="80"/>
          <w:spacing w:val="-20"/>
          <w:sz w:val="40"/>
          <w:szCs w:val="40"/>
        </w:rPr>
        <w:t xml:space="preserve">Legibilidad </w:t>
      </w:r>
    </w:p>
    <w:p w:rsidR="00D16275" w:rsidRDefault="00D16275" w:rsidP="00681A0A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/>
          <w:bCs/>
          <w:color w:val="000000" w:themeColor="text1"/>
          <w:sz w:val="24"/>
          <w:szCs w:val="24"/>
        </w:rPr>
      </w:pPr>
    </w:p>
    <w:p w:rsidR="00D16275" w:rsidRDefault="00D16275" w:rsidP="00681A0A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</w:rPr>
      </w:pPr>
      <w:r w:rsidRPr="006552FF">
        <w:rPr>
          <w:rFonts w:ascii="advent" w:hAnsi="advent" w:cs="Courier New"/>
          <w:bCs/>
          <w:color w:val="000000" w:themeColor="text1"/>
        </w:rPr>
        <w:t>El código está bien organizado, sigue la guía de estilo y es fácil de leer</w:t>
      </w:r>
      <w:r>
        <w:rPr>
          <w:rFonts w:ascii="advent" w:hAnsi="advent" w:cs="Courier New"/>
          <w:bCs/>
          <w:color w:val="000000" w:themeColor="text1"/>
        </w:rPr>
        <w:t>.</w:t>
      </w:r>
    </w:p>
    <w:p w:rsidR="00D16275" w:rsidRDefault="00D16275" w:rsidP="00681A0A">
      <w:pPr>
        <w:pStyle w:val="Prrafodelista"/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</w:rPr>
      </w:pPr>
    </w:p>
    <w:p w:rsidR="00D16275" w:rsidRPr="00823F80" w:rsidRDefault="00D16275" w:rsidP="00681A0A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548DD4" w:themeColor="text2" w:themeTint="99"/>
        </w:rPr>
      </w:pPr>
      <w:r w:rsidRPr="00823F80">
        <w:rPr>
          <w:rFonts w:ascii="advent" w:hAnsi="advent" w:cs="Courier New"/>
          <w:bCs/>
          <w:color w:val="548DD4" w:themeColor="text2" w:themeTint="99"/>
        </w:rPr>
        <w:t>Nota: 1,5</w:t>
      </w:r>
    </w:p>
    <w:p w:rsidR="00D16275" w:rsidRDefault="00D16275" w:rsidP="00681A0A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</w:rPr>
      </w:pPr>
    </w:p>
    <w:p w:rsidR="00D16275" w:rsidRPr="00FD7B72" w:rsidRDefault="00D16275" w:rsidP="00681A0A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/>
          <w:bCs/>
          <w:color w:val="548DD4" w:themeColor="text2" w:themeTint="99"/>
          <w:sz w:val="32"/>
          <w:szCs w:val="32"/>
        </w:rPr>
      </w:pPr>
      <w:r w:rsidRPr="00FD7B72">
        <w:rPr>
          <w:rFonts w:ascii="advent" w:hAnsi="advent" w:cs="Courier New"/>
          <w:b/>
          <w:bCs/>
          <w:color w:val="548DD4" w:themeColor="text2" w:themeTint="99"/>
          <w:sz w:val="32"/>
          <w:szCs w:val="32"/>
        </w:rPr>
        <w:t xml:space="preserve">Nota de la autoevaluación </w:t>
      </w:r>
      <w:r w:rsidR="00311A93" w:rsidRPr="00FD7B72">
        <w:rPr>
          <w:rFonts w:ascii="advent" w:hAnsi="advent" w:cs="Courier New"/>
          <w:b/>
          <w:bCs/>
          <w:color w:val="548DD4" w:themeColor="text2" w:themeTint="99"/>
          <w:sz w:val="32"/>
          <w:szCs w:val="32"/>
        </w:rPr>
        <w:t>9</w:t>
      </w:r>
      <w:r w:rsidRPr="00FD7B72">
        <w:rPr>
          <w:rFonts w:ascii="advent" w:hAnsi="advent" w:cs="Courier New"/>
          <w:b/>
          <w:bCs/>
          <w:color w:val="548DD4" w:themeColor="text2" w:themeTint="99"/>
          <w:sz w:val="32"/>
          <w:szCs w:val="32"/>
        </w:rPr>
        <w:t>,5</w:t>
      </w:r>
    </w:p>
    <w:p w:rsidR="00556B9E" w:rsidRDefault="00556B9E" w:rsidP="00923E9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shadow/>
          <w:color w:val="632423" w:themeColor="accent2" w:themeShade="80"/>
          <w:spacing w:val="-20"/>
          <w:sz w:val="40"/>
          <w:szCs w:val="40"/>
        </w:rPr>
      </w:pPr>
    </w:p>
    <w:p w:rsidR="00923E92" w:rsidRPr="00823F80" w:rsidRDefault="00923E92" w:rsidP="00923E9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shadow/>
          <w:color w:val="632423" w:themeColor="accent2" w:themeShade="80"/>
          <w:spacing w:val="-20"/>
          <w:sz w:val="40"/>
          <w:szCs w:val="40"/>
        </w:rPr>
      </w:pPr>
      <w:r>
        <w:rPr>
          <w:rFonts w:ascii="advent" w:hAnsi="advent" w:cs="Courier New"/>
          <w:bCs/>
          <w:shadow/>
          <w:color w:val="632423" w:themeColor="accent2" w:themeShade="80"/>
          <w:spacing w:val="-20"/>
          <w:sz w:val="40"/>
          <w:szCs w:val="40"/>
        </w:rPr>
        <w:t>Programa</w:t>
      </w:r>
    </w:p>
    <w:p w:rsidR="00923E92" w:rsidRDefault="00923E92" w:rsidP="00877E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</w:pPr>
    </w:p>
    <w:p w:rsidR="00923E92" w:rsidRDefault="00923E92" w:rsidP="00877E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</w:pPr>
    </w:p>
    <w:p w:rsidR="00923E92" w:rsidRDefault="00923E92" w:rsidP="00877E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</w:pP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import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java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io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.*;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import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java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util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.*;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public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class</w:t>
      </w:r>
      <w:proofErr w:type="spellEnd"/>
      <w:r w:rsidR="007E08B5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MadLibs_V01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proofErr w:type="spellStart"/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public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static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final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CREAR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"c"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proofErr w:type="spellStart"/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public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static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final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VER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"v"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proofErr w:type="spellStart"/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public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static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final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SALIR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"s"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proofErr w:type="spellStart"/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public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static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main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String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[]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args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throws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FileNotFoundException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Scanner  teclado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new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Scanner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in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seleccionUsuario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introduccion</w:t>
      </w:r>
      <w:proofErr w:type="spellEnd"/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();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do</w:t>
      </w:r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//mientras que la entrada por teclado no sea "s" seguirá mostrando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seleccionUsuario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seleccionarOpcion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teclado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procederSeleccion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teclado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seleccionUsuario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while</w:t>
      </w:r>
      <w:proofErr w:type="spellEnd"/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(!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seleccionUsuario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equals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"s"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));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  <w:highlight w:val="white"/>
        </w:rPr>
        <w:t>/*************** MÉTODOS **************************/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//Método que muestra la introducción al juego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proofErr w:type="spellStart"/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public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static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introduccion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(){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"Bienvenidos y bienvenidas al juego de los cuentos locos."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"El programa te pedirá que introduzcas una serie de palabras"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"que se utilizarán para completar una historia."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lastRenderedPageBreak/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"El resultado se guardará en un fichero."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"Puedes leer esas historias siempre que quieras."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//Método que muestra el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menu</w:t>
      </w:r>
      <w:proofErr w:type="spellEnd"/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proofErr w:type="spellStart"/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public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static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menu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(){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"******* MENU *******"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"(C)</w:t>
      </w:r>
      <w:proofErr w:type="spellStart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rear</w:t>
      </w:r>
      <w:proofErr w:type="spellEnd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 xml:space="preserve"> un \"</w:t>
      </w:r>
      <w:proofErr w:type="spellStart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Mad</w:t>
      </w:r>
      <w:proofErr w:type="spellEnd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Lib</w:t>
      </w:r>
      <w:proofErr w:type="spellEnd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\""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"(V)</w:t>
      </w:r>
      <w:proofErr w:type="spellStart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er</w:t>
      </w:r>
      <w:proofErr w:type="spellEnd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 xml:space="preserve"> un \"</w:t>
      </w:r>
      <w:proofErr w:type="spellStart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Mad</w:t>
      </w:r>
      <w:proofErr w:type="spellEnd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Lib</w:t>
      </w:r>
      <w:proofErr w:type="spellEnd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\""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"(S)</w:t>
      </w:r>
      <w:proofErr w:type="spellStart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alir</w:t>
      </w:r>
      <w:proofErr w:type="spellEnd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"Elija su opción: 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//Método para seleccionar la opción. Se le pasa el objeto Scanner para leer por teclado la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opcion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c, v o s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//que son los valores de las constantes que se han creado para las opciones.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proofErr w:type="spellStart"/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public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static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seleccionarOpcion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Scanner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leerTeclado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menu</w:t>
      </w:r>
      <w:proofErr w:type="spellEnd"/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();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eleccion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leerTeclado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next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eleccion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eleccion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toLowerCase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();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while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(!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eleccion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equals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CREAR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&amp;&amp;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!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eleccion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equals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VER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&amp;&amp;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!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eleccion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equals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SALIR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))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menu</w:t>
      </w:r>
      <w:proofErr w:type="spellEnd"/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();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eleccion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leerTeclado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next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();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eleccion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eleccion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toLowerCase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();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return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eleccion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//Método para trabajar con la selección, se le pasa el objeto Scanner para leer por teclado y un variable con la elección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proofErr w:type="spellStart"/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public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static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procederSeleccion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Scanner teclado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eleccion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throws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FileNotFoundException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if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eleccion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equals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CREAR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)){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"Crear un cuento:"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CrearMadLib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teclado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else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if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eleccion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equals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VER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)){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"Ver un cuento:"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VerMadlib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teclado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else</w:t>
      </w:r>
      <w:proofErr w:type="spellEnd"/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"Agur"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//antes se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devolvia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la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eleccion</w:t>
      </w:r>
      <w:proofErr w:type="spellEnd"/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//Método  para crear  el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Mad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Lib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, se le pasa un Objeto Scanner para leer por teclado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proofErr w:type="spellStart"/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public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static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CrearMadLib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Scanner teclado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throws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FileNotFoundException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procesarSalida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conectarFichero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teclado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teclado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//Método  para ver en pantalla el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Mad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Lib</w:t>
      </w:r>
      <w:proofErr w:type="gram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,se</w:t>
      </w:r>
      <w:proofErr w:type="spellEnd"/>
      <w:proofErr w:type="gramEnd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le pasa un Objeto Scanner para leer por teclado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proofErr w:type="spellStart"/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public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static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VerMadlib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Scanner teclado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throws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FileNotFoundException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Scanner fichero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null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try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fichero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conectarFichero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teclado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catch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FileNotFoundException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excepcion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"Excepción"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catch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excepcion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"Otras excepción"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excepcion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getMessage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());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while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fichero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hasNextLine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())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fichero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nextLine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());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lastRenderedPageBreak/>
        <w:t xml:space="preserve">  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if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fichero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!=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null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fichero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close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//Método para conectar con el fichero Se le pasa el objeto Scanner para leer por teclado y devuelve un objeto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File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.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proofErr w:type="spellStart"/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public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static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Scanner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conectarFichero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Scanner teclado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throws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FileNotFoundException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"Nombre del fichero que quieres leer: 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nombre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teclado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next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File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ficheroEntrada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new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File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nombre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//Hasta que el fichero se pueda leer lo pedirá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while</w:t>
      </w:r>
      <w:proofErr w:type="spellEnd"/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(!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ficheroEntrada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canRead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()){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"Fichero no encontrado. Inténtalo otra vez 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"Nombre del fichero: 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nombre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teclado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next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();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ficheroEntrada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new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File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nombre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return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new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Scanner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new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File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nombre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));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//Método para escribir en el fichero de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salida.Se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le pasan 2 objetos Scanner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//Uno para leer el fichero y otro para leer el teclado 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proofErr w:type="spellStart"/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public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static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procesarSalida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Scanner entrada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Scanner teclado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throws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FileNotFoundException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"Nombre del fichero de salida: 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nombreSalida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teclado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next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File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ficheroSalida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new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File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nombreSalida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PrintStream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escribirFicheroSalida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new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PrintStream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ficheroSalida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//mientras que tenga para leer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lineas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las leerá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while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entrada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hasNextLine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()){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linea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entrada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nextLine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Scanner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leerLinea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new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Scanner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linea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//mientras que tenga para leer palabras las leerá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while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leerLinea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hasNext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()){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palabra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leerLinea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next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//Si la palabra no empieza por &lt; y termina por &gt;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if</w:t>
      </w:r>
      <w:proofErr w:type="spellEnd"/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(!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palabra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startsWith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"&lt;"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&amp;&amp;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!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palabra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endsWith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"&gt;"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)){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//escribirá en el fichero de salida con un espacio en blanco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escribirFicheroSalida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palabra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 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//si empieza por &lt; y termina por &gt;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else</w:t>
      </w:r>
      <w:proofErr w:type="spellEnd"/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palabra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palabra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replace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"-"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 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// si tiene un guión lo reemplazará por un espacio en blanco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palabra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palabra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replace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"&lt;"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//eliminará &lt;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palabra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palabra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replace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"&gt;"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//eliminará &gt;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palabra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": 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//mostrara la palabra y le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pondra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2 puntos, para que el usuario responda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pedirPalabra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teclado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next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();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//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gaurdará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la palabra del usuario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escribirFicheroSalida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pedirPalabra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 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// y escribirá en el fichero de salida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escribirFicheroSalida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"El cuento loco ha sido creado"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escribirFicheroSalida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close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584116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877E24" w:rsidRDefault="00584116" w:rsidP="00584116">
      <w:pPr>
        <w:autoSpaceDE w:val="0"/>
        <w:autoSpaceDN w:val="0"/>
        <w:adjustRightInd w:val="0"/>
        <w:spacing w:after="0" w:line="240" w:lineRule="auto"/>
        <w:ind w:left="-1134" w:right="-1135"/>
        <w:rPr>
          <w:rFonts w:ascii="advent" w:hAnsi="advent" w:cs="Courier New"/>
          <w:bCs/>
          <w:color w:val="548DD4" w:themeColor="text2" w:themeTint="99"/>
          <w:sz w:val="24"/>
          <w:szCs w:val="24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sectPr w:rsidR="00877E24" w:rsidSect="000715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dvent">
    <w:panose1 w:val="00000000000000000000"/>
    <w:charset w:val="00"/>
    <w:family w:val="modern"/>
    <w:notTrueType/>
    <w:pitch w:val="variable"/>
    <w:sig w:usb0="800000AF" w:usb1="1000204A" w:usb2="00000000" w:usb3="00000000" w:csb0="0000009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FE4FA2"/>
    <w:multiLevelType w:val="hybridMultilevel"/>
    <w:tmpl w:val="6FF448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504840"/>
    <w:multiLevelType w:val="hybridMultilevel"/>
    <w:tmpl w:val="D8BA040E"/>
    <w:lvl w:ilvl="0" w:tplc="0C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F0B7915"/>
    <w:multiLevelType w:val="hybridMultilevel"/>
    <w:tmpl w:val="9920E1B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51E4A27"/>
    <w:multiLevelType w:val="hybridMultilevel"/>
    <w:tmpl w:val="9536D1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D16275"/>
    <w:rsid w:val="0007156C"/>
    <w:rsid w:val="001B61BA"/>
    <w:rsid w:val="001C57FD"/>
    <w:rsid w:val="001C6A06"/>
    <w:rsid w:val="00240189"/>
    <w:rsid w:val="00311A93"/>
    <w:rsid w:val="0031373B"/>
    <w:rsid w:val="00353ABB"/>
    <w:rsid w:val="00380C37"/>
    <w:rsid w:val="00422A78"/>
    <w:rsid w:val="004F2D28"/>
    <w:rsid w:val="00554EE5"/>
    <w:rsid w:val="00556B9E"/>
    <w:rsid w:val="00584116"/>
    <w:rsid w:val="006F102F"/>
    <w:rsid w:val="007350DD"/>
    <w:rsid w:val="00766CA4"/>
    <w:rsid w:val="007A50A9"/>
    <w:rsid w:val="007E08B5"/>
    <w:rsid w:val="007F7413"/>
    <w:rsid w:val="00877E24"/>
    <w:rsid w:val="00923E92"/>
    <w:rsid w:val="00B151F5"/>
    <w:rsid w:val="00CE6B6F"/>
    <w:rsid w:val="00D16275"/>
    <w:rsid w:val="00E47841"/>
    <w:rsid w:val="00FD7B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627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1627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253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3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0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1284</Words>
  <Characters>7067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iremti2@outlook.es</dc:creator>
  <cp:lastModifiedBy>iremti2@outlook.es</cp:lastModifiedBy>
  <cp:revision>13</cp:revision>
  <dcterms:created xsi:type="dcterms:W3CDTF">2018-12-15T10:59:00Z</dcterms:created>
  <dcterms:modified xsi:type="dcterms:W3CDTF">2018-12-16T11:27:00Z</dcterms:modified>
</cp:coreProperties>
</file>