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5B6" w:rsidRPr="00DC25B6" w:rsidRDefault="00DC25B6" w:rsidP="00DC25B6">
      <w:pPr>
        <w:spacing w:before="100" w:beforeAutospacing="1" w:after="100" w:afterAutospacing="1" w:line="240" w:lineRule="auto"/>
        <w:outlineLvl w:val="1"/>
        <w:rPr>
          <w:rFonts w:ascii="advent" w:eastAsia="Times New Roman" w:hAnsi="advent" w:cs="Times New Roman"/>
          <w:b/>
          <w:bCs/>
          <w:sz w:val="36"/>
          <w:szCs w:val="36"/>
          <w:lang w:eastAsia="es-ES"/>
        </w:rPr>
      </w:pPr>
      <w:r w:rsidRPr="00DC25B6">
        <w:rPr>
          <w:rFonts w:ascii="advent" w:eastAsia="Times New Roman" w:hAnsi="advent" w:cs="Times New Roman"/>
          <w:b/>
          <w:bCs/>
          <w:sz w:val="36"/>
          <w:szCs w:val="36"/>
          <w:lang w:eastAsia="es-ES"/>
        </w:rPr>
        <w:t>PROG08 Tarea de evaluación 01. Realiza un programa en Java (100%)</w:t>
      </w:r>
    </w:p>
    <w:p w:rsidR="00DC25B6" w:rsidRPr="00DC25B6" w:rsidRDefault="00DC25B6" w:rsidP="00DC25B6">
      <w:pPr>
        <w:spacing w:after="0" w:line="240" w:lineRule="auto"/>
        <w:rPr>
          <w:rFonts w:ascii="advent" w:eastAsia="Times New Roman" w:hAnsi="advent" w:cs="Times New Roman"/>
          <w:sz w:val="24"/>
          <w:szCs w:val="24"/>
          <w:lang w:eastAsia="es-ES"/>
        </w:rPr>
      </w:pPr>
      <w:r w:rsidRPr="00DC25B6">
        <w:rPr>
          <w:rFonts w:ascii="advent" w:eastAsia="Times New Roman" w:hAnsi="advent" w:cs="Times New Roman"/>
          <w:b/>
          <w:bCs/>
          <w:sz w:val="24"/>
          <w:szCs w:val="24"/>
          <w:lang w:eastAsia="es-ES"/>
        </w:rPr>
        <w:t>Límite de entrega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t>: viernes, 22 de marzo de 2019, 23:55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br/>
      </w:r>
      <w:r w:rsidRPr="00DC25B6">
        <w:rPr>
          <w:rFonts w:ascii="advent" w:eastAsia="Times New Roman" w:hAnsi="advent" w:cs="Times New Roman"/>
          <w:b/>
          <w:bCs/>
          <w:sz w:val="24"/>
          <w:szCs w:val="24"/>
          <w:lang w:eastAsia="es-ES"/>
        </w:rPr>
        <w:t>Ficheros requeridos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t>: Cliente.java, Cuenta.java, CuentaAhorro.java, CuentaCorriente.java, Banco.java, cuentas.txt, BancoMain.java (</w:t>
      </w:r>
      <w:hyperlink r:id="rId5" w:history="1">
        <w:r w:rsidRPr="00DC25B6">
          <w:rPr>
            <w:rFonts w:ascii="advent" w:eastAsia="Times New Roman" w:hAnsi="advent" w:cs="Times New Roman"/>
            <w:color w:val="0000FF"/>
            <w:sz w:val="24"/>
            <w:szCs w:val="24"/>
            <w:u w:val="single"/>
            <w:lang w:eastAsia="es-ES"/>
          </w:rPr>
          <w:t>Descargar</w:t>
        </w:r>
      </w:hyperlink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t>)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br/>
      </w:r>
      <w:r w:rsidRPr="00DC25B6">
        <w:rPr>
          <w:rFonts w:ascii="advent" w:eastAsia="Times New Roman" w:hAnsi="advent" w:cs="Times New Roman"/>
          <w:b/>
          <w:bCs/>
          <w:sz w:val="24"/>
          <w:szCs w:val="24"/>
          <w:lang w:eastAsia="es-ES"/>
        </w:rPr>
        <w:t>Número máximo de ficheros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t>: 10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br/>
      </w:r>
      <w:r w:rsidRPr="00DC25B6">
        <w:rPr>
          <w:rFonts w:ascii="advent" w:eastAsia="Times New Roman" w:hAnsi="advent" w:cs="Times New Roman"/>
          <w:b/>
          <w:bCs/>
          <w:sz w:val="24"/>
          <w:szCs w:val="24"/>
          <w:lang w:eastAsia="es-ES"/>
        </w:rPr>
        <w:t>Tipo de trabajo</w:t>
      </w:r>
      <w:r w:rsidRPr="00DC25B6">
        <w:rPr>
          <w:rFonts w:ascii="advent" w:eastAsia="Times New Roman" w:hAnsi="advent" w:cs="Times New Roman"/>
          <w:sz w:val="24"/>
          <w:szCs w:val="24"/>
          <w:lang w:eastAsia="es-ES"/>
        </w:rPr>
        <w:t>: Trabajo individual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56"/>
      </w:tblGrid>
      <w:tr w:rsidR="00DC25B6" w:rsidRPr="00DC25B6" w:rsidTr="00DC2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5B6" w:rsidRPr="00DC25B6" w:rsidRDefault="00DC25B6" w:rsidP="00DC25B6">
            <w:pPr>
              <w:spacing w:before="100" w:beforeAutospacing="1" w:after="100" w:afterAutospacing="1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b/>
                <w:bCs/>
                <w:sz w:val="36"/>
                <w:szCs w:val="36"/>
                <w:lang w:eastAsia="es-ES"/>
              </w:rPr>
              <w:t>Enunciado.</w:t>
            </w:r>
          </w:p>
        </w:tc>
      </w:tr>
      <w:tr w:rsidR="00DC25B6" w:rsidRPr="00DC25B6" w:rsidTr="00DC2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Esta tarea se centra en el desarrollo y uso de nuestras propias clases, aunque manejaremos también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ArrayLists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y ficheros. En este caso, trabajaremos aspectos más avanzados como la herencia, las clases abstractas, los interfaces o el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polimorfísmo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Para ello, se crearán y utilizarán las siguientes clases:</w:t>
            </w:r>
          </w:p>
          <w:p w:rsidR="00DC25B6" w:rsidRPr="00DC25B6" w:rsidRDefault="00DC25B6" w:rsidP="00DC25B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Cliente: La clase está creada y solo habrá que reescribir el método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equals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que devolverá true si es un Cliente con el mismo nombre y DNI, false en caso contrario.</w:t>
            </w:r>
          </w:p>
          <w:p w:rsidR="00DC25B6" w:rsidRPr="00DC25B6" w:rsidRDefault="00DC25B6" w:rsidP="00DC25B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Cuenta. La clase está creada. Habrá que convertirla en una clase abstracta de la que heredarán </w:t>
            </w:r>
            <w:proofErr w:type="gram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las clase</w:t>
            </w:r>
            <w:proofErr w:type="gram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. Tendrá 2 métodos abstractos que se desarrollarán en las clases hijas: retirada e ingreso. También debe implementar la interfaz Comparable para poder ordenar un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array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de Cuentas por el DNI, de menor a mayor. Si el DNI es igual además ordenará por el saldo (de mayor a menor)</w:t>
            </w:r>
          </w:p>
          <w:p w:rsidR="00DC25B6" w:rsidRPr="00DC25B6" w:rsidRDefault="00DC25B6" w:rsidP="00DC25B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: Son subclases de cuenta y tendremos que desarrollarlas.</w:t>
            </w:r>
          </w:p>
          <w:p w:rsidR="00DC25B6" w:rsidRPr="00DC25B6" w:rsidRDefault="00DC25B6" w:rsidP="00DC25B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Banco: Su atributo principal será un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ArrayList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. También tendremos que desarrollarla.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La estructura de las clases está definida en los archivos </w:t>
            </w:r>
            <w:hyperlink r:id="rId6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Cliente.java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, </w:t>
            </w:r>
            <w:hyperlink r:id="rId7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Cuenta.java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, </w:t>
            </w:r>
            <w:hyperlink r:id="rId8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CuentaAhorro.java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, </w:t>
            </w:r>
            <w:hyperlink r:id="rId9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CuentaCorriente.java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y </w:t>
            </w:r>
            <w:hyperlink r:id="rId10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Banco.java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En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está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tarea también tenemos disponible el fichero </w:t>
            </w:r>
            <w:hyperlink r:id="rId11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BancoMain.java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que hace uso de todas las clases anteriores para desarrollar el programa principal y que podemos usar para comprobar el buen funcionamiento de la Clase Banco principalmente.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En concreto, el programa leerá del fichero </w:t>
            </w:r>
            <w:hyperlink r:id="rId12" w:tgtFrame="_blank" w:history="1">
              <w:r w:rsidRPr="00AA1BC5">
                <w:rPr>
                  <w:rFonts w:ascii="advent" w:eastAsia="Times New Roman" w:hAnsi="advent" w:cs="Times New Roman"/>
                  <w:color w:val="0000FF"/>
                  <w:sz w:val="24"/>
                  <w:szCs w:val="24"/>
                  <w:u w:val="single"/>
                  <w:lang w:eastAsia="es-ES"/>
                </w:rPr>
                <w:t>cuenta.txt</w:t>
              </w:r>
            </w:hyperlink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una serie de cuentas de un banco y proporcionará un menú que permitirá trabajar con esas cuentas hasta que se elija salir.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En el fichero habrá tantas líneas como cuentas y en cada una de ellas siempre se indicará primero el DNI y el nombre del titular de la cuenta, luego el saldo y finalmente el tipo de cuenta (A para cuanta de ahorro y C para cuenta corriente). Por ejemplo: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11111111A   Alicia   111.11   A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 xml:space="preserve">22222222B   </w:t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Peio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     222.22   C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33333333C   Isabel   333.33   C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11111111A   Alicia   500.50   C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33333333C   Isabel   433.33   A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El programa comenzará con una explicación de lo que va a hacer, creará un objeto Banco vacío y a continuación pedirá el nombre de un fichero hasta que se introduzca uno válido. En ese momento, cargará las cuentas almacenadas en el fichero en el banco e informará del número de cuentas que se han añadido: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Este programa permite trabajar con las cuentas de un banco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 xml:space="preserve">Utiliza las clase Cliente, Cuenta, </w:t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 xml:space="preserve">, </w:t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 xml:space="preserve"> y Banco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 xml:space="preserve">Lee las cuentas </w:t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iniciales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 xml:space="preserve"> del fichero cuentas.txt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Mediante un menú permite elegir diferentes opciones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Nombre del fichero: datos.txt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lastRenderedPageBreak/>
              <w:t>Nombre del fichero: cuentas.txt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Se han añadido 5 cuentas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A continuación, presentará el menú del programa para poder procesar esas cuentas. Se podrá elegir cada opción todas las veces que se quiera y en cualquier orden hasta pulsar 0 que dará fin al programa y mostrará el mensaje "Fin del programa".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Las opciones serán: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******* MENU *******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1. Mostrar cuentas ordenadas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2. Pagar intereses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3. Realizar transferencia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4. Eliminar cliente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Elige tu opción (0 para acabar): 0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Fin del programa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Si la opción no es válida, se podrá introducir cualquier letra sin que el programa falle, informará de ello: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Elige tu opción (0 para acabar): Q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Opción incorrecta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Cuando se elija "1. Mostrar cuentas ordenadas", el programa mostrará todas las cuentas del banco ordenadas por el DNI. Si un mismo DNI tiene más de 2 cuentas estás se mostrarán ordenadas por saldo de mayor a menor. El formato a seguir será: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                B A N C O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Intereses de las cuentas de ahorro: 0.0%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: 11111111A (Alicia)   Saldo  500,50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   : 11111111A (Alicia)   Saldo  111,11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: 22222222B (</w:t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Peio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)     Saldo  222,22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CuentaAhorro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   : 33333333C (Isabel)   Saldo  433,33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CuentaCorriente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: 33333333C (Isabel)   Saldo  333,33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Cuando se elija "2. Pagar intereses", pedirá el tipo de interés y pagará el interés a todas la cuentas de ahorro incrementando su saldo. Informará del total de intereses pagados y además </w:t>
            </w:r>
            <w:proofErr w:type="spellStart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reseteará</w:t>
            </w:r>
            <w:proofErr w:type="spellEnd"/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 xml:space="preserve"> el número de retiradas de de dinero realizadas en las cuentas corrientes: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Es fin de mes. Vamos a pagar intereses...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</w:r>
            <w:proofErr w:type="spellStart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>Interes</w:t>
            </w:r>
            <w:proofErr w:type="spellEnd"/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 xml:space="preserve"> a pagar: 0,5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En total se han pagado 2.7222 euros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Cuando se elija "3. Realizar transferencia", pedirá un DNI válido para la cuenta origen, otro para la cuenta destino y la cantidad a transferir y realizará la transferencia. Informará si la transferencia se ha realizado con éxito o no. Se considerará que un DNI es válido cuando tenga 8 números seguidos de una letra mayúscula:</w:t>
            </w:r>
          </w:p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t xml:space="preserve">CUENTA ORIGEN: 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Introduce DNI válido: 111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Introduce DNI válido: 11111111A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 xml:space="preserve">CUENTA DESTINO: 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Introduce DNI válido: 33333333C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Cantidad: 50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Transferencia realizada con éxito o Problemas con la transferencia</w:t>
            </w:r>
          </w:p>
          <w:p w:rsidR="00DC25B6" w:rsidRPr="00DC25B6" w:rsidRDefault="00DC25B6" w:rsidP="00DC25B6">
            <w:pPr>
              <w:spacing w:before="100" w:beforeAutospacing="1" w:after="100" w:afterAutospacing="1" w:line="240" w:lineRule="auto"/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</w:pPr>
            <w:r w:rsidRPr="00DC25B6">
              <w:rPr>
                <w:rFonts w:ascii="advent" w:eastAsia="Times New Roman" w:hAnsi="advent" w:cs="Times New Roman"/>
                <w:sz w:val="24"/>
                <w:szCs w:val="24"/>
                <w:lang w:eastAsia="es-ES"/>
              </w:rPr>
              <w:t>Por último, cuando se elija la opción "4. Eliminar cliente", se pedirá el DNI y el nombre del titular de la cuenta y se borrarán todas las cuentas que coincidan con ese titular. Se informará del número de cuentas borradas.</w:t>
            </w:r>
          </w:p>
          <w:p w:rsidR="00DC25B6" w:rsidRPr="00AA1BC5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lastRenderedPageBreak/>
              <w:t xml:space="preserve">DATOS DEL CLIENTE 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Introduce DNI válido: 11111111A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Nombre del cliente: Alicia</w:t>
            </w:r>
            <w:r w:rsidRPr="00DC25B6"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  <w:br/>
              <w:t>Se han borrado 2 cuentas</w:t>
            </w:r>
          </w:p>
          <w:p w:rsidR="00DC25B6" w:rsidRPr="00AA1BC5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466"/>
            </w:tblGrid>
            <w:tr w:rsidR="00DC25B6" w:rsidRPr="00DC25B6" w:rsidTr="00DC25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C25B6" w:rsidRPr="00DC25B6" w:rsidRDefault="00DC25B6" w:rsidP="00DC25B6">
                  <w:pPr>
                    <w:spacing w:after="0" w:line="240" w:lineRule="auto"/>
                    <w:jc w:val="center"/>
                    <w:rPr>
                      <w:rFonts w:ascii="advent" w:eastAsia="Times New Roman" w:hAnsi="advent" w:cs="Times New Roman"/>
                      <w:b/>
                      <w:bCs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b/>
                      <w:bCs/>
                      <w:sz w:val="36"/>
                      <w:szCs w:val="36"/>
                      <w:lang w:eastAsia="es-ES"/>
                    </w:rPr>
                    <w:t>Consejos y recomendaciones.</w:t>
                  </w:r>
                </w:p>
              </w:tc>
            </w:tr>
            <w:tr w:rsidR="00DC25B6" w:rsidRPr="00DC25B6" w:rsidTr="00DC25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C25B6" w:rsidRPr="00DC25B6" w:rsidRDefault="00DC25B6" w:rsidP="00DC25B6">
                  <w:p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Realiza el programa por partes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. Escribe el código poco a poco compilándolo y testeándolo frecuentemente.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Trabaja en paralelo con el fichero de una clase y un fichero cliente 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que te permita testear esa clase. Comprueba que un método funciona en el programa cliente antes de empezar con el siguiente. Empieza siempre por el constructor y el método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toString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(aunque no cumpla con el formato exigido) para poder hacer pruebas.</w:t>
                  </w: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Amplía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u w:val="single"/>
                      <w:lang w:eastAsia="es-ES"/>
                    </w:rPr>
                    <w:t>clase Cliente.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Puedes consultar cómo reescribir el método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equals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los </w:t>
                  </w:r>
                  <w:hyperlink r:id="rId13" w:tgtFrame="_blank" w:history="1">
                    <w:r w:rsidRPr="00AA1BC5">
                      <w:rPr>
                        <w:rFonts w:ascii="advent" w:eastAsia="Times New Roman" w:hAnsi="advent" w:cs="Times New Roman"/>
                        <w:sz w:val="24"/>
                        <w:szCs w:val="24"/>
                        <w:lang w:eastAsia="es-ES"/>
                      </w:rPr>
                      <w:t>apuntes</w:t>
                    </w:r>
                  </w:hyperlink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y utilizar el fichero </w:t>
                  </w:r>
                  <w:hyperlink r:id="rId14" w:tgtFrame="_blank" w:history="1">
                    <w:r w:rsidRPr="00AA1BC5">
                      <w:rPr>
                        <w:rFonts w:ascii="advent" w:eastAsia="Times New Roman" w:hAnsi="advent" w:cs="Times New Roman"/>
                        <w:sz w:val="24"/>
                        <w:szCs w:val="24"/>
                        <w:lang w:eastAsia="es-ES"/>
                      </w:rPr>
                      <w:t>ClienteTest.java</w:t>
                    </w:r>
                  </w:hyperlink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para comprobar que todos los métodos funcionan correctamente.</w:t>
                  </w:r>
                </w:p>
                <w:p w:rsidR="00AA1BC5" w:rsidRPr="00AA1BC5" w:rsidRDefault="00AA1BC5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AA1BC5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A continuación amplía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u w:val="single"/>
                      <w:lang w:eastAsia="es-ES"/>
                    </w:rPr>
                    <w:t>clase Cuenta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. Recuerda que aunque va a ser una clase abstracta para poderla probar no tiene que serlo. Así que desarróllala como una clase normal y cuando ya funcione conviértela en una clase abstracta. Puedes consultar cómo implementar la interfaz Comparable en los </w:t>
                  </w:r>
                  <w:hyperlink r:id="rId15" w:tgtFrame="_blank" w:history="1">
                    <w:r w:rsidRPr="00AA1BC5">
                      <w:rPr>
                        <w:rFonts w:ascii="advent" w:eastAsia="Times New Roman" w:hAnsi="advent" w:cs="Times New Roman"/>
                        <w:sz w:val="24"/>
                        <w:szCs w:val="24"/>
                        <w:lang w:eastAsia="es-ES"/>
                      </w:rPr>
                      <w:t>apuntes</w:t>
                    </w:r>
                  </w:hyperlink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y utilizar el fichero </w:t>
                  </w:r>
                  <w:hyperlink r:id="rId16" w:tgtFrame="_blank" w:history="1">
                    <w:r w:rsidRPr="00AA1BC5">
                      <w:rPr>
                        <w:rFonts w:ascii="advent" w:eastAsia="Times New Roman" w:hAnsi="advent" w:cs="Times New Roman"/>
                        <w:sz w:val="24"/>
                        <w:szCs w:val="24"/>
                        <w:lang w:eastAsia="es-ES"/>
                      </w:rPr>
                      <w:t>CuentaTest.java</w:t>
                    </w:r>
                  </w:hyperlink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para comprobar que todo funciona.</w:t>
                  </w:r>
                </w:p>
                <w:p w:rsidR="00AA1BC5" w:rsidRPr="00DC25B6" w:rsidRDefault="00AA1BC5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Crea las clases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u w:val="single"/>
                      <w:lang w:eastAsia="es-ES"/>
                    </w:rPr>
                    <w:t>CuentaAhorro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u w:val="single"/>
                      <w:lang w:eastAsia="es-ES"/>
                    </w:rPr>
                    <w:t xml:space="preserve"> y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u w:val="single"/>
                      <w:lang w:eastAsia="es-ES"/>
                    </w:rPr>
                    <w:t>CuentaCorriente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. Puedes usar el fichero </w:t>
                  </w:r>
                  <w:hyperlink r:id="rId17" w:tgtFrame="_blank" w:history="1">
                    <w:r w:rsidRPr="00AA1BC5">
                      <w:rPr>
                        <w:rFonts w:ascii="advent" w:eastAsia="Times New Roman" w:hAnsi="advent" w:cs="Times New Roman"/>
                        <w:sz w:val="24"/>
                        <w:szCs w:val="24"/>
                        <w:lang w:eastAsia="es-ES"/>
                      </w:rPr>
                      <w:t>CuentasTest.java</w:t>
                    </w:r>
                  </w:hyperlink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para hacer pruebas.</w:t>
                  </w:r>
                </w:p>
                <w:p w:rsidR="00DC25B6" w:rsidRPr="00DC25B6" w:rsidRDefault="00DC25B6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Crea la clase Banco. Para empezar, con el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constructor y los métodos 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cargarFichero</w:t>
                  </w:r>
                  <w:proofErr w:type="spellEnd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y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toString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es suficiente. En este momento, en el programa principal ya se podrá instanciar un Banco, cargar los datos del fichero cuentas.txt y mostrarlo por consola. En el fichero BancoMain.java puedes comentar el código que no se pueda ejecutar porque esos métodos de la clase Banco todavía no están operativos.</w:t>
                  </w:r>
                </w:p>
                <w:p w:rsidR="00DC25B6" w:rsidRPr="00AA1BC5" w:rsidRDefault="00DC25B6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Cuando el método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ordenarCuentas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de la clase Banco funcione podrás probar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opción 1 "Mostrar cuentas ordenadas".</w:t>
                  </w:r>
                </w:p>
                <w:p w:rsidR="00DC25B6" w:rsidRPr="00AA1BC5" w:rsidRDefault="00DC25B6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Con los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métodos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addInteres</w:t>
                  </w:r>
                  <w:proofErr w:type="spellEnd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y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reset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marcha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opción "Pagar intereses"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el programa principal debería funcionar.</w:t>
                  </w:r>
                </w:p>
                <w:p w:rsidR="00DC25B6" w:rsidRPr="00DC25B6" w:rsidRDefault="00DC25B6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Necesitarás añadir los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métodos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buscarCuenta</w:t>
                  </w:r>
                  <w:proofErr w:type="spellEnd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, ingreso, retirada y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tranferencia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la clase Banco para que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opción "Realizar transferencia"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funcione correctamente en el programa cliente.</w:t>
                  </w:r>
                </w:p>
                <w:p w:rsidR="00DC25B6" w:rsidRPr="00AA1BC5" w:rsidRDefault="00DC25B6" w:rsidP="00AA1BC5">
                  <w:pPr>
                    <w:pStyle w:val="Prrafodelista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Por último, cuando tengas el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método </w:t>
                  </w:r>
                  <w:proofErr w:type="spellStart"/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eliminarCliente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la clase Banco, podrás probar la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opción "Eliminar cliente"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en el programa cliente.</w:t>
                  </w:r>
                </w:p>
                <w:p w:rsidR="00DC25B6" w:rsidRPr="00AA1BC5" w:rsidRDefault="00DC25B6" w:rsidP="00AA1BC5">
                  <w:p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DC25B6" w:rsidRDefault="00DC25B6" w:rsidP="00AA1BC5">
                  <w:p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AA1BC5" w:rsidRDefault="00DC25B6" w:rsidP="00AA1BC5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Recuerda comentar o borrar todo el código que no es necesario para la tarea.</w:t>
                  </w:r>
                </w:p>
                <w:p w:rsidR="00AA1BC5" w:rsidRPr="00DC25B6" w:rsidRDefault="00AA1BC5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DC25B6" w:rsidRDefault="00DC25B6" w:rsidP="00AA1BC5">
                  <w:p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Si debes </w:t>
                  </w: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leer o escribir ficheros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utiliza objetos de la clase Scanner y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PrintStream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, pasándoles parámetros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File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.</w:t>
                  </w:r>
                </w:p>
                <w:p w:rsidR="00DC25B6" w:rsidRPr="00AA1BC5" w:rsidRDefault="00DC25B6" w:rsidP="00AA1BC5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Se asume que el formato de los ficheros siempre es válido. Tendrá tantas líneas como cuentas y cada línea tendrá el DNI y el nombre del titular, el saldo y el tipo de cuenta.</w:t>
                  </w:r>
                </w:p>
                <w:p w:rsidR="00DC25B6" w:rsidRPr="00DC25B6" w:rsidRDefault="00DC25B6" w:rsidP="00AA1BC5">
                  <w:pPr>
                    <w:spacing w:before="100" w:beforeAutospacing="1" w:after="100" w:afterAutospacing="1" w:line="240" w:lineRule="auto"/>
                    <w:ind w:left="720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p w:rsidR="00DC25B6" w:rsidRPr="00DC25B6" w:rsidRDefault="00DC25B6" w:rsidP="00AA1BC5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contextualSpacing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Se utilizará la sentencia try-catch para evitar que el programa falle por una excepción mientras se lee el fichero.</w:t>
                  </w:r>
                </w:p>
                <w:p w:rsidR="00DC25B6" w:rsidRPr="00DC25B6" w:rsidRDefault="00DC25B6" w:rsidP="00DC25B6">
                  <w:p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AA1BC5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Guía de estilo</w:t>
                  </w: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:</w:t>
                  </w:r>
                </w:p>
                <w:p w:rsidR="00DC25B6" w:rsidRPr="00DC25B6" w:rsidRDefault="00DC25B6" w:rsidP="00DC25B6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Da nombres significativos a métodos, variables y parámetros siguiendo además las reglas de Java.</w:t>
                  </w:r>
                </w:p>
                <w:p w:rsidR="00DC25B6" w:rsidRPr="00DC25B6" w:rsidRDefault="00DC25B6" w:rsidP="00DC25B6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Utiliza correctamente la </w:t>
                  </w:r>
                  <w:proofErr w:type="spellStart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indentación</w:t>
                  </w:r>
                  <w:proofErr w:type="spellEnd"/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 xml:space="preserve"> y los espacios en blanco.</w:t>
                  </w:r>
                </w:p>
                <w:p w:rsidR="00DC25B6" w:rsidRPr="00DC25B6" w:rsidRDefault="00DC25B6" w:rsidP="00DC25B6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lastRenderedPageBreak/>
                    <w:t>Incluye cabeceras explicativas al principio del programa y al principio de cada uno de los métodos, así como junto a cualquier línea de código que lo pueda necesitar.</w:t>
                  </w:r>
                </w:p>
                <w:p w:rsidR="00DC25B6" w:rsidRPr="00AA1BC5" w:rsidRDefault="00DC25B6" w:rsidP="00DC25B6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  <w:r w:rsidRPr="00DC25B6"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  <w:t>En el caso de los métodos, como comentario, además de lo que hace indica los parámetros que utiliza y el valor que devuelve si es que existe.</w:t>
                  </w:r>
                </w:p>
                <w:p w:rsidR="00AA1BC5" w:rsidRPr="00AA1BC5" w:rsidRDefault="00AA1BC5" w:rsidP="00AA1BC5">
                  <w:p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  <w:tbl>
                  <w:tblPr>
                    <w:tblW w:w="0" w:type="auto"/>
                    <w:tblCellSpacing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75" w:type="dxa"/>
                      <w:left w:w="75" w:type="dxa"/>
                      <w:bottom w:w="75" w:type="dxa"/>
                      <w:right w:w="75" w:type="dxa"/>
                    </w:tblCellMar>
                    <w:tblLook w:val="04A0"/>
                  </w:tblPr>
                  <w:tblGrid>
                    <w:gridCol w:w="2072"/>
                    <w:gridCol w:w="2072"/>
                    <w:gridCol w:w="2072"/>
                    <w:gridCol w:w="2072"/>
                    <w:gridCol w:w="2072"/>
                  </w:tblGrid>
                  <w:tr w:rsidR="00AA1BC5" w:rsidRPr="00AA1BC5" w:rsidTr="00AA1BC5">
                    <w:trPr>
                      <w:tblCellSpacing w:w="0" w:type="dxa"/>
                    </w:trPr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jc w:val="center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jc w:val="center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Muy bueno (10)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jc w:val="center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Bueno (7-9)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jc w:val="center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Satisfactorio (5-7)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jc w:val="center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Debe mejorar (&lt; 4)</w:t>
                        </w:r>
                      </w:p>
                    </w:tc>
                  </w:tr>
                  <w:tr w:rsidR="00AA1BC5" w:rsidRPr="00AA1BC5" w:rsidTr="00AA1BC5">
                    <w:trPr>
                      <w:tblCellSpacing w:w="0" w:type="dxa"/>
                    </w:trPr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Funcionalidad (70%)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gram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La</w:t>
                        </w:r>
                        <w:proofErr w:type="gram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clases Cliente, Cuenta,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CuentaAhorro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,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CuentaCorriente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y Banco funcionan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Todas las opciones del menú se ejecutan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El programa está bien estructurado y no hay redundancias.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 xml:space="preserve">Se utiliza un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iterador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y un bucle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for-each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para recorrer el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ArrayList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.</w:t>
                        </w:r>
                      </w:p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Se utiliza la palabra reservada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super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.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gram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La clases</w:t>
                        </w:r>
                        <w:proofErr w:type="gram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Cliente, Cuenta,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CuentaAhorro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y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CuentaCorriente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funcionan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Las opciones del menú funcionan y el programa ejecuta 3 ella. Una será "Realizar transferencia".</w:t>
                        </w:r>
                      </w:p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La clase Banco lee los datos del fichero cuentas.txt y los métodos necesarios para que las opciones anteriores se ejecuten, funcionan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El programa está bien estructurado y no hay redundancias.</w:t>
                        </w:r>
                      </w:p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Se utiliza un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iterador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y un bucle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for-each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para recorrer el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ArrayList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.</w:t>
                        </w:r>
                      </w:p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Se utiliza la palabra reservada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super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.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proofErr w:type="gram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La clases</w:t>
                        </w:r>
                        <w:proofErr w:type="gram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Cliente, Cuenta,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CuentaAhorro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y 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CuentaCorriente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 xml:space="preserve"> funcionan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Las opciones del menú funcionan y el programa ejecuta 2 ellas. Una será "Realizar transferencia".</w:t>
                        </w:r>
                      </w:p>
                      <w:p w:rsidR="00AA1BC5" w:rsidRPr="00AA1BC5" w:rsidRDefault="00AA1BC5" w:rsidP="00AA1BC5">
                        <w:pPr>
                          <w:spacing w:before="100" w:beforeAutospacing="1" w:after="100" w:afterAutospacing="1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La clase Banco lee los datos del fichero cuentas.txt y los métodos necesarios para que las opciones anteriores se ejecuten, funcionan correctamente.</w:t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</w: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br/>
                          <w:t>El programa podría estar mejor estructurado y tiene alguna redundancia.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No cumple las especificaciones básicas</w:t>
                        </w:r>
                      </w:p>
                    </w:tc>
                  </w:tr>
                  <w:tr w:rsidR="00AA1BC5" w:rsidRPr="00AA1BC5" w:rsidTr="00AA1BC5">
                    <w:trPr>
                      <w:tblCellSpacing w:w="0" w:type="dxa"/>
                    </w:trPr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Comentarios (15%)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Están bien escritos, en los lugares apropiados y ayudan a entender el funcionamiento del programa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Se detecta código que se beneficiaría de un comentario o algunos comentarios son excesivos o inapropiados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Incluye la cabecera y las secciones principales están comentada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Faltan los comentarios mínimos</w:t>
                        </w:r>
                      </w:p>
                    </w:tc>
                  </w:tr>
                  <w:tr w:rsidR="00AA1BC5" w:rsidRPr="00AA1BC5" w:rsidTr="00AA1BC5">
                    <w:trPr>
                      <w:tblCellSpacing w:w="0" w:type="dxa"/>
                    </w:trPr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lastRenderedPageBreak/>
                          <w:t>Legibilidad (15%)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El código está bien organizado, sigue la guía de estilo y es fácil de leer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El código está organizado pero se detectan incumplimientos menores (espacios en blanco, algún identificador) del código de estilo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El código está organizado pero se detectan incumplimientos importantes (</w:t>
                        </w:r>
                        <w:proofErr w:type="spellStart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indentación</w:t>
                        </w:r>
                        <w:proofErr w:type="spellEnd"/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) del código de estilo</w:t>
                        </w:r>
                      </w:p>
                    </w:tc>
                    <w:tc>
                      <w:tcPr>
                        <w:tcW w:w="100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:rsidR="00AA1BC5" w:rsidRPr="00AA1BC5" w:rsidRDefault="00AA1BC5" w:rsidP="00AA1BC5">
                        <w:pPr>
                          <w:spacing w:after="0" w:line="240" w:lineRule="auto"/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</w:pPr>
                        <w:r w:rsidRPr="00AA1BC5">
                          <w:rPr>
                            <w:rFonts w:ascii="advent" w:eastAsia="Times New Roman" w:hAnsi="advent" w:cs="Times New Roman"/>
                            <w:sz w:val="24"/>
                            <w:szCs w:val="24"/>
                            <w:lang w:eastAsia="es-ES"/>
                          </w:rPr>
                          <w:t>El código está mal organizado y es difícil de leer</w:t>
                        </w:r>
                      </w:p>
                    </w:tc>
                  </w:tr>
                </w:tbl>
                <w:p w:rsidR="00AA1BC5" w:rsidRPr="00DC25B6" w:rsidRDefault="00AA1BC5" w:rsidP="00AA1BC5">
                  <w:pPr>
                    <w:spacing w:before="100" w:beforeAutospacing="1" w:after="100" w:afterAutospacing="1" w:line="240" w:lineRule="auto"/>
                    <w:rPr>
                      <w:rFonts w:ascii="advent" w:eastAsia="Times New Roman" w:hAnsi="advent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:rsidR="00DC25B6" w:rsidRPr="00DC25B6" w:rsidRDefault="00DC25B6" w:rsidP="00DC25B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dvent" w:eastAsia="Times New Roman" w:hAnsi="advent" w:cs="Courier New"/>
                <w:sz w:val="20"/>
                <w:szCs w:val="20"/>
                <w:lang w:eastAsia="es-ES"/>
              </w:rPr>
            </w:pPr>
          </w:p>
        </w:tc>
      </w:tr>
    </w:tbl>
    <w:p w:rsidR="0007156C" w:rsidRPr="00AA1BC5" w:rsidRDefault="0007156C">
      <w:pPr>
        <w:rPr>
          <w:rFonts w:ascii="advent" w:hAnsi="advent"/>
        </w:rPr>
      </w:pPr>
    </w:p>
    <w:sectPr w:rsidR="0007156C" w:rsidRPr="00AA1BC5" w:rsidSect="00DC2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987A78"/>
    <w:multiLevelType w:val="multilevel"/>
    <w:tmpl w:val="3E7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836FAF"/>
    <w:multiLevelType w:val="multilevel"/>
    <w:tmpl w:val="A4B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371C64"/>
    <w:multiLevelType w:val="multilevel"/>
    <w:tmpl w:val="A3C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944CA0"/>
    <w:multiLevelType w:val="multilevel"/>
    <w:tmpl w:val="A94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C25B6"/>
    <w:rsid w:val="000137B1"/>
    <w:rsid w:val="0007156C"/>
    <w:rsid w:val="00353ABB"/>
    <w:rsid w:val="00380C37"/>
    <w:rsid w:val="00422A78"/>
    <w:rsid w:val="006F102F"/>
    <w:rsid w:val="007A50A9"/>
    <w:rsid w:val="00AA1BC5"/>
    <w:rsid w:val="00B151F5"/>
    <w:rsid w:val="00D549C0"/>
    <w:rsid w:val="00DC2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paragraph" w:styleId="Ttulo2">
    <w:name w:val="heading 2"/>
    <w:basedOn w:val="Normal"/>
    <w:link w:val="Ttulo2Car"/>
    <w:uiPriority w:val="9"/>
    <w:qFormat/>
    <w:rsid w:val="00DC2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25B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DC25B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C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C25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C25B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DC25B6"/>
    <w:rPr>
      <w:b/>
      <w:bCs/>
    </w:rPr>
  </w:style>
  <w:style w:type="paragraph" w:styleId="Prrafodelista">
    <w:name w:val="List Paragraph"/>
    <w:basedOn w:val="Normal"/>
    <w:uiPriority w:val="34"/>
    <w:qFormat/>
    <w:rsid w:val="00DC25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5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astaroak.ulhi.net/pluginfile.php/152151/mod_vpl/intro/CuentaAhorro.java" TargetMode="External"/><Relationship Id="rId13" Type="http://schemas.openxmlformats.org/officeDocument/2006/relationships/hyperlink" Target="https://ikastaroak.ulhi.net/edu/es/DAMDAW/PROG/PROG08/es_DAMDAW_PROG08_Contenidos/website_42_reescribir_el_mtodo_equal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kastaroak.ulhi.net/pluginfile.php/152151/mod_vpl/intro/Cuenta.java" TargetMode="External"/><Relationship Id="rId12" Type="http://schemas.openxmlformats.org/officeDocument/2006/relationships/hyperlink" Target="https://ikastaroak.ulhi.net/pluginfile.php/152151/mod_vpl/intro/cuentas.txt" TargetMode="External"/><Relationship Id="rId17" Type="http://schemas.openxmlformats.org/officeDocument/2006/relationships/hyperlink" Target="https://ikastaroak.ulhi.net/pluginfile.php/152151/mod_vpl/intro/CuentasTest.java" TargetMode="External"/><Relationship Id="rId2" Type="http://schemas.openxmlformats.org/officeDocument/2006/relationships/styles" Target="styles.xml"/><Relationship Id="rId16" Type="http://schemas.openxmlformats.org/officeDocument/2006/relationships/hyperlink" Target="https://ikastaroak.ulhi.net/pluginfile.php/152151/mod_vpl/intro/CuentaTest.jav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kastaroak.ulhi.net/pluginfile.php/152151/mod_vpl/intro/Cliente.java" TargetMode="External"/><Relationship Id="rId11" Type="http://schemas.openxmlformats.org/officeDocument/2006/relationships/hyperlink" Target="https://ikastaroak.ulhi.net/pluginfile.php/152151/mod_vpl/intro/BancoMain.java" TargetMode="External"/><Relationship Id="rId5" Type="http://schemas.openxmlformats.org/officeDocument/2006/relationships/hyperlink" Target="https://ikastaroak.ulhi.net/mod/vpl/views/downloadrequiredfiles.php?id=117905" TargetMode="External"/><Relationship Id="rId15" Type="http://schemas.openxmlformats.org/officeDocument/2006/relationships/hyperlink" Target="https://ikastaroak.ulhi.net/edu/es/DAMDAW/PROG/PROG08/es_DAMDAW_PROG08_Contenidos/website_71_interfaz_comparable_i.html" TargetMode="External"/><Relationship Id="rId10" Type="http://schemas.openxmlformats.org/officeDocument/2006/relationships/hyperlink" Target="https://ikastaroak.ulhi.net/pluginfile.php/152151/mod_vpl/intro/Banco.jav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kastaroak.ulhi.net/pluginfile.php/152151/mod_vpl/intro/CuentaCorriente.java" TargetMode="External"/><Relationship Id="rId14" Type="http://schemas.openxmlformats.org/officeDocument/2006/relationships/hyperlink" Target="https://ikastaroak.ulhi.net/pluginfile.php/152151/mod_vpl/intro/ClienteTest.jav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1844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1</cp:revision>
  <dcterms:created xsi:type="dcterms:W3CDTF">2019-03-13T19:19:00Z</dcterms:created>
  <dcterms:modified xsi:type="dcterms:W3CDTF">2019-03-13T19:33:00Z</dcterms:modified>
</cp:coreProperties>
</file>