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0D6E6E"/>
          <w:sz w:val="56"/>
          <w:szCs w:val="56"/>
        </w:rPr>
        <w:t xml:space="preserve">RECALL TOUCH</w:t>
      </w:r>
    </w:p>
    <w:p>
      <w:pPr>
        <w:spacing w:after="100"/>
        <w:jc w:val="center"/>
      </w:pPr>
      <w:r>
        <w:rPr>
          <w:rFonts w:ascii="Arial" w:cs="Arial" w:eastAsia="Arial" w:hAnsi="Arial"/>
          <w:b/>
          <w:bCs/>
          <w:sz w:val="40"/>
          <w:szCs w:val="40"/>
        </w:rPr>
        <w:t xml:space="preserve">PRODUCTION-READINESS AUDIT</w:t>
      </w:r>
    </w:p>
    <w:p>
      <w:pPr>
        <w:spacing w:after="100"/>
        <w:jc w:val="center"/>
      </w:pPr>
      <w:r>
        <w:rPr>
          <w:rFonts w:ascii="Arial" w:cs="Arial" w:eastAsia="Arial" w:hAnsi="Arial"/>
          <w:b/>
          <w:bCs/>
          <w:sz w:val="40"/>
          <w:szCs w:val="40"/>
        </w:rPr>
        <w:t xml:space="preserve">&amp; TRANSFORMATION PLAN</w:t>
      </w:r>
    </w:p>
    <w:p>
      <w:pPr>
        <w:spacing w:after="400"/>
        <w:jc w:val="center"/>
      </w:pPr>
      <w:r>
        <w:rPr>
          <w:rFonts w:ascii="Arial" w:cs="Arial" w:eastAsia="Arial" w:hAnsi="Arial"/>
          <w:color w:val="666666"/>
          <w:sz w:val="24"/>
          <w:szCs w:val="24"/>
        </w:rPr>
        <w:t xml:space="preserve">V7 — March 18, 2026</w:t>
      </w:r>
    </w:p>
    <w:p>
      <w:pPr>
        <w:spacing w:after="100"/>
        <w:jc w:val="center"/>
      </w:pPr>
      <w:r>
        <w:rPr>
          <w:rFonts w:ascii="Arial" w:cs="Arial" w:eastAsia="Arial" w:hAnsi="Arial"/>
          <w:color w:val="666666"/>
          <w:sz w:val="24"/>
          <w:szCs w:val="24"/>
        </w:rPr>
        <w:t xml:space="preserve">17-Section Full-Stack Audit</w:t>
      </w:r>
    </w:p>
    <w:p>
      <w:pPr>
        <w:jc w:val="center"/>
      </w:pPr>
      <w:r>
        <w:rPr>
          <w:rFonts w:ascii="Arial" w:cs="Arial" w:eastAsia="Arial" w:hAnsi="Arial"/>
          <w:color w:val="999999"/>
          <w:sz w:val="20"/>
          <w:szCs w:val="20"/>
        </w:rPr>
        <w:t xml:space="preserve">Product · Engineering · QA · UX · SEO · Security · Analytics · Billing · Voice · Growth</w:t>
      </w:r>
    </w:p>
    <w:p>
      <w:r>
        <w:br w:type="page"/>
      </w:r>
    </w:p>
    <w:p>
      <w:pPr>
        <w:pStyle w:val="Heading1"/>
      </w:pPr>
      <w:r>
        <w:rPr>
          <w:b/>
          <w:bCs/>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rPr>
          <w:b/>
          <w:bCs/>
        </w:rPr>
        <w:t xml:space="preserve">Section 1 — Executive Verdict</w:t>
      </w:r>
    </w:p>
    <w:p>
      <w:pPr>
        <w:spacing w:after="200"/>
      </w:pPr>
    </w:p>
    <w:p>
      <w:pPr>
        <w:spacing w:after="120"/>
      </w:pPr>
      <w:r>
        <w:rPr>
          <w:rFonts w:ascii="Arial" w:cs="Arial" w:eastAsia="Arial" w:hAnsi="Arial"/>
          <w:b/>
          <w:bCs/>
          <w:sz w:val="22"/>
          <w:szCs w:val="22"/>
        </w:rPr>
        <w:t xml:space="preserve">What Recall Touch most likely is right now: </w:t>
      </w:r>
      <w:r>
        <w:rPr>
          <w:rFonts w:ascii="Arial" w:cs="Arial" w:eastAsia="Arial" w:hAnsi="Arial"/>
          <w:sz w:val="22"/>
          <w:szCs w:val="22"/>
        </w:rPr>
        <w:t xml:space="preserve">A massively over-engineered, technically ambitious AI voice platform with 250+ page routes, 491 API endpoints, 201 database migrations, 80+ dashboard pages in one system and 40+ in a parallel system — and zero paying customers. It is a product built by engineering ambition, not by customer demand. The feature surface is staggering but commercially untested.</w:t>
      </w:r>
    </w:p>
    <w:p>
      <w:pPr>
        <w:spacing w:after="200"/>
      </w:pPr>
    </w:p>
    <w:p>
      <w:pPr>
        <w:spacing w:after="120"/>
      </w:pPr>
      <w:r>
        <w:rPr>
          <w:rFonts w:ascii="Arial" w:cs="Arial" w:eastAsia="Arial" w:hAnsi="Arial"/>
          <w:b/>
          <w:bCs/>
          <w:sz w:val="22"/>
          <w:szCs w:val="22"/>
        </w:rPr>
        <w:t xml:space="preserve">Is it production-ready? </w:t>
      </w:r>
      <w:r>
        <w:rPr>
          <w:rFonts w:ascii="Arial" w:cs="Arial" w:eastAsia="Arial" w:hAnsi="Arial"/>
          <w:sz w:val="22"/>
          <w:szCs w:val="22"/>
        </w:rPr>
        <w:t xml:space="preserve">No. There are two parallel dashboard systems (/app/* and /dashboard/*) that have not been consolidated. The homepage has 19 sections instead of the specified 10. There are 16 onboarding-related pages when there should be 1. The SEO metadata still says “AI Phone Calls, Handled” instead of “AI Revenue Recovery.” The billing plans file has conflicting overage rates between src/lib/billing-plans.ts and src/lib/billing/overage.ts. Settlement and governance systems exist that no SMB customer will ever use.</w:t>
      </w:r>
    </w:p>
    <w:p>
      <w:pPr>
        <w:spacing w:after="200"/>
      </w:pPr>
    </w:p>
    <w:p>
      <w:pPr>
        <w:spacing w:after="120"/>
      </w:pPr>
      <w:r>
        <w:rPr>
          <w:rFonts w:ascii="Arial" w:cs="Arial" w:eastAsia="Arial" w:hAnsi="Arial"/>
          <w:b/>
          <w:bCs/>
          <w:sz w:val="22"/>
          <w:szCs w:val="22"/>
        </w:rPr>
        <w:t xml:space="preserve">Is it trustworthy? </w:t>
      </w:r>
      <w:r>
        <w:rPr>
          <w:rFonts w:ascii="Arial" w:cs="Arial" w:eastAsia="Arial" w:hAnsi="Arial"/>
          <w:sz w:val="22"/>
          <w:szCs w:val="22"/>
        </w:rPr>
        <w:t xml:space="preserve">Partially. Security headers are well-configured (HSTS, CSP, X-Frame-Options). Session management uses HMAC-SHA256 signing. Stripe webhooks verify signatures. But the site still uses “early access” framing with zero social proof, the dark theme on the app feels like a developer tool, and enterprise features (attestations, procurement, settlement) are exposed to SMB users, creating confusion.</w:t>
      </w:r>
    </w:p>
    <w:p>
      <w:pPr>
        <w:spacing w:after="200"/>
      </w:pPr>
    </w:p>
    <w:p>
      <w:pPr>
        <w:spacing w:after="120"/>
      </w:pPr>
      <w:r>
        <w:rPr>
          <w:rFonts w:ascii="Arial" w:cs="Arial" w:eastAsia="Arial" w:hAnsi="Arial"/>
          <w:b/>
          <w:bCs/>
          <w:sz w:val="22"/>
          <w:szCs w:val="22"/>
        </w:rPr>
        <w:t xml:space="preserve">Is it technically complete? </w:t>
      </w:r>
      <w:r>
        <w:rPr>
          <w:rFonts w:ascii="Arial" w:cs="Arial" w:eastAsia="Arial" w:hAnsi="Arial"/>
          <w:sz w:val="22"/>
          <w:szCs w:val="22"/>
        </w:rPr>
        <w:t xml:space="preserve">The backend is surprisingly deep. Voice integration (Vapi, ElevenLabs, Deepgram), outbound calling, campaigns, sequences, workflows, suppression, billing webhooks, overage calculation, settlement — all exist. But the frontend lags significantly behind. The dashboard shows “handoff lists” and “operational capsules” instead of revenue recovered. Campaign and outbound UIs are skeletal.</w:t>
      </w:r>
    </w:p>
    <w:p>
      <w:pPr>
        <w:spacing w:after="200"/>
      </w:pPr>
    </w:p>
    <w:p>
      <w:pPr>
        <w:spacing w:after="120"/>
      </w:pPr>
      <w:r>
        <w:rPr>
          <w:rFonts w:ascii="Arial" w:cs="Arial" w:eastAsia="Arial" w:hAnsi="Arial"/>
          <w:b/>
          <w:bCs/>
          <w:sz w:val="22"/>
          <w:szCs w:val="22"/>
        </w:rPr>
        <w:t xml:space="preserve">Biggest blocker to working perfectly: </w:t>
      </w:r>
      <w:r>
        <w:rPr>
          <w:rFonts w:ascii="Arial" w:cs="Arial" w:eastAsia="Arial" w:hAnsi="Arial"/>
          <w:sz w:val="22"/>
          <w:szCs w:val="22"/>
        </w:rPr>
        <w:t xml:space="preserve">Two parallel dashboard systems (/app/* with 40+ pages and /dashboard/* with 80+ pages) create confusion in routing, maintenance, and user experience. Must consolidate to one.</w:t>
      </w:r>
    </w:p>
    <w:p>
      <w:pPr>
        <w:spacing w:after="200"/>
      </w:pPr>
    </w:p>
    <w:p>
      <w:pPr>
        <w:spacing w:after="120"/>
      </w:pPr>
      <w:r>
        <w:rPr>
          <w:rFonts w:ascii="Arial" w:cs="Arial" w:eastAsia="Arial" w:hAnsi="Arial"/>
          <w:b/>
          <w:bCs/>
          <w:sz w:val="22"/>
          <w:szCs w:val="22"/>
        </w:rPr>
        <w:t xml:space="preserve">Biggest blocker to converting well: </w:t>
      </w:r>
      <w:r>
        <w:rPr>
          <w:rFonts w:ascii="Arial" w:cs="Arial" w:eastAsia="Arial" w:hAnsi="Arial"/>
          <w:sz w:val="22"/>
          <w:szCs w:val="22"/>
        </w:rPr>
        <w:t xml:space="preserve">The homepage has 19 sections, leads with technology (“AI Phone Calls, Handled”), and has zero social proof. The hero has a fake “12,847 Calls Answered” animated counter and an “$8/second” revenue loss ticker that is not based on real data. This creates skepticism, not trust.</w:t>
      </w:r>
    </w:p>
    <w:p>
      <w:pPr>
        <w:spacing w:after="200"/>
      </w:pPr>
    </w:p>
    <w:p>
      <w:pPr>
        <w:spacing w:after="120"/>
      </w:pPr>
      <w:r>
        <w:rPr>
          <w:rFonts w:ascii="Arial" w:cs="Arial" w:eastAsia="Arial" w:hAnsi="Arial"/>
          <w:b/>
          <w:bCs/>
          <w:sz w:val="22"/>
          <w:szCs w:val="22"/>
        </w:rPr>
        <w:t xml:space="preserve">Biggest blocker to feeling premium: </w:t>
      </w:r>
      <w:r>
        <w:rPr>
          <w:rFonts w:ascii="Arial" w:cs="Arial" w:eastAsia="Arial" w:hAnsi="Arial"/>
          <w:sz w:val="22"/>
          <w:szCs w:val="22"/>
        </w:rPr>
        <w:t xml:space="preserve">Dark theme on the app dashboard makes it feel like a developer tool, not a business product. Service business owners (dentists, HVAC techs, lawyers) expect light, clean, professional interfaces. The operational language (“capsule data,” “retention intercept,” “economic gravity”) makes it feel like internal engineering tooling.</w:t>
      </w:r>
    </w:p>
    <w:p>
      <w:pPr>
        <w:spacing w:after="200"/>
      </w:pPr>
    </w:p>
    <w:p>
      <w:pPr>
        <w:spacing w:after="120"/>
      </w:pPr>
      <w:r>
        <w:rPr>
          <w:rFonts w:ascii="Arial" w:cs="Arial" w:eastAsia="Arial" w:hAnsi="Arial"/>
          <w:b/>
          <w:bCs/>
          <w:sz w:val="22"/>
          <w:szCs w:val="22"/>
        </w:rPr>
        <w:t xml:space="preserve">Biggest blocker to scaling cleanly: </w:t>
      </w:r>
      <w:r>
        <w:rPr>
          <w:rFonts w:ascii="Arial" w:cs="Arial" w:eastAsia="Arial" w:hAnsi="Arial"/>
          <w:sz w:val="22"/>
          <w:szCs w:val="22"/>
        </w:rPr>
        <w:t xml:space="preserve">491 API endpoints and 70+ cron jobs with in-memory rate limiting (not distributed). Voice COGS at $0.099-0.148/min before the Pipecat migration. No third-party analytics (Mixpanel, PostHog, Amplitude) for product usage tracking — only Vercel Analytics which tracks page views, not events.</w:t>
      </w:r>
    </w:p>
    <w:p>
      <w:r>
        <w:br w:type="page"/>
      </w:r>
    </w:p>
    <w:p>
      <w:pPr>
        <w:pStyle w:val="Heading1"/>
      </w:pPr>
      <w:r>
        <w:rPr>
          <w:b/>
          <w:bCs/>
        </w:rPr>
        <w:t xml:space="preserve">Section 2 — Brutal Current-State Audit</w:t>
      </w:r>
    </w:p>
    <w:p>
      <w:pPr>
        <w:spacing w:after="200"/>
      </w:pPr>
    </w:p>
    <w:p>
      <w:pPr>
        <w:pStyle w:val="Heading2"/>
      </w:pPr>
      <w:r>
        <w:rPr>
          <w:b/>
          <w:bCs/>
        </w:rPr>
        <w:t xml:space="preserve">Area-by-Area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800"/>
        <w:gridCol w:w="6060"/>
      </w:tblGrid>
      <w:tr>
        <w:trPr>
          <w:tblHeader/>
        </w:trPr>
        <w:tc>
          <w:tcPr>
            <w:tcBorders>
              <w:top w:val="single" w:color="CCCCCC" w:sz="1"/>
              <w:left w:val="single" w:color="CCCCCC" w:sz="1"/>
              <w:bottom w:val="single" w:color="CCCCCC" w:sz="1"/>
              <w:right w:val="single" w:color="CCCCCC" w:sz="1"/>
            </w:tcBorders>
            <w:shd w:fill="0D6E6E" w:val="clear"/>
            <w:tcMar>
              <w:top w:type="dxa" w:w="60"/>
              <w:left w:type="dxa" w:w="100"/>
              <w:bottom w:type="dxa" w:w="60"/>
              <w:right w:type="dxa" w:w="100"/>
            </w:tcMar>
          </w:tcPr>
          <w:p>
            <w:r>
              <w:rPr>
                <w:rFonts w:ascii="Arial" w:cs="Arial" w:eastAsia="Arial" w:hAnsi="Arial"/>
                <w:b/>
                <w:bCs/>
                <w:color w:val="FFFFFF"/>
                <w:sz w:val="20"/>
                <w:szCs w:val="20"/>
              </w:rPr>
              <w:t xml:space="preserve">Area</w:t>
            </w:r>
          </w:p>
        </w:tc>
        <w:tc>
          <w:tcPr>
            <w:tcBorders>
              <w:top w:val="single" w:color="CCCCCC" w:sz="1"/>
              <w:left w:val="single" w:color="CCCCCC" w:sz="1"/>
              <w:bottom w:val="single" w:color="CCCCCC" w:sz="1"/>
              <w:right w:val="single" w:color="CCCCCC" w:sz="1"/>
            </w:tcBorders>
            <w:shd w:fill="0D6E6E" w:val="clear"/>
            <w:tcMar>
              <w:top w:type="dxa" w:w="60"/>
              <w:left w:type="dxa" w:w="100"/>
              <w:bottom w:type="dxa" w:w="60"/>
              <w:right w:type="dxa" w:w="100"/>
            </w:tcMar>
          </w:tcPr>
          <w:p>
            <w:r>
              <w:rPr>
                <w:rFonts w:ascii="Arial" w:cs="Arial" w:eastAsia="Arial" w:hAnsi="Arial"/>
                <w:b/>
                <w:bCs/>
                <w:color w:val="FFFFFF"/>
                <w:sz w:val="20"/>
                <w:szCs w:val="20"/>
              </w:rPr>
              <w:t xml:space="preserve">Rating</w:t>
            </w:r>
          </w:p>
        </w:tc>
        <w:tc>
          <w:tcPr>
            <w:tcBorders>
              <w:top w:val="single" w:color="CCCCCC" w:sz="1"/>
              <w:left w:val="single" w:color="CCCCCC" w:sz="1"/>
              <w:bottom w:val="single" w:color="CCCCCC" w:sz="1"/>
              <w:right w:val="single" w:color="CCCCCC" w:sz="1"/>
            </w:tcBorders>
            <w:shd w:fill="0D6E6E" w:val="clear"/>
            <w:tcMar>
              <w:top w:type="dxa" w:w="60"/>
              <w:left w:type="dxa" w:w="100"/>
              <w:bottom w:type="dxa" w:w="60"/>
              <w:right w:type="dxa" w:w="100"/>
            </w:tcMar>
          </w:tcPr>
          <w:p>
            <w:r>
              <w:rPr>
                <w:rFonts w:ascii="Arial" w:cs="Arial" w:eastAsia="Arial" w:hAnsi="Arial"/>
                <w:b/>
                <w:bCs/>
                <w:color w:val="FFFFFF"/>
                <w:sz w:val="20"/>
                <w:szCs w:val="20"/>
              </w:rPr>
              <w:t xml:space="preserve">Assessment</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Positioning</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Root layout metadata says “AI Phone Calls, Handled” — not “AI Revenue Recovery.” Category confusion persists.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Homepage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19 sections (target: 10). Fake animated counter. Revenue loss ticker. No real proof. Too long.</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Brand Feel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Dark theme app + teal marketing site = inconsistent. Operational language leaks into UI.</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Messaging</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Leads with AI/voice technology, not outcomes. Hero says “Handled” not “Recovered.”</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Onboarding</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16 onboarding pages exist. Two parallel wizards (/activate + /onboarding). Governance steps scare SMBs.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Dashboard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Two parallel systems. /dashboard shows capsule data and handoff lists. Revenue recovered not the hero metric.</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Workflows/Campaigns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Backend deep (scheduler, suppression, sequences). Frontend skeletal. Campaign builder UI minimal.</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Integrations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Google Calendar, Outlook, Slack, Zapier, Zoom, Twilio, CRM webhooks all have API routes. Unclear which actually work end-to-end.</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Billing</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Stripe fully integrated: checkout, webhooks, portal, overage, dunning. But overage rates conflict between files. Settlement system adds confusion.</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Admin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Admin dashboard exists with 6 pages. Ops dashboard with 4 pages. Role system has 6 roles (owner/admin/operator/closer/auditor/compliance) — overkill for SMB.</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Trust/Proof</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Zero testimonials, zero case studies, zero logos. Fake “12,847” counter actively damages trust.</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SEO</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Sitemap, robots, JSON-LD, OG images all exist. But metadata uses wrong positioning. Industry pages are dynamic slugs with likely thin content.</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Technical Completeness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Backend is impressively deep. Frontend has gaps. Error boundaries exist for all /app routes. Loading states exist.</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Product Completeness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Features exist but many feel like scaffolding. Dashboard doesn’t surface the core value prop. Outbound campaign UI is minimal.</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Voice Layer</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Vapi + ElevenLabs + Deepgram integrated. Outbound calling works. Cost tracking exists. Phase 1 TTS/LLM swap done.</w:t>
            </w:r>
          </w:p>
        </w:tc>
      </w:tr>
    </w:tbl>
    <w:p>
      <w:pPr>
        <w:spacing w:after="200"/>
      </w:pPr>
    </w:p>
    <w:p>
      <w:pPr>
        <w:pStyle w:val="Heading2"/>
      </w:pPr>
      <w:r>
        <w:rPr>
          <w:b/>
          <w:bCs/>
        </w:rPr>
        <w:t xml:space="preserve">Top 30 Likely Current Problems</w:t>
      </w:r>
    </w:p>
    <w:p>
      <w:pPr>
        <w:pStyle w:val="ListParagraph"/>
        <w:numPr>
          <w:ilvl w:val="0"/>
          <w:numId w:val="2"/>
        </w:numPr>
        <w:spacing w:after="60"/>
      </w:pPr>
      <w:r>
        <w:rPr>
          <w:rFonts w:ascii="Arial" w:cs="Arial" w:eastAsia="Arial" w:hAnsi="Arial"/>
          <w:sz w:val="22"/>
          <w:szCs w:val="22"/>
        </w:rPr>
        <w:t xml:space="preserve">Two parallel dashboard systems (/app/* with 40+ pages AND /dashboard/* with 80+ pages) — confused routing, double maintenance</w:t>
      </w:r>
    </w:p>
    <w:p>
      <w:pPr>
        <w:pStyle w:val="ListParagraph"/>
        <w:numPr>
          <w:ilvl w:val="0"/>
          <w:numId w:val="2"/>
        </w:numPr>
        <w:spacing w:after="60"/>
      </w:pPr>
      <w:r>
        <w:rPr>
          <w:rFonts w:ascii="Arial" w:cs="Arial" w:eastAsia="Arial" w:hAnsi="Arial"/>
          <w:sz w:val="22"/>
          <w:szCs w:val="22"/>
        </w:rPr>
        <w:t xml:space="preserve">Homepage has 19 sections instead of 10 — scroll fatigue, bounce risk</w:t>
      </w:r>
    </w:p>
    <w:p>
      <w:pPr>
        <w:pStyle w:val="ListParagraph"/>
        <w:numPr>
          <w:ilvl w:val="0"/>
          <w:numId w:val="2"/>
        </w:numPr>
        <w:spacing w:after="60"/>
      </w:pPr>
      <w:r>
        <w:rPr>
          <w:rFonts w:ascii="Arial" w:cs="Arial" w:eastAsia="Arial" w:hAnsi="Arial"/>
          <w:sz w:val="22"/>
          <w:szCs w:val="22"/>
        </w:rPr>
        <w:t xml:space="preserve">Root layout title says “AI Phone Calls, Handled” instead of “AI Revenue Recovery”</w:t>
      </w:r>
    </w:p>
    <w:p>
      <w:pPr>
        <w:pStyle w:val="ListParagraph"/>
        <w:numPr>
          <w:ilvl w:val="0"/>
          <w:numId w:val="2"/>
        </w:numPr>
        <w:spacing w:after="60"/>
      </w:pPr>
      <w:r>
        <w:rPr>
          <w:rFonts w:ascii="Arial" w:cs="Arial" w:eastAsia="Arial" w:hAnsi="Arial"/>
          <w:sz w:val="22"/>
          <w:szCs w:val="22"/>
        </w:rPr>
        <w:t xml:space="preserve">Hero has fake “12,847 Calls Answered” animated counter — no real data backs this</w:t>
      </w:r>
    </w:p>
    <w:p>
      <w:pPr>
        <w:pStyle w:val="ListParagraph"/>
        <w:numPr>
          <w:ilvl w:val="0"/>
          <w:numId w:val="2"/>
        </w:numPr>
        <w:spacing w:after="60"/>
      </w:pPr>
      <w:r>
        <w:rPr>
          <w:rFonts w:ascii="Arial" w:cs="Arial" w:eastAsia="Arial" w:hAnsi="Arial"/>
          <w:sz w:val="22"/>
          <w:szCs w:val="22"/>
        </w:rPr>
        <w:t xml:space="preserve">Hero has “$8/second” revenue loss ticker based on time of day, not real calculations</w:t>
      </w:r>
    </w:p>
    <w:p>
      <w:pPr>
        <w:pStyle w:val="ListParagraph"/>
        <w:numPr>
          <w:ilvl w:val="0"/>
          <w:numId w:val="2"/>
        </w:numPr>
        <w:spacing w:after="60"/>
      </w:pPr>
      <w:r>
        <w:rPr>
          <w:rFonts w:ascii="Arial" w:cs="Arial" w:eastAsia="Arial" w:hAnsi="Arial"/>
          <w:sz w:val="22"/>
          <w:szCs w:val="22"/>
        </w:rPr>
        <w:t xml:space="preserve">Dark theme on app dashboard (className=“dark” on html) — wrong for service business audience</w:t>
      </w:r>
    </w:p>
    <w:p>
      <w:pPr>
        <w:pStyle w:val="ListParagraph"/>
        <w:numPr>
          <w:ilvl w:val="0"/>
          <w:numId w:val="2"/>
        </w:numPr>
        <w:spacing w:after="60"/>
      </w:pPr>
      <w:r>
        <w:rPr>
          <w:rFonts w:ascii="Arial" w:cs="Arial" w:eastAsia="Arial" w:hAnsi="Arial"/>
          <w:sz w:val="22"/>
          <w:szCs w:val="22"/>
        </w:rPr>
        <w:t xml:space="preserve">16 onboarding-related pages when there should be 1 (/activate)</w:t>
      </w:r>
    </w:p>
    <w:p>
      <w:pPr>
        <w:pStyle w:val="ListParagraph"/>
        <w:numPr>
          <w:ilvl w:val="0"/>
          <w:numId w:val="2"/>
        </w:numPr>
        <w:spacing w:after="60"/>
      </w:pPr>
      <w:r>
        <w:rPr>
          <w:rFonts w:ascii="Arial" w:cs="Arial" w:eastAsia="Arial" w:hAnsi="Arial"/>
          <w:sz w:val="22"/>
          <w:szCs w:val="22"/>
        </w:rPr>
        <w:t xml:space="preserve">Dashboard root (/dashboard) shows “handoff list” and “operational capsule” — not revenue recovered</w:t>
      </w:r>
    </w:p>
    <w:p>
      <w:pPr>
        <w:pStyle w:val="ListParagraph"/>
        <w:numPr>
          <w:ilvl w:val="0"/>
          <w:numId w:val="2"/>
        </w:numPr>
        <w:spacing w:after="60"/>
      </w:pPr>
      <w:r>
        <w:rPr>
          <w:rFonts w:ascii="Arial" w:cs="Arial" w:eastAsia="Arial" w:hAnsi="Arial"/>
          <w:sz w:val="22"/>
          <w:szCs w:val="22"/>
        </w:rPr>
        <w:t xml:space="preserve">Overage rates conflict: billing-plans.ts says Solo=$0.30/min but billing/overage.ts says flat $0.12/min</w:t>
      </w:r>
    </w:p>
    <w:p>
      <w:pPr>
        <w:pStyle w:val="ListParagraph"/>
        <w:numPr>
          <w:ilvl w:val="0"/>
          <w:numId w:val="2"/>
        </w:numPr>
        <w:spacing w:after="60"/>
      </w:pPr>
      <w:r>
        <w:rPr>
          <w:rFonts w:ascii="Arial" w:cs="Arial" w:eastAsia="Arial" w:hAnsi="Arial"/>
          <w:sz w:val="22"/>
          <w:szCs w:val="22"/>
        </w:rPr>
        <w:t xml:space="preserve">250+ page routes for 0 customers — massive attack surface and maintenance burden</w:t>
      </w:r>
    </w:p>
    <w:p>
      <w:pPr>
        <w:pStyle w:val="ListParagraph"/>
        <w:numPr>
          <w:ilvl w:val="0"/>
          <w:numId w:val="2"/>
        </w:numPr>
        <w:spacing w:after="60"/>
      </w:pPr>
      <w:r>
        <w:rPr>
          <w:rFonts w:ascii="Arial" w:cs="Arial" w:eastAsia="Arial" w:hAnsi="Arial"/>
          <w:sz w:val="22"/>
          <w:szCs w:val="22"/>
        </w:rPr>
        <w:t xml:space="preserve">491 API endpoints — many likely untested, creating potential security holes</w:t>
      </w:r>
    </w:p>
    <w:p>
      <w:pPr>
        <w:pStyle w:val="ListParagraph"/>
        <w:numPr>
          <w:ilvl w:val="0"/>
          <w:numId w:val="2"/>
        </w:numPr>
        <w:spacing w:after="60"/>
      </w:pPr>
      <w:r>
        <w:rPr>
          <w:rFonts w:ascii="Arial" w:cs="Arial" w:eastAsia="Arial" w:hAnsi="Arial"/>
          <w:sz w:val="22"/>
          <w:szCs w:val="22"/>
        </w:rPr>
        <w:t xml:space="preserve">70+ cron jobs — unclear which are active, which conflict, which have failure alerting</w:t>
      </w:r>
    </w:p>
    <w:p>
      <w:pPr>
        <w:pStyle w:val="ListParagraph"/>
        <w:numPr>
          <w:ilvl w:val="0"/>
          <w:numId w:val="2"/>
        </w:numPr>
        <w:spacing w:after="60"/>
      </w:pPr>
      <w:r>
        <w:rPr>
          <w:rFonts w:ascii="Arial" w:cs="Arial" w:eastAsia="Arial" w:hAnsi="Arial"/>
          <w:sz w:val="22"/>
          <w:szCs w:val="22"/>
        </w:rPr>
        <w:t xml:space="preserve">In-memory rate limiting (not distributed) — fails with multiple Vercel instances</w:t>
      </w:r>
    </w:p>
    <w:p>
      <w:pPr>
        <w:pStyle w:val="ListParagraph"/>
        <w:numPr>
          <w:ilvl w:val="0"/>
          <w:numId w:val="2"/>
        </w:numPr>
        <w:spacing w:after="60"/>
      </w:pPr>
      <w:r>
        <w:rPr>
          <w:rFonts w:ascii="Arial" w:cs="Arial" w:eastAsia="Arial" w:hAnsi="Arial"/>
          <w:sz w:val="22"/>
          <w:szCs w:val="22"/>
        </w:rPr>
        <w:t xml:space="preserve">No third-party product analytics (PostHog, Mixpanel) — only Vercel page-view tracking</w:t>
      </w:r>
    </w:p>
    <w:p>
      <w:pPr>
        <w:pStyle w:val="ListParagraph"/>
        <w:numPr>
          <w:ilvl w:val="0"/>
          <w:numId w:val="2"/>
        </w:numPr>
        <w:spacing w:after="60"/>
      </w:pPr>
      <w:r>
        <w:rPr>
          <w:rFonts w:ascii="Arial" w:cs="Arial" w:eastAsia="Arial" w:hAnsi="Arial"/>
          <w:sz w:val="22"/>
          <w:szCs w:val="22"/>
        </w:rPr>
        <w:t xml:space="preserve">Settlement/governance/attestation/procurement systems exposed to SMB users</w:t>
      </w:r>
    </w:p>
    <w:p>
      <w:pPr>
        <w:pStyle w:val="ListParagraph"/>
        <w:numPr>
          <w:ilvl w:val="0"/>
          <w:numId w:val="2"/>
        </w:numPr>
        <w:spacing w:after="60"/>
      </w:pPr>
      <w:r>
        <w:rPr>
          <w:rFonts w:ascii="Arial" w:cs="Arial" w:eastAsia="Arial" w:hAnsi="Arial"/>
          <w:sz w:val="22"/>
          <w:szCs w:val="22"/>
        </w:rPr>
        <w:t xml:space="preserve">6 role types (owner/admin/operator/closer/auditor/compliance) overkill for launch</w:t>
      </w:r>
    </w:p>
    <w:p>
      <w:pPr>
        <w:pStyle w:val="ListParagraph"/>
        <w:numPr>
          <w:ilvl w:val="0"/>
          <w:numId w:val="2"/>
        </w:numPr>
        <w:spacing w:after="60"/>
      </w:pPr>
      <w:r>
        <w:rPr>
          <w:rFonts w:ascii="Arial" w:cs="Arial" w:eastAsia="Arial" w:hAnsi="Arial"/>
          <w:sz w:val="22"/>
          <w:szCs w:val="22"/>
        </w:rPr>
        <w:t xml:space="preserve">Billing copy avoids “subscription” language — uses “coverage”/“handling” which confuses users</w:t>
      </w:r>
    </w:p>
    <w:p>
      <w:pPr>
        <w:pStyle w:val="ListParagraph"/>
        <w:numPr>
          <w:ilvl w:val="0"/>
          <w:numId w:val="2"/>
        </w:numPr>
        <w:spacing w:after="60"/>
      </w:pPr>
      <w:r>
        <w:rPr>
          <w:rFonts w:ascii="Arial" w:cs="Arial" w:eastAsia="Arial" w:hAnsi="Arial"/>
          <w:sz w:val="22"/>
          <w:szCs w:val="22"/>
        </w:rPr>
        <w:t xml:space="preserve">i18n with multiple languages before having English-speaking customers</w:t>
      </w:r>
    </w:p>
    <w:p>
      <w:pPr>
        <w:pStyle w:val="ListParagraph"/>
        <w:numPr>
          <w:ilvl w:val="0"/>
          <w:numId w:val="2"/>
        </w:numPr>
        <w:spacing w:after="60"/>
      </w:pPr>
      <w:r>
        <w:rPr>
          <w:rFonts w:ascii="Arial" w:cs="Arial" w:eastAsia="Arial" w:hAnsi="Arial"/>
          <w:sz w:val="22"/>
          <w:szCs w:val="22"/>
        </w:rPr>
        <w:t xml:space="preserve">Blog pages exist in sitemap but likely have no real content</w:t>
      </w:r>
    </w:p>
    <w:p>
      <w:pPr>
        <w:pStyle w:val="ListParagraph"/>
        <w:numPr>
          <w:ilvl w:val="0"/>
          <w:numId w:val="2"/>
        </w:numPr>
        <w:spacing w:after="60"/>
      </w:pPr>
      <w:r>
        <w:rPr>
          <w:rFonts w:ascii="Arial" w:cs="Arial" w:eastAsia="Arial" w:hAnsi="Arial"/>
          <w:sz w:val="22"/>
          <w:szCs w:val="22"/>
        </w:rPr>
        <w:t xml:space="preserve">Compare/[competitor] pages exist but likely empty or thin</w:t>
      </w:r>
    </w:p>
    <w:p>
      <w:pPr>
        <w:pStyle w:val="ListParagraph"/>
        <w:numPr>
          <w:ilvl w:val="0"/>
          <w:numId w:val="2"/>
        </w:numPr>
        <w:spacing w:after="60"/>
      </w:pPr>
      <w:r>
        <w:rPr>
          <w:rFonts w:ascii="Arial" w:cs="Arial" w:eastAsia="Arial" w:hAnsi="Arial"/>
          <w:sz w:val="22"/>
          <w:szCs w:val="22"/>
        </w:rPr>
        <w:t xml:space="preserve">Industry/[slug] pages are dynamic but likely have minimal content</w:t>
      </w:r>
    </w:p>
    <w:p>
      <w:pPr>
        <w:pStyle w:val="ListParagraph"/>
        <w:numPr>
          <w:ilvl w:val="0"/>
          <w:numId w:val="2"/>
        </w:numPr>
        <w:spacing w:after="60"/>
      </w:pPr>
      <w:r>
        <w:rPr>
          <w:rFonts w:ascii="Arial" w:cs="Arial" w:eastAsia="Arial" w:hAnsi="Arial"/>
          <w:sz w:val="22"/>
          <w:szCs w:val="22"/>
        </w:rPr>
        <w:t xml:space="preserve">No middleware.ts for route protection — relies on layout-level auth checks</w:t>
      </w:r>
    </w:p>
    <w:p>
      <w:pPr>
        <w:pStyle w:val="ListParagraph"/>
        <w:numPr>
          <w:ilvl w:val="0"/>
          <w:numId w:val="2"/>
        </w:numPr>
        <w:spacing w:after="60"/>
      </w:pPr>
      <w:r>
        <w:rPr>
          <w:rFonts w:ascii="Arial" w:cs="Arial" w:eastAsia="Arial" w:hAnsi="Arial"/>
          <w:sz w:val="22"/>
          <w:szCs w:val="22"/>
        </w:rPr>
        <w:t xml:space="preserve">Session cookie has 1-year TTL — too long for a business product handling phone data</w:t>
      </w:r>
    </w:p>
    <w:p>
      <w:pPr>
        <w:pStyle w:val="ListParagraph"/>
        <w:numPr>
          <w:ilvl w:val="0"/>
          <w:numId w:val="2"/>
        </w:numPr>
        <w:spacing w:after="60"/>
      </w:pPr>
      <w:r>
        <w:rPr>
          <w:rFonts w:ascii="Arial" w:cs="Arial" w:eastAsia="Arial" w:hAnsi="Arial"/>
          <w:sz w:val="22"/>
          <w:szCs w:val="22"/>
        </w:rPr>
        <w:t xml:space="preserve">Pricing page shows Solo at $49 with 100 minutes but billing/overage.ts says Solo gets 400 minutes — conflict</w:t>
      </w:r>
    </w:p>
    <w:p>
      <w:pPr>
        <w:pStyle w:val="ListParagraph"/>
        <w:numPr>
          <w:ilvl w:val="0"/>
          <w:numId w:val="2"/>
        </w:numPr>
        <w:spacing w:after="60"/>
      </w:pPr>
      <w:r>
        <w:rPr>
          <w:rFonts w:ascii="Arial" w:cs="Arial" w:eastAsia="Arial" w:hAnsi="Arial"/>
          <w:sz w:val="22"/>
          <w:szCs w:val="22"/>
        </w:rPr>
        <w:t xml:space="preserve">Pricing shows ROI of “$2K–5K/mo” for Solo — impossible to verify, feels like a claim</w:t>
      </w:r>
    </w:p>
    <w:p>
      <w:pPr>
        <w:pStyle w:val="ListParagraph"/>
        <w:numPr>
          <w:ilvl w:val="0"/>
          <w:numId w:val="2"/>
        </w:numPr>
        <w:spacing w:after="60"/>
      </w:pPr>
      <w:r>
        <w:rPr>
          <w:rFonts w:ascii="Arial" w:cs="Arial" w:eastAsia="Arial" w:hAnsi="Arial"/>
          <w:sz w:val="22"/>
          <w:szCs w:val="22"/>
        </w:rPr>
        <w:t xml:space="preserve">No Sentry or equivalent error tracking in production</w:t>
      </w:r>
    </w:p>
    <w:p>
      <w:pPr>
        <w:pStyle w:val="ListParagraph"/>
        <w:numPr>
          <w:ilvl w:val="0"/>
          <w:numId w:val="2"/>
        </w:numPr>
        <w:spacing w:after="60"/>
      </w:pPr>
      <w:r>
        <w:rPr>
          <w:rFonts w:ascii="Arial" w:cs="Arial" w:eastAsia="Arial" w:hAnsi="Arial"/>
          <w:sz w:val="22"/>
          <w:szCs w:val="22"/>
        </w:rPr>
        <w:t xml:space="preserve">CRON_SECRET passed as query parameter — leaks in logs and URL bars</w:t>
      </w:r>
    </w:p>
    <w:p>
      <w:pPr>
        <w:pStyle w:val="ListParagraph"/>
        <w:numPr>
          <w:ilvl w:val="0"/>
          <w:numId w:val="2"/>
        </w:numPr>
        <w:spacing w:after="60"/>
      </w:pPr>
      <w:r>
        <w:rPr>
          <w:rFonts w:ascii="Arial" w:cs="Arial" w:eastAsia="Arial" w:hAnsi="Arial"/>
          <w:sz w:val="22"/>
          <w:szCs w:val="22"/>
        </w:rPr>
        <w:t xml:space="preserve">Environment validation logs warnings but does not block startup — can run in degraded mode silently</w:t>
      </w:r>
    </w:p>
    <w:p>
      <w:pPr>
        <w:pStyle w:val="ListParagraph"/>
        <w:numPr>
          <w:ilvl w:val="0"/>
          <w:numId w:val="2"/>
        </w:numPr>
        <w:spacing w:after="60"/>
      </w:pPr>
      <w:r>
        <w:rPr>
          <w:rFonts w:ascii="Arial" w:cs="Arial" w:eastAsia="Arial" w:hAnsi="Arial"/>
          <w:sz w:val="22"/>
          <w:szCs w:val="22"/>
        </w:rPr>
        <w:t xml:space="preserve">SoftwareApplication JSON-LD shows lowPrice: 297 — should be 49 (Solo tier)</w:t>
      </w:r>
    </w:p>
    <w:p>
      <w:pPr>
        <w:pStyle w:val="ListParagraph"/>
        <w:numPr>
          <w:ilvl w:val="0"/>
          <w:numId w:val="2"/>
        </w:numPr>
        <w:spacing w:after="60"/>
      </w:pPr>
      <w:r>
        <w:rPr>
          <w:rFonts w:ascii="Arial" w:cs="Arial" w:eastAsia="Arial" w:hAnsi="Arial"/>
          <w:sz w:val="22"/>
          <w:szCs w:val="22"/>
        </w:rPr>
        <w:t xml:space="preserve">Organization JSON-LD has empty sameAs array — no social profiles linked</w:t>
      </w:r>
    </w:p>
    <w:p>
      <w:pPr>
        <w:spacing w:after="200"/>
      </w:pPr>
    </w:p>
    <w:p>
      <w:pPr>
        <w:pStyle w:val="Heading2"/>
      </w:pPr>
      <w:r>
        <w:rPr>
          <w:b/>
          <w:bCs/>
        </w:rPr>
        <w:t xml:space="preserve">Top 15 Launch-Killer Problems</w:t>
      </w:r>
    </w:p>
    <w:p>
      <w:pPr>
        <w:pStyle w:val="ListParagraph"/>
        <w:numPr>
          <w:ilvl w:val="0"/>
          <w:numId w:val="3"/>
        </w:numPr>
        <w:spacing w:after="60"/>
      </w:pPr>
      <w:r>
        <w:rPr>
          <w:rFonts w:ascii="Arial" w:cs="Arial" w:eastAsia="Arial" w:hAnsi="Arial"/>
          <w:sz w:val="22"/>
          <w:szCs w:val="22"/>
        </w:rPr>
        <w:t xml:space="preserve">Two parallel dashboards — users will land on wrong one, see confusing content, and leave</w:t>
      </w:r>
    </w:p>
    <w:p>
      <w:pPr>
        <w:pStyle w:val="ListParagraph"/>
        <w:numPr>
          <w:ilvl w:val="0"/>
          <w:numId w:val="3"/>
        </w:numPr>
        <w:spacing w:after="60"/>
      </w:pPr>
      <w:r>
        <w:rPr>
          <w:rFonts w:ascii="Arial" w:cs="Arial" w:eastAsia="Arial" w:hAnsi="Arial"/>
          <w:sz w:val="22"/>
          <w:szCs w:val="22"/>
        </w:rPr>
        <w:t xml:space="preserve">Fake animated counter on hero — tech-savvy buyers will inspect and lose trust instantly</w:t>
      </w:r>
    </w:p>
    <w:p>
      <w:pPr>
        <w:pStyle w:val="ListParagraph"/>
        <w:numPr>
          <w:ilvl w:val="0"/>
          <w:numId w:val="3"/>
        </w:numPr>
        <w:spacing w:after="60"/>
      </w:pPr>
      <w:r>
        <w:rPr>
          <w:rFonts w:ascii="Arial" w:cs="Arial" w:eastAsia="Arial" w:hAnsi="Arial"/>
          <w:sz w:val="22"/>
          <w:szCs w:val="22"/>
        </w:rPr>
        <w:t xml:space="preserve">Dashboard doesn’t show revenue recovered as hero metric — the #1 retention mechanism is invisible</w:t>
      </w:r>
    </w:p>
    <w:p>
      <w:pPr>
        <w:pStyle w:val="ListParagraph"/>
        <w:numPr>
          <w:ilvl w:val="0"/>
          <w:numId w:val="3"/>
        </w:numPr>
        <w:spacing w:after="60"/>
      </w:pPr>
      <w:r>
        <w:rPr>
          <w:rFonts w:ascii="Arial" w:cs="Arial" w:eastAsia="Arial" w:hAnsi="Arial"/>
          <w:sz w:val="22"/>
          <w:szCs w:val="22"/>
        </w:rPr>
        <w:t xml:space="preserve">No real social proof anywhere — “early access” alone does not build purchasing confidence</w:t>
      </w:r>
    </w:p>
    <w:p>
      <w:pPr>
        <w:pStyle w:val="ListParagraph"/>
        <w:numPr>
          <w:ilvl w:val="0"/>
          <w:numId w:val="3"/>
        </w:numPr>
        <w:spacing w:after="60"/>
      </w:pPr>
      <w:r>
        <w:rPr>
          <w:rFonts w:ascii="Arial" w:cs="Arial" w:eastAsia="Arial" w:hAnsi="Arial"/>
          <w:sz w:val="22"/>
          <w:szCs w:val="22"/>
        </w:rPr>
        <w:t xml:space="preserve">Multiple onboarding paths — new users will get lost, fail to activate, and churn</w:t>
      </w:r>
    </w:p>
    <w:p>
      <w:pPr>
        <w:pStyle w:val="ListParagraph"/>
        <w:numPr>
          <w:ilvl w:val="0"/>
          <w:numId w:val="3"/>
        </w:numPr>
        <w:spacing w:after="60"/>
      </w:pPr>
      <w:r>
        <w:rPr>
          <w:rFonts w:ascii="Arial" w:cs="Arial" w:eastAsia="Arial" w:hAnsi="Arial"/>
          <w:sz w:val="22"/>
          <w:szCs w:val="22"/>
        </w:rPr>
        <w:t xml:space="preserve">Dark theme app — service business owners expect light, clean interfaces; dark feels like dev tooling</w:t>
      </w:r>
    </w:p>
    <w:p>
      <w:pPr>
        <w:pStyle w:val="ListParagraph"/>
        <w:numPr>
          <w:ilvl w:val="0"/>
          <w:numId w:val="3"/>
        </w:numPr>
        <w:spacing w:after="60"/>
      </w:pPr>
      <w:r>
        <w:rPr>
          <w:rFonts w:ascii="Arial" w:cs="Arial" w:eastAsia="Arial" w:hAnsi="Arial"/>
          <w:sz w:val="22"/>
          <w:szCs w:val="22"/>
        </w:rPr>
        <w:t xml:space="preserve">Overage rate conflicts between files — billing errors destroy trust and create legal risk</w:t>
      </w:r>
    </w:p>
    <w:p>
      <w:pPr>
        <w:pStyle w:val="ListParagraph"/>
        <w:numPr>
          <w:ilvl w:val="0"/>
          <w:numId w:val="3"/>
        </w:numPr>
        <w:spacing w:after="60"/>
      </w:pPr>
      <w:r>
        <w:rPr>
          <w:rFonts w:ascii="Arial" w:cs="Arial" w:eastAsia="Arial" w:hAnsi="Arial"/>
          <w:sz w:val="22"/>
          <w:szCs w:val="22"/>
        </w:rPr>
        <w:t xml:space="preserve">Operational vocabulary in UI (“capsule,” “handoff,” “retention intercept”) — users will not understand</w:t>
      </w:r>
    </w:p>
    <w:p>
      <w:pPr>
        <w:pStyle w:val="ListParagraph"/>
        <w:numPr>
          <w:ilvl w:val="0"/>
          <w:numId w:val="3"/>
        </w:numPr>
        <w:spacing w:after="60"/>
      </w:pPr>
      <w:r>
        <w:rPr>
          <w:rFonts w:ascii="Arial" w:cs="Arial" w:eastAsia="Arial" w:hAnsi="Arial"/>
          <w:sz w:val="22"/>
          <w:szCs w:val="22"/>
        </w:rPr>
        <w:t xml:space="preserve">Homepage title/meta says “AI Phone Calls, Handled” not “AI Revenue Recovery” — wrong category positioning</w:t>
      </w:r>
    </w:p>
    <w:p>
      <w:pPr>
        <w:pStyle w:val="ListParagraph"/>
        <w:numPr>
          <w:ilvl w:val="0"/>
          <w:numId w:val="3"/>
        </w:numPr>
        <w:spacing w:after="60"/>
      </w:pPr>
      <w:r>
        <w:rPr>
          <w:rFonts w:ascii="Arial" w:cs="Arial" w:eastAsia="Arial" w:hAnsi="Arial"/>
          <w:sz w:val="22"/>
          <w:szCs w:val="22"/>
        </w:rPr>
        <w:t xml:space="preserve">No activation metric or guided first-use — users don’t know what to do after signup</w:t>
      </w:r>
    </w:p>
    <w:p>
      <w:pPr>
        <w:pStyle w:val="ListParagraph"/>
        <w:numPr>
          <w:ilvl w:val="0"/>
          <w:numId w:val="3"/>
        </w:numPr>
        <w:spacing w:after="60"/>
      </w:pPr>
      <w:r>
        <w:rPr>
          <w:rFonts w:ascii="Arial" w:cs="Arial" w:eastAsia="Arial" w:hAnsi="Arial"/>
          <w:sz w:val="22"/>
          <w:szCs w:val="22"/>
        </w:rPr>
        <w:t xml:space="preserve">Enterprise features visible to Solo/Business users — creates overwhelming complexity</w:t>
      </w:r>
    </w:p>
    <w:p>
      <w:pPr>
        <w:pStyle w:val="ListParagraph"/>
        <w:numPr>
          <w:ilvl w:val="0"/>
          <w:numId w:val="3"/>
        </w:numPr>
        <w:spacing w:after="60"/>
      </w:pPr>
      <w:r>
        <w:rPr>
          <w:rFonts w:ascii="Arial" w:cs="Arial" w:eastAsia="Arial" w:hAnsi="Arial"/>
          <w:sz w:val="22"/>
          <w:szCs w:val="22"/>
        </w:rPr>
        <w:t xml:space="preserve">No weekly email digest — users who don’t log in daily will never see the value and churn</w:t>
      </w:r>
    </w:p>
    <w:p>
      <w:pPr>
        <w:pStyle w:val="ListParagraph"/>
        <w:numPr>
          <w:ilvl w:val="0"/>
          <w:numId w:val="3"/>
        </w:numPr>
        <w:spacing w:after="60"/>
      </w:pPr>
      <w:r>
        <w:rPr>
          <w:rFonts w:ascii="Arial" w:cs="Arial" w:eastAsia="Arial" w:hAnsi="Arial"/>
          <w:sz w:val="22"/>
          <w:szCs w:val="22"/>
        </w:rPr>
        <w:t xml:space="preserve">Outbound campaign builder UI is skeletal — the main differentiator is not usable</w:t>
      </w:r>
    </w:p>
    <w:p>
      <w:pPr>
        <w:pStyle w:val="ListParagraph"/>
        <w:numPr>
          <w:ilvl w:val="0"/>
          <w:numId w:val="3"/>
        </w:numPr>
        <w:spacing w:after="60"/>
      </w:pPr>
      <w:r>
        <w:rPr>
          <w:rFonts w:ascii="Arial" w:cs="Arial" w:eastAsia="Arial" w:hAnsi="Arial"/>
          <w:sz w:val="22"/>
          <w:szCs w:val="22"/>
        </w:rPr>
        <w:t xml:space="preserve">Voice COGS at $0.099-0.148/min without Pipecat — Scale tier margin drops to 55%</w:t>
      </w:r>
    </w:p>
    <w:p>
      <w:pPr>
        <w:pStyle w:val="ListParagraph"/>
        <w:numPr>
          <w:ilvl w:val="0"/>
          <w:numId w:val="3"/>
        </w:numPr>
        <w:spacing w:after="60"/>
      </w:pPr>
      <w:r>
        <w:rPr>
          <w:rFonts w:ascii="Arial" w:cs="Arial" w:eastAsia="Arial" w:hAnsi="Arial"/>
          <w:sz w:val="22"/>
          <w:szCs w:val="22"/>
        </w:rPr>
        <w:t xml:space="preserve">No no-show detection cron job — the second most valuable recovery workflow can’t fire automatically</w:t>
      </w:r>
    </w:p>
    <w:p>
      <w:pPr>
        <w:spacing w:after="200"/>
      </w:pPr>
    </w:p>
    <w:p>
      <w:pPr>
        <w:pStyle w:val="Heading2"/>
      </w:pPr>
      <w:r>
        <w:rPr>
          <w:b/>
          <w:bCs/>
        </w:rPr>
        <w:t xml:space="preserve">Top 15 Likely Hidden Problems</w:t>
      </w:r>
    </w:p>
    <w:p>
      <w:pPr>
        <w:pStyle w:val="ListParagraph"/>
        <w:numPr>
          <w:ilvl w:val="0"/>
          <w:numId w:val="2"/>
        </w:numPr>
        <w:spacing w:after="60"/>
      </w:pPr>
      <w:r>
        <w:rPr>
          <w:rFonts w:ascii="Arial" w:cs="Arial" w:eastAsia="Arial" w:hAnsi="Arial"/>
          <w:sz w:val="22"/>
          <w:szCs w:val="22"/>
        </w:rPr>
        <w:t xml:space="preserve">Rate limiting is in-memory — each Vercel serverless instance has its own counter, so limits are per-instance not per-user</w:t>
      </w:r>
    </w:p>
    <w:p>
      <w:pPr>
        <w:pStyle w:val="ListParagraph"/>
        <w:numPr>
          <w:ilvl w:val="0"/>
          <w:numId w:val="2"/>
        </w:numPr>
        <w:spacing w:after="60"/>
      </w:pPr>
      <w:r>
        <w:rPr>
          <w:rFonts w:ascii="Arial" w:cs="Arial" w:eastAsia="Arial" w:hAnsi="Arial"/>
          <w:sz w:val="22"/>
          <w:szCs w:val="22"/>
        </w:rPr>
        <w:t xml:space="preserve">Webhook idempotency uses a DB table but doesn’t handle the race condition of two identical webhooks arriving within milliseconds</w:t>
      </w:r>
    </w:p>
    <w:p>
      <w:pPr>
        <w:pStyle w:val="ListParagraph"/>
        <w:numPr>
          <w:ilvl w:val="0"/>
          <w:numId w:val="2"/>
        </w:numPr>
        <w:spacing w:after="60"/>
      </w:pPr>
      <w:r>
        <w:rPr>
          <w:rFonts w:ascii="Arial" w:cs="Arial" w:eastAsia="Arial" w:hAnsi="Arial"/>
          <w:sz w:val="22"/>
          <w:szCs w:val="22"/>
        </w:rPr>
        <w:t xml:space="preserve">Session fallback mode (missing SESSION_SECRET) silently disables auth — a single missing env var exposes the entire app</w:t>
      </w:r>
    </w:p>
    <w:p>
      <w:pPr>
        <w:pStyle w:val="ListParagraph"/>
        <w:numPr>
          <w:ilvl w:val="0"/>
          <w:numId w:val="2"/>
        </w:numPr>
        <w:spacing w:after="60"/>
      </w:pPr>
      <w:r>
        <w:rPr>
          <w:rFonts w:ascii="Arial" w:cs="Arial" w:eastAsia="Arial" w:hAnsi="Arial"/>
          <w:sz w:val="22"/>
          <w:szCs w:val="22"/>
        </w:rPr>
        <w:t xml:space="preserve">Google OAuth callback reuses Google Calendar OAuth credentials — mixing auth and integration OAuth is fragile</w:t>
      </w:r>
    </w:p>
    <w:p>
      <w:pPr>
        <w:pStyle w:val="ListParagraph"/>
        <w:numPr>
          <w:ilvl w:val="0"/>
          <w:numId w:val="2"/>
        </w:numPr>
        <w:spacing w:after="60"/>
      </w:pPr>
      <w:r>
        <w:rPr>
          <w:rFonts w:ascii="Arial" w:cs="Arial" w:eastAsia="Arial" w:hAnsi="Arial"/>
          <w:sz w:val="22"/>
          <w:szCs w:val="22"/>
        </w:rPr>
        <w:t xml:space="preserve">Cron jobs authenticate via query parameter (CRON_SECRET) which leaks in server logs</w:t>
      </w:r>
    </w:p>
    <w:p>
      <w:pPr>
        <w:pStyle w:val="ListParagraph"/>
        <w:numPr>
          <w:ilvl w:val="0"/>
          <w:numId w:val="2"/>
        </w:numPr>
        <w:spacing w:after="60"/>
      </w:pPr>
      <w:r>
        <w:rPr>
          <w:rFonts w:ascii="Arial" w:cs="Arial" w:eastAsia="Arial" w:hAnsi="Arial"/>
          <w:sz w:val="22"/>
          <w:szCs w:val="22"/>
        </w:rPr>
        <w:t xml:space="preserve">Environment validation at boot warns but doesn’t halt — app can start without Stripe keys and silently fail on billing</w:t>
      </w:r>
    </w:p>
    <w:p>
      <w:pPr>
        <w:pStyle w:val="ListParagraph"/>
        <w:numPr>
          <w:ilvl w:val="0"/>
          <w:numId w:val="2"/>
        </w:numPr>
        <w:spacing w:after="60"/>
      </w:pPr>
      <w:r>
        <w:rPr>
          <w:rFonts w:ascii="Arial" w:cs="Arial" w:eastAsia="Arial" w:hAnsi="Arial"/>
          <w:sz w:val="22"/>
          <w:szCs w:val="22"/>
        </w:rPr>
        <w:t xml:space="preserve">Two separate logging systems (src/lib/logger.ts and src/lib/observability/logger.ts) with different formats</w:t>
      </w:r>
    </w:p>
    <w:p>
      <w:pPr>
        <w:pStyle w:val="ListParagraph"/>
        <w:numPr>
          <w:ilvl w:val="0"/>
          <w:numId w:val="2"/>
        </w:numPr>
        <w:spacing w:after="60"/>
      </w:pPr>
      <w:r>
        <w:rPr>
          <w:rFonts w:ascii="Arial" w:cs="Arial" w:eastAsia="Arial" w:hAnsi="Arial"/>
          <w:sz w:val="22"/>
          <w:szCs w:val="22"/>
        </w:rPr>
        <w:t xml:space="preserve">Billing checkout creates workspace on-the-fly if it doesn’t exist — race condition if user signs up from multiple tabs</w:t>
      </w:r>
    </w:p>
    <w:p>
      <w:pPr>
        <w:pStyle w:val="ListParagraph"/>
        <w:numPr>
          <w:ilvl w:val="0"/>
          <w:numId w:val="2"/>
        </w:numPr>
        <w:spacing w:after="60"/>
      </w:pPr>
      <w:r>
        <w:rPr>
          <w:rFonts w:ascii="Arial" w:cs="Arial" w:eastAsia="Arial" w:hAnsi="Arial"/>
          <w:sz w:val="22"/>
          <w:szCs w:val="22"/>
        </w:rPr>
        <w:t xml:space="preserve">Payment failure handler (dunning) triggers “shared_transaction_assurance” which is an internal protocol, not a user-facing recovery flow</w:t>
      </w:r>
    </w:p>
    <w:p>
      <w:pPr>
        <w:pStyle w:val="ListParagraph"/>
        <w:numPr>
          <w:ilvl w:val="0"/>
          <w:numId w:val="2"/>
        </w:numPr>
        <w:spacing w:after="60"/>
      </w:pPr>
      <w:r>
        <w:rPr>
          <w:rFonts w:ascii="Arial" w:cs="Arial" w:eastAsia="Arial" w:hAnsi="Arial"/>
          <w:sz w:val="22"/>
          <w:szCs w:val="22"/>
        </w:rPr>
        <w:t xml:space="preserve">Settlement system requires “economic activation” and “consensus” — enterprise abstractions that will confuse implementation and debugging</w:t>
      </w:r>
    </w:p>
    <w:p>
      <w:pPr>
        <w:pStyle w:val="ListParagraph"/>
        <w:numPr>
          <w:ilvl w:val="0"/>
          <w:numId w:val="2"/>
        </w:numPr>
        <w:spacing w:after="60"/>
      </w:pPr>
      <w:r>
        <w:rPr>
          <w:rFonts w:ascii="Arial" w:cs="Arial" w:eastAsia="Arial" w:hAnsi="Arial"/>
          <w:sz w:val="22"/>
          <w:szCs w:val="22"/>
        </w:rPr>
        <w:t xml:space="preserve">201 database migrations — schema drift risk if any migration failed silently or was applied out of order</w:t>
      </w:r>
    </w:p>
    <w:p>
      <w:pPr>
        <w:pStyle w:val="ListParagraph"/>
        <w:numPr>
          <w:ilvl w:val="0"/>
          <w:numId w:val="2"/>
        </w:numPr>
        <w:spacing w:after="60"/>
      </w:pPr>
      <w:r>
        <w:rPr>
          <w:rFonts w:ascii="Arial" w:cs="Arial" w:eastAsia="Arial" w:hAnsi="Arial"/>
          <w:sz w:val="22"/>
          <w:szCs w:val="22"/>
        </w:rPr>
        <w:t xml:space="preserve">The /dashboard/* system appears to be the legacy system but has MORE pages (80+) than /app/* (40+) — unclear which is canonical</w:t>
      </w:r>
    </w:p>
    <w:p>
      <w:pPr>
        <w:pStyle w:val="ListParagraph"/>
        <w:numPr>
          <w:ilvl w:val="0"/>
          <w:numId w:val="2"/>
        </w:numPr>
        <w:spacing w:after="60"/>
      </w:pPr>
      <w:r>
        <w:rPr>
          <w:rFonts w:ascii="Arial" w:cs="Arial" w:eastAsia="Arial" w:hAnsi="Arial"/>
          <w:sz w:val="22"/>
          <w:szCs w:val="22"/>
        </w:rPr>
        <w:t xml:space="preserve">Outbound suppression uses per-workspace cooldown but doesn’t account for contacts shared across campaigns</w:t>
      </w:r>
    </w:p>
    <w:p>
      <w:pPr>
        <w:pStyle w:val="ListParagraph"/>
        <w:numPr>
          <w:ilvl w:val="0"/>
          <w:numId w:val="2"/>
        </w:numPr>
        <w:spacing w:after="60"/>
      </w:pPr>
      <w:r>
        <w:rPr>
          <w:rFonts w:ascii="Arial" w:cs="Arial" w:eastAsia="Arial" w:hAnsi="Arial"/>
          <w:sz w:val="22"/>
          <w:szCs w:val="22"/>
        </w:rPr>
        <w:t xml:space="preserve">Speed-to-lead cron runs every 60 seconds — on Vercel’s hobby plan, cron minimum is 1 minute and may skip or double-fire</w:t>
      </w:r>
    </w:p>
    <w:p>
      <w:pPr>
        <w:pStyle w:val="ListParagraph"/>
        <w:numPr>
          <w:ilvl w:val="0"/>
          <w:numId w:val="2"/>
        </w:numPr>
        <w:spacing w:after="60"/>
      </w:pPr>
      <w:r>
        <w:rPr>
          <w:rFonts w:ascii="Arial" w:cs="Arial" w:eastAsia="Arial" w:hAnsi="Arial"/>
          <w:sz w:val="22"/>
          <w:szCs w:val="22"/>
        </w:rPr>
        <w:t xml:space="preserve">No distributed locking for workflow step execution — two cron invocations could execute the same step twice</w:t>
      </w:r>
    </w:p>
    <w:p>
      <w:pPr>
        <w:spacing w:after="200"/>
      </w:pPr>
    </w:p>
    <w:p>
      <w:pPr>
        <w:pStyle w:val="Heading2"/>
      </w:pPr>
      <w:r>
        <w:rPr>
          <w:b/>
          <w:bCs/>
        </w:rPr>
        <w:t xml:space="preserve">Top 15 Things That Look Done But Aren’t</w:t>
      </w:r>
    </w:p>
    <w:p>
      <w:pPr>
        <w:pStyle w:val="ListParagraph"/>
        <w:numPr>
          <w:ilvl w:val="0"/>
          <w:numId w:val="2"/>
        </w:numPr>
        <w:spacing w:after="60"/>
      </w:pPr>
      <w:r>
        <w:rPr>
          <w:rFonts w:ascii="Arial" w:cs="Arial" w:eastAsia="Arial" w:hAnsi="Arial"/>
          <w:sz w:val="22"/>
          <w:szCs w:val="22"/>
        </w:rPr>
        <w:t xml:space="preserve">Sitemap exists but includes /app routes (private pages) that should never be indexed</w:t>
      </w:r>
    </w:p>
    <w:p>
      <w:pPr>
        <w:pStyle w:val="ListParagraph"/>
        <w:numPr>
          <w:ilvl w:val="0"/>
          <w:numId w:val="2"/>
        </w:numPr>
        <w:spacing w:after="60"/>
      </w:pPr>
      <w:r>
        <w:rPr>
          <w:rFonts w:ascii="Arial" w:cs="Arial" w:eastAsia="Arial" w:hAnsi="Arial"/>
          <w:sz w:val="22"/>
          <w:szCs w:val="22"/>
        </w:rPr>
        <w:t xml:space="preserve">JSON-LD exists but has wrong pricing (lowPrice: 297 should be 49) and empty sameAs</w:t>
      </w:r>
    </w:p>
    <w:p>
      <w:pPr>
        <w:pStyle w:val="ListParagraph"/>
        <w:numPr>
          <w:ilvl w:val="0"/>
          <w:numId w:val="2"/>
        </w:numPr>
        <w:spacing w:after="60"/>
      </w:pPr>
      <w:r>
        <w:rPr>
          <w:rFonts w:ascii="Arial" w:cs="Arial" w:eastAsia="Arial" w:hAnsi="Arial"/>
          <w:sz w:val="22"/>
          <w:szCs w:val="22"/>
        </w:rPr>
        <w:t xml:space="preserve">Error boundaries exist for every /app route but likely show generic “something went wrong” without actionable recovery</w:t>
      </w:r>
    </w:p>
    <w:p>
      <w:pPr>
        <w:pStyle w:val="ListParagraph"/>
        <w:numPr>
          <w:ilvl w:val="0"/>
          <w:numId w:val="2"/>
        </w:numPr>
        <w:spacing w:after="60"/>
      </w:pPr>
      <w:r>
        <w:rPr>
          <w:rFonts w:ascii="Arial" w:cs="Arial" w:eastAsia="Arial" w:hAnsi="Arial"/>
          <w:sz w:val="22"/>
          <w:szCs w:val="22"/>
        </w:rPr>
        <w:t xml:space="preserve">Loading skeletons exist for every /app route but likely don’t match the actual page layout</w:t>
      </w:r>
    </w:p>
    <w:p>
      <w:pPr>
        <w:pStyle w:val="ListParagraph"/>
        <w:numPr>
          <w:ilvl w:val="0"/>
          <w:numId w:val="2"/>
        </w:numPr>
        <w:spacing w:after="60"/>
      </w:pPr>
      <w:r>
        <w:rPr>
          <w:rFonts w:ascii="Arial" w:cs="Arial" w:eastAsia="Arial" w:hAnsi="Arial"/>
          <w:sz w:val="22"/>
          <w:szCs w:val="22"/>
        </w:rPr>
        <w:t xml:space="preserve">Campaign API routes exist (create, launch, pause) but the frontend campaign builder is minimal</w:t>
      </w:r>
    </w:p>
    <w:p>
      <w:pPr>
        <w:pStyle w:val="ListParagraph"/>
        <w:numPr>
          <w:ilvl w:val="0"/>
          <w:numId w:val="2"/>
        </w:numPr>
        <w:spacing w:after="60"/>
      </w:pPr>
      <w:r>
        <w:rPr>
          <w:rFonts w:ascii="Arial" w:cs="Arial" w:eastAsia="Arial" w:hAnsi="Arial"/>
          <w:sz w:val="22"/>
          <w:szCs w:val="22"/>
        </w:rPr>
        <w:t xml:space="preserve">Sequence engine has two separate implementations (deterministic + follow-up) that likely conflict</w:t>
      </w:r>
    </w:p>
    <w:p>
      <w:pPr>
        <w:pStyle w:val="ListParagraph"/>
        <w:numPr>
          <w:ilvl w:val="0"/>
          <w:numId w:val="2"/>
        </w:numPr>
        <w:spacing w:after="60"/>
      </w:pPr>
      <w:r>
        <w:rPr>
          <w:rFonts w:ascii="Arial" w:cs="Arial" w:eastAsia="Arial" w:hAnsi="Arial"/>
          <w:sz w:val="22"/>
          <w:szCs w:val="22"/>
        </w:rPr>
        <w:t xml:space="preserve">Integration API routes exist for Google Calendar, Outlook, Slack, Zapier, Zoom but OAuth flows may not complete end-to-end</w:t>
      </w:r>
    </w:p>
    <w:p>
      <w:pPr>
        <w:pStyle w:val="ListParagraph"/>
        <w:numPr>
          <w:ilvl w:val="0"/>
          <w:numId w:val="2"/>
        </w:numPr>
        <w:spacing w:after="60"/>
      </w:pPr>
      <w:r>
        <w:rPr>
          <w:rFonts w:ascii="Arial" w:cs="Arial" w:eastAsia="Arial" w:hAnsi="Arial"/>
          <w:sz w:val="22"/>
          <w:szCs w:val="22"/>
        </w:rPr>
        <w:t xml:space="preserve">Revenue dashboard page exists at /dashboard/revenue but likely shows placeholder data, not real attribution</w:t>
      </w:r>
    </w:p>
    <w:p>
      <w:pPr>
        <w:pStyle w:val="ListParagraph"/>
        <w:numPr>
          <w:ilvl w:val="0"/>
          <w:numId w:val="2"/>
        </w:numPr>
        <w:spacing w:after="60"/>
      </w:pPr>
      <w:r>
        <w:rPr>
          <w:rFonts w:ascii="Arial" w:cs="Arial" w:eastAsia="Arial" w:hAnsi="Arial"/>
          <w:sz w:val="22"/>
          <w:szCs w:val="22"/>
        </w:rPr>
        <w:t xml:space="preserve">Admin dashboard exists but with only 6 pages — missing key admin views (user impersonation, usage audit, system health)</w:t>
      </w:r>
    </w:p>
    <w:p>
      <w:pPr>
        <w:pStyle w:val="ListParagraph"/>
        <w:numPr>
          <w:ilvl w:val="0"/>
          <w:numId w:val="2"/>
        </w:numPr>
        <w:spacing w:after="60"/>
      </w:pPr>
      <w:r>
        <w:rPr>
          <w:rFonts w:ascii="Arial" w:cs="Arial" w:eastAsia="Arial" w:hAnsi="Arial"/>
          <w:sz w:val="22"/>
          <w:szCs w:val="22"/>
        </w:rPr>
        <w:t xml:space="preserve">Phone management API routes exist but phone number provisioning, porting, and forwarding flows may not be fully wired</w:t>
      </w:r>
    </w:p>
    <w:p>
      <w:pPr>
        <w:pStyle w:val="ListParagraph"/>
        <w:numPr>
          <w:ilvl w:val="0"/>
          <w:numId w:val="2"/>
        </w:numPr>
        <w:spacing w:after="60"/>
      </w:pPr>
      <w:r>
        <w:rPr>
          <w:rFonts w:ascii="Arial" w:cs="Arial" w:eastAsia="Arial" w:hAnsi="Arial"/>
          <w:sz w:val="22"/>
          <w:szCs w:val="22"/>
        </w:rPr>
        <w:t xml:space="preserve">Knowledge base page exists but likely has no content upload or management functionality</w:t>
      </w:r>
    </w:p>
    <w:p>
      <w:pPr>
        <w:pStyle w:val="ListParagraph"/>
        <w:numPr>
          <w:ilvl w:val="0"/>
          <w:numId w:val="2"/>
        </w:numPr>
        <w:spacing w:after="60"/>
      </w:pPr>
      <w:r>
        <w:rPr>
          <w:rFonts w:ascii="Arial" w:cs="Arial" w:eastAsia="Arial" w:hAnsi="Arial"/>
          <w:sz w:val="22"/>
          <w:szCs w:val="22"/>
        </w:rPr>
        <w:t xml:space="preserve">Lead scoring settings page exists but the scoring algorithm may not be implemented or connected</w:t>
      </w:r>
    </w:p>
    <w:p>
      <w:pPr>
        <w:pStyle w:val="ListParagraph"/>
        <w:numPr>
          <w:ilvl w:val="0"/>
          <w:numId w:val="2"/>
        </w:numPr>
        <w:spacing w:after="60"/>
      </w:pPr>
      <w:r>
        <w:rPr>
          <w:rFonts w:ascii="Arial" w:cs="Arial" w:eastAsia="Arial" w:hAnsi="Arial"/>
          <w:sz w:val="22"/>
          <w:szCs w:val="22"/>
        </w:rPr>
        <w:t xml:space="preserve">Compliance page exists but HIPAA BAA, SOC 2 audit status, and data handling documentation are likely missing</w:t>
      </w:r>
    </w:p>
    <w:p>
      <w:pPr>
        <w:pStyle w:val="ListParagraph"/>
        <w:numPr>
          <w:ilvl w:val="0"/>
          <w:numId w:val="2"/>
        </w:numPr>
        <w:spacing w:after="60"/>
      </w:pPr>
      <w:r>
        <w:rPr>
          <w:rFonts w:ascii="Arial" w:cs="Arial" w:eastAsia="Arial" w:hAnsi="Arial"/>
          <w:sz w:val="22"/>
          <w:szCs w:val="22"/>
        </w:rPr>
        <w:t xml:space="preserve">Developer/webhooks page exists but API documentation and webhook testing tools are likely not built</w:t>
      </w:r>
    </w:p>
    <w:p>
      <w:pPr>
        <w:pStyle w:val="ListParagraph"/>
        <w:numPr>
          <w:ilvl w:val="0"/>
          <w:numId w:val="2"/>
        </w:numPr>
        <w:spacing w:after="60"/>
      </w:pPr>
      <w:r>
        <w:rPr>
          <w:rFonts w:ascii="Arial" w:cs="Arial" w:eastAsia="Arial" w:hAnsi="Arial"/>
          <w:sz w:val="22"/>
          <w:szCs w:val="22"/>
        </w:rPr>
        <w:t xml:space="preserve">Blog has 6 slugs in the sitemap but posts are likely placeholder or empty</w:t>
      </w:r>
    </w:p>
    <w:p>
      <w:r>
        <w:br w:type="page"/>
      </w:r>
    </w:p>
    <w:p>
      <w:pPr>
        <w:pStyle w:val="Heading1"/>
      </w:pPr>
      <w:r>
        <w:rPr>
          <w:b/>
          <w:bCs/>
        </w:rPr>
        <w:t xml:space="preserve">Section 3 — Full Functionality Audit</w:t>
      </w:r>
    </w:p>
    <w:p>
      <w:pPr>
        <w:spacing w:after="200"/>
      </w:pPr>
    </w:p>
    <w:p>
      <w:pPr>
        <w:spacing w:after="120"/>
      </w:pPr>
      <w:r>
        <w:rPr>
          <w:rFonts w:ascii="Arial" w:cs="Arial" w:eastAsia="Arial" w:hAnsi="Arial"/>
          <w:sz w:val="22"/>
          <w:szCs w:val="22"/>
        </w:rPr>
        <w:t xml:space="preserve">Every critical user flow is evaluated below for completeness, edge cases, and likely failure points.</w:t>
      </w:r>
    </w:p>
    <w:p>
      <w:pPr>
        <w:spacing w:after="200"/>
      </w:pPr>
    </w:p>
    <w:p>
      <w:pPr>
        <w:pStyle w:val="Heading2"/>
      </w:pPr>
      <w:r>
        <w:rPr>
          <w:b/>
          <w:bCs/>
        </w:rPr>
        <w:t xml:space="preserve">Signup Flow</w:t>
      </w:r>
    </w:p>
    <w:p>
      <w:pPr>
        <w:spacing w:after="120"/>
      </w:pPr>
      <w:r>
        <w:rPr>
          <w:rFonts w:ascii="Arial" w:cs="Arial" w:eastAsia="Arial" w:hAnsi="Arial"/>
          <w:b/>
          <w:bCs/>
          <w:sz w:val="22"/>
          <w:szCs w:val="22"/>
        </w:rPr>
        <w:t xml:space="preserve">Status: </w:t>
      </w:r>
      <w:r>
        <w:rPr>
          <w:rFonts w:ascii="Arial" w:cs="Arial" w:eastAsia="Arial" w:hAnsi="Arial"/>
          <w:sz w:val="22"/>
          <w:szCs w:val="22"/>
        </w:rPr>
        <w:t xml:space="preserve">Exists but fragmented. Two paths: /activate (5-step wizard) and /onboarding (5-step alternative). Additionally, /api/auth/signup creates accounts directly. The /activate wizard creates workspace + provisions phone + deploys workflows on completion.</w:t>
      </w:r>
    </w:p>
    <w:p>
      <w:pPr>
        <w:spacing w:after="120"/>
      </w:pPr>
      <w:r>
        <w:rPr>
          <w:rFonts w:ascii="Arial" w:cs="Arial" w:eastAsia="Arial" w:hAnsi="Arial"/>
          <w:b/>
          <w:bCs/>
          <w:sz w:val="22"/>
          <w:szCs w:val="22"/>
        </w:rPr>
        <w:t xml:space="preserve">Weak points: </w:t>
      </w:r>
      <w:r>
        <w:rPr>
          <w:rFonts w:ascii="Arial" w:cs="Arial" w:eastAsia="Arial" w:hAnsi="Arial"/>
          <w:sz w:val="22"/>
          <w:szCs w:val="22"/>
        </w:rPr>
        <w:t xml:space="preserve">No email verification in admin path (uses admin.createUser which bypasses confirmation). Password minimum is only 6 characters — too weak. No CAPTCHA or bot protection on signup. Business name is optional — should be required for workspace creation.</w:t>
      </w:r>
    </w:p>
    <w:p>
      <w:pPr>
        <w:spacing w:after="120"/>
      </w:pPr>
      <w:r>
        <w:rPr>
          <w:rFonts w:ascii="Arial" w:cs="Arial" w:eastAsia="Arial" w:hAnsi="Arial"/>
          <w:b/>
          <w:bCs/>
          <w:sz w:val="22"/>
          <w:szCs w:val="22"/>
        </w:rPr>
        <w:t xml:space="preserve">Missing: </w:t>
      </w:r>
      <w:r>
        <w:rPr>
          <w:rFonts w:ascii="Arial" w:cs="Arial" w:eastAsia="Arial" w:hAnsi="Arial"/>
          <w:sz w:val="22"/>
          <w:szCs w:val="22"/>
        </w:rPr>
        <w:t xml:space="preserve">Password strength indicator. Social signup (Google) exists but reuses Calendar OAuth credentials. No phone number verification for the business phone entered during onboarding.</w:t>
      </w:r>
    </w:p>
    <w:p>
      <w:pPr>
        <w:spacing w:after="200"/>
      </w:pPr>
    </w:p>
    <w:p>
      <w:pPr>
        <w:pStyle w:val="Heading2"/>
      </w:pPr>
      <w:r>
        <w:rPr>
          <w:b/>
          <w:bCs/>
        </w:rPr>
        <w:t xml:space="preserve">Login Flow</w:t>
      </w:r>
    </w:p>
    <w:p>
      <w:pPr>
        <w:spacing w:after="120"/>
      </w:pPr>
      <w:r>
        <w:rPr>
          <w:rFonts w:ascii="Arial" w:cs="Arial" w:eastAsia="Arial" w:hAnsi="Arial"/>
          <w:b/>
          <w:bCs/>
          <w:sz w:val="22"/>
          <w:szCs w:val="22"/>
        </w:rPr>
        <w:t xml:space="preserve">Status: </w:t>
      </w:r>
      <w:r>
        <w:rPr>
          <w:rFonts w:ascii="Arial" w:cs="Arial" w:eastAsia="Arial" w:hAnsi="Arial"/>
          <w:sz w:val="22"/>
          <w:szCs w:val="22"/>
        </w:rPr>
        <w:t xml:space="preserve">Basic email/password login via Supabase Auth. Google OAuth available. Session cookie set with 1-year TTL.</w:t>
      </w:r>
    </w:p>
    <w:p>
      <w:pPr>
        <w:spacing w:after="120"/>
      </w:pPr>
      <w:r>
        <w:rPr>
          <w:rFonts w:ascii="Arial" w:cs="Arial" w:eastAsia="Arial" w:hAnsi="Arial"/>
          <w:b/>
          <w:bCs/>
          <w:sz w:val="22"/>
          <w:szCs w:val="22"/>
        </w:rPr>
        <w:t xml:space="preserve">Weak points: </w:t>
      </w:r>
      <w:r>
        <w:rPr>
          <w:rFonts w:ascii="Arial" w:cs="Arial" w:eastAsia="Arial" w:hAnsi="Arial"/>
          <w:sz w:val="22"/>
          <w:szCs w:val="22"/>
        </w:rPr>
        <w:t xml:space="preserve">1-year session TTL is excessive for a product handling business communications. No MFA option. No session listing or “log out other sessions” functionality. No login attempt rate limiting visible at the application layer.</w:t>
      </w:r>
    </w:p>
    <w:p>
      <w:pPr>
        <w:spacing w:after="200"/>
      </w:pPr>
    </w:p>
    <w:p>
      <w:pPr>
        <w:pStyle w:val="Heading2"/>
      </w:pPr>
      <w:r>
        <w:rPr>
          <w:b/>
          <w:bCs/>
        </w:rPr>
        <w:t xml:space="preserve">Forgot Password</w:t>
      </w:r>
    </w:p>
    <w:p>
      <w:pPr>
        <w:spacing w:after="120"/>
      </w:pPr>
      <w:r>
        <w:rPr>
          <w:rFonts w:ascii="Arial" w:cs="Arial" w:eastAsia="Arial" w:hAnsi="Arial"/>
          <w:b/>
          <w:bCs/>
          <w:sz w:val="22"/>
          <w:szCs w:val="22"/>
        </w:rPr>
        <w:t xml:space="preserve">Status: </w:t>
      </w:r>
      <w:r>
        <w:rPr>
          <w:rFonts w:ascii="Arial" w:cs="Arial" w:eastAsia="Arial" w:hAnsi="Arial"/>
          <w:sz w:val="22"/>
          <w:szCs w:val="22"/>
        </w:rPr>
        <w:t xml:space="preserve">Exists. Calls Supabase resetPasswordForEmail. Redirects to /reset-password.</w:t>
      </w:r>
    </w:p>
    <w:p>
      <w:pPr>
        <w:spacing w:after="120"/>
      </w:pPr>
      <w:r>
        <w:rPr>
          <w:rFonts w:ascii="Arial" w:cs="Arial" w:eastAsia="Arial" w:hAnsi="Arial"/>
          <w:b/>
          <w:bCs/>
          <w:sz w:val="22"/>
          <w:szCs w:val="22"/>
        </w:rPr>
        <w:t xml:space="preserve">Weak points: </w:t>
      </w:r>
      <w:r>
        <w:rPr>
          <w:rFonts w:ascii="Arial" w:cs="Arial" w:eastAsia="Arial" w:hAnsi="Arial"/>
          <w:sz w:val="22"/>
          <w:szCs w:val="22"/>
        </w:rPr>
        <w:t xml:space="preserve">No rate limiting on password reset requests — could be used for email enumeration. Success message is the same whether email exists or not (good), but verify this is actually the case.</w:t>
      </w:r>
    </w:p>
    <w:p>
      <w:pPr>
        <w:spacing w:after="200"/>
      </w:pPr>
    </w:p>
    <w:p>
      <w:pPr>
        <w:pStyle w:val="Heading2"/>
      </w:pPr>
      <w:r>
        <w:rPr>
          <w:b/>
          <w:bCs/>
        </w:rPr>
        <w:t xml:space="preserve">Onboarding</w:t>
      </w:r>
    </w:p>
    <w:p>
      <w:pPr>
        <w:spacing w:after="120"/>
      </w:pPr>
      <w:r>
        <w:rPr>
          <w:rFonts w:ascii="Arial" w:cs="Arial" w:eastAsia="Arial" w:hAnsi="Arial"/>
          <w:b/>
          <w:bCs/>
          <w:sz w:val="22"/>
          <w:szCs w:val="22"/>
        </w:rPr>
        <w:t xml:space="preserve">Status: </w:t>
      </w:r>
      <w:r>
        <w:rPr>
          <w:rFonts w:ascii="Arial" w:cs="Arial" w:eastAsia="Arial" w:hAnsi="Arial"/>
          <w:sz w:val="22"/>
          <w:szCs w:val="22"/>
        </w:rPr>
        <w:t xml:space="preserve">Two parallel flows exist. /activate has 5 steps (mode, business info, phone, customize, calendar). /onboarding has 5 different steps (industry, business info, agent setup, services, go live). /activate creates workspace and provisions infrastructure. /onboarding may or may not do the same.</w:t>
      </w:r>
    </w:p>
    <w:p>
      <w:pPr>
        <w:spacing w:after="120"/>
      </w:pPr>
      <w:r>
        <w:rPr>
          <w:rFonts w:ascii="Arial" w:cs="Arial" w:eastAsia="Arial" w:hAnsi="Arial"/>
          <w:b/>
          <w:bCs/>
          <w:sz w:val="22"/>
          <w:szCs w:val="22"/>
        </w:rPr>
        <w:t xml:space="preserve">Critical issue: </w:t>
      </w:r>
      <w:r>
        <w:rPr>
          <w:rFonts w:ascii="Arial" w:cs="Arial" w:eastAsia="Arial" w:hAnsi="Arial"/>
          <w:sz w:val="22"/>
          <w:szCs w:val="22"/>
        </w:rPr>
        <w:t xml:space="preserve">Must be consolidated to a single flow. Currently a user could complete /activate but then be redirected to /app/onboarding, creating confusion about whether they’re set up.</w:t>
      </w:r>
    </w:p>
    <w:p>
      <w:pPr>
        <w:spacing w:after="200"/>
      </w:pPr>
    </w:p>
    <w:p>
      <w:pPr>
        <w:pStyle w:val="Heading2"/>
      </w:pPr>
      <w:r>
        <w:rPr>
          <w:b/>
          <w:bCs/>
        </w:rPr>
        <w:t xml:space="preserve">Dashboard Experience</w:t>
      </w:r>
    </w:p>
    <w:p>
      <w:pPr>
        <w:spacing w:after="120"/>
      </w:pPr>
      <w:r>
        <w:rPr>
          <w:rFonts w:ascii="Arial" w:cs="Arial" w:eastAsia="Arial" w:hAnsi="Arial"/>
          <w:b/>
          <w:bCs/>
          <w:sz w:val="22"/>
          <w:szCs w:val="22"/>
        </w:rPr>
        <w:t xml:space="preserve">Status: </w:t>
      </w:r>
      <w:r>
        <w:rPr>
          <w:rFonts w:ascii="Arial" w:cs="Arial" w:eastAsia="Arial" w:hAnsi="Arial"/>
          <w:sz w:val="22"/>
          <w:szCs w:val="22"/>
        </w:rPr>
        <w:t xml:space="preserve">The /app root redirects to /app/activity (if onboarded) or /app/onboarding (if not). /dashboard root shows handoff lists and operational capsules. Neither shows “Revenue Recovered” as the hero metric.</w:t>
      </w:r>
    </w:p>
    <w:p>
      <w:pPr>
        <w:spacing w:after="120"/>
      </w:pPr>
      <w:r>
        <w:rPr>
          <w:rFonts w:ascii="Arial" w:cs="Arial" w:eastAsia="Arial" w:hAnsi="Arial"/>
          <w:b/>
          <w:bCs/>
          <w:sz w:val="22"/>
          <w:szCs w:val="22"/>
        </w:rPr>
        <w:t xml:space="preserve">Critical issue: </w:t>
      </w:r>
      <w:r>
        <w:rPr>
          <w:rFonts w:ascii="Arial" w:cs="Arial" w:eastAsia="Arial" w:hAnsi="Arial"/>
          <w:sz w:val="22"/>
          <w:szCs w:val="22"/>
        </w:rPr>
        <w:t xml:space="preserve">The most important screen in the product — the dashboard — does not surface the core value proposition. A business owner should see recovered revenue, not capsule data. This is the #1 reason users will churn.</w:t>
      </w:r>
    </w:p>
    <w:p>
      <w:pPr>
        <w:spacing w:after="200"/>
      </w:pPr>
    </w:p>
    <w:p>
      <w:pPr>
        <w:pStyle w:val="Heading2"/>
      </w:pPr>
      <w:r>
        <w:rPr>
          <w:b/>
          <w:bCs/>
        </w:rPr>
        <w:t xml:space="preserve">Creating First Workflow</w:t>
      </w:r>
    </w:p>
    <w:p>
      <w:pPr>
        <w:spacing w:after="120"/>
      </w:pPr>
      <w:r>
        <w:rPr>
          <w:rFonts w:ascii="Arial" w:cs="Arial" w:eastAsia="Arial" w:hAnsi="Arial"/>
          <w:b/>
          <w:bCs/>
          <w:sz w:val="22"/>
          <w:szCs w:val="22"/>
        </w:rPr>
        <w:t xml:space="preserve">Status: </w:t>
      </w:r>
      <w:r>
        <w:rPr>
          <w:rFonts w:ascii="Arial" w:cs="Arial" w:eastAsia="Arial" w:hAnsi="Arial"/>
          <w:sz w:val="22"/>
          <w:szCs w:val="22"/>
        </w:rPr>
        <w:t xml:space="preserve">Backend workflow scheduler exists (src/lib/workflows/scheduler.ts). Two separate sequence systems exist (deterministic engine + follow-up engine). /app/campaigns page exists for campaign management. Workflow templates should auto-deploy during onboarding from industry packs.</w:t>
      </w:r>
    </w:p>
    <w:p>
      <w:pPr>
        <w:spacing w:after="120"/>
      </w:pPr>
      <w:r>
        <w:rPr>
          <w:rFonts w:ascii="Arial" w:cs="Arial" w:eastAsia="Arial" w:hAnsi="Arial"/>
          <w:b/>
          <w:bCs/>
          <w:sz w:val="22"/>
          <w:szCs w:val="22"/>
        </w:rPr>
        <w:t xml:space="preserve">Weak points: </w:t>
      </w:r>
      <w:r>
        <w:rPr>
          <w:rFonts w:ascii="Arial" w:cs="Arial" w:eastAsia="Arial" w:hAnsi="Arial"/>
          <w:sz w:val="22"/>
          <w:szCs w:val="22"/>
        </w:rPr>
        <w:t xml:space="preserve">The workflow builder UI is likely minimal. No visual sequence preview. No template preview before deployment. Two conflicting sequence systems create confusion about which to use for what.</w:t>
      </w:r>
    </w:p>
    <w:p>
      <w:pPr>
        <w:spacing w:after="200"/>
      </w:pPr>
    </w:p>
    <w:p>
      <w:pPr>
        <w:pStyle w:val="Heading2"/>
      </w:pPr>
      <w:r>
        <w:rPr>
          <w:b/>
          <w:bCs/>
        </w:rPr>
        <w:t xml:space="preserve">Billing / Upgrading / Downgrading</w:t>
      </w:r>
    </w:p>
    <w:p>
      <w:pPr>
        <w:spacing w:after="120"/>
      </w:pPr>
      <w:r>
        <w:rPr>
          <w:rFonts w:ascii="Arial" w:cs="Arial" w:eastAsia="Arial" w:hAnsi="Arial"/>
          <w:b/>
          <w:bCs/>
          <w:sz w:val="22"/>
          <w:szCs w:val="22"/>
        </w:rPr>
        <w:t xml:space="preserve">Status: </w:t>
      </w:r>
      <w:r>
        <w:rPr>
          <w:rFonts w:ascii="Arial" w:cs="Arial" w:eastAsia="Arial" w:hAnsi="Arial"/>
          <w:sz w:val="22"/>
          <w:szCs w:val="22"/>
        </w:rPr>
        <w:t xml:space="preserve">Stripe checkout session creation, plan change with proration, customer portal link, overage calculation, dunning on payment failure — all exist.</w:t>
      </w:r>
    </w:p>
    <w:p>
      <w:pPr>
        <w:spacing w:after="120"/>
      </w:pPr>
      <w:r>
        <w:rPr>
          <w:rFonts w:ascii="Arial" w:cs="Arial" w:eastAsia="Arial" w:hAnsi="Arial"/>
          <w:b/>
          <w:bCs/>
          <w:sz w:val="22"/>
          <w:szCs w:val="22"/>
        </w:rPr>
        <w:t xml:space="preserve">Critical issue: </w:t>
      </w:r>
      <w:r>
        <w:rPr>
          <w:rFonts w:ascii="Arial" w:cs="Arial" w:eastAsia="Arial" w:hAnsi="Arial"/>
          <w:sz w:val="22"/>
          <w:szCs w:val="22"/>
        </w:rPr>
        <w:t xml:space="preserve">Overage rate conflict between files. billing-plans.ts defines Solo overage as $0.30/min, Business as $0.20/min, Scale as $0.12/min. But billing/overage.ts defines a flat $0.12/min rate for all tiers and different included minutes (Solo: 400, Growth: 1500). These MUST be reconciled or billing will be wrong.</w:t>
      </w:r>
    </w:p>
    <w:p>
      <w:pPr>
        <w:spacing w:after="120"/>
      </w:pPr>
      <w:r>
        <w:rPr>
          <w:rFonts w:ascii="Arial" w:cs="Arial" w:eastAsia="Arial" w:hAnsi="Arial"/>
          <w:b/>
          <w:bCs/>
          <w:sz w:val="22"/>
          <w:szCs w:val="22"/>
        </w:rPr>
        <w:t xml:space="preserve">Weak points: </w:t>
      </w:r>
      <w:r>
        <w:rPr>
          <w:rFonts w:ascii="Arial" w:cs="Arial" w:eastAsia="Arial" w:hAnsi="Arial"/>
          <w:sz w:val="22"/>
          <w:szCs w:val="22"/>
        </w:rPr>
        <w:t xml:space="preserve">Billing copy avoids standard terms (“subscription” → “coverage”). This will confuse users when they see Stripe receipts using standard language. Settlement system adds enterprise complexity that SMB users don’t need.</w:t>
      </w:r>
    </w:p>
    <w:p>
      <w:pPr>
        <w:spacing w:after="200"/>
      </w:pPr>
    </w:p>
    <w:p>
      <w:pPr>
        <w:pStyle w:val="Heading2"/>
      </w:pPr>
      <w:r>
        <w:rPr>
          <w:b/>
          <w:bCs/>
        </w:rPr>
        <w:t xml:space="preserve">Team Invites</w:t>
      </w:r>
    </w:p>
    <w:p>
      <w:pPr>
        <w:spacing w:after="120"/>
      </w:pPr>
      <w:r>
        <w:rPr>
          <w:rFonts w:ascii="Arial" w:cs="Arial" w:eastAsia="Arial" w:hAnsi="Arial"/>
          <w:b/>
          <w:bCs/>
          <w:sz w:val="22"/>
          <w:szCs w:val="22"/>
        </w:rPr>
        <w:t xml:space="preserve">Status: </w:t>
      </w:r>
      <w:r>
        <w:rPr>
          <w:rFonts w:ascii="Arial" w:cs="Arial" w:eastAsia="Arial" w:hAnsi="Arial"/>
          <w:sz w:val="22"/>
          <w:szCs w:val="22"/>
        </w:rPr>
        <w:t xml:space="preserve">/accept-invite page exists. /api/invite/accept and /api/invite/validate endpoints exist. 6 role types defined.</w:t>
      </w:r>
    </w:p>
    <w:p>
      <w:pPr>
        <w:spacing w:after="120"/>
      </w:pPr>
      <w:r>
        <w:rPr>
          <w:rFonts w:ascii="Arial" w:cs="Arial" w:eastAsia="Arial" w:hAnsi="Arial"/>
          <w:b/>
          <w:bCs/>
          <w:sz w:val="22"/>
          <w:szCs w:val="22"/>
        </w:rPr>
        <w:t xml:space="preserve">Weak points: </w:t>
      </w:r>
      <w:r>
        <w:rPr>
          <w:rFonts w:ascii="Arial" w:cs="Arial" w:eastAsia="Arial" w:hAnsi="Arial"/>
          <w:sz w:val="22"/>
          <w:szCs w:val="22"/>
        </w:rPr>
        <w:t xml:space="preserve">6 roles is overkill for launch. Solo has 1 seat, Business has 5. At launch, only owner/admin/viewer should exist. Auditor, closer, compliance roles add unnecessary complexity.</w:t>
      </w:r>
    </w:p>
    <w:p>
      <w:pPr>
        <w:spacing w:after="200"/>
      </w:pPr>
    </w:p>
    <w:p>
      <w:pPr>
        <w:pStyle w:val="Heading2"/>
      </w:pPr>
      <w:r>
        <w:rPr>
          <w:b/>
          <w:bCs/>
        </w:rPr>
        <w:t xml:space="preserve">Cancellation Flow</w:t>
      </w:r>
    </w:p>
    <w:p>
      <w:pPr>
        <w:spacing w:after="120"/>
      </w:pPr>
      <w:r>
        <w:rPr>
          <w:rFonts w:ascii="Arial" w:cs="Arial" w:eastAsia="Arial" w:hAnsi="Arial"/>
          <w:b/>
          <w:bCs/>
          <w:sz w:val="22"/>
          <w:szCs w:val="22"/>
        </w:rPr>
        <w:t xml:space="preserve">Status: </w:t>
      </w:r>
      <w:r>
        <w:rPr>
          <w:rFonts w:ascii="Arial" w:cs="Arial" w:eastAsia="Arial" w:hAnsi="Arial"/>
          <w:sz w:val="22"/>
          <w:szCs w:val="22"/>
        </w:rPr>
        <w:t xml:space="preserve">/dashboard/billing/cancel page exists. Stripe Customer Portal handles cancellation.</w:t>
      </w:r>
    </w:p>
    <w:p>
      <w:pPr>
        <w:spacing w:after="120"/>
      </w:pPr>
      <w:r>
        <w:rPr>
          <w:rFonts w:ascii="Arial" w:cs="Arial" w:eastAsia="Arial" w:hAnsi="Arial"/>
          <w:b/>
          <w:bCs/>
          <w:sz w:val="22"/>
          <w:szCs w:val="22"/>
        </w:rPr>
        <w:t xml:space="preserve">Missing: </w:t>
      </w:r>
      <w:r>
        <w:rPr>
          <w:rFonts w:ascii="Arial" w:cs="Arial" w:eastAsia="Arial" w:hAnsi="Arial"/>
          <w:sz w:val="22"/>
          <w:szCs w:val="22"/>
        </w:rPr>
        <w:t xml:space="preserve">No save offer (discount, pause, or downgrade suggestion before final cancellation). No churn survey at the application level (Stripe portal has one, but it’s generic). No data export option before cancellation.</w:t>
      </w:r>
    </w:p>
    <w:p>
      <w:pPr>
        <w:spacing w:after="200"/>
      </w:pPr>
    </w:p>
    <w:p>
      <w:pPr>
        <w:pStyle w:val="Heading2"/>
      </w:pPr>
      <w:r>
        <w:rPr>
          <w:b/>
          <w:bCs/>
        </w:rPr>
        <w:t xml:space="preserve">Analytics / Reporting</w:t>
      </w:r>
    </w:p>
    <w:p>
      <w:pPr>
        <w:spacing w:after="120"/>
      </w:pPr>
      <w:r>
        <w:rPr>
          <w:rFonts w:ascii="Arial" w:cs="Arial" w:eastAsia="Arial" w:hAnsi="Arial"/>
          <w:b/>
          <w:bCs/>
          <w:sz w:val="22"/>
          <w:szCs w:val="22"/>
        </w:rPr>
        <w:t xml:space="preserve">Status: </w:t>
      </w:r>
      <w:r>
        <w:rPr>
          <w:rFonts w:ascii="Arial" w:cs="Arial" w:eastAsia="Arial" w:hAnsi="Arial"/>
          <w:sz w:val="22"/>
          <w:szCs w:val="22"/>
        </w:rPr>
        <w:t xml:space="preserve">/app/analytics page exists with loading and error states. /dashboard/analytics and /dashboard/analytics/voice exist. Multiple analytics API routes.</w:t>
      </w:r>
    </w:p>
    <w:p>
      <w:pPr>
        <w:spacing w:after="120"/>
      </w:pPr>
      <w:r>
        <w:rPr>
          <w:rFonts w:ascii="Arial" w:cs="Arial" w:eastAsia="Arial" w:hAnsi="Arial"/>
          <w:b/>
          <w:bCs/>
          <w:sz w:val="22"/>
          <w:szCs w:val="22"/>
        </w:rPr>
        <w:t xml:space="preserve">Weak points: </w:t>
      </w:r>
      <w:r>
        <w:rPr>
          <w:rFonts w:ascii="Arial" w:cs="Arial" w:eastAsia="Arial" w:hAnsi="Arial"/>
          <w:sz w:val="22"/>
          <w:szCs w:val="22"/>
        </w:rPr>
        <w:t xml:space="preserve">No third-party analytics integration (PostHog, Mixpanel, Amplitude). Only Vercel Analytics for page views. Cannot track feature adoption, activation rates, or product-level events. The analytics_daily table exists but the daily rollup cron job may not be fully implemented.</w:t>
      </w:r>
    </w:p>
    <w:p>
      <w:r>
        <w:br w:type="page"/>
      </w:r>
    </w:p>
    <w:p>
      <w:pPr>
        <w:pStyle w:val="Heading1"/>
      </w:pPr>
      <w:r>
        <w:rPr>
          <w:b/>
          <w:bCs/>
        </w:rPr>
        <w:t xml:space="preserve">Section 4 — QA / Reliability / Edge-Case Audit</w:t>
      </w:r>
    </w:p>
    <w:p>
      <w:pPr>
        <w:spacing w:after="200"/>
      </w:pPr>
    </w:p>
    <w:p>
      <w:pPr>
        <w:pStyle w:val="Heading2"/>
      </w:pPr>
      <w:r>
        <w:rPr>
          <w:b/>
          <w:bCs/>
        </w:rPr>
        <w:t xml:space="preserve">Top 50 QA Test Cases</w:t>
      </w:r>
    </w:p>
    <w:p>
      <w:pPr>
        <w:pStyle w:val="ListParagraph"/>
        <w:numPr>
          <w:ilvl w:val="0"/>
          <w:numId w:val="4"/>
        </w:numPr>
        <w:spacing w:after="60"/>
      </w:pPr>
      <w:r>
        <w:rPr>
          <w:rFonts w:ascii="Arial" w:cs="Arial" w:eastAsia="Arial" w:hAnsi="Arial"/>
          <w:sz w:val="22"/>
          <w:szCs w:val="22"/>
        </w:rPr>
        <w:t xml:space="preserve">Sign up with email/password → verify workspace created, trial set, phone provisioned</w:t>
      </w:r>
    </w:p>
    <w:p>
      <w:pPr>
        <w:pStyle w:val="ListParagraph"/>
        <w:numPr>
          <w:ilvl w:val="0"/>
          <w:numId w:val="4"/>
        </w:numPr>
        <w:spacing w:after="60"/>
      </w:pPr>
      <w:r>
        <w:rPr>
          <w:rFonts w:ascii="Arial" w:cs="Arial" w:eastAsia="Arial" w:hAnsi="Arial"/>
          <w:sz w:val="22"/>
          <w:szCs w:val="22"/>
        </w:rPr>
        <w:t xml:space="preserve">Sign up with Google OAuth → verify workspace created, session cookie set, redirect works</w:t>
      </w:r>
    </w:p>
    <w:p>
      <w:pPr>
        <w:pStyle w:val="ListParagraph"/>
        <w:numPr>
          <w:ilvl w:val="0"/>
          <w:numId w:val="4"/>
        </w:numPr>
        <w:spacing w:after="60"/>
      </w:pPr>
      <w:r>
        <w:rPr>
          <w:rFonts w:ascii="Arial" w:cs="Arial" w:eastAsia="Arial" w:hAnsi="Arial"/>
          <w:sz w:val="22"/>
          <w:szCs w:val="22"/>
        </w:rPr>
        <w:t xml:space="preserve">Sign up from /activate → verify all 5 steps complete without error</w:t>
      </w:r>
    </w:p>
    <w:p>
      <w:pPr>
        <w:pStyle w:val="ListParagraph"/>
        <w:numPr>
          <w:ilvl w:val="0"/>
          <w:numId w:val="4"/>
        </w:numPr>
        <w:spacing w:after="60"/>
      </w:pPr>
      <w:r>
        <w:rPr>
          <w:rFonts w:ascii="Arial" w:cs="Arial" w:eastAsia="Arial" w:hAnsi="Arial"/>
          <w:sz w:val="22"/>
          <w:szCs w:val="22"/>
        </w:rPr>
        <w:t xml:space="preserve">Sign up from /onboarding → verify it redirects to /activate instead</w:t>
      </w:r>
    </w:p>
    <w:p>
      <w:pPr>
        <w:pStyle w:val="ListParagraph"/>
        <w:numPr>
          <w:ilvl w:val="0"/>
          <w:numId w:val="4"/>
        </w:numPr>
        <w:spacing w:after="60"/>
      </w:pPr>
      <w:r>
        <w:rPr>
          <w:rFonts w:ascii="Arial" w:cs="Arial" w:eastAsia="Arial" w:hAnsi="Arial"/>
          <w:sz w:val="22"/>
          <w:szCs w:val="22"/>
        </w:rPr>
        <w:t xml:space="preserve">Login with valid credentials → verify session cookie, redirect to /app/dashboard</w:t>
      </w:r>
    </w:p>
    <w:p>
      <w:pPr>
        <w:pStyle w:val="ListParagraph"/>
        <w:numPr>
          <w:ilvl w:val="0"/>
          <w:numId w:val="4"/>
        </w:numPr>
        <w:spacing w:after="60"/>
      </w:pPr>
      <w:r>
        <w:rPr>
          <w:rFonts w:ascii="Arial" w:cs="Arial" w:eastAsia="Arial" w:hAnsi="Arial"/>
          <w:sz w:val="22"/>
          <w:szCs w:val="22"/>
        </w:rPr>
        <w:t xml:space="preserve">Login with wrong password → verify friendly error, no info leakage</w:t>
      </w:r>
    </w:p>
    <w:p>
      <w:pPr>
        <w:pStyle w:val="ListParagraph"/>
        <w:numPr>
          <w:ilvl w:val="0"/>
          <w:numId w:val="4"/>
        </w:numPr>
        <w:spacing w:after="60"/>
      </w:pPr>
      <w:r>
        <w:rPr>
          <w:rFonts w:ascii="Arial" w:cs="Arial" w:eastAsia="Arial" w:hAnsi="Arial"/>
          <w:sz w:val="22"/>
          <w:szCs w:val="22"/>
        </w:rPr>
        <w:t xml:space="preserve">Forgot password → verify email sent, /reset-password flow works end-to-end</w:t>
      </w:r>
    </w:p>
    <w:p>
      <w:pPr>
        <w:pStyle w:val="ListParagraph"/>
        <w:numPr>
          <w:ilvl w:val="0"/>
          <w:numId w:val="4"/>
        </w:numPr>
        <w:spacing w:after="60"/>
      </w:pPr>
      <w:r>
        <w:rPr>
          <w:rFonts w:ascii="Arial" w:cs="Arial" w:eastAsia="Arial" w:hAnsi="Arial"/>
          <w:sz w:val="22"/>
          <w:szCs w:val="22"/>
        </w:rPr>
        <w:t xml:space="preserve">Access /app/* without session → verify redirect to /sign-in</w:t>
      </w:r>
    </w:p>
    <w:p>
      <w:pPr>
        <w:pStyle w:val="ListParagraph"/>
        <w:numPr>
          <w:ilvl w:val="0"/>
          <w:numId w:val="4"/>
        </w:numPr>
        <w:spacing w:after="60"/>
      </w:pPr>
      <w:r>
        <w:rPr>
          <w:rFonts w:ascii="Arial" w:cs="Arial" w:eastAsia="Arial" w:hAnsi="Arial"/>
          <w:sz w:val="22"/>
          <w:szCs w:val="22"/>
        </w:rPr>
        <w:t xml:space="preserve">Access /dashboard/* without session → verify redirect to /sign-in</w:t>
      </w:r>
    </w:p>
    <w:p>
      <w:pPr>
        <w:pStyle w:val="ListParagraph"/>
        <w:numPr>
          <w:ilvl w:val="0"/>
          <w:numId w:val="4"/>
        </w:numPr>
        <w:spacing w:after="60"/>
      </w:pPr>
      <w:r>
        <w:rPr>
          <w:rFonts w:ascii="Arial" w:cs="Arial" w:eastAsia="Arial" w:hAnsi="Arial"/>
          <w:sz w:val="22"/>
          <w:szCs w:val="22"/>
        </w:rPr>
        <w:t xml:space="preserve">Access /admin/* without admin role → verify 403 or redirect</w:t>
      </w:r>
    </w:p>
    <w:p>
      <w:pPr>
        <w:pStyle w:val="ListParagraph"/>
        <w:numPr>
          <w:ilvl w:val="0"/>
          <w:numId w:val="4"/>
        </w:numPr>
        <w:spacing w:after="60"/>
      </w:pPr>
      <w:r>
        <w:rPr>
          <w:rFonts w:ascii="Arial" w:cs="Arial" w:eastAsia="Arial" w:hAnsi="Arial"/>
          <w:sz w:val="22"/>
          <w:szCs w:val="22"/>
        </w:rPr>
        <w:t xml:space="preserve">Create campaign (Business tier) → verify audience targeting, sequence build, launch</w:t>
      </w:r>
    </w:p>
    <w:p>
      <w:pPr>
        <w:pStyle w:val="ListParagraph"/>
        <w:numPr>
          <w:ilvl w:val="0"/>
          <w:numId w:val="4"/>
        </w:numPr>
        <w:spacing w:after="60"/>
      </w:pPr>
      <w:r>
        <w:rPr>
          <w:rFonts w:ascii="Arial" w:cs="Arial" w:eastAsia="Arial" w:hAnsi="Arial"/>
          <w:sz w:val="22"/>
          <w:szCs w:val="22"/>
        </w:rPr>
        <w:t xml:space="preserve">Create campaign (Solo tier) → verify feature gate blocks with upgrade prompt</w:t>
      </w:r>
    </w:p>
    <w:p>
      <w:pPr>
        <w:pStyle w:val="ListParagraph"/>
        <w:numPr>
          <w:ilvl w:val="0"/>
          <w:numId w:val="4"/>
        </w:numPr>
        <w:spacing w:after="60"/>
      </w:pPr>
      <w:r>
        <w:rPr>
          <w:rFonts w:ascii="Arial" w:cs="Arial" w:eastAsia="Arial" w:hAnsi="Arial"/>
          <w:sz w:val="22"/>
          <w:szCs w:val="22"/>
        </w:rPr>
        <w:t xml:space="preserve">Launch outbound campaign → verify contacts enrolled, first calls initiated</w:t>
      </w:r>
    </w:p>
    <w:p>
      <w:pPr>
        <w:pStyle w:val="ListParagraph"/>
        <w:numPr>
          <w:ilvl w:val="0"/>
          <w:numId w:val="4"/>
        </w:numPr>
        <w:spacing w:after="60"/>
      </w:pPr>
      <w:r>
        <w:rPr>
          <w:rFonts w:ascii="Arial" w:cs="Arial" w:eastAsia="Arial" w:hAnsi="Arial"/>
          <w:sz w:val="22"/>
          <w:szCs w:val="22"/>
        </w:rPr>
        <w:t xml:space="preserve">Outbound call → verify call_session created with direction=outbound</w:t>
      </w:r>
    </w:p>
    <w:p>
      <w:pPr>
        <w:pStyle w:val="ListParagraph"/>
        <w:numPr>
          <w:ilvl w:val="0"/>
          <w:numId w:val="4"/>
        </w:numPr>
        <w:spacing w:after="60"/>
      </w:pPr>
      <w:r>
        <w:rPr>
          <w:rFonts w:ascii="Arial" w:cs="Arial" w:eastAsia="Arial" w:hAnsi="Arial"/>
          <w:sz w:val="22"/>
          <w:szCs w:val="22"/>
        </w:rPr>
        <w:t xml:space="preserve">Outbound call to opted-out contact → verify call is blocked</w:t>
      </w:r>
    </w:p>
    <w:p>
      <w:pPr>
        <w:pStyle w:val="ListParagraph"/>
        <w:numPr>
          <w:ilvl w:val="0"/>
          <w:numId w:val="4"/>
        </w:numPr>
        <w:spacing w:after="60"/>
      </w:pPr>
      <w:r>
        <w:rPr>
          <w:rFonts w:ascii="Arial" w:cs="Arial" w:eastAsia="Arial" w:hAnsi="Arial"/>
          <w:sz w:val="22"/>
          <w:szCs w:val="22"/>
        </w:rPr>
        <w:t xml:space="preserve">Outbound call exceeding daily limit → verify rate limit error</w:t>
      </w:r>
    </w:p>
    <w:p>
      <w:pPr>
        <w:pStyle w:val="ListParagraph"/>
        <w:numPr>
          <w:ilvl w:val="0"/>
          <w:numId w:val="4"/>
        </w:numPr>
        <w:spacing w:after="60"/>
      </w:pPr>
      <w:r>
        <w:rPr>
          <w:rFonts w:ascii="Arial" w:cs="Arial" w:eastAsia="Arial" w:hAnsi="Arial"/>
          <w:sz w:val="22"/>
          <w:szCs w:val="22"/>
        </w:rPr>
        <w:t xml:space="preserve">Outbound call outside business hours → verify deferred or blocked</w:t>
      </w:r>
    </w:p>
    <w:p>
      <w:pPr>
        <w:pStyle w:val="ListParagraph"/>
        <w:numPr>
          <w:ilvl w:val="0"/>
          <w:numId w:val="4"/>
        </w:numPr>
        <w:spacing w:after="60"/>
      </w:pPr>
      <w:r>
        <w:rPr>
          <w:rFonts w:ascii="Arial" w:cs="Arial" w:eastAsia="Arial" w:hAnsi="Arial"/>
          <w:sz w:val="22"/>
          <w:szCs w:val="22"/>
        </w:rPr>
        <w:t xml:space="preserve">Inbound call → verify AI answers, transcript saved, lead created</w:t>
      </w:r>
    </w:p>
    <w:p>
      <w:pPr>
        <w:pStyle w:val="ListParagraph"/>
        <w:numPr>
          <w:ilvl w:val="0"/>
          <w:numId w:val="4"/>
        </w:numPr>
        <w:spacing w:after="60"/>
      </w:pPr>
      <w:r>
        <w:rPr>
          <w:rFonts w:ascii="Arial" w:cs="Arial" w:eastAsia="Arial" w:hAnsi="Arial"/>
          <w:sz w:val="22"/>
          <w:szCs w:val="22"/>
        </w:rPr>
        <w:t xml:space="preserve">Inbound call → verify follow-up workflow auto-enrolled</w:t>
      </w:r>
    </w:p>
    <w:p>
      <w:pPr>
        <w:pStyle w:val="ListParagraph"/>
        <w:numPr>
          <w:ilvl w:val="0"/>
          <w:numId w:val="4"/>
        </w:numPr>
        <w:spacing w:after="60"/>
      </w:pPr>
      <w:r>
        <w:rPr>
          <w:rFonts w:ascii="Arial" w:cs="Arial" w:eastAsia="Arial" w:hAnsi="Arial"/>
          <w:sz w:val="22"/>
          <w:szCs w:val="22"/>
        </w:rPr>
        <w:t xml:space="preserve">Missed call → verify missed call recovery SMS sent within 5 minutes</w:t>
      </w:r>
    </w:p>
    <w:p>
      <w:pPr>
        <w:pStyle w:val="ListParagraph"/>
        <w:numPr>
          <w:ilvl w:val="0"/>
          <w:numId w:val="4"/>
        </w:numPr>
        <w:spacing w:after="60"/>
      </w:pPr>
      <w:r>
        <w:rPr>
          <w:rFonts w:ascii="Arial" w:cs="Arial" w:eastAsia="Arial" w:hAnsi="Arial"/>
          <w:sz w:val="22"/>
          <w:szCs w:val="22"/>
        </w:rPr>
        <w:t xml:space="preserve">No-show detection → verify booking marked no_show, recovery triggered</w:t>
      </w:r>
    </w:p>
    <w:p>
      <w:pPr>
        <w:pStyle w:val="ListParagraph"/>
        <w:numPr>
          <w:ilvl w:val="0"/>
          <w:numId w:val="4"/>
        </w:numPr>
        <w:spacing w:after="60"/>
      </w:pPr>
      <w:r>
        <w:rPr>
          <w:rFonts w:ascii="Arial" w:cs="Arial" w:eastAsia="Arial" w:hAnsi="Arial"/>
          <w:sz w:val="22"/>
          <w:szCs w:val="22"/>
        </w:rPr>
        <w:t xml:space="preserve">Appointment reminder → verify SMS at -24h and -1h</w:t>
      </w:r>
    </w:p>
    <w:p>
      <w:pPr>
        <w:pStyle w:val="ListParagraph"/>
        <w:numPr>
          <w:ilvl w:val="0"/>
          <w:numId w:val="4"/>
        </w:numPr>
        <w:spacing w:after="60"/>
      </w:pPr>
      <w:r>
        <w:rPr>
          <w:rFonts w:ascii="Arial" w:cs="Arial" w:eastAsia="Arial" w:hAnsi="Arial"/>
          <w:sz w:val="22"/>
          <w:szCs w:val="22"/>
        </w:rPr>
        <w:t xml:space="preserve">SMS STOP keyword → verify contact.opt_out set, all sequences stopped</w:t>
      </w:r>
    </w:p>
    <w:p>
      <w:pPr>
        <w:pStyle w:val="ListParagraph"/>
        <w:numPr>
          <w:ilvl w:val="0"/>
          <w:numId w:val="4"/>
        </w:numPr>
        <w:spacing w:after="60"/>
      </w:pPr>
      <w:r>
        <w:rPr>
          <w:rFonts w:ascii="Arial" w:cs="Arial" w:eastAsia="Arial" w:hAnsi="Arial"/>
          <w:sz w:val="22"/>
          <w:szCs w:val="22"/>
        </w:rPr>
        <w:t xml:space="preserve">Workflow step execution → verify correct channel, template rendered, usage tracked</w:t>
      </w:r>
    </w:p>
    <w:p>
      <w:pPr>
        <w:pStyle w:val="ListParagraph"/>
        <w:numPr>
          <w:ilvl w:val="0"/>
          <w:numId w:val="4"/>
        </w:numPr>
        <w:spacing w:after="60"/>
      </w:pPr>
      <w:r>
        <w:rPr>
          <w:rFonts w:ascii="Arial" w:cs="Arial" w:eastAsia="Arial" w:hAnsi="Arial"/>
          <w:sz w:val="22"/>
          <w:szCs w:val="22"/>
        </w:rPr>
        <w:t xml:space="preserve">Workflow stop condition → verify enrollment stopped on reply/book/opt-out</w:t>
      </w:r>
    </w:p>
    <w:p>
      <w:pPr>
        <w:pStyle w:val="ListParagraph"/>
        <w:numPr>
          <w:ilvl w:val="0"/>
          <w:numId w:val="4"/>
        </w:numPr>
        <w:spacing w:after="60"/>
      </w:pPr>
      <w:r>
        <w:rPr>
          <w:rFonts w:ascii="Arial" w:cs="Arial" w:eastAsia="Arial" w:hAnsi="Arial"/>
          <w:sz w:val="22"/>
          <w:szCs w:val="22"/>
        </w:rPr>
        <w:t xml:space="preserve">Upgrade Solo → Business → verify Stripe subscription updated, features unlocked</w:t>
      </w:r>
    </w:p>
    <w:p>
      <w:pPr>
        <w:pStyle w:val="ListParagraph"/>
        <w:numPr>
          <w:ilvl w:val="0"/>
          <w:numId w:val="4"/>
        </w:numPr>
        <w:spacing w:after="60"/>
      </w:pPr>
      <w:r>
        <w:rPr>
          <w:rFonts w:ascii="Arial" w:cs="Arial" w:eastAsia="Arial" w:hAnsi="Arial"/>
          <w:sz w:val="22"/>
          <w:szCs w:val="22"/>
        </w:rPr>
        <w:t xml:space="preserve">Downgrade Scale → Business → verify Stripe updated, features restricted</w:t>
      </w:r>
    </w:p>
    <w:p>
      <w:pPr>
        <w:pStyle w:val="ListParagraph"/>
        <w:numPr>
          <w:ilvl w:val="0"/>
          <w:numId w:val="4"/>
        </w:numPr>
        <w:spacing w:after="60"/>
      </w:pPr>
      <w:r>
        <w:rPr>
          <w:rFonts w:ascii="Arial" w:cs="Arial" w:eastAsia="Arial" w:hAnsi="Arial"/>
          <w:sz w:val="22"/>
          <w:szCs w:val="22"/>
        </w:rPr>
        <w:t xml:space="preserve">Cancel subscription → verify Stripe cancellation, access revoked at period end</w:t>
      </w:r>
    </w:p>
    <w:p>
      <w:pPr>
        <w:pStyle w:val="ListParagraph"/>
        <w:numPr>
          <w:ilvl w:val="0"/>
          <w:numId w:val="4"/>
        </w:numPr>
        <w:spacing w:after="60"/>
      </w:pPr>
      <w:r>
        <w:rPr>
          <w:rFonts w:ascii="Arial" w:cs="Arial" w:eastAsia="Arial" w:hAnsi="Arial"/>
          <w:sz w:val="22"/>
          <w:szCs w:val="22"/>
        </w:rPr>
        <w:t xml:space="preserve">Trial expires → verify access restricted, upgrade prompt shown</w:t>
      </w:r>
    </w:p>
    <w:p>
      <w:pPr>
        <w:pStyle w:val="ListParagraph"/>
        <w:numPr>
          <w:ilvl w:val="0"/>
          <w:numId w:val="4"/>
        </w:numPr>
        <w:spacing w:after="60"/>
      </w:pPr>
      <w:r>
        <w:rPr>
          <w:rFonts w:ascii="Arial" w:cs="Arial" w:eastAsia="Arial" w:hAnsi="Arial"/>
          <w:sz w:val="22"/>
          <w:szCs w:val="22"/>
        </w:rPr>
        <w:t xml:space="preserve">Payment fails → verify dunning flow, grace period, account restriction</w:t>
      </w:r>
    </w:p>
    <w:p>
      <w:pPr>
        <w:pStyle w:val="ListParagraph"/>
        <w:numPr>
          <w:ilvl w:val="0"/>
          <w:numId w:val="4"/>
        </w:numPr>
        <w:spacing w:after="60"/>
      </w:pPr>
      <w:r>
        <w:rPr>
          <w:rFonts w:ascii="Arial" w:cs="Arial" w:eastAsia="Arial" w:hAnsi="Arial"/>
          <w:sz w:val="22"/>
          <w:szCs w:val="22"/>
        </w:rPr>
        <w:t xml:space="preserve">Voice minute overage → verify overage charge calculated correctly at period end</w:t>
      </w:r>
    </w:p>
    <w:p>
      <w:pPr>
        <w:pStyle w:val="ListParagraph"/>
        <w:numPr>
          <w:ilvl w:val="0"/>
          <w:numId w:val="4"/>
        </w:numPr>
        <w:spacing w:after="60"/>
      </w:pPr>
      <w:r>
        <w:rPr>
          <w:rFonts w:ascii="Arial" w:cs="Arial" w:eastAsia="Arial" w:hAnsi="Arial"/>
          <w:sz w:val="22"/>
          <w:szCs w:val="22"/>
        </w:rPr>
        <w:t xml:space="preserve">SMS overage → verify tracked in usage_events and billed</w:t>
      </w:r>
    </w:p>
    <w:p>
      <w:pPr>
        <w:pStyle w:val="ListParagraph"/>
        <w:numPr>
          <w:ilvl w:val="0"/>
          <w:numId w:val="4"/>
        </w:numPr>
        <w:spacing w:after="60"/>
      </w:pPr>
      <w:r>
        <w:rPr>
          <w:rFonts w:ascii="Arial" w:cs="Arial" w:eastAsia="Arial" w:hAnsi="Arial"/>
          <w:sz w:val="22"/>
          <w:szCs w:val="22"/>
        </w:rPr>
        <w:t xml:space="preserve">Invite team member → verify email sent, /accept-invite works, role assigned</w:t>
      </w:r>
    </w:p>
    <w:p>
      <w:pPr>
        <w:pStyle w:val="ListParagraph"/>
        <w:numPr>
          <w:ilvl w:val="0"/>
          <w:numId w:val="4"/>
        </w:numPr>
        <w:spacing w:after="60"/>
      </w:pPr>
      <w:r>
        <w:rPr>
          <w:rFonts w:ascii="Arial" w:cs="Arial" w:eastAsia="Arial" w:hAnsi="Arial"/>
          <w:sz w:val="22"/>
          <w:szCs w:val="22"/>
        </w:rPr>
        <w:t xml:space="preserve">Remove team member → verify access revoked immediately</w:t>
      </w:r>
    </w:p>
    <w:p>
      <w:pPr>
        <w:pStyle w:val="ListParagraph"/>
        <w:numPr>
          <w:ilvl w:val="0"/>
          <w:numId w:val="4"/>
        </w:numPr>
        <w:spacing w:after="60"/>
      </w:pPr>
      <w:r>
        <w:rPr>
          <w:rFonts w:ascii="Arial" w:cs="Arial" w:eastAsia="Arial" w:hAnsi="Arial"/>
          <w:sz w:val="22"/>
          <w:szCs w:val="22"/>
        </w:rPr>
        <w:t xml:space="preserve">Phone number provision → verify Twilio number acquired, Vapi agent created</w:t>
      </w:r>
    </w:p>
    <w:p>
      <w:pPr>
        <w:pStyle w:val="ListParagraph"/>
        <w:numPr>
          <w:ilvl w:val="0"/>
          <w:numId w:val="4"/>
        </w:numPr>
        <w:spacing w:after="60"/>
      </w:pPr>
      <w:r>
        <w:rPr>
          <w:rFonts w:ascii="Arial" w:cs="Arial" w:eastAsia="Arial" w:hAnsi="Arial"/>
          <w:sz w:val="22"/>
          <w:szCs w:val="22"/>
        </w:rPr>
        <w:t xml:space="preserve">Google Calendar connect → verify OAuth flow completes, availability checked</w:t>
      </w:r>
    </w:p>
    <w:p>
      <w:pPr>
        <w:pStyle w:val="ListParagraph"/>
        <w:numPr>
          <w:ilvl w:val="0"/>
          <w:numId w:val="4"/>
        </w:numPr>
        <w:spacing w:after="60"/>
      </w:pPr>
      <w:r>
        <w:rPr>
          <w:rFonts w:ascii="Arial" w:cs="Arial" w:eastAsia="Arial" w:hAnsi="Arial"/>
          <w:sz w:val="22"/>
          <w:szCs w:val="22"/>
        </w:rPr>
        <w:t xml:space="preserve">Outlook Calendar connect → verify OAuth flow completes</w:t>
      </w:r>
    </w:p>
    <w:p>
      <w:pPr>
        <w:pStyle w:val="ListParagraph"/>
        <w:numPr>
          <w:ilvl w:val="0"/>
          <w:numId w:val="4"/>
        </w:numPr>
        <w:spacing w:after="60"/>
      </w:pPr>
      <w:r>
        <w:rPr>
          <w:rFonts w:ascii="Arial" w:cs="Arial" w:eastAsia="Arial" w:hAnsi="Arial"/>
          <w:sz w:val="22"/>
          <w:szCs w:val="22"/>
        </w:rPr>
        <w:t xml:space="preserve">Stripe webhook (checkout.session.completed) → verify workspace billing updated</w:t>
      </w:r>
    </w:p>
    <w:p>
      <w:pPr>
        <w:pStyle w:val="ListParagraph"/>
        <w:numPr>
          <w:ilvl w:val="0"/>
          <w:numId w:val="4"/>
        </w:numPr>
        <w:spacing w:after="60"/>
      </w:pPr>
      <w:r>
        <w:rPr>
          <w:rFonts w:ascii="Arial" w:cs="Arial" w:eastAsia="Arial" w:hAnsi="Arial"/>
          <w:sz w:val="22"/>
          <w:szCs w:val="22"/>
        </w:rPr>
        <w:t xml:space="preserve">Stripe webhook (invoice.payment_failed) → verify dunning triggered</w:t>
      </w:r>
    </w:p>
    <w:p>
      <w:pPr>
        <w:pStyle w:val="ListParagraph"/>
        <w:numPr>
          <w:ilvl w:val="0"/>
          <w:numId w:val="4"/>
        </w:numPr>
        <w:spacing w:after="60"/>
      </w:pPr>
      <w:r>
        <w:rPr>
          <w:rFonts w:ascii="Arial" w:cs="Arial" w:eastAsia="Arial" w:hAnsi="Arial"/>
          <w:sz w:val="22"/>
          <w:szCs w:val="22"/>
        </w:rPr>
        <w:t xml:space="preserve">Stripe webhook (subscription.deleted) → verify access revoked</w:t>
      </w:r>
    </w:p>
    <w:p>
      <w:pPr>
        <w:pStyle w:val="ListParagraph"/>
        <w:numPr>
          <w:ilvl w:val="0"/>
          <w:numId w:val="4"/>
        </w:numPr>
        <w:spacing w:after="60"/>
      </w:pPr>
      <w:r>
        <w:rPr>
          <w:rFonts w:ascii="Arial" w:cs="Arial" w:eastAsia="Arial" w:hAnsi="Arial"/>
          <w:sz w:val="22"/>
          <w:szCs w:val="22"/>
        </w:rPr>
        <w:t xml:space="preserve">Duplicate Stripe webhook → verify idempotency (no double processing)</w:t>
      </w:r>
    </w:p>
    <w:p>
      <w:pPr>
        <w:pStyle w:val="ListParagraph"/>
        <w:numPr>
          <w:ilvl w:val="0"/>
          <w:numId w:val="4"/>
        </w:numPr>
        <w:spacing w:after="60"/>
      </w:pPr>
      <w:r>
        <w:rPr>
          <w:rFonts w:ascii="Arial" w:cs="Arial" w:eastAsia="Arial" w:hAnsi="Arial"/>
          <w:sz w:val="22"/>
          <w:szCs w:val="22"/>
        </w:rPr>
        <w:t xml:space="preserve">API call with invalid JSON → verify 400 error with friendly message</w:t>
      </w:r>
    </w:p>
    <w:p>
      <w:pPr>
        <w:pStyle w:val="ListParagraph"/>
        <w:numPr>
          <w:ilvl w:val="0"/>
          <w:numId w:val="4"/>
        </w:numPr>
        <w:spacing w:after="60"/>
      </w:pPr>
      <w:r>
        <w:rPr>
          <w:rFonts w:ascii="Arial" w:cs="Arial" w:eastAsia="Arial" w:hAnsi="Arial"/>
          <w:sz w:val="22"/>
          <w:szCs w:val="22"/>
        </w:rPr>
        <w:t xml:space="preserve">API call with missing required fields → verify validation error</w:t>
      </w:r>
    </w:p>
    <w:p>
      <w:pPr>
        <w:pStyle w:val="ListParagraph"/>
        <w:numPr>
          <w:ilvl w:val="0"/>
          <w:numId w:val="4"/>
        </w:numPr>
        <w:spacing w:after="60"/>
      </w:pPr>
      <w:r>
        <w:rPr>
          <w:rFonts w:ascii="Arial" w:cs="Arial" w:eastAsia="Arial" w:hAnsi="Arial"/>
          <w:sz w:val="22"/>
          <w:szCs w:val="22"/>
        </w:rPr>
        <w:t xml:space="preserve">API call to wrong workspace → verify 403 forbidden</w:t>
      </w:r>
    </w:p>
    <w:p>
      <w:pPr>
        <w:pStyle w:val="ListParagraph"/>
        <w:numPr>
          <w:ilvl w:val="0"/>
          <w:numId w:val="4"/>
        </w:numPr>
        <w:spacing w:after="60"/>
      </w:pPr>
      <w:r>
        <w:rPr>
          <w:rFonts w:ascii="Arial" w:cs="Arial" w:eastAsia="Arial" w:hAnsi="Arial"/>
          <w:sz w:val="22"/>
          <w:szCs w:val="22"/>
        </w:rPr>
        <w:t xml:space="preserve">Concurrent signup from same email → verify no duplicate workspaces</w:t>
      </w:r>
    </w:p>
    <w:p>
      <w:pPr>
        <w:pStyle w:val="ListParagraph"/>
        <w:numPr>
          <w:ilvl w:val="0"/>
          <w:numId w:val="4"/>
        </w:numPr>
        <w:spacing w:after="60"/>
      </w:pPr>
      <w:r>
        <w:rPr>
          <w:rFonts w:ascii="Arial" w:cs="Arial" w:eastAsia="Arial" w:hAnsi="Arial"/>
          <w:sz w:val="22"/>
          <w:szCs w:val="22"/>
        </w:rPr>
        <w:t xml:space="preserve">Contact timeline → verify calls, SMS, emails, bookings, workflows all appear</w:t>
      </w:r>
    </w:p>
    <w:p>
      <w:pPr>
        <w:pStyle w:val="ListParagraph"/>
        <w:numPr>
          <w:ilvl w:val="0"/>
          <w:numId w:val="4"/>
        </w:numPr>
        <w:spacing w:after="60"/>
      </w:pPr>
      <w:r>
        <w:rPr>
          <w:rFonts w:ascii="Arial" w:cs="Arial" w:eastAsia="Arial" w:hAnsi="Arial"/>
          <w:sz w:val="22"/>
          <w:szCs w:val="22"/>
        </w:rPr>
        <w:t xml:space="preserve">Revenue attribution → verify booking.attribution_source correctly set</w:t>
      </w:r>
    </w:p>
    <w:p>
      <w:pPr>
        <w:pStyle w:val="ListParagraph"/>
        <w:numPr>
          <w:ilvl w:val="0"/>
          <w:numId w:val="4"/>
        </w:numPr>
        <w:spacing w:after="60"/>
      </w:pPr>
      <w:r>
        <w:rPr>
          <w:rFonts w:ascii="Arial" w:cs="Arial" w:eastAsia="Arial" w:hAnsi="Arial"/>
          <w:sz w:val="22"/>
          <w:szCs w:val="22"/>
        </w:rPr>
        <w:t xml:space="preserve">Dashboard load time → verify &lt;2 seconds with analytics_daily pre-aggregation</w:t>
      </w:r>
    </w:p>
    <w:p>
      <w:pPr>
        <w:pStyle w:val="ListParagraph"/>
        <w:numPr>
          <w:ilvl w:val="0"/>
          <w:numId w:val="4"/>
        </w:numPr>
        <w:spacing w:after="60"/>
      </w:pPr>
      <w:r>
        <w:rPr>
          <w:rFonts w:ascii="Arial" w:cs="Arial" w:eastAsia="Arial" w:hAnsi="Arial"/>
          <w:sz w:val="22"/>
          <w:szCs w:val="22"/>
        </w:rPr>
        <w:t xml:space="preserve">Mobile dashboard → verify responsive layout, touch targets, readable text</w:t>
      </w:r>
    </w:p>
    <w:p>
      <w:pPr>
        <w:pStyle w:val="ListParagraph"/>
        <w:numPr>
          <w:ilvl w:val="0"/>
          <w:numId w:val="4"/>
        </w:numPr>
        <w:spacing w:after="60"/>
      </w:pPr>
      <w:r>
        <w:rPr>
          <w:rFonts w:ascii="Arial" w:cs="Arial" w:eastAsia="Arial" w:hAnsi="Arial"/>
          <w:sz w:val="22"/>
          <w:szCs w:val="22"/>
        </w:rPr>
        <w:t xml:space="preserve">Browser back button from onboarding → verify state preserved or graceful restart</w:t>
      </w:r>
    </w:p>
    <w:p>
      <w:pPr>
        <w:spacing w:after="200"/>
      </w:pPr>
    </w:p>
    <w:p>
      <w:pPr>
        <w:pStyle w:val="Heading2"/>
      </w:pPr>
      <w:r>
        <w:rPr>
          <w:b/>
          <w:bCs/>
        </w:rPr>
        <w:t xml:space="preserve">Top 25 Edge Cases</w:t>
      </w:r>
    </w:p>
    <w:p>
      <w:pPr>
        <w:pStyle w:val="ListParagraph"/>
        <w:numPr>
          <w:ilvl w:val="0"/>
          <w:numId w:val="5"/>
        </w:numPr>
        <w:spacing w:after="60"/>
      </w:pPr>
      <w:r>
        <w:rPr>
          <w:rFonts w:ascii="Arial" w:cs="Arial" w:eastAsia="Arial" w:hAnsi="Arial"/>
          <w:sz w:val="22"/>
          <w:szCs w:val="22"/>
        </w:rPr>
        <w:t xml:space="preserve">User signs up, closes browser before completing onboarding, returns later — must resume, not restart</w:t>
      </w:r>
    </w:p>
    <w:p>
      <w:pPr>
        <w:pStyle w:val="ListParagraph"/>
        <w:numPr>
          <w:ilvl w:val="0"/>
          <w:numId w:val="5"/>
        </w:numPr>
        <w:spacing w:after="60"/>
      </w:pPr>
      <w:r>
        <w:rPr>
          <w:rFonts w:ascii="Arial" w:cs="Arial" w:eastAsia="Arial" w:hAnsi="Arial"/>
          <w:sz w:val="22"/>
          <w:szCs w:val="22"/>
        </w:rPr>
        <w:t xml:space="preserve">User has two browser tabs open during onboarding — must not create duplicate workspaces</w:t>
      </w:r>
    </w:p>
    <w:p>
      <w:pPr>
        <w:pStyle w:val="ListParagraph"/>
        <w:numPr>
          <w:ilvl w:val="0"/>
          <w:numId w:val="5"/>
        </w:numPr>
        <w:spacing w:after="60"/>
      </w:pPr>
      <w:r>
        <w:rPr>
          <w:rFonts w:ascii="Arial" w:cs="Arial" w:eastAsia="Arial" w:hAnsi="Arial"/>
          <w:sz w:val="22"/>
          <w:szCs w:val="22"/>
        </w:rPr>
        <w:t xml:space="preserve">Outbound call answered by voicemail — must detect, leave message or hang up per config</w:t>
      </w:r>
    </w:p>
    <w:p>
      <w:pPr>
        <w:pStyle w:val="ListParagraph"/>
        <w:numPr>
          <w:ilvl w:val="0"/>
          <w:numId w:val="5"/>
        </w:numPr>
        <w:spacing w:after="60"/>
      </w:pPr>
      <w:r>
        <w:rPr>
          <w:rFonts w:ascii="Arial" w:cs="Arial" w:eastAsia="Arial" w:hAnsi="Arial"/>
          <w:sz w:val="22"/>
          <w:szCs w:val="22"/>
        </w:rPr>
        <w:t xml:space="preserve">Outbound call to disconnected number — must handle gracefully, mark contact, not retry immediately</w:t>
      </w:r>
    </w:p>
    <w:p>
      <w:pPr>
        <w:pStyle w:val="ListParagraph"/>
        <w:numPr>
          <w:ilvl w:val="0"/>
          <w:numId w:val="5"/>
        </w:numPr>
        <w:spacing w:after="60"/>
      </w:pPr>
      <w:r>
        <w:rPr>
          <w:rFonts w:ascii="Arial" w:cs="Arial" w:eastAsia="Arial" w:hAnsi="Arial"/>
          <w:sz w:val="22"/>
          <w:szCs w:val="22"/>
        </w:rPr>
        <w:t xml:space="preserve">Inbound call during an active outbound call to same contact — must not create duplicate records</w:t>
      </w:r>
    </w:p>
    <w:p>
      <w:pPr>
        <w:pStyle w:val="ListParagraph"/>
        <w:numPr>
          <w:ilvl w:val="0"/>
          <w:numId w:val="5"/>
        </w:numPr>
        <w:spacing w:after="60"/>
      </w:pPr>
      <w:r>
        <w:rPr>
          <w:rFonts w:ascii="Arial" w:cs="Arial" w:eastAsia="Arial" w:hAnsi="Arial"/>
          <w:sz w:val="22"/>
          <w:szCs w:val="22"/>
        </w:rPr>
        <w:t xml:space="preserve">Campaign launched with 0 matching contacts — must show friendly message, not error</w:t>
      </w:r>
    </w:p>
    <w:p>
      <w:pPr>
        <w:pStyle w:val="ListParagraph"/>
        <w:numPr>
          <w:ilvl w:val="0"/>
          <w:numId w:val="5"/>
        </w:numPr>
        <w:spacing w:after="60"/>
      </w:pPr>
      <w:r>
        <w:rPr>
          <w:rFonts w:ascii="Arial" w:cs="Arial" w:eastAsia="Arial" w:hAnsi="Arial"/>
          <w:sz w:val="22"/>
          <w:szCs w:val="22"/>
        </w:rPr>
        <w:t xml:space="preserve">Workflow step fires but SMS delivery fails — must retry or skip to next step</w:t>
      </w:r>
    </w:p>
    <w:p>
      <w:pPr>
        <w:pStyle w:val="ListParagraph"/>
        <w:numPr>
          <w:ilvl w:val="0"/>
          <w:numId w:val="5"/>
        </w:numPr>
        <w:spacing w:after="60"/>
      </w:pPr>
      <w:r>
        <w:rPr>
          <w:rFonts w:ascii="Arial" w:cs="Arial" w:eastAsia="Arial" w:hAnsi="Arial"/>
          <w:sz w:val="22"/>
          <w:szCs w:val="22"/>
        </w:rPr>
        <w:t xml:space="preserve">Stripe webhook arrives before checkout session redirect — must handle out-of-order events</w:t>
      </w:r>
    </w:p>
    <w:p>
      <w:pPr>
        <w:pStyle w:val="ListParagraph"/>
        <w:numPr>
          <w:ilvl w:val="0"/>
          <w:numId w:val="5"/>
        </w:numPr>
        <w:spacing w:after="60"/>
      </w:pPr>
      <w:r>
        <w:rPr>
          <w:rFonts w:ascii="Arial" w:cs="Arial" w:eastAsia="Arial" w:hAnsi="Arial"/>
          <w:sz w:val="22"/>
          <w:szCs w:val="22"/>
        </w:rPr>
        <w:t xml:space="preserve">User upgrades mid-billing-cycle — proration must be calculated correctly</w:t>
      </w:r>
    </w:p>
    <w:p>
      <w:pPr>
        <w:pStyle w:val="ListParagraph"/>
        <w:numPr>
          <w:ilvl w:val="0"/>
          <w:numId w:val="5"/>
        </w:numPr>
        <w:spacing w:after="60"/>
      </w:pPr>
      <w:r>
        <w:rPr>
          <w:rFonts w:ascii="Arial" w:cs="Arial" w:eastAsia="Arial" w:hAnsi="Arial"/>
          <w:sz w:val="22"/>
          <w:szCs w:val="22"/>
        </w:rPr>
        <w:t xml:space="preserve">User exceeds voice minutes at 11:59 PM on last day of billing period — overage must still be calculated</w:t>
      </w:r>
    </w:p>
    <w:p>
      <w:pPr>
        <w:pStyle w:val="ListParagraph"/>
        <w:numPr>
          <w:ilvl w:val="0"/>
          <w:numId w:val="5"/>
        </w:numPr>
        <w:spacing w:after="60"/>
      </w:pPr>
      <w:r>
        <w:rPr>
          <w:rFonts w:ascii="Arial" w:cs="Arial" w:eastAsia="Arial" w:hAnsi="Arial"/>
          <w:sz w:val="22"/>
          <w:szCs w:val="22"/>
        </w:rPr>
        <w:t xml:space="preserve">Admin deletes a workspace while team member is logged in — must handle gracefully</w:t>
      </w:r>
    </w:p>
    <w:p>
      <w:pPr>
        <w:pStyle w:val="ListParagraph"/>
        <w:numPr>
          <w:ilvl w:val="0"/>
          <w:numId w:val="5"/>
        </w:numPr>
        <w:spacing w:after="60"/>
      </w:pPr>
      <w:r>
        <w:rPr>
          <w:rFonts w:ascii="Arial" w:cs="Arial" w:eastAsia="Arial" w:hAnsi="Arial"/>
          <w:sz w:val="22"/>
          <w:szCs w:val="22"/>
        </w:rPr>
        <w:t xml:space="preserve">Phone number porting takes 2-4 weeks — interim number must work, transition must be seamless</w:t>
      </w:r>
    </w:p>
    <w:p>
      <w:pPr>
        <w:pStyle w:val="ListParagraph"/>
        <w:numPr>
          <w:ilvl w:val="0"/>
          <w:numId w:val="5"/>
        </w:numPr>
        <w:spacing w:after="60"/>
      </w:pPr>
      <w:r>
        <w:rPr>
          <w:rFonts w:ascii="Arial" w:cs="Arial" w:eastAsia="Arial" w:hAnsi="Arial"/>
          <w:sz w:val="22"/>
          <w:szCs w:val="22"/>
        </w:rPr>
        <w:t xml:space="preserve">Google Calendar OAuth token expires — refresh token flow must work, booking must not silently fail</w:t>
      </w:r>
    </w:p>
    <w:p>
      <w:pPr>
        <w:pStyle w:val="ListParagraph"/>
        <w:numPr>
          <w:ilvl w:val="0"/>
          <w:numId w:val="5"/>
        </w:numPr>
        <w:spacing w:after="60"/>
      </w:pPr>
      <w:r>
        <w:rPr>
          <w:rFonts w:ascii="Arial" w:cs="Arial" w:eastAsia="Arial" w:hAnsi="Arial"/>
          <w:sz w:val="22"/>
          <w:szCs w:val="22"/>
        </w:rPr>
        <w:t xml:space="preserve">Twilio webhook arrives but Vapi is down — must queue or handle gracefully</w:t>
      </w:r>
    </w:p>
    <w:p>
      <w:pPr>
        <w:pStyle w:val="ListParagraph"/>
        <w:numPr>
          <w:ilvl w:val="0"/>
          <w:numId w:val="5"/>
        </w:numPr>
        <w:spacing w:after="60"/>
      </w:pPr>
      <w:r>
        <w:rPr>
          <w:rFonts w:ascii="Arial" w:cs="Arial" w:eastAsia="Arial" w:hAnsi="Arial"/>
          <w:sz w:val="22"/>
          <w:szCs w:val="22"/>
        </w:rPr>
        <w:t xml:space="preserve">User creates a workflow with 0 steps — must validate and prevent</w:t>
      </w:r>
    </w:p>
    <w:p>
      <w:pPr>
        <w:pStyle w:val="ListParagraph"/>
        <w:numPr>
          <w:ilvl w:val="0"/>
          <w:numId w:val="5"/>
        </w:numPr>
        <w:spacing w:after="60"/>
      </w:pPr>
      <w:r>
        <w:rPr>
          <w:rFonts w:ascii="Arial" w:cs="Arial" w:eastAsia="Arial" w:hAnsi="Arial"/>
          <w:sz w:val="22"/>
          <w:szCs w:val="22"/>
        </w:rPr>
        <w:t xml:space="preserve">Contact has no phone number but is enrolled in SMS workflow — must skip SMS steps</w:t>
      </w:r>
    </w:p>
    <w:p>
      <w:pPr>
        <w:pStyle w:val="ListParagraph"/>
        <w:numPr>
          <w:ilvl w:val="0"/>
          <w:numId w:val="5"/>
        </w:numPr>
        <w:spacing w:after="60"/>
      </w:pPr>
      <w:r>
        <w:rPr>
          <w:rFonts w:ascii="Arial" w:cs="Arial" w:eastAsia="Arial" w:hAnsi="Arial"/>
          <w:sz w:val="22"/>
          <w:szCs w:val="22"/>
        </w:rPr>
        <w:t xml:space="preserve">Contact replies at 3 AM — inbound SMS handler must update enrollment even outside business hours</w:t>
      </w:r>
    </w:p>
    <w:p>
      <w:pPr>
        <w:pStyle w:val="ListParagraph"/>
        <w:numPr>
          <w:ilvl w:val="0"/>
          <w:numId w:val="5"/>
        </w:numPr>
        <w:spacing w:after="60"/>
      </w:pPr>
      <w:r>
        <w:rPr>
          <w:rFonts w:ascii="Arial" w:cs="Arial" w:eastAsia="Arial" w:hAnsi="Arial"/>
          <w:sz w:val="22"/>
          <w:szCs w:val="22"/>
        </w:rPr>
        <w:t xml:space="preserve">Multiple campaigns targeting same contact simultaneously — suppression must prevent spam</w:t>
      </w:r>
    </w:p>
    <w:p>
      <w:pPr>
        <w:pStyle w:val="ListParagraph"/>
        <w:numPr>
          <w:ilvl w:val="0"/>
          <w:numId w:val="5"/>
        </w:numPr>
        <w:spacing w:after="60"/>
      </w:pPr>
      <w:r>
        <w:rPr>
          <w:rFonts w:ascii="Arial" w:cs="Arial" w:eastAsia="Arial" w:hAnsi="Arial"/>
          <w:sz w:val="22"/>
          <w:szCs w:val="22"/>
        </w:rPr>
        <w:t xml:space="preserve">User deletes a contact who is actively enrolled in workflows — must cascade-cancel enrollments</w:t>
      </w:r>
    </w:p>
    <w:p>
      <w:pPr>
        <w:pStyle w:val="ListParagraph"/>
        <w:numPr>
          <w:ilvl w:val="0"/>
          <w:numId w:val="5"/>
        </w:numPr>
        <w:spacing w:after="60"/>
      </w:pPr>
      <w:r>
        <w:rPr>
          <w:rFonts w:ascii="Arial" w:cs="Arial" w:eastAsia="Arial" w:hAnsi="Arial"/>
          <w:sz w:val="22"/>
          <w:szCs w:val="22"/>
        </w:rPr>
        <w:t xml:space="preserve">Database connection pool exhaustion during cron spike — must have connection limits and backoff</w:t>
      </w:r>
    </w:p>
    <w:p>
      <w:pPr>
        <w:pStyle w:val="ListParagraph"/>
        <w:numPr>
          <w:ilvl w:val="0"/>
          <w:numId w:val="5"/>
        </w:numPr>
        <w:spacing w:after="60"/>
      </w:pPr>
      <w:r>
        <w:rPr>
          <w:rFonts w:ascii="Arial" w:cs="Arial" w:eastAsia="Arial" w:hAnsi="Arial"/>
          <w:sz w:val="22"/>
          <w:szCs w:val="22"/>
        </w:rPr>
        <w:t xml:space="preserve">ElevenLabs API returns 429 rate limit — must fall back to Deepgram Aura-2 or retry</w:t>
      </w:r>
    </w:p>
    <w:p>
      <w:pPr>
        <w:pStyle w:val="ListParagraph"/>
        <w:numPr>
          <w:ilvl w:val="0"/>
          <w:numId w:val="5"/>
        </w:numPr>
        <w:spacing w:after="60"/>
      </w:pPr>
      <w:r>
        <w:rPr>
          <w:rFonts w:ascii="Arial" w:cs="Arial" w:eastAsia="Arial" w:hAnsi="Arial"/>
          <w:sz w:val="22"/>
          <w:szCs w:val="22"/>
        </w:rPr>
        <w:t xml:space="preserve">Supabase Auth service is temporarily down — revenue_session fallback cookie must work</w:t>
      </w:r>
    </w:p>
    <w:p>
      <w:pPr>
        <w:pStyle w:val="ListParagraph"/>
        <w:numPr>
          <w:ilvl w:val="0"/>
          <w:numId w:val="5"/>
        </w:numPr>
        <w:spacing w:after="60"/>
      </w:pPr>
      <w:r>
        <w:rPr>
          <w:rFonts w:ascii="Arial" w:cs="Arial" w:eastAsia="Arial" w:hAnsi="Arial"/>
          <w:sz w:val="22"/>
          <w:szCs w:val="22"/>
        </w:rPr>
        <w:t xml:space="preserve">User types phone number in different formats — must normalize (E.164)</w:t>
      </w:r>
    </w:p>
    <w:p>
      <w:pPr>
        <w:pStyle w:val="ListParagraph"/>
        <w:numPr>
          <w:ilvl w:val="0"/>
          <w:numId w:val="5"/>
        </w:numPr>
        <w:spacing w:after="60"/>
      </w:pPr>
      <w:r>
        <w:rPr>
          <w:rFonts w:ascii="Arial" w:cs="Arial" w:eastAsia="Arial" w:hAnsi="Arial"/>
          <w:sz w:val="22"/>
          <w:szCs w:val="22"/>
        </w:rPr>
        <w:t xml:space="preserve">Campaign sequence has delay of 0 — must execute immediately, not infinitely recurse</w:t>
      </w:r>
    </w:p>
    <w:p>
      <w:pPr>
        <w:pStyle w:val="ListParagraph"/>
        <w:numPr>
          <w:ilvl w:val="0"/>
          <w:numId w:val="5"/>
        </w:numPr>
        <w:spacing w:after="60"/>
      </w:pPr>
      <w:r>
        <w:rPr>
          <w:rFonts w:ascii="Arial" w:cs="Arial" w:eastAsia="Arial" w:hAnsi="Arial"/>
          <w:sz w:val="22"/>
          <w:szCs w:val="22"/>
        </w:rPr>
        <w:t xml:space="preserve">User is on Solo plan but has admin-set override for Business features — feature gates must check both</w:t>
      </w:r>
    </w:p>
    <w:p>
      <w:pPr>
        <w:spacing w:after="200"/>
      </w:pPr>
    </w:p>
    <w:p>
      <w:pPr>
        <w:pStyle w:val="Heading2"/>
      </w:pPr>
      <w:r>
        <w:rPr>
          <w:b/>
          <w:bCs/>
        </w:rPr>
        <w:t xml:space="preserve">Top 20 Must-Have Fallback Behaviors</w:t>
      </w:r>
    </w:p>
    <w:p>
      <w:pPr>
        <w:pStyle w:val="ListParagraph"/>
        <w:numPr>
          <w:ilvl w:val="0"/>
          <w:numId w:val="6"/>
        </w:numPr>
        <w:spacing w:after="60"/>
      </w:pPr>
      <w:r>
        <w:rPr>
          <w:rFonts w:ascii="Arial" w:cs="Arial" w:eastAsia="Arial" w:hAnsi="Arial"/>
          <w:sz w:val="22"/>
          <w:szCs w:val="22"/>
        </w:rPr>
        <w:t xml:space="preserve">Vapi outage → queue inbound calls for callback, show “temporarily unavailable” voicemail</w:t>
      </w:r>
    </w:p>
    <w:p>
      <w:pPr>
        <w:pStyle w:val="ListParagraph"/>
        <w:numPr>
          <w:ilvl w:val="0"/>
          <w:numId w:val="6"/>
        </w:numPr>
        <w:spacing w:after="60"/>
      </w:pPr>
      <w:r>
        <w:rPr>
          <w:rFonts w:ascii="Arial" w:cs="Arial" w:eastAsia="Arial" w:hAnsi="Arial"/>
          <w:sz w:val="22"/>
          <w:szCs w:val="22"/>
        </w:rPr>
        <w:t xml:space="preserve">ElevenLabs outage → automatically fall back to Deepgram Aura-2 TTS</w:t>
      </w:r>
    </w:p>
    <w:p>
      <w:pPr>
        <w:pStyle w:val="ListParagraph"/>
        <w:numPr>
          <w:ilvl w:val="0"/>
          <w:numId w:val="6"/>
        </w:numPr>
        <w:spacing w:after="60"/>
      </w:pPr>
      <w:r>
        <w:rPr>
          <w:rFonts w:ascii="Arial" w:cs="Arial" w:eastAsia="Arial" w:hAnsi="Arial"/>
          <w:sz w:val="22"/>
          <w:szCs w:val="22"/>
        </w:rPr>
        <w:t xml:space="preserve">Claude API outage → fall back to scripted responses for booking/FAQ</w:t>
      </w:r>
    </w:p>
    <w:p>
      <w:pPr>
        <w:pStyle w:val="ListParagraph"/>
        <w:numPr>
          <w:ilvl w:val="0"/>
          <w:numId w:val="6"/>
        </w:numPr>
        <w:spacing w:after="60"/>
      </w:pPr>
      <w:r>
        <w:rPr>
          <w:rFonts w:ascii="Arial" w:cs="Arial" w:eastAsia="Arial" w:hAnsi="Arial"/>
          <w:sz w:val="22"/>
          <w:szCs w:val="22"/>
        </w:rPr>
        <w:t xml:space="preserve">Twilio outage → queue outbound messages for retry when service returns</w:t>
      </w:r>
    </w:p>
    <w:p>
      <w:pPr>
        <w:pStyle w:val="ListParagraph"/>
        <w:numPr>
          <w:ilvl w:val="0"/>
          <w:numId w:val="6"/>
        </w:numPr>
        <w:spacing w:after="60"/>
      </w:pPr>
      <w:r>
        <w:rPr>
          <w:rFonts w:ascii="Arial" w:cs="Arial" w:eastAsia="Arial" w:hAnsi="Arial"/>
          <w:sz w:val="22"/>
          <w:szCs w:val="22"/>
        </w:rPr>
        <w:t xml:space="preserve">Stripe outage → allow existing sessions to continue, queue billing operations</w:t>
      </w:r>
    </w:p>
    <w:p>
      <w:pPr>
        <w:pStyle w:val="ListParagraph"/>
        <w:numPr>
          <w:ilvl w:val="0"/>
          <w:numId w:val="6"/>
        </w:numPr>
        <w:spacing w:after="60"/>
      </w:pPr>
      <w:r>
        <w:rPr>
          <w:rFonts w:ascii="Arial" w:cs="Arial" w:eastAsia="Arial" w:hAnsi="Arial"/>
          <w:sz w:val="22"/>
          <w:szCs w:val="22"/>
        </w:rPr>
        <w:t xml:space="preserve">Database connection failure → return cached dashboard data with stale indicator</w:t>
      </w:r>
    </w:p>
    <w:p>
      <w:pPr>
        <w:pStyle w:val="ListParagraph"/>
        <w:numPr>
          <w:ilvl w:val="0"/>
          <w:numId w:val="6"/>
        </w:numPr>
        <w:spacing w:after="60"/>
      </w:pPr>
      <w:r>
        <w:rPr>
          <w:rFonts w:ascii="Arial" w:cs="Arial" w:eastAsia="Arial" w:hAnsi="Arial"/>
          <w:sz w:val="22"/>
          <w:szCs w:val="22"/>
        </w:rPr>
        <w:t xml:space="preserve">Cron job failure → alert admin, retry on next interval, log skipped items</w:t>
      </w:r>
    </w:p>
    <w:p>
      <w:pPr>
        <w:pStyle w:val="ListParagraph"/>
        <w:numPr>
          <w:ilvl w:val="0"/>
          <w:numId w:val="6"/>
        </w:numPr>
        <w:spacing w:after="60"/>
      </w:pPr>
      <w:r>
        <w:rPr>
          <w:rFonts w:ascii="Arial" w:cs="Arial" w:eastAsia="Arial" w:hAnsi="Arial"/>
          <w:sz w:val="22"/>
          <w:szCs w:val="22"/>
        </w:rPr>
        <w:t xml:space="preserve">Webhook delivery failure → exponential backoff retry (already exists in outbound-events)</w:t>
      </w:r>
    </w:p>
    <w:p>
      <w:pPr>
        <w:pStyle w:val="ListParagraph"/>
        <w:numPr>
          <w:ilvl w:val="0"/>
          <w:numId w:val="6"/>
        </w:numPr>
        <w:spacing w:after="60"/>
      </w:pPr>
      <w:r>
        <w:rPr>
          <w:rFonts w:ascii="Arial" w:cs="Arial" w:eastAsia="Arial" w:hAnsi="Arial"/>
          <w:sz w:val="22"/>
          <w:szCs w:val="22"/>
        </w:rPr>
        <w:t xml:space="preserve">SMS delivery failure → mark as failed in messages table, skip to next workflow step</w:t>
      </w:r>
    </w:p>
    <w:p>
      <w:pPr>
        <w:pStyle w:val="ListParagraph"/>
        <w:numPr>
          <w:ilvl w:val="0"/>
          <w:numId w:val="6"/>
        </w:numPr>
        <w:spacing w:after="60"/>
      </w:pPr>
      <w:r>
        <w:rPr>
          <w:rFonts w:ascii="Arial" w:cs="Arial" w:eastAsia="Arial" w:hAnsi="Arial"/>
          <w:sz w:val="22"/>
          <w:szCs w:val="22"/>
        </w:rPr>
        <w:t xml:space="preserve">Email delivery failure → retry once, then mark failed and continue workflow</w:t>
      </w:r>
    </w:p>
    <w:p>
      <w:pPr>
        <w:pStyle w:val="ListParagraph"/>
        <w:numPr>
          <w:ilvl w:val="0"/>
          <w:numId w:val="6"/>
        </w:numPr>
        <w:spacing w:after="60"/>
      </w:pPr>
      <w:r>
        <w:rPr>
          <w:rFonts w:ascii="Arial" w:cs="Arial" w:eastAsia="Arial" w:hAnsi="Arial"/>
          <w:sz w:val="22"/>
          <w:szCs w:val="22"/>
        </w:rPr>
        <w:t xml:space="preserve">Outbound call failure → mark call_session as failed, retry per campaign config</w:t>
      </w:r>
    </w:p>
    <w:p>
      <w:pPr>
        <w:pStyle w:val="ListParagraph"/>
        <w:numPr>
          <w:ilvl w:val="0"/>
          <w:numId w:val="6"/>
        </w:numPr>
        <w:spacing w:after="60"/>
      </w:pPr>
      <w:r>
        <w:rPr>
          <w:rFonts w:ascii="Arial" w:cs="Arial" w:eastAsia="Arial" w:hAnsi="Arial"/>
          <w:sz w:val="22"/>
          <w:szCs w:val="22"/>
        </w:rPr>
        <w:t xml:space="preserve">Phone number provisioning failure → show error with manual fallback (contact support)</w:t>
      </w:r>
    </w:p>
    <w:p>
      <w:pPr>
        <w:pStyle w:val="ListParagraph"/>
        <w:numPr>
          <w:ilvl w:val="0"/>
          <w:numId w:val="6"/>
        </w:numPr>
        <w:spacing w:after="60"/>
      </w:pPr>
      <w:r>
        <w:rPr>
          <w:rFonts w:ascii="Arial" w:cs="Arial" w:eastAsia="Arial" w:hAnsi="Arial"/>
          <w:sz w:val="22"/>
          <w:szCs w:val="22"/>
        </w:rPr>
        <w:t xml:space="preserve">Calendar sync failure → disable availability-based booking, allow manual booking</w:t>
      </w:r>
    </w:p>
    <w:p>
      <w:pPr>
        <w:pStyle w:val="ListParagraph"/>
        <w:numPr>
          <w:ilvl w:val="0"/>
          <w:numId w:val="6"/>
        </w:numPr>
        <w:spacing w:after="60"/>
      </w:pPr>
      <w:r>
        <w:rPr>
          <w:rFonts w:ascii="Arial" w:cs="Arial" w:eastAsia="Arial" w:hAnsi="Arial"/>
          <w:sz w:val="22"/>
          <w:szCs w:val="22"/>
        </w:rPr>
        <w:t xml:space="preserve">CRM webhook failure → queue for retry, show sync status in integrations settings</w:t>
      </w:r>
    </w:p>
    <w:p>
      <w:pPr>
        <w:pStyle w:val="ListParagraph"/>
        <w:numPr>
          <w:ilvl w:val="0"/>
          <w:numId w:val="6"/>
        </w:numPr>
        <w:spacing w:after="60"/>
      </w:pPr>
      <w:r>
        <w:rPr>
          <w:rFonts w:ascii="Arial" w:cs="Arial" w:eastAsia="Arial" w:hAnsi="Arial"/>
          <w:sz w:val="22"/>
          <w:szCs w:val="22"/>
        </w:rPr>
        <w:t xml:space="preserve">Analytics rollup failure → dashboard shows last known data with timestamp</w:t>
      </w:r>
    </w:p>
    <w:p>
      <w:pPr>
        <w:pStyle w:val="ListParagraph"/>
        <w:numPr>
          <w:ilvl w:val="0"/>
          <w:numId w:val="6"/>
        </w:numPr>
        <w:spacing w:after="60"/>
      </w:pPr>
      <w:r>
        <w:rPr>
          <w:rFonts w:ascii="Arial" w:cs="Arial" w:eastAsia="Arial" w:hAnsi="Arial"/>
          <w:sz w:val="22"/>
          <w:szCs w:val="22"/>
        </w:rPr>
        <w:t xml:space="preserve">Session cookie corrupted → redirect to sign-in, clear cookie</w:t>
      </w:r>
    </w:p>
    <w:p>
      <w:pPr>
        <w:pStyle w:val="ListParagraph"/>
        <w:numPr>
          <w:ilvl w:val="0"/>
          <w:numId w:val="6"/>
        </w:numPr>
        <w:spacing w:after="60"/>
      </w:pPr>
      <w:r>
        <w:rPr>
          <w:rFonts w:ascii="Arial" w:cs="Arial" w:eastAsia="Arial" w:hAnsi="Arial"/>
          <w:sz w:val="22"/>
          <w:szCs w:val="22"/>
        </w:rPr>
        <w:t xml:space="preserve">Workspace not found for authenticated user → redirect to onboarding</w:t>
      </w:r>
    </w:p>
    <w:p>
      <w:pPr>
        <w:pStyle w:val="ListParagraph"/>
        <w:numPr>
          <w:ilvl w:val="0"/>
          <w:numId w:val="6"/>
        </w:numPr>
        <w:spacing w:after="60"/>
      </w:pPr>
      <w:r>
        <w:rPr>
          <w:rFonts w:ascii="Arial" w:cs="Arial" w:eastAsia="Arial" w:hAnsi="Arial"/>
          <w:sz w:val="22"/>
          <w:szCs w:val="22"/>
        </w:rPr>
        <w:t xml:space="preserve">Feature gate check failure → default to restrictive (deny) not permissive</w:t>
      </w:r>
    </w:p>
    <w:p>
      <w:pPr>
        <w:pStyle w:val="ListParagraph"/>
        <w:numPr>
          <w:ilvl w:val="0"/>
          <w:numId w:val="6"/>
        </w:numPr>
        <w:spacing w:after="60"/>
      </w:pPr>
      <w:r>
        <w:rPr>
          <w:rFonts w:ascii="Arial" w:cs="Arial" w:eastAsia="Arial" w:hAnsi="Arial"/>
          <w:sz w:val="22"/>
          <w:szCs w:val="22"/>
        </w:rPr>
        <w:t xml:space="preserve">Image/asset CDN failure → show alt text, not broken images</w:t>
      </w:r>
    </w:p>
    <w:p>
      <w:pPr>
        <w:pStyle w:val="ListParagraph"/>
        <w:numPr>
          <w:ilvl w:val="0"/>
          <w:numId w:val="6"/>
        </w:numPr>
        <w:spacing w:after="60"/>
      </w:pPr>
      <w:r>
        <w:rPr>
          <w:rFonts w:ascii="Arial" w:cs="Arial" w:eastAsia="Arial" w:hAnsi="Arial"/>
          <w:sz w:val="22"/>
          <w:szCs w:val="22"/>
        </w:rPr>
        <w:t xml:space="preserve">Search/filter returns 0 results → show empty state with clear reset action</w:t>
      </w:r>
    </w:p>
    <w:p>
      <w:pPr>
        <w:spacing w:after="200"/>
      </w:pPr>
    </w:p>
    <w:p>
      <w:pPr>
        <w:pStyle w:val="Heading2"/>
      </w:pPr>
      <w:r>
        <w:rPr>
          <w:b/>
          <w:bCs/>
        </w:rPr>
        <w:t xml:space="preserve">Top 20 Must-Have Monitoring Checks</w:t>
      </w:r>
    </w:p>
    <w:p>
      <w:pPr>
        <w:pStyle w:val="ListParagraph"/>
        <w:numPr>
          <w:ilvl w:val="0"/>
          <w:numId w:val="7"/>
        </w:numPr>
        <w:spacing w:after="60"/>
      </w:pPr>
      <w:r>
        <w:rPr>
          <w:rFonts w:ascii="Arial" w:cs="Arial" w:eastAsia="Arial" w:hAnsi="Arial"/>
          <w:sz w:val="22"/>
          <w:szCs w:val="22"/>
        </w:rPr>
        <w:t xml:space="preserve">Voice COGS per minute (actual, per call) — alert if &gt;$0.15/min</w:t>
      </w:r>
    </w:p>
    <w:p>
      <w:pPr>
        <w:pStyle w:val="ListParagraph"/>
        <w:numPr>
          <w:ilvl w:val="0"/>
          <w:numId w:val="7"/>
        </w:numPr>
        <w:spacing w:after="60"/>
      </w:pPr>
      <w:r>
        <w:rPr>
          <w:rFonts w:ascii="Arial" w:cs="Arial" w:eastAsia="Arial" w:hAnsi="Arial"/>
          <w:sz w:val="22"/>
          <w:szCs w:val="22"/>
        </w:rPr>
        <w:t xml:space="preserve">Call answer rate (inbound) — alert if &lt;90% answer rate</w:t>
      </w:r>
    </w:p>
    <w:p>
      <w:pPr>
        <w:pStyle w:val="ListParagraph"/>
        <w:numPr>
          <w:ilvl w:val="0"/>
          <w:numId w:val="7"/>
        </w:numPr>
        <w:spacing w:after="60"/>
      </w:pPr>
      <w:r>
        <w:rPr>
          <w:rFonts w:ascii="Arial" w:cs="Arial" w:eastAsia="Arial" w:hAnsi="Arial"/>
          <w:sz w:val="22"/>
          <w:szCs w:val="22"/>
        </w:rPr>
        <w:t xml:space="preserve">Outbound call connection rate — alert if &lt;30% connection rate</w:t>
      </w:r>
    </w:p>
    <w:p>
      <w:pPr>
        <w:pStyle w:val="ListParagraph"/>
        <w:numPr>
          <w:ilvl w:val="0"/>
          <w:numId w:val="7"/>
        </w:numPr>
        <w:spacing w:after="60"/>
      </w:pPr>
      <w:r>
        <w:rPr>
          <w:rFonts w:ascii="Arial" w:cs="Arial" w:eastAsia="Arial" w:hAnsi="Arial"/>
          <w:sz w:val="22"/>
          <w:szCs w:val="22"/>
        </w:rPr>
        <w:t xml:space="preserve">Workflow step execution success rate — alert if &gt;10% failure rate</w:t>
      </w:r>
    </w:p>
    <w:p>
      <w:pPr>
        <w:pStyle w:val="ListParagraph"/>
        <w:numPr>
          <w:ilvl w:val="0"/>
          <w:numId w:val="7"/>
        </w:numPr>
        <w:spacing w:after="60"/>
      </w:pPr>
      <w:r>
        <w:rPr>
          <w:rFonts w:ascii="Arial" w:cs="Arial" w:eastAsia="Arial" w:hAnsi="Arial"/>
          <w:sz w:val="22"/>
          <w:szCs w:val="22"/>
        </w:rPr>
        <w:t xml:space="preserve">SMS delivery success rate — alert if &gt;5% failure rate</w:t>
      </w:r>
    </w:p>
    <w:p>
      <w:pPr>
        <w:pStyle w:val="ListParagraph"/>
        <w:numPr>
          <w:ilvl w:val="0"/>
          <w:numId w:val="7"/>
        </w:numPr>
        <w:spacing w:after="60"/>
      </w:pPr>
      <w:r>
        <w:rPr>
          <w:rFonts w:ascii="Arial" w:cs="Arial" w:eastAsia="Arial" w:hAnsi="Arial"/>
          <w:sz w:val="22"/>
          <w:szCs w:val="22"/>
        </w:rPr>
        <w:t xml:space="preserve">Stripe webhook processing latency — alert if &gt;30 seconds</w:t>
      </w:r>
    </w:p>
    <w:p>
      <w:pPr>
        <w:pStyle w:val="ListParagraph"/>
        <w:numPr>
          <w:ilvl w:val="0"/>
          <w:numId w:val="7"/>
        </w:numPr>
        <w:spacing w:after="60"/>
      </w:pPr>
      <w:r>
        <w:rPr>
          <w:rFonts w:ascii="Arial" w:cs="Arial" w:eastAsia="Arial" w:hAnsi="Arial"/>
          <w:sz w:val="22"/>
          <w:szCs w:val="22"/>
        </w:rPr>
        <w:t xml:space="preserve">Stripe webhook failure rate — alert if any events in DLQ</w:t>
      </w:r>
    </w:p>
    <w:p>
      <w:pPr>
        <w:pStyle w:val="ListParagraph"/>
        <w:numPr>
          <w:ilvl w:val="0"/>
          <w:numId w:val="7"/>
        </w:numPr>
        <w:spacing w:after="60"/>
      </w:pPr>
      <w:r>
        <w:rPr>
          <w:rFonts w:ascii="Arial" w:cs="Arial" w:eastAsia="Arial" w:hAnsi="Arial"/>
          <w:sz w:val="22"/>
          <w:szCs w:val="22"/>
        </w:rPr>
        <w:t xml:space="preserve">API response time P95 — alert if &gt;2 seconds</w:t>
      </w:r>
    </w:p>
    <w:p>
      <w:pPr>
        <w:pStyle w:val="ListParagraph"/>
        <w:numPr>
          <w:ilvl w:val="0"/>
          <w:numId w:val="7"/>
        </w:numPr>
        <w:spacing w:after="60"/>
      </w:pPr>
      <w:r>
        <w:rPr>
          <w:rFonts w:ascii="Arial" w:cs="Arial" w:eastAsia="Arial" w:hAnsi="Arial"/>
          <w:sz w:val="22"/>
          <w:szCs w:val="22"/>
        </w:rPr>
        <w:t xml:space="preserve">Database connection count — alert if &gt;80% of pool</w:t>
      </w:r>
    </w:p>
    <w:p>
      <w:pPr>
        <w:pStyle w:val="ListParagraph"/>
        <w:numPr>
          <w:ilvl w:val="0"/>
          <w:numId w:val="7"/>
        </w:numPr>
        <w:spacing w:after="60"/>
      </w:pPr>
      <w:r>
        <w:rPr>
          <w:rFonts w:ascii="Arial" w:cs="Arial" w:eastAsia="Arial" w:hAnsi="Arial"/>
          <w:sz w:val="22"/>
          <w:szCs w:val="22"/>
        </w:rPr>
        <w:t xml:space="preserve">Cron job execution success — alert on any failure</w:t>
      </w:r>
    </w:p>
    <w:p>
      <w:pPr>
        <w:pStyle w:val="ListParagraph"/>
        <w:numPr>
          <w:ilvl w:val="0"/>
          <w:numId w:val="7"/>
        </w:numPr>
        <w:spacing w:after="60"/>
      </w:pPr>
      <w:r>
        <w:rPr>
          <w:rFonts w:ascii="Arial" w:cs="Arial" w:eastAsia="Arial" w:hAnsi="Arial"/>
          <w:sz w:val="22"/>
          <w:szCs w:val="22"/>
        </w:rPr>
        <w:t xml:space="preserve">Trial-to-paid conversion rate — track daily</w:t>
      </w:r>
    </w:p>
    <w:p>
      <w:pPr>
        <w:pStyle w:val="ListParagraph"/>
        <w:numPr>
          <w:ilvl w:val="0"/>
          <w:numId w:val="7"/>
        </w:numPr>
        <w:spacing w:after="60"/>
      </w:pPr>
      <w:r>
        <w:rPr>
          <w:rFonts w:ascii="Arial" w:cs="Arial" w:eastAsia="Arial" w:hAnsi="Arial"/>
          <w:sz w:val="22"/>
          <w:szCs w:val="22"/>
        </w:rPr>
        <w:t xml:space="preserve">Activation rate (setup complete within 48h) — track daily</w:t>
      </w:r>
    </w:p>
    <w:p>
      <w:pPr>
        <w:pStyle w:val="ListParagraph"/>
        <w:numPr>
          <w:ilvl w:val="0"/>
          <w:numId w:val="7"/>
        </w:numPr>
        <w:spacing w:after="60"/>
      </w:pPr>
      <w:r>
        <w:rPr>
          <w:rFonts w:ascii="Arial" w:cs="Arial" w:eastAsia="Arial" w:hAnsi="Arial"/>
          <w:sz w:val="22"/>
          <w:szCs w:val="22"/>
        </w:rPr>
        <w:t xml:space="preserve">Daily active users (dashboard visits) — track daily</w:t>
      </w:r>
    </w:p>
    <w:p>
      <w:pPr>
        <w:pStyle w:val="ListParagraph"/>
        <w:numPr>
          <w:ilvl w:val="0"/>
          <w:numId w:val="7"/>
        </w:numPr>
        <w:spacing w:after="60"/>
      </w:pPr>
      <w:r>
        <w:rPr>
          <w:rFonts w:ascii="Arial" w:cs="Arial" w:eastAsia="Arial" w:hAnsi="Arial"/>
          <w:sz w:val="22"/>
          <w:szCs w:val="22"/>
        </w:rPr>
        <w:t xml:space="preserve">Churn signals (7-day inactivity, workflow paused) — flag for intervention</w:t>
      </w:r>
    </w:p>
    <w:p>
      <w:pPr>
        <w:pStyle w:val="ListParagraph"/>
        <w:numPr>
          <w:ilvl w:val="0"/>
          <w:numId w:val="7"/>
        </w:numPr>
        <w:spacing w:after="60"/>
      </w:pPr>
      <w:r>
        <w:rPr>
          <w:rFonts w:ascii="Arial" w:cs="Arial" w:eastAsia="Arial" w:hAnsi="Arial"/>
          <w:sz w:val="22"/>
          <w:szCs w:val="22"/>
        </w:rPr>
        <w:t xml:space="preserve">Error rate by API endpoint — alert if &gt;1% error rate</w:t>
      </w:r>
    </w:p>
    <w:p>
      <w:pPr>
        <w:pStyle w:val="ListParagraph"/>
        <w:numPr>
          <w:ilvl w:val="0"/>
          <w:numId w:val="7"/>
        </w:numPr>
        <w:spacing w:after="60"/>
      </w:pPr>
      <w:r>
        <w:rPr>
          <w:rFonts w:ascii="Arial" w:cs="Arial" w:eastAsia="Arial" w:hAnsi="Arial"/>
          <w:sz w:val="22"/>
          <w:szCs w:val="22"/>
        </w:rPr>
        <w:t xml:space="preserve">Memory/CPU usage on voice server — alert if &gt;80%</w:t>
      </w:r>
    </w:p>
    <w:p>
      <w:pPr>
        <w:pStyle w:val="ListParagraph"/>
        <w:numPr>
          <w:ilvl w:val="0"/>
          <w:numId w:val="7"/>
        </w:numPr>
        <w:spacing w:after="60"/>
      </w:pPr>
      <w:r>
        <w:rPr>
          <w:rFonts w:ascii="Arial" w:cs="Arial" w:eastAsia="Arial" w:hAnsi="Arial"/>
          <w:sz w:val="22"/>
          <w:szCs w:val="22"/>
        </w:rPr>
        <w:t xml:space="preserve">Billing overage calculation accuracy — audit weekly</w:t>
      </w:r>
    </w:p>
    <w:p>
      <w:pPr>
        <w:pStyle w:val="ListParagraph"/>
        <w:numPr>
          <w:ilvl w:val="0"/>
          <w:numId w:val="7"/>
        </w:numPr>
        <w:spacing w:after="60"/>
      </w:pPr>
      <w:r>
        <w:rPr>
          <w:rFonts w:ascii="Arial" w:cs="Arial" w:eastAsia="Arial" w:hAnsi="Arial"/>
          <w:sz w:val="22"/>
          <w:szCs w:val="22"/>
        </w:rPr>
        <w:t xml:space="preserve">Session creation/validation errors — alert on spike</w:t>
      </w:r>
    </w:p>
    <w:p>
      <w:pPr>
        <w:pStyle w:val="ListParagraph"/>
        <w:numPr>
          <w:ilvl w:val="0"/>
          <w:numId w:val="7"/>
        </w:numPr>
        <w:spacing w:after="60"/>
      </w:pPr>
      <w:r>
        <w:rPr>
          <w:rFonts w:ascii="Arial" w:cs="Arial" w:eastAsia="Arial" w:hAnsi="Arial"/>
          <w:sz w:val="22"/>
          <w:szCs w:val="22"/>
        </w:rPr>
        <w:t xml:space="preserve">Feature gate bypass attempts — alert on any 403 spikes</w:t>
      </w:r>
    </w:p>
    <w:p>
      <w:pPr>
        <w:pStyle w:val="ListParagraph"/>
        <w:numPr>
          <w:ilvl w:val="0"/>
          <w:numId w:val="7"/>
        </w:numPr>
        <w:spacing w:after="60"/>
      </w:pPr>
      <w:r>
        <w:rPr>
          <w:rFonts w:ascii="Arial" w:cs="Arial" w:eastAsia="Arial" w:hAnsi="Arial"/>
          <w:sz w:val="22"/>
          <w:szCs w:val="22"/>
        </w:rPr>
        <w:t xml:space="preserve">Outbound suppression hits — track to ensure contacts aren’t being over-contacted</w:t>
      </w:r>
    </w:p>
    <w:p>
      <w:r>
        <w:br w:type="page"/>
      </w:r>
    </w:p>
    <w:p>
      <w:pPr>
        <w:pStyle w:val="Heading1"/>
      </w:pPr>
      <w:r>
        <w:rPr>
          <w:b/>
          <w:bCs/>
        </w:rPr>
        <w:t xml:space="preserve">Section 5 — UI/UX Audit</w:t>
      </w:r>
    </w:p>
    <w:p>
      <w:pPr>
        <w:spacing w:after="200"/>
      </w:pPr>
    </w:p>
    <w:p>
      <w:pPr>
        <w:pStyle w:val="Heading2"/>
      </w:pPr>
      <w:r>
        <w:rPr>
          <w:b/>
          <w:bCs/>
        </w:rPr>
        <w:t xml:space="preserve">Critical UX Issues</w:t>
      </w:r>
    </w:p>
    <w:p>
      <w:pPr>
        <w:spacing w:after="200"/>
      </w:pPr>
    </w:p>
    <w:p>
      <w:pPr>
        <w:spacing w:after="120"/>
      </w:pPr>
      <w:r>
        <w:rPr>
          <w:rFonts w:ascii="Arial" w:cs="Arial" w:eastAsia="Arial" w:hAnsi="Arial"/>
          <w:b/>
          <w:bCs/>
          <w:sz w:val="22"/>
          <w:szCs w:val="22"/>
        </w:rPr>
        <w:t xml:space="preserve">1. Dark theme on app dashboard: </w:t>
      </w:r>
      <w:r>
        <w:rPr>
          <w:rFonts w:ascii="Arial" w:cs="Arial" w:eastAsia="Arial" w:hAnsi="Arial"/>
          <w:sz w:val="22"/>
          <w:szCs w:val="22"/>
        </w:rPr>
        <w:t xml:space="preserve">The html element has className=“dark” enforced. Service business owners (dentists, HVAC techs, lawyers) use light interfaces (Google, Yelp, their practice management software). Dark mode feels like a developer tool. Switch the app to light theme matching the marketing site (warm white #FAFAF8 background).</w:t>
      </w:r>
    </w:p>
    <w:p>
      <w:pPr>
        <w:spacing w:after="200"/>
      </w:pPr>
    </w:p>
    <w:p>
      <w:pPr>
        <w:spacing w:after="120"/>
      </w:pPr>
      <w:r>
        <w:rPr>
          <w:rFonts w:ascii="Arial" w:cs="Arial" w:eastAsia="Arial" w:hAnsi="Arial"/>
          <w:b/>
          <w:bCs/>
          <w:sz w:val="22"/>
          <w:szCs w:val="22"/>
        </w:rPr>
        <w:t xml:space="preserve">2. Operational vocabulary everywhere: </w:t>
      </w:r>
      <w:r>
        <w:rPr>
          <w:rFonts w:ascii="Arial" w:cs="Arial" w:eastAsia="Arial" w:hAnsi="Arial"/>
          <w:sz w:val="22"/>
          <w:szCs w:val="22"/>
        </w:rPr>
        <w:t xml:space="preserve">The /dashboard root shows “handoff list” and “operational capsule.” Pages like /dashboard/capsule, /dashboard/exposure, /dashboard/reliance, /dashboard/protocol use engineering abstractions. Replace all user-facing language with business terms: “needs attention,” “recovered revenue,” “active campaigns,” “call history.”</w:t>
      </w:r>
    </w:p>
    <w:p>
      <w:pPr>
        <w:spacing w:after="200"/>
      </w:pPr>
    </w:p>
    <w:p>
      <w:pPr>
        <w:spacing w:after="120"/>
      </w:pPr>
      <w:r>
        <w:rPr>
          <w:rFonts w:ascii="Arial" w:cs="Arial" w:eastAsia="Arial" w:hAnsi="Arial"/>
          <w:b/>
          <w:bCs/>
          <w:sz w:val="22"/>
          <w:szCs w:val="22"/>
        </w:rPr>
        <w:t xml:space="preserve">3. No hero metric on dashboard: </w:t>
      </w:r>
      <w:r>
        <w:rPr>
          <w:rFonts w:ascii="Arial" w:cs="Arial" w:eastAsia="Arial" w:hAnsi="Arial"/>
          <w:sz w:val="22"/>
          <w:szCs w:val="22"/>
        </w:rPr>
        <w:t xml:space="preserve">The dashboard should open with a large green number: “Revenue Recovered This Month: $X,XXX.” Currently it shows activity feeds and handoff data. The revenue number is the single most important element in the entire product for retention.</w:t>
      </w:r>
    </w:p>
    <w:p>
      <w:pPr>
        <w:spacing w:after="200"/>
      </w:pPr>
    </w:p>
    <w:p>
      <w:pPr>
        <w:spacing w:after="120"/>
      </w:pPr>
      <w:r>
        <w:rPr>
          <w:rFonts w:ascii="Arial" w:cs="Arial" w:eastAsia="Arial" w:hAnsi="Arial"/>
          <w:b/>
          <w:bCs/>
          <w:sz w:val="22"/>
          <w:szCs w:val="22"/>
        </w:rPr>
        <w:t xml:space="preserve">4. Information overload: </w:t>
      </w:r>
      <w:r>
        <w:rPr>
          <w:rFonts w:ascii="Arial" w:cs="Arial" w:eastAsia="Arial" w:hAnsi="Arial"/>
          <w:sz w:val="22"/>
          <w:szCs w:val="22"/>
        </w:rPr>
        <w:t xml:space="preserve">80+ pages in /dashboard, 40+ in /app, 20 settings sub-pages. A new user sees a wall of navigation. Progressive disclosure is needed: show 8-10 core pages at launch, unlock advanced features over time.</w:t>
      </w:r>
    </w:p>
    <w:p>
      <w:pPr>
        <w:spacing w:after="200"/>
      </w:pPr>
    </w:p>
    <w:p>
      <w:pPr>
        <w:spacing w:after="120"/>
      </w:pPr>
      <w:r>
        <w:rPr>
          <w:rFonts w:ascii="Arial" w:cs="Arial" w:eastAsia="Arial" w:hAnsi="Arial"/>
          <w:b/>
          <w:bCs/>
          <w:sz w:val="22"/>
          <w:szCs w:val="22"/>
        </w:rPr>
        <w:t xml:space="preserve">5. No guided first-use: </w:t>
      </w:r>
      <w:r>
        <w:rPr>
          <w:rFonts w:ascii="Arial" w:cs="Arial" w:eastAsia="Arial" w:hAnsi="Arial"/>
          <w:sz w:val="22"/>
          <w:szCs w:val="22"/>
        </w:rPr>
        <w:t xml:space="preserve">After onboarding, users land on /app/activity with no clear first action. Should show: “Call your number to test your AI: (555) 123-4567” as the first prompt, then guide to checking the dashboard and reviewing their first call.</w:t>
      </w:r>
    </w:p>
    <w:p>
      <w:pPr>
        <w:spacing w:after="200"/>
      </w:pPr>
    </w:p>
    <w:p>
      <w:pPr>
        <w:spacing w:after="120"/>
      </w:pPr>
      <w:r>
        <w:rPr>
          <w:rFonts w:ascii="Arial" w:cs="Arial" w:eastAsia="Arial" w:hAnsi="Arial"/>
          <w:b/>
          <w:bCs/>
          <w:sz w:val="22"/>
          <w:szCs w:val="22"/>
        </w:rPr>
        <w:t xml:space="preserve">6. Two sidebar navigations: </w:t>
      </w:r>
      <w:r>
        <w:rPr>
          <w:rFonts w:ascii="Arial" w:cs="Arial" w:eastAsia="Arial" w:hAnsi="Arial"/>
          <w:sz w:val="22"/>
          <w:szCs w:val="22"/>
        </w:rPr>
        <w:t xml:space="preserve">The /app layout has one sidebar. The /dashboard layout has another. Must consolidate to one with the simplified 9-item navigation: Dashboard, Calls, Contacts, Inbox, Calendar, Follow-Ups, Campaigns, Analytics, Settings.</w:t>
      </w:r>
    </w:p>
    <w:p>
      <w:pPr>
        <w:spacing w:after="200"/>
      </w:pPr>
    </w:p>
    <w:p>
      <w:pPr>
        <w:spacing w:after="120"/>
      </w:pPr>
      <w:r>
        <w:rPr>
          <w:rFonts w:ascii="Arial" w:cs="Arial" w:eastAsia="Arial" w:hAnsi="Arial"/>
          <w:b/>
          <w:bCs/>
          <w:sz w:val="22"/>
          <w:szCs w:val="22"/>
        </w:rPr>
        <w:t xml:space="preserve">7. Forms use native React state, not a form library: </w:t>
      </w:r>
      <w:r>
        <w:rPr>
          <w:rFonts w:ascii="Arial" w:cs="Arial" w:eastAsia="Arial" w:hAnsi="Arial"/>
          <w:sz w:val="22"/>
          <w:szCs w:val="22"/>
        </w:rPr>
        <w:t xml:space="preserve">Zod is available for validation but no react-hook-form or formik detected. This means form state management, validation feedback, and error display may be inconsistent across pages.</w:t>
      </w:r>
    </w:p>
    <w:p>
      <w:pPr>
        <w:spacing w:after="200"/>
      </w:pPr>
    </w:p>
    <w:p>
      <w:pPr>
        <w:spacing w:after="120"/>
      </w:pPr>
      <w:r>
        <w:rPr>
          <w:rFonts w:ascii="Arial" w:cs="Arial" w:eastAsia="Arial" w:hAnsi="Arial"/>
          <w:b/>
          <w:bCs/>
          <w:sz w:val="22"/>
          <w:szCs w:val="22"/>
        </w:rPr>
        <w:t xml:space="preserve">8. No bottom navigation on mobile: </w:t>
      </w:r>
      <w:r>
        <w:rPr>
          <w:rFonts w:ascii="Arial" w:cs="Arial" w:eastAsia="Arial" w:hAnsi="Arial"/>
          <w:sz w:val="22"/>
          <w:szCs w:val="22"/>
        </w:rPr>
        <w:t xml:space="preserve">Dashboard on mobile should have a bottom nav bar (Dashboard, Calls, Inbox, More). Currently relies on sidebar which is hidden on mobile behind a hamburger menu.</w:t>
      </w:r>
    </w:p>
    <w:p>
      <w:pPr>
        <w:spacing w:after="200"/>
      </w:pPr>
    </w:p>
    <w:p>
      <w:pPr>
        <w:spacing w:after="120"/>
      </w:pPr>
      <w:r>
        <w:rPr>
          <w:rFonts w:ascii="Arial" w:cs="Arial" w:eastAsia="Arial" w:hAnsi="Arial"/>
          <w:b/>
          <w:bCs/>
          <w:sz w:val="22"/>
          <w:szCs w:val="22"/>
        </w:rPr>
        <w:t xml:space="preserve">9. Inconsistent font usage: </w:t>
      </w:r>
      <w:r>
        <w:rPr>
          <w:rFonts w:ascii="Arial" w:cs="Arial" w:eastAsia="Arial" w:hAnsi="Arial"/>
          <w:sz w:val="22"/>
          <w:szCs w:val="22"/>
        </w:rPr>
        <w:t xml:space="preserve">Marketing site uses DM Sans + Playfair Display. The design tokens in the V7 prompt specify Inter. Tailwind config likely has a different default. Must unify to one font stack.</w:t>
      </w:r>
    </w:p>
    <w:p>
      <w:pPr>
        <w:spacing w:after="200"/>
      </w:pPr>
    </w:p>
    <w:p>
      <w:pPr>
        <w:spacing w:after="120"/>
      </w:pPr>
      <w:r>
        <w:rPr>
          <w:rFonts w:ascii="Arial" w:cs="Arial" w:eastAsia="Arial" w:hAnsi="Arial"/>
          <w:b/>
          <w:bCs/>
          <w:sz w:val="22"/>
          <w:szCs w:val="22"/>
        </w:rPr>
        <w:t xml:space="preserve">10. Generic skeleton loaders: </w:t>
      </w:r>
      <w:r>
        <w:rPr>
          <w:rFonts w:ascii="Arial" w:cs="Arial" w:eastAsia="Arial" w:hAnsi="Arial"/>
          <w:sz w:val="22"/>
          <w:szCs w:val="22"/>
        </w:rPr>
        <w:t xml:space="preserve">24 loading.tsx files exist with pulse animation skeletons. But they’re likely generic (2 animated bars) rather than matching the actual page layout. Skeleton loaders should mirror the page structure they’re loading.</w:t>
      </w:r>
    </w:p>
    <w:p>
      <w:r>
        <w:br w:type="page"/>
      </w:r>
    </w:p>
    <w:p>
      <w:pPr>
        <w:pStyle w:val="Heading1"/>
      </w:pPr>
      <w:r>
        <w:rPr>
          <w:b/>
          <w:bCs/>
        </w:rPr>
        <w:t xml:space="preserve">Section 6 — Website / Homepage / Conversion Audit</w:t>
      </w:r>
    </w:p>
    <w:p>
      <w:pPr>
        <w:spacing w:after="200"/>
      </w:pPr>
    </w:p>
    <w:p>
      <w:pPr>
        <w:pStyle w:val="Heading2"/>
      </w:pPr>
      <w:r>
        <w:rPr>
          <w:b/>
          <w:bCs/>
        </w:rPr>
        <w:t xml:space="preserve">Homepage Issues</w:t>
      </w:r>
    </w:p>
    <w:p>
      <w:pPr>
        <w:pStyle w:val="ListParagraph"/>
        <w:numPr>
          <w:ilvl w:val="0"/>
          <w:numId w:val="8"/>
        </w:numPr>
        <w:spacing w:after="60"/>
      </w:pPr>
      <w:r>
        <w:rPr>
          <w:rFonts w:ascii="Arial" w:cs="Arial" w:eastAsia="Arial" w:hAnsi="Arial"/>
          <w:sz w:val="22"/>
          <w:szCs w:val="22"/>
        </w:rPr>
        <w:t xml:space="preserve">19 sections instead of 10 — nearly double what’s needed. Cut: HomepageTrustBar, HomepageTestCallCTA, HomepageModeSelector, MetricsSection, CompetitorComparison, EnterpriseComparisonCard, SocialProof (7 sections to cut)</w:t>
      </w:r>
    </w:p>
    <w:p>
      <w:pPr>
        <w:pStyle w:val="ListParagraph"/>
        <w:numPr>
          <w:ilvl w:val="0"/>
          <w:numId w:val="8"/>
        </w:numPr>
        <w:spacing w:after="60"/>
      </w:pPr>
      <w:r>
        <w:rPr>
          <w:rFonts w:ascii="Arial" w:cs="Arial" w:eastAsia="Arial" w:hAnsi="Arial"/>
          <w:sz w:val="22"/>
          <w:szCs w:val="22"/>
        </w:rPr>
        <w:t xml:space="preserve">Fake “12,847 Calls Answered” counter — this is fabricated data. Remove immediately or replace with “Now accepting early customers”</w:t>
      </w:r>
    </w:p>
    <w:p>
      <w:pPr>
        <w:pStyle w:val="ListParagraph"/>
        <w:numPr>
          <w:ilvl w:val="0"/>
          <w:numId w:val="8"/>
        </w:numPr>
        <w:spacing w:after="60"/>
      </w:pPr>
      <w:r>
        <w:rPr>
          <w:rFonts w:ascii="Arial" w:cs="Arial" w:eastAsia="Arial" w:hAnsi="Arial"/>
          <w:sz w:val="22"/>
          <w:szCs w:val="22"/>
        </w:rPr>
        <w:t xml:space="preserve">Revenue loss ticker (“$8/second”) — not based on the visitor’s business. Interactive ROI calculator is better.</w:t>
      </w:r>
    </w:p>
    <w:p>
      <w:pPr>
        <w:pStyle w:val="ListParagraph"/>
        <w:numPr>
          <w:ilvl w:val="0"/>
          <w:numId w:val="8"/>
        </w:numPr>
        <w:spacing w:after="60"/>
      </w:pPr>
      <w:r>
        <w:rPr>
          <w:rFonts w:ascii="Arial" w:cs="Arial" w:eastAsia="Arial" w:hAnsi="Arial"/>
          <w:sz w:val="22"/>
          <w:szCs w:val="22"/>
        </w:rPr>
        <w:t xml:space="preserve">Hero visual is a conversation simulator — should be a dashboard mockup showing “Revenue Recovered: $4,217”</w:t>
      </w:r>
    </w:p>
    <w:p>
      <w:pPr>
        <w:pStyle w:val="ListParagraph"/>
        <w:numPr>
          <w:ilvl w:val="0"/>
          <w:numId w:val="8"/>
        </w:numPr>
        <w:spacing w:after="60"/>
      </w:pPr>
      <w:r>
        <w:rPr>
          <w:rFonts w:ascii="Arial" w:cs="Arial" w:eastAsia="Arial" w:hAnsi="Arial"/>
          <w:sz w:val="22"/>
          <w:szCs w:val="22"/>
        </w:rPr>
        <w:t xml:space="preserve">Title says “AI Phone Calls, Handled” — must change to “Stop Losing Revenue to Missed Calls and Broken Follow-Up”</w:t>
      </w:r>
    </w:p>
    <w:p>
      <w:pPr>
        <w:pStyle w:val="ListParagraph"/>
        <w:numPr>
          <w:ilvl w:val="0"/>
          <w:numId w:val="8"/>
        </w:numPr>
        <w:spacing w:after="60"/>
      </w:pPr>
      <w:r>
        <w:rPr>
          <w:rFonts w:ascii="Arial" w:cs="Arial" w:eastAsia="Arial" w:hAnsi="Arial"/>
          <w:sz w:val="22"/>
          <w:szCs w:val="22"/>
        </w:rPr>
        <w:t xml:space="preserve">Pricing shows ROI estimates ($2K-50K/mo per tier) without data — feels like an unsubstantiated claim</w:t>
      </w:r>
    </w:p>
    <w:p>
      <w:pPr>
        <w:pStyle w:val="ListParagraph"/>
        <w:numPr>
          <w:ilvl w:val="0"/>
          <w:numId w:val="8"/>
        </w:numPr>
        <w:spacing w:after="60"/>
      </w:pPr>
      <w:r>
        <w:rPr>
          <w:rFonts w:ascii="Arial" w:cs="Arial" w:eastAsia="Arial" w:hAnsi="Arial"/>
          <w:sz w:val="22"/>
          <w:szCs w:val="22"/>
        </w:rPr>
        <w:t xml:space="preserve">No visible demo — prospects can’t hear the AI voice or see the follow-up sequence in action</w:t>
      </w:r>
    </w:p>
    <w:p>
      <w:pPr>
        <w:pStyle w:val="ListParagraph"/>
        <w:numPr>
          <w:ilvl w:val="0"/>
          <w:numId w:val="8"/>
        </w:numPr>
        <w:spacing w:after="60"/>
      </w:pPr>
      <w:r>
        <w:rPr>
          <w:rFonts w:ascii="Arial" w:cs="Arial" w:eastAsia="Arial" w:hAnsi="Arial"/>
          <w:sz w:val="22"/>
          <w:szCs w:val="22"/>
        </w:rPr>
        <w:t xml:space="preserve">Trust bar currently shows generic checkmarks — should say “No credit card · 5-minute setup · Cancel anytime”</w:t>
      </w:r>
    </w:p>
    <w:p>
      <w:pPr>
        <w:spacing w:after="200"/>
      </w:pPr>
    </w:p>
    <w:p>
      <w:pPr>
        <w:pStyle w:val="Heading2"/>
      </w:pPr>
      <w:r>
        <w:rPr>
          <w:b/>
          <w:bCs/>
        </w:rPr>
        <w:t xml:space="preserve">Biggest Conversion Leaks</w:t>
      </w:r>
    </w:p>
    <w:p>
      <w:pPr>
        <w:pStyle w:val="ListParagraph"/>
        <w:numPr>
          <w:ilvl w:val="0"/>
          <w:numId w:val="9"/>
        </w:numPr>
        <w:spacing w:after="60"/>
      </w:pPr>
      <w:r>
        <w:rPr>
          <w:rFonts w:ascii="Arial" w:cs="Arial" w:eastAsia="Arial" w:hAnsi="Arial"/>
          <w:sz w:val="22"/>
          <w:szCs w:val="22"/>
        </w:rPr>
        <w:t xml:space="preserve">Hero doesn’t answer “what is this” in 3 seconds — leads with animation, not clarity</w:t>
      </w:r>
    </w:p>
    <w:p>
      <w:pPr>
        <w:pStyle w:val="ListParagraph"/>
        <w:numPr>
          <w:ilvl w:val="0"/>
          <w:numId w:val="9"/>
        </w:numPr>
        <w:spacing w:after="60"/>
      </w:pPr>
      <w:r>
        <w:rPr>
          <w:rFonts w:ascii="Arial" w:cs="Arial" w:eastAsia="Arial" w:hAnsi="Arial"/>
          <w:sz w:val="22"/>
          <w:szCs w:val="22"/>
        </w:rPr>
        <w:t xml:space="preserve">No video or audio demo showing the product in action</w:t>
      </w:r>
    </w:p>
    <w:p>
      <w:pPr>
        <w:pStyle w:val="ListParagraph"/>
        <w:numPr>
          <w:ilvl w:val="0"/>
          <w:numId w:val="9"/>
        </w:numPr>
        <w:spacing w:after="60"/>
      </w:pPr>
      <w:r>
        <w:rPr>
          <w:rFonts w:ascii="Arial" w:cs="Arial" w:eastAsia="Arial" w:hAnsi="Arial"/>
          <w:sz w:val="22"/>
          <w:szCs w:val="22"/>
        </w:rPr>
        <w:t xml:space="preserve">Pricing appears after 15+ sections of scrolling — should be visible earlier</w:t>
      </w:r>
    </w:p>
    <w:p>
      <w:pPr>
        <w:pStyle w:val="ListParagraph"/>
        <w:numPr>
          <w:ilvl w:val="0"/>
          <w:numId w:val="9"/>
        </w:numPr>
        <w:spacing w:after="60"/>
      </w:pPr>
      <w:r>
        <w:rPr>
          <w:rFonts w:ascii="Arial" w:cs="Arial" w:eastAsia="Arial" w:hAnsi="Arial"/>
          <w:sz w:val="22"/>
          <w:szCs w:val="22"/>
        </w:rPr>
        <w:t xml:space="preserve">CTA goes to /activate which has 5 steps — each step is a dropout risk without progress saving</w:t>
      </w:r>
    </w:p>
    <w:p>
      <w:pPr>
        <w:pStyle w:val="ListParagraph"/>
        <w:numPr>
          <w:ilvl w:val="0"/>
          <w:numId w:val="9"/>
        </w:numPr>
        <w:spacing w:after="60"/>
      </w:pPr>
      <w:r>
        <w:rPr>
          <w:rFonts w:ascii="Arial" w:cs="Arial" w:eastAsia="Arial" w:hAnsi="Arial"/>
          <w:sz w:val="22"/>
          <w:szCs w:val="22"/>
        </w:rPr>
        <w:t xml:space="preserve">No “see it work on YOUR industry” moment — industry pages are linked but likely thin</w:t>
      </w:r>
    </w:p>
    <w:p>
      <w:pPr>
        <w:pStyle w:val="ListParagraph"/>
        <w:numPr>
          <w:ilvl w:val="0"/>
          <w:numId w:val="9"/>
        </w:numPr>
        <w:spacing w:after="60"/>
      </w:pPr>
      <w:r>
        <w:rPr>
          <w:rFonts w:ascii="Arial" w:cs="Arial" w:eastAsia="Arial" w:hAnsi="Arial"/>
          <w:sz w:val="22"/>
          <w:szCs w:val="22"/>
        </w:rPr>
        <w:t xml:space="preserve">Enterprise comparison card on the homepage adds complexity for the primary SMB buyer</w:t>
      </w:r>
    </w:p>
    <w:p>
      <w:r>
        <w:br w:type="page"/>
      </w:r>
    </w:p>
    <w:p>
      <w:pPr>
        <w:pStyle w:val="Heading1"/>
      </w:pPr>
      <w:r>
        <w:rPr>
          <w:b/>
          <w:bCs/>
        </w:rPr>
        <w:t xml:space="preserve">Section 7 — SEO Audit</w:t>
      </w:r>
    </w:p>
    <w:p>
      <w:pPr>
        <w:spacing w:after="200"/>
      </w:pPr>
    </w:p>
    <w:p>
      <w:pPr>
        <w:pStyle w:val="Heading2"/>
      </w:pPr>
      <w:r>
        <w:rPr>
          <w:b/>
          <w:bCs/>
        </w:rPr>
        <w:t xml:space="preserve">Critical SEO Issues</w:t>
      </w:r>
    </w:p>
    <w:p>
      <w:pPr>
        <w:pStyle w:val="ListParagraph"/>
        <w:numPr>
          <w:ilvl w:val="0"/>
          <w:numId w:val="10"/>
        </w:numPr>
        <w:spacing w:after="60"/>
      </w:pPr>
      <w:r>
        <w:rPr>
          <w:rFonts w:ascii="Arial" w:cs="Arial" w:eastAsia="Arial" w:hAnsi="Arial"/>
          <w:sz w:val="22"/>
          <w:szCs w:val="22"/>
        </w:rPr>
        <w:t xml:space="preserve">Root title says “Recall Touch — AI Phone Calls, Handled” — does not include target keyword “AI revenue recovery” or “missed call recovery.” Must change to: “Recall Touch — AI Revenue Recovery for Service Businesses”</w:t>
      </w:r>
    </w:p>
    <w:p>
      <w:pPr>
        <w:pStyle w:val="ListParagraph"/>
        <w:numPr>
          <w:ilvl w:val="0"/>
          <w:numId w:val="10"/>
        </w:numPr>
        <w:spacing w:after="60"/>
      </w:pPr>
      <w:r>
        <w:rPr>
          <w:rFonts w:ascii="Arial" w:cs="Arial" w:eastAsia="Arial" w:hAnsi="Arial"/>
          <w:sz w:val="22"/>
          <w:szCs w:val="22"/>
        </w:rPr>
        <w:t xml:space="preserve">Meta description leads with features (“answers your phone with AI”) not outcomes (“recovers lost revenue”). Must rewrite.</w:t>
      </w:r>
    </w:p>
    <w:p>
      <w:pPr>
        <w:pStyle w:val="ListParagraph"/>
        <w:numPr>
          <w:ilvl w:val="0"/>
          <w:numId w:val="10"/>
        </w:numPr>
        <w:spacing w:after="60"/>
      </w:pPr>
      <w:r>
        <w:rPr>
          <w:rFonts w:ascii="Arial" w:cs="Arial" w:eastAsia="Arial" w:hAnsi="Arial"/>
          <w:sz w:val="22"/>
          <w:szCs w:val="22"/>
        </w:rPr>
        <w:t xml:space="preserve">Sitemap includes /app/* routes (private dashboard pages) — these must be removed. Only public, indexable pages belong in sitemap.</w:t>
      </w:r>
    </w:p>
    <w:p>
      <w:pPr>
        <w:pStyle w:val="ListParagraph"/>
        <w:numPr>
          <w:ilvl w:val="0"/>
          <w:numId w:val="10"/>
        </w:numPr>
        <w:spacing w:after="60"/>
      </w:pPr>
      <w:r>
        <w:rPr>
          <w:rFonts w:ascii="Arial" w:cs="Arial" w:eastAsia="Arial" w:hAnsi="Arial"/>
          <w:sz w:val="22"/>
          <w:szCs w:val="22"/>
        </w:rPr>
        <w:t xml:space="preserve">SoftwareApplication JSON-LD shows lowPrice: 297 — Solo plan is $49. Must fix to lowPrice: 49.</w:t>
      </w:r>
    </w:p>
    <w:p>
      <w:pPr>
        <w:pStyle w:val="ListParagraph"/>
        <w:numPr>
          <w:ilvl w:val="0"/>
          <w:numId w:val="10"/>
        </w:numPr>
        <w:spacing w:after="60"/>
      </w:pPr>
      <w:r>
        <w:rPr>
          <w:rFonts w:ascii="Arial" w:cs="Arial" w:eastAsia="Arial" w:hAnsi="Arial"/>
          <w:sz w:val="22"/>
          <w:szCs w:val="22"/>
        </w:rPr>
        <w:t xml:space="preserve">Organization JSON-LD has empty sameAs: [] — add social profiles (Twitter/X, LinkedIn, YouTube if they exist).</w:t>
      </w:r>
    </w:p>
    <w:p>
      <w:pPr>
        <w:pStyle w:val="ListParagraph"/>
        <w:numPr>
          <w:ilvl w:val="0"/>
          <w:numId w:val="10"/>
        </w:numPr>
        <w:spacing w:after="60"/>
      </w:pPr>
      <w:r>
        <w:rPr>
          <w:rFonts w:ascii="Arial" w:cs="Arial" w:eastAsia="Arial" w:hAnsi="Arial"/>
          <w:sz w:val="22"/>
          <w:szCs w:val="22"/>
        </w:rPr>
        <w:t xml:space="preserve">Industry pages (/industries/[slug]) are dynamic routes — must have substantial unique content per industry, not template-swapped thin pages.</w:t>
      </w:r>
    </w:p>
    <w:p>
      <w:pPr>
        <w:pStyle w:val="ListParagraph"/>
        <w:numPr>
          <w:ilvl w:val="0"/>
          <w:numId w:val="10"/>
        </w:numPr>
        <w:spacing w:after="60"/>
      </w:pPr>
      <w:r>
        <w:rPr>
          <w:rFonts w:ascii="Arial" w:cs="Arial" w:eastAsia="Arial" w:hAnsi="Arial"/>
          <w:sz w:val="22"/>
          <w:szCs w:val="22"/>
        </w:rPr>
        <w:t xml:space="preserve">Compare pages (/compare/[competitor]) likely have no or minimal content — thin comparison pages hurt SEO authority.</w:t>
      </w:r>
    </w:p>
    <w:p>
      <w:pPr>
        <w:pStyle w:val="ListParagraph"/>
        <w:numPr>
          <w:ilvl w:val="0"/>
          <w:numId w:val="10"/>
        </w:numPr>
        <w:spacing w:after="60"/>
      </w:pPr>
      <w:r>
        <w:rPr>
          <w:rFonts w:ascii="Arial" w:cs="Arial" w:eastAsia="Arial" w:hAnsi="Arial"/>
          <w:sz w:val="22"/>
          <w:szCs w:val="22"/>
        </w:rPr>
        <w:t xml:space="preserve">Blog has 6 slugs in sitemap but likely no published content — empty blog pages are worse than no blog.</w:t>
      </w:r>
    </w:p>
    <w:p>
      <w:pPr>
        <w:pStyle w:val="ListParagraph"/>
        <w:numPr>
          <w:ilvl w:val="0"/>
          <w:numId w:val="10"/>
        </w:numPr>
        <w:spacing w:after="60"/>
      </w:pPr>
      <w:r>
        <w:rPr>
          <w:rFonts w:ascii="Arial" w:cs="Arial" w:eastAsia="Arial" w:hAnsi="Arial"/>
          <w:sz w:val="22"/>
          <w:szCs w:val="22"/>
        </w:rPr>
        <w:t xml:space="preserve">No FAQ schema markup — homepage FAQ should use FAQPage structured data for rich results.</w:t>
      </w:r>
    </w:p>
    <w:p>
      <w:pPr>
        <w:pStyle w:val="ListParagraph"/>
        <w:numPr>
          <w:ilvl w:val="0"/>
          <w:numId w:val="10"/>
        </w:numPr>
        <w:spacing w:after="60"/>
      </w:pPr>
      <w:r>
        <w:rPr>
          <w:rFonts w:ascii="Arial" w:cs="Arial" w:eastAsia="Arial" w:hAnsi="Arial"/>
          <w:sz w:val="22"/>
          <w:szCs w:val="22"/>
        </w:rPr>
        <w:t xml:space="preserve">No LocalBusiness schema — since this targets local service businesses, LocalBusiness schema could help.</w:t>
      </w:r>
    </w:p>
    <w:p>
      <w:pPr>
        <w:spacing w:after="200"/>
      </w:pPr>
    </w:p>
    <w:p>
      <w:pPr>
        <w:pStyle w:val="Heading2"/>
      </w:pPr>
      <w:r>
        <w:rPr>
          <w:b/>
          <w:bCs/>
        </w:rPr>
        <w:t xml:space="preserve">SEO Structure Requirements</w:t>
      </w:r>
    </w:p>
    <w:p>
      <w:pPr>
        <w:spacing w:after="120"/>
      </w:pPr>
      <w:r>
        <w:rPr>
          <w:rFonts w:ascii="Arial" w:cs="Arial" w:eastAsia="Arial" w:hAnsi="Arial"/>
          <w:sz w:val="22"/>
          <w:szCs w:val="22"/>
        </w:rPr>
        <w:t xml:space="preserve">Title tag formula: [Primary Keyword] — Recall Touch (max 60 chars)</w:t>
      </w:r>
    </w:p>
    <w:p>
      <w:pPr>
        <w:spacing w:after="120"/>
      </w:pPr>
      <w:r>
        <w:rPr>
          <w:rFonts w:ascii="Arial" w:cs="Arial" w:eastAsia="Arial" w:hAnsi="Arial"/>
          <w:sz w:val="22"/>
          <w:szCs w:val="22"/>
        </w:rPr>
        <w:t xml:space="preserve">Meta description formula: [Benefit statement with keyword] (max 155 chars)</w:t>
      </w:r>
    </w:p>
    <w:p>
      <w:pPr>
        <w:spacing w:after="120"/>
      </w:pPr>
      <w:r>
        <w:rPr>
          <w:rFonts w:ascii="Arial" w:cs="Arial" w:eastAsia="Arial" w:hAnsi="Arial"/>
          <w:sz w:val="22"/>
          <w:szCs w:val="22"/>
        </w:rPr>
        <w:t xml:space="preserve">Every page must have: unique title, unique description, single H1, logical H2/H3 hierarchy, internal links to related pages.</w:t>
      </w:r>
    </w:p>
    <w:p>
      <w:pPr>
        <w:spacing w:after="200"/>
      </w:pPr>
    </w:p>
    <w:p>
      <w:pPr>
        <w:pStyle w:val="Heading2"/>
      </w:pPr>
      <w:r>
        <w:rPr>
          <w:b/>
          <w:bCs/>
        </w:rPr>
        <w:t xml:space="preserve">Required Pages for SEO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100"/>
        <w:gridCol w:w="2060"/>
      </w:tblGrid>
      <w:tr>
        <w:trPr>
          <w:tblHeader/>
        </w:trPr>
        <w:tc>
          <w:tcPr>
            <w:tcBorders>
              <w:top w:val="single" w:color="CCCCCC" w:sz="1"/>
              <w:left w:val="single" w:color="CCCCCC" w:sz="1"/>
              <w:bottom w:val="single" w:color="CCCCCC" w:sz="1"/>
              <w:right w:val="single" w:color="CCCCCC" w:sz="1"/>
            </w:tcBorders>
            <w:shd w:fill="0D6E6E" w:val="clear"/>
            <w:tcMar>
              <w:top w:type="dxa" w:w="60"/>
              <w:left w:type="dxa" w:w="100"/>
              <w:bottom w:type="dxa" w:w="60"/>
              <w:right w:type="dxa" w:w="100"/>
            </w:tcMar>
          </w:tcPr>
          <w:p>
            <w:r>
              <w:rPr>
                <w:rFonts w:ascii="Arial" w:cs="Arial" w:eastAsia="Arial" w:hAnsi="Arial"/>
                <w:b/>
                <w:bCs/>
                <w:color w:val="FFFFFF"/>
                <w:sz w:val="20"/>
                <w:szCs w:val="20"/>
              </w:rPr>
              <w:t xml:space="preserve">Page</w:t>
            </w:r>
          </w:p>
        </w:tc>
        <w:tc>
          <w:tcPr>
            <w:tcBorders>
              <w:top w:val="single" w:color="CCCCCC" w:sz="1"/>
              <w:left w:val="single" w:color="CCCCCC" w:sz="1"/>
              <w:bottom w:val="single" w:color="CCCCCC" w:sz="1"/>
              <w:right w:val="single" w:color="CCCCCC" w:sz="1"/>
            </w:tcBorders>
            <w:shd w:fill="0D6E6E" w:val="clear"/>
            <w:tcMar>
              <w:top w:type="dxa" w:w="60"/>
              <w:left w:type="dxa" w:w="100"/>
              <w:bottom w:type="dxa" w:w="60"/>
              <w:right w:type="dxa" w:w="100"/>
            </w:tcMar>
          </w:tcPr>
          <w:p>
            <w:r>
              <w:rPr>
                <w:rFonts w:ascii="Arial" w:cs="Arial" w:eastAsia="Arial" w:hAnsi="Arial"/>
                <w:b/>
                <w:bCs/>
                <w:color w:val="FFFFFF"/>
                <w:sz w:val="20"/>
                <w:szCs w:val="20"/>
              </w:rPr>
              <w:t xml:space="preserve">Target Keyword</w:t>
            </w:r>
          </w:p>
        </w:tc>
        <w:tc>
          <w:tcPr>
            <w:tcBorders>
              <w:top w:val="single" w:color="CCCCCC" w:sz="1"/>
              <w:left w:val="single" w:color="CCCCCC" w:sz="1"/>
              <w:bottom w:val="single" w:color="CCCCCC" w:sz="1"/>
              <w:right w:val="single" w:color="CCCCCC" w:sz="1"/>
            </w:tcBorders>
            <w:shd w:fill="0D6E6E" w:val="clear"/>
            <w:tcMar>
              <w:top w:type="dxa" w:w="60"/>
              <w:left w:type="dxa" w:w="100"/>
              <w:bottom w:type="dxa" w:w="60"/>
              <w:right w:type="dxa" w:w="100"/>
            </w:tcMar>
          </w:tcPr>
          <w:p>
            <w:r>
              <w:rPr>
                <w:rFonts w:ascii="Arial" w:cs="Arial" w:eastAsia="Arial" w:hAnsi="Arial"/>
                <w:b/>
                <w:bCs/>
                <w:color w:val="FFFFFF"/>
                <w:sz w:val="20"/>
                <w:szCs w:val="20"/>
              </w:rPr>
              <w:t xml:space="preserve">Priority</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AI revenue recovery for service businesses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Critical</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/product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how AI revenue recovery works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Critical</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/pricing</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AI phone system pricing</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Critical</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/industries/dental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AI receptionist for dental offices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High</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/industries/legal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AI receptionist for law firms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High</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/industries/hvac</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AI answering service for HVAC</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High</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/industries/medspa</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AI receptionist for med spa</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Medium</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/industries/roofing</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AI answering service for roofing</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Medium</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/compare/smith-ai</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Recall Touch vs Smith.ai</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Medium</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/compare/dialzara</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Recall Touch vs Dialzara</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Medium</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/compare/goodcall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Recall Touch vs Goodcall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Medium</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/blog/missed-call-cost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cost of missed calls for businesses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Medium</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/blog/no-show-recovery</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how to reduce no-shows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Medium</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/blog/ai-receptionist-guide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AI receptionist for small business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Medium</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/about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about Recall Touch</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Low</w:t>
            </w:r>
          </w:p>
        </w:tc>
      </w:tr>
    </w:tbl>
    <w:p>
      <w:pPr>
        <w:spacing w:after="200"/>
      </w:pPr>
    </w:p>
    <w:p>
      <w:pPr>
        <w:pStyle w:val="Heading2"/>
      </w:pPr>
      <w:r>
        <w:rPr>
          <w:b/>
          <w:bCs/>
        </w:rPr>
        <w:t xml:space="preserve">Technical SEO Fixes</w:t>
      </w:r>
    </w:p>
    <w:p>
      <w:pPr>
        <w:pStyle w:val="ListParagraph"/>
        <w:numPr>
          <w:ilvl w:val="0"/>
          <w:numId w:val="9"/>
        </w:numPr>
        <w:spacing w:after="60"/>
      </w:pPr>
      <w:r>
        <w:rPr>
          <w:rFonts w:ascii="Arial" w:cs="Arial" w:eastAsia="Arial" w:hAnsi="Arial"/>
          <w:sz w:val="22"/>
          <w:szCs w:val="22"/>
        </w:rPr>
        <w:t xml:space="preserve">Remove /app/* and /dashboard/* routes from sitemap.ts</w:t>
      </w:r>
    </w:p>
    <w:p>
      <w:pPr>
        <w:pStyle w:val="ListParagraph"/>
        <w:numPr>
          <w:ilvl w:val="0"/>
          <w:numId w:val="9"/>
        </w:numPr>
        <w:spacing w:after="60"/>
      </w:pPr>
      <w:r>
        <w:rPr>
          <w:rFonts w:ascii="Arial" w:cs="Arial" w:eastAsia="Arial" w:hAnsi="Arial"/>
          <w:sz w:val="22"/>
          <w:szCs w:val="22"/>
        </w:rPr>
        <w:t xml:space="preserve">Add FAQPage schema to homepage</w:t>
      </w:r>
    </w:p>
    <w:p>
      <w:pPr>
        <w:pStyle w:val="ListParagraph"/>
        <w:numPr>
          <w:ilvl w:val="0"/>
          <w:numId w:val="9"/>
        </w:numPr>
        <w:spacing w:after="60"/>
      </w:pPr>
      <w:r>
        <w:rPr>
          <w:rFonts w:ascii="Arial" w:cs="Arial" w:eastAsia="Arial" w:hAnsi="Arial"/>
          <w:sz w:val="22"/>
          <w:szCs w:val="22"/>
        </w:rPr>
        <w:t xml:space="preserve">Fix SoftwareApplication lowPrice to 49</w:t>
      </w:r>
    </w:p>
    <w:p>
      <w:pPr>
        <w:pStyle w:val="ListParagraph"/>
        <w:numPr>
          <w:ilvl w:val="0"/>
          <w:numId w:val="9"/>
        </w:numPr>
        <w:spacing w:after="60"/>
      </w:pPr>
      <w:r>
        <w:rPr>
          <w:rFonts w:ascii="Arial" w:cs="Arial" w:eastAsia="Arial" w:hAnsi="Arial"/>
          <w:sz w:val="22"/>
          <w:szCs w:val="22"/>
        </w:rPr>
        <w:t xml:space="preserve">Add social profiles to Organization sameAs</w:t>
      </w:r>
    </w:p>
    <w:p>
      <w:pPr>
        <w:pStyle w:val="ListParagraph"/>
        <w:numPr>
          <w:ilvl w:val="0"/>
          <w:numId w:val="9"/>
        </w:numPr>
        <w:spacing w:after="60"/>
      </w:pPr>
      <w:r>
        <w:rPr>
          <w:rFonts w:ascii="Arial" w:cs="Arial" w:eastAsia="Arial" w:hAnsi="Arial"/>
          <w:sz w:val="22"/>
          <w:szCs w:val="22"/>
        </w:rPr>
        <w:t xml:space="preserve">Add breadcrumbs component to all marketing pages</w:t>
      </w:r>
    </w:p>
    <w:p>
      <w:pPr>
        <w:pStyle w:val="ListParagraph"/>
        <w:numPr>
          <w:ilvl w:val="0"/>
          <w:numId w:val="9"/>
        </w:numPr>
        <w:spacing w:after="60"/>
      </w:pPr>
      <w:r>
        <w:rPr>
          <w:rFonts w:ascii="Arial" w:cs="Arial" w:eastAsia="Arial" w:hAnsi="Arial"/>
          <w:sz w:val="22"/>
          <w:szCs w:val="22"/>
        </w:rPr>
        <w:t xml:space="preserve">Add hreflang tags if i18n is kept (currently English-only recommended)</w:t>
      </w:r>
    </w:p>
    <w:p>
      <w:pPr>
        <w:pStyle w:val="ListParagraph"/>
        <w:numPr>
          <w:ilvl w:val="0"/>
          <w:numId w:val="9"/>
        </w:numPr>
        <w:spacing w:after="60"/>
      </w:pPr>
      <w:r>
        <w:rPr>
          <w:rFonts w:ascii="Arial" w:cs="Arial" w:eastAsia="Arial" w:hAnsi="Arial"/>
          <w:sz w:val="22"/>
          <w:szCs w:val="22"/>
        </w:rPr>
        <w:t xml:space="preserve">Ensure all images have descriptive alt text (not “image” or empty)</w:t>
      </w:r>
    </w:p>
    <w:p>
      <w:pPr>
        <w:pStyle w:val="ListParagraph"/>
        <w:numPr>
          <w:ilvl w:val="0"/>
          <w:numId w:val="9"/>
        </w:numPr>
        <w:spacing w:after="60"/>
      </w:pPr>
      <w:r>
        <w:rPr>
          <w:rFonts w:ascii="Arial" w:cs="Arial" w:eastAsia="Arial" w:hAnsi="Arial"/>
          <w:sz w:val="22"/>
          <w:szCs w:val="22"/>
        </w:rPr>
        <w:t xml:space="preserve">Add canonical URLs to industry and compare pages to prevent duplicate content</w:t>
      </w:r>
    </w:p>
    <w:p>
      <w:pPr>
        <w:pStyle w:val="ListParagraph"/>
        <w:numPr>
          <w:ilvl w:val="0"/>
          <w:numId w:val="9"/>
        </w:numPr>
        <w:spacing w:after="60"/>
      </w:pPr>
      <w:r>
        <w:rPr>
          <w:rFonts w:ascii="Arial" w:cs="Arial" w:eastAsia="Arial" w:hAnsi="Arial"/>
          <w:sz w:val="22"/>
          <w:szCs w:val="22"/>
        </w:rPr>
        <w:t xml:space="preserve">Set up Google Search Console and submit sitemap</w:t>
      </w:r>
    </w:p>
    <w:p>
      <w:pPr>
        <w:pStyle w:val="ListParagraph"/>
        <w:numPr>
          <w:ilvl w:val="0"/>
          <w:numId w:val="9"/>
        </w:numPr>
        <w:spacing w:after="60"/>
      </w:pPr>
      <w:r>
        <w:rPr>
          <w:rFonts w:ascii="Arial" w:cs="Arial" w:eastAsia="Arial" w:hAnsi="Arial"/>
          <w:sz w:val="22"/>
          <w:szCs w:val="22"/>
        </w:rPr>
        <w:t xml:space="preserve">Ensure 301 redirects are in place for all removed/consolidated routes</w:t>
      </w:r>
    </w:p>
    <w:p>
      <w:r>
        <w:br w:type="page"/>
      </w:r>
    </w:p>
    <w:p>
      <w:pPr>
        <w:pStyle w:val="Heading1"/>
      </w:pPr>
      <w:r>
        <w:rPr>
          <w:b/>
          <w:bCs/>
        </w:rPr>
        <w:t xml:space="preserve">Section 8 — Analytics / Tracking / Instrumentation Audit</w:t>
      </w:r>
    </w:p>
    <w:p>
      <w:pPr>
        <w:spacing w:after="200"/>
      </w:pPr>
    </w:p>
    <w:p>
      <w:pPr>
        <w:spacing w:after="120"/>
      </w:pPr>
      <w:r>
        <w:rPr>
          <w:rFonts w:ascii="Arial" w:cs="Arial" w:eastAsia="Arial" w:hAnsi="Arial"/>
          <w:b/>
          <w:bCs/>
          <w:sz w:val="22"/>
          <w:szCs w:val="22"/>
        </w:rPr>
        <w:t xml:space="preserve">Current state: </w:t>
      </w:r>
      <w:r>
        <w:rPr>
          <w:rFonts w:ascii="Arial" w:cs="Arial" w:eastAsia="Arial" w:hAnsi="Arial"/>
          <w:sz w:val="22"/>
          <w:szCs w:val="22"/>
        </w:rPr>
        <w:t xml:space="preserve">Only Vercel Analytics (page views) and Vercel Speed Insights (Core Web Vitals). No product analytics. No event tracking. No funnel analytics. No A/B testing infrastructure.</w:t>
      </w:r>
    </w:p>
    <w:p>
      <w:pPr>
        <w:spacing w:after="200"/>
      </w:pPr>
    </w:p>
    <w:p>
      <w:pPr>
        <w:pStyle w:val="Heading2"/>
      </w:pPr>
      <w:r>
        <w:rPr>
          <w:b/>
          <w:bCs/>
        </w:rPr>
        <w:t xml:space="preserve">Required Analytics Stack</w:t>
      </w:r>
    </w:p>
    <w:p>
      <w:pPr>
        <w:spacing w:after="120"/>
      </w:pPr>
      <w:r>
        <w:rPr>
          <w:rFonts w:ascii="Arial" w:cs="Arial" w:eastAsia="Arial" w:hAnsi="Arial"/>
          <w:b/>
          <w:bCs/>
          <w:sz w:val="22"/>
          <w:szCs w:val="22"/>
        </w:rPr>
        <w:t xml:space="preserve">Product analytics: </w:t>
      </w:r>
      <w:r>
        <w:rPr>
          <w:rFonts w:ascii="Arial" w:cs="Arial" w:eastAsia="Arial" w:hAnsi="Arial"/>
          <w:sz w:val="22"/>
          <w:szCs w:val="22"/>
        </w:rPr>
        <w:t xml:space="preserve">PostHog (self-hostable, free tier generous) or Mixpanel. Must track: signup_started, signup_completed, onboarding_step_completed, first_call_received, first_outbound_call, campaign_created, campaign_launched, workflow_activated, dashboard_visited, revenue_viewed, upgrade_clicked, plan_changed.</w:t>
      </w:r>
    </w:p>
    <w:p>
      <w:pPr>
        <w:spacing w:after="120"/>
      </w:pPr>
      <w:r>
        <w:rPr>
          <w:rFonts w:ascii="Arial" w:cs="Arial" w:eastAsia="Arial" w:hAnsi="Arial"/>
          <w:b/>
          <w:bCs/>
          <w:sz w:val="22"/>
          <w:szCs w:val="22"/>
        </w:rPr>
        <w:t xml:space="preserve">Error tracking: </w:t>
      </w:r>
      <w:r>
        <w:rPr>
          <w:rFonts w:ascii="Arial" w:cs="Arial" w:eastAsia="Arial" w:hAnsi="Arial"/>
          <w:sz w:val="22"/>
          <w:szCs w:val="22"/>
        </w:rPr>
        <w:t xml:space="preserve">Sentry. Must capture: unhandled exceptions, API errors &gt;500, voice call failures, Stripe webhook failures, cron job failures.</w:t>
      </w:r>
    </w:p>
    <w:p>
      <w:pPr>
        <w:spacing w:after="120"/>
      </w:pPr>
      <w:r>
        <w:rPr>
          <w:rFonts w:ascii="Arial" w:cs="Arial" w:eastAsia="Arial" w:hAnsi="Arial"/>
          <w:b/>
          <w:bCs/>
          <w:sz w:val="22"/>
          <w:szCs w:val="22"/>
        </w:rPr>
        <w:t xml:space="preserve">Funnel stages: </w:t>
      </w:r>
      <w:r>
        <w:rPr>
          <w:rFonts w:ascii="Arial" w:cs="Arial" w:eastAsia="Arial" w:hAnsi="Arial"/>
          <w:sz w:val="22"/>
          <w:szCs w:val="22"/>
        </w:rPr>
        <w:t xml:space="preserve">Visitor → Signup Started → Signup Completed → Phone Provisioned → First Call Received → First Follow-Up Sent → First Revenue Attributed → Trial-to-Paid Conversion → Month 2 Retained.</w:t>
      </w:r>
    </w:p>
    <w:p>
      <w:pPr>
        <w:spacing w:after="120"/>
      </w:pPr>
      <w:r>
        <w:rPr>
          <w:rFonts w:ascii="Arial" w:cs="Arial" w:eastAsia="Arial" w:hAnsi="Arial"/>
          <w:b/>
          <w:bCs/>
          <w:sz w:val="22"/>
          <w:szCs w:val="22"/>
        </w:rPr>
        <w:t xml:space="preserve">Business dashboards: </w:t>
      </w:r>
      <w:r>
        <w:rPr>
          <w:rFonts w:ascii="Arial" w:cs="Arial" w:eastAsia="Arial" w:hAnsi="Arial"/>
          <w:sz w:val="22"/>
          <w:szCs w:val="22"/>
        </w:rPr>
        <w:t xml:space="preserve">MRR, customer count, trial conversion rate, activation rate, churn rate, ARPU, voice COGS/min, support tickets/customer.</w:t>
      </w:r>
    </w:p>
    <w:p>
      <w:r>
        <w:br w:type="page"/>
      </w:r>
    </w:p>
    <w:p>
      <w:pPr>
        <w:pStyle w:val="Heading1"/>
      </w:pPr>
      <w:r>
        <w:rPr>
          <w:b/>
          <w:bCs/>
        </w:rPr>
        <w:t xml:space="preserve">Section 9 — Trust / Security / Compliance Audit</w:t>
      </w:r>
    </w:p>
    <w:p>
      <w:pPr>
        <w:spacing w:after="200"/>
      </w:pPr>
    </w:p>
    <w:p>
      <w:pPr>
        <w:pStyle w:val="Heading2"/>
      </w:pPr>
      <w:r>
        <w:rPr>
          <w:b/>
          <w:bCs/>
        </w:rPr>
        <w:t xml:space="preserve">Security Strengths</w:t>
      </w:r>
    </w:p>
    <w:p>
      <w:pPr>
        <w:pStyle w:val="ListParagraph"/>
        <w:numPr>
          <w:ilvl w:val="0"/>
          <w:numId w:val="9"/>
        </w:numPr>
        <w:spacing w:after="60"/>
      </w:pPr>
      <w:r>
        <w:rPr>
          <w:rFonts w:ascii="Arial" w:cs="Arial" w:eastAsia="Arial" w:hAnsi="Arial"/>
          <w:sz w:val="22"/>
          <w:szCs w:val="22"/>
        </w:rPr>
        <w:t xml:space="preserve">HSTS with preload, 1-year max-age, including subdomains</w:t>
      </w:r>
    </w:p>
    <w:p>
      <w:pPr>
        <w:pStyle w:val="ListParagraph"/>
        <w:numPr>
          <w:ilvl w:val="0"/>
          <w:numId w:val="9"/>
        </w:numPr>
        <w:spacing w:after="60"/>
      </w:pPr>
      <w:r>
        <w:rPr>
          <w:rFonts w:ascii="Arial" w:cs="Arial" w:eastAsia="Arial" w:hAnsi="Arial"/>
          <w:sz w:val="22"/>
          <w:szCs w:val="22"/>
        </w:rPr>
        <w:t xml:space="preserve">CSP configured with restrictive default-src</w:t>
      </w:r>
    </w:p>
    <w:p>
      <w:pPr>
        <w:pStyle w:val="ListParagraph"/>
        <w:numPr>
          <w:ilvl w:val="0"/>
          <w:numId w:val="9"/>
        </w:numPr>
        <w:spacing w:after="60"/>
      </w:pPr>
      <w:r>
        <w:rPr>
          <w:rFonts w:ascii="Arial" w:cs="Arial" w:eastAsia="Arial" w:hAnsi="Arial"/>
          <w:sz w:val="22"/>
          <w:szCs w:val="22"/>
        </w:rPr>
        <w:t xml:space="preserve">X-Frame-Options: DENY prevents clickjacking</w:t>
      </w:r>
    </w:p>
    <w:p>
      <w:pPr>
        <w:pStyle w:val="ListParagraph"/>
        <w:numPr>
          <w:ilvl w:val="0"/>
          <w:numId w:val="9"/>
        </w:numPr>
        <w:spacing w:after="60"/>
      </w:pPr>
      <w:r>
        <w:rPr>
          <w:rFonts w:ascii="Arial" w:cs="Arial" w:eastAsia="Arial" w:hAnsi="Arial"/>
          <w:sz w:val="22"/>
          <w:szCs w:val="22"/>
        </w:rPr>
        <w:t xml:space="preserve">X-Content-Type-Options: nosniff prevents MIME sniffing</w:t>
      </w:r>
    </w:p>
    <w:p>
      <w:pPr>
        <w:pStyle w:val="ListParagraph"/>
        <w:numPr>
          <w:ilvl w:val="0"/>
          <w:numId w:val="9"/>
        </w:numPr>
        <w:spacing w:after="60"/>
      </w:pPr>
      <w:r>
        <w:rPr>
          <w:rFonts w:ascii="Arial" w:cs="Arial" w:eastAsia="Arial" w:hAnsi="Arial"/>
          <w:sz w:val="22"/>
          <w:szCs w:val="22"/>
        </w:rPr>
        <w:t xml:space="preserve">Stripe webhook signature verification</w:t>
      </w:r>
    </w:p>
    <w:p>
      <w:pPr>
        <w:pStyle w:val="ListParagraph"/>
        <w:numPr>
          <w:ilvl w:val="0"/>
          <w:numId w:val="9"/>
        </w:numPr>
        <w:spacing w:after="60"/>
      </w:pPr>
      <w:r>
        <w:rPr>
          <w:rFonts w:ascii="Arial" w:cs="Arial" w:eastAsia="Arial" w:hAnsi="Arial"/>
          <w:sz w:val="22"/>
          <w:szCs w:val="22"/>
        </w:rPr>
        <w:t xml:space="preserve">HMAC-SHA256 session cookies</w:t>
      </w:r>
    </w:p>
    <w:p>
      <w:pPr>
        <w:pStyle w:val="ListParagraph"/>
        <w:numPr>
          <w:ilvl w:val="0"/>
          <w:numId w:val="9"/>
        </w:numPr>
        <w:spacing w:after="60"/>
      </w:pPr>
      <w:r>
        <w:rPr>
          <w:rFonts w:ascii="Arial" w:cs="Arial" w:eastAsia="Arial" w:hAnsi="Arial"/>
          <w:sz w:val="22"/>
          <w:szCs w:val="22"/>
        </w:rPr>
        <w:t xml:space="preserve">Input validation with Zod on API routes</w:t>
      </w:r>
    </w:p>
    <w:p>
      <w:pPr>
        <w:pStyle w:val="ListParagraph"/>
        <w:numPr>
          <w:ilvl w:val="0"/>
          <w:numId w:val="9"/>
        </w:numPr>
        <w:spacing w:after="60"/>
      </w:pPr>
      <w:r>
        <w:rPr>
          <w:rFonts w:ascii="Arial" w:cs="Arial" w:eastAsia="Arial" w:hAnsi="Arial"/>
          <w:sz w:val="22"/>
          <w:szCs w:val="22"/>
        </w:rPr>
        <w:t xml:space="preserve">Secret redaction in logging</w:t>
      </w:r>
    </w:p>
    <w:p>
      <w:pPr>
        <w:spacing w:after="200"/>
      </w:pPr>
    </w:p>
    <w:p>
      <w:pPr>
        <w:pStyle w:val="Heading2"/>
      </w:pPr>
      <w:r>
        <w:rPr>
          <w:b/>
          <w:bCs/>
        </w:rPr>
        <w:t xml:space="preserve">Security Gaps</w:t>
      </w:r>
    </w:p>
    <w:p>
      <w:pPr>
        <w:pStyle w:val="ListParagraph"/>
        <w:numPr>
          <w:ilvl w:val="0"/>
          <w:numId w:val="9"/>
        </w:numPr>
        <w:spacing w:after="60"/>
      </w:pPr>
      <w:r>
        <w:rPr>
          <w:rFonts w:ascii="Arial" w:cs="Arial" w:eastAsia="Arial" w:hAnsi="Arial"/>
          <w:sz w:val="22"/>
          <w:szCs w:val="22"/>
        </w:rPr>
        <w:t xml:space="preserve">No middleware.ts for centralized route protection — each layout must enforce auth</w:t>
      </w:r>
    </w:p>
    <w:p>
      <w:pPr>
        <w:pStyle w:val="ListParagraph"/>
        <w:numPr>
          <w:ilvl w:val="0"/>
          <w:numId w:val="9"/>
        </w:numPr>
        <w:spacing w:after="60"/>
      </w:pPr>
      <w:r>
        <w:rPr>
          <w:rFonts w:ascii="Arial" w:cs="Arial" w:eastAsia="Arial" w:hAnsi="Arial"/>
          <w:sz w:val="22"/>
          <w:szCs w:val="22"/>
        </w:rPr>
        <w:t xml:space="preserve">Session cookie TTL is 1 year — reduce to 30 days for business product</w:t>
      </w:r>
    </w:p>
    <w:p>
      <w:pPr>
        <w:pStyle w:val="ListParagraph"/>
        <w:numPr>
          <w:ilvl w:val="0"/>
          <w:numId w:val="9"/>
        </w:numPr>
        <w:spacing w:after="60"/>
      </w:pPr>
      <w:r>
        <w:rPr>
          <w:rFonts w:ascii="Arial" w:cs="Arial" w:eastAsia="Arial" w:hAnsi="Arial"/>
          <w:sz w:val="22"/>
          <w:szCs w:val="22"/>
        </w:rPr>
        <w:t xml:space="preserve">SESSION_SECRET fallback silently disables auth — must hard-fail in production</w:t>
      </w:r>
    </w:p>
    <w:p>
      <w:pPr>
        <w:pStyle w:val="ListParagraph"/>
        <w:numPr>
          <w:ilvl w:val="0"/>
          <w:numId w:val="9"/>
        </w:numPr>
        <w:spacing w:after="60"/>
      </w:pPr>
      <w:r>
        <w:rPr>
          <w:rFonts w:ascii="Arial" w:cs="Arial" w:eastAsia="Arial" w:hAnsi="Arial"/>
          <w:sz w:val="22"/>
          <w:szCs w:val="22"/>
        </w:rPr>
        <w:t xml:space="preserve">CRON_SECRET in query params — use Authorization header instead</w:t>
      </w:r>
    </w:p>
    <w:p>
      <w:pPr>
        <w:pStyle w:val="ListParagraph"/>
        <w:numPr>
          <w:ilvl w:val="0"/>
          <w:numId w:val="9"/>
        </w:numPr>
        <w:spacing w:after="60"/>
      </w:pPr>
      <w:r>
        <w:rPr>
          <w:rFonts w:ascii="Arial" w:cs="Arial" w:eastAsia="Arial" w:hAnsi="Arial"/>
          <w:sz w:val="22"/>
          <w:szCs w:val="22"/>
        </w:rPr>
        <w:t xml:space="preserve">In-memory rate limiting — use Redis or Upstash for distributed limiting</w:t>
      </w:r>
    </w:p>
    <w:p>
      <w:pPr>
        <w:pStyle w:val="ListParagraph"/>
        <w:numPr>
          <w:ilvl w:val="0"/>
          <w:numId w:val="9"/>
        </w:numPr>
        <w:spacing w:after="60"/>
      </w:pPr>
      <w:r>
        <w:rPr>
          <w:rFonts w:ascii="Arial" w:cs="Arial" w:eastAsia="Arial" w:hAnsi="Arial"/>
          <w:sz w:val="22"/>
          <w:szCs w:val="22"/>
        </w:rPr>
        <w:t xml:space="preserve">No CSP nonce for inline scripts — unsafe-inline is required but could be tightened</w:t>
      </w:r>
    </w:p>
    <w:p>
      <w:pPr>
        <w:pStyle w:val="ListParagraph"/>
        <w:numPr>
          <w:ilvl w:val="0"/>
          <w:numId w:val="9"/>
        </w:numPr>
        <w:spacing w:after="60"/>
      </w:pPr>
      <w:r>
        <w:rPr>
          <w:rFonts w:ascii="Arial" w:cs="Arial" w:eastAsia="Arial" w:hAnsi="Arial"/>
          <w:sz w:val="22"/>
          <w:szCs w:val="22"/>
        </w:rPr>
        <w:t xml:space="preserve">No CAPTCHA on signup — bot abuse risk on trial creation</w:t>
      </w:r>
    </w:p>
    <w:p>
      <w:pPr>
        <w:pStyle w:val="ListParagraph"/>
        <w:numPr>
          <w:ilvl w:val="0"/>
          <w:numId w:val="9"/>
        </w:numPr>
        <w:spacing w:after="60"/>
      </w:pPr>
      <w:r>
        <w:rPr>
          <w:rFonts w:ascii="Arial" w:cs="Arial" w:eastAsia="Arial" w:hAnsi="Arial"/>
          <w:sz w:val="22"/>
          <w:szCs w:val="22"/>
        </w:rPr>
        <w:t xml:space="preserve">No IP-based abuse detection on outbound calling — compromised accounts could spam</w:t>
      </w:r>
    </w:p>
    <w:p>
      <w:pPr>
        <w:spacing w:after="200"/>
      </w:pPr>
    </w:p>
    <w:p>
      <w:pPr>
        <w:pStyle w:val="Heading2"/>
      </w:pPr>
      <w:r>
        <w:rPr>
          <w:b/>
          <w:bCs/>
        </w:rPr>
        <w:t xml:space="preserve">Trust Gaps</w:t>
      </w:r>
    </w:p>
    <w:p>
      <w:pPr>
        <w:pStyle w:val="ListParagraph"/>
        <w:numPr>
          <w:ilvl w:val="0"/>
          <w:numId w:val="9"/>
        </w:numPr>
        <w:spacing w:after="60"/>
      </w:pPr>
      <w:r>
        <w:rPr>
          <w:rFonts w:ascii="Arial" w:cs="Arial" w:eastAsia="Arial" w:hAnsi="Arial"/>
          <w:sz w:val="22"/>
          <w:szCs w:val="22"/>
        </w:rPr>
        <w:t xml:space="preserve">Zero customer testimonials or case studies</w:t>
      </w:r>
    </w:p>
    <w:p>
      <w:pPr>
        <w:pStyle w:val="ListParagraph"/>
        <w:numPr>
          <w:ilvl w:val="0"/>
          <w:numId w:val="9"/>
        </w:numPr>
        <w:spacing w:after="60"/>
      </w:pPr>
      <w:r>
        <w:rPr>
          <w:rFonts w:ascii="Arial" w:cs="Arial" w:eastAsia="Arial" w:hAnsi="Arial"/>
          <w:sz w:val="22"/>
          <w:szCs w:val="22"/>
        </w:rPr>
        <w:t xml:space="preserve">No founder/team page with real photos</w:t>
      </w:r>
    </w:p>
    <w:p>
      <w:pPr>
        <w:pStyle w:val="ListParagraph"/>
        <w:numPr>
          <w:ilvl w:val="0"/>
          <w:numId w:val="9"/>
        </w:numPr>
        <w:spacing w:after="60"/>
      </w:pPr>
      <w:r>
        <w:rPr>
          <w:rFonts w:ascii="Arial" w:cs="Arial" w:eastAsia="Arial" w:hAnsi="Arial"/>
          <w:sz w:val="22"/>
          <w:szCs w:val="22"/>
        </w:rPr>
        <w:t xml:space="preserve">No third-party review presence (G2, Capterra)</w:t>
      </w:r>
    </w:p>
    <w:p>
      <w:pPr>
        <w:pStyle w:val="ListParagraph"/>
        <w:numPr>
          <w:ilvl w:val="0"/>
          <w:numId w:val="9"/>
        </w:numPr>
        <w:spacing w:after="60"/>
      </w:pPr>
      <w:r>
        <w:rPr>
          <w:rFonts w:ascii="Arial" w:cs="Arial" w:eastAsia="Arial" w:hAnsi="Arial"/>
          <w:sz w:val="22"/>
          <w:szCs w:val="22"/>
        </w:rPr>
        <w:t xml:space="preserve">No published security/privacy practices page beyond basic privacy policy</w:t>
      </w:r>
    </w:p>
    <w:p>
      <w:pPr>
        <w:pStyle w:val="ListParagraph"/>
        <w:numPr>
          <w:ilvl w:val="0"/>
          <w:numId w:val="9"/>
        </w:numPr>
        <w:spacing w:after="60"/>
      </w:pPr>
      <w:r>
        <w:rPr>
          <w:rFonts w:ascii="Arial" w:cs="Arial" w:eastAsia="Arial" w:hAnsi="Arial"/>
          <w:sz w:val="22"/>
          <w:szCs w:val="22"/>
        </w:rPr>
        <w:t xml:space="preserve">No status page (uptime monitoring)</w:t>
      </w:r>
    </w:p>
    <w:p>
      <w:pPr>
        <w:pStyle w:val="ListParagraph"/>
        <w:numPr>
          <w:ilvl w:val="0"/>
          <w:numId w:val="9"/>
        </w:numPr>
        <w:spacing w:after="60"/>
      </w:pPr>
      <w:r>
        <w:rPr>
          <w:rFonts w:ascii="Arial" w:cs="Arial" w:eastAsia="Arial" w:hAnsi="Arial"/>
          <w:sz w:val="22"/>
          <w:szCs w:val="22"/>
        </w:rPr>
        <w:t xml:space="preserve">No data handling documentation for call recordings</w:t>
      </w:r>
    </w:p>
    <w:p>
      <w:pPr>
        <w:pStyle w:val="ListParagraph"/>
        <w:numPr>
          <w:ilvl w:val="0"/>
          <w:numId w:val="9"/>
        </w:numPr>
        <w:spacing w:after="60"/>
      </w:pPr>
      <w:r>
        <w:rPr>
          <w:rFonts w:ascii="Arial" w:cs="Arial" w:eastAsia="Arial" w:hAnsi="Arial"/>
          <w:sz w:val="22"/>
          <w:szCs w:val="22"/>
        </w:rPr>
        <w:t xml:space="preserve">No HIPAA BAA documentation even though healthcare (dental, medspa) is a target market</w:t>
      </w:r>
    </w:p>
    <w:p>
      <w:r>
        <w:br w:type="page"/>
      </w:r>
    </w:p>
    <w:p>
      <w:pPr>
        <w:pStyle w:val="Heading1"/>
      </w:pPr>
      <w:r>
        <w:rPr>
          <w:b/>
          <w:bCs/>
        </w:rPr>
        <w:t xml:space="preserve">Section 10 — Product / Feature Completeness Audit</w:t>
      </w:r>
    </w:p>
    <w:p>
      <w:pPr>
        <w:spacing w:after="200"/>
      </w:pPr>
    </w:p>
    <w:p>
      <w:pPr>
        <w:pStyle w:val="Heading2"/>
      </w:pPr>
      <w:r>
        <w:rPr>
          <w:b/>
          <w:bCs/>
        </w:rPr>
        <w:t xml:space="preserve">Features That Feel Shallow or Incomplete</w:t>
      </w:r>
    </w:p>
    <w:p>
      <w:pPr>
        <w:pStyle w:val="ListParagraph"/>
        <w:numPr>
          <w:ilvl w:val="0"/>
          <w:numId w:val="9"/>
        </w:numPr>
        <w:spacing w:after="60"/>
      </w:pPr>
      <w:r>
        <w:rPr>
          <w:rFonts w:ascii="Arial" w:cs="Arial" w:eastAsia="Arial" w:hAnsi="Arial"/>
          <w:sz w:val="22"/>
          <w:szCs w:val="22"/>
        </w:rPr>
        <w:t xml:space="preserve">Campaign builder UI — API exists but frontend is likely a basic form, not the 5-step wizard specified</w:t>
      </w:r>
    </w:p>
    <w:p>
      <w:pPr>
        <w:pStyle w:val="ListParagraph"/>
        <w:numPr>
          <w:ilvl w:val="0"/>
          <w:numId w:val="9"/>
        </w:numPr>
        <w:spacing w:after="60"/>
      </w:pPr>
      <w:r>
        <w:rPr>
          <w:rFonts w:ascii="Arial" w:cs="Arial" w:eastAsia="Arial" w:hAnsi="Arial"/>
          <w:sz w:val="22"/>
          <w:szCs w:val="22"/>
        </w:rPr>
        <w:t xml:space="preserve">Revenue attribution dashboard — page exists but likely shows placeholder or basic charts, not the hero revenue metric</w:t>
      </w:r>
    </w:p>
    <w:p>
      <w:pPr>
        <w:pStyle w:val="ListParagraph"/>
        <w:numPr>
          <w:ilvl w:val="0"/>
          <w:numId w:val="9"/>
        </w:numPr>
        <w:spacing w:after="60"/>
      </w:pPr>
      <w:r>
        <w:rPr>
          <w:rFonts w:ascii="Arial" w:cs="Arial" w:eastAsia="Arial" w:hAnsi="Arial"/>
          <w:sz w:val="22"/>
          <w:szCs w:val="22"/>
        </w:rPr>
        <w:t xml:space="preserve">Contact timeline — page may exist but likely doesn’t aggregate calls + SMS + emails + bookings + workflows into a unified view</w:t>
      </w:r>
    </w:p>
    <w:p>
      <w:pPr>
        <w:pStyle w:val="ListParagraph"/>
        <w:numPr>
          <w:ilvl w:val="0"/>
          <w:numId w:val="9"/>
        </w:numPr>
        <w:spacing w:after="60"/>
      </w:pPr>
      <w:r>
        <w:rPr>
          <w:rFonts w:ascii="Arial" w:cs="Arial" w:eastAsia="Arial" w:hAnsi="Arial"/>
          <w:sz w:val="22"/>
          <w:szCs w:val="22"/>
        </w:rPr>
        <w:t xml:space="preserve">Power dialer — not yet built; critical for Scale tier justification</w:t>
      </w:r>
    </w:p>
    <w:p>
      <w:pPr>
        <w:pStyle w:val="ListParagraph"/>
        <w:numPr>
          <w:ilvl w:val="0"/>
          <w:numId w:val="9"/>
        </w:numPr>
        <w:spacing w:after="60"/>
      </w:pPr>
      <w:r>
        <w:rPr>
          <w:rFonts w:ascii="Arial" w:cs="Arial" w:eastAsia="Arial" w:hAnsi="Arial"/>
          <w:sz w:val="22"/>
          <w:szCs w:val="22"/>
        </w:rPr>
        <w:t xml:space="preserve">Industry landing pages — dynamic routes exist but content is likely thin</w:t>
      </w:r>
    </w:p>
    <w:p>
      <w:pPr>
        <w:pStyle w:val="ListParagraph"/>
        <w:numPr>
          <w:ilvl w:val="0"/>
          <w:numId w:val="9"/>
        </w:numPr>
        <w:spacing w:after="60"/>
      </w:pPr>
      <w:r>
        <w:rPr>
          <w:rFonts w:ascii="Arial" w:cs="Arial" w:eastAsia="Arial" w:hAnsi="Arial"/>
          <w:sz w:val="22"/>
          <w:szCs w:val="22"/>
        </w:rPr>
        <w:t xml:space="preserve">Knowledge base — page exists but likely no upload/management functionality</w:t>
      </w:r>
    </w:p>
    <w:p>
      <w:pPr>
        <w:pStyle w:val="ListParagraph"/>
        <w:numPr>
          <w:ilvl w:val="0"/>
          <w:numId w:val="9"/>
        </w:numPr>
        <w:spacing w:after="60"/>
      </w:pPr>
      <w:r>
        <w:rPr>
          <w:rFonts w:ascii="Arial" w:cs="Arial" w:eastAsia="Arial" w:hAnsi="Arial"/>
          <w:sz w:val="22"/>
          <w:szCs w:val="22"/>
        </w:rPr>
        <w:t xml:space="preserve">Lead scoring — settings page exists but algorithm may not be connected</w:t>
      </w:r>
    </w:p>
    <w:p>
      <w:pPr>
        <w:pStyle w:val="ListParagraph"/>
        <w:numPr>
          <w:ilvl w:val="0"/>
          <w:numId w:val="9"/>
        </w:numPr>
        <w:spacing w:after="60"/>
      </w:pPr>
      <w:r>
        <w:rPr>
          <w:rFonts w:ascii="Arial" w:cs="Arial" w:eastAsia="Arial" w:hAnsi="Arial"/>
          <w:sz w:val="22"/>
          <w:szCs w:val="22"/>
        </w:rPr>
        <w:t xml:space="preserve">Workflow builder advanced mode — @xyflow/react is in dependencies but visual editor may not be wired to workflow system</w:t>
      </w:r>
    </w:p>
    <w:p>
      <w:pPr>
        <w:pStyle w:val="ListParagraph"/>
        <w:numPr>
          <w:ilvl w:val="0"/>
          <w:numId w:val="9"/>
        </w:numPr>
        <w:spacing w:after="60"/>
      </w:pPr>
      <w:r>
        <w:rPr>
          <w:rFonts w:ascii="Arial" w:cs="Arial" w:eastAsia="Arial" w:hAnsi="Arial"/>
          <w:sz w:val="22"/>
          <w:szCs w:val="22"/>
        </w:rPr>
        <w:t xml:space="preserve">Weekly email digest — not implemented; critical for retention</w:t>
      </w:r>
    </w:p>
    <w:p>
      <w:pPr>
        <w:pStyle w:val="ListParagraph"/>
        <w:numPr>
          <w:ilvl w:val="0"/>
          <w:numId w:val="9"/>
        </w:numPr>
        <w:spacing w:after="60"/>
      </w:pPr>
      <w:r>
        <w:rPr>
          <w:rFonts w:ascii="Arial" w:cs="Arial" w:eastAsia="Arial" w:hAnsi="Arial"/>
          <w:sz w:val="22"/>
          <w:szCs w:val="22"/>
        </w:rPr>
        <w:t xml:space="preserve">No-show detection — cron job for automatic detection likely doesn’t exist yet</w:t>
      </w:r>
    </w:p>
    <w:p>
      <w:pPr>
        <w:spacing w:after="200"/>
      </w:pPr>
    </w:p>
    <w:p>
      <w:pPr>
        <w:pStyle w:val="Heading2"/>
      </w:pPr>
      <w:r>
        <w:rPr>
          <w:b/>
          <w:bCs/>
        </w:rPr>
        <w:t xml:space="preserve">Features to Hide Until Stronger</w:t>
      </w:r>
    </w:p>
    <w:p>
      <w:pPr>
        <w:pStyle w:val="ListParagraph"/>
        <w:numPr>
          <w:ilvl w:val="0"/>
          <w:numId w:val="9"/>
        </w:numPr>
        <w:spacing w:after="60"/>
      </w:pPr>
      <w:r>
        <w:rPr>
          <w:rFonts w:ascii="Arial" w:cs="Arial" w:eastAsia="Arial" w:hAnsi="Arial"/>
          <w:sz w:val="22"/>
          <w:szCs w:val="22"/>
        </w:rPr>
        <w:t xml:space="preserve">Call Intelligence page — hide until 100+ calls</w:t>
      </w:r>
    </w:p>
    <w:p>
      <w:pPr>
        <w:pStyle w:val="ListParagraph"/>
        <w:numPr>
          <w:ilvl w:val="0"/>
          <w:numId w:val="9"/>
        </w:numPr>
        <w:spacing w:after="60"/>
      </w:pPr>
      <w:r>
        <w:rPr>
          <w:rFonts w:ascii="Arial" w:cs="Arial" w:eastAsia="Arial" w:hAnsi="Arial"/>
          <w:sz w:val="22"/>
          <w:szCs w:val="22"/>
        </w:rPr>
        <w:t xml:space="preserve">Lead Scoring settings — hide until 50+ leads</w:t>
      </w:r>
    </w:p>
    <w:p>
      <w:pPr>
        <w:pStyle w:val="ListParagraph"/>
        <w:numPr>
          <w:ilvl w:val="0"/>
          <w:numId w:val="9"/>
        </w:numPr>
        <w:spacing w:after="60"/>
      </w:pPr>
      <w:r>
        <w:rPr>
          <w:rFonts w:ascii="Arial" w:cs="Arial" w:eastAsia="Arial" w:hAnsi="Arial"/>
          <w:sz w:val="22"/>
          <w:szCs w:val="22"/>
        </w:rPr>
        <w:t xml:space="preserve">Developer/Webhooks — hide until Scale tier</w:t>
      </w:r>
    </w:p>
    <w:p>
      <w:pPr>
        <w:pStyle w:val="ListParagraph"/>
        <w:numPr>
          <w:ilvl w:val="0"/>
          <w:numId w:val="9"/>
        </w:numPr>
        <w:spacing w:after="60"/>
      </w:pPr>
      <w:r>
        <w:rPr>
          <w:rFonts w:ascii="Arial" w:cs="Arial" w:eastAsia="Arial" w:hAnsi="Arial"/>
          <w:sz w:val="22"/>
          <w:szCs w:val="22"/>
        </w:rPr>
        <w:t xml:space="preserve">Compliance settings — hide unless HIPAA industry selected</w:t>
      </w:r>
    </w:p>
    <w:p>
      <w:pPr>
        <w:pStyle w:val="ListParagraph"/>
        <w:numPr>
          <w:ilvl w:val="0"/>
          <w:numId w:val="9"/>
        </w:numPr>
        <w:spacing w:after="60"/>
      </w:pPr>
      <w:r>
        <w:rPr>
          <w:rFonts w:ascii="Arial" w:cs="Arial" w:eastAsia="Arial" w:hAnsi="Arial"/>
          <w:sz w:val="22"/>
          <w:szCs w:val="22"/>
        </w:rPr>
        <w:t xml:space="preserve">Agency dashboard — hide unless Scale mode selected</w:t>
      </w:r>
    </w:p>
    <w:p>
      <w:pPr>
        <w:pStyle w:val="ListParagraph"/>
        <w:numPr>
          <w:ilvl w:val="0"/>
          <w:numId w:val="9"/>
        </w:numPr>
        <w:spacing w:after="60"/>
      </w:pPr>
      <w:r>
        <w:rPr>
          <w:rFonts w:ascii="Arial" w:cs="Arial" w:eastAsia="Arial" w:hAnsi="Arial"/>
          <w:sz w:val="22"/>
          <w:szCs w:val="22"/>
        </w:rPr>
        <w:t xml:space="preserve">A/B testing — Scale+ only</w:t>
      </w:r>
    </w:p>
    <w:p>
      <w:pPr>
        <w:pStyle w:val="ListParagraph"/>
        <w:numPr>
          <w:ilvl w:val="0"/>
          <w:numId w:val="9"/>
        </w:numPr>
        <w:spacing w:after="60"/>
      </w:pPr>
      <w:r>
        <w:rPr>
          <w:rFonts w:ascii="Arial" w:cs="Arial" w:eastAsia="Arial" w:hAnsi="Arial"/>
          <w:sz w:val="22"/>
          <w:szCs w:val="22"/>
        </w:rPr>
        <w:t xml:space="preserve">Settlement/attestation/procurement — remove entirely from navigation</w:t>
      </w:r>
    </w:p>
    <w:p>
      <w:r>
        <w:br w:type="page"/>
      </w:r>
    </w:p>
    <w:p>
      <w:pPr>
        <w:pStyle w:val="Heading1"/>
      </w:pPr>
      <w:r>
        <w:rPr>
          <w:b/>
          <w:bCs/>
        </w:rPr>
        <w:t xml:space="preserve">Section 11 — Pricing / Billing / Usage Audit</w:t>
      </w:r>
    </w:p>
    <w:p>
      <w:pPr>
        <w:spacing w:after="200"/>
      </w:pPr>
    </w:p>
    <w:p>
      <w:pPr>
        <w:pStyle w:val="Heading2"/>
      </w:pPr>
      <w:r>
        <w:rPr>
          <w:b/>
          <w:bCs/>
        </w:rPr>
        <w:t xml:space="preserve">Critical Billing Conflicts</w:t>
      </w:r>
    </w:p>
    <w:p>
      <w:pPr>
        <w:spacing w:after="120"/>
      </w:pPr>
      <w:r>
        <w:rPr>
          <w:rFonts w:ascii="Arial" w:cs="Arial" w:eastAsia="Arial" w:hAnsi="Arial"/>
          <w:b/>
          <w:bCs/>
          <w:sz w:val="22"/>
          <w:szCs w:val="22"/>
        </w:rPr>
        <w:t xml:space="preserve">CONFLICT 1 — Overage rates: </w:t>
      </w:r>
      <w:r>
        <w:rPr>
          <w:rFonts w:ascii="Arial" w:cs="Arial" w:eastAsia="Arial" w:hAnsi="Arial"/>
          <w:sz w:val="22"/>
          <w:szCs w:val="22"/>
        </w:rPr>
        <w:t xml:space="preserve">billing-plans.ts defines Solo: $0.30/min, Business: $0.20/min, Scale: $0.12/min. But billing/overage.ts defines a flat $0.12/min for all tiers. voice/billing.ts also defines tier-specific rates matching billing-plans.ts. The overage calculation API route uses billing/overage.ts. RESOLUTION: billing/overage.ts must be updated to use tier-specific rates from billing-plans.ts.</w:t>
      </w:r>
    </w:p>
    <w:p>
      <w:pPr>
        <w:spacing w:after="200"/>
      </w:pPr>
    </w:p>
    <w:p>
      <w:pPr>
        <w:spacing w:after="120"/>
      </w:pPr>
      <w:r>
        <w:rPr>
          <w:rFonts w:ascii="Arial" w:cs="Arial" w:eastAsia="Arial" w:hAnsi="Arial"/>
          <w:b/>
          <w:bCs/>
          <w:sz w:val="22"/>
          <w:szCs w:val="22"/>
        </w:rPr>
        <w:t xml:space="preserve">CONFLICT 2 — Included minutes: </w:t>
      </w:r>
      <w:r>
        <w:rPr>
          <w:rFonts w:ascii="Arial" w:cs="Arial" w:eastAsia="Arial" w:hAnsi="Arial"/>
          <w:sz w:val="22"/>
          <w:szCs w:val="22"/>
        </w:rPr>
        <w:t xml:space="preserve">billing-plans.ts says Solo: 100, Business: 500, Scale: 3000. But billing/overage.ts says Solo: 400, Growth: 1500, Scale: 5000. RESOLUTION: billing/overage.ts must match billing-plans.ts.</w:t>
      </w:r>
    </w:p>
    <w:p>
      <w:pPr>
        <w:spacing w:after="200"/>
      </w:pPr>
    </w:p>
    <w:p>
      <w:pPr>
        <w:spacing w:after="120"/>
      </w:pPr>
      <w:r>
        <w:rPr>
          <w:rFonts w:ascii="Arial" w:cs="Arial" w:eastAsia="Arial" w:hAnsi="Arial"/>
          <w:b/>
          <w:bCs/>
          <w:sz w:val="22"/>
          <w:szCs w:val="22"/>
        </w:rPr>
        <w:t xml:space="preserve">CONFLICT 3 — Tier naming: </w:t>
      </w:r>
      <w:r>
        <w:rPr>
          <w:rFonts w:ascii="Arial" w:cs="Arial" w:eastAsia="Arial" w:hAnsi="Arial"/>
          <w:sz w:val="22"/>
          <w:szCs w:val="22"/>
        </w:rPr>
        <w:t xml:space="preserve">billing/overage.ts still uses “growth” instead of “business.” feature-gate/types.ts was updated to business/scale but billing/overage.ts was not. RESOLUTION: update all references.</w:t>
      </w:r>
    </w:p>
    <w:p>
      <w:pPr>
        <w:spacing w:after="200"/>
      </w:pPr>
    </w:p>
    <w:p>
      <w:pPr>
        <w:spacing w:after="120"/>
      </w:pPr>
      <w:r>
        <w:rPr>
          <w:rFonts w:ascii="Arial" w:cs="Arial" w:eastAsia="Arial" w:hAnsi="Arial"/>
          <w:b/>
          <w:bCs/>
          <w:sz w:val="22"/>
          <w:szCs w:val="22"/>
        </w:rPr>
        <w:t xml:space="preserve">CONFLICT 4 — Billing language: </w:t>
      </w:r>
      <w:r>
        <w:rPr>
          <w:rFonts w:ascii="Arial" w:cs="Arial" w:eastAsia="Arial" w:hAnsi="Arial"/>
          <w:sz w:val="22"/>
          <w:szCs w:val="22"/>
        </w:rPr>
        <w:t xml:space="preserve">billing-copy.ts avoids “subscription” and uses “coverage”/“handling.” But Stripe receipts will say “subscription.” Users will see conflicting terminology. RESOLUTION: use standard billing language (“plan,” “subscription,” “upgrade”).</w:t>
      </w:r>
    </w:p>
    <w:p>
      <w:pPr>
        <w:spacing w:after="200"/>
      </w:pPr>
    </w:p>
    <w:p>
      <w:pPr>
        <w:pStyle w:val="Heading2"/>
      </w:pPr>
      <w:r>
        <w:rPr>
          <w:b/>
          <w:bCs/>
        </w:rPr>
        <w:t xml:space="preserve">Missing Billing UI</w:t>
      </w:r>
    </w:p>
    <w:p>
      <w:pPr>
        <w:pStyle w:val="ListParagraph"/>
        <w:numPr>
          <w:ilvl w:val="0"/>
          <w:numId w:val="9"/>
        </w:numPr>
        <w:spacing w:after="60"/>
      </w:pPr>
      <w:r>
        <w:rPr>
          <w:rFonts w:ascii="Arial" w:cs="Arial" w:eastAsia="Arial" w:hAnsi="Arial"/>
          <w:sz w:val="22"/>
          <w:szCs w:val="22"/>
        </w:rPr>
        <w:t xml:space="preserve">No visual usage meters (progress bars for minutes/SMS/outbound calls)</w:t>
      </w:r>
    </w:p>
    <w:p>
      <w:pPr>
        <w:pStyle w:val="ListParagraph"/>
        <w:numPr>
          <w:ilvl w:val="0"/>
          <w:numId w:val="9"/>
        </w:numPr>
        <w:spacing w:after="60"/>
      </w:pPr>
      <w:r>
        <w:rPr>
          <w:rFonts w:ascii="Arial" w:cs="Arial" w:eastAsia="Arial" w:hAnsi="Arial"/>
          <w:sz w:val="22"/>
          <w:szCs w:val="22"/>
        </w:rPr>
        <w:t xml:space="preserve">No real-time cost estimate (“Current period charges: $X base + $Y overage”)</w:t>
      </w:r>
    </w:p>
    <w:p>
      <w:pPr>
        <w:pStyle w:val="ListParagraph"/>
        <w:numPr>
          <w:ilvl w:val="0"/>
          <w:numId w:val="9"/>
        </w:numPr>
        <w:spacing w:after="60"/>
      </w:pPr>
      <w:r>
        <w:rPr>
          <w:rFonts w:ascii="Arial" w:cs="Arial" w:eastAsia="Arial" w:hAnsi="Arial"/>
          <w:sz w:val="22"/>
          <w:szCs w:val="22"/>
        </w:rPr>
        <w:t xml:space="preserve">No invoice/receipt download from within the app (relies on Stripe portal)</w:t>
      </w:r>
    </w:p>
    <w:p>
      <w:pPr>
        <w:pStyle w:val="ListParagraph"/>
        <w:numPr>
          <w:ilvl w:val="0"/>
          <w:numId w:val="9"/>
        </w:numPr>
        <w:spacing w:after="60"/>
      </w:pPr>
      <w:r>
        <w:rPr>
          <w:rFonts w:ascii="Arial" w:cs="Arial" w:eastAsia="Arial" w:hAnsi="Arial"/>
          <w:sz w:val="22"/>
          <w:szCs w:val="22"/>
        </w:rPr>
        <w:t xml:space="preserve">No overage warning notification when approaching 80% of limits</w:t>
      </w:r>
    </w:p>
    <w:p>
      <w:pPr>
        <w:pStyle w:val="ListParagraph"/>
        <w:numPr>
          <w:ilvl w:val="0"/>
          <w:numId w:val="9"/>
        </w:numPr>
        <w:spacing w:after="60"/>
      </w:pPr>
      <w:r>
        <w:rPr>
          <w:rFonts w:ascii="Arial" w:cs="Arial" w:eastAsia="Arial" w:hAnsi="Arial"/>
          <w:sz w:val="22"/>
          <w:szCs w:val="22"/>
        </w:rPr>
        <w:t xml:space="preserve">No cost breakdown showing inbound vs outbound minute usage</w:t>
      </w:r>
    </w:p>
    <w:p>
      <w:r>
        <w:br w:type="page"/>
      </w:r>
    </w:p>
    <w:p>
      <w:pPr>
        <w:pStyle w:val="Heading1"/>
      </w:pPr>
      <w:r>
        <w:rPr>
          <w:b/>
          <w:bCs/>
        </w:rPr>
        <w:t xml:space="preserve">Section 12 — Performance / Scalability / Operations Audit</w:t>
      </w:r>
    </w:p>
    <w:p>
      <w:pPr>
        <w:spacing w:after="200"/>
      </w:pPr>
    </w:p>
    <w:p>
      <w:pPr>
        <w:pStyle w:val="Heading2"/>
      </w:pPr>
      <w:r>
        <w:rPr>
          <w:b/>
          <w:bCs/>
        </w:rPr>
        <w:t xml:space="preserve">Performance Risks</w:t>
      </w:r>
    </w:p>
    <w:p>
      <w:pPr>
        <w:pStyle w:val="ListParagraph"/>
        <w:numPr>
          <w:ilvl w:val="0"/>
          <w:numId w:val="9"/>
        </w:numPr>
        <w:spacing w:after="60"/>
      </w:pPr>
      <w:r>
        <w:rPr>
          <w:rFonts w:ascii="Arial" w:cs="Arial" w:eastAsia="Arial" w:hAnsi="Arial"/>
          <w:sz w:val="22"/>
          <w:szCs w:val="22"/>
        </w:rPr>
        <w:t xml:space="preserve">250+ page routes = large Next.js build. Verify build time and bundle size.</w:t>
      </w:r>
    </w:p>
    <w:p>
      <w:pPr>
        <w:pStyle w:val="ListParagraph"/>
        <w:numPr>
          <w:ilvl w:val="0"/>
          <w:numId w:val="9"/>
        </w:numPr>
        <w:spacing w:after="60"/>
      </w:pPr>
      <w:r>
        <w:rPr>
          <w:rFonts w:ascii="Arial" w:cs="Arial" w:eastAsia="Arial" w:hAnsi="Arial"/>
          <w:sz w:val="22"/>
          <w:szCs w:val="22"/>
        </w:rPr>
        <w:t xml:space="preserve">491 API endpoints = large serverless function surface. Verify cold start times.</w:t>
      </w:r>
    </w:p>
    <w:p>
      <w:pPr>
        <w:pStyle w:val="ListParagraph"/>
        <w:numPr>
          <w:ilvl w:val="0"/>
          <w:numId w:val="9"/>
        </w:numPr>
        <w:spacing w:after="60"/>
      </w:pPr>
      <w:r>
        <w:rPr>
          <w:rFonts w:ascii="Arial" w:cs="Arial" w:eastAsia="Arial" w:hAnsi="Arial"/>
          <w:sz w:val="22"/>
          <w:szCs w:val="22"/>
        </w:rPr>
        <w:t xml:space="preserve">70+ cron jobs = heavy background load. Verify they don’t overlap or conflict.</w:t>
      </w:r>
    </w:p>
    <w:p>
      <w:pPr>
        <w:pStyle w:val="ListParagraph"/>
        <w:numPr>
          <w:ilvl w:val="0"/>
          <w:numId w:val="9"/>
        </w:numPr>
        <w:spacing w:after="60"/>
      </w:pPr>
      <w:r>
        <w:rPr>
          <w:rFonts w:ascii="Arial" w:cs="Arial" w:eastAsia="Arial" w:hAnsi="Arial"/>
          <w:sz w:val="22"/>
          <w:szCs w:val="22"/>
        </w:rPr>
        <w:t xml:space="preserve">In-memory rate limiting fails with horizontal scaling (multiple Vercel instances).</w:t>
      </w:r>
    </w:p>
    <w:p>
      <w:pPr>
        <w:pStyle w:val="ListParagraph"/>
        <w:numPr>
          <w:ilvl w:val="0"/>
          <w:numId w:val="9"/>
        </w:numPr>
        <w:spacing w:after="60"/>
      </w:pPr>
      <w:r>
        <w:rPr>
          <w:rFonts w:ascii="Arial" w:cs="Arial" w:eastAsia="Arial" w:hAnsi="Arial"/>
          <w:sz w:val="22"/>
          <w:szCs w:val="22"/>
        </w:rPr>
        <w:t xml:space="preserve">analytics_daily rollup cron must run reliably — dashboard depends on pre-aggregated data.</w:t>
      </w:r>
    </w:p>
    <w:p>
      <w:pPr>
        <w:pStyle w:val="ListParagraph"/>
        <w:numPr>
          <w:ilvl w:val="0"/>
          <w:numId w:val="9"/>
        </w:numPr>
        <w:spacing w:after="60"/>
      </w:pPr>
      <w:r>
        <w:rPr>
          <w:rFonts w:ascii="Arial" w:cs="Arial" w:eastAsia="Arial" w:hAnsi="Arial"/>
          <w:sz w:val="22"/>
          <w:szCs w:val="22"/>
        </w:rPr>
        <w:t xml:space="preserve">Supabase free tier has connection limits — verify pooling configuration for production.</w:t>
      </w:r>
    </w:p>
    <w:p>
      <w:pPr>
        <w:spacing w:after="200"/>
      </w:pPr>
    </w:p>
    <w:p>
      <w:pPr>
        <w:pStyle w:val="Heading2"/>
      </w:pPr>
      <w:r>
        <w:rPr>
          <w:b/>
          <w:bCs/>
        </w:rPr>
        <w:t xml:space="preserve">Scalability Bottlenecks</w:t>
      </w:r>
    </w:p>
    <w:p>
      <w:pPr>
        <w:pStyle w:val="ListParagraph"/>
        <w:numPr>
          <w:ilvl w:val="0"/>
          <w:numId w:val="9"/>
        </w:numPr>
        <w:spacing w:after="60"/>
      </w:pPr>
      <w:r>
        <w:rPr>
          <w:rFonts w:ascii="Arial" w:cs="Arial" w:eastAsia="Arial" w:hAnsi="Arial"/>
          <w:sz w:val="22"/>
          <w:szCs w:val="22"/>
        </w:rPr>
        <w:t xml:space="preserve">Voice COGS at $0.099/min — Scale tier (3000 min) costs $297 against $997 revenue = 70% margin. Phase 2 (Pipecat at $0.058/min) improves to 83%.</w:t>
      </w:r>
    </w:p>
    <w:p>
      <w:pPr>
        <w:pStyle w:val="ListParagraph"/>
        <w:numPr>
          <w:ilvl w:val="0"/>
          <w:numId w:val="9"/>
        </w:numPr>
        <w:spacing w:after="60"/>
      </w:pPr>
      <w:r>
        <w:rPr>
          <w:rFonts w:ascii="Arial" w:cs="Arial" w:eastAsia="Arial" w:hAnsi="Arial"/>
          <w:sz w:val="22"/>
          <w:szCs w:val="22"/>
        </w:rPr>
        <w:t xml:space="preserve">No message queue (BullMQ, SQS) for workflow step execution — relies on cron polling. At scale, polling is inefficient.</w:t>
      </w:r>
    </w:p>
    <w:p>
      <w:pPr>
        <w:pStyle w:val="ListParagraph"/>
        <w:numPr>
          <w:ilvl w:val="0"/>
          <w:numId w:val="9"/>
        </w:numPr>
        <w:spacing w:after="60"/>
      </w:pPr>
      <w:r>
        <w:rPr>
          <w:rFonts w:ascii="Arial" w:cs="Arial" w:eastAsia="Arial" w:hAnsi="Arial"/>
          <w:sz w:val="22"/>
          <w:szCs w:val="22"/>
        </w:rPr>
        <w:t xml:space="preserve">No CDN for static assets beyond Vercel’s built-in (sufficient for now but monitor).</w:t>
      </w:r>
    </w:p>
    <w:p>
      <w:pPr>
        <w:pStyle w:val="ListParagraph"/>
        <w:numPr>
          <w:ilvl w:val="0"/>
          <w:numId w:val="9"/>
        </w:numPr>
        <w:spacing w:after="60"/>
      </w:pPr>
      <w:r>
        <w:rPr>
          <w:rFonts w:ascii="Arial" w:cs="Arial" w:eastAsia="Arial" w:hAnsi="Arial"/>
          <w:sz w:val="22"/>
          <w:szCs w:val="22"/>
        </w:rPr>
        <w:t xml:space="preserve">Voice server for Pipecat needs dedicated infrastructure — cannot run on serverless.</w:t>
      </w:r>
    </w:p>
    <w:p>
      <w:r>
        <w:br w:type="page"/>
      </w:r>
    </w:p>
    <w:p>
      <w:pPr>
        <w:pStyle w:val="Heading1"/>
      </w:pPr>
      <w:r>
        <w:rPr>
          <w:b/>
          <w:bCs/>
        </w:rPr>
        <w:t xml:space="preserve">Section 13 — What Is Missing That Should Exist</w:t>
      </w:r>
    </w:p>
    <w:p>
      <w:pPr>
        <w:spacing w:after="200"/>
      </w:pPr>
    </w:p>
    <w:p>
      <w:pPr>
        <w:pStyle w:val="Heading2"/>
      </w:pPr>
      <w:r>
        <w:rPr>
          <w:b/>
          <w:bCs/>
        </w:rPr>
        <w:t xml:space="preserve">Missing Pages &amp; Flows</w:t>
      </w:r>
    </w:p>
    <w:p>
      <w:pPr>
        <w:pStyle w:val="ListParagraph"/>
        <w:numPr>
          <w:ilvl w:val="0"/>
          <w:numId w:val="9"/>
        </w:numPr>
        <w:spacing w:after="60"/>
      </w:pPr>
      <w:r>
        <w:rPr>
          <w:rFonts w:ascii="Arial" w:cs="Arial" w:eastAsia="Arial" w:hAnsi="Arial"/>
          <w:sz w:val="22"/>
          <w:szCs w:val="22"/>
        </w:rPr>
        <w:t xml:space="preserve">Status page (uptime monitoring) — use Betteruptime, Instatus, or similar</w:t>
      </w:r>
    </w:p>
    <w:p>
      <w:pPr>
        <w:pStyle w:val="ListParagraph"/>
        <w:numPr>
          <w:ilvl w:val="0"/>
          <w:numId w:val="9"/>
        </w:numPr>
        <w:spacing w:after="60"/>
      </w:pPr>
      <w:r>
        <w:rPr>
          <w:rFonts w:ascii="Arial" w:cs="Arial" w:eastAsia="Arial" w:hAnsi="Arial"/>
          <w:sz w:val="22"/>
          <w:szCs w:val="22"/>
        </w:rPr>
        <w:t xml:space="preserve">Security practices page — how call recordings are handled, encrypted, retained</w:t>
      </w:r>
    </w:p>
    <w:p>
      <w:pPr>
        <w:pStyle w:val="ListParagraph"/>
        <w:numPr>
          <w:ilvl w:val="0"/>
          <w:numId w:val="9"/>
        </w:numPr>
        <w:spacing w:after="60"/>
      </w:pPr>
      <w:r>
        <w:rPr>
          <w:rFonts w:ascii="Arial" w:cs="Arial" w:eastAsia="Arial" w:hAnsi="Arial"/>
          <w:sz w:val="22"/>
          <w:szCs w:val="22"/>
        </w:rPr>
        <w:t xml:space="preserve">Data handling/privacy practices for voice recordings</w:t>
      </w:r>
    </w:p>
    <w:p>
      <w:pPr>
        <w:pStyle w:val="ListParagraph"/>
        <w:numPr>
          <w:ilvl w:val="0"/>
          <w:numId w:val="9"/>
        </w:numPr>
        <w:spacing w:after="60"/>
      </w:pPr>
      <w:r>
        <w:rPr>
          <w:rFonts w:ascii="Arial" w:cs="Arial" w:eastAsia="Arial" w:hAnsi="Arial"/>
          <w:sz w:val="22"/>
          <w:szCs w:val="22"/>
        </w:rPr>
        <w:t xml:space="preserve">HIPAA BAA page (if targeting dental/medical)</w:t>
      </w:r>
    </w:p>
    <w:p>
      <w:pPr>
        <w:pStyle w:val="ListParagraph"/>
        <w:numPr>
          <w:ilvl w:val="0"/>
          <w:numId w:val="9"/>
        </w:numPr>
        <w:spacing w:after="60"/>
      </w:pPr>
      <w:r>
        <w:rPr>
          <w:rFonts w:ascii="Arial" w:cs="Arial" w:eastAsia="Arial" w:hAnsi="Arial"/>
          <w:sz w:val="22"/>
          <w:szCs w:val="22"/>
        </w:rPr>
        <w:t xml:space="preserve">Founder/team page with real photos</w:t>
      </w:r>
    </w:p>
    <w:p>
      <w:pPr>
        <w:pStyle w:val="ListParagraph"/>
        <w:numPr>
          <w:ilvl w:val="0"/>
          <w:numId w:val="9"/>
        </w:numPr>
        <w:spacing w:after="60"/>
      </w:pPr>
      <w:r>
        <w:rPr>
          <w:rFonts w:ascii="Arial" w:cs="Arial" w:eastAsia="Arial" w:hAnsi="Arial"/>
          <w:sz w:val="22"/>
          <w:szCs w:val="22"/>
        </w:rPr>
        <w:t xml:space="preserve">Interactive demo page — hear a sample call + see the follow-up sequence</w:t>
      </w:r>
    </w:p>
    <w:p>
      <w:pPr>
        <w:pStyle w:val="ListParagraph"/>
        <w:numPr>
          <w:ilvl w:val="0"/>
          <w:numId w:val="9"/>
        </w:numPr>
        <w:spacing w:after="60"/>
      </w:pPr>
      <w:r>
        <w:rPr>
          <w:rFonts w:ascii="Arial" w:cs="Arial" w:eastAsia="Arial" w:hAnsi="Arial"/>
          <w:sz w:val="22"/>
          <w:szCs w:val="22"/>
        </w:rPr>
        <w:t xml:space="preserve">Changelog page — builds trust that product is actively developed</w:t>
      </w:r>
    </w:p>
    <w:p>
      <w:pPr>
        <w:pStyle w:val="ListParagraph"/>
        <w:numPr>
          <w:ilvl w:val="0"/>
          <w:numId w:val="9"/>
        </w:numPr>
        <w:spacing w:after="60"/>
      </w:pPr>
      <w:r>
        <w:rPr>
          <w:rFonts w:ascii="Arial" w:cs="Arial" w:eastAsia="Arial" w:hAnsi="Arial"/>
          <w:sz w:val="22"/>
          <w:szCs w:val="22"/>
        </w:rPr>
        <w:t xml:space="preserve">Help center / knowledge base for customers</w:t>
      </w:r>
    </w:p>
    <w:p>
      <w:pPr>
        <w:spacing w:after="200"/>
      </w:pPr>
    </w:p>
    <w:p>
      <w:pPr>
        <w:pStyle w:val="Heading2"/>
      </w:pPr>
      <w:r>
        <w:rPr>
          <w:b/>
          <w:bCs/>
        </w:rPr>
        <w:t xml:space="preserve">Missing Technical Infrastructure</w:t>
      </w:r>
    </w:p>
    <w:p>
      <w:pPr>
        <w:pStyle w:val="ListParagraph"/>
        <w:numPr>
          <w:ilvl w:val="0"/>
          <w:numId w:val="9"/>
        </w:numPr>
        <w:spacing w:after="60"/>
      </w:pPr>
      <w:r>
        <w:rPr>
          <w:rFonts w:ascii="Arial" w:cs="Arial" w:eastAsia="Arial" w:hAnsi="Arial"/>
          <w:sz w:val="22"/>
          <w:szCs w:val="22"/>
        </w:rPr>
        <w:t xml:space="preserve">middleware.ts for centralized route protection</w:t>
      </w:r>
    </w:p>
    <w:p>
      <w:pPr>
        <w:pStyle w:val="ListParagraph"/>
        <w:numPr>
          <w:ilvl w:val="0"/>
          <w:numId w:val="9"/>
        </w:numPr>
        <w:spacing w:after="60"/>
      </w:pPr>
      <w:r>
        <w:rPr>
          <w:rFonts w:ascii="Arial" w:cs="Arial" w:eastAsia="Arial" w:hAnsi="Arial"/>
          <w:sz w:val="22"/>
          <w:szCs w:val="22"/>
        </w:rPr>
        <w:t xml:space="preserve">Sentry or equivalent error tracking</w:t>
      </w:r>
    </w:p>
    <w:p>
      <w:pPr>
        <w:pStyle w:val="ListParagraph"/>
        <w:numPr>
          <w:ilvl w:val="0"/>
          <w:numId w:val="9"/>
        </w:numPr>
        <w:spacing w:after="60"/>
      </w:pPr>
      <w:r>
        <w:rPr>
          <w:rFonts w:ascii="Arial" w:cs="Arial" w:eastAsia="Arial" w:hAnsi="Arial"/>
          <w:sz w:val="22"/>
          <w:szCs w:val="22"/>
        </w:rPr>
        <w:t xml:space="preserve">PostHog or equivalent product analytics</w:t>
      </w:r>
    </w:p>
    <w:p>
      <w:pPr>
        <w:pStyle w:val="ListParagraph"/>
        <w:numPr>
          <w:ilvl w:val="0"/>
          <w:numId w:val="9"/>
        </w:numPr>
        <w:spacing w:after="60"/>
      </w:pPr>
      <w:r>
        <w:rPr>
          <w:rFonts w:ascii="Arial" w:cs="Arial" w:eastAsia="Arial" w:hAnsi="Arial"/>
          <w:sz w:val="22"/>
          <w:szCs w:val="22"/>
        </w:rPr>
        <w:t xml:space="preserve">Distributed rate limiting (Redis/Upstash)</w:t>
      </w:r>
    </w:p>
    <w:p>
      <w:pPr>
        <w:pStyle w:val="ListParagraph"/>
        <w:numPr>
          <w:ilvl w:val="0"/>
          <w:numId w:val="9"/>
        </w:numPr>
        <w:spacing w:after="60"/>
      </w:pPr>
      <w:r>
        <w:rPr>
          <w:rFonts w:ascii="Arial" w:cs="Arial" w:eastAsia="Arial" w:hAnsi="Arial"/>
          <w:sz w:val="22"/>
          <w:szCs w:val="22"/>
        </w:rPr>
        <w:t xml:space="preserve">No-show detection cron job</w:t>
      </w:r>
    </w:p>
    <w:p>
      <w:pPr>
        <w:pStyle w:val="ListParagraph"/>
        <w:numPr>
          <w:ilvl w:val="0"/>
          <w:numId w:val="9"/>
        </w:numPr>
        <w:spacing w:after="60"/>
      </w:pPr>
      <w:r>
        <w:rPr>
          <w:rFonts w:ascii="Arial" w:cs="Arial" w:eastAsia="Arial" w:hAnsi="Arial"/>
          <w:sz w:val="22"/>
          <w:szCs w:val="22"/>
        </w:rPr>
        <w:t xml:space="preserve">Appointment reminder cron job</w:t>
      </w:r>
    </w:p>
    <w:p>
      <w:pPr>
        <w:pStyle w:val="ListParagraph"/>
        <w:numPr>
          <w:ilvl w:val="0"/>
          <w:numId w:val="9"/>
        </w:numPr>
        <w:spacing w:after="60"/>
      </w:pPr>
      <w:r>
        <w:rPr>
          <w:rFonts w:ascii="Arial" w:cs="Arial" w:eastAsia="Arial" w:hAnsi="Arial"/>
          <w:sz w:val="22"/>
          <w:szCs w:val="22"/>
        </w:rPr>
        <w:t xml:space="preserve">Weekly email digest system</w:t>
      </w:r>
    </w:p>
    <w:p>
      <w:pPr>
        <w:pStyle w:val="ListParagraph"/>
        <w:numPr>
          <w:ilvl w:val="0"/>
          <w:numId w:val="9"/>
        </w:numPr>
        <w:spacing w:after="60"/>
      </w:pPr>
      <w:r>
        <w:rPr>
          <w:rFonts w:ascii="Arial" w:cs="Arial" w:eastAsia="Arial" w:hAnsi="Arial"/>
          <w:sz w:val="22"/>
          <w:szCs w:val="22"/>
        </w:rPr>
        <w:t xml:space="preserve">CAPTCHA on signup form</w:t>
      </w:r>
    </w:p>
    <w:p>
      <w:pPr>
        <w:pStyle w:val="ListParagraph"/>
        <w:numPr>
          <w:ilvl w:val="0"/>
          <w:numId w:val="9"/>
        </w:numPr>
        <w:spacing w:after="60"/>
      </w:pPr>
      <w:r>
        <w:rPr>
          <w:rFonts w:ascii="Arial" w:cs="Arial" w:eastAsia="Arial" w:hAnsi="Arial"/>
          <w:sz w:val="22"/>
          <w:szCs w:val="22"/>
        </w:rPr>
        <w:t xml:space="preserve">Distributed locking for cron job execution (prevent double-fire)</w:t>
      </w:r>
    </w:p>
    <w:p>
      <w:pPr>
        <w:pStyle w:val="ListParagraph"/>
        <w:numPr>
          <w:ilvl w:val="0"/>
          <w:numId w:val="9"/>
        </w:numPr>
        <w:spacing w:after="60"/>
      </w:pPr>
      <w:r>
        <w:rPr>
          <w:rFonts w:ascii="Arial" w:cs="Arial" w:eastAsia="Arial" w:hAnsi="Arial"/>
          <w:sz w:val="22"/>
          <w:szCs w:val="22"/>
        </w:rPr>
        <w:t xml:space="preserve">Database connection pooling configuration for production</w:t>
      </w:r>
    </w:p>
    <w:p>
      <w:pPr>
        <w:spacing w:after="200"/>
      </w:pPr>
    </w:p>
    <w:p>
      <w:pPr>
        <w:pStyle w:val="Heading2"/>
      </w:pPr>
      <w:r>
        <w:rPr>
          <w:b/>
          <w:bCs/>
        </w:rPr>
        <w:t xml:space="preserve">Missing Monitoring</w:t>
      </w:r>
    </w:p>
    <w:p>
      <w:pPr>
        <w:pStyle w:val="ListParagraph"/>
        <w:numPr>
          <w:ilvl w:val="0"/>
          <w:numId w:val="9"/>
        </w:numPr>
        <w:spacing w:after="60"/>
      </w:pPr>
      <w:r>
        <w:rPr>
          <w:rFonts w:ascii="Arial" w:cs="Arial" w:eastAsia="Arial" w:hAnsi="Arial"/>
          <w:sz w:val="22"/>
          <w:szCs w:val="22"/>
        </w:rPr>
        <w:t xml:space="preserve">Voice COGS per-call tracking dashboard</w:t>
      </w:r>
    </w:p>
    <w:p>
      <w:pPr>
        <w:pStyle w:val="ListParagraph"/>
        <w:numPr>
          <w:ilvl w:val="0"/>
          <w:numId w:val="9"/>
        </w:numPr>
        <w:spacing w:after="60"/>
      </w:pPr>
      <w:r>
        <w:rPr>
          <w:rFonts w:ascii="Arial" w:cs="Arial" w:eastAsia="Arial" w:hAnsi="Arial"/>
          <w:sz w:val="22"/>
          <w:szCs w:val="22"/>
        </w:rPr>
        <w:t xml:space="preserve">Cron job health dashboard</w:t>
      </w:r>
    </w:p>
    <w:p>
      <w:pPr>
        <w:pStyle w:val="ListParagraph"/>
        <w:numPr>
          <w:ilvl w:val="0"/>
          <w:numId w:val="9"/>
        </w:numPr>
        <w:spacing w:after="60"/>
      </w:pPr>
      <w:r>
        <w:rPr>
          <w:rFonts w:ascii="Arial" w:cs="Arial" w:eastAsia="Arial" w:hAnsi="Arial"/>
          <w:sz w:val="22"/>
          <w:szCs w:val="22"/>
        </w:rPr>
        <w:t xml:space="preserve">Webhook delivery success rate monitoring</w:t>
      </w:r>
    </w:p>
    <w:p>
      <w:pPr>
        <w:pStyle w:val="ListParagraph"/>
        <w:numPr>
          <w:ilvl w:val="0"/>
          <w:numId w:val="9"/>
        </w:numPr>
        <w:spacing w:after="60"/>
      </w:pPr>
      <w:r>
        <w:rPr>
          <w:rFonts w:ascii="Arial" w:cs="Arial" w:eastAsia="Arial" w:hAnsi="Arial"/>
          <w:sz w:val="22"/>
          <w:szCs w:val="22"/>
        </w:rPr>
        <w:t xml:space="preserve">Trial-to-paid conversion funnel</w:t>
      </w:r>
    </w:p>
    <w:p>
      <w:pPr>
        <w:pStyle w:val="ListParagraph"/>
        <w:numPr>
          <w:ilvl w:val="0"/>
          <w:numId w:val="9"/>
        </w:numPr>
        <w:spacing w:after="60"/>
      </w:pPr>
      <w:r>
        <w:rPr>
          <w:rFonts w:ascii="Arial" w:cs="Arial" w:eastAsia="Arial" w:hAnsi="Arial"/>
          <w:sz w:val="22"/>
          <w:szCs w:val="22"/>
        </w:rPr>
        <w:t xml:space="preserve">Activation rate tracking (% completing setup within 48h)</w:t>
      </w:r>
    </w:p>
    <w:p>
      <w:pPr>
        <w:pStyle w:val="ListParagraph"/>
        <w:numPr>
          <w:ilvl w:val="0"/>
          <w:numId w:val="9"/>
        </w:numPr>
        <w:spacing w:after="60"/>
      </w:pPr>
      <w:r>
        <w:rPr>
          <w:rFonts w:ascii="Arial" w:cs="Arial" w:eastAsia="Arial" w:hAnsi="Arial"/>
          <w:sz w:val="22"/>
          <w:szCs w:val="22"/>
        </w:rPr>
        <w:t xml:space="preserve">Churn risk scoring (inactivity, workflow paused, support tickets)</w:t>
      </w:r>
    </w:p>
    <w:p>
      <w:r>
        <w:br w:type="page"/>
      </w:r>
    </w:p>
    <w:p>
      <w:pPr>
        <w:pStyle w:val="Heading1"/>
      </w:pPr>
      <w:r>
        <w:rPr>
          <w:b/>
          <w:bCs/>
        </w:rPr>
        <w:t xml:space="preserve">Section 14 — What to Cut / Hide / Rebuild</w:t>
      </w:r>
    </w:p>
    <w:p>
      <w:pPr>
        <w:spacing w:after="200"/>
      </w:pPr>
    </w:p>
    <w:p>
      <w:pPr>
        <w:pStyle w:val="Heading2"/>
      </w:pPr>
      <w:r>
        <w:rPr>
          <w:b/>
          <w:bCs/>
        </w:rPr>
        <w:t xml:space="preserve">Remove Entirely</w:t>
      </w:r>
    </w:p>
    <w:p>
      <w:pPr>
        <w:pStyle w:val="ListParagraph"/>
        <w:numPr>
          <w:ilvl w:val="0"/>
          <w:numId w:val="9"/>
        </w:numPr>
        <w:spacing w:after="60"/>
      </w:pPr>
      <w:r>
        <w:rPr>
          <w:rFonts w:ascii="Arial" w:cs="Arial" w:eastAsia="Arial" w:hAnsi="Arial"/>
          <w:sz w:val="22"/>
          <w:szCs w:val="22"/>
        </w:rPr>
        <w:t xml:space="preserve">All /dashboard/* routes (80+ pages) — consolidate to /app/* as canonical</w:t>
      </w:r>
    </w:p>
    <w:p>
      <w:pPr>
        <w:pStyle w:val="ListParagraph"/>
        <w:numPr>
          <w:ilvl w:val="0"/>
          <w:numId w:val="9"/>
        </w:numPr>
        <w:spacing w:after="60"/>
      </w:pPr>
      <w:r>
        <w:rPr>
          <w:rFonts w:ascii="Arial" w:cs="Arial" w:eastAsia="Arial" w:hAnsi="Arial"/>
          <w:sz w:val="22"/>
          <w:szCs w:val="22"/>
        </w:rPr>
        <w:t xml:space="preserve">/solo, /life, /org surface routes → redirect to /activate</w:t>
      </w:r>
    </w:p>
    <w:p>
      <w:pPr>
        <w:pStyle w:val="ListParagraph"/>
        <w:numPr>
          <w:ilvl w:val="0"/>
          <w:numId w:val="9"/>
        </w:numPr>
        <w:spacing w:after="60"/>
      </w:pPr>
      <w:r>
        <w:rPr>
          <w:rFonts w:ascii="Arial" w:cs="Arial" w:eastAsia="Arial" w:hAnsi="Arial"/>
          <w:sz w:val="22"/>
          <w:szCs w:val="22"/>
        </w:rPr>
        <w:t xml:space="preserve">/declare, /example, /wrapup → delete</w:t>
      </w:r>
    </w:p>
    <w:p>
      <w:pPr>
        <w:pStyle w:val="ListParagraph"/>
        <w:numPr>
          <w:ilvl w:val="0"/>
          <w:numId w:val="9"/>
        </w:numPr>
        <w:spacing w:after="60"/>
      </w:pPr>
      <w:r>
        <w:rPr>
          <w:rFonts w:ascii="Arial" w:cs="Arial" w:eastAsia="Arial" w:hAnsi="Arial"/>
          <w:sz w:val="22"/>
          <w:szCs w:val="22"/>
        </w:rPr>
        <w:t xml:space="preserve">/public/settlement, /public/ack → delete</w:t>
      </w:r>
    </w:p>
    <w:p>
      <w:pPr>
        <w:pStyle w:val="ListParagraph"/>
        <w:numPr>
          <w:ilvl w:val="0"/>
          <w:numId w:val="9"/>
        </w:numPr>
        <w:spacing w:after="60"/>
      </w:pPr>
      <w:r>
        <w:rPr>
          <w:rFonts w:ascii="Arial" w:cs="Arial" w:eastAsia="Arial" w:hAnsi="Arial"/>
          <w:sz w:val="22"/>
          <w:szCs w:val="22"/>
        </w:rPr>
        <w:t xml:space="preserve">/ops/* → move behind admin auth</w:t>
      </w:r>
    </w:p>
    <w:p>
      <w:pPr>
        <w:pStyle w:val="ListParagraph"/>
        <w:numPr>
          <w:ilvl w:val="0"/>
          <w:numId w:val="9"/>
        </w:numPr>
        <w:spacing w:after="60"/>
      </w:pPr>
      <w:r>
        <w:rPr>
          <w:rFonts w:ascii="Arial" w:cs="Arial" w:eastAsia="Arial" w:hAnsi="Arial"/>
          <w:sz w:val="22"/>
          <w:szCs w:val="22"/>
        </w:rPr>
        <w:t xml:space="preserve">Animated call counter on hero (“12,847”) → delete</w:t>
      </w:r>
    </w:p>
    <w:p>
      <w:pPr>
        <w:pStyle w:val="ListParagraph"/>
        <w:numPr>
          <w:ilvl w:val="0"/>
          <w:numId w:val="9"/>
        </w:numPr>
        <w:spacing w:after="60"/>
      </w:pPr>
      <w:r>
        <w:rPr>
          <w:rFonts w:ascii="Arial" w:cs="Arial" w:eastAsia="Arial" w:hAnsi="Arial"/>
          <w:sz w:val="22"/>
          <w:szCs w:val="22"/>
        </w:rPr>
        <w:t xml:space="preserve">Revenue loss ticker (“$8/second”) → replace with ROI calculator</w:t>
      </w:r>
    </w:p>
    <w:p>
      <w:pPr>
        <w:pStyle w:val="ListParagraph"/>
        <w:numPr>
          <w:ilvl w:val="0"/>
          <w:numId w:val="9"/>
        </w:numPr>
        <w:spacing w:after="60"/>
      </w:pPr>
      <w:r>
        <w:rPr>
          <w:rFonts w:ascii="Arial" w:cs="Arial" w:eastAsia="Arial" w:hAnsi="Arial"/>
          <w:sz w:val="22"/>
          <w:szCs w:val="22"/>
        </w:rPr>
        <w:t xml:space="preserve">Settlement system from UI → keep backend, remove all user-facing references</w:t>
      </w:r>
    </w:p>
    <w:p>
      <w:pPr>
        <w:pStyle w:val="ListParagraph"/>
        <w:numPr>
          <w:ilvl w:val="0"/>
          <w:numId w:val="9"/>
        </w:numPr>
        <w:spacing w:after="60"/>
      </w:pPr>
      <w:r>
        <w:rPr>
          <w:rFonts w:ascii="Arial" w:cs="Arial" w:eastAsia="Arial" w:hAnsi="Arial"/>
          <w:sz w:val="22"/>
          <w:szCs w:val="22"/>
        </w:rPr>
        <w:t xml:space="preserve">Governance onboarding steps → delete</w:t>
      </w:r>
    </w:p>
    <w:p>
      <w:pPr>
        <w:pStyle w:val="ListParagraph"/>
        <w:numPr>
          <w:ilvl w:val="0"/>
          <w:numId w:val="9"/>
        </w:numPr>
        <w:spacing w:after="60"/>
      </w:pPr>
      <w:r>
        <w:rPr>
          <w:rFonts w:ascii="Arial" w:cs="Arial" w:eastAsia="Arial" w:hAnsi="Arial"/>
          <w:sz w:val="22"/>
          <w:szCs w:val="22"/>
        </w:rPr>
        <w:t xml:space="preserve">All operational vocabulary from UI (capsule, handoff, retention intercept, economic gravity)</w:t>
      </w:r>
    </w:p>
    <w:p>
      <w:pPr>
        <w:spacing w:after="200"/>
      </w:pPr>
    </w:p>
    <w:p>
      <w:pPr>
        <w:pStyle w:val="Heading2"/>
      </w:pPr>
      <w:r>
        <w:rPr>
          <w:b/>
          <w:bCs/>
        </w:rPr>
        <w:t xml:space="preserve">Hide Until Ready</w:t>
      </w:r>
    </w:p>
    <w:p>
      <w:pPr>
        <w:pStyle w:val="ListParagraph"/>
        <w:numPr>
          <w:ilvl w:val="0"/>
          <w:numId w:val="9"/>
        </w:numPr>
        <w:spacing w:after="60"/>
      </w:pPr>
      <w:r>
        <w:rPr>
          <w:rFonts w:ascii="Arial" w:cs="Arial" w:eastAsia="Arial" w:hAnsi="Arial"/>
          <w:sz w:val="22"/>
          <w:szCs w:val="22"/>
        </w:rPr>
        <w:t xml:space="preserve">Call Intelligence, Knowledge Base, Lead Scoring, Compliance settings, Agency dashboard</w:t>
      </w:r>
    </w:p>
    <w:p>
      <w:pPr>
        <w:pStyle w:val="ListParagraph"/>
        <w:numPr>
          <w:ilvl w:val="0"/>
          <w:numId w:val="9"/>
        </w:numPr>
        <w:spacing w:after="60"/>
      </w:pPr>
      <w:r>
        <w:rPr>
          <w:rFonts w:ascii="Arial" w:cs="Arial" w:eastAsia="Arial" w:hAnsi="Arial"/>
          <w:sz w:val="22"/>
          <w:szCs w:val="22"/>
        </w:rPr>
        <w:t xml:space="preserve">Developer/Webhooks (Scale+ only)</w:t>
      </w:r>
    </w:p>
    <w:p>
      <w:pPr>
        <w:pStyle w:val="ListParagraph"/>
        <w:numPr>
          <w:ilvl w:val="0"/>
          <w:numId w:val="9"/>
        </w:numPr>
        <w:spacing w:after="60"/>
      </w:pPr>
      <w:r>
        <w:rPr>
          <w:rFonts w:ascii="Arial" w:cs="Arial" w:eastAsia="Arial" w:hAnsi="Arial"/>
          <w:sz w:val="22"/>
          <w:szCs w:val="22"/>
        </w:rPr>
        <w:t xml:space="preserve">A/B testing (Scale+ only)</w:t>
      </w:r>
    </w:p>
    <w:p>
      <w:pPr>
        <w:pStyle w:val="ListParagraph"/>
        <w:numPr>
          <w:ilvl w:val="0"/>
          <w:numId w:val="9"/>
        </w:numPr>
        <w:spacing w:after="60"/>
      </w:pPr>
      <w:r>
        <w:rPr>
          <w:rFonts w:ascii="Arial" w:cs="Arial" w:eastAsia="Arial" w:hAnsi="Arial"/>
          <w:sz w:val="22"/>
          <w:szCs w:val="22"/>
        </w:rPr>
        <w:t xml:space="preserve">Blog (until 5+ real articles exist)</w:t>
      </w:r>
    </w:p>
    <w:p>
      <w:pPr>
        <w:pStyle w:val="ListParagraph"/>
        <w:numPr>
          <w:ilvl w:val="0"/>
          <w:numId w:val="9"/>
        </w:numPr>
        <w:spacing w:after="60"/>
      </w:pPr>
      <w:r>
        <w:rPr>
          <w:rFonts w:ascii="Arial" w:cs="Arial" w:eastAsia="Arial" w:hAnsi="Arial"/>
          <w:sz w:val="22"/>
          <w:szCs w:val="22"/>
        </w:rPr>
        <w:t xml:space="preserve">Compare pages (until real differentiation data exists)</w:t>
      </w:r>
    </w:p>
    <w:p>
      <w:pPr>
        <w:pStyle w:val="ListParagraph"/>
        <w:numPr>
          <w:ilvl w:val="0"/>
          <w:numId w:val="9"/>
        </w:numPr>
        <w:spacing w:after="60"/>
      </w:pPr>
      <w:r>
        <w:rPr>
          <w:rFonts w:ascii="Arial" w:cs="Arial" w:eastAsia="Arial" w:hAnsi="Arial"/>
          <w:sz w:val="22"/>
          <w:szCs w:val="22"/>
        </w:rPr>
        <w:t xml:space="preserve">i18n language files (English only at launch)</w:t>
      </w:r>
    </w:p>
    <w:p>
      <w:pPr>
        <w:spacing w:after="200"/>
      </w:pPr>
    </w:p>
    <w:p>
      <w:pPr>
        <w:pStyle w:val="Heading2"/>
      </w:pPr>
      <w:r>
        <w:rPr>
          <w:b/>
          <w:bCs/>
        </w:rPr>
        <w:t xml:space="preserve">Rebuild</w:t>
      </w:r>
    </w:p>
    <w:p>
      <w:pPr>
        <w:pStyle w:val="ListParagraph"/>
        <w:numPr>
          <w:ilvl w:val="0"/>
          <w:numId w:val="9"/>
        </w:numPr>
        <w:spacing w:after="60"/>
      </w:pPr>
      <w:r>
        <w:rPr>
          <w:rFonts w:ascii="Arial" w:cs="Arial" w:eastAsia="Arial" w:hAnsi="Arial"/>
          <w:sz w:val="22"/>
          <w:szCs w:val="22"/>
        </w:rPr>
        <w:t xml:space="preserve">Homepage → cut from 19 sections to 10</w:t>
      </w:r>
    </w:p>
    <w:p>
      <w:pPr>
        <w:pStyle w:val="ListParagraph"/>
        <w:numPr>
          <w:ilvl w:val="0"/>
          <w:numId w:val="9"/>
        </w:numPr>
        <w:spacing w:after="60"/>
      </w:pPr>
      <w:r>
        <w:rPr>
          <w:rFonts w:ascii="Arial" w:cs="Arial" w:eastAsia="Arial" w:hAnsi="Arial"/>
          <w:sz w:val="22"/>
          <w:szCs w:val="22"/>
        </w:rPr>
        <w:t xml:space="preserve">Dashboard root → rebuild with revenue recovered hero + needs attention + activity feed</w:t>
      </w:r>
    </w:p>
    <w:p>
      <w:pPr>
        <w:pStyle w:val="ListParagraph"/>
        <w:numPr>
          <w:ilvl w:val="0"/>
          <w:numId w:val="9"/>
        </w:numPr>
        <w:spacing w:after="60"/>
      </w:pPr>
      <w:r>
        <w:rPr>
          <w:rFonts w:ascii="Arial" w:cs="Arial" w:eastAsia="Arial" w:hAnsi="Arial"/>
          <w:sz w:val="22"/>
          <w:szCs w:val="22"/>
        </w:rPr>
        <w:t xml:space="preserve">Sidebar navigation → simplify to 9 items</w:t>
      </w:r>
    </w:p>
    <w:p>
      <w:pPr>
        <w:pStyle w:val="ListParagraph"/>
        <w:numPr>
          <w:ilvl w:val="0"/>
          <w:numId w:val="9"/>
        </w:numPr>
        <w:spacing w:after="60"/>
      </w:pPr>
      <w:r>
        <w:rPr>
          <w:rFonts w:ascii="Arial" w:cs="Arial" w:eastAsia="Arial" w:hAnsi="Arial"/>
          <w:sz w:val="22"/>
          <w:szCs w:val="22"/>
        </w:rPr>
        <w:t xml:space="preserve">App theme → switch from dark to light</w:t>
      </w:r>
    </w:p>
    <w:p>
      <w:pPr>
        <w:pStyle w:val="ListParagraph"/>
        <w:numPr>
          <w:ilvl w:val="0"/>
          <w:numId w:val="9"/>
        </w:numPr>
        <w:spacing w:after="60"/>
      </w:pPr>
      <w:r>
        <w:rPr>
          <w:rFonts w:ascii="Arial" w:cs="Arial" w:eastAsia="Arial" w:hAnsi="Arial"/>
          <w:sz w:val="22"/>
          <w:szCs w:val="22"/>
        </w:rPr>
        <w:t xml:space="preserve">Campaign builder → build full 5-step wizard</w:t>
      </w:r>
    </w:p>
    <w:p>
      <w:pPr>
        <w:pStyle w:val="ListParagraph"/>
        <w:numPr>
          <w:ilvl w:val="0"/>
          <w:numId w:val="9"/>
        </w:numPr>
        <w:spacing w:after="60"/>
      </w:pPr>
      <w:r>
        <w:rPr>
          <w:rFonts w:ascii="Arial" w:cs="Arial" w:eastAsia="Arial" w:hAnsi="Arial"/>
          <w:sz w:val="22"/>
          <w:szCs w:val="22"/>
        </w:rPr>
        <w:t xml:space="preserve">Billing/overage calculation → reconcile conflicting files</w:t>
      </w:r>
    </w:p>
    <w:p>
      <w:pPr>
        <w:pStyle w:val="ListParagraph"/>
        <w:numPr>
          <w:ilvl w:val="0"/>
          <w:numId w:val="9"/>
        </w:numPr>
        <w:spacing w:after="60"/>
      </w:pPr>
      <w:r>
        <w:rPr>
          <w:rFonts w:ascii="Arial" w:cs="Arial" w:eastAsia="Arial" w:hAnsi="Arial"/>
          <w:sz w:val="22"/>
          <w:szCs w:val="22"/>
        </w:rPr>
        <w:t xml:space="preserve">Root metadata → update to AI Revenue Recovery positioning</w:t>
      </w:r>
    </w:p>
    <w:p>
      <w:r>
        <w:br w:type="page"/>
      </w:r>
    </w:p>
    <w:p>
      <w:pPr>
        <w:pStyle w:val="Heading1"/>
      </w:pPr>
      <w:r>
        <w:rPr>
          <w:b/>
          <w:bCs/>
        </w:rPr>
        <w:t xml:space="preserve">Section 15 — Production-Readiness Master Plan</w:t>
      </w:r>
    </w:p>
    <w:p>
      <w:pPr>
        <w:spacing w:after="200"/>
      </w:pPr>
    </w:p>
    <w:p>
      <w:pPr>
        <w:pStyle w:val="Heading2"/>
      </w:pPr>
      <w:r>
        <w:rPr>
          <w:b/>
          <w:bCs/>
        </w:rPr>
        <w:t xml:space="preserve">A. MUST FIX IMMEDIATELY (Week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860"/>
      </w:tblGrid>
      <w:tr>
        <w:trPr>
          <w:tblHeader/>
        </w:trPr>
        <w:tc>
          <w:tcPr>
            <w:tcBorders>
              <w:top w:val="single" w:color="CCCCCC" w:sz="1"/>
              <w:left w:val="single" w:color="CCCCCC" w:sz="1"/>
              <w:bottom w:val="single" w:color="CCCCCC" w:sz="1"/>
              <w:right w:val="single" w:color="CCCCCC" w:sz="1"/>
            </w:tcBorders>
            <w:shd w:fill="0D6E6E" w:val="clear"/>
            <w:tcMar>
              <w:top w:type="dxa" w:w="60"/>
              <w:left w:type="dxa" w:w="100"/>
              <w:bottom w:type="dxa" w:w="60"/>
              <w:right w:type="dxa" w:w="100"/>
            </w:tcMar>
          </w:tcPr>
          <w:p>
            <w:r>
              <w:rPr>
                <w:rFonts w:ascii="Arial" w:cs="Arial" w:eastAsia="Arial" w:hAnsi="Arial"/>
                <w:b/>
                <w:bCs/>
                <w:color w:val="FFFFFF"/>
                <w:sz w:val="20"/>
                <w:szCs w:val="20"/>
              </w:rPr>
              <w:t xml:space="preserve">Item</w:t>
            </w:r>
          </w:p>
        </w:tc>
        <w:tc>
          <w:tcPr>
            <w:tcBorders>
              <w:top w:val="single" w:color="CCCCCC" w:sz="1"/>
              <w:left w:val="single" w:color="CCCCCC" w:sz="1"/>
              <w:bottom w:val="single" w:color="CCCCCC" w:sz="1"/>
              <w:right w:val="single" w:color="CCCCCC" w:sz="1"/>
            </w:tcBorders>
            <w:shd w:fill="0D6E6E" w:val="clear"/>
            <w:tcMar>
              <w:top w:type="dxa" w:w="60"/>
              <w:left w:type="dxa" w:w="100"/>
              <w:bottom w:type="dxa" w:w="60"/>
              <w:right w:type="dxa" w:w="100"/>
            </w:tcMar>
          </w:tcPr>
          <w:p>
            <w:r>
              <w:rPr>
                <w:rFonts w:ascii="Arial" w:cs="Arial" w:eastAsia="Arial" w:hAnsi="Arial"/>
                <w:b/>
                <w:bCs/>
                <w:color w:val="FFFFFF"/>
                <w:sz w:val="20"/>
                <w:szCs w:val="20"/>
              </w:rPr>
              <w:t xml:space="preserve">Why</w:t>
            </w:r>
          </w:p>
        </w:tc>
        <w:tc>
          <w:tcPr>
            <w:tcBorders>
              <w:top w:val="single" w:color="CCCCCC" w:sz="1"/>
              <w:left w:val="single" w:color="CCCCCC" w:sz="1"/>
              <w:bottom w:val="single" w:color="CCCCCC" w:sz="1"/>
              <w:right w:val="single" w:color="CCCCCC" w:sz="1"/>
            </w:tcBorders>
            <w:shd w:fill="0D6E6E" w:val="clear"/>
            <w:tcMar>
              <w:top w:type="dxa" w:w="60"/>
              <w:left w:type="dxa" w:w="100"/>
              <w:bottom w:type="dxa" w:w="60"/>
              <w:right w:type="dxa" w:w="100"/>
            </w:tcMar>
          </w:tcPr>
          <w:p>
            <w:r>
              <w:rPr>
                <w:rFonts w:ascii="Arial" w:cs="Arial" w:eastAsia="Arial" w:hAnsi="Arial"/>
                <w:b/>
                <w:bCs/>
                <w:color w:val="FFFFFF"/>
                <w:sz w:val="20"/>
                <w:szCs w:val="20"/>
              </w:rPr>
              <w:t xml:space="preserve">Impact</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Consolidate to single dashboard (/app only)</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Two systems = confusion + double maintenance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Functionality + Trust</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Fix billing overage rate conflicts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Wrong charges = legal risk + trust destruction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Billing + Trust</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Remove fake hero counter + revenue ticker</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Fabricated data destroys credibility instantly</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Trust + Conversion</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Switch app theme from dark to light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Dark theme alienates service business buyers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UX + Conversion</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Update root metadata to AI Revenue Recovery</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Wrong category positioning in SEO</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SEO + Conversion</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Remove /app routes from sitemap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Private pages should not be indexed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SEO</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Fix JSON-LD pricing (lowPrice: 49)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Wrong structured data misleads Google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SEO</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Single onboarding flow (/activate only)</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Multiple paths = confusion + dropout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Activation + Retention</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Remove operational vocabulary from UI</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Users don’t understand engineering terms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UX + Trust</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Add revenue recovered hero metric to dashboard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 retention mechanism is invisible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Retention</w:t>
            </w:r>
          </w:p>
        </w:tc>
      </w:tr>
    </w:tbl>
    <w:p>
      <w:pPr>
        <w:spacing w:after="200"/>
      </w:pPr>
    </w:p>
    <w:p>
      <w:pPr>
        <w:pStyle w:val="Heading2"/>
      </w:pPr>
      <w:r>
        <w:rPr>
          <w:b/>
          <w:bCs/>
        </w:rPr>
        <w:t xml:space="preserve">B. MUST BUILD IMMEDIATELY (Week 3-6)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300"/>
        <w:gridCol w:w="2860"/>
      </w:tblGrid>
      <w:tr>
        <w:trPr>
          <w:tblHeader/>
        </w:trPr>
        <w:tc>
          <w:tcPr>
            <w:tcBorders>
              <w:top w:val="single" w:color="CCCCCC" w:sz="1"/>
              <w:left w:val="single" w:color="CCCCCC" w:sz="1"/>
              <w:bottom w:val="single" w:color="CCCCCC" w:sz="1"/>
              <w:right w:val="single" w:color="CCCCCC" w:sz="1"/>
            </w:tcBorders>
            <w:shd w:fill="0D6E6E" w:val="clear"/>
            <w:tcMar>
              <w:top w:type="dxa" w:w="60"/>
              <w:left w:type="dxa" w:w="100"/>
              <w:bottom w:type="dxa" w:w="60"/>
              <w:right w:type="dxa" w:w="100"/>
            </w:tcMar>
          </w:tcPr>
          <w:p>
            <w:r>
              <w:rPr>
                <w:rFonts w:ascii="Arial" w:cs="Arial" w:eastAsia="Arial" w:hAnsi="Arial"/>
                <w:b/>
                <w:bCs/>
                <w:color w:val="FFFFFF"/>
                <w:sz w:val="20"/>
                <w:szCs w:val="20"/>
              </w:rPr>
              <w:t xml:space="preserve">Item</w:t>
            </w:r>
          </w:p>
        </w:tc>
        <w:tc>
          <w:tcPr>
            <w:tcBorders>
              <w:top w:val="single" w:color="CCCCCC" w:sz="1"/>
              <w:left w:val="single" w:color="CCCCCC" w:sz="1"/>
              <w:bottom w:val="single" w:color="CCCCCC" w:sz="1"/>
              <w:right w:val="single" w:color="CCCCCC" w:sz="1"/>
            </w:tcBorders>
            <w:shd w:fill="0D6E6E" w:val="clear"/>
            <w:tcMar>
              <w:top w:type="dxa" w:w="60"/>
              <w:left w:type="dxa" w:w="100"/>
              <w:bottom w:type="dxa" w:w="60"/>
              <w:right w:type="dxa" w:w="100"/>
            </w:tcMar>
          </w:tcPr>
          <w:p>
            <w:r>
              <w:rPr>
                <w:rFonts w:ascii="Arial" w:cs="Arial" w:eastAsia="Arial" w:hAnsi="Arial"/>
                <w:b/>
                <w:bCs/>
                <w:color w:val="FFFFFF"/>
                <w:sz w:val="20"/>
                <w:szCs w:val="20"/>
              </w:rPr>
              <w:t xml:space="preserve">Why</w:t>
            </w:r>
          </w:p>
        </w:tc>
        <w:tc>
          <w:tcPr>
            <w:tcBorders>
              <w:top w:val="single" w:color="CCCCCC" w:sz="1"/>
              <w:left w:val="single" w:color="CCCCCC" w:sz="1"/>
              <w:bottom w:val="single" w:color="CCCCCC" w:sz="1"/>
              <w:right w:val="single" w:color="CCCCCC" w:sz="1"/>
            </w:tcBorders>
            <w:shd w:fill="0D6E6E" w:val="clear"/>
            <w:tcMar>
              <w:top w:type="dxa" w:w="60"/>
              <w:left w:type="dxa" w:w="100"/>
              <w:bottom w:type="dxa" w:w="60"/>
              <w:right w:type="dxa" w:w="100"/>
            </w:tcMar>
          </w:tcPr>
          <w:p>
            <w:r>
              <w:rPr>
                <w:rFonts w:ascii="Arial" w:cs="Arial" w:eastAsia="Arial" w:hAnsi="Arial"/>
                <w:b/>
                <w:bCs/>
                <w:color w:val="FFFFFF"/>
                <w:sz w:val="20"/>
                <w:szCs w:val="20"/>
              </w:rPr>
              <w:t xml:space="preserve">Impact</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No-show detection cron job</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Second most valuable recovery workflow can’t fire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Product + Revenue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Appointment reminder cron job</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Basic table-stakes feature for booking system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Product + Retention</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Campaign builder UI (5-step wizard)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Core differentiator is not usable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Product + Conversion</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Needs-attention queue on dashboard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Users don’t know what to do next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Activation + Retention</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Product analytics (PostHog/Mixpanel)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Cannot measure anything beyond page views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Growth + Product</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Error tracking (Sentry)</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Cannot detect or debug production errors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Reliability</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middleware.ts for route protection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Auth enforcement is fragmented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Security</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Weekly email digest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Users who don’t log in daily never see value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Retention</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Outbound settings page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Users cannot configure outbound behavior</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Product</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Revenue attribution on bookings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Cannot prove ROI to customers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Retention + Conversion</w:t>
            </w:r>
          </w:p>
        </w:tc>
      </w:tr>
    </w:tbl>
    <w:p>
      <w:pPr>
        <w:spacing w:after="200"/>
      </w:pPr>
    </w:p>
    <w:p>
      <w:pPr>
        <w:pStyle w:val="Heading2"/>
      </w:pPr>
      <w:r>
        <w:rPr>
          <w:b/>
          <w:bCs/>
        </w:rPr>
        <w:t xml:space="preserve">C. SHOULD IMPROVE NEXT (Week 7-12)</w:t>
      </w:r>
    </w:p>
    <w:p>
      <w:pPr>
        <w:pStyle w:val="ListParagraph"/>
        <w:numPr>
          <w:ilvl w:val="0"/>
          <w:numId w:val="9"/>
        </w:numPr>
        <w:spacing w:after="60"/>
      </w:pPr>
      <w:r>
        <w:rPr>
          <w:rFonts w:ascii="Arial" w:cs="Arial" w:eastAsia="Arial" w:hAnsi="Arial"/>
          <w:sz w:val="22"/>
          <w:szCs w:val="22"/>
        </w:rPr>
        <w:t xml:space="preserve">Industry landing pages with substantial unique content</w:t>
      </w:r>
    </w:p>
    <w:p>
      <w:pPr>
        <w:pStyle w:val="ListParagraph"/>
        <w:numPr>
          <w:ilvl w:val="0"/>
          <w:numId w:val="9"/>
        </w:numPr>
        <w:spacing w:after="60"/>
      </w:pPr>
      <w:r>
        <w:rPr>
          <w:rFonts w:ascii="Arial" w:cs="Arial" w:eastAsia="Arial" w:hAnsi="Arial"/>
          <w:sz w:val="22"/>
          <w:szCs w:val="22"/>
        </w:rPr>
        <w:t xml:space="preserve">Interactive demo page (hear a call + see follow-up sequence)</w:t>
      </w:r>
    </w:p>
    <w:p>
      <w:pPr>
        <w:pStyle w:val="ListParagraph"/>
        <w:numPr>
          <w:ilvl w:val="0"/>
          <w:numId w:val="9"/>
        </w:numPr>
        <w:spacing w:after="60"/>
      </w:pPr>
      <w:r>
        <w:rPr>
          <w:rFonts w:ascii="Arial" w:cs="Arial" w:eastAsia="Arial" w:hAnsi="Arial"/>
          <w:sz w:val="22"/>
          <w:szCs w:val="22"/>
        </w:rPr>
        <w:t xml:space="preserve">Power dialer for Scale tier</w:t>
      </w:r>
    </w:p>
    <w:p>
      <w:pPr>
        <w:pStyle w:val="ListParagraph"/>
        <w:numPr>
          <w:ilvl w:val="0"/>
          <w:numId w:val="9"/>
        </w:numPr>
        <w:spacing w:after="60"/>
      </w:pPr>
      <w:r>
        <w:rPr>
          <w:rFonts w:ascii="Arial" w:cs="Arial" w:eastAsia="Arial" w:hAnsi="Arial"/>
          <w:sz w:val="22"/>
          <w:szCs w:val="22"/>
        </w:rPr>
        <w:t xml:space="preserve">Homepage reduction from 19 to 10 sections</w:t>
      </w:r>
    </w:p>
    <w:p>
      <w:pPr>
        <w:pStyle w:val="ListParagraph"/>
        <w:numPr>
          <w:ilvl w:val="0"/>
          <w:numId w:val="9"/>
        </w:numPr>
        <w:spacing w:after="60"/>
      </w:pPr>
      <w:r>
        <w:rPr>
          <w:rFonts w:ascii="Arial" w:cs="Arial" w:eastAsia="Arial" w:hAnsi="Arial"/>
          <w:sz w:val="22"/>
          <w:szCs w:val="22"/>
        </w:rPr>
        <w:t xml:space="preserve">ROI calculator on homepage and pricing page</w:t>
      </w:r>
    </w:p>
    <w:p>
      <w:pPr>
        <w:pStyle w:val="ListParagraph"/>
        <w:numPr>
          <w:ilvl w:val="0"/>
          <w:numId w:val="9"/>
        </w:numPr>
        <w:spacing w:after="60"/>
      </w:pPr>
      <w:r>
        <w:rPr>
          <w:rFonts w:ascii="Arial" w:cs="Arial" w:eastAsia="Arial" w:hAnsi="Arial"/>
          <w:sz w:val="22"/>
          <w:szCs w:val="22"/>
        </w:rPr>
        <w:t xml:space="preserve">Distributed rate limiting (Redis/Upstash)</w:t>
      </w:r>
    </w:p>
    <w:p>
      <w:pPr>
        <w:pStyle w:val="ListParagraph"/>
        <w:numPr>
          <w:ilvl w:val="0"/>
          <w:numId w:val="9"/>
        </w:numPr>
        <w:spacing w:after="60"/>
      </w:pPr>
      <w:r>
        <w:rPr>
          <w:rFonts w:ascii="Arial" w:cs="Arial" w:eastAsia="Arial" w:hAnsi="Arial"/>
          <w:sz w:val="22"/>
          <w:szCs w:val="22"/>
        </w:rPr>
        <w:t xml:space="preserve">Pipecat migration to reduce voice COGS from $0.099 to $0.058/min</w:t>
      </w:r>
    </w:p>
    <w:p>
      <w:pPr>
        <w:pStyle w:val="ListParagraph"/>
        <w:numPr>
          <w:ilvl w:val="0"/>
          <w:numId w:val="9"/>
        </w:numPr>
        <w:spacing w:after="60"/>
      </w:pPr>
      <w:r>
        <w:rPr>
          <w:rFonts w:ascii="Arial" w:cs="Arial" w:eastAsia="Arial" w:hAnsi="Arial"/>
          <w:sz w:val="22"/>
          <w:szCs w:val="22"/>
        </w:rPr>
        <w:t xml:space="preserve">Founder/team about page</w:t>
      </w:r>
    </w:p>
    <w:p>
      <w:pPr>
        <w:pStyle w:val="ListParagraph"/>
        <w:numPr>
          <w:ilvl w:val="0"/>
          <w:numId w:val="9"/>
        </w:numPr>
        <w:spacing w:after="60"/>
      </w:pPr>
      <w:r>
        <w:rPr>
          <w:rFonts w:ascii="Arial" w:cs="Arial" w:eastAsia="Arial" w:hAnsi="Arial"/>
          <w:sz w:val="22"/>
          <w:szCs w:val="22"/>
        </w:rPr>
        <w:t xml:space="preserve">Status page for uptime monitoring</w:t>
      </w:r>
    </w:p>
    <w:p>
      <w:pPr>
        <w:pStyle w:val="ListParagraph"/>
        <w:numPr>
          <w:ilvl w:val="0"/>
          <w:numId w:val="9"/>
        </w:numPr>
        <w:spacing w:after="60"/>
      </w:pPr>
      <w:r>
        <w:rPr>
          <w:rFonts w:ascii="Arial" w:cs="Arial" w:eastAsia="Arial" w:hAnsi="Arial"/>
          <w:sz w:val="22"/>
          <w:szCs w:val="22"/>
        </w:rPr>
        <w:t xml:space="preserve">Contact timeline with unified view of all touchpoints</w:t>
      </w:r>
    </w:p>
    <w:p>
      <w:pPr>
        <w:spacing w:after="200"/>
      </w:pPr>
    </w:p>
    <w:p>
      <w:pPr>
        <w:pStyle w:val="Heading2"/>
      </w:pPr>
      <w:r>
        <w:rPr>
          <w:b/>
          <w:bCs/>
        </w:rPr>
        <w:t xml:space="preserve">D. SHOULD HIDE/REMOVE NOW</w:t>
      </w:r>
    </w:p>
    <w:p>
      <w:pPr>
        <w:pStyle w:val="ListParagraph"/>
        <w:numPr>
          <w:ilvl w:val="0"/>
          <w:numId w:val="9"/>
        </w:numPr>
        <w:spacing w:after="60"/>
      </w:pPr>
      <w:r>
        <w:rPr>
          <w:rFonts w:ascii="Arial" w:cs="Arial" w:eastAsia="Arial" w:hAnsi="Arial"/>
          <w:sz w:val="22"/>
          <w:szCs w:val="22"/>
        </w:rPr>
        <w:t xml:space="preserve">All /dashboard/* routes → redirect to /app equivalents</w:t>
      </w:r>
    </w:p>
    <w:p>
      <w:pPr>
        <w:pStyle w:val="ListParagraph"/>
        <w:numPr>
          <w:ilvl w:val="0"/>
          <w:numId w:val="9"/>
        </w:numPr>
        <w:spacing w:after="60"/>
      </w:pPr>
      <w:r>
        <w:rPr>
          <w:rFonts w:ascii="Arial" w:cs="Arial" w:eastAsia="Arial" w:hAnsi="Arial"/>
          <w:sz w:val="22"/>
          <w:szCs w:val="22"/>
        </w:rPr>
        <w:t xml:space="preserve">Settlement, attestation, procurement, governance, delegation, exposure pages</w:t>
      </w:r>
    </w:p>
    <w:p>
      <w:pPr>
        <w:pStyle w:val="ListParagraph"/>
        <w:numPr>
          <w:ilvl w:val="0"/>
          <w:numId w:val="9"/>
        </w:numPr>
        <w:spacing w:after="60"/>
      </w:pPr>
      <w:r>
        <w:rPr>
          <w:rFonts w:ascii="Arial" w:cs="Arial" w:eastAsia="Arial" w:hAnsi="Arial"/>
          <w:sz w:val="22"/>
          <w:szCs w:val="22"/>
        </w:rPr>
        <w:t xml:space="preserve">Blog (until content exists), Docs (until API documented)</w:t>
      </w:r>
    </w:p>
    <w:p>
      <w:pPr>
        <w:pStyle w:val="ListParagraph"/>
        <w:numPr>
          <w:ilvl w:val="0"/>
          <w:numId w:val="9"/>
        </w:numPr>
        <w:spacing w:after="60"/>
      </w:pPr>
      <w:r>
        <w:rPr>
          <w:rFonts w:ascii="Arial" w:cs="Arial" w:eastAsia="Arial" w:hAnsi="Arial"/>
          <w:sz w:val="22"/>
          <w:szCs w:val="22"/>
        </w:rPr>
        <w:t xml:space="preserve">i18n language files other than English</w:t>
      </w:r>
    </w:p>
    <w:p>
      <w:pPr>
        <w:pStyle w:val="ListParagraph"/>
        <w:numPr>
          <w:ilvl w:val="0"/>
          <w:numId w:val="9"/>
        </w:numPr>
        <w:spacing w:after="60"/>
      </w:pPr>
      <w:r>
        <w:rPr>
          <w:rFonts w:ascii="Arial" w:cs="Arial" w:eastAsia="Arial" w:hAnsi="Arial"/>
          <w:sz w:val="22"/>
          <w:szCs w:val="22"/>
        </w:rPr>
        <w:t xml:space="preserve">Enterprise comparison card from homepage</w:t>
      </w:r>
    </w:p>
    <w:p>
      <w:pPr>
        <w:pStyle w:val="ListParagraph"/>
        <w:numPr>
          <w:ilvl w:val="0"/>
          <w:numId w:val="9"/>
        </w:numPr>
        <w:spacing w:after="60"/>
      </w:pPr>
      <w:r>
        <w:rPr>
          <w:rFonts w:ascii="Arial" w:cs="Arial" w:eastAsia="Arial" w:hAnsi="Arial"/>
          <w:sz w:val="22"/>
          <w:szCs w:val="22"/>
        </w:rPr>
        <w:t xml:space="preserve">Operational pages (/ops/*) → admin auth only</w:t>
      </w:r>
    </w:p>
    <w:p>
      <w:pPr>
        <w:spacing w:after="200"/>
      </w:pPr>
    </w:p>
    <w:p>
      <w:pPr>
        <w:pStyle w:val="Heading2"/>
      </w:pPr>
      <w:r>
        <w:rPr>
          <w:b/>
          <w:bCs/>
        </w:rPr>
        <w:t xml:space="preserve">E. CAN WAIT (Month 3+)</w:t>
      </w:r>
    </w:p>
    <w:p>
      <w:pPr>
        <w:pStyle w:val="ListParagraph"/>
        <w:numPr>
          <w:ilvl w:val="0"/>
          <w:numId w:val="9"/>
        </w:numPr>
        <w:spacing w:after="60"/>
      </w:pPr>
      <w:r>
        <w:rPr>
          <w:rFonts w:ascii="Arial" w:cs="Arial" w:eastAsia="Arial" w:hAnsi="Arial"/>
          <w:sz w:val="22"/>
          <w:szCs w:val="22"/>
        </w:rPr>
        <w:t xml:space="preserve">White-label dashboard for agencies</w:t>
      </w:r>
    </w:p>
    <w:p>
      <w:pPr>
        <w:pStyle w:val="ListParagraph"/>
        <w:numPr>
          <w:ilvl w:val="0"/>
          <w:numId w:val="9"/>
        </w:numPr>
        <w:spacing w:after="60"/>
      </w:pPr>
      <w:r>
        <w:rPr>
          <w:rFonts w:ascii="Arial" w:cs="Arial" w:eastAsia="Arial" w:hAnsi="Arial"/>
          <w:sz w:val="22"/>
          <w:szCs w:val="22"/>
        </w:rPr>
        <w:t xml:space="preserve">Custom voice cloning</w:t>
      </w:r>
    </w:p>
    <w:p>
      <w:pPr>
        <w:pStyle w:val="ListParagraph"/>
        <w:numPr>
          <w:ilvl w:val="0"/>
          <w:numId w:val="9"/>
        </w:numPr>
        <w:spacing w:after="60"/>
      </w:pPr>
      <w:r>
        <w:rPr>
          <w:rFonts w:ascii="Arial" w:cs="Arial" w:eastAsia="Arial" w:hAnsi="Arial"/>
          <w:sz w:val="22"/>
          <w:szCs w:val="22"/>
        </w:rPr>
        <w:t xml:space="preserve">Advanced analytics/benchmarks</w:t>
      </w:r>
    </w:p>
    <w:p>
      <w:pPr>
        <w:pStyle w:val="ListParagraph"/>
        <w:numPr>
          <w:ilvl w:val="0"/>
          <w:numId w:val="9"/>
        </w:numPr>
        <w:spacing w:after="60"/>
      </w:pPr>
      <w:r>
        <w:rPr>
          <w:rFonts w:ascii="Arial" w:cs="Arial" w:eastAsia="Arial" w:hAnsi="Arial"/>
          <w:sz w:val="22"/>
          <w:szCs w:val="22"/>
        </w:rPr>
        <w:t xml:space="preserve">Multi-language support</w:t>
      </w:r>
    </w:p>
    <w:p>
      <w:pPr>
        <w:pStyle w:val="ListParagraph"/>
        <w:numPr>
          <w:ilvl w:val="0"/>
          <w:numId w:val="9"/>
        </w:numPr>
        <w:spacing w:after="60"/>
      </w:pPr>
      <w:r>
        <w:rPr>
          <w:rFonts w:ascii="Arial" w:cs="Arial" w:eastAsia="Arial" w:hAnsi="Arial"/>
          <w:sz w:val="22"/>
          <w:szCs w:val="22"/>
        </w:rPr>
        <w:t xml:space="preserve">International phone numbers</w:t>
      </w:r>
    </w:p>
    <w:p>
      <w:pPr>
        <w:pStyle w:val="ListParagraph"/>
        <w:numPr>
          <w:ilvl w:val="0"/>
          <w:numId w:val="9"/>
        </w:numPr>
        <w:spacing w:after="60"/>
      </w:pPr>
      <w:r>
        <w:rPr>
          <w:rFonts w:ascii="Arial" w:cs="Arial" w:eastAsia="Arial" w:hAnsi="Arial"/>
          <w:sz w:val="22"/>
          <w:szCs w:val="22"/>
        </w:rPr>
        <w:t xml:space="preserve">Sales Mode</w:t>
      </w:r>
    </w:p>
    <w:p>
      <w:pPr>
        <w:pStyle w:val="ListParagraph"/>
        <w:numPr>
          <w:ilvl w:val="0"/>
          <w:numId w:val="9"/>
        </w:numPr>
        <w:spacing w:after="60"/>
      </w:pPr>
      <w:r>
        <w:rPr>
          <w:rFonts w:ascii="Arial" w:cs="Arial" w:eastAsia="Arial" w:hAnsi="Arial"/>
          <w:sz w:val="22"/>
          <w:szCs w:val="22"/>
        </w:rPr>
        <w:t xml:space="preserve">API documentation and developer portal</w:t>
      </w:r>
    </w:p>
    <w:p>
      <w:pPr>
        <w:pStyle w:val="ListParagraph"/>
        <w:numPr>
          <w:ilvl w:val="0"/>
          <w:numId w:val="9"/>
        </w:numPr>
        <w:spacing w:after="60"/>
      </w:pPr>
      <w:r>
        <w:rPr>
          <w:rFonts w:ascii="Arial" w:cs="Arial" w:eastAsia="Arial" w:hAnsi="Arial"/>
          <w:sz w:val="22"/>
          <w:szCs w:val="22"/>
        </w:rPr>
        <w:t xml:space="preserve">Comparison pages with real differentiation data</w:t>
      </w:r>
    </w:p>
    <w:p>
      <w:r>
        <w:br w:type="page"/>
      </w:r>
    </w:p>
    <w:p>
      <w:pPr>
        <w:pStyle w:val="Heading1"/>
      </w:pPr>
      <w:r>
        <w:rPr>
          <w:b/>
          <w:bCs/>
        </w:rPr>
        <w:t xml:space="preserve">Section 16 — Implementation Brief for Cursor</w:t>
      </w:r>
    </w:p>
    <w:p>
      <w:pPr>
        <w:spacing w:after="200"/>
      </w:pPr>
    </w:p>
    <w:p>
      <w:pPr>
        <w:spacing w:after="120"/>
      </w:pPr>
      <w:r>
        <w:rPr>
          <w:rFonts w:ascii="Arial" w:cs="Arial" w:eastAsia="Arial" w:hAnsi="Arial"/>
          <w:sz w:val="22"/>
          <w:szCs w:val="22"/>
        </w:rPr>
        <w:t xml:space="preserve">This section is a compressed implementation brief. For the full Cursor prompt with exact code specifications, database schemas, API routes, and component details, see: RECALL-TOUCH-ULTIMATE-CURSOR-PROMPT.md (V7, 1,142 lines).</w:t>
      </w:r>
    </w:p>
    <w:p>
      <w:pPr>
        <w:spacing w:after="200"/>
      </w:pPr>
    </w:p>
    <w:p>
      <w:pPr>
        <w:pStyle w:val="Heading2"/>
      </w:pPr>
      <w:r>
        <w:rPr>
          <w:b/>
          <w:bCs/>
        </w:rPr>
        <w:t xml:space="preserve">1. Immediate Code Changes</w:t>
      </w:r>
    </w:p>
    <w:p>
      <w:pPr>
        <w:pStyle w:val="ListParagraph"/>
        <w:numPr>
          <w:ilvl w:val="0"/>
          <w:numId w:val="11"/>
        </w:numPr>
        <w:spacing w:after="60"/>
      </w:pPr>
      <w:r>
        <w:rPr>
          <w:rFonts w:ascii="Arial" w:cs="Arial" w:eastAsia="Arial" w:hAnsi="Arial"/>
          <w:sz w:val="22"/>
          <w:szCs w:val="22"/>
        </w:rPr>
        <w:t xml:space="preserve">src/app/layout.tsx — Change title to “Recall Touch — AI Revenue Recovery for Service Businesses.” Update description. Fix JSON-LD lowPrice to 49. Remove className=“dark” from html element.</w:t>
      </w:r>
    </w:p>
    <w:p>
      <w:pPr>
        <w:pStyle w:val="ListParagraph"/>
        <w:numPr>
          <w:ilvl w:val="0"/>
          <w:numId w:val="11"/>
        </w:numPr>
        <w:spacing w:after="60"/>
      </w:pPr>
      <w:r>
        <w:rPr>
          <w:rFonts w:ascii="Arial" w:cs="Arial" w:eastAsia="Arial" w:hAnsi="Arial"/>
          <w:sz w:val="22"/>
          <w:szCs w:val="22"/>
        </w:rPr>
        <w:t xml:space="preserve">src/app/sitemap.ts — Remove all /app/* entries. Keep only public marketing pages.</w:t>
      </w:r>
    </w:p>
    <w:p>
      <w:pPr>
        <w:pStyle w:val="ListParagraph"/>
        <w:numPr>
          <w:ilvl w:val="0"/>
          <w:numId w:val="11"/>
        </w:numPr>
        <w:spacing w:after="60"/>
      </w:pPr>
      <w:r>
        <w:rPr>
          <w:rFonts w:ascii="Arial" w:cs="Arial" w:eastAsia="Arial" w:hAnsi="Arial"/>
          <w:sz w:val="22"/>
          <w:szCs w:val="22"/>
        </w:rPr>
        <w:t xml:space="preserve">src/lib/billing/overage.ts — Update plan limits and overage rates to match src/lib/billing-plans.ts (Solo: 100min/$0.30, Business: 500min/$0.20, Scale: 3000min/$0.12).</w:t>
      </w:r>
    </w:p>
    <w:p>
      <w:pPr>
        <w:pStyle w:val="ListParagraph"/>
        <w:numPr>
          <w:ilvl w:val="0"/>
          <w:numId w:val="11"/>
        </w:numPr>
        <w:spacing w:after="60"/>
      </w:pPr>
      <w:r>
        <w:rPr>
          <w:rFonts w:ascii="Arial" w:cs="Arial" w:eastAsia="Arial" w:hAnsi="Arial"/>
          <w:sz w:val="22"/>
          <w:szCs w:val="22"/>
        </w:rPr>
        <w:t xml:space="preserve">src/lib/billing-copy.ts — Replace “coverage”/“handling” language with standard billing terms.</w:t>
      </w:r>
    </w:p>
    <w:p>
      <w:pPr>
        <w:pStyle w:val="ListParagraph"/>
        <w:numPr>
          <w:ilvl w:val="0"/>
          <w:numId w:val="11"/>
        </w:numPr>
        <w:spacing w:after="60"/>
      </w:pPr>
      <w:r>
        <w:rPr>
          <w:rFonts w:ascii="Arial" w:cs="Arial" w:eastAsia="Arial" w:hAnsi="Arial"/>
          <w:sz w:val="22"/>
          <w:szCs w:val="22"/>
        </w:rPr>
        <w:t xml:space="preserve">src/components/sections/Hero.tsx — Remove animated counter and revenue loss ticker. Replace with outcome-focused headline and dashboard mockup.</w:t>
      </w:r>
    </w:p>
    <w:p>
      <w:pPr>
        <w:pStyle w:val="ListParagraph"/>
        <w:numPr>
          <w:ilvl w:val="0"/>
          <w:numId w:val="11"/>
        </w:numPr>
        <w:spacing w:after="60"/>
      </w:pPr>
      <w:r>
        <w:rPr>
          <w:rFonts w:ascii="Arial" w:cs="Arial" w:eastAsia="Arial" w:hAnsi="Arial"/>
          <w:sz w:val="22"/>
          <w:szCs w:val="22"/>
        </w:rPr>
        <w:t xml:space="preserve">src/app/page.tsx — Remove 9 of 19 sections (HomepageTrustBar, HomepageTestCallCTA, HomepageModeSelector, MetricsSection, CompetitorComparison, EnterpriseComparisonCard, SocialProof, and consolidate Features into HowItWorks).</w:t>
      </w:r>
    </w:p>
    <w:p>
      <w:pPr>
        <w:pStyle w:val="ListParagraph"/>
        <w:numPr>
          <w:ilvl w:val="0"/>
          <w:numId w:val="11"/>
        </w:numPr>
        <w:spacing w:after="60"/>
      </w:pPr>
      <w:r>
        <w:rPr>
          <w:rFonts w:ascii="Arial" w:cs="Arial" w:eastAsia="Arial" w:hAnsi="Arial"/>
          <w:sz w:val="22"/>
          <w:szCs w:val="22"/>
        </w:rPr>
        <w:t xml:space="preserve">next.config.ts — Add redirects for all /dashboard/* routes to /app/* equivalents.</w:t>
      </w:r>
    </w:p>
    <w:p>
      <w:pPr>
        <w:spacing w:after="200"/>
      </w:pPr>
    </w:p>
    <w:p>
      <w:pPr>
        <w:pStyle w:val="Heading2"/>
      </w:pPr>
      <w:r>
        <w:rPr>
          <w:b/>
          <w:bCs/>
        </w:rPr>
        <w:t xml:space="preserve">2. New Files to Create</w:t>
      </w:r>
    </w:p>
    <w:p>
      <w:pPr>
        <w:pStyle w:val="ListParagraph"/>
        <w:numPr>
          <w:ilvl w:val="0"/>
          <w:numId w:val="12"/>
        </w:numPr>
        <w:spacing w:after="60"/>
      </w:pPr>
      <w:r>
        <w:rPr>
          <w:rFonts w:ascii="Arial" w:cs="Arial" w:eastAsia="Arial" w:hAnsi="Arial"/>
          <w:sz w:val="22"/>
          <w:szCs w:val="22"/>
        </w:rPr>
        <w:t xml:space="preserve">src/middleware.ts — Centralized route protection. Redirect unauthenticated /app/* requests to /sign-in.</w:t>
      </w:r>
    </w:p>
    <w:p>
      <w:pPr>
        <w:pStyle w:val="ListParagraph"/>
        <w:numPr>
          <w:ilvl w:val="0"/>
          <w:numId w:val="12"/>
        </w:numPr>
        <w:spacing w:after="60"/>
      </w:pPr>
      <w:r>
        <w:rPr>
          <w:rFonts w:ascii="Arial" w:cs="Arial" w:eastAsia="Arial" w:hAnsi="Arial"/>
          <w:sz w:val="22"/>
          <w:szCs w:val="22"/>
        </w:rPr>
        <w:t xml:space="preserve">src/app/api/cron/no-show-detection/route.ts — Detect no-shows, trigger recovery workflows.</w:t>
      </w:r>
    </w:p>
    <w:p>
      <w:pPr>
        <w:pStyle w:val="ListParagraph"/>
        <w:numPr>
          <w:ilvl w:val="0"/>
          <w:numId w:val="12"/>
        </w:numPr>
        <w:spacing w:after="60"/>
      </w:pPr>
      <w:r>
        <w:rPr>
          <w:rFonts w:ascii="Arial" w:cs="Arial" w:eastAsia="Arial" w:hAnsi="Arial"/>
          <w:sz w:val="22"/>
          <w:szCs w:val="22"/>
        </w:rPr>
        <w:t xml:space="preserve">src/app/api/cron/appointment-reminders/route.ts — Send 24h and 1h SMS reminders.</w:t>
      </w:r>
    </w:p>
    <w:p>
      <w:pPr>
        <w:pStyle w:val="ListParagraph"/>
        <w:numPr>
          <w:ilvl w:val="0"/>
          <w:numId w:val="12"/>
        </w:numPr>
        <w:spacing w:after="60"/>
      </w:pPr>
      <w:r>
        <w:rPr>
          <w:rFonts w:ascii="Arial" w:cs="Arial" w:eastAsia="Arial" w:hAnsi="Arial"/>
          <w:sz w:val="22"/>
          <w:szCs w:val="22"/>
        </w:rPr>
        <w:t xml:space="preserve">src/lib/industry-packs/ — Full directory with types.ts, dental.ts, legal.ts, hvac.ts, medspa.ts, roofing.ts, general.ts, index.ts.</w:t>
      </w:r>
    </w:p>
    <w:p>
      <w:pPr>
        <w:pStyle w:val="ListParagraph"/>
        <w:numPr>
          <w:ilvl w:val="0"/>
          <w:numId w:val="12"/>
        </w:numPr>
        <w:spacing w:after="60"/>
      </w:pPr>
      <w:r>
        <w:rPr>
          <w:rFonts w:ascii="Arial" w:cs="Arial" w:eastAsia="Arial" w:hAnsi="Arial"/>
          <w:sz w:val="22"/>
          <w:szCs w:val="22"/>
        </w:rPr>
        <w:t xml:space="preserve">src/app/app/campaigns/create/page.tsx — 5-step campaign builder wizard.</w:t>
      </w:r>
    </w:p>
    <w:p>
      <w:pPr>
        <w:pStyle w:val="ListParagraph"/>
        <w:numPr>
          <w:ilvl w:val="0"/>
          <w:numId w:val="12"/>
        </w:numPr>
        <w:spacing w:after="60"/>
      </w:pPr>
      <w:r>
        <w:rPr>
          <w:rFonts w:ascii="Arial" w:cs="Arial" w:eastAsia="Arial" w:hAnsi="Arial"/>
          <w:sz w:val="22"/>
          <w:szCs w:val="22"/>
        </w:rPr>
        <w:t xml:space="preserve">src/app/app/settings/outbound/page.tsx — Outbound settings (calling hours, voicemail, suppression).</w:t>
      </w:r>
    </w:p>
    <w:p>
      <w:pPr>
        <w:pStyle w:val="ListParagraph"/>
        <w:numPr>
          <w:ilvl w:val="0"/>
          <w:numId w:val="12"/>
        </w:numPr>
        <w:spacing w:after="60"/>
      </w:pPr>
      <w:r>
        <w:rPr>
          <w:rFonts w:ascii="Arial" w:cs="Arial" w:eastAsia="Arial" w:hAnsi="Arial"/>
          <w:sz w:val="22"/>
          <w:szCs w:val="22"/>
        </w:rPr>
        <w:t xml:space="preserve">src/lib/design-tokens.ts — Centralized color, typography, spacing tokens.</w:t>
      </w:r>
    </w:p>
    <w:p>
      <w:pPr>
        <w:spacing w:after="200"/>
      </w:pPr>
    </w:p>
    <w:p>
      <w:pPr>
        <w:pStyle w:val="Heading2"/>
      </w:pPr>
      <w:r>
        <w:rPr>
          <w:b/>
          <w:bCs/>
        </w:rPr>
        <w:t xml:space="preserve">3. QA and Testing Priorities</w:t>
      </w:r>
    </w:p>
    <w:p>
      <w:pPr>
        <w:spacing w:after="120"/>
      </w:pPr>
      <w:r>
        <w:rPr>
          <w:rFonts w:ascii="Arial" w:cs="Arial" w:eastAsia="Arial" w:hAnsi="Arial"/>
          <w:sz w:val="22"/>
          <w:szCs w:val="22"/>
        </w:rPr>
        <w:t xml:space="preserve">Run all 50 QA test cases from Section 4. Priority order: billing flows first (overage, upgrade/downgrade, webhook processing), then auth flows, then outbound calling, then workflow execution, then UI.</w:t>
      </w:r>
    </w:p>
    <w:p>
      <w:pPr>
        <w:spacing w:after="200"/>
      </w:pPr>
    </w:p>
    <w:p>
      <w:pPr>
        <w:pStyle w:val="Heading2"/>
      </w:pPr>
      <w:r>
        <w:rPr>
          <w:b/>
          <w:bCs/>
        </w:rPr>
        <w:t xml:space="preserve">4. Rollout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rPr>
          <w:tblHeader/>
        </w:trPr>
        <w:tc>
          <w:tcPr>
            <w:tcBorders>
              <w:top w:val="single" w:color="CCCCCC" w:sz="1"/>
              <w:left w:val="single" w:color="CCCCCC" w:sz="1"/>
              <w:bottom w:val="single" w:color="CCCCCC" w:sz="1"/>
              <w:right w:val="single" w:color="CCCCCC" w:sz="1"/>
            </w:tcBorders>
            <w:shd w:fill="0D6E6E" w:val="clear"/>
            <w:tcMar>
              <w:top w:type="dxa" w:w="60"/>
              <w:left w:type="dxa" w:w="100"/>
              <w:bottom w:type="dxa" w:w="60"/>
              <w:right w:type="dxa" w:w="100"/>
            </w:tcMar>
          </w:tcPr>
          <w:p>
            <w:r>
              <w:rPr>
                <w:rFonts w:ascii="Arial" w:cs="Arial" w:eastAsia="Arial" w:hAnsi="Arial"/>
                <w:b/>
                <w:bCs/>
                <w:color w:val="FFFFFF"/>
                <w:sz w:val="20"/>
                <w:szCs w:val="20"/>
              </w:rPr>
              <w:t xml:space="preserve">Week</w:t>
            </w:r>
          </w:p>
        </w:tc>
        <w:tc>
          <w:tcPr>
            <w:tcBorders>
              <w:top w:val="single" w:color="CCCCCC" w:sz="1"/>
              <w:left w:val="single" w:color="CCCCCC" w:sz="1"/>
              <w:bottom w:val="single" w:color="CCCCCC" w:sz="1"/>
              <w:right w:val="single" w:color="CCCCCC" w:sz="1"/>
            </w:tcBorders>
            <w:shd w:fill="0D6E6E" w:val="clear"/>
            <w:tcMar>
              <w:top w:type="dxa" w:w="60"/>
              <w:left w:type="dxa" w:w="100"/>
              <w:bottom w:type="dxa" w:w="60"/>
              <w:right w:type="dxa" w:w="100"/>
            </w:tcMar>
          </w:tcPr>
          <w:p>
            <w:r>
              <w:rPr>
                <w:rFonts w:ascii="Arial" w:cs="Arial" w:eastAsia="Arial" w:hAnsi="Arial"/>
                <w:b/>
                <w:bCs/>
                <w:color w:val="FFFFFF"/>
                <w:sz w:val="20"/>
                <w:szCs w:val="20"/>
              </w:rPr>
              <w:t xml:space="preserve">Focus</w:t>
            </w:r>
          </w:p>
        </w:tc>
        <w:tc>
          <w:tcPr>
            <w:tcBorders>
              <w:top w:val="single" w:color="CCCCCC" w:sz="1"/>
              <w:left w:val="single" w:color="CCCCCC" w:sz="1"/>
              <w:bottom w:val="single" w:color="CCCCCC" w:sz="1"/>
              <w:right w:val="single" w:color="CCCCCC" w:sz="1"/>
            </w:tcBorders>
            <w:shd w:fill="0D6E6E" w:val="clear"/>
            <w:tcMar>
              <w:top w:type="dxa" w:w="60"/>
              <w:left w:type="dxa" w:w="100"/>
              <w:bottom w:type="dxa" w:w="60"/>
              <w:right w:type="dxa" w:w="100"/>
            </w:tcMar>
          </w:tcPr>
          <w:p>
            <w:r>
              <w:rPr>
                <w:rFonts w:ascii="Arial" w:cs="Arial" w:eastAsia="Arial" w:hAnsi="Arial"/>
                <w:b/>
                <w:bCs/>
                <w:color w:val="FFFFFF"/>
                <w:sz w:val="20"/>
                <w:szCs w:val="20"/>
              </w:rPr>
              <w:t xml:space="preserve">Key Deliverables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Trust + Billing + SEO Fixes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Remove fakes, fix overage conflicts, update metadata, consolidate onboarding</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Dashboard + Core UX</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Revenue hero metric, needs-attention queue, light theme, simplified sidebar</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Outbound Engine + Campaigns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Campaign builder, no-show cron, appointment reminders, outbound settings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Analytics + Billing UI</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PostHog integration, Sentry, usage meters, revenue attribution</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Homepage + Marketing</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10-section homepage, industry pages, interactive demo</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11-12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Polish + Scale Features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Power dialer, Pipecat migration, weekly digest, status page</w:t>
            </w:r>
          </w:p>
        </w:tc>
      </w:tr>
    </w:tbl>
    <w:p>
      <w:r>
        <w:br w:type="page"/>
      </w:r>
    </w:p>
    <w:p>
      <w:pPr>
        <w:pStyle w:val="Heading1"/>
      </w:pPr>
      <w:r>
        <w:rPr>
          <w:b/>
          <w:bCs/>
        </w:rPr>
        <w:t xml:space="preserve">Section 17 — Final Verdict</w:t>
      </w:r>
    </w:p>
    <w:p>
      <w:pPr>
        <w:spacing w:after="200"/>
      </w:pPr>
    </w:p>
    <w:p>
      <w:pPr>
        <w:spacing w:after="120"/>
      </w:pPr>
      <w:r>
        <w:rPr>
          <w:rFonts w:ascii="Arial" w:cs="Arial" w:eastAsia="Arial" w:hAnsi="Arial"/>
          <w:b/>
          <w:bCs/>
          <w:sz w:val="22"/>
          <w:szCs w:val="22"/>
        </w:rPr>
        <w:t xml:space="preserve">Is Recall Touch currently production-ready? </w:t>
      </w:r>
      <w:r>
        <w:rPr>
          <w:rFonts w:ascii="Arial" w:cs="Arial" w:eastAsia="Arial" w:hAnsi="Arial"/>
          <w:sz w:val="22"/>
          <w:szCs w:val="22"/>
        </w:rPr>
        <w:t xml:space="preserve">No. It is an ambitious, deeply-engineered platform that has outpaced its market validation. The backend is surprisingly complete (491 API endpoints, voice integration, billing, outbound, workflows). But the frontend, UX, and go-to-market execution are not aligned with the backend’s sophistication. Two parallel dashboard systems, 250+ routes, fake social proof, wrong category positioning in metadata, billing conflicts, dark theme, and operational vocabulary in the UI all create a product that would confuse and lose customers on first contact.</w:t>
      </w:r>
    </w:p>
    <w:p>
      <w:pPr>
        <w:spacing w:after="200"/>
      </w:pPr>
    </w:p>
    <w:p>
      <w:pPr>
        <w:spacing w:after="120"/>
      </w:pPr>
      <w:r>
        <w:rPr>
          <w:rFonts w:ascii="Arial" w:cs="Arial" w:eastAsia="Arial" w:hAnsi="Arial"/>
          <w:b/>
          <w:bCs/>
          <w:sz w:val="22"/>
          <w:szCs w:val="22"/>
        </w:rPr>
        <w:t xml:space="preserve">The single biggest reason it may fail: </w:t>
      </w:r>
      <w:r>
        <w:rPr>
          <w:rFonts w:ascii="Arial" w:cs="Arial" w:eastAsia="Arial" w:hAnsi="Arial"/>
          <w:sz w:val="22"/>
          <w:szCs w:val="22"/>
        </w:rPr>
        <w:t xml:space="preserve">It doesn’t answer “what is this and why should I pay?” within 5 seconds. The homepage leads with AI technology, not revenue outcomes. The dashboard shows capsule data, not recovered revenue. The onboarding has multiple paths. The pricing has conflicting overage rates. A dental practice owner who lands on this site would leave before understanding what it does.</w:t>
      </w:r>
    </w:p>
    <w:p>
      <w:pPr>
        <w:spacing w:after="200"/>
      </w:pPr>
    </w:p>
    <w:p>
      <w:pPr>
        <w:spacing w:after="120"/>
      </w:pPr>
      <w:r>
        <w:rPr>
          <w:rFonts w:ascii="Arial" w:cs="Arial" w:eastAsia="Arial" w:hAnsi="Arial"/>
          <w:b/>
          <w:bCs/>
          <w:sz w:val="22"/>
          <w:szCs w:val="22"/>
        </w:rPr>
        <w:t xml:space="preserve">The single biggest reason it could still win: </w:t>
      </w:r>
      <w:r>
        <w:rPr>
          <w:rFonts w:ascii="Arial" w:cs="Arial" w:eastAsia="Arial" w:hAnsi="Arial"/>
          <w:sz w:val="22"/>
          <w:szCs w:val="22"/>
        </w:rPr>
        <w:t xml:space="preserve">The follow-up engine and outbound campaign system are genuinely differentiated. No competitor under $1,000/month has automated multi-step recovery sequences with AI outbound calling. The backend infrastructure for this differentiator exists. It just needs to be surfaced clearly in the product and the marketing.</w:t>
      </w:r>
    </w:p>
    <w:p>
      <w:pPr>
        <w:spacing w:after="200"/>
      </w:pPr>
    </w:p>
    <w:p>
      <w:pPr>
        <w:spacing w:after="120"/>
      </w:pPr>
      <w:r>
        <w:rPr>
          <w:rFonts w:ascii="Arial" w:cs="Arial" w:eastAsia="Arial" w:hAnsi="Arial"/>
          <w:b/>
          <w:bCs/>
          <w:sz w:val="22"/>
          <w:szCs w:val="22"/>
        </w:rPr>
        <w:t xml:space="preserve">The single most important thing to do first: </w:t>
      </w:r>
      <w:r>
        <w:rPr>
          <w:rFonts w:ascii="Arial" w:cs="Arial" w:eastAsia="Arial" w:hAnsi="Arial"/>
          <w:sz w:val="22"/>
          <w:szCs w:val="22"/>
        </w:rPr>
        <w:t xml:space="preserve">Consolidate to one dashboard, put “Revenue Recovered: $X,XXX” as the hero metric, fix the billing overage conflicts, remove fake data from the homepage, switch the app to light theme, and update the root metadata to “AI Revenue Recovery.” These are all changes that can be done in one focused sprint and they transform the product from “confusing developer tool” to “clear business product.”</w:t>
      </w:r>
    </w:p>
    <w:p>
      <w:pPr>
        <w:spacing w:after="200"/>
      </w:pPr>
    </w:p>
    <w:p>
      <w:pPr>
        <w:spacing w:after="120"/>
      </w:pPr>
      <w:r>
        <w:rPr>
          <w:rFonts w:ascii="Arial" w:cs="Arial" w:eastAsia="Arial" w:hAnsi="Arial"/>
          <w:b/>
          <w:bCs/>
          <w:sz w:val="22"/>
          <w:szCs w:val="22"/>
        </w:rPr>
        <w:t xml:space="preserve">The standard it must meet before it deserves to scale: </w:t>
      </w:r>
      <w:r>
        <w:rPr>
          <w:rFonts w:ascii="Arial" w:cs="Arial" w:eastAsia="Arial" w:hAnsi="Arial"/>
          <w:sz w:val="22"/>
          <w:szCs w:val="22"/>
        </w:rPr>
        <w:t xml:space="preserve">A dental practice owner with no technical knowledge should be able to: land on the homepage, understand the value in 5 seconds, sign up in 5 minutes, receive their first test call within 10 minutes, see their dashboard with revenue recovered within 24 hours, and receive a weekly email digest proving the ROI. Until that experience is seamless and trustworthy, no amount of paid acquisition or agency channel will work.</w:t>
      </w:r>
    </w:p>
    <w:p>
      <w:pPr>
        <w:spacing w:after="200"/>
      </w:pPr>
    </w:p>
    <w:p>
      <w:pPr>
        <w:spacing w:before="600"/>
        <w:jc w:val="center"/>
      </w:pPr>
      <w:r>
        <w:rPr>
          <w:rFonts w:ascii="Arial" w:cs="Arial" w:eastAsia="Arial" w:hAnsi="Arial"/>
          <w:i/>
          <w:iCs/>
          <w:color w:val="999999"/>
          <w:sz w:val="24"/>
          <w:szCs w:val="24"/>
        </w:rPr>
        <w:t xml:space="preserve">— End of Audit —</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Recall Touch — Production-Readiness Audit V7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7"/>
    <w:lvlOverride w:ilvl="0">
      <w:startOverride w:val="1"/>
    </w:lvlOverride>
  </w:num>
  <w:num w:numId="5">
    <w:abstractNumId w:val="8"/>
    <w:lvlOverride w:ilvl="0">
      <w:startOverride w:val="1"/>
    </w:lvlOverride>
  </w:num>
  <w:num w:numId="6">
    <w:abstractNumId w:val="9"/>
    <w:lvlOverride w:ilvl="0">
      <w:startOverride w:val="1"/>
    </w:lvlOverride>
  </w:num>
  <w:num w:numId="7">
    <w:abstractNumId w:val="10"/>
    <w:lvlOverride w:ilvl="0">
      <w:startOverride w:val="1"/>
    </w:lvlOverride>
  </w:num>
  <w:num w:numId="8">
    <w:abstractNumId w:val="5"/>
    <w:lvlOverride w:ilvl="0">
      <w:startOverride w:val="1"/>
    </w:lvlOverride>
  </w:num>
  <w:num w:numId="9">
    <w:abstractNumId w:val="2"/>
    <w:lvlOverride w:ilvl="0">
      <w:startOverride w:val="1"/>
    </w:lvlOverride>
  </w:num>
  <w:num w:numId="10">
    <w:abstractNumId w:val="6"/>
    <w:lvlOverride w:ilvl="0">
      <w:startOverride w:val="1"/>
    </w:lvlOverride>
  </w:num>
  <w:num w:numId="11">
    <w:abstractNumId w:val="11"/>
    <w:lvlOverride w:ilvl="0">
      <w:startOverride w:val="1"/>
    </w:lvlOverride>
  </w:num>
  <w:num w:numId="12">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D6E6E"/>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1A1A1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2026-03-18T01:03:52.826Z</dcterms:created>
  <dcterms:modified xsi:type="dcterms:W3CDTF">2026-03-18T01:03:52.834Z</dcterms:modified>
</cp:coreProperties>
</file>

<file path=docProps/custom.xml><?xml version="1.0" encoding="utf-8"?>
<Properties xmlns="http://schemas.openxmlformats.org/officeDocument/2006/custom-properties" xmlns:vt="http://schemas.openxmlformats.org/officeDocument/2006/docPropsVTypes"/>
</file>