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ED0" w:rsidRDefault="00ED7B93" w:rsidP="007D6ED0">
      <w:pPr>
        <w:spacing w:before="360" w:after="360"/>
        <w:jc w:val="center"/>
        <w:rPr>
          <w:rFonts w:ascii="Tahoma" w:hAnsi="Tahoma" w:cs="Tahoma"/>
          <w:b/>
          <w:sz w:val="96"/>
        </w:rPr>
      </w:pPr>
      <w:r>
        <w:rPr>
          <w:rFonts w:ascii="Tahoma" w:hAnsi="Tahoma" w:cs="Tahoma"/>
          <w:b/>
          <w:sz w:val="96"/>
        </w:rPr>
        <w:t>EID Generation</w:t>
      </w:r>
    </w:p>
    <w:p w:rsidR="006D46A2" w:rsidRPr="00121146" w:rsidRDefault="00BF73F1" w:rsidP="002B14F8">
      <w:pPr>
        <w:spacing w:before="360" w:after="360"/>
        <w:ind w:left="630"/>
        <w:jc w:val="center"/>
        <w:rPr>
          <w:rFonts w:ascii="Tahoma" w:hAnsi="Tahoma" w:cs="Tahoma"/>
          <w:b/>
          <w:sz w:val="48"/>
        </w:rPr>
      </w:pPr>
      <w:r w:rsidRPr="00121146">
        <w:rPr>
          <w:rFonts w:ascii="Tahoma" w:hAnsi="Tahoma" w:cs="Tahoma"/>
          <w:b/>
          <w:sz w:val="48"/>
        </w:rPr>
        <w:t xml:space="preserve">High Level </w:t>
      </w:r>
      <w:r w:rsidR="00FC44B5" w:rsidRPr="00121146">
        <w:rPr>
          <w:rFonts w:ascii="Tahoma" w:hAnsi="Tahoma" w:cs="Tahoma"/>
          <w:b/>
          <w:sz w:val="48"/>
        </w:rPr>
        <w:t>Architecture</w:t>
      </w:r>
    </w:p>
    <w:p w:rsidR="006D46A2" w:rsidRPr="00121146" w:rsidRDefault="00CB7B77" w:rsidP="00FC44B5">
      <w:pPr>
        <w:framePr w:w="7337" w:h="1695" w:hSpace="181" w:wrap="around" w:vAnchor="page" w:hAnchor="page" w:x="2420" w:y="13681" w:anchorLock="1"/>
        <w:shd w:val="solid" w:color="FFFFFF" w:fill="FFFFFF"/>
        <w:tabs>
          <w:tab w:val="left" w:pos="1701"/>
          <w:tab w:val="left" w:pos="1809"/>
          <w:tab w:val="left" w:pos="9002"/>
        </w:tabs>
        <w:spacing w:before="40" w:after="40"/>
        <w:rPr>
          <w:rFonts w:ascii="Arial" w:hAnsi="Arial" w:cs="Arial"/>
        </w:rPr>
      </w:pPr>
      <w:r w:rsidRPr="00121146">
        <w:rPr>
          <w:rFonts w:ascii="Arial" w:hAnsi="Arial" w:cs="Arial"/>
          <w:b/>
        </w:rPr>
        <w:t>Version</w:t>
      </w:r>
      <w:r w:rsidR="006D46A2" w:rsidRPr="00121146">
        <w:rPr>
          <w:rFonts w:ascii="Arial" w:hAnsi="Arial" w:cs="Arial"/>
          <w:b/>
        </w:rPr>
        <w:t>:</w:t>
      </w:r>
      <w:r w:rsidR="006D46A2" w:rsidRPr="00121146">
        <w:rPr>
          <w:rFonts w:ascii="Arial" w:hAnsi="Arial" w:cs="Arial"/>
          <w:b/>
        </w:rPr>
        <w:tab/>
      </w:r>
      <w:bookmarkStart w:id="0" w:name="ProjectNo"/>
      <w:r w:rsidR="00C015DC" w:rsidRPr="00121146">
        <w:rPr>
          <w:rFonts w:ascii="Arial" w:hAnsi="Arial" w:cs="Arial"/>
        </w:rPr>
        <w:t>0.</w:t>
      </w:r>
      <w:bookmarkEnd w:id="0"/>
      <w:r w:rsidR="004A61F3">
        <w:rPr>
          <w:rFonts w:ascii="Arial" w:hAnsi="Arial" w:cs="Arial"/>
        </w:rPr>
        <w:t>4</w:t>
      </w:r>
    </w:p>
    <w:p w:rsidR="006D46A2" w:rsidRPr="00121146" w:rsidRDefault="00CB7B77" w:rsidP="00FC44B5">
      <w:pPr>
        <w:framePr w:w="7337" w:h="1695" w:hSpace="181" w:wrap="around" w:vAnchor="page" w:hAnchor="page" w:x="2420" w:y="13681" w:anchorLock="1"/>
        <w:shd w:val="solid" w:color="FFFFFF" w:fill="FFFFFF"/>
        <w:tabs>
          <w:tab w:val="left" w:pos="1701"/>
          <w:tab w:val="left" w:pos="1809"/>
          <w:tab w:val="left" w:pos="9002"/>
        </w:tabs>
        <w:spacing w:before="40" w:after="40"/>
        <w:rPr>
          <w:rFonts w:ascii="Arial" w:hAnsi="Arial" w:cs="Arial"/>
        </w:rPr>
      </w:pPr>
      <w:r w:rsidRPr="00121146">
        <w:rPr>
          <w:rFonts w:ascii="Arial" w:hAnsi="Arial" w:cs="Arial"/>
          <w:b/>
        </w:rPr>
        <w:t>Status</w:t>
      </w:r>
      <w:r w:rsidR="006D46A2" w:rsidRPr="00121146">
        <w:rPr>
          <w:rFonts w:ascii="Arial" w:hAnsi="Arial" w:cs="Arial"/>
          <w:b/>
        </w:rPr>
        <w:t>:</w:t>
      </w:r>
      <w:r w:rsidR="006D46A2" w:rsidRPr="00121146">
        <w:rPr>
          <w:rFonts w:ascii="Arial" w:hAnsi="Arial" w:cs="Arial"/>
          <w:b/>
        </w:rPr>
        <w:tab/>
      </w:r>
      <w:bookmarkStart w:id="1" w:name="DocumentId"/>
      <w:r w:rsidR="00C015DC" w:rsidRPr="00121146">
        <w:rPr>
          <w:rFonts w:ascii="Arial" w:hAnsi="Arial" w:cs="Arial"/>
        </w:rPr>
        <w:t>Draft</w:t>
      </w:r>
      <w:bookmarkEnd w:id="1"/>
      <w:r w:rsidR="006D46A2" w:rsidRPr="00121146">
        <w:rPr>
          <w:rFonts w:ascii="Arial" w:hAnsi="Arial" w:cs="Arial"/>
        </w:rPr>
        <w:t xml:space="preserve"> </w:t>
      </w:r>
    </w:p>
    <w:p w:rsidR="006D46A2" w:rsidRPr="00121146" w:rsidRDefault="006D46A2" w:rsidP="00FC44B5">
      <w:pPr>
        <w:framePr w:w="7337" w:h="1695" w:hSpace="181" w:wrap="around" w:vAnchor="page" w:hAnchor="page" w:x="2420" w:y="13681" w:anchorLock="1"/>
        <w:shd w:val="solid" w:color="FFFFFF" w:fill="FFFFFF"/>
        <w:tabs>
          <w:tab w:val="left" w:pos="1701"/>
          <w:tab w:val="left" w:pos="1809"/>
          <w:tab w:val="left" w:pos="9002"/>
        </w:tabs>
        <w:spacing w:before="40" w:after="40"/>
        <w:rPr>
          <w:rFonts w:ascii="Arial" w:hAnsi="Arial" w:cs="Arial"/>
        </w:rPr>
      </w:pPr>
      <w:r w:rsidRPr="00121146">
        <w:rPr>
          <w:rFonts w:ascii="Arial" w:hAnsi="Arial" w:cs="Arial"/>
          <w:b/>
        </w:rPr>
        <w:t>Date:</w:t>
      </w:r>
      <w:r w:rsidRPr="00121146">
        <w:rPr>
          <w:rFonts w:ascii="Arial" w:hAnsi="Arial" w:cs="Arial"/>
          <w:b/>
        </w:rPr>
        <w:tab/>
      </w:r>
      <w:r w:rsidR="0046020C">
        <w:rPr>
          <w:rFonts w:ascii="Arial" w:hAnsi="Arial" w:cs="Arial"/>
        </w:rPr>
        <w:t>0</w:t>
      </w:r>
      <w:r w:rsidR="00AE16AC">
        <w:rPr>
          <w:rFonts w:ascii="Arial" w:hAnsi="Arial" w:cs="Arial"/>
        </w:rPr>
        <w:t>4</w:t>
      </w:r>
      <w:r w:rsidR="00520DA0" w:rsidRPr="00121146">
        <w:rPr>
          <w:rFonts w:ascii="Arial" w:hAnsi="Arial" w:cs="Arial"/>
        </w:rPr>
        <w:t>/</w:t>
      </w:r>
      <w:r w:rsidR="00657955">
        <w:rPr>
          <w:rFonts w:ascii="Arial" w:hAnsi="Arial" w:cs="Arial"/>
        </w:rPr>
        <w:t>12</w:t>
      </w:r>
      <w:r w:rsidR="00520DA0" w:rsidRPr="00121146">
        <w:rPr>
          <w:rFonts w:ascii="Arial" w:hAnsi="Arial" w:cs="Arial"/>
        </w:rPr>
        <w:t>/201</w:t>
      </w:r>
      <w:r w:rsidR="00735D8C">
        <w:rPr>
          <w:rFonts w:ascii="Arial" w:hAnsi="Arial" w:cs="Arial"/>
        </w:rPr>
        <w:t>7</w:t>
      </w:r>
      <w:r w:rsidRPr="00121146">
        <w:rPr>
          <w:rFonts w:ascii="Arial" w:hAnsi="Arial" w:cs="Arial"/>
        </w:rPr>
        <w:t xml:space="preserve"> </w:t>
      </w:r>
    </w:p>
    <w:p w:rsidR="006D46A2" w:rsidRPr="00121146" w:rsidRDefault="006D46A2" w:rsidP="00FC44B5">
      <w:pPr>
        <w:framePr w:w="7337" w:h="1695" w:hSpace="181" w:wrap="around" w:vAnchor="page" w:hAnchor="page" w:x="2420" w:y="13681" w:anchorLock="1"/>
        <w:shd w:val="solid" w:color="FFFFFF" w:fill="FFFFFF"/>
        <w:tabs>
          <w:tab w:val="left" w:pos="1701"/>
          <w:tab w:val="left" w:pos="1809"/>
          <w:tab w:val="left" w:pos="9002"/>
        </w:tabs>
        <w:spacing w:before="40" w:after="40"/>
        <w:rPr>
          <w:rFonts w:ascii="Arial" w:hAnsi="Arial" w:cs="Arial"/>
        </w:rPr>
      </w:pPr>
      <w:r w:rsidRPr="00121146">
        <w:rPr>
          <w:rFonts w:ascii="Arial" w:hAnsi="Arial" w:cs="Arial"/>
          <w:b/>
        </w:rPr>
        <w:t>Prepared by:</w:t>
      </w:r>
      <w:r w:rsidRPr="00121146">
        <w:rPr>
          <w:rFonts w:ascii="Arial" w:hAnsi="Arial" w:cs="Arial"/>
          <w:b/>
        </w:rPr>
        <w:tab/>
      </w:r>
      <w:r w:rsidR="00520DA0" w:rsidRPr="00121146">
        <w:rPr>
          <w:rFonts w:ascii="Arial" w:hAnsi="Arial" w:cs="Arial"/>
        </w:rPr>
        <w:t>Ed Merrell</w:t>
      </w:r>
      <w:r w:rsidRPr="00121146">
        <w:rPr>
          <w:rFonts w:ascii="Arial" w:hAnsi="Arial" w:cs="Arial"/>
        </w:rPr>
        <w:t xml:space="preserve"> </w:t>
      </w:r>
    </w:p>
    <w:p w:rsidR="006D46A2" w:rsidRPr="00121146" w:rsidRDefault="006D46A2" w:rsidP="00FC44B5">
      <w:pPr>
        <w:framePr w:w="7337" w:h="1695" w:hSpace="181" w:wrap="around" w:vAnchor="page" w:hAnchor="page" w:x="2420" w:y="13681" w:anchorLock="1"/>
        <w:shd w:val="solid" w:color="FFFFFF" w:fill="FFFFFF"/>
        <w:tabs>
          <w:tab w:val="left" w:pos="1701"/>
        </w:tabs>
        <w:spacing w:before="40" w:after="40"/>
      </w:pPr>
      <w:r w:rsidRPr="00121146">
        <w:rPr>
          <w:rFonts w:ascii="Arial" w:hAnsi="Arial" w:cs="Arial"/>
          <w:b/>
        </w:rPr>
        <w:t>File name:</w:t>
      </w:r>
      <w:r w:rsidRPr="00121146">
        <w:rPr>
          <w:rFonts w:ascii="Arial" w:hAnsi="Arial" w:cs="Arial"/>
          <w:b/>
        </w:rPr>
        <w:tab/>
      </w:r>
      <w:r w:rsidR="00ED7B93">
        <w:t>EID Generation</w:t>
      </w:r>
      <w:r w:rsidR="003A3A1F" w:rsidRPr="00121146">
        <w:t xml:space="preserve"> V 0_</w:t>
      </w:r>
      <w:r w:rsidR="004A61F3">
        <w:t xml:space="preserve">4 </w:t>
      </w:r>
      <w:r w:rsidR="003A3A1F" w:rsidRPr="00121146">
        <w:t>High Level Architecture</w:t>
      </w:r>
      <w:r w:rsidR="00520DA0" w:rsidRPr="00121146">
        <w:t>.docx</w:t>
      </w:r>
    </w:p>
    <w:p w:rsidR="006D46A2" w:rsidRPr="00121146" w:rsidRDefault="006D46A2">
      <w:pPr>
        <w:rPr>
          <w:noProof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1"/>
      </w:tblGrid>
      <w:tr w:rsidR="00FC44B5" w:rsidRPr="00121146" w:rsidTr="00FC44B5">
        <w:tc>
          <w:tcPr>
            <w:tcW w:w="9050" w:type="dxa"/>
            <w:shd w:val="clear" w:color="auto" w:fill="000000" w:themeFill="text1"/>
          </w:tcPr>
          <w:p w:rsidR="00FC44B5" w:rsidRPr="00121146" w:rsidRDefault="00FC44B5" w:rsidP="00FC44B5">
            <w:pPr>
              <w:jc w:val="center"/>
              <w:rPr>
                <w:b/>
                <w:noProof/>
                <w:sz w:val="36"/>
              </w:rPr>
            </w:pPr>
            <w:r w:rsidRPr="00121146">
              <w:rPr>
                <w:b/>
                <w:noProof/>
                <w:sz w:val="36"/>
              </w:rPr>
              <w:t>Working Document</w:t>
            </w:r>
          </w:p>
        </w:tc>
      </w:tr>
    </w:tbl>
    <w:p w:rsidR="00B119FE" w:rsidRPr="00121146" w:rsidRDefault="00B119FE">
      <w:pPr>
        <w:rPr>
          <w:noProof/>
          <w:sz w:val="20"/>
        </w:rPr>
        <w:sectPr w:rsidR="00B119FE" w:rsidRPr="00121146" w:rsidSect="007D6ED0">
          <w:headerReference w:type="default" r:id="rId8"/>
          <w:footerReference w:type="default" r:id="rId9"/>
          <w:headerReference w:type="first" r:id="rId10"/>
          <w:type w:val="oddPage"/>
          <w:pgSz w:w="11907" w:h="16840" w:code="9"/>
          <w:pgMar w:top="4320" w:right="1282" w:bottom="1411" w:left="1800" w:header="720" w:footer="720" w:gutter="0"/>
          <w:cols w:space="720"/>
          <w:titlePg/>
          <w:docGrid w:linePitch="299"/>
        </w:sectPr>
      </w:pPr>
    </w:p>
    <w:p w:rsidR="00356539" w:rsidRPr="00121146" w:rsidRDefault="00356539" w:rsidP="00356539">
      <w:pPr>
        <w:rPr>
          <w:rFonts w:cs="Arial"/>
          <w:b/>
          <w:sz w:val="20"/>
        </w:rPr>
      </w:pPr>
      <w:r w:rsidRPr="00121146">
        <w:rPr>
          <w:rFonts w:cs="Arial"/>
          <w:b/>
          <w:sz w:val="20"/>
        </w:rPr>
        <w:lastRenderedPageBreak/>
        <w:t>Version history</w:t>
      </w:r>
    </w:p>
    <w:tbl>
      <w:tblPr>
        <w:tblStyle w:val="TableGrid"/>
        <w:tblW w:w="9050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122"/>
        <w:gridCol w:w="1353"/>
        <w:gridCol w:w="1182"/>
        <w:gridCol w:w="1313"/>
        <w:gridCol w:w="4080"/>
      </w:tblGrid>
      <w:tr w:rsidR="00AD2FB9" w:rsidRPr="00121146" w:rsidTr="00AD2FB9">
        <w:tc>
          <w:tcPr>
            <w:tcW w:w="1122" w:type="dxa"/>
            <w:shd w:val="pct15" w:color="auto" w:fill="auto"/>
          </w:tcPr>
          <w:p w:rsidR="00AD2FB9" w:rsidRPr="00121146" w:rsidRDefault="00AD2FB9" w:rsidP="00A048C8">
            <w:pPr>
              <w:spacing w:after="0"/>
              <w:rPr>
                <w:rFonts w:cs="Arial"/>
                <w:b/>
                <w:sz w:val="20"/>
              </w:rPr>
            </w:pPr>
            <w:r w:rsidRPr="00121146">
              <w:rPr>
                <w:rFonts w:cs="Arial"/>
                <w:b/>
                <w:sz w:val="20"/>
              </w:rPr>
              <w:t>Version</w:t>
            </w:r>
          </w:p>
        </w:tc>
        <w:tc>
          <w:tcPr>
            <w:tcW w:w="1353" w:type="dxa"/>
            <w:shd w:val="pct15" w:color="auto" w:fill="auto"/>
          </w:tcPr>
          <w:p w:rsidR="00AD2FB9" w:rsidRPr="00121146" w:rsidRDefault="00AD2FB9" w:rsidP="00A048C8">
            <w:pPr>
              <w:spacing w:after="0"/>
              <w:rPr>
                <w:rFonts w:cs="Arial"/>
                <w:b/>
                <w:sz w:val="20"/>
              </w:rPr>
            </w:pPr>
            <w:r w:rsidRPr="00121146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1182" w:type="dxa"/>
            <w:shd w:val="pct15" w:color="auto" w:fill="auto"/>
          </w:tcPr>
          <w:p w:rsidR="00AD2FB9" w:rsidRPr="00121146" w:rsidRDefault="00AD2FB9" w:rsidP="00A048C8">
            <w:pPr>
              <w:spacing w:after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Status</w:t>
            </w:r>
          </w:p>
        </w:tc>
        <w:tc>
          <w:tcPr>
            <w:tcW w:w="1313" w:type="dxa"/>
            <w:shd w:val="pct15" w:color="auto" w:fill="auto"/>
          </w:tcPr>
          <w:p w:rsidR="00AD2FB9" w:rsidRPr="00121146" w:rsidRDefault="00AD2FB9" w:rsidP="00A048C8">
            <w:pPr>
              <w:spacing w:after="0"/>
              <w:rPr>
                <w:rFonts w:cs="Arial"/>
                <w:b/>
                <w:sz w:val="20"/>
              </w:rPr>
            </w:pPr>
            <w:r w:rsidRPr="00121146">
              <w:rPr>
                <w:rFonts w:cs="Arial"/>
                <w:b/>
                <w:sz w:val="20"/>
              </w:rPr>
              <w:t>Author</w:t>
            </w:r>
          </w:p>
        </w:tc>
        <w:tc>
          <w:tcPr>
            <w:tcW w:w="4080" w:type="dxa"/>
            <w:shd w:val="pct15" w:color="auto" w:fill="auto"/>
          </w:tcPr>
          <w:p w:rsidR="00AD2FB9" w:rsidRPr="00121146" w:rsidRDefault="00AD2FB9" w:rsidP="00A048C8">
            <w:pPr>
              <w:spacing w:after="0"/>
              <w:rPr>
                <w:rFonts w:cs="Arial"/>
                <w:b/>
                <w:sz w:val="20"/>
              </w:rPr>
            </w:pPr>
            <w:r w:rsidRPr="00121146">
              <w:rPr>
                <w:rFonts w:cs="Arial"/>
                <w:b/>
                <w:sz w:val="20"/>
              </w:rPr>
              <w:t>Revisions</w:t>
            </w:r>
          </w:p>
        </w:tc>
      </w:tr>
      <w:tr w:rsidR="00ED7B93" w:rsidRPr="00121146" w:rsidTr="00AD2FB9">
        <w:tc>
          <w:tcPr>
            <w:tcW w:w="1122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0.1</w:t>
            </w:r>
          </w:p>
        </w:tc>
        <w:tc>
          <w:tcPr>
            <w:tcW w:w="1353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3/30/2017</w:t>
            </w:r>
          </w:p>
        </w:tc>
        <w:tc>
          <w:tcPr>
            <w:tcW w:w="1182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Draft</w:t>
            </w:r>
          </w:p>
        </w:tc>
        <w:tc>
          <w:tcPr>
            <w:tcW w:w="1313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 Merrell</w:t>
            </w:r>
          </w:p>
        </w:tc>
        <w:tc>
          <w:tcPr>
            <w:tcW w:w="4080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 document</w:t>
            </w:r>
          </w:p>
        </w:tc>
      </w:tr>
      <w:tr w:rsidR="00ED7B93" w:rsidRPr="00121146" w:rsidTr="00AD2FB9">
        <w:tc>
          <w:tcPr>
            <w:tcW w:w="1122" w:type="dxa"/>
          </w:tcPr>
          <w:p w:rsidR="00ED7B93" w:rsidRPr="00121146" w:rsidRDefault="00AE16AC" w:rsidP="00ED7B93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0.2</w:t>
            </w:r>
          </w:p>
        </w:tc>
        <w:tc>
          <w:tcPr>
            <w:tcW w:w="1353" w:type="dxa"/>
          </w:tcPr>
          <w:p w:rsidR="00ED7B93" w:rsidRPr="00121146" w:rsidRDefault="00AE16AC" w:rsidP="00ED7B93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4/5/2017</w:t>
            </w:r>
          </w:p>
        </w:tc>
        <w:tc>
          <w:tcPr>
            <w:tcW w:w="1182" w:type="dxa"/>
          </w:tcPr>
          <w:p w:rsidR="00ED7B93" w:rsidRDefault="00AE16AC" w:rsidP="00ED7B93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Draft</w:t>
            </w:r>
          </w:p>
        </w:tc>
        <w:tc>
          <w:tcPr>
            <w:tcW w:w="1313" w:type="dxa"/>
          </w:tcPr>
          <w:p w:rsidR="00ED7B93" w:rsidRPr="00121146" w:rsidRDefault="00AE16AC" w:rsidP="00ED7B93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 Merrell</w:t>
            </w:r>
          </w:p>
        </w:tc>
        <w:tc>
          <w:tcPr>
            <w:tcW w:w="4080" w:type="dxa"/>
          </w:tcPr>
          <w:p w:rsidR="00ED7B93" w:rsidRPr="00121146" w:rsidRDefault="00AE16AC" w:rsidP="00ED7B93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Updates</w:t>
            </w:r>
          </w:p>
        </w:tc>
      </w:tr>
      <w:tr w:rsidR="00ED7B93" w:rsidRPr="00121146" w:rsidTr="00AD2FB9">
        <w:tc>
          <w:tcPr>
            <w:tcW w:w="1122" w:type="dxa"/>
          </w:tcPr>
          <w:p w:rsidR="00ED7B93" w:rsidRPr="00121146" w:rsidRDefault="00657955" w:rsidP="00ED7B93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0.3</w:t>
            </w:r>
          </w:p>
        </w:tc>
        <w:tc>
          <w:tcPr>
            <w:tcW w:w="1353" w:type="dxa"/>
          </w:tcPr>
          <w:p w:rsidR="00ED7B93" w:rsidRPr="00121146" w:rsidRDefault="00657955" w:rsidP="00ED7B93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4/12/2017</w:t>
            </w:r>
          </w:p>
        </w:tc>
        <w:tc>
          <w:tcPr>
            <w:tcW w:w="1182" w:type="dxa"/>
          </w:tcPr>
          <w:p w:rsidR="00ED7B93" w:rsidRDefault="00657955" w:rsidP="00ED7B93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Draft</w:t>
            </w:r>
          </w:p>
        </w:tc>
        <w:tc>
          <w:tcPr>
            <w:tcW w:w="1313" w:type="dxa"/>
          </w:tcPr>
          <w:p w:rsidR="00ED7B93" w:rsidRPr="00121146" w:rsidRDefault="00657955" w:rsidP="00ED7B93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 Merrell</w:t>
            </w:r>
          </w:p>
        </w:tc>
        <w:tc>
          <w:tcPr>
            <w:tcW w:w="4080" w:type="dxa"/>
          </w:tcPr>
          <w:p w:rsidR="00ED7B93" w:rsidRPr="00121146" w:rsidRDefault="00657955" w:rsidP="00ED7B93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Updates from trigger POC and requirement calls</w:t>
            </w:r>
          </w:p>
        </w:tc>
      </w:tr>
      <w:tr w:rsidR="00ED7B93" w:rsidRPr="00121146" w:rsidTr="00AD2FB9">
        <w:tc>
          <w:tcPr>
            <w:tcW w:w="1122" w:type="dxa"/>
          </w:tcPr>
          <w:p w:rsidR="00ED7B93" w:rsidRDefault="00C54CF1" w:rsidP="00ED7B93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0.4</w:t>
            </w:r>
          </w:p>
        </w:tc>
        <w:tc>
          <w:tcPr>
            <w:tcW w:w="1353" w:type="dxa"/>
          </w:tcPr>
          <w:p w:rsidR="00ED7B93" w:rsidRDefault="00C54CF1" w:rsidP="00ED7B93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4/12/2017</w:t>
            </w:r>
          </w:p>
        </w:tc>
        <w:tc>
          <w:tcPr>
            <w:tcW w:w="1182" w:type="dxa"/>
          </w:tcPr>
          <w:p w:rsidR="00ED7B93" w:rsidRDefault="00C54CF1" w:rsidP="00ED7B93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Draft</w:t>
            </w:r>
          </w:p>
        </w:tc>
        <w:tc>
          <w:tcPr>
            <w:tcW w:w="1313" w:type="dxa"/>
          </w:tcPr>
          <w:p w:rsidR="00ED7B93" w:rsidRDefault="00C54CF1" w:rsidP="00ED7B93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 Merrell</w:t>
            </w:r>
          </w:p>
        </w:tc>
        <w:tc>
          <w:tcPr>
            <w:tcW w:w="4080" w:type="dxa"/>
          </w:tcPr>
          <w:p w:rsidR="00ED7B93" w:rsidRDefault="00C54CF1" w:rsidP="00ED7B93">
            <w:pPr>
              <w:spacing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Corrected EID generator placement on ERD DB</w:t>
            </w:r>
          </w:p>
        </w:tc>
      </w:tr>
      <w:tr w:rsidR="00ED7B93" w:rsidRPr="00121146" w:rsidTr="00AD2FB9">
        <w:tc>
          <w:tcPr>
            <w:tcW w:w="1122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53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182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13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4080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</w:tr>
      <w:tr w:rsidR="00ED7B93" w:rsidRPr="00121146" w:rsidTr="00AD2FB9">
        <w:tc>
          <w:tcPr>
            <w:tcW w:w="1122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53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182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13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4080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</w:tr>
      <w:tr w:rsidR="00ED7B93" w:rsidRPr="00121146" w:rsidTr="00AD2FB9">
        <w:tc>
          <w:tcPr>
            <w:tcW w:w="1122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53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182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13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4080" w:type="dxa"/>
          </w:tcPr>
          <w:p w:rsidR="00ED7B93" w:rsidRDefault="00ED7B93" w:rsidP="00ED7B93">
            <w:pPr>
              <w:spacing w:after="0"/>
              <w:rPr>
                <w:rFonts w:cs="Arial"/>
                <w:sz w:val="20"/>
              </w:rPr>
            </w:pPr>
          </w:p>
        </w:tc>
      </w:tr>
    </w:tbl>
    <w:p w:rsidR="00356539" w:rsidRPr="00121146" w:rsidRDefault="00356539" w:rsidP="00356539">
      <w:pPr>
        <w:rPr>
          <w:noProof/>
          <w:sz w:val="20"/>
        </w:rPr>
      </w:pPr>
    </w:p>
    <w:p w:rsidR="00356539" w:rsidRPr="00121146" w:rsidRDefault="00356539" w:rsidP="00356539">
      <w:pPr>
        <w:rPr>
          <w:noProof/>
          <w:sz w:val="20"/>
        </w:rPr>
      </w:pPr>
    </w:p>
    <w:p w:rsidR="00356539" w:rsidRPr="00121146" w:rsidRDefault="00356539" w:rsidP="00356539">
      <w:pPr>
        <w:rPr>
          <w:rFonts w:cs="Arial"/>
          <w:b/>
          <w:sz w:val="20"/>
        </w:rPr>
      </w:pPr>
      <w:r w:rsidRPr="00121146">
        <w:rPr>
          <w:rFonts w:cs="Arial"/>
          <w:b/>
          <w:sz w:val="20"/>
        </w:rPr>
        <w:t>Document Review Record</w:t>
      </w:r>
    </w:p>
    <w:tbl>
      <w:tblPr>
        <w:tblStyle w:val="TableGrid"/>
        <w:tblW w:w="9050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242"/>
        <w:gridCol w:w="993"/>
        <w:gridCol w:w="850"/>
        <w:gridCol w:w="1343"/>
        <w:gridCol w:w="4622"/>
      </w:tblGrid>
      <w:tr w:rsidR="00356539" w:rsidRPr="00121146" w:rsidTr="00AD2FB9">
        <w:tc>
          <w:tcPr>
            <w:tcW w:w="1242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Date</w:t>
            </w:r>
          </w:p>
        </w:tc>
        <w:tc>
          <w:tcPr>
            <w:tcW w:w="993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Version</w:t>
            </w:r>
          </w:p>
        </w:tc>
        <w:tc>
          <w:tcPr>
            <w:tcW w:w="850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Status</w:t>
            </w:r>
          </w:p>
        </w:tc>
        <w:tc>
          <w:tcPr>
            <w:tcW w:w="1343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Author</w:t>
            </w:r>
          </w:p>
        </w:tc>
        <w:tc>
          <w:tcPr>
            <w:tcW w:w="4622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Reviewed by</w:t>
            </w:r>
          </w:p>
        </w:tc>
      </w:tr>
      <w:tr w:rsidR="00356539" w:rsidRPr="00121146" w:rsidTr="00AD2FB9">
        <w:tc>
          <w:tcPr>
            <w:tcW w:w="1242" w:type="dxa"/>
          </w:tcPr>
          <w:p w:rsidR="00356539" w:rsidRPr="00121146" w:rsidRDefault="00356539" w:rsidP="00356539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356539" w:rsidRPr="00121146" w:rsidRDefault="00356539" w:rsidP="00356539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850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1343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4622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  <w:lang w:val="nl-NL"/>
              </w:rPr>
            </w:pPr>
          </w:p>
        </w:tc>
      </w:tr>
      <w:tr w:rsidR="00356539" w:rsidRPr="00121146" w:rsidTr="00AD2FB9">
        <w:tc>
          <w:tcPr>
            <w:tcW w:w="1242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  <w:lang w:val="nl-NL"/>
              </w:rPr>
            </w:pPr>
          </w:p>
        </w:tc>
        <w:tc>
          <w:tcPr>
            <w:tcW w:w="993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  <w:lang w:val="nl-NL"/>
              </w:rPr>
            </w:pPr>
          </w:p>
        </w:tc>
        <w:tc>
          <w:tcPr>
            <w:tcW w:w="850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  <w:lang w:val="nl-NL"/>
              </w:rPr>
            </w:pPr>
          </w:p>
        </w:tc>
        <w:tc>
          <w:tcPr>
            <w:tcW w:w="1343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  <w:lang w:val="nl-NL"/>
              </w:rPr>
            </w:pPr>
          </w:p>
        </w:tc>
        <w:tc>
          <w:tcPr>
            <w:tcW w:w="4622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  <w:lang w:val="nl-NL"/>
              </w:rPr>
            </w:pPr>
          </w:p>
        </w:tc>
      </w:tr>
    </w:tbl>
    <w:p w:rsidR="00356539" w:rsidRPr="00121146" w:rsidRDefault="00356539" w:rsidP="00356539">
      <w:pPr>
        <w:rPr>
          <w:lang w:val="nl-NL"/>
        </w:rPr>
      </w:pPr>
    </w:p>
    <w:p w:rsidR="00356539" w:rsidRPr="00121146" w:rsidRDefault="00356539" w:rsidP="00356539">
      <w:pPr>
        <w:rPr>
          <w:rFonts w:cs="Arial"/>
          <w:b/>
          <w:sz w:val="20"/>
        </w:rPr>
      </w:pPr>
      <w:r w:rsidRPr="00121146">
        <w:rPr>
          <w:rFonts w:cs="Arial"/>
          <w:b/>
          <w:sz w:val="20"/>
        </w:rPr>
        <w:t>Document Approval Record</w:t>
      </w:r>
    </w:p>
    <w:tbl>
      <w:tblPr>
        <w:tblStyle w:val="TableGrid"/>
        <w:tblW w:w="9050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242"/>
        <w:gridCol w:w="993"/>
        <w:gridCol w:w="850"/>
        <w:gridCol w:w="2268"/>
        <w:gridCol w:w="3697"/>
      </w:tblGrid>
      <w:tr w:rsidR="00356539" w:rsidRPr="00121146" w:rsidTr="00A048C8">
        <w:tc>
          <w:tcPr>
            <w:tcW w:w="1242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Date</w:t>
            </w:r>
          </w:p>
        </w:tc>
        <w:tc>
          <w:tcPr>
            <w:tcW w:w="993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Version</w:t>
            </w:r>
          </w:p>
        </w:tc>
        <w:tc>
          <w:tcPr>
            <w:tcW w:w="850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Status</w:t>
            </w:r>
          </w:p>
        </w:tc>
        <w:tc>
          <w:tcPr>
            <w:tcW w:w="2268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Role</w:t>
            </w:r>
          </w:p>
        </w:tc>
        <w:tc>
          <w:tcPr>
            <w:tcW w:w="3697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Name</w:t>
            </w:r>
          </w:p>
        </w:tc>
      </w:tr>
      <w:tr w:rsidR="00356539" w:rsidRPr="00121146" w:rsidTr="00A048C8">
        <w:tc>
          <w:tcPr>
            <w:tcW w:w="1242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850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2268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3697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</w:tr>
      <w:tr w:rsidR="00356539" w:rsidRPr="00121146" w:rsidTr="00A048C8">
        <w:tc>
          <w:tcPr>
            <w:tcW w:w="1242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850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2268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3697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</w:tr>
    </w:tbl>
    <w:p w:rsidR="00356539" w:rsidRPr="00121146" w:rsidRDefault="00356539" w:rsidP="00356539"/>
    <w:p w:rsidR="00356539" w:rsidRPr="00121146" w:rsidRDefault="00356539" w:rsidP="00356539">
      <w:pPr>
        <w:rPr>
          <w:rFonts w:cs="Arial"/>
          <w:b/>
          <w:sz w:val="20"/>
        </w:rPr>
      </w:pPr>
      <w:r w:rsidRPr="00121146">
        <w:rPr>
          <w:rFonts w:cs="Arial"/>
          <w:b/>
          <w:sz w:val="20"/>
        </w:rPr>
        <w:t>Document Distribution Record</w:t>
      </w:r>
    </w:p>
    <w:tbl>
      <w:tblPr>
        <w:tblStyle w:val="TableGrid"/>
        <w:tblW w:w="9039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242"/>
        <w:gridCol w:w="993"/>
        <w:gridCol w:w="850"/>
        <w:gridCol w:w="5954"/>
      </w:tblGrid>
      <w:tr w:rsidR="00356539" w:rsidRPr="00121146" w:rsidTr="00A048C8">
        <w:tc>
          <w:tcPr>
            <w:tcW w:w="1242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Date</w:t>
            </w:r>
          </w:p>
        </w:tc>
        <w:tc>
          <w:tcPr>
            <w:tcW w:w="993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Version</w:t>
            </w:r>
          </w:p>
        </w:tc>
        <w:tc>
          <w:tcPr>
            <w:tcW w:w="850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Status</w:t>
            </w:r>
          </w:p>
        </w:tc>
        <w:tc>
          <w:tcPr>
            <w:tcW w:w="5954" w:type="dxa"/>
            <w:shd w:val="pct15" w:color="auto" w:fill="auto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  <w:r w:rsidRPr="00121146">
              <w:rPr>
                <w:rFonts w:cs="Arial"/>
                <w:sz w:val="20"/>
              </w:rPr>
              <w:t>Distributed To</w:t>
            </w:r>
          </w:p>
        </w:tc>
      </w:tr>
      <w:tr w:rsidR="00356539" w:rsidRPr="00121146" w:rsidTr="00A048C8">
        <w:tc>
          <w:tcPr>
            <w:tcW w:w="1242" w:type="dxa"/>
          </w:tcPr>
          <w:p w:rsidR="00356539" w:rsidRPr="00121146" w:rsidRDefault="00356539" w:rsidP="00356539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850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5954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</w:tr>
      <w:tr w:rsidR="00356539" w:rsidRPr="00121146" w:rsidTr="00A048C8">
        <w:tc>
          <w:tcPr>
            <w:tcW w:w="1242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993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850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  <w:tc>
          <w:tcPr>
            <w:tcW w:w="5954" w:type="dxa"/>
          </w:tcPr>
          <w:p w:rsidR="00356539" w:rsidRPr="00121146" w:rsidRDefault="00356539" w:rsidP="00A048C8">
            <w:pPr>
              <w:spacing w:after="0"/>
              <w:rPr>
                <w:rFonts w:cs="Arial"/>
                <w:sz w:val="20"/>
              </w:rPr>
            </w:pPr>
          </w:p>
        </w:tc>
      </w:tr>
    </w:tbl>
    <w:p w:rsidR="00B119FE" w:rsidRPr="00121146" w:rsidRDefault="00B119FE">
      <w:pPr>
        <w:rPr>
          <w:noProof/>
          <w:sz w:val="20"/>
        </w:rPr>
      </w:pPr>
    </w:p>
    <w:p w:rsidR="006D46A2" w:rsidRPr="00121146" w:rsidRDefault="006D46A2">
      <w:pPr>
        <w:sectPr w:rsidR="006D46A2" w:rsidRPr="00121146" w:rsidSect="00F94CE9">
          <w:headerReference w:type="default" r:id="rId11"/>
          <w:pgSz w:w="11907" w:h="16840" w:code="9"/>
          <w:pgMar w:top="1985" w:right="1276" w:bottom="1418" w:left="1797" w:header="720" w:footer="720" w:gutter="0"/>
          <w:cols w:space="720"/>
          <w:docGrid w:linePitch="299"/>
        </w:sectPr>
      </w:pPr>
    </w:p>
    <w:p w:rsidR="006D46A2" w:rsidRPr="00121146" w:rsidRDefault="006D46A2">
      <w:pPr>
        <w:rPr>
          <w:rFonts w:ascii="Arial" w:hAnsi="Arial" w:cs="Arial"/>
          <w:b/>
          <w:sz w:val="28"/>
        </w:rPr>
      </w:pPr>
      <w:r w:rsidRPr="00121146">
        <w:rPr>
          <w:rFonts w:ascii="Arial" w:hAnsi="Arial" w:cs="Arial"/>
          <w:b/>
          <w:sz w:val="28"/>
        </w:rPr>
        <w:lastRenderedPageBreak/>
        <w:t>Table of contents</w:t>
      </w:r>
    </w:p>
    <w:p w:rsidR="006D46A2" w:rsidRPr="00121146" w:rsidRDefault="006D46A2">
      <w:pPr>
        <w:rPr>
          <w:b/>
          <w:sz w:val="28"/>
        </w:rPr>
      </w:pPr>
    </w:p>
    <w:p w:rsidR="00657955" w:rsidRDefault="00D225A4">
      <w:pPr>
        <w:pStyle w:val="TOC1"/>
        <w:tabs>
          <w:tab w:val="left" w:pos="44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r w:rsidRPr="00121146">
        <w:fldChar w:fldCharType="begin"/>
      </w:r>
      <w:r w:rsidR="006D46A2" w:rsidRPr="00121146">
        <w:instrText xml:space="preserve"> TOC \o "1-3" \h \z </w:instrText>
      </w:r>
      <w:r w:rsidRPr="00121146">
        <w:fldChar w:fldCharType="separate"/>
      </w:r>
      <w:hyperlink w:anchor="_Toc479757454" w:history="1">
        <w:r w:rsidR="00657955" w:rsidRPr="006F4E28">
          <w:rPr>
            <w:rStyle w:val="Hyperlink"/>
            <w:noProof/>
          </w:rPr>
          <w:t>1.</w:t>
        </w:r>
        <w:r w:rsidR="0065795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57955" w:rsidRPr="006F4E28">
          <w:rPr>
            <w:rStyle w:val="Hyperlink"/>
            <w:noProof/>
          </w:rPr>
          <w:t>Introduction</w:t>
        </w:r>
        <w:r w:rsidR="00657955">
          <w:rPr>
            <w:noProof/>
            <w:webHidden/>
          </w:rPr>
          <w:tab/>
        </w:r>
        <w:r w:rsidR="00657955">
          <w:rPr>
            <w:noProof/>
            <w:webHidden/>
          </w:rPr>
          <w:fldChar w:fldCharType="begin"/>
        </w:r>
        <w:r w:rsidR="00657955">
          <w:rPr>
            <w:noProof/>
            <w:webHidden/>
          </w:rPr>
          <w:instrText xml:space="preserve"> PAGEREF _Toc479757454 \h </w:instrText>
        </w:r>
        <w:r w:rsidR="00657955">
          <w:rPr>
            <w:noProof/>
            <w:webHidden/>
          </w:rPr>
        </w:r>
        <w:r w:rsidR="00657955">
          <w:rPr>
            <w:noProof/>
            <w:webHidden/>
          </w:rPr>
          <w:fldChar w:fldCharType="separate"/>
        </w:r>
        <w:r w:rsidR="00657955">
          <w:rPr>
            <w:noProof/>
            <w:webHidden/>
          </w:rPr>
          <w:t>5</w:t>
        </w:r>
        <w:r w:rsidR="00657955">
          <w:rPr>
            <w:noProof/>
            <w:webHidden/>
          </w:rPr>
          <w:fldChar w:fldCharType="end"/>
        </w:r>
      </w:hyperlink>
    </w:p>
    <w:p w:rsidR="00657955" w:rsidRDefault="00B862DD">
      <w:pPr>
        <w:pStyle w:val="TOC2"/>
        <w:tabs>
          <w:tab w:val="left" w:pos="88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757455" w:history="1">
        <w:r w:rsidR="00657955" w:rsidRPr="006F4E28">
          <w:rPr>
            <w:rStyle w:val="Hyperlink"/>
            <w:noProof/>
          </w:rPr>
          <w:t>1.1</w:t>
        </w:r>
        <w:r w:rsidR="0065795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57955" w:rsidRPr="006F4E28">
          <w:rPr>
            <w:rStyle w:val="Hyperlink"/>
            <w:noProof/>
          </w:rPr>
          <w:t>Purpose of the document</w:t>
        </w:r>
        <w:r w:rsidR="00657955">
          <w:rPr>
            <w:noProof/>
            <w:webHidden/>
          </w:rPr>
          <w:tab/>
        </w:r>
        <w:r w:rsidR="00657955">
          <w:rPr>
            <w:noProof/>
            <w:webHidden/>
          </w:rPr>
          <w:fldChar w:fldCharType="begin"/>
        </w:r>
        <w:r w:rsidR="00657955">
          <w:rPr>
            <w:noProof/>
            <w:webHidden/>
          </w:rPr>
          <w:instrText xml:space="preserve"> PAGEREF _Toc479757455 \h </w:instrText>
        </w:r>
        <w:r w:rsidR="00657955">
          <w:rPr>
            <w:noProof/>
            <w:webHidden/>
          </w:rPr>
        </w:r>
        <w:r w:rsidR="00657955">
          <w:rPr>
            <w:noProof/>
            <w:webHidden/>
          </w:rPr>
          <w:fldChar w:fldCharType="separate"/>
        </w:r>
        <w:r w:rsidR="00657955">
          <w:rPr>
            <w:noProof/>
            <w:webHidden/>
          </w:rPr>
          <w:t>5</w:t>
        </w:r>
        <w:r w:rsidR="00657955">
          <w:rPr>
            <w:noProof/>
            <w:webHidden/>
          </w:rPr>
          <w:fldChar w:fldCharType="end"/>
        </w:r>
      </w:hyperlink>
    </w:p>
    <w:p w:rsidR="00657955" w:rsidRDefault="00B862DD">
      <w:pPr>
        <w:pStyle w:val="TOC2"/>
        <w:tabs>
          <w:tab w:val="left" w:pos="88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757456" w:history="1">
        <w:r w:rsidR="00657955" w:rsidRPr="006F4E28">
          <w:rPr>
            <w:rStyle w:val="Hyperlink"/>
            <w:noProof/>
          </w:rPr>
          <w:t>1.2</w:t>
        </w:r>
        <w:r w:rsidR="0065795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57955" w:rsidRPr="006F4E28">
          <w:rPr>
            <w:rStyle w:val="Hyperlink"/>
            <w:noProof/>
          </w:rPr>
          <w:t>Intended Audience</w:t>
        </w:r>
        <w:r w:rsidR="00657955">
          <w:rPr>
            <w:noProof/>
            <w:webHidden/>
          </w:rPr>
          <w:tab/>
        </w:r>
        <w:r w:rsidR="00657955">
          <w:rPr>
            <w:noProof/>
            <w:webHidden/>
          </w:rPr>
          <w:fldChar w:fldCharType="begin"/>
        </w:r>
        <w:r w:rsidR="00657955">
          <w:rPr>
            <w:noProof/>
            <w:webHidden/>
          </w:rPr>
          <w:instrText xml:space="preserve"> PAGEREF _Toc479757456 \h </w:instrText>
        </w:r>
        <w:r w:rsidR="00657955">
          <w:rPr>
            <w:noProof/>
            <w:webHidden/>
          </w:rPr>
        </w:r>
        <w:r w:rsidR="00657955">
          <w:rPr>
            <w:noProof/>
            <w:webHidden/>
          </w:rPr>
          <w:fldChar w:fldCharType="separate"/>
        </w:r>
        <w:r w:rsidR="00657955">
          <w:rPr>
            <w:noProof/>
            <w:webHidden/>
          </w:rPr>
          <w:t>5</w:t>
        </w:r>
        <w:r w:rsidR="00657955">
          <w:rPr>
            <w:noProof/>
            <w:webHidden/>
          </w:rPr>
          <w:fldChar w:fldCharType="end"/>
        </w:r>
      </w:hyperlink>
    </w:p>
    <w:p w:rsidR="00657955" w:rsidRDefault="00B862DD">
      <w:pPr>
        <w:pStyle w:val="TOC1"/>
        <w:tabs>
          <w:tab w:val="left" w:pos="44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757457" w:history="1">
        <w:r w:rsidR="00657955" w:rsidRPr="006F4E28">
          <w:rPr>
            <w:rStyle w:val="Hyperlink"/>
            <w:noProof/>
          </w:rPr>
          <w:t>2.</w:t>
        </w:r>
        <w:r w:rsidR="0065795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57955" w:rsidRPr="006F4E28">
          <w:rPr>
            <w:rStyle w:val="Hyperlink"/>
            <w:noProof/>
          </w:rPr>
          <w:t>Project Overview</w:t>
        </w:r>
        <w:r w:rsidR="00657955">
          <w:rPr>
            <w:noProof/>
            <w:webHidden/>
          </w:rPr>
          <w:tab/>
        </w:r>
        <w:r w:rsidR="00657955">
          <w:rPr>
            <w:noProof/>
            <w:webHidden/>
          </w:rPr>
          <w:fldChar w:fldCharType="begin"/>
        </w:r>
        <w:r w:rsidR="00657955">
          <w:rPr>
            <w:noProof/>
            <w:webHidden/>
          </w:rPr>
          <w:instrText xml:space="preserve"> PAGEREF _Toc479757457 \h </w:instrText>
        </w:r>
        <w:r w:rsidR="00657955">
          <w:rPr>
            <w:noProof/>
            <w:webHidden/>
          </w:rPr>
        </w:r>
        <w:r w:rsidR="00657955">
          <w:rPr>
            <w:noProof/>
            <w:webHidden/>
          </w:rPr>
          <w:fldChar w:fldCharType="separate"/>
        </w:r>
        <w:r w:rsidR="00657955">
          <w:rPr>
            <w:noProof/>
            <w:webHidden/>
          </w:rPr>
          <w:t>5</w:t>
        </w:r>
        <w:r w:rsidR="00657955">
          <w:rPr>
            <w:noProof/>
            <w:webHidden/>
          </w:rPr>
          <w:fldChar w:fldCharType="end"/>
        </w:r>
      </w:hyperlink>
    </w:p>
    <w:p w:rsidR="00657955" w:rsidRDefault="00B862DD">
      <w:pPr>
        <w:pStyle w:val="TOC2"/>
        <w:tabs>
          <w:tab w:val="left" w:pos="88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757458" w:history="1">
        <w:r w:rsidR="00657955" w:rsidRPr="006F4E28">
          <w:rPr>
            <w:rStyle w:val="Hyperlink"/>
            <w:noProof/>
          </w:rPr>
          <w:t>2.1</w:t>
        </w:r>
        <w:r w:rsidR="0065795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57955" w:rsidRPr="006F4E28">
          <w:rPr>
            <w:rStyle w:val="Hyperlink"/>
            <w:noProof/>
          </w:rPr>
          <w:t>Scope</w:t>
        </w:r>
        <w:r w:rsidR="00657955">
          <w:rPr>
            <w:noProof/>
            <w:webHidden/>
          </w:rPr>
          <w:tab/>
        </w:r>
        <w:r w:rsidR="00657955">
          <w:rPr>
            <w:noProof/>
            <w:webHidden/>
          </w:rPr>
          <w:fldChar w:fldCharType="begin"/>
        </w:r>
        <w:r w:rsidR="00657955">
          <w:rPr>
            <w:noProof/>
            <w:webHidden/>
          </w:rPr>
          <w:instrText xml:space="preserve"> PAGEREF _Toc479757458 \h </w:instrText>
        </w:r>
        <w:r w:rsidR="00657955">
          <w:rPr>
            <w:noProof/>
            <w:webHidden/>
          </w:rPr>
        </w:r>
        <w:r w:rsidR="00657955">
          <w:rPr>
            <w:noProof/>
            <w:webHidden/>
          </w:rPr>
          <w:fldChar w:fldCharType="separate"/>
        </w:r>
        <w:r w:rsidR="00657955">
          <w:rPr>
            <w:noProof/>
            <w:webHidden/>
          </w:rPr>
          <w:t>5</w:t>
        </w:r>
        <w:r w:rsidR="00657955">
          <w:rPr>
            <w:noProof/>
            <w:webHidden/>
          </w:rPr>
          <w:fldChar w:fldCharType="end"/>
        </w:r>
      </w:hyperlink>
    </w:p>
    <w:p w:rsidR="00657955" w:rsidRDefault="00B862DD">
      <w:pPr>
        <w:pStyle w:val="TOC3"/>
        <w:tabs>
          <w:tab w:val="left" w:pos="132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757459" w:history="1">
        <w:r w:rsidR="00657955" w:rsidRPr="006F4E28">
          <w:rPr>
            <w:rStyle w:val="Hyperlink"/>
            <w:noProof/>
          </w:rPr>
          <w:t>2.1.1</w:t>
        </w:r>
        <w:r w:rsidR="0065795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57955" w:rsidRPr="006F4E28">
          <w:rPr>
            <w:rStyle w:val="Hyperlink"/>
            <w:noProof/>
          </w:rPr>
          <w:t>In Scope</w:t>
        </w:r>
        <w:r w:rsidR="00657955">
          <w:rPr>
            <w:noProof/>
            <w:webHidden/>
          </w:rPr>
          <w:tab/>
        </w:r>
        <w:r w:rsidR="00657955">
          <w:rPr>
            <w:noProof/>
            <w:webHidden/>
          </w:rPr>
          <w:fldChar w:fldCharType="begin"/>
        </w:r>
        <w:r w:rsidR="00657955">
          <w:rPr>
            <w:noProof/>
            <w:webHidden/>
          </w:rPr>
          <w:instrText xml:space="preserve"> PAGEREF _Toc479757459 \h </w:instrText>
        </w:r>
        <w:r w:rsidR="00657955">
          <w:rPr>
            <w:noProof/>
            <w:webHidden/>
          </w:rPr>
        </w:r>
        <w:r w:rsidR="00657955">
          <w:rPr>
            <w:noProof/>
            <w:webHidden/>
          </w:rPr>
          <w:fldChar w:fldCharType="separate"/>
        </w:r>
        <w:r w:rsidR="00657955">
          <w:rPr>
            <w:noProof/>
            <w:webHidden/>
          </w:rPr>
          <w:t>5</w:t>
        </w:r>
        <w:r w:rsidR="00657955">
          <w:rPr>
            <w:noProof/>
            <w:webHidden/>
          </w:rPr>
          <w:fldChar w:fldCharType="end"/>
        </w:r>
      </w:hyperlink>
    </w:p>
    <w:p w:rsidR="00657955" w:rsidRDefault="00B862DD">
      <w:pPr>
        <w:pStyle w:val="TOC3"/>
        <w:tabs>
          <w:tab w:val="left" w:pos="132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757460" w:history="1">
        <w:r w:rsidR="00657955" w:rsidRPr="006F4E28">
          <w:rPr>
            <w:rStyle w:val="Hyperlink"/>
            <w:noProof/>
          </w:rPr>
          <w:t>2.1.2</w:t>
        </w:r>
        <w:r w:rsidR="0065795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57955" w:rsidRPr="006F4E28">
          <w:rPr>
            <w:rStyle w:val="Hyperlink"/>
            <w:noProof/>
          </w:rPr>
          <w:t>Out of Scope</w:t>
        </w:r>
        <w:r w:rsidR="00657955">
          <w:rPr>
            <w:noProof/>
            <w:webHidden/>
          </w:rPr>
          <w:tab/>
        </w:r>
        <w:r w:rsidR="00657955">
          <w:rPr>
            <w:noProof/>
            <w:webHidden/>
          </w:rPr>
          <w:fldChar w:fldCharType="begin"/>
        </w:r>
        <w:r w:rsidR="00657955">
          <w:rPr>
            <w:noProof/>
            <w:webHidden/>
          </w:rPr>
          <w:instrText xml:space="preserve"> PAGEREF _Toc479757460 \h </w:instrText>
        </w:r>
        <w:r w:rsidR="00657955">
          <w:rPr>
            <w:noProof/>
            <w:webHidden/>
          </w:rPr>
        </w:r>
        <w:r w:rsidR="00657955">
          <w:rPr>
            <w:noProof/>
            <w:webHidden/>
          </w:rPr>
          <w:fldChar w:fldCharType="separate"/>
        </w:r>
        <w:r w:rsidR="00657955">
          <w:rPr>
            <w:noProof/>
            <w:webHidden/>
          </w:rPr>
          <w:t>5</w:t>
        </w:r>
        <w:r w:rsidR="00657955">
          <w:rPr>
            <w:noProof/>
            <w:webHidden/>
          </w:rPr>
          <w:fldChar w:fldCharType="end"/>
        </w:r>
      </w:hyperlink>
    </w:p>
    <w:p w:rsidR="00657955" w:rsidRDefault="00B862DD">
      <w:pPr>
        <w:pStyle w:val="TOC2"/>
        <w:tabs>
          <w:tab w:val="left" w:pos="88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757461" w:history="1">
        <w:r w:rsidR="00657955" w:rsidRPr="006F4E28">
          <w:rPr>
            <w:rStyle w:val="Hyperlink"/>
            <w:noProof/>
          </w:rPr>
          <w:t>2.2</w:t>
        </w:r>
        <w:r w:rsidR="0065795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57955" w:rsidRPr="006F4E28">
          <w:rPr>
            <w:rStyle w:val="Hyperlink"/>
            <w:noProof/>
          </w:rPr>
          <w:t>Related documents</w:t>
        </w:r>
        <w:r w:rsidR="00657955">
          <w:rPr>
            <w:noProof/>
            <w:webHidden/>
          </w:rPr>
          <w:tab/>
        </w:r>
        <w:r w:rsidR="00657955">
          <w:rPr>
            <w:noProof/>
            <w:webHidden/>
          </w:rPr>
          <w:fldChar w:fldCharType="begin"/>
        </w:r>
        <w:r w:rsidR="00657955">
          <w:rPr>
            <w:noProof/>
            <w:webHidden/>
          </w:rPr>
          <w:instrText xml:space="preserve"> PAGEREF _Toc479757461 \h </w:instrText>
        </w:r>
        <w:r w:rsidR="00657955">
          <w:rPr>
            <w:noProof/>
            <w:webHidden/>
          </w:rPr>
        </w:r>
        <w:r w:rsidR="00657955">
          <w:rPr>
            <w:noProof/>
            <w:webHidden/>
          </w:rPr>
          <w:fldChar w:fldCharType="separate"/>
        </w:r>
        <w:r w:rsidR="00657955">
          <w:rPr>
            <w:noProof/>
            <w:webHidden/>
          </w:rPr>
          <w:t>6</w:t>
        </w:r>
        <w:r w:rsidR="00657955">
          <w:rPr>
            <w:noProof/>
            <w:webHidden/>
          </w:rPr>
          <w:fldChar w:fldCharType="end"/>
        </w:r>
      </w:hyperlink>
    </w:p>
    <w:p w:rsidR="00657955" w:rsidRDefault="00B862DD">
      <w:pPr>
        <w:pStyle w:val="TOC2"/>
        <w:tabs>
          <w:tab w:val="left" w:pos="88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757462" w:history="1">
        <w:r w:rsidR="00657955" w:rsidRPr="006F4E28">
          <w:rPr>
            <w:rStyle w:val="Hyperlink"/>
            <w:noProof/>
          </w:rPr>
          <w:t>2.3</w:t>
        </w:r>
        <w:r w:rsidR="0065795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57955" w:rsidRPr="006F4E28">
          <w:rPr>
            <w:rStyle w:val="Hyperlink"/>
            <w:noProof/>
          </w:rPr>
          <w:t>Assumptions</w:t>
        </w:r>
        <w:r w:rsidR="00657955">
          <w:rPr>
            <w:noProof/>
            <w:webHidden/>
          </w:rPr>
          <w:tab/>
        </w:r>
        <w:r w:rsidR="00657955">
          <w:rPr>
            <w:noProof/>
            <w:webHidden/>
          </w:rPr>
          <w:fldChar w:fldCharType="begin"/>
        </w:r>
        <w:r w:rsidR="00657955">
          <w:rPr>
            <w:noProof/>
            <w:webHidden/>
          </w:rPr>
          <w:instrText xml:space="preserve"> PAGEREF _Toc479757462 \h </w:instrText>
        </w:r>
        <w:r w:rsidR="00657955">
          <w:rPr>
            <w:noProof/>
            <w:webHidden/>
          </w:rPr>
        </w:r>
        <w:r w:rsidR="00657955">
          <w:rPr>
            <w:noProof/>
            <w:webHidden/>
          </w:rPr>
          <w:fldChar w:fldCharType="separate"/>
        </w:r>
        <w:r w:rsidR="00657955">
          <w:rPr>
            <w:noProof/>
            <w:webHidden/>
          </w:rPr>
          <w:t>6</w:t>
        </w:r>
        <w:r w:rsidR="00657955">
          <w:rPr>
            <w:noProof/>
            <w:webHidden/>
          </w:rPr>
          <w:fldChar w:fldCharType="end"/>
        </w:r>
      </w:hyperlink>
    </w:p>
    <w:p w:rsidR="00657955" w:rsidRDefault="00B862DD">
      <w:pPr>
        <w:pStyle w:val="TOC2"/>
        <w:tabs>
          <w:tab w:val="left" w:pos="88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757463" w:history="1">
        <w:r w:rsidR="00657955" w:rsidRPr="006F4E28">
          <w:rPr>
            <w:rStyle w:val="Hyperlink"/>
            <w:noProof/>
          </w:rPr>
          <w:t>2.4</w:t>
        </w:r>
        <w:r w:rsidR="0065795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57955" w:rsidRPr="006F4E28">
          <w:rPr>
            <w:rStyle w:val="Hyperlink"/>
            <w:noProof/>
          </w:rPr>
          <w:t>Dependencies</w:t>
        </w:r>
        <w:r w:rsidR="00657955">
          <w:rPr>
            <w:noProof/>
            <w:webHidden/>
          </w:rPr>
          <w:tab/>
        </w:r>
        <w:r w:rsidR="00657955">
          <w:rPr>
            <w:noProof/>
            <w:webHidden/>
          </w:rPr>
          <w:fldChar w:fldCharType="begin"/>
        </w:r>
        <w:r w:rsidR="00657955">
          <w:rPr>
            <w:noProof/>
            <w:webHidden/>
          </w:rPr>
          <w:instrText xml:space="preserve"> PAGEREF _Toc479757463 \h </w:instrText>
        </w:r>
        <w:r w:rsidR="00657955">
          <w:rPr>
            <w:noProof/>
            <w:webHidden/>
          </w:rPr>
        </w:r>
        <w:r w:rsidR="00657955">
          <w:rPr>
            <w:noProof/>
            <w:webHidden/>
          </w:rPr>
          <w:fldChar w:fldCharType="separate"/>
        </w:r>
        <w:r w:rsidR="00657955">
          <w:rPr>
            <w:noProof/>
            <w:webHidden/>
          </w:rPr>
          <w:t>6</w:t>
        </w:r>
        <w:r w:rsidR="00657955">
          <w:rPr>
            <w:noProof/>
            <w:webHidden/>
          </w:rPr>
          <w:fldChar w:fldCharType="end"/>
        </w:r>
      </w:hyperlink>
    </w:p>
    <w:p w:rsidR="00657955" w:rsidRDefault="00B862DD">
      <w:pPr>
        <w:pStyle w:val="TOC2"/>
        <w:tabs>
          <w:tab w:val="left" w:pos="88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757464" w:history="1">
        <w:r w:rsidR="00657955" w:rsidRPr="006F4E28">
          <w:rPr>
            <w:rStyle w:val="Hyperlink"/>
            <w:noProof/>
          </w:rPr>
          <w:t>2.5</w:t>
        </w:r>
        <w:r w:rsidR="0065795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57955" w:rsidRPr="006F4E28">
          <w:rPr>
            <w:rStyle w:val="Hyperlink"/>
            <w:noProof/>
          </w:rPr>
          <w:t>Constraints</w:t>
        </w:r>
        <w:r w:rsidR="00657955">
          <w:rPr>
            <w:noProof/>
            <w:webHidden/>
          </w:rPr>
          <w:tab/>
        </w:r>
        <w:r w:rsidR="00657955">
          <w:rPr>
            <w:noProof/>
            <w:webHidden/>
          </w:rPr>
          <w:fldChar w:fldCharType="begin"/>
        </w:r>
        <w:r w:rsidR="00657955">
          <w:rPr>
            <w:noProof/>
            <w:webHidden/>
          </w:rPr>
          <w:instrText xml:space="preserve"> PAGEREF _Toc479757464 \h </w:instrText>
        </w:r>
        <w:r w:rsidR="00657955">
          <w:rPr>
            <w:noProof/>
            <w:webHidden/>
          </w:rPr>
        </w:r>
        <w:r w:rsidR="00657955">
          <w:rPr>
            <w:noProof/>
            <w:webHidden/>
          </w:rPr>
          <w:fldChar w:fldCharType="separate"/>
        </w:r>
        <w:r w:rsidR="00657955">
          <w:rPr>
            <w:noProof/>
            <w:webHidden/>
          </w:rPr>
          <w:t>6</w:t>
        </w:r>
        <w:r w:rsidR="00657955">
          <w:rPr>
            <w:noProof/>
            <w:webHidden/>
          </w:rPr>
          <w:fldChar w:fldCharType="end"/>
        </w:r>
      </w:hyperlink>
    </w:p>
    <w:p w:rsidR="00657955" w:rsidRDefault="00B862DD">
      <w:pPr>
        <w:pStyle w:val="TOC1"/>
        <w:tabs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757465" w:history="1">
        <w:r w:rsidR="00657955" w:rsidRPr="006F4E28">
          <w:rPr>
            <w:rStyle w:val="Hyperlink"/>
            <w:noProof/>
          </w:rPr>
          <w:t>ERD Current State Overview</w:t>
        </w:r>
        <w:r w:rsidR="00657955">
          <w:rPr>
            <w:noProof/>
            <w:webHidden/>
          </w:rPr>
          <w:tab/>
        </w:r>
        <w:r w:rsidR="00657955">
          <w:rPr>
            <w:noProof/>
            <w:webHidden/>
          </w:rPr>
          <w:fldChar w:fldCharType="begin"/>
        </w:r>
        <w:r w:rsidR="00657955">
          <w:rPr>
            <w:noProof/>
            <w:webHidden/>
          </w:rPr>
          <w:instrText xml:space="preserve"> PAGEREF _Toc479757465 \h </w:instrText>
        </w:r>
        <w:r w:rsidR="00657955">
          <w:rPr>
            <w:noProof/>
            <w:webHidden/>
          </w:rPr>
        </w:r>
        <w:r w:rsidR="00657955">
          <w:rPr>
            <w:noProof/>
            <w:webHidden/>
          </w:rPr>
          <w:fldChar w:fldCharType="separate"/>
        </w:r>
        <w:r w:rsidR="00657955">
          <w:rPr>
            <w:noProof/>
            <w:webHidden/>
          </w:rPr>
          <w:t>7</w:t>
        </w:r>
        <w:r w:rsidR="00657955">
          <w:rPr>
            <w:noProof/>
            <w:webHidden/>
          </w:rPr>
          <w:fldChar w:fldCharType="end"/>
        </w:r>
      </w:hyperlink>
    </w:p>
    <w:p w:rsidR="00657955" w:rsidRDefault="00B862DD">
      <w:pPr>
        <w:pStyle w:val="TOC2"/>
        <w:tabs>
          <w:tab w:val="left" w:pos="88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757466" w:history="1">
        <w:r w:rsidR="00657955" w:rsidRPr="006F4E28">
          <w:rPr>
            <w:rStyle w:val="Hyperlink"/>
            <w:noProof/>
          </w:rPr>
          <w:t>2.6</w:t>
        </w:r>
        <w:r w:rsidR="0065795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57955" w:rsidRPr="006F4E28">
          <w:rPr>
            <w:rStyle w:val="Hyperlink"/>
            <w:noProof/>
          </w:rPr>
          <w:t>Functional capabilities</w:t>
        </w:r>
        <w:r w:rsidR="00657955">
          <w:rPr>
            <w:noProof/>
            <w:webHidden/>
          </w:rPr>
          <w:tab/>
        </w:r>
        <w:r w:rsidR="00657955">
          <w:rPr>
            <w:noProof/>
            <w:webHidden/>
          </w:rPr>
          <w:fldChar w:fldCharType="begin"/>
        </w:r>
        <w:r w:rsidR="00657955">
          <w:rPr>
            <w:noProof/>
            <w:webHidden/>
          </w:rPr>
          <w:instrText xml:space="preserve"> PAGEREF _Toc479757466 \h </w:instrText>
        </w:r>
        <w:r w:rsidR="00657955">
          <w:rPr>
            <w:noProof/>
            <w:webHidden/>
          </w:rPr>
        </w:r>
        <w:r w:rsidR="00657955">
          <w:rPr>
            <w:noProof/>
            <w:webHidden/>
          </w:rPr>
          <w:fldChar w:fldCharType="separate"/>
        </w:r>
        <w:r w:rsidR="00657955">
          <w:rPr>
            <w:noProof/>
            <w:webHidden/>
          </w:rPr>
          <w:t>7</w:t>
        </w:r>
        <w:r w:rsidR="00657955">
          <w:rPr>
            <w:noProof/>
            <w:webHidden/>
          </w:rPr>
          <w:fldChar w:fldCharType="end"/>
        </w:r>
      </w:hyperlink>
    </w:p>
    <w:p w:rsidR="00657955" w:rsidRDefault="00B862DD">
      <w:pPr>
        <w:pStyle w:val="TOC2"/>
        <w:tabs>
          <w:tab w:val="left" w:pos="88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757467" w:history="1">
        <w:r w:rsidR="00657955" w:rsidRPr="006F4E28">
          <w:rPr>
            <w:rStyle w:val="Hyperlink"/>
            <w:noProof/>
          </w:rPr>
          <w:t>2.7</w:t>
        </w:r>
        <w:r w:rsidR="0065795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57955" w:rsidRPr="006F4E28">
          <w:rPr>
            <w:rStyle w:val="Hyperlink"/>
            <w:noProof/>
          </w:rPr>
          <w:t>Architectural overview</w:t>
        </w:r>
        <w:r w:rsidR="00657955">
          <w:rPr>
            <w:noProof/>
            <w:webHidden/>
          </w:rPr>
          <w:tab/>
        </w:r>
        <w:r w:rsidR="00657955">
          <w:rPr>
            <w:noProof/>
            <w:webHidden/>
          </w:rPr>
          <w:fldChar w:fldCharType="begin"/>
        </w:r>
        <w:r w:rsidR="00657955">
          <w:rPr>
            <w:noProof/>
            <w:webHidden/>
          </w:rPr>
          <w:instrText xml:space="preserve"> PAGEREF _Toc479757467 \h </w:instrText>
        </w:r>
        <w:r w:rsidR="00657955">
          <w:rPr>
            <w:noProof/>
            <w:webHidden/>
          </w:rPr>
        </w:r>
        <w:r w:rsidR="00657955">
          <w:rPr>
            <w:noProof/>
            <w:webHidden/>
          </w:rPr>
          <w:fldChar w:fldCharType="separate"/>
        </w:r>
        <w:r w:rsidR="00657955">
          <w:rPr>
            <w:noProof/>
            <w:webHidden/>
          </w:rPr>
          <w:t>7</w:t>
        </w:r>
        <w:r w:rsidR="00657955">
          <w:rPr>
            <w:noProof/>
            <w:webHidden/>
          </w:rPr>
          <w:fldChar w:fldCharType="end"/>
        </w:r>
      </w:hyperlink>
    </w:p>
    <w:p w:rsidR="00657955" w:rsidRDefault="00B862DD">
      <w:pPr>
        <w:pStyle w:val="TOC3"/>
        <w:tabs>
          <w:tab w:val="left" w:pos="132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757468" w:history="1">
        <w:r w:rsidR="00657955" w:rsidRPr="006F4E28">
          <w:rPr>
            <w:rStyle w:val="Hyperlink"/>
            <w:noProof/>
          </w:rPr>
          <w:t>2.7.1</w:t>
        </w:r>
        <w:r w:rsidR="0065795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57955" w:rsidRPr="006F4E28">
          <w:rPr>
            <w:rStyle w:val="Hyperlink"/>
            <w:noProof/>
          </w:rPr>
          <w:t>High-level integration overview</w:t>
        </w:r>
        <w:r w:rsidR="00657955">
          <w:rPr>
            <w:noProof/>
            <w:webHidden/>
          </w:rPr>
          <w:tab/>
        </w:r>
        <w:r w:rsidR="00657955">
          <w:rPr>
            <w:noProof/>
            <w:webHidden/>
          </w:rPr>
          <w:fldChar w:fldCharType="begin"/>
        </w:r>
        <w:r w:rsidR="00657955">
          <w:rPr>
            <w:noProof/>
            <w:webHidden/>
          </w:rPr>
          <w:instrText xml:space="preserve"> PAGEREF _Toc479757468 \h </w:instrText>
        </w:r>
        <w:r w:rsidR="00657955">
          <w:rPr>
            <w:noProof/>
            <w:webHidden/>
          </w:rPr>
        </w:r>
        <w:r w:rsidR="00657955">
          <w:rPr>
            <w:noProof/>
            <w:webHidden/>
          </w:rPr>
          <w:fldChar w:fldCharType="separate"/>
        </w:r>
        <w:r w:rsidR="00657955">
          <w:rPr>
            <w:noProof/>
            <w:webHidden/>
          </w:rPr>
          <w:t>7</w:t>
        </w:r>
        <w:r w:rsidR="00657955">
          <w:rPr>
            <w:noProof/>
            <w:webHidden/>
          </w:rPr>
          <w:fldChar w:fldCharType="end"/>
        </w:r>
      </w:hyperlink>
    </w:p>
    <w:p w:rsidR="00657955" w:rsidRDefault="00B862DD">
      <w:pPr>
        <w:pStyle w:val="TOC3"/>
        <w:tabs>
          <w:tab w:val="left" w:pos="132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757469" w:history="1">
        <w:r w:rsidR="00657955" w:rsidRPr="006F4E28">
          <w:rPr>
            <w:rStyle w:val="Hyperlink"/>
            <w:noProof/>
          </w:rPr>
          <w:t>2.7.2</w:t>
        </w:r>
        <w:r w:rsidR="0065795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57955" w:rsidRPr="006F4E28">
          <w:rPr>
            <w:rStyle w:val="Hyperlink"/>
            <w:noProof/>
          </w:rPr>
          <w:t>Current Interface overview</w:t>
        </w:r>
        <w:r w:rsidR="00657955">
          <w:rPr>
            <w:noProof/>
            <w:webHidden/>
          </w:rPr>
          <w:tab/>
        </w:r>
        <w:r w:rsidR="00657955">
          <w:rPr>
            <w:noProof/>
            <w:webHidden/>
          </w:rPr>
          <w:fldChar w:fldCharType="begin"/>
        </w:r>
        <w:r w:rsidR="00657955">
          <w:rPr>
            <w:noProof/>
            <w:webHidden/>
          </w:rPr>
          <w:instrText xml:space="preserve"> PAGEREF _Toc479757469 \h </w:instrText>
        </w:r>
        <w:r w:rsidR="00657955">
          <w:rPr>
            <w:noProof/>
            <w:webHidden/>
          </w:rPr>
        </w:r>
        <w:r w:rsidR="00657955">
          <w:rPr>
            <w:noProof/>
            <w:webHidden/>
          </w:rPr>
          <w:fldChar w:fldCharType="separate"/>
        </w:r>
        <w:r w:rsidR="00657955">
          <w:rPr>
            <w:noProof/>
            <w:webHidden/>
          </w:rPr>
          <w:t>8</w:t>
        </w:r>
        <w:r w:rsidR="00657955">
          <w:rPr>
            <w:noProof/>
            <w:webHidden/>
          </w:rPr>
          <w:fldChar w:fldCharType="end"/>
        </w:r>
      </w:hyperlink>
    </w:p>
    <w:p w:rsidR="00657955" w:rsidRDefault="00B862DD">
      <w:pPr>
        <w:pStyle w:val="TOC1"/>
        <w:tabs>
          <w:tab w:val="left" w:pos="44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757470" w:history="1">
        <w:r w:rsidR="00657955" w:rsidRPr="006F4E28">
          <w:rPr>
            <w:rStyle w:val="Hyperlink"/>
            <w:noProof/>
          </w:rPr>
          <w:t>3.</w:t>
        </w:r>
        <w:r w:rsidR="0065795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57955" w:rsidRPr="006F4E28">
          <w:rPr>
            <w:rStyle w:val="Hyperlink"/>
            <w:noProof/>
          </w:rPr>
          <w:t>EID Generation Proposed State Overview</w:t>
        </w:r>
        <w:r w:rsidR="00657955">
          <w:rPr>
            <w:noProof/>
            <w:webHidden/>
          </w:rPr>
          <w:tab/>
        </w:r>
        <w:r w:rsidR="00657955">
          <w:rPr>
            <w:noProof/>
            <w:webHidden/>
          </w:rPr>
          <w:fldChar w:fldCharType="begin"/>
        </w:r>
        <w:r w:rsidR="00657955">
          <w:rPr>
            <w:noProof/>
            <w:webHidden/>
          </w:rPr>
          <w:instrText xml:space="preserve"> PAGEREF _Toc479757470 \h </w:instrText>
        </w:r>
        <w:r w:rsidR="00657955">
          <w:rPr>
            <w:noProof/>
            <w:webHidden/>
          </w:rPr>
        </w:r>
        <w:r w:rsidR="00657955">
          <w:rPr>
            <w:noProof/>
            <w:webHidden/>
          </w:rPr>
          <w:fldChar w:fldCharType="separate"/>
        </w:r>
        <w:r w:rsidR="00657955">
          <w:rPr>
            <w:noProof/>
            <w:webHidden/>
          </w:rPr>
          <w:t>9</w:t>
        </w:r>
        <w:r w:rsidR="00657955">
          <w:rPr>
            <w:noProof/>
            <w:webHidden/>
          </w:rPr>
          <w:fldChar w:fldCharType="end"/>
        </w:r>
      </w:hyperlink>
    </w:p>
    <w:p w:rsidR="00657955" w:rsidRDefault="00B862DD">
      <w:pPr>
        <w:pStyle w:val="TOC2"/>
        <w:tabs>
          <w:tab w:val="left" w:pos="88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757471" w:history="1">
        <w:r w:rsidR="00657955" w:rsidRPr="006F4E28">
          <w:rPr>
            <w:rStyle w:val="Hyperlink"/>
            <w:noProof/>
          </w:rPr>
          <w:t>3.1</w:t>
        </w:r>
        <w:r w:rsidR="0065795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57955" w:rsidRPr="006F4E28">
          <w:rPr>
            <w:rStyle w:val="Hyperlink"/>
            <w:noProof/>
          </w:rPr>
          <w:t>High-level logical overview of new EID generation system</w:t>
        </w:r>
        <w:r w:rsidR="00657955">
          <w:rPr>
            <w:noProof/>
            <w:webHidden/>
          </w:rPr>
          <w:tab/>
        </w:r>
        <w:r w:rsidR="00657955">
          <w:rPr>
            <w:noProof/>
            <w:webHidden/>
          </w:rPr>
          <w:fldChar w:fldCharType="begin"/>
        </w:r>
        <w:r w:rsidR="00657955">
          <w:rPr>
            <w:noProof/>
            <w:webHidden/>
          </w:rPr>
          <w:instrText xml:space="preserve"> PAGEREF _Toc479757471 \h </w:instrText>
        </w:r>
        <w:r w:rsidR="00657955">
          <w:rPr>
            <w:noProof/>
            <w:webHidden/>
          </w:rPr>
        </w:r>
        <w:r w:rsidR="00657955">
          <w:rPr>
            <w:noProof/>
            <w:webHidden/>
          </w:rPr>
          <w:fldChar w:fldCharType="separate"/>
        </w:r>
        <w:r w:rsidR="00657955">
          <w:rPr>
            <w:noProof/>
            <w:webHidden/>
          </w:rPr>
          <w:t>9</w:t>
        </w:r>
        <w:r w:rsidR="00657955">
          <w:rPr>
            <w:noProof/>
            <w:webHidden/>
          </w:rPr>
          <w:fldChar w:fldCharType="end"/>
        </w:r>
      </w:hyperlink>
    </w:p>
    <w:p w:rsidR="00657955" w:rsidRDefault="00B862DD">
      <w:pPr>
        <w:pStyle w:val="TOC3"/>
        <w:tabs>
          <w:tab w:val="left" w:pos="132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757472" w:history="1">
        <w:r w:rsidR="00657955" w:rsidRPr="006F4E28">
          <w:rPr>
            <w:rStyle w:val="Hyperlink"/>
            <w:noProof/>
          </w:rPr>
          <w:t>3.1.1</w:t>
        </w:r>
        <w:r w:rsidR="0065795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57955" w:rsidRPr="006F4E28">
          <w:rPr>
            <w:rStyle w:val="Hyperlink"/>
            <w:noProof/>
          </w:rPr>
          <w:t>Proposed architecture highlights</w:t>
        </w:r>
        <w:r w:rsidR="00657955">
          <w:rPr>
            <w:noProof/>
            <w:webHidden/>
          </w:rPr>
          <w:tab/>
        </w:r>
        <w:r w:rsidR="00657955">
          <w:rPr>
            <w:noProof/>
            <w:webHidden/>
          </w:rPr>
          <w:fldChar w:fldCharType="begin"/>
        </w:r>
        <w:r w:rsidR="00657955">
          <w:rPr>
            <w:noProof/>
            <w:webHidden/>
          </w:rPr>
          <w:instrText xml:space="preserve"> PAGEREF _Toc479757472 \h </w:instrText>
        </w:r>
        <w:r w:rsidR="00657955">
          <w:rPr>
            <w:noProof/>
            <w:webHidden/>
          </w:rPr>
        </w:r>
        <w:r w:rsidR="00657955">
          <w:rPr>
            <w:noProof/>
            <w:webHidden/>
          </w:rPr>
          <w:fldChar w:fldCharType="separate"/>
        </w:r>
        <w:r w:rsidR="00657955">
          <w:rPr>
            <w:noProof/>
            <w:webHidden/>
          </w:rPr>
          <w:t>10</w:t>
        </w:r>
        <w:r w:rsidR="00657955">
          <w:rPr>
            <w:noProof/>
            <w:webHidden/>
          </w:rPr>
          <w:fldChar w:fldCharType="end"/>
        </w:r>
      </w:hyperlink>
    </w:p>
    <w:p w:rsidR="00657955" w:rsidRDefault="00B862DD">
      <w:pPr>
        <w:pStyle w:val="TOC2"/>
        <w:tabs>
          <w:tab w:val="left" w:pos="88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757473" w:history="1">
        <w:r w:rsidR="00657955" w:rsidRPr="006F4E28">
          <w:rPr>
            <w:rStyle w:val="Hyperlink"/>
            <w:noProof/>
          </w:rPr>
          <w:t>3.2</w:t>
        </w:r>
        <w:r w:rsidR="0065795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57955" w:rsidRPr="006F4E28">
          <w:rPr>
            <w:rStyle w:val="Hyperlink"/>
            <w:noProof/>
          </w:rPr>
          <w:t>PeopleSoft HRMS Logical System overview</w:t>
        </w:r>
        <w:r w:rsidR="00657955">
          <w:rPr>
            <w:noProof/>
            <w:webHidden/>
          </w:rPr>
          <w:tab/>
        </w:r>
        <w:r w:rsidR="00657955">
          <w:rPr>
            <w:noProof/>
            <w:webHidden/>
          </w:rPr>
          <w:fldChar w:fldCharType="begin"/>
        </w:r>
        <w:r w:rsidR="00657955">
          <w:rPr>
            <w:noProof/>
            <w:webHidden/>
          </w:rPr>
          <w:instrText xml:space="preserve"> PAGEREF _Toc479757473 \h </w:instrText>
        </w:r>
        <w:r w:rsidR="00657955">
          <w:rPr>
            <w:noProof/>
            <w:webHidden/>
          </w:rPr>
        </w:r>
        <w:r w:rsidR="00657955">
          <w:rPr>
            <w:noProof/>
            <w:webHidden/>
          </w:rPr>
          <w:fldChar w:fldCharType="separate"/>
        </w:r>
        <w:r w:rsidR="00657955">
          <w:rPr>
            <w:noProof/>
            <w:webHidden/>
          </w:rPr>
          <w:t>11</w:t>
        </w:r>
        <w:r w:rsidR="00657955">
          <w:rPr>
            <w:noProof/>
            <w:webHidden/>
          </w:rPr>
          <w:fldChar w:fldCharType="end"/>
        </w:r>
      </w:hyperlink>
    </w:p>
    <w:p w:rsidR="00657955" w:rsidRDefault="00B862DD">
      <w:pPr>
        <w:pStyle w:val="TOC3"/>
        <w:tabs>
          <w:tab w:val="left" w:pos="132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757474" w:history="1">
        <w:r w:rsidR="00657955" w:rsidRPr="006F4E28">
          <w:rPr>
            <w:rStyle w:val="Hyperlink"/>
            <w:noProof/>
          </w:rPr>
          <w:t>3.2.1</w:t>
        </w:r>
        <w:r w:rsidR="0065795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57955" w:rsidRPr="006F4E28">
          <w:rPr>
            <w:rStyle w:val="Hyperlink"/>
            <w:noProof/>
          </w:rPr>
          <w:t>High Level Logical highlights</w:t>
        </w:r>
        <w:r w:rsidR="00657955">
          <w:rPr>
            <w:noProof/>
            <w:webHidden/>
          </w:rPr>
          <w:tab/>
        </w:r>
        <w:r w:rsidR="00657955">
          <w:rPr>
            <w:noProof/>
            <w:webHidden/>
          </w:rPr>
          <w:fldChar w:fldCharType="begin"/>
        </w:r>
        <w:r w:rsidR="00657955">
          <w:rPr>
            <w:noProof/>
            <w:webHidden/>
          </w:rPr>
          <w:instrText xml:space="preserve"> PAGEREF _Toc479757474 \h </w:instrText>
        </w:r>
        <w:r w:rsidR="00657955">
          <w:rPr>
            <w:noProof/>
            <w:webHidden/>
          </w:rPr>
        </w:r>
        <w:r w:rsidR="00657955">
          <w:rPr>
            <w:noProof/>
            <w:webHidden/>
          </w:rPr>
          <w:fldChar w:fldCharType="separate"/>
        </w:r>
        <w:r w:rsidR="00657955">
          <w:rPr>
            <w:noProof/>
            <w:webHidden/>
          </w:rPr>
          <w:t>12</w:t>
        </w:r>
        <w:r w:rsidR="00657955">
          <w:rPr>
            <w:noProof/>
            <w:webHidden/>
          </w:rPr>
          <w:fldChar w:fldCharType="end"/>
        </w:r>
      </w:hyperlink>
    </w:p>
    <w:p w:rsidR="00657955" w:rsidRDefault="00B862DD">
      <w:pPr>
        <w:pStyle w:val="TOC2"/>
        <w:tabs>
          <w:tab w:val="left" w:pos="88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757475" w:history="1">
        <w:r w:rsidR="00657955" w:rsidRPr="006F4E28">
          <w:rPr>
            <w:rStyle w:val="Hyperlink"/>
            <w:noProof/>
          </w:rPr>
          <w:t>3.3</w:t>
        </w:r>
        <w:r w:rsidR="0065795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57955" w:rsidRPr="006F4E28">
          <w:rPr>
            <w:rStyle w:val="Hyperlink"/>
            <w:noProof/>
          </w:rPr>
          <w:t>PeopleSoft Workflows</w:t>
        </w:r>
        <w:r w:rsidR="00657955">
          <w:rPr>
            <w:noProof/>
            <w:webHidden/>
          </w:rPr>
          <w:tab/>
        </w:r>
        <w:r w:rsidR="00657955">
          <w:rPr>
            <w:noProof/>
            <w:webHidden/>
          </w:rPr>
          <w:fldChar w:fldCharType="begin"/>
        </w:r>
        <w:r w:rsidR="00657955">
          <w:rPr>
            <w:noProof/>
            <w:webHidden/>
          </w:rPr>
          <w:instrText xml:space="preserve"> PAGEREF _Toc479757475 \h </w:instrText>
        </w:r>
        <w:r w:rsidR="00657955">
          <w:rPr>
            <w:noProof/>
            <w:webHidden/>
          </w:rPr>
        </w:r>
        <w:r w:rsidR="00657955">
          <w:rPr>
            <w:noProof/>
            <w:webHidden/>
          </w:rPr>
          <w:fldChar w:fldCharType="separate"/>
        </w:r>
        <w:r w:rsidR="00657955">
          <w:rPr>
            <w:noProof/>
            <w:webHidden/>
          </w:rPr>
          <w:t>13</w:t>
        </w:r>
        <w:r w:rsidR="00657955">
          <w:rPr>
            <w:noProof/>
            <w:webHidden/>
          </w:rPr>
          <w:fldChar w:fldCharType="end"/>
        </w:r>
      </w:hyperlink>
    </w:p>
    <w:p w:rsidR="00657955" w:rsidRDefault="00B862DD">
      <w:pPr>
        <w:pStyle w:val="TOC3"/>
        <w:tabs>
          <w:tab w:val="left" w:pos="132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757476" w:history="1">
        <w:r w:rsidR="00657955" w:rsidRPr="006F4E28">
          <w:rPr>
            <w:rStyle w:val="Hyperlink"/>
            <w:noProof/>
          </w:rPr>
          <w:t>3.3.1</w:t>
        </w:r>
        <w:r w:rsidR="0065795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57955" w:rsidRPr="006F4E28">
          <w:rPr>
            <w:rStyle w:val="Hyperlink"/>
            <w:noProof/>
          </w:rPr>
          <w:t>High-level Data Flow Overview for Employee Person Trigger Events</w:t>
        </w:r>
        <w:r w:rsidR="00657955">
          <w:rPr>
            <w:noProof/>
            <w:webHidden/>
          </w:rPr>
          <w:tab/>
        </w:r>
        <w:r w:rsidR="00657955">
          <w:rPr>
            <w:noProof/>
            <w:webHidden/>
          </w:rPr>
          <w:fldChar w:fldCharType="begin"/>
        </w:r>
        <w:r w:rsidR="00657955">
          <w:rPr>
            <w:noProof/>
            <w:webHidden/>
          </w:rPr>
          <w:instrText xml:space="preserve"> PAGEREF _Toc479757476 \h </w:instrText>
        </w:r>
        <w:r w:rsidR="00657955">
          <w:rPr>
            <w:noProof/>
            <w:webHidden/>
          </w:rPr>
        </w:r>
        <w:r w:rsidR="00657955">
          <w:rPr>
            <w:noProof/>
            <w:webHidden/>
          </w:rPr>
          <w:fldChar w:fldCharType="separate"/>
        </w:r>
        <w:r w:rsidR="00657955">
          <w:rPr>
            <w:noProof/>
            <w:webHidden/>
          </w:rPr>
          <w:t>13</w:t>
        </w:r>
        <w:r w:rsidR="00657955">
          <w:rPr>
            <w:noProof/>
            <w:webHidden/>
          </w:rPr>
          <w:fldChar w:fldCharType="end"/>
        </w:r>
      </w:hyperlink>
    </w:p>
    <w:p w:rsidR="00657955" w:rsidRDefault="00B862DD">
      <w:pPr>
        <w:pStyle w:val="TOC3"/>
        <w:tabs>
          <w:tab w:val="left" w:pos="132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757477" w:history="1">
        <w:r w:rsidR="00657955" w:rsidRPr="006F4E28">
          <w:rPr>
            <w:rStyle w:val="Hyperlink"/>
            <w:noProof/>
          </w:rPr>
          <w:t>3.3.2</w:t>
        </w:r>
        <w:r w:rsidR="0065795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57955" w:rsidRPr="006F4E28">
          <w:rPr>
            <w:rStyle w:val="Hyperlink"/>
            <w:noProof/>
          </w:rPr>
          <w:t>High-level Data Flow Overview for Non-Employee Person Trigger Events</w:t>
        </w:r>
        <w:r w:rsidR="00657955">
          <w:rPr>
            <w:noProof/>
            <w:webHidden/>
          </w:rPr>
          <w:tab/>
        </w:r>
        <w:r w:rsidR="00657955">
          <w:rPr>
            <w:noProof/>
            <w:webHidden/>
          </w:rPr>
          <w:fldChar w:fldCharType="begin"/>
        </w:r>
        <w:r w:rsidR="00657955">
          <w:rPr>
            <w:noProof/>
            <w:webHidden/>
          </w:rPr>
          <w:instrText xml:space="preserve"> PAGEREF _Toc479757477 \h </w:instrText>
        </w:r>
        <w:r w:rsidR="00657955">
          <w:rPr>
            <w:noProof/>
            <w:webHidden/>
          </w:rPr>
        </w:r>
        <w:r w:rsidR="00657955">
          <w:rPr>
            <w:noProof/>
            <w:webHidden/>
          </w:rPr>
          <w:fldChar w:fldCharType="separate"/>
        </w:r>
        <w:r w:rsidR="00657955">
          <w:rPr>
            <w:noProof/>
            <w:webHidden/>
          </w:rPr>
          <w:t>14</w:t>
        </w:r>
        <w:r w:rsidR="00657955">
          <w:rPr>
            <w:noProof/>
            <w:webHidden/>
          </w:rPr>
          <w:fldChar w:fldCharType="end"/>
        </w:r>
      </w:hyperlink>
    </w:p>
    <w:p w:rsidR="00657955" w:rsidRDefault="00B862DD">
      <w:pPr>
        <w:pStyle w:val="TOC2"/>
        <w:tabs>
          <w:tab w:val="left" w:pos="88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757478" w:history="1">
        <w:r w:rsidR="00657955" w:rsidRPr="006F4E28">
          <w:rPr>
            <w:rStyle w:val="Hyperlink"/>
            <w:noProof/>
          </w:rPr>
          <w:t>3.4</w:t>
        </w:r>
        <w:r w:rsidR="0065795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57955" w:rsidRPr="006F4E28">
          <w:rPr>
            <w:rStyle w:val="Hyperlink"/>
            <w:noProof/>
          </w:rPr>
          <w:t>EID Generator Workflow</w:t>
        </w:r>
        <w:r w:rsidR="00657955">
          <w:rPr>
            <w:noProof/>
            <w:webHidden/>
          </w:rPr>
          <w:tab/>
        </w:r>
        <w:r w:rsidR="00657955">
          <w:rPr>
            <w:noProof/>
            <w:webHidden/>
          </w:rPr>
          <w:fldChar w:fldCharType="begin"/>
        </w:r>
        <w:r w:rsidR="00657955">
          <w:rPr>
            <w:noProof/>
            <w:webHidden/>
          </w:rPr>
          <w:instrText xml:space="preserve"> PAGEREF _Toc479757478 \h </w:instrText>
        </w:r>
        <w:r w:rsidR="00657955">
          <w:rPr>
            <w:noProof/>
            <w:webHidden/>
          </w:rPr>
        </w:r>
        <w:r w:rsidR="00657955">
          <w:rPr>
            <w:noProof/>
            <w:webHidden/>
          </w:rPr>
          <w:fldChar w:fldCharType="separate"/>
        </w:r>
        <w:r w:rsidR="00657955">
          <w:rPr>
            <w:noProof/>
            <w:webHidden/>
          </w:rPr>
          <w:t>15</w:t>
        </w:r>
        <w:r w:rsidR="00657955">
          <w:rPr>
            <w:noProof/>
            <w:webHidden/>
          </w:rPr>
          <w:fldChar w:fldCharType="end"/>
        </w:r>
      </w:hyperlink>
    </w:p>
    <w:p w:rsidR="00657955" w:rsidRDefault="00B862DD">
      <w:pPr>
        <w:pStyle w:val="TOC3"/>
        <w:tabs>
          <w:tab w:val="left" w:pos="1320"/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757479" w:history="1">
        <w:r w:rsidR="00657955" w:rsidRPr="006F4E28">
          <w:rPr>
            <w:rStyle w:val="Hyperlink"/>
            <w:noProof/>
          </w:rPr>
          <w:t>3.4.1</w:t>
        </w:r>
        <w:r w:rsidR="0065795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57955" w:rsidRPr="006F4E28">
          <w:rPr>
            <w:rStyle w:val="Hyperlink"/>
            <w:noProof/>
          </w:rPr>
          <w:t>High-level Data Flow Overview</w:t>
        </w:r>
        <w:r w:rsidR="00657955">
          <w:rPr>
            <w:noProof/>
            <w:webHidden/>
          </w:rPr>
          <w:tab/>
        </w:r>
        <w:r w:rsidR="00657955">
          <w:rPr>
            <w:noProof/>
            <w:webHidden/>
          </w:rPr>
          <w:fldChar w:fldCharType="begin"/>
        </w:r>
        <w:r w:rsidR="00657955">
          <w:rPr>
            <w:noProof/>
            <w:webHidden/>
          </w:rPr>
          <w:instrText xml:space="preserve"> PAGEREF _Toc479757479 \h </w:instrText>
        </w:r>
        <w:r w:rsidR="00657955">
          <w:rPr>
            <w:noProof/>
            <w:webHidden/>
          </w:rPr>
        </w:r>
        <w:r w:rsidR="00657955">
          <w:rPr>
            <w:noProof/>
            <w:webHidden/>
          </w:rPr>
          <w:fldChar w:fldCharType="separate"/>
        </w:r>
        <w:r w:rsidR="00657955">
          <w:rPr>
            <w:noProof/>
            <w:webHidden/>
          </w:rPr>
          <w:t>15</w:t>
        </w:r>
        <w:r w:rsidR="00657955">
          <w:rPr>
            <w:noProof/>
            <w:webHidden/>
          </w:rPr>
          <w:fldChar w:fldCharType="end"/>
        </w:r>
      </w:hyperlink>
    </w:p>
    <w:p w:rsidR="00657955" w:rsidRDefault="00B862DD">
      <w:pPr>
        <w:pStyle w:val="TOC1"/>
        <w:tabs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757480" w:history="1">
        <w:r w:rsidR="00657955" w:rsidRPr="006F4E28">
          <w:rPr>
            <w:rStyle w:val="Hyperlink"/>
            <w:noProof/>
          </w:rPr>
          <w:t>Appendix A – Business service classifications</w:t>
        </w:r>
        <w:r w:rsidR="00657955">
          <w:rPr>
            <w:noProof/>
            <w:webHidden/>
          </w:rPr>
          <w:tab/>
        </w:r>
        <w:r w:rsidR="00657955">
          <w:rPr>
            <w:noProof/>
            <w:webHidden/>
          </w:rPr>
          <w:fldChar w:fldCharType="begin"/>
        </w:r>
        <w:r w:rsidR="00657955">
          <w:rPr>
            <w:noProof/>
            <w:webHidden/>
          </w:rPr>
          <w:instrText xml:space="preserve"> PAGEREF _Toc479757480 \h </w:instrText>
        </w:r>
        <w:r w:rsidR="00657955">
          <w:rPr>
            <w:noProof/>
            <w:webHidden/>
          </w:rPr>
        </w:r>
        <w:r w:rsidR="00657955">
          <w:rPr>
            <w:noProof/>
            <w:webHidden/>
          </w:rPr>
          <w:fldChar w:fldCharType="separate"/>
        </w:r>
        <w:r w:rsidR="00657955">
          <w:rPr>
            <w:noProof/>
            <w:webHidden/>
          </w:rPr>
          <w:t>16</w:t>
        </w:r>
        <w:r w:rsidR="00657955">
          <w:rPr>
            <w:noProof/>
            <w:webHidden/>
          </w:rPr>
          <w:fldChar w:fldCharType="end"/>
        </w:r>
      </w:hyperlink>
    </w:p>
    <w:p w:rsidR="00657955" w:rsidRDefault="00B862DD">
      <w:pPr>
        <w:pStyle w:val="TOC2"/>
        <w:tabs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757481" w:history="1">
        <w:r w:rsidR="00657955" w:rsidRPr="006F4E28">
          <w:rPr>
            <w:rStyle w:val="Hyperlink"/>
            <w:noProof/>
          </w:rPr>
          <w:t>Definitions, Acronyms and Abbreviations</w:t>
        </w:r>
        <w:r w:rsidR="00657955">
          <w:rPr>
            <w:noProof/>
            <w:webHidden/>
          </w:rPr>
          <w:tab/>
        </w:r>
        <w:r w:rsidR="00657955">
          <w:rPr>
            <w:noProof/>
            <w:webHidden/>
          </w:rPr>
          <w:fldChar w:fldCharType="begin"/>
        </w:r>
        <w:r w:rsidR="00657955">
          <w:rPr>
            <w:noProof/>
            <w:webHidden/>
          </w:rPr>
          <w:instrText xml:space="preserve"> PAGEREF _Toc479757481 \h </w:instrText>
        </w:r>
        <w:r w:rsidR="00657955">
          <w:rPr>
            <w:noProof/>
            <w:webHidden/>
          </w:rPr>
        </w:r>
        <w:r w:rsidR="00657955">
          <w:rPr>
            <w:noProof/>
            <w:webHidden/>
          </w:rPr>
          <w:fldChar w:fldCharType="separate"/>
        </w:r>
        <w:r w:rsidR="00657955">
          <w:rPr>
            <w:noProof/>
            <w:webHidden/>
          </w:rPr>
          <w:t>16</w:t>
        </w:r>
        <w:r w:rsidR="00657955">
          <w:rPr>
            <w:noProof/>
            <w:webHidden/>
          </w:rPr>
          <w:fldChar w:fldCharType="end"/>
        </w:r>
      </w:hyperlink>
    </w:p>
    <w:p w:rsidR="006D46A2" w:rsidRPr="00121146" w:rsidRDefault="00D225A4">
      <w:pPr>
        <w:pStyle w:val="TOC1"/>
      </w:pPr>
      <w:r w:rsidRPr="00121146">
        <w:fldChar w:fldCharType="end"/>
      </w:r>
    </w:p>
    <w:p w:rsidR="00500300" w:rsidRDefault="00500300" w:rsidP="00500300">
      <w:pPr>
        <w:rPr>
          <w:rFonts w:ascii="Arial" w:hAnsi="Arial" w:cs="Arial"/>
          <w:b/>
          <w:sz w:val="28"/>
        </w:rPr>
      </w:pPr>
    </w:p>
    <w:p w:rsidR="007D6ED0" w:rsidRDefault="007D6ED0">
      <w:pPr>
        <w:spacing w:after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500300" w:rsidRPr="00121146" w:rsidRDefault="00500300" w:rsidP="00500300">
      <w:pPr>
        <w:rPr>
          <w:rFonts w:ascii="Arial" w:hAnsi="Arial" w:cs="Arial"/>
          <w:b/>
          <w:sz w:val="28"/>
        </w:rPr>
      </w:pPr>
      <w:r w:rsidRPr="00121146">
        <w:rPr>
          <w:rFonts w:ascii="Arial" w:hAnsi="Arial" w:cs="Arial"/>
          <w:b/>
          <w:sz w:val="28"/>
        </w:rPr>
        <w:lastRenderedPageBreak/>
        <w:t xml:space="preserve">Table of </w:t>
      </w:r>
      <w:r>
        <w:rPr>
          <w:rFonts w:ascii="Arial" w:hAnsi="Arial" w:cs="Arial"/>
          <w:b/>
          <w:sz w:val="28"/>
        </w:rPr>
        <w:t>Figures</w:t>
      </w:r>
    </w:p>
    <w:p w:rsidR="00657955" w:rsidRDefault="00500300">
      <w:pPr>
        <w:pStyle w:val="TableofFigures"/>
        <w:tabs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79757482" w:history="1">
        <w:r w:rsidR="00657955" w:rsidRPr="006C3648">
          <w:rPr>
            <w:rStyle w:val="Hyperlink"/>
            <w:noProof/>
          </w:rPr>
          <w:t>Figure 1 - Overview of current HRMS and AS/400 landscape</w:t>
        </w:r>
        <w:r w:rsidR="00657955">
          <w:rPr>
            <w:noProof/>
            <w:webHidden/>
          </w:rPr>
          <w:tab/>
        </w:r>
        <w:r w:rsidR="00657955">
          <w:rPr>
            <w:noProof/>
            <w:webHidden/>
          </w:rPr>
          <w:fldChar w:fldCharType="begin"/>
        </w:r>
        <w:r w:rsidR="00657955">
          <w:rPr>
            <w:noProof/>
            <w:webHidden/>
          </w:rPr>
          <w:instrText xml:space="preserve"> PAGEREF _Toc479757482 \h </w:instrText>
        </w:r>
        <w:r w:rsidR="00657955">
          <w:rPr>
            <w:noProof/>
            <w:webHidden/>
          </w:rPr>
        </w:r>
        <w:r w:rsidR="00657955">
          <w:rPr>
            <w:noProof/>
            <w:webHidden/>
          </w:rPr>
          <w:fldChar w:fldCharType="separate"/>
        </w:r>
        <w:r w:rsidR="00657955">
          <w:rPr>
            <w:noProof/>
            <w:webHidden/>
          </w:rPr>
          <w:t>7</w:t>
        </w:r>
        <w:r w:rsidR="00657955">
          <w:rPr>
            <w:noProof/>
            <w:webHidden/>
          </w:rPr>
          <w:fldChar w:fldCharType="end"/>
        </w:r>
      </w:hyperlink>
    </w:p>
    <w:p w:rsidR="00657955" w:rsidRDefault="00B862DD">
      <w:pPr>
        <w:pStyle w:val="TableofFigures"/>
        <w:tabs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757483" w:history="1">
        <w:r w:rsidR="00657955" w:rsidRPr="006C3648">
          <w:rPr>
            <w:rStyle w:val="Hyperlink"/>
            <w:noProof/>
          </w:rPr>
          <w:t>Figure 2: High-level overview of new EID Generation System</w:t>
        </w:r>
        <w:r w:rsidR="00657955">
          <w:rPr>
            <w:noProof/>
            <w:webHidden/>
          </w:rPr>
          <w:tab/>
        </w:r>
        <w:r w:rsidR="00657955">
          <w:rPr>
            <w:noProof/>
            <w:webHidden/>
          </w:rPr>
          <w:fldChar w:fldCharType="begin"/>
        </w:r>
        <w:r w:rsidR="00657955">
          <w:rPr>
            <w:noProof/>
            <w:webHidden/>
          </w:rPr>
          <w:instrText xml:space="preserve"> PAGEREF _Toc479757483 \h </w:instrText>
        </w:r>
        <w:r w:rsidR="00657955">
          <w:rPr>
            <w:noProof/>
            <w:webHidden/>
          </w:rPr>
        </w:r>
        <w:r w:rsidR="00657955">
          <w:rPr>
            <w:noProof/>
            <w:webHidden/>
          </w:rPr>
          <w:fldChar w:fldCharType="separate"/>
        </w:r>
        <w:r w:rsidR="00657955">
          <w:rPr>
            <w:noProof/>
            <w:webHidden/>
          </w:rPr>
          <w:t>9</w:t>
        </w:r>
        <w:r w:rsidR="00657955">
          <w:rPr>
            <w:noProof/>
            <w:webHidden/>
          </w:rPr>
          <w:fldChar w:fldCharType="end"/>
        </w:r>
      </w:hyperlink>
    </w:p>
    <w:p w:rsidR="00657955" w:rsidRDefault="00B862DD">
      <w:pPr>
        <w:pStyle w:val="TableofFigures"/>
        <w:tabs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757484" w:history="1">
        <w:r w:rsidR="00657955" w:rsidRPr="006C3648">
          <w:rPr>
            <w:rStyle w:val="Hyperlink"/>
            <w:noProof/>
          </w:rPr>
          <w:t>Figure 3: High-level logical overview of the new EID Generation</w:t>
        </w:r>
        <w:r w:rsidR="00657955">
          <w:rPr>
            <w:noProof/>
            <w:webHidden/>
          </w:rPr>
          <w:tab/>
        </w:r>
        <w:r w:rsidR="00657955">
          <w:rPr>
            <w:noProof/>
            <w:webHidden/>
          </w:rPr>
          <w:fldChar w:fldCharType="begin"/>
        </w:r>
        <w:r w:rsidR="00657955">
          <w:rPr>
            <w:noProof/>
            <w:webHidden/>
          </w:rPr>
          <w:instrText xml:space="preserve"> PAGEREF _Toc479757484 \h </w:instrText>
        </w:r>
        <w:r w:rsidR="00657955">
          <w:rPr>
            <w:noProof/>
            <w:webHidden/>
          </w:rPr>
        </w:r>
        <w:r w:rsidR="00657955">
          <w:rPr>
            <w:noProof/>
            <w:webHidden/>
          </w:rPr>
          <w:fldChar w:fldCharType="separate"/>
        </w:r>
        <w:r w:rsidR="00657955">
          <w:rPr>
            <w:noProof/>
            <w:webHidden/>
          </w:rPr>
          <w:t>11</w:t>
        </w:r>
        <w:r w:rsidR="00657955">
          <w:rPr>
            <w:noProof/>
            <w:webHidden/>
          </w:rPr>
          <w:fldChar w:fldCharType="end"/>
        </w:r>
      </w:hyperlink>
    </w:p>
    <w:p w:rsidR="00657955" w:rsidRDefault="00B862DD">
      <w:pPr>
        <w:pStyle w:val="TableofFigures"/>
        <w:tabs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757485" w:history="1">
        <w:r w:rsidR="00657955" w:rsidRPr="006C3648">
          <w:rPr>
            <w:rStyle w:val="Hyperlink"/>
            <w:noProof/>
          </w:rPr>
          <w:t>Figure 4: Workflow for EID Generator Call – PS for Employee Person Events</w:t>
        </w:r>
        <w:r w:rsidR="00657955">
          <w:rPr>
            <w:noProof/>
            <w:webHidden/>
          </w:rPr>
          <w:tab/>
        </w:r>
        <w:r w:rsidR="00657955">
          <w:rPr>
            <w:noProof/>
            <w:webHidden/>
          </w:rPr>
          <w:fldChar w:fldCharType="begin"/>
        </w:r>
        <w:r w:rsidR="00657955">
          <w:rPr>
            <w:noProof/>
            <w:webHidden/>
          </w:rPr>
          <w:instrText xml:space="preserve"> PAGEREF _Toc479757485 \h </w:instrText>
        </w:r>
        <w:r w:rsidR="00657955">
          <w:rPr>
            <w:noProof/>
            <w:webHidden/>
          </w:rPr>
        </w:r>
        <w:r w:rsidR="00657955">
          <w:rPr>
            <w:noProof/>
            <w:webHidden/>
          </w:rPr>
          <w:fldChar w:fldCharType="separate"/>
        </w:r>
        <w:r w:rsidR="00657955">
          <w:rPr>
            <w:noProof/>
            <w:webHidden/>
          </w:rPr>
          <w:t>13</w:t>
        </w:r>
        <w:r w:rsidR="00657955">
          <w:rPr>
            <w:noProof/>
            <w:webHidden/>
          </w:rPr>
          <w:fldChar w:fldCharType="end"/>
        </w:r>
      </w:hyperlink>
    </w:p>
    <w:p w:rsidR="00657955" w:rsidRDefault="00B862DD">
      <w:pPr>
        <w:pStyle w:val="TableofFigures"/>
        <w:tabs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757486" w:history="1">
        <w:r w:rsidR="00657955" w:rsidRPr="006C3648">
          <w:rPr>
            <w:rStyle w:val="Hyperlink"/>
            <w:noProof/>
          </w:rPr>
          <w:t>Figure 5: Workflow for EID Generator Call – PS for Non-Employee Person Events</w:t>
        </w:r>
        <w:r w:rsidR="00657955">
          <w:rPr>
            <w:noProof/>
            <w:webHidden/>
          </w:rPr>
          <w:tab/>
        </w:r>
        <w:r w:rsidR="00657955">
          <w:rPr>
            <w:noProof/>
            <w:webHidden/>
          </w:rPr>
          <w:fldChar w:fldCharType="begin"/>
        </w:r>
        <w:r w:rsidR="00657955">
          <w:rPr>
            <w:noProof/>
            <w:webHidden/>
          </w:rPr>
          <w:instrText xml:space="preserve"> PAGEREF _Toc479757486 \h </w:instrText>
        </w:r>
        <w:r w:rsidR="00657955">
          <w:rPr>
            <w:noProof/>
            <w:webHidden/>
          </w:rPr>
        </w:r>
        <w:r w:rsidR="00657955">
          <w:rPr>
            <w:noProof/>
            <w:webHidden/>
          </w:rPr>
          <w:fldChar w:fldCharType="separate"/>
        </w:r>
        <w:r w:rsidR="00657955">
          <w:rPr>
            <w:noProof/>
            <w:webHidden/>
          </w:rPr>
          <w:t>14</w:t>
        </w:r>
        <w:r w:rsidR="00657955">
          <w:rPr>
            <w:noProof/>
            <w:webHidden/>
          </w:rPr>
          <w:fldChar w:fldCharType="end"/>
        </w:r>
      </w:hyperlink>
    </w:p>
    <w:p w:rsidR="00657955" w:rsidRDefault="00B862DD">
      <w:pPr>
        <w:pStyle w:val="TableofFigures"/>
        <w:tabs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757487" w:history="1">
        <w:r w:rsidR="00657955" w:rsidRPr="006C3648">
          <w:rPr>
            <w:rStyle w:val="Hyperlink"/>
            <w:noProof/>
          </w:rPr>
          <w:t>Figure 6: EID Generator High Level Workflow</w:t>
        </w:r>
        <w:r w:rsidR="00657955">
          <w:rPr>
            <w:noProof/>
            <w:webHidden/>
          </w:rPr>
          <w:tab/>
        </w:r>
        <w:r w:rsidR="00657955">
          <w:rPr>
            <w:noProof/>
            <w:webHidden/>
          </w:rPr>
          <w:fldChar w:fldCharType="begin"/>
        </w:r>
        <w:r w:rsidR="00657955">
          <w:rPr>
            <w:noProof/>
            <w:webHidden/>
          </w:rPr>
          <w:instrText xml:space="preserve"> PAGEREF _Toc479757487 \h </w:instrText>
        </w:r>
        <w:r w:rsidR="00657955">
          <w:rPr>
            <w:noProof/>
            <w:webHidden/>
          </w:rPr>
        </w:r>
        <w:r w:rsidR="00657955">
          <w:rPr>
            <w:noProof/>
            <w:webHidden/>
          </w:rPr>
          <w:fldChar w:fldCharType="separate"/>
        </w:r>
        <w:r w:rsidR="00657955">
          <w:rPr>
            <w:noProof/>
            <w:webHidden/>
          </w:rPr>
          <w:t>15</w:t>
        </w:r>
        <w:r w:rsidR="00657955">
          <w:rPr>
            <w:noProof/>
            <w:webHidden/>
          </w:rPr>
          <w:fldChar w:fldCharType="end"/>
        </w:r>
      </w:hyperlink>
    </w:p>
    <w:p w:rsidR="00657955" w:rsidRDefault="00500300">
      <w:pPr>
        <w:rPr>
          <w:noProof/>
        </w:rPr>
      </w:pPr>
      <w:r>
        <w:fldChar w:fldCharType="end"/>
      </w:r>
      <w:r w:rsidR="00657955">
        <w:fldChar w:fldCharType="begin"/>
      </w:r>
      <w:r w:rsidR="00657955">
        <w:instrText xml:space="preserve"> TOC \h \z \c "Table" </w:instrText>
      </w:r>
      <w:r w:rsidR="00657955">
        <w:fldChar w:fldCharType="separate"/>
      </w:r>
    </w:p>
    <w:p w:rsidR="00657955" w:rsidRDefault="00B862DD">
      <w:pPr>
        <w:pStyle w:val="TableofFigures"/>
        <w:tabs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757488" w:history="1">
        <w:r w:rsidR="00657955" w:rsidRPr="005449F3">
          <w:rPr>
            <w:rStyle w:val="Hyperlink"/>
            <w:noProof/>
          </w:rPr>
          <w:t>Table 1: Definitions, Acronyms and Abbreviations</w:t>
        </w:r>
        <w:r w:rsidR="00657955">
          <w:rPr>
            <w:noProof/>
            <w:webHidden/>
          </w:rPr>
          <w:tab/>
        </w:r>
        <w:r w:rsidR="00657955">
          <w:rPr>
            <w:noProof/>
            <w:webHidden/>
          </w:rPr>
          <w:fldChar w:fldCharType="begin"/>
        </w:r>
        <w:r w:rsidR="00657955">
          <w:rPr>
            <w:noProof/>
            <w:webHidden/>
          </w:rPr>
          <w:instrText xml:space="preserve"> PAGEREF _Toc479757488 \h </w:instrText>
        </w:r>
        <w:r w:rsidR="00657955">
          <w:rPr>
            <w:noProof/>
            <w:webHidden/>
          </w:rPr>
        </w:r>
        <w:r w:rsidR="00657955">
          <w:rPr>
            <w:noProof/>
            <w:webHidden/>
          </w:rPr>
          <w:fldChar w:fldCharType="separate"/>
        </w:r>
        <w:r w:rsidR="00657955">
          <w:rPr>
            <w:noProof/>
            <w:webHidden/>
          </w:rPr>
          <w:t>16</w:t>
        </w:r>
        <w:r w:rsidR="00657955">
          <w:rPr>
            <w:noProof/>
            <w:webHidden/>
          </w:rPr>
          <w:fldChar w:fldCharType="end"/>
        </w:r>
      </w:hyperlink>
    </w:p>
    <w:p w:rsidR="00657955" w:rsidRDefault="00B862DD">
      <w:pPr>
        <w:pStyle w:val="TableofFigures"/>
        <w:tabs>
          <w:tab w:val="right" w:leader="dot" w:pos="882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757489" w:history="1">
        <w:r w:rsidR="00657955" w:rsidRPr="005449F3">
          <w:rPr>
            <w:rStyle w:val="Hyperlink"/>
            <w:noProof/>
          </w:rPr>
          <w:t>Table 2: Service Definitions</w:t>
        </w:r>
        <w:r w:rsidR="00657955">
          <w:rPr>
            <w:noProof/>
            <w:webHidden/>
          </w:rPr>
          <w:tab/>
        </w:r>
        <w:r w:rsidR="00657955">
          <w:rPr>
            <w:noProof/>
            <w:webHidden/>
          </w:rPr>
          <w:fldChar w:fldCharType="begin"/>
        </w:r>
        <w:r w:rsidR="00657955">
          <w:rPr>
            <w:noProof/>
            <w:webHidden/>
          </w:rPr>
          <w:instrText xml:space="preserve"> PAGEREF _Toc479757489 \h </w:instrText>
        </w:r>
        <w:r w:rsidR="00657955">
          <w:rPr>
            <w:noProof/>
            <w:webHidden/>
          </w:rPr>
        </w:r>
        <w:r w:rsidR="00657955">
          <w:rPr>
            <w:noProof/>
            <w:webHidden/>
          </w:rPr>
          <w:fldChar w:fldCharType="separate"/>
        </w:r>
        <w:r w:rsidR="00657955">
          <w:rPr>
            <w:noProof/>
            <w:webHidden/>
          </w:rPr>
          <w:t>17</w:t>
        </w:r>
        <w:r w:rsidR="00657955">
          <w:rPr>
            <w:noProof/>
            <w:webHidden/>
          </w:rPr>
          <w:fldChar w:fldCharType="end"/>
        </w:r>
      </w:hyperlink>
    </w:p>
    <w:p w:rsidR="00500300" w:rsidRPr="00121146" w:rsidRDefault="00657955">
      <w:pPr>
        <w:sectPr w:rsidR="00500300" w:rsidRPr="00121146" w:rsidSect="005708D0">
          <w:type w:val="oddPage"/>
          <w:pgSz w:w="11907" w:h="16840" w:code="9"/>
          <w:pgMar w:top="1985" w:right="1276" w:bottom="1701" w:left="1797" w:header="720" w:footer="720" w:gutter="0"/>
          <w:cols w:space="720"/>
        </w:sectPr>
      </w:pPr>
      <w:r>
        <w:fldChar w:fldCharType="end"/>
      </w:r>
    </w:p>
    <w:p w:rsidR="00C57692" w:rsidRPr="00121146" w:rsidRDefault="00C57692" w:rsidP="00C57692">
      <w:pPr>
        <w:pStyle w:val="Heading1"/>
      </w:pPr>
      <w:bookmarkStart w:id="2" w:name="_Toc438025811"/>
      <w:bookmarkStart w:id="3" w:name="_Toc504982481"/>
      <w:bookmarkStart w:id="4" w:name="_Toc504982840"/>
      <w:bookmarkStart w:id="5" w:name="_Toc505061920"/>
      <w:bookmarkStart w:id="6" w:name="_Toc505479224"/>
      <w:bookmarkStart w:id="7" w:name="_Toc509129854"/>
      <w:bookmarkStart w:id="8" w:name="_Toc125974197"/>
      <w:bookmarkStart w:id="9" w:name="_Toc127242969"/>
      <w:bookmarkStart w:id="10" w:name="_Toc479757454"/>
      <w:r w:rsidRPr="00121146">
        <w:lastRenderedPageBreak/>
        <w:t>Introduction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C57692" w:rsidRPr="00121146" w:rsidRDefault="00C57692" w:rsidP="00C57692">
      <w:pPr>
        <w:pStyle w:val="Heading2"/>
      </w:pPr>
      <w:bookmarkStart w:id="11" w:name="_Toc438025812"/>
      <w:bookmarkStart w:id="12" w:name="_Toc125974198"/>
      <w:bookmarkStart w:id="13" w:name="_Toc127242970"/>
      <w:bookmarkStart w:id="14" w:name="_Toc479757455"/>
      <w:r w:rsidRPr="00121146">
        <w:t xml:space="preserve">Purpose of the </w:t>
      </w:r>
      <w:bookmarkEnd w:id="11"/>
      <w:r w:rsidRPr="00121146">
        <w:t>document</w:t>
      </w:r>
      <w:bookmarkEnd w:id="12"/>
      <w:bookmarkEnd w:id="13"/>
      <w:bookmarkEnd w:id="14"/>
    </w:p>
    <w:p w:rsidR="00C57692" w:rsidRPr="00121146" w:rsidRDefault="001D1873" w:rsidP="00C57692">
      <w:r>
        <w:t xml:space="preserve">This document contains the high-level architecture for the implementation of </w:t>
      </w:r>
      <w:r w:rsidR="00A849D0">
        <w:t>a new EID generator</w:t>
      </w:r>
      <w:r w:rsidR="00356539" w:rsidRPr="00121146">
        <w:t>.</w:t>
      </w:r>
    </w:p>
    <w:p w:rsidR="00CA5205" w:rsidRPr="00121146" w:rsidRDefault="00CA5205" w:rsidP="00CA5205">
      <w:pPr>
        <w:pStyle w:val="Heading2"/>
        <w:keepLines/>
        <w:tabs>
          <w:tab w:val="clear" w:pos="720"/>
        </w:tabs>
        <w:spacing w:before="200" w:after="0" w:line="276" w:lineRule="auto"/>
        <w:ind w:left="576" w:hanging="576"/>
      </w:pPr>
      <w:bookmarkStart w:id="15" w:name="_Toc274811370"/>
      <w:bookmarkStart w:id="16" w:name="_Toc479757456"/>
      <w:r w:rsidRPr="00121146">
        <w:t>Intended Audience</w:t>
      </w:r>
      <w:bookmarkEnd w:id="15"/>
      <w:bookmarkEnd w:id="16"/>
    </w:p>
    <w:p w:rsidR="00CA5205" w:rsidRPr="00121146" w:rsidRDefault="00CA5205" w:rsidP="00CA5205">
      <w:r w:rsidRPr="00121146">
        <w:t xml:space="preserve">The audience for this document is everyone in Enterprise Holdings Inc. who manages, is responsible for, develops, or uses the existing </w:t>
      </w:r>
      <w:r w:rsidR="00A849D0">
        <w:t>EID generation</w:t>
      </w:r>
      <w:r w:rsidRPr="00121146">
        <w:t xml:space="preserve"> system; including any third parties engaged to work on behalf of Enterprise whose remit includes management and/or associa</w:t>
      </w:r>
      <w:r w:rsidR="00A849D0">
        <w:t>ted services relating to EID generation and consumption</w:t>
      </w:r>
      <w:r w:rsidRPr="00121146">
        <w:t>.</w:t>
      </w:r>
    </w:p>
    <w:p w:rsidR="00CA5205" w:rsidRPr="00121146" w:rsidRDefault="00CA5205" w:rsidP="00CA5205">
      <w:pPr>
        <w:pStyle w:val="Heading1"/>
        <w:keepLines/>
        <w:tabs>
          <w:tab w:val="clear" w:pos="567"/>
          <w:tab w:val="clear" w:pos="720"/>
        </w:tabs>
        <w:spacing w:before="480" w:after="0" w:line="276" w:lineRule="auto"/>
        <w:ind w:left="432" w:hanging="432"/>
      </w:pPr>
      <w:bookmarkStart w:id="17" w:name="_Toc274811371"/>
      <w:bookmarkStart w:id="18" w:name="_Toc479757457"/>
      <w:bookmarkStart w:id="19" w:name="_Toc438025813"/>
      <w:bookmarkStart w:id="20" w:name="_Toc125974200"/>
      <w:bookmarkStart w:id="21" w:name="_Toc127242972"/>
      <w:r w:rsidRPr="00121146">
        <w:t>Project Overview</w:t>
      </w:r>
      <w:bookmarkEnd w:id="17"/>
      <w:bookmarkEnd w:id="18"/>
    </w:p>
    <w:p w:rsidR="00CA5205" w:rsidRPr="00121146" w:rsidRDefault="00CA5205" w:rsidP="00CA5205">
      <w:r w:rsidRPr="00121146">
        <w:t>The intention of this project is to provide infrastructure and services to support</w:t>
      </w:r>
      <w:r w:rsidR="00A849D0">
        <w:t xml:space="preserve"> EID generation</w:t>
      </w:r>
      <w:r w:rsidRPr="00121146">
        <w:t xml:space="preserve">.  </w:t>
      </w:r>
    </w:p>
    <w:p w:rsidR="00F57A5E" w:rsidRPr="00121146" w:rsidRDefault="00C57692" w:rsidP="00C57692">
      <w:pPr>
        <w:pStyle w:val="Heading2"/>
      </w:pPr>
      <w:bookmarkStart w:id="22" w:name="_Toc479757458"/>
      <w:r w:rsidRPr="00121146">
        <w:t>Scope</w:t>
      </w:r>
      <w:bookmarkEnd w:id="19"/>
      <w:bookmarkEnd w:id="20"/>
      <w:bookmarkEnd w:id="21"/>
      <w:bookmarkEnd w:id="22"/>
    </w:p>
    <w:p w:rsidR="00B41729" w:rsidRPr="00121146" w:rsidRDefault="00B41729" w:rsidP="00F57A5E">
      <w:pPr>
        <w:pStyle w:val="Heading3"/>
      </w:pPr>
      <w:bookmarkStart w:id="23" w:name="_Toc479757459"/>
      <w:r w:rsidRPr="00121146">
        <w:t>In Scope</w:t>
      </w:r>
      <w:bookmarkEnd w:id="23"/>
    </w:p>
    <w:p w:rsidR="00356539" w:rsidRPr="00121146" w:rsidRDefault="00356539" w:rsidP="00C57692">
      <w:r w:rsidRPr="00121146">
        <w:t>The following items are in scope for this document:</w:t>
      </w:r>
    </w:p>
    <w:p w:rsidR="00F20B78" w:rsidRPr="00121146" w:rsidRDefault="00F20B78" w:rsidP="00785098">
      <w:pPr>
        <w:pStyle w:val="ListParagraph"/>
        <w:numPr>
          <w:ilvl w:val="0"/>
          <w:numId w:val="7"/>
        </w:numPr>
      </w:pPr>
      <w:r w:rsidRPr="00121146">
        <w:t>High-level system archi</w:t>
      </w:r>
      <w:r w:rsidR="00267A3B" w:rsidRPr="00121146">
        <w:t>te</w:t>
      </w:r>
      <w:r w:rsidRPr="00121146">
        <w:t>cture</w:t>
      </w:r>
      <w:r w:rsidR="00A849D0">
        <w:t xml:space="preserve"> for moving the EID generation off the AS/400 platform</w:t>
      </w:r>
    </w:p>
    <w:p w:rsidR="00B41729" w:rsidRPr="00121146" w:rsidRDefault="00356539" w:rsidP="00785098">
      <w:pPr>
        <w:pStyle w:val="ListParagraph"/>
        <w:numPr>
          <w:ilvl w:val="0"/>
          <w:numId w:val="7"/>
        </w:numPr>
      </w:pPr>
      <w:r w:rsidRPr="00121146">
        <w:t xml:space="preserve">High-level integration requirements suitable for </w:t>
      </w:r>
      <w:r w:rsidR="00FC44B5" w:rsidRPr="00121146">
        <w:t xml:space="preserve">business and </w:t>
      </w:r>
      <w:r w:rsidRPr="00121146">
        <w:t xml:space="preserve">development partners </w:t>
      </w:r>
      <w:r w:rsidR="00A849D0" w:rsidRPr="00121146">
        <w:t>to</w:t>
      </w:r>
      <w:r w:rsidRPr="00121146">
        <w:t xml:space="preserve"> allow initial high-level estimates to be produced.</w:t>
      </w:r>
    </w:p>
    <w:p w:rsidR="00B41729" w:rsidRPr="00121146" w:rsidRDefault="00B41729" w:rsidP="00C57692"/>
    <w:p w:rsidR="00B41729" w:rsidRPr="00121146" w:rsidRDefault="00B41729" w:rsidP="00F57A5E">
      <w:pPr>
        <w:pStyle w:val="Heading3"/>
      </w:pPr>
      <w:bookmarkStart w:id="24" w:name="_Toc479757460"/>
      <w:r w:rsidRPr="00121146">
        <w:t>Out of Scope</w:t>
      </w:r>
      <w:bookmarkEnd w:id="24"/>
    </w:p>
    <w:p w:rsidR="00172EED" w:rsidRPr="00121146" w:rsidRDefault="00172EED" w:rsidP="00C57692">
      <w:r w:rsidRPr="00121146">
        <w:t xml:space="preserve">The following sections </w:t>
      </w:r>
      <w:r w:rsidR="00F06EA5" w:rsidRPr="00121146">
        <w:t xml:space="preserve">in the requirements document </w:t>
      </w:r>
      <w:r w:rsidRPr="00121146">
        <w:t>have not been reviewed:</w:t>
      </w:r>
    </w:p>
    <w:p w:rsidR="00172EED" w:rsidRPr="00121146" w:rsidRDefault="00A849D0" w:rsidP="00FC44B5">
      <w:r>
        <w:t>Any changes outside the migration of the EID generation process from the AS/400 platform</w:t>
      </w:r>
      <w:r w:rsidR="00BA629C">
        <w:t>.</w:t>
      </w:r>
    </w:p>
    <w:p w:rsidR="007D6ED0" w:rsidRDefault="007D6ED0">
      <w:pPr>
        <w:spacing w:after="0"/>
        <w:rPr>
          <w:rFonts w:ascii="Arial" w:hAnsi="Arial"/>
          <w:b/>
          <w:sz w:val="24"/>
        </w:rPr>
      </w:pPr>
      <w:bookmarkStart w:id="25" w:name="_Toc125974201"/>
      <w:bookmarkStart w:id="26" w:name="_Toc127242973"/>
      <w:r>
        <w:br w:type="page"/>
      </w:r>
    </w:p>
    <w:p w:rsidR="00B41729" w:rsidRDefault="00C57692" w:rsidP="00C57692">
      <w:pPr>
        <w:pStyle w:val="Heading2"/>
      </w:pPr>
      <w:bookmarkStart w:id="27" w:name="_Toc479757461"/>
      <w:r w:rsidRPr="00121146">
        <w:lastRenderedPageBreak/>
        <w:t>Related documents</w:t>
      </w:r>
      <w:bookmarkEnd w:id="25"/>
      <w:bookmarkEnd w:id="26"/>
      <w:bookmarkEnd w:id="27"/>
    </w:p>
    <w:p w:rsidR="00A849D0" w:rsidRPr="00A849D0" w:rsidRDefault="00B862DD" w:rsidP="00A849D0">
      <w:hyperlink r:id="rId12" w:history="1">
        <w:r w:rsidR="00A849D0" w:rsidRPr="00A849D0">
          <w:rPr>
            <w:rStyle w:val="Hyperlink"/>
          </w:rPr>
          <w:t>LHRS High Level Architecture</w:t>
        </w:r>
      </w:hyperlink>
    </w:p>
    <w:p w:rsidR="00416A54" w:rsidRPr="00121146" w:rsidRDefault="00416A54" w:rsidP="00416A54">
      <w:pPr>
        <w:pStyle w:val="Heading2"/>
      </w:pPr>
      <w:bookmarkStart w:id="28" w:name="_Toc125974206"/>
      <w:bookmarkStart w:id="29" w:name="_Toc127242978"/>
      <w:bookmarkStart w:id="30" w:name="_Toc479757462"/>
      <w:r w:rsidRPr="00121146">
        <w:t>Assumptions</w:t>
      </w:r>
      <w:bookmarkEnd w:id="28"/>
      <w:bookmarkEnd w:id="29"/>
      <w:bookmarkEnd w:id="30"/>
    </w:p>
    <w:p w:rsidR="00416A54" w:rsidRPr="00121146" w:rsidRDefault="00416A54" w:rsidP="00416A54">
      <w:r w:rsidRPr="00121146">
        <w:t>The following assumptions are being made:</w:t>
      </w:r>
    </w:p>
    <w:p w:rsidR="000013D5" w:rsidRDefault="000013D5" w:rsidP="00785098">
      <w:pPr>
        <w:pStyle w:val="ListParagraph"/>
        <w:numPr>
          <w:ilvl w:val="0"/>
          <w:numId w:val="4"/>
        </w:numPr>
      </w:pPr>
      <w:r w:rsidRPr="00121146">
        <w:t xml:space="preserve">The existing system will continue to support </w:t>
      </w:r>
      <w:r w:rsidR="00016D4F">
        <w:t>EID generation until the replacement is in place.</w:t>
      </w:r>
    </w:p>
    <w:p w:rsidR="00321A09" w:rsidRPr="00121146" w:rsidRDefault="00321A09" w:rsidP="00785098">
      <w:pPr>
        <w:pStyle w:val="ListParagraph"/>
        <w:numPr>
          <w:ilvl w:val="0"/>
          <w:numId w:val="4"/>
        </w:numPr>
      </w:pPr>
      <w:r>
        <w:t xml:space="preserve">For the duration of the remaining life of the AS/400 system </w:t>
      </w:r>
      <w:r w:rsidR="008A2789">
        <w:t xml:space="preserve">it </w:t>
      </w:r>
      <w:r w:rsidR="00016D4F">
        <w:t>will receive EID’s from the HRMS system</w:t>
      </w:r>
      <w:r w:rsidR="008A2789">
        <w:t xml:space="preserve"> included in the person record</w:t>
      </w:r>
      <w:r>
        <w:t>.</w:t>
      </w:r>
    </w:p>
    <w:p w:rsidR="00416A54" w:rsidRPr="00121146" w:rsidRDefault="00416A54" w:rsidP="00416A54">
      <w:pPr>
        <w:pStyle w:val="Heading2"/>
      </w:pPr>
      <w:bookmarkStart w:id="31" w:name="_Toc125974207"/>
      <w:bookmarkStart w:id="32" w:name="_Toc127242979"/>
      <w:bookmarkStart w:id="33" w:name="_Toc479757463"/>
      <w:r w:rsidRPr="00121146">
        <w:t>Dependencies</w:t>
      </w:r>
      <w:bookmarkEnd w:id="31"/>
      <w:bookmarkEnd w:id="32"/>
      <w:bookmarkEnd w:id="33"/>
    </w:p>
    <w:p w:rsidR="00416A54" w:rsidRPr="00121146" w:rsidRDefault="00416A54" w:rsidP="00416A54">
      <w:r w:rsidRPr="00121146">
        <w:t>The following dependencies have been identified:</w:t>
      </w:r>
    </w:p>
    <w:p w:rsidR="001079A8" w:rsidRDefault="00016D4F" w:rsidP="00016D4F">
      <w:pPr>
        <w:pStyle w:val="ListParagraph"/>
        <w:numPr>
          <w:ilvl w:val="1"/>
          <w:numId w:val="6"/>
        </w:numPr>
      </w:pPr>
      <w:r>
        <w:t>ERD</w:t>
      </w:r>
      <w:r w:rsidR="00FC44B5" w:rsidRPr="00121146">
        <w:t xml:space="preserve"> </w:t>
      </w:r>
      <w:r>
        <w:t xml:space="preserve">Oracle </w:t>
      </w:r>
      <w:r w:rsidR="00FC44B5" w:rsidRPr="00121146">
        <w:t>database</w:t>
      </w:r>
    </w:p>
    <w:p w:rsidR="00016D4F" w:rsidRPr="00121146" w:rsidRDefault="00016D4F" w:rsidP="00016D4F">
      <w:pPr>
        <w:pStyle w:val="ListParagraph"/>
        <w:numPr>
          <w:ilvl w:val="1"/>
          <w:numId w:val="6"/>
        </w:numPr>
      </w:pPr>
      <w:r>
        <w:t>PeopleSoft Application</w:t>
      </w:r>
    </w:p>
    <w:p w:rsidR="00416A54" w:rsidRPr="00121146" w:rsidRDefault="00FC44B5" w:rsidP="00016D4F">
      <w:pPr>
        <w:pStyle w:val="ListParagraph"/>
        <w:numPr>
          <w:ilvl w:val="1"/>
          <w:numId w:val="6"/>
        </w:numPr>
      </w:pPr>
      <w:r w:rsidRPr="00121146">
        <w:t>AS400</w:t>
      </w:r>
    </w:p>
    <w:p w:rsidR="00416A54" w:rsidRPr="00121146" w:rsidRDefault="00416A54" w:rsidP="00416A54">
      <w:pPr>
        <w:pStyle w:val="Heading2"/>
      </w:pPr>
      <w:bookmarkStart w:id="34" w:name="_Toc125974208"/>
      <w:bookmarkStart w:id="35" w:name="_Toc127242980"/>
      <w:bookmarkStart w:id="36" w:name="_Toc479757464"/>
      <w:r w:rsidRPr="00121146">
        <w:t>Constraints</w:t>
      </w:r>
      <w:bookmarkEnd w:id="34"/>
      <w:bookmarkEnd w:id="35"/>
      <w:bookmarkEnd w:id="36"/>
    </w:p>
    <w:p w:rsidR="00416A54" w:rsidRPr="00121146" w:rsidRDefault="00416A54" w:rsidP="00416A54">
      <w:r w:rsidRPr="00121146">
        <w:t>Development lifecycles for other systems – e.g.</w:t>
      </w:r>
      <w:r w:rsidR="00236B65" w:rsidRPr="00121146">
        <w:t xml:space="preserve"> HR replacement project, AS400 migration</w:t>
      </w:r>
      <w:r w:rsidR="008A2789">
        <w:t>, TempMast</w:t>
      </w:r>
      <w:r w:rsidRPr="00121146">
        <w:t>.</w:t>
      </w:r>
    </w:p>
    <w:p w:rsidR="00416A54" w:rsidRPr="00121146" w:rsidRDefault="00416A54" w:rsidP="00C57692"/>
    <w:p w:rsidR="007D6ED0" w:rsidRDefault="007D6ED0">
      <w:pPr>
        <w:spacing w:after="0"/>
        <w:rPr>
          <w:rFonts w:ascii="Arial" w:hAnsi="Arial"/>
          <w:b/>
          <w:sz w:val="24"/>
        </w:rPr>
      </w:pPr>
      <w:bookmarkStart w:id="37" w:name="_Toc125974202"/>
      <w:bookmarkStart w:id="38" w:name="_Toc127242974"/>
    </w:p>
    <w:p w:rsidR="007D6ED0" w:rsidRDefault="007D6ED0">
      <w:pPr>
        <w:spacing w:after="0"/>
        <w:rPr>
          <w:rFonts w:ascii="Arial" w:hAnsi="Arial"/>
          <w:b/>
          <w:kern w:val="28"/>
          <w:sz w:val="28"/>
          <w:highlight w:val="lightGray"/>
        </w:rPr>
      </w:pPr>
      <w:bookmarkStart w:id="39" w:name="_Toc125974203"/>
      <w:bookmarkStart w:id="40" w:name="_Toc127242975"/>
      <w:bookmarkEnd w:id="37"/>
      <w:bookmarkEnd w:id="38"/>
      <w:r>
        <w:rPr>
          <w:highlight w:val="lightGray"/>
        </w:rPr>
        <w:br w:type="page"/>
      </w:r>
    </w:p>
    <w:p w:rsidR="00C57692" w:rsidRPr="00121146" w:rsidRDefault="00236B65" w:rsidP="007D6ED0">
      <w:pPr>
        <w:pStyle w:val="Heading1"/>
        <w:numPr>
          <w:ilvl w:val="0"/>
          <w:numId w:val="0"/>
        </w:numPr>
      </w:pPr>
      <w:bookmarkStart w:id="41" w:name="_Toc479757465"/>
      <w:r w:rsidRPr="00121146">
        <w:lastRenderedPageBreak/>
        <w:t>ERD</w:t>
      </w:r>
      <w:r w:rsidR="00B41729" w:rsidRPr="00121146">
        <w:t xml:space="preserve"> </w:t>
      </w:r>
      <w:r w:rsidR="00B73B7D" w:rsidRPr="00121146">
        <w:t>C</w:t>
      </w:r>
      <w:r w:rsidR="00F828D2" w:rsidRPr="00121146">
        <w:t xml:space="preserve">urrent </w:t>
      </w:r>
      <w:r w:rsidR="00B73B7D" w:rsidRPr="00121146">
        <w:t>State O</w:t>
      </w:r>
      <w:r w:rsidR="00C57692" w:rsidRPr="00121146">
        <w:t>verview</w:t>
      </w:r>
      <w:bookmarkEnd w:id="39"/>
      <w:bookmarkEnd w:id="40"/>
      <w:bookmarkEnd w:id="41"/>
    </w:p>
    <w:p w:rsidR="00C57692" w:rsidRPr="00121146" w:rsidRDefault="00C57692" w:rsidP="00C57692">
      <w:pPr>
        <w:pStyle w:val="Heading2"/>
      </w:pPr>
      <w:bookmarkStart w:id="42" w:name="_Toc438025818"/>
      <w:bookmarkStart w:id="43" w:name="_Toc125974204"/>
      <w:bookmarkStart w:id="44" w:name="_Toc127242976"/>
      <w:bookmarkStart w:id="45" w:name="_Toc479757466"/>
      <w:r w:rsidRPr="00121146">
        <w:t>Functional</w:t>
      </w:r>
      <w:bookmarkEnd w:id="42"/>
      <w:bookmarkEnd w:id="43"/>
      <w:bookmarkEnd w:id="44"/>
      <w:r w:rsidR="00416A54" w:rsidRPr="00121146">
        <w:t xml:space="preserve"> capabilities</w:t>
      </w:r>
      <w:bookmarkEnd w:id="45"/>
    </w:p>
    <w:p w:rsidR="00416A54" w:rsidRPr="00121146" w:rsidRDefault="00B73B7D" w:rsidP="00416A54">
      <w:r w:rsidRPr="00121146">
        <w:t xml:space="preserve">The existing </w:t>
      </w:r>
      <w:r w:rsidR="00016D4F">
        <w:t>EID generation</w:t>
      </w:r>
      <w:r w:rsidRPr="00121146">
        <w:t xml:space="preserve"> system </w:t>
      </w:r>
      <w:r w:rsidR="00016D4F">
        <w:t>creates EID’s for new/rehire events for employee/non-employee and is hosted inside the AS/400 platform.  This EID is moved back to the HRMS system of record (PeopleSoft) before the employee/non-employee record is released to the ERD</w:t>
      </w:r>
      <w:r w:rsidR="008A2789">
        <w:t xml:space="preserve"> or other systems</w:t>
      </w:r>
      <w:r w:rsidR="00016D4F">
        <w:t>.</w:t>
      </w:r>
    </w:p>
    <w:p w:rsidR="00416A54" w:rsidRPr="00121146" w:rsidRDefault="00416A54" w:rsidP="00416A54">
      <w:pPr>
        <w:pStyle w:val="Heading2"/>
      </w:pPr>
      <w:bookmarkStart w:id="46" w:name="_Toc479757467"/>
      <w:r w:rsidRPr="00121146">
        <w:t>Architectural overview</w:t>
      </w:r>
      <w:bookmarkEnd w:id="46"/>
    </w:p>
    <w:p w:rsidR="00B73B7D" w:rsidRPr="00121146" w:rsidRDefault="009A377A" w:rsidP="00B73B7D">
      <w:pPr>
        <w:pStyle w:val="Heading3"/>
      </w:pPr>
      <w:bookmarkStart w:id="47" w:name="_Toc479757468"/>
      <w:r>
        <w:t>High-</w:t>
      </w:r>
      <w:r w:rsidR="00B73B7D" w:rsidRPr="00121146">
        <w:t>level integration overview</w:t>
      </w:r>
      <w:bookmarkEnd w:id="47"/>
    </w:p>
    <w:p w:rsidR="00B41729" w:rsidRPr="00121146" w:rsidRDefault="00B41729" w:rsidP="00C57692">
      <w:r w:rsidRPr="00121146">
        <w:t xml:space="preserve">Existing </w:t>
      </w:r>
      <w:r w:rsidR="00B73B7D" w:rsidRPr="00121146">
        <w:t xml:space="preserve">high level </w:t>
      </w:r>
      <w:r w:rsidRPr="00121146">
        <w:t xml:space="preserve">integrations are in place between </w:t>
      </w:r>
      <w:r w:rsidR="00236B65" w:rsidRPr="00121146">
        <w:t>PS</w:t>
      </w:r>
      <w:r w:rsidR="00016D4F">
        <w:t xml:space="preserve"> and the AS/400</w:t>
      </w:r>
      <w:r w:rsidR="00236B65" w:rsidRPr="00121146">
        <w:t xml:space="preserve"> </w:t>
      </w:r>
      <w:r w:rsidR="00016D4F">
        <w:t>are</w:t>
      </w:r>
      <w:r w:rsidRPr="00121146">
        <w:t xml:space="preserve"> shown below in</w:t>
      </w:r>
      <w:r w:rsidR="00416A54" w:rsidRPr="00121146">
        <w:t xml:space="preserve"> </w:t>
      </w:r>
      <w:r w:rsidR="00D225A4" w:rsidRPr="00121146">
        <w:fldChar w:fldCharType="begin"/>
      </w:r>
      <w:r w:rsidR="00416A54" w:rsidRPr="00121146">
        <w:instrText xml:space="preserve"> REF _Ref277099990 \h </w:instrText>
      </w:r>
      <w:r w:rsidR="00D225A4" w:rsidRPr="00121146">
        <w:fldChar w:fldCharType="separate"/>
      </w:r>
      <w:r w:rsidR="00EA50B6" w:rsidRPr="00121146">
        <w:t xml:space="preserve">Figure </w:t>
      </w:r>
      <w:r w:rsidR="00EA50B6">
        <w:rPr>
          <w:noProof/>
        </w:rPr>
        <w:t>1</w:t>
      </w:r>
      <w:r w:rsidR="00D225A4" w:rsidRPr="00121146">
        <w:fldChar w:fldCharType="end"/>
      </w:r>
      <w:r w:rsidRPr="00121146">
        <w:t>.</w:t>
      </w:r>
    </w:p>
    <w:p w:rsidR="00B73B7D" w:rsidRPr="00121146" w:rsidRDefault="00B73B7D" w:rsidP="00C57692"/>
    <w:p w:rsidR="00411CBE" w:rsidRPr="00121146" w:rsidRDefault="00FA63A3" w:rsidP="00C57692">
      <w:r>
        <w:object w:dxaOrig="8416" w:dyaOrig="75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pt;height:379.5pt" o:ole="">
            <v:imagedata r:id="rId13" o:title=""/>
          </v:shape>
          <o:OLEObject Type="Embed" ProgID="Visio.Drawing.15" ShapeID="_x0000_i1025" DrawAspect="Content" ObjectID="_1554203932" r:id="rId14"/>
        </w:object>
      </w:r>
    </w:p>
    <w:p w:rsidR="00C015DC" w:rsidRPr="00121146" w:rsidRDefault="00416A54" w:rsidP="00416A54">
      <w:pPr>
        <w:pStyle w:val="Caption"/>
      </w:pPr>
      <w:bookmarkStart w:id="48" w:name="_Ref277099990"/>
      <w:bookmarkStart w:id="49" w:name="_Toc479757482"/>
      <w:r w:rsidRPr="00121146">
        <w:t xml:space="preserve">Figure </w:t>
      </w:r>
      <w:r w:rsidR="00B862DD">
        <w:fldChar w:fldCharType="begin"/>
      </w:r>
      <w:r w:rsidR="00B862DD">
        <w:instrText xml:space="preserve"> SEQ Figure \* ARABIC </w:instrText>
      </w:r>
      <w:r w:rsidR="00B862DD">
        <w:fldChar w:fldCharType="separate"/>
      </w:r>
      <w:r w:rsidR="00FA63A3">
        <w:rPr>
          <w:noProof/>
        </w:rPr>
        <w:t>1</w:t>
      </w:r>
      <w:r w:rsidR="00B862DD">
        <w:rPr>
          <w:noProof/>
        </w:rPr>
        <w:fldChar w:fldCharType="end"/>
      </w:r>
      <w:bookmarkEnd w:id="48"/>
      <w:r w:rsidRPr="00121146">
        <w:t xml:space="preserve"> - Overview of current </w:t>
      </w:r>
      <w:r w:rsidR="00016D4F">
        <w:t>HRMS and AS/400</w:t>
      </w:r>
      <w:r w:rsidRPr="00121146">
        <w:t xml:space="preserve"> landscape</w:t>
      </w:r>
      <w:bookmarkEnd w:id="49"/>
    </w:p>
    <w:p w:rsidR="00B73B7D" w:rsidRPr="00121146" w:rsidRDefault="00B73B7D" w:rsidP="00B73B7D"/>
    <w:p w:rsidR="00F20B78" w:rsidRPr="00121146" w:rsidRDefault="00F20B78" w:rsidP="00B73B7D">
      <w:pPr>
        <w:pStyle w:val="Heading3"/>
        <w:sectPr w:rsidR="00F20B78" w:rsidRPr="00121146" w:rsidSect="00F94CE9">
          <w:pgSz w:w="12240" w:h="15840" w:code="1"/>
          <w:pgMar w:top="1440" w:right="1276" w:bottom="1440" w:left="1800" w:header="720" w:footer="720" w:gutter="0"/>
          <w:cols w:space="708"/>
          <w:docGrid w:linePitch="360"/>
        </w:sectPr>
      </w:pPr>
    </w:p>
    <w:p w:rsidR="00B73B7D" w:rsidRPr="00121146" w:rsidRDefault="00BB179C" w:rsidP="00705428">
      <w:pPr>
        <w:pStyle w:val="Heading3"/>
      </w:pPr>
      <w:bookmarkStart w:id="50" w:name="_Toc479757469"/>
      <w:r>
        <w:lastRenderedPageBreak/>
        <w:t xml:space="preserve">Current </w:t>
      </w:r>
      <w:r w:rsidR="00B73B7D" w:rsidRPr="00121146">
        <w:t>Interface overview</w:t>
      </w:r>
      <w:bookmarkEnd w:id="50"/>
    </w:p>
    <w:p w:rsidR="00B816E4" w:rsidRPr="00121146" w:rsidRDefault="00B816E4" w:rsidP="00785098">
      <w:pPr>
        <w:pStyle w:val="ListParagraph"/>
        <w:numPr>
          <w:ilvl w:val="0"/>
          <w:numId w:val="9"/>
        </w:numPr>
      </w:pPr>
      <w:r w:rsidRPr="00121146">
        <w:t>Interface methods</w:t>
      </w:r>
    </w:p>
    <w:p w:rsidR="00BB179C" w:rsidRDefault="00BB179C" w:rsidP="00B816E4">
      <w:pPr>
        <w:pStyle w:val="ListParagraph"/>
        <w:numPr>
          <w:ilvl w:val="1"/>
          <w:numId w:val="9"/>
        </w:numPr>
      </w:pPr>
      <w:r>
        <w:t>AS/400</w:t>
      </w:r>
    </w:p>
    <w:p w:rsidR="005E5345" w:rsidRDefault="005E5345" w:rsidP="005E5345">
      <w:pPr>
        <w:pStyle w:val="ListParagraph"/>
        <w:numPr>
          <w:ilvl w:val="2"/>
          <w:numId w:val="9"/>
        </w:numPr>
      </w:pPr>
      <w:r>
        <w:t>REXEC RPG method execution for New Hire/Rehire</w:t>
      </w:r>
    </w:p>
    <w:p w:rsidR="005E5345" w:rsidRDefault="005E5345" w:rsidP="005E5345">
      <w:pPr>
        <w:pStyle w:val="ListParagraph"/>
        <w:numPr>
          <w:ilvl w:val="2"/>
          <w:numId w:val="9"/>
        </w:numPr>
      </w:pPr>
      <w:r>
        <w:t>Export of EID from the AS/400 EID generator to PeopleSoft</w:t>
      </w:r>
    </w:p>
    <w:p w:rsidR="00B73B7D" w:rsidRPr="00121146" w:rsidRDefault="00B41729" w:rsidP="00785098">
      <w:pPr>
        <w:pStyle w:val="ListParagraph"/>
        <w:numPr>
          <w:ilvl w:val="0"/>
          <w:numId w:val="9"/>
        </w:numPr>
      </w:pPr>
      <w:r w:rsidRPr="00121146">
        <w:t>Live interfaces cover the following types of data:</w:t>
      </w:r>
    </w:p>
    <w:p w:rsidR="00B41729" w:rsidRPr="00121146" w:rsidRDefault="00705428" w:rsidP="00785098">
      <w:pPr>
        <w:pStyle w:val="ListParagraph"/>
        <w:numPr>
          <w:ilvl w:val="1"/>
          <w:numId w:val="9"/>
        </w:numPr>
      </w:pPr>
      <w:r w:rsidRPr="00121146">
        <w:t>Employee HR data including PII</w:t>
      </w:r>
      <w:r w:rsidR="005E5345">
        <w:t>, EID</w:t>
      </w:r>
    </w:p>
    <w:p w:rsidR="00B41729" w:rsidRPr="00121146" w:rsidRDefault="00B41729" w:rsidP="00785098">
      <w:pPr>
        <w:pStyle w:val="ListParagraph"/>
        <w:numPr>
          <w:ilvl w:val="0"/>
          <w:numId w:val="9"/>
        </w:numPr>
      </w:pPr>
      <w:r w:rsidRPr="00121146">
        <w:t>Interfaces currently in development cover:</w:t>
      </w:r>
    </w:p>
    <w:p w:rsidR="00B41729" w:rsidRPr="00121146" w:rsidRDefault="00DB584C" w:rsidP="00785098">
      <w:pPr>
        <w:pStyle w:val="ListParagraph"/>
        <w:numPr>
          <w:ilvl w:val="1"/>
          <w:numId w:val="9"/>
        </w:numPr>
      </w:pPr>
      <w:r>
        <w:t>TempMast phase 2</w:t>
      </w:r>
    </w:p>
    <w:p w:rsidR="00705428" w:rsidRPr="00121146" w:rsidRDefault="00705428" w:rsidP="00BA6B6F">
      <w:pPr>
        <w:pStyle w:val="Heading1"/>
        <w:sectPr w:rsidR="00705428" w:rsidRPr="00121146" w:rsidSect="00705428">
          <w:pgSz w:w="11906" w:h="16838"/>
          <w:pgMar w:top="1440" w:right="1276" w:bottom="1440" w:left="1800" w:header="708" w:footer="708" w:gutter="0"/>
          <w:cols w:space="708"/>
          <w:docGrid w:linePitch="360"/>
        </w:sectPr>
      </w:pPr>
      <w:bookmarkStart w:id="51" w:name="_Toc438025823"/>
      <w:bookmarkStart w:id="52" w:name="_Toc125974210"/>
      <w:bookmarkStart w:id="53" w:name="_Toc127242981"/>
    </w:p>
    <w:p w:rsidR="00BA6B6F" w:rsidRPr="00121146" w:rsidRDefault="00FA63A3" w:rsidP="00BA6B6F">
      <w:pPr>
        <w:pStyle w:val="Heading1"/>
      </w:pPr>
      <w:bookmarkStart w:id="54" w:name="_Toc479757470"/>
      <w:r>
        <w:lastRenderedPageBreak/>
        <w:t>EID Generation</w:t>
      </w:r>
      <w:r w:rsidR="00BA6B6F" w:rsidRPr="00121146">
        <w:t xml:space="preserve"> Proposed State Overview</w:t>
      </w:r>
      <w:bookmarkEnd w:id="54"/>
    </w:p>
    <w:p w:rsidR="00AC2FB6" w:rsidRDefault="001E1CA2" w:rsidP="00AC2FB6">
      <w:pPr>
        <w:pStyle w:val="Heading2"/>
      </w:pPr>
      <w:bookmarkStart w:id="55" w:name="_Toc479757471"/>
      <w:r>
        <w:t>High-</w:t>
      </w:r>
      <w:r w:rsidR="009A377A">
        <w:t>l</w:t>
      </w:r>
      <w:r>
        <w:t xml:space="preserve">evel </w:t>
      </w:r>
      <w:r w:rsidR="004443F6">
        <w:t>logical</w:t>
      </w:r>
      <w:r w:rsidR="00AC2FB6" w:rsidRPr="00121146">
        <w:t xml:space="preserve"> overview</w:t>
      </w:r>
      <w:r w:rsidR="00356D2C">
        <w:t xml:space="preserve"> of new </w:t>
      </w:r>
      <w:r w:rsidR="0095173A">
        <w:t>EID generation</w:t>
      </w:r>
      <w:r>
        <w:t xml:space="preserve"> </w:t>
      </w:r>
      <w:r w:rsidR="00356D2C">
        <w:t>system</w:t>
      </w:r>
      <w:bookmarkEnd w:id="55"/>
    </w:p>
    <w:p w:rsidR="00356D2C" w:rsidRDefault="00356D2C">
      <w:pPr>
        <w:spacing w:after="0"/>
      </w:pPr>
      <w:r>
        <w:t xml:space="preserve">Below is the </w:t>
      </w:r>
      <w:r w:rsidR="00BB179C">
        <w:t>high-level</w:t>
      </w:r>
      <w:r>
        <w:t xml:space="preserve"> overview of the replacement system. </w:t>
      </w:r>
    </w:p>
    <w:p w:rsidR="00BB179C" w:rsidRDefault="00BB179C">
      <w:pPr>
        <w:spacing w:after="0"/>
      </w:pPr>
    </w:p>
    <w:p w:rsidR="00BB179C" w:rsidRDefault="00BB179C">
      <w:pPr>
        <w:spacing w:after="0"/>
      </w:pPr>
    </w:p>
    <w:p w:rsidR="00356D2C" w:rsidRDefault="00500B0F" w:rsidP="00BB179C">
      <w:pPr>
        <w:keepNext/>
        <w:spacing w:after="0"/>
      </w:pPr>
      <w:r>
        <w:object w:dxaOrig="9406" w:dyaOrig="7228">
          <v:shape id="_x0000_i1037" type="#_x0000_t75" style="width:441pt;height:339pt" o:ole="">
            <v:imagedata r:id="rId15" o:title=""/>
          </v:shape>
          <o:OLEObject Type="Embed" ProgID="Visio.Drawing.15" ShapeID="_x0000_i1037" DrawAspect="Content" ObjectID="_1554203933" r:id="rId16"/>
        </w:object>
      </w:r>
      <w:bookmarkStart w:id="56" w:name="_GoBack"/>
      <w:bookmarkEnd w:id="56"/>
    </w:p>
    <w:p w:rsidR="00AD2FB9" w:rsidRDefault="00356D2C" w:rsidP="0095173A">
      <w:pPr>
        <w:pStyle w:val="Caption"/>
        <w:sectPr w:rsidR="00AD2FB9" w:rsidSect="00BB179C">
          <w:pgSz w:w="11906" w:h="16838"/>
          <w:pgMar w:top="1440" w:right="1276" w:bottom="1440" w:left="1800" w:header="708" w:footer="708" w:gutter="0"/>
          <w:cols w:space="708"/>
          <w:docGrid w:linePitch="360"/>
        </w:sectPr>
      </w:pPr>
      <w:bookmarkStart w:id="57" w:name="_Toc479757483"/>
      <w:r>
        <w:t xml:space="preserve">Figure </w:t>
      </w:r>
      <w:r w:rsidR="00B862DD">
        <w:fldChar w:fldCharType="begin"/>
      </w:r>
      <w:r w:rsidR="00B862DD">
        <w:instrText xml:space="preserve"> SEQ Figure \* ARABIC </w:instrText>
      </w:r>
      <w:r w:rsidR="00B862DD">
        <w:fldChar w:fldCharType="separate"/>
      </w:r>
      <w:r w:rsidR="00FA63A3">
        <w:rPr>
          <w:noProof/>
        </w:rPr>
        <w:t>2</w:t>
      </w:r>
      <w:r w:rsidR="00B862DD">
        <w:rPr>
          <w:noProof/>
        </w:rPr>
        <w:fldChar w:fldCharType="end"/>
      </w:r>
      <w:r>
        <w:t>: High</w:t>
      </w:r>
      <w:r w:rsidR="009A377A">
        <w:t>-</w:t>
      </w:r>
      <w:r>
        <w:t xml:space="preserve">level overview of new </w:t>
      </w:r>
      <w:r w:rsidR="0095173A">
        <w:t>EID Generation System</w:t>
      </w:r>
      <w:bookmarkEnd w:id="57"/>
    </w:p>
    <w:p w:rsidR="00AD2FB9" w:rsidRDefault="00625329" w:rsidP="00356D2C">
      <w:pPr>
        <w:pStyle w:val="Heading3"/>
      </w:pPr>
      <w:bookmarkStart w:id="58" w:name="_Toc479757472"/>
      <w:r>
        <w:lastRenderedPageBreak/>
        <w:t>Proposed architecture highlights</w:t>
      </w:r>
      <w:bookmarkEnd w:id="58"/>
    </w:p>
    <w:p w:rsidR="001C0F84" w:rsidRDefault="00321A09" w:rsidP="00625329">
      <w:r>
        <w:t xml:space="preserve">The proposed system consists of a </w:t>
      </w:r>
      <w:r w:rsidR="0095173A">
        <w:t>new PL</w:t>
      </w:r>
      <w:r w:rsidR="0095173A" w:rsidRPr="0095173A">
        <w:t>/</w:t>
      </w:r>
      <w:r w:rsidR="0095173A">
        <w:t>SQL function that generates an EID on demand</w:t>
      </w:r>
      <w:r w:rsidR="001C0F84">
        <w:t>.</w:t>
      </w:r>
      <w:r w:rsidR="0095173A">
        <w:t xml:space="preserve">  The HRMS system (PeopleSoft) will request a new EID from </w:t>
      </w:r>
      <w:r w:rsidR="001773D3">
        <w:t>the new EID generator and add it to the HR record prior to sending hire or new hire event notifications to the AS/400</w:t>
      </w:r>
      <w:r w:rsidR="008A2789">
        <w:t xml:space="preserve"> or other systems</w:t>
      </w:r>
      <w:r w:rsidR="001773D3">
        <w:t xml:space="preserve">.  </w:t>
      </w:r>
    </w:p>
    <w:p w:rsidR="00EA50B6" w:rsidRDefault="00EA50B6" w:rsidP="00625329"/>
    <w:p w:rsidR="008A2789" w:rsidRDefault="008A2789" w:rsidP="00625329">
      <w:r>
        <w:t>The following numbered events are notated on the previous figure (2) above.</w:t>
      </w:r>
    </w:p>
    <w:p w:rsidR="00EA50B6" w:rsidRDefault="008A2789" w:rsidP="00EA50B6">
      <w:pPr>
        <w:pStyle w:val="ListParagraph"/>
        <w:numPr>
          <w:ilvl w:val="0"/>
          <w:numId w:val="31"/>
        </w:numPr>
      </w:pPr>
      <w:r>
        <w:t>Number 1</w:t>
      </w:r>
    </w:p>
    <w:p w:rsidR="008A2789" w:rsidRDefault="008A2789" w:rsidP="008A2789">
      <w:pPr>
        <w:pStyle w:val="ListParagraph"/>
        <w:numPr>
          <w:ilvl w:val="1"/>
          <w:numId w:val="31"/>
        </w:numPr>
      </w:pPr>
      <w:r>
        <w:t>Specific HR event is detected</w:t>
      </w:r>
    </w:p>
    <w:p w:rsidR="008A2789" w:rsidRDefault="008A2789" w:rsidP="008A2789">
      <w:pPr>
        <w:pStyle w:val="ListParagraph"/>
        <w:numPr>
          <w:ilvl w:val="2"/>
          <w:numId w:val="31"/>
        </w:numPr>
      </w:pPr>
      <w:r>
        <w:t>New Hire</w:t>
      </w:r>
    </w:p>
    <w:p w:rsidR="008A2789" w:rsidRDefault="008A2789" w:rsidP="008A2789">
      <w:pPr>
        <w:pStyle w:val="ListParagraph"/>
        <w:numPr>
          <w:ilvl w:val="2"/>
          <w:numId w:val="31"/>
        </w:numPr>
      </w:pPr>
      <w:r>
        <w:t>Rehire event</w:t>
      </w:r>
    </w:p>
    <w:p w:rsidR="008A2789" w:rsidRDefault="008A2789" w:rsidP="008A2789">
      <w:pPr>
        <w:pStyle w:val="ListParagraph"/>
        <w:numPr>
          <w:ilvl w:val="3"/>
          <w:numId w:val="31"/>
        </w:numPr>
      </w:pPr>
      <w:r>
        <w:t>No EID is associated with this person record</w:t>
      </w:r>
    </w:p>
    <w:p w:rsidR="008A2789" w:rsidRDefault="008A2789" w:rsidP="008A2789">
      <w:pPr>
        <w:pStyle w:val="ListParagraph"/>
        <w:numPr>
          <w:ilvl w:val="1"/>
          <w:numId w:val="31"/>
        </w:numPr>
      </w:pPr>
      <w:r>
        <w:t>Call is made to the new EID generator asking for a new EID</w:t>
      </w:r>
    </w:p>
    <w:p w:rsidR="008A2789" w:rsidRDefault="008A2789" w:rsidP="008A2789">
      <w:pPr>
        <w:pStyle w:val="ListParagraph"/>
        <w:numPr>
          <w:ilvl w:val="0"/>
          <w:numId w:val="31"/>
        </w:numPr>
      </w:pPr>
      <w:r>
        <w:t>Number 2</w:t>
      </w:r>
    </w:p>
    <w:p w:rsidR="008A2789" w:rsidRDefault="008A2789" w:rsidP="008A2789">
      <w:pPr>
        <w:pStyle w:val="ListParagraph"/>
        <w:numPr>
          <w:ilvl w:val="1"/>
          <w:numId w:val="31"/>
        </w:numPr>
      </w:pPr>
      <w:r>
        <w:t>EID is generated and returned to the HRMS (PeopleSoft) system to be added to the person record</w:t>
      </w:r>
    </w:p>
    <w:p w:rsidR="008A2789" w:rsidRDefault="008A2789" w:rsidP="008A2789">
      <w:pPr>
        <w:pStyle w:val="ListParagraph"/>
        <w:numPr>
          <w:ilvl w:val="0"/>
          <w:numId w:val="31"/>
        </w:numPr>
      </w:pPr>
      <w:r>
        <w:t>Number 3</w:t>
      </w:r>
    </w:p>
    <w:p w:rsidR="008524E8" w:rsidRDefault="008A2789" w:rsidP="008A2789">
      <w:pPr>
        <w:pStyle w:val="ListParagraph"/>
        <w:numPr>
          <w:ilvl w:val="1"/>
          <w:numId w:val="31"/>
        </w:numPr>
      </w:pPr>
      <w:r>
        <w:t>Person</w:t>
      </w:r>
      <w:r w:rsidR="008524E8">
        <w:t>/Non-Person</w:t>
      </w:r>
      <w:r>
        <w:t xml:space="preserve"> </w:t>
      </w:r>
      <w:r w:rsidR="008524E8">
        <w:t>record has a cross-reference id added mapping PS internal id with the new EID</w:t>
      </w:r>
    </w:p>
    <w:p w:rsidR="008A2789" w:rsidRDefault="008524E8" w:rsidP="008A2789">
      <w:pPr>
        <w:pStyle w:val="ListParagraph"/>
        <w:numPr>
          <w:ilvl w:val="1"/>
          <w:numId w:val="31"/>
        </w:numPr>
      </w:pPr>
      <w:r>
        <w:t xml:space="preserve">Record is </w:t>
      </w:r>
      <w:r w:rsidR="008A2789">
        <w:t>released to other parts of the HRMS system in addition to the AS/400</w:t>
      </w:r>
    </w:p>
    <w:p w:rsidR="002A5D4A" w:rsidRDefault="002A5D4A" w:rsidP="002A5D4A"/>
    <w:p w:rsidR="00EA50B6" w:rsidRDefault="00EA50B6" w:rsidP="00EA50B6">
      <w:pPr>
        <w:pStyle w:val="ListParagraph"/>
      </w:pPr>
    </w:p>
    <w:p w:rsidR="000F4D4A" w:rsidRPr="007B29AF" w:rsidRDefault="000F4D4A" w:rsidP="006319E1">
      <w:pPr>
        <w:pStyle w:val="ListParagraph"/>
        <w:numPr>
          <w:ilvl w:val="2"/>
          <w:numId w:val="35"/>
        </w:numPr>
        <w:sectPr w:rsidR="000F4D4A" w:rsidRPr="007B29AF" w:rsidSect="003D0E31">
          <w:pgSz w:w="11906" w:h="16838"/>
          <w:pgMar w:top="1440" w:right="1276" w:bottom="1440" w:left="1800" w:header="708" w:footer="708" w:gutter="0"/>
          <w:cols w:space="708"/>
          <w:docGrid w:linePitch="360"/>
        </w:sectPr>
      </w:pPr>
    </w:p>
    <w:p w:rsidR="00321A09" w:rsidRDefault="00FA63A3" w:rsidP="00EA50B6">
      <w:pPr>
        <w:pStyle w:val="Heading2"/>
      </w:pPr>
      <w:bookmarkStart w:id="59" w:name="_Toc479757473"/>
      <w:r>
        <w:lastRenderedPageBreak/>
        <w:t>PeopleSoft HRMS</w:t>
      </w:r>
      <w:r w:rsidR="001C0F84">
        <w:t xml:space="preserve"> Logical System overview</w:t>
      </w:r>
      <w:bookmarkEnd w:id="59"/>
    </w:p>
    <w:p w:rsidR="001C0F84" w:rsidRDefault="001C0F84" w:rsidP="001C0F84">
      <w:r>
        <w:t>Below is the proposed systems high-level logical overview</w:t>
      </w:r>
    </w:p>
    <w:p w:rsidR="001C0F84" w:rsidRDefault="00C54CF1" w:rsidP="009A501E">
      <w:pPr>
        <w:keepNext/>
        <w:ind w:left="288"/>
        <w:jc w:val="center"/>
      </w:pPr>
      <w:r>
        <w:object w:dxaOrig="13234" w:dyaOrig="9763">
          <v:shape id="_x0000_i1027" type="#_x0000_t75" style="width:602pt;height:362pt" o:ole="">
            <v:imagedata r:id="rId17" o:title=""/>
          </v:shape>
          <o:OLEObject Type="Embed" ProgID="Visio.Drawing.15" ShapeID="_x0000_i1027" DrawAspect="Content" ObjectID="_1554203934" r:id="rId18"/>
        </w:object>
      </w:r>
    </w:p>
    <w:p w:rsidR="003D0E31" w:rsidRDefault="001C0F84" w:rsidP="009A501E">
      <w:pPr>
        <w:pStyle w:val="Caption"/>
        <w:sectPr w:rsidR="003D0E31" w:rsidSect="003D0E31">
          <w:pgSz w:w="16838" w:h="11906" w:orient="landscape"/>
          <w:pgMar w:top="1800" w:right="1440" w:bottom="1276" w:left="1440" w:header="708" w:footer="708" w:gutter="0"/>
          <w:cols w:space="708"/>
          <w:docGrid w:linePitch="360"/>
        </w:sectPr>
      </w:pPr>
      <w:bookmarkStart w:id="60" w:name="_Toc479757484"/>
      <w:r>
        <w:t xml:space="preserve">Figure </w:t>
      </w:r>
      <w:r w:rsidR="00B862DD">
        <w:fldChar w:fldCharType="begin"/>
      </w:r>
      <w:r w:rsidR="00B862DD">
        <w:instrText xml:space="preserve"> SEQ Figure \* ARABIC </w:instrText>
      </w:r>
      <w:r w:rsidR="00B862DD">
        <w:fldChar w:fldCharType="separate"/>
      </w:r>
      <w:r w:rsidR="00FA63A3">
        <w:rPr>
          <w:noProof/>
        </w:rPr>
        <w:t>3</w:t>
      </w:r>
      <w:r w:rsidR="00B862DD">
        <w:rPr>
          <w:noProof/>
        </w:rPr>
        <w:fldChar w:fldCharType="end"/>
      </w:r>
      <w:r>
        <w:t>:</w:t>
      </w:r>
      <w:r w:rsidRPr="001C0F84">
        <w:t xml:space="preserve"> </w:t>
      </w:r>
      <w:r>
        <w:t xml:space="preserve">High-level logical overview of </w:t>
      </w:r>
      <w:r w:rsidR="009A501E">
        <w:t>the new EID Generation</w:t>
      </w:r>
      <w:bookmarkEnd w:id="60"/>
      <w:r w:rsidR="009A501E">
        <w:t xml:space="preserve"> </w:t>
      </w:r>
    </w:p>
    <w:p w:rsidR="008524E8" w:rsidRDefault="008524E8" w:rsidP="008524E8">
      <w:pPr>
        <w:pStyle w:val="Heading3"/>
      </w:pPr>
      <w:bookmarkStart w:id="61" w:name="_Toc479757474"/>
      <w:r>
        <w:lastRenderedPageBreak/>
        <w:t>High Level Logical highlights</w:t>
      </w:r>
      <w:bookmarkEnd w:id="61"/>
    </w:p>
    <w:p w:rsidR="008524E8" w:rsidRDefault="008524E8" w:rsidP="008524E8">
      <w:r>
        <w:t>The following flows are notated on the previous figure (3) above.  There are two sources of person record trigger tables resulting in two separate post insert triggers</w:t>
      </w:r>
      <w:r>
        <w:rPr>
          <w:rStyle w:val="FootnoteReference"/>
        </w:rPr>
        <w:footnoteReference w:id="1"/>
      </w:r>
      <w:r>
        <w:t xml:space="preserve">.  </w:t>
      </w:r>
    </w:p>
    <w:p w:rsidR="008524E8" w:rsidRDefault="008524E8" w:rsidP="008524E8">
      <w:pPr>
        <w:pStyle w:val="ListParagraph"/>
        <w:numPr>
          <w:ilvl w:val="0"/>
          <w:numId w:val="31"/>
        </w:numPr>
      </w:pPr>
      <w:r>
        <w:t>Employee Person Events</w:t>
      </w:r>
    </w:p>
    <w:p w:rsidR="008524E8" w:rsidRDefault="008524E8" w:rsidP="008524E8">
      <w:pPr>
        <w:pStyle w:val="ListParagraph"/>
        <w:numPr>
          <w:ilvl w:val="1"/>
          <w:numId w:val="31"/>
        </w:numPr>
      </w:pPr>
      <w:r>
        <w:t>Specific HR event is detected</w:t>
      </w:r>
    </w:p>
    <w:p w:rsidR="008524E8" w:rsidRDefault="008524E8" w:rsidP="008524E8">
      <w:pPr>
        <w:pStyle w:val="ListParagraph"/>
        <w:numPr>
          <w:ilvl w:val="2"/>
          <w:numId w:val="31"/>
        </w:numPr>
      </w:pPr>
      <w:r>
        <w:t>New Hire</w:t>
      </w:r>
    </w:p>
    <w:p w:rsidR="008524E8" w:rsidRDefault="008524E8" w:rsidP="008524E8">
      <w:pPr>
        <w:pStyle w:val="ListParagraph"/>
        <w:numPr>
          <w:ilvl w:val="2"/>
          <w:numId w:val="31"/>
        </w:numPr>
      </w:pPr>
      <w:r>
        <w:t>Rehire event</w:t>
      </w:r>
    </w:p>
    <w:p w:rsidR="008524E8" w:rsidRDefault="008524E8" w:rsidP="008524E8">
      <w:pPr>
        <w:pStyle w:val="ListParagraph"/>
        <w:numPr>
          <w:ilvl w:val="3"/>
          <w:numId w:val="31"/>
        </w:numPr>
      </w:pPr>
      <w:r>
        <w:t>No EID is associated with this person record</w:t>
      </w:r>
    </w:p>
    <w:p w:rsidR="008524E8" w:rsidRDefault="008524E8" w:rsidP="008524E8">
      <w:pPr>
        <w:pStyle w:val="ListParagraph"/>
        <w:numPr>
          <w:ilvl w:val="1"/>
          <w:numId w:val="31"/>
        </w:numPr>
      </w:pPr>
      <w:r>
        <w:t>PLSQL call is made to the new EID generator asking for a new EID</w:t>
      </w:r>
    </w:p>
    <w:p w:rsidR="008524E8" w:rsidRDefault="008524E8" w:rsidP="008524E8">
      <w:pPr>
        <w:pStyle w:val="ListParagraph"/>
        <w:numPr>
          <w:ilvl w:val="1"/>
          <w:numId w:val="31"/>
        </w:numPr>
      </w:pPr>
      <w:r>
        <w:t>New id is inserted into the PS Employee PSID/EID cross-reference table</w:t>
      </w:r>
    </w:p>
    <w:p w:rsidR="008524E8" w:rsidRDefault="008524E8" w:rsidP="008524E8">
      <w:pPr>
        <w:pStyle w:val="ListParagraph"/>
        <w:numPr>
          <w:ilvl w:val="1"/>
          <w:numId w:val="31"/>
        </w:numPr>
      </w:pPr>
      <w:r>
        <w:t>PS bridge code will be modified to look for the existence of a cross-reference record before it will process the pending record.</w:t>
      </w:r>
      <w:r>
        <w:rPr>
          <w:rStyle w:val="FootnoteReference"/>
        </w:rPr>
        <w:footnoteReference w:id="2"/>
      </w:r>
    </w:p>
    <w:p w:rsidR="00F739BA" w:rsidRDefault="00F739BA" w:rsidP="008524E8">
      <w:pPr>
        <w:pStyle w:val="ListParagraph"/>
        <w:numPr>
          <w:ilvl w:val="0"/>
          <w:numId w:val="31"/>
        </w:numPr>
      </w:pPr>
      <w:r>
        <w:t>TempMast Events</w:t>
      </w:r>
    </w:p>
    <w:p w:rsidR="008524E8" w:rsidRDefault="008524E8" w:rsidP="00F739BA">
      <w:pPr>
        <w:pStyle w:val="ListParagraph"/>
        <w:numPr>
          <w:ilvl w:val="1"/>
          <w:numId w:val="31"/>
        </w:numPr>
      </w:pPr>
      <w:r>
        <w:t>Non-Employee Person Events</w:t>
      </w:r>
    </w:p>
    <w:p w:rsidR="008524E8" w:rsidRDefault="008524E8" w:rsidP="00F739BA">
      <w:pPr>
        <w:pStyle w:val="ListParagraph"/>
        <w:numPr>
          <w:ilvl w:val="2"/>
          <w:numId w:val="31"/>
        </w:numPr>
      </w:pPr>
      <w:r>
        <w:t>Specific HR event is detected</w:t>
      </w:r>
    </w:p>
    <w:p w:rsidR="008524E8" w:rsidRDefault="008524E8" w:rsidP="00F739BA">
      <w:pPr>
        <w:pStyle w:val="ListParagraph"/>
        <w:numPr>
          <w:ilvl w:val="3"/>
          <w:numId w:val="31"/>
        </w:numPr>
      </w:pPr>
      <w:r>
        <w:t>New Hire</w:t>
      </w:r>
    </w:p>
    <w:p w:rsidR="008524E8" w:rsidRDefault="008524E8" w:rsidP="00F739BA">
      <w:pPr>
        <w:pStyle w:val="ListParagraph"/>
        <w:numPr>
          <w:ilvl w:val="3"/>
          <w:numId w:val="31"/>
        </w:numPr>
      </w:pPr>
      <w:r>
        <w:t>Rehire event</w:t>
      </w:r>
    </w:p>
    <w:p w:rsidR="008524E8" w:rsidRDefault="008524E8" w:rsidP="00F739BA">
      <w:pPr>
        <w:pStyle w:val="ListParagraph"/>
        <w:numPr>
          <w:ilvl w:val="4"/>
          <w:numId w:val="31"/>
        </w:numPr>
      </w:pPr>
      <w:r>
        <w:t>No EID is associated with this person record</w:t>
      </w:r>
    </w:p>
    <w:p w:rsidR="008524E8" w:rsidRDefault="008524E8" w:rsidP="00F739BA">
      <w:pPr>
        <w:pStyle w:val="ListParagraph"/>
        <w:numPr>
          <w:ilvl w:val="2"/>
          <w:numId w:val="31"/>
        </w:numPr>
      </w:pPr>
      <w:r>
        <w:t>PLSQL call is made to the new EID generator asking for a new EID</w:t>
      </w:r>
    </w:p>
    <w:p w:rsidR="008524E8" w:rsidRDefault="008524E8" w:rsidP="00F739BA">
      <w:pPr>
        <w:pStyle w:val="ListParagraph"/>
        <w:numPr>
          <w:ilvl w:val="2"/>
          <w:numId w:val="31"/>
        </w:numPr>
      </w:pPr>
      <w:r>
        <w:t>New id is inserted into the PS Employee PSID/EID cross-reference table</w:t>
      </w:r>
    </w:p>
    <w:p w:rsidR="008524E8" w:rsidRDefault="008524E8" w:rsidP="00F739BA">
      <w:pPr>
        <w:pStyle w:val="ListParagraph"/>
        <w:numPr>
          <w:ilvl w:val="2"/>
          <w:numId w:val="31"/>
        </w:numPr>
      </w:pPr>
      <w:r>
        <w:t>PS bridge code will be modified to look for the existence of a cross-reference record before it will process the pending record.</w:t>
      </w:r>
      <w:r>
        <w:rPr>
          <w:rStyle w:val="FootnoteReference"/>
        </w:rPr>
        <w:footnoteReference w:id="3"/>
      </w:r>
    </w:p>
    <w:p w:rsidR="008B224C" w:rsidRDefault="008B224C" w:rsidP="00F739BA">
      <w:pPr>
        <w:pStyle w:val="ListParagraph"/>
        <w:numPr>
          <w:ilvl w:val="1"/>
          <w:numId w:val="31"/>
        </w:numPr>
      </w:pPr>
      <w:r>
        <w:t>Non-Person Events</w:t>
      </w:r>
    </w:p>
    <w:p w:rsidR="008B224C" w:rsidRDefault="008B224C" w:rsidP="00F739BA">
      <w:pPr>
        <w:pStyle w:val="ListParagraph"/>
        <w:numPr>
          <w:ilvl w:val="2"/>
          <w:numId w:val="31"/>
        </w:numPr>
      </w:pPr>
      <w:r>
        <w:t>Specific HR event is detected</w:t>
      </w:r>
    </w:p>
    <w:p w:rsidR="008B224C" w:rsidRDefault="008B224C" w:rsidP="00F739BA">
      <w:pPr>
        <w:pStyle w:val="ListParagraph"/>
        <w:numPr>
          <w:ilvl w:val="3"/>
          <w:numId w:val="31"/>
        </w:numPr>
      </w:pPr>
      <w:r>
        <w:t>New Hire</w:t>
      </w:r>
    </w:p>
    <w:p w:rsidR="008B224C" w:rsidRDefault="008B224C" w:rsidP="00F739BA">
      <w:pPr>
        <w:pStyle w:val="ListParagraph"/>
        <w:numPr>
          <w:ilvl w:val="3"/>
          <w:numId w:val="31"/>
        </w:numPr>
      </w:pPr>
      <w:r>
        <w:t>Rehire event</w:t>
      </w:r>
    </w:p>
    <w:p w:rsidR="008B224C" w:rsidRDefault="008B224C" w:rsidP="00F739BA">
      <w:pPr>
        <w:pStyle w:val="ListParagraph"/>
        <w:numPr>
          <w:ilvl w:val="4"/>
          <w:numId w:val="31"/>
        </w:numPr>
      </w:pPr>
      <w:r>
        <w:t>No EID is associated with this person record</w:t>
      </w:r>
    </w:p>
    <w:p w:rsidR="008B224C" w:rsidRDefault="008B224C" w:rsidP="00F739BA">
      <w:pPr>
        <w:pStyle w:val="ListParagraph"/>
        <w:numPr>
          <w:ilvl w:val="2"/>
          <w:numId w:val="31"/>
        </w:numPr>
      </w:pPr>
      <w:r>
        <w:t>PLSQL call is made to the new EID generator asking for a new EID</w:t>
      </w:r>
    </w:p>
    <w:p w:rsidR="008B224C" w:rsidRDefault="008B224C" w:rsidP="00F739BA">
      <w:pPr>
        <w:pStyle w:val="ListParagraph"/>
        <w:numPr>
          <w:ilvl w:val="2"/>
          <w:numId w:val="31"/>
        </w:numPr>
      </w:pPr>
      <w:r>
        <w:t>New id is inserted into the PS Non-Person PSID/EID cross-reference table</w:t>
      </w:r>
    </w:p>
    <w:p w:rsidR="008524E8" w:rsidRDefault="008B224C" w:rsidP="00F739BA">
      <w:pPr>
        <w:pStyle w:val="ListParagraph"/>
        <w:numPr>
          <w:ilvl w:val="2"/>
          <w:numId w:val="31"/>
        </w:numPr>
      </w:pPr>
      <w:r>
        <w:t>PS bridge code will be modified to look for the existence of a cross-reference record before it will process the pending record.</w:t>
      </w:r>
      <w:r>
        <w:rPr>
          <w:rStyle w:val="FootnoteReference"/>
        </w:rPr>
        <w:footnoteReference w:id="4"/>
      </w:r>
    </w:p>
    <w:p w:rsidR="008524E8" w:rsidRDefault="008524E8">
      <w:pPr>
        <w:spacing w:after="0"/>
        <w:rPr>
          <w:rFonts w:ascii="Arial" w:hAnsi="Arial"/>
          <w:b/>
          <w:sz w:val="24"/>
        </w:rPr>
      </w:pPr>
      <w:r>
        <w:br w:type="page"/>
      </w:r>
    </w:p>
    <w:p w:rsidR="00EA50B6" w:rsidRPr="003B0A78" w:rsidRDefault="00FA63A3" w:rsidP="00EA50B6">
      <w:pPr>
        <w:pStyle w:val="Heading2"/>
      </w:pPr>
      <w:bookmarkStart w:id="62" w:name="_Toc479757475"/>
      <w:r>
        <w:lastRenderedPageBreak/>
        <w:t>PeopleSoft Workf</w:t>
      </w:r>
      <w:r w:rsidR="0070737A">
        <w:t>low</w:t>
      </w:r>
      <w:r>
        <w:t>s</w:t>
      </w:r>
      <w:bookmarkEnd w:id="62"/>
    </w:p>
    <w:p w:rsidR="00EA50B6" w:rsidRDefault="003B0A78" w:rsidP="003B0A78">
      <w:pPr>
        <w:rPr>
          <w:highlight w:val="lightGray"/>
        </w:rPr>
      </w:pPr>
      <w:r w:rsidRPr="003B0A78">
        <w:t>This s</w:t>
      </w:r>
      <w:r w:rsidR="0070737A">
        <w:t xml:space="preserve">ection describes the high-level </w:t>
      </w:r>
      <w:r w:rsidR="00FA63A3">
        <w:t>workflow for the PeopleSoft HRMS</w:t>
      </w:r>
      <w:r w:rsidR="0070737A">
        <w:t>.</w:t>
      </w:r>
    </w:p>
    <w:p w:rsidR="009C6A8E" w:rsidRDefault="001C0F84" w:rsidP="00EA50B6">
      <w:pPr>
        <w:pStyle w:val="Heading3"/>
      </w:pPr>
      <w:bookmarkStart w:id="63" w:name="_Toc479757476"/>
      <w:r>
        <w:t>High-level</w:t>
      </w:r>
      <w:r w:rsidR="009C6A8E">
        <w:t xml:space="preserve"> </w:t>
      </w:r>
      <w:r w:rsidR="0070737A">
        <w:t>Data Flow</w:t>
      </w:r>
      <w:r w:rsidR="009C6A8E">
        <w:t xml:space="preserve"> </w:t>
      </w:r>
      <w:r>
        <w:t>Overview</w:t>
      </w:r>
      <w:r w:rsidR="008B224C">
        <w:t xml:space="preserve"> for Employee Person Trigger Events</w:t>
      </w:r>
      <w:bookmarkEnd w:id="63"/>
    </w:p>
    <w:p w:rsidR="00DC5B64" w:rsidRPr="00DC5B64" w:rsidRDefault="00DC5B64" w:rsidP="00DC5B64"/>
    <w:p w:rsidR="00F442A2" w:rsidRDefault="00705E85" w:rsidP="00BB179C">
      <w:pPr>
        <w:keepNext/>
        <w:jc w:val="center"/>
      </w:pPr>
      <w:r>
        <w:object w:dxaOrig="9046" w:dyaOrig="8354">
          <v:shape id="_x0000_i1028" type="#_x0000_t75" style="width:459.5pt;height:424.5pt" o:ole="">
            <v:imagedata r:id="rId19" o:title=""/>
          </v:shape>
          <o:OLEObject Type="Embed" ProgID="Visio.Drawing.15" ShapeID="_x0000_i1028" DrawAspect="Content" ObjectID="_1554203935" r:id="rId20"/>
        </w:object>
      </w:r>
    </w:p>
    <w:p w:rsidR="00D2730D" w:rsidRDefault="00D2730D" w:rsidP="00F442A2">
      <w:pPr>
        <w:pStyle w:val="Caption"/>
      </w:pPr>
    </w:p>
    <w:p w:rsidR="009C6A8E" w:rsidRDefault="00F442A2" w:rsidP="00F442A2">
      <w:pPr>
        <w:pStyle w:val="Caption"/>
      </w:pPr>
      <w:bookmarkStart w:id="64" w:name="_Toc479757485"/>
      <w:r>
        <w:t xml:space="preserve">Figure </w:t>
      </w:r>
      <w:r w:rsidR="00B862DD">
        <w:fldChar w:fldCharType="begin"/>
      </w:r>
      <w:r w:rsidR="00B862DD">
        <w:instrText xml:space="preserve"> SEQ Figure \* ARABIC </w:instrText>
      </w:r>
      <w:r w:rsidR="00B862DD">
        <w:fldChar w:fldCharType="separate"/>
      </w:r>
      <w:r w:rsidR="00657955">
        <w:rPr>
          <w:noProof/>
        </w:rPr>
        <w:t>4</w:t>
      </w:r>
      <w:r w:rsidR="00B862DD">
        <w:rPr>
          <w:noProof/>
        </w:rPr>
        <w:fldChar w:fldCharType="end"/>
      </w:r>
      <w:r>
        <w:t xml:space="preserve">: </w:t>
      </w:r>
      <w:r w:rsidR="008B224C">
        <w:t>W</w:t>
      </w:r>
      <w:r>
        <w:t>orkflow</w:t>
      </w:r>
      <w:r w:rsidR="008B224C">
        <w:t xml:space="preserve"> for EID Generator Call – PS for Employee Person Events</w:t>
      </w:r>
      <w:bookmarkEnd w:id="64"/>
    </w:p>
    <w:p w:rsidR="00551737" w:rsidRDefault="00551737">
      <w:pPr>
        <w:spacing w:after="0"/>
      </w:pPr>
      <w:r>
        <w:br w:type="page"/>
      </w:r>
    </w:p>
    <w:p w:rsidR="00F14543" w:rsidRDefault="00F14543" w:rsidP="00FA63A3">
      <w:pPr>
        <w:pStyle w:val="Heading2"/>
        <w:sectPr w:rsidR="00F14543" w:rsidSect="003D0E31">
          <w:pgSz w:w="11906" w:h="16838"/>
          <w:pgMar w:top="1440" w:right="1276" w:bottom="1440" w:left="1800" w:header="708" w:footer="708" w:gutter="0"/>
          <w:cols w:space="708"/>
          <w:docGrid w:linePitch="360"/>
        </w:sectPr>
      </w:pPr>
    </w:p>
    <w:p w:rsidR="008B224C" w:rsidRDefault="008B224C" w:rsidP="008B224C">
      <w:pPr>
        <w:pStyle w:val="Heading3"/>
      </w:pPr>
      <w:bookmarkStart w:id="65" w:name="_Toc479757477"/>
      <w:r>
        <w:lastRenderedPageBreak/>
        <w:t>High-level Data Flow Overview for Non-Employee Person Trigger Events</w:t>
      </w:r>
      <w:bookmarkEnd w:id="65"/>
    </w:p>
    <w:p w:rsidR="008B224C" w:rsidRPr="00DC5B64" w:rsidRDefault="008B224C" w:rsidP="008B224C"/>
    <w:p w:rsidR="008B224C" w:rsidRDefault="00705E85" w:rsidP="008B224C">
      <w:pPr>
        <w:keepNext/>
        <w:jc w:val="center"/>
      </w:pPr>
      <w:r>
        <w:object w:dxaOrig="8904" w:dyaOrig="8006">
          <v:shape id="_x0000_i1029" type="#_x0000_t75" style="width:441pt;height:396.5pt" o:ole="">
            <v:imagedata r:id="rId21" o:title=""/>
          </v:shape>
          <o:OLEObject Type="Embed" ProgID="Visio.Drawing.15" ShapeID="_x0000_i1029" DrawAspect="Content" ObjectID="_1554203936" r:id="rId22"/>
        </w:object>
      </w:r>
    </w:p>
    <w:p w:rsidR="008B224C" w:rsidRDefault="008B224C" w:rsidP="008B224C">
      <w:pPr>
        <w:pStyle w:val="Caption"/>
      </w:pPr>
    </w:p>
    <w:p w:rsidR="008B224C" w:rsidRDefault="008B224C" w:rsidP="008B224C">
      <w:pPr>
        <w:pStyle w:val="Caption"/>
      </w:pPr>
      <w:bookmarkStart w:id="66" w:name="_Toc479757486"/>
      <w:r>
        <w:t xml:space="preserve">Figure </w:t>
      </w:r>
      <w:fldSimple w:instr=" SEQ Figure \* ARABIC ">
        <w:r w:rsidR="00657955">
          <w:rPr>
            <w:noProof/>
          </w:rPr>
          <w:t>5</w:t>
        </w:r>
      </w:fldSimple>
      <w:r>
        <w:t>: Workflow for EID Generator Call – PS for Non-Employee Person Events</w:t>
      </w:r>
      <w:bookmarkEnd w:id="66"/>
    </w:p>
    <w:p w:rsidR="008B224C" w:rsidRDefault="008B224C">
      <w:pPr>
        <w:spacing w:after="0"/>
        <w:rPr>
          <w:rFonts w:ascii="Arial" w:hAnsi="Arial"/>
          <w:b/>
          <w:sz w:val="24"/>
        </w:rPr>
      </w:pPr>
      <w:r>
        <w:br w:type="page"/>
      </w:r>
    </w:p>
    <w:p w:rsidR="00FA63A3" w:rsidRPr="003B0A78" w:rsidRDefault="00FA63A3" w:rsidP="00FA63A3">
      <w:pPr>
        <w:pStyle w:val="Heading2"/>
      </w:pPr>
      <w:bookmarkStart w:id="67" w:name="_Toc479757478"/>
      <w:r>
        <w:lastRenderedPageBreak/>
        <w:t>EID Generator Workflow</w:t>
      </w:r>
      <w:bookmarkEnd w:id="67"/>
    </w:p>
    <w:p w:rsidR="00FA63A3" w:rsidRDefault="00FA63A3" w:rsidP="00FA63A3">
      <w:pPr>
        <w:rPr>
          <w:highlight w:val="lightGray"/>
        </w:rPr>
      </w:pPr>
      <w:r w:rsidRPr="003B0A78">
        <w:t>This s</w:t>
      </w:r>
      <w:r>
        <w:t>ection describes the high-level workflow for the PeopleSoft HRMS.</w:t>
      </w:r>
    </w:p>
    <w:p w:rsidR="00FA63A3" w:rsidRPr="00FA63A3" w:rsidRDefault="00FA63A3" w:rsidP="00F14543">
      <w:pPr>
        <w:pStyle w:val="Heading3"/>
        <w:spacing w:after="240"/>
      </w:pPr>
      <w:bookmarkStart w:id="68" w:name="_Toc479757479"/>
      <w:r>
        <w:t>High-level Data Flow Overview</w:t>
      </w:r>
      <w:bookmarkEnd w:id="68"/>
    </w:p>
    <w:p w:rsidR="00FA63A3" w:rsidRDefault="005E5ABD" w:rsidP="008B224C">
      <w:pPr>
        <w:keepNext/>
        <w:jc w:val="center"/>
      </w:pPr>
      <w:r>
        <w:object w:dxaOrig="4315" w:dyaOrig="9511">
          <v:shape id="_x0000_i1032" type="#_x0000_t75" style="width:261.5pt;height:8in" o:ole="">
            <v:imagedata r:id="rId23" o:title=""/>
          </v:shape>
          <o:OLEObject Type="Embed" ProgID="Visio.Drawing.15" ShapeID="_x0000_i1032" DrawAspect="Content" ObjectID="_1554203937" r:id="rId24"/>
        </w:object>
      </w:r>
    </w:p>
    <w:p w:rsidR="00FA63A3" w:rsidRDefault="00FA63A3" w:rsidP="00FA63A3">
      <w:pPr>
        <w:pStyle w:val="Caption"/>
      </w:pPr>
      <w:bookmarkStart w:id="69" w:name="_Toc479757487"/>
      <w:r>
        <w:t xml:space="preserve">Figure </w:t>
      </w:r>
      <w:r w:rsidR="00B862DD">
        <w:fldChar w:fldCharType="begin"/>
      </w:r>
      <w:r w:rsidR="00B862DD">
        <w:instrText xml:space="preserve"> SEQ Figure \* ARABIC </w:instrText>
      </w:r>
      <w:r w:rsidR="00B862DD">
        <w:fldChar w:fldCharType="separate"/>
      </w:r>
      <w:r w:rsidR="00657955">
        <w:rPr>
          <w:noProof/>
        </w:rPr>
        <w:t>6</w:t>
      </w:r>
      <w:r w:rsidR="00B862DD">
        <w:rPr>
          <w:noProof/>
        </w:rPr>
        <w:fldChar w:fldCharType="end"/>
      </w:r>
      <w:r>
        <w:t>: EID Generator High Level Workflow</w:t>
      </w:r>
      <w:bookmarkEnd w:id="69"/>
    </w:p>
    <w:p w:rsidR="00F14543" w:rsidRDefault="00F14543" w:rsidP="00C64AD8">
      <w:pPr>
        <w:pStyle w:val="Heading1"/>
        <w:numPr>
          <w:ilvl w:val="0"/>
          <w:numId w:val="0"/>
        </w:numPr>
        <w:sectPr w:rsidR="00F14543" w:rsidSect="008B224C">
          <w:pgSz w:w="11906" w:h="16838"/>
          <w:pgMar w:top="1440" w:right="1276" w:bottom="1440" w:left="1800" w:header="708" w:footer="708" w:gutter="0"/>
          <w:cols w:space="708"/>
          <w:docGrid w:linePitch="360"/>
        </w:sectPr>
      </w:pPr>
      <w:bookmarkStart w:id="70" w:name="_Toc164140212"/>
      <w:bookmarkStart w:id="71" w:name="_Toc274811401"/>
      <w:bookmarkEnd w:id="51"/>
      <w:bookmarkEnd w:id="52"/>
      <w:bookmarkEnd w:id="53"/>
    </w:p>
    <w:p w:rsidR="00C64AD8" w:rsidRPr="00121146" w:rsidRDefault="00C64AD8" w:rsidP="00C64AD8">
      <w:pPr>
        <w:pStyle w:val="Heading1"/>
        <w:numPr>
          <w:ilvl w:val="0"/>
          <w:numId w:val="0"/>
        </w:numPr>
      </w:pPr>
      <w:bookmarkStart w:id="72" w:name="_Toc479757480"/>
      <w:r w:rsidRPr="00121146">
        <w:lastRenderedPageBreak/>
        <w:t xml:space="preserve">Appendix A – Business </w:t>
      </w:r>
      <w:r w:rsidR="00382F62">
        <w:t>s</w:t>
      </w:r>
      <w:r w:rsidRPr="00121146">
        <w:t xml:space="preserve">ervice </w:t>
      </w:r>
      <w:r w:rsidR="00382F62">
        <w:t>c</w:t>
      </w:r>
      <w:r w:rsidRPr="00121146">
        <w:t>lassifications</w:t>
      </w:r>
      <w:bookmarkEnd w:id="70"/>
      <w:bookmarkEnd w:id="71"/>
      <w:bookmarkEnd w:id="72"/>
    </w:p>
    <w:p w:rsidR="00657955" w:rsidRPr="00121146" w:rsidRDefault="00657955" w:rsidP="00657955">
      <w:pPr>
        <w:pStyle w:val="Heading2"/>
        <w:numPr>
          <w:ilvl w:val="0"/>
          <w:numId w:val="0"/>
        </w:numPr>
      </w:pPr>
      <w:bookmarkStart w:id="73" w:name="_Toc479757481"/>
      <w:r w:rsidRPr="00121146">
        <w:t>Definitions, Acronyms and Abbreviations</w:t>
      </w:r>
      <w:bookmarkEnd w:id="73"/>
    </w:p>
    <w:p w:rsidR="00657955" w:rsidRPr="00121146" w:rsidRDefault="00657955" w:rsidP="00657955">
      <w:r w:rsidRPr="00121146">
        <w:t>The following abbreviations and acronyms have been used in this document.</w:t>
      </w:r>
    </w:p>
    <w:p w:rsidR="00657955" w:rsidRPr="00121146" w:rsidRDefault="00657955" w:rsidP="00657955"/>
    <w:p w:rsidR="00657955" w:rsidRDefault="00657955" w:rsidP="00657955">
      <w:pPr>
        <w:pStyle w:val="Caption"/>
        <w:keepNext/>
      </w:pPr>
      <w:bookmarkStart w:id="74" w:name="_Toc479757488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Definitions, Acronyms and Abbreviations</w:t>
      </w:r>
      <w:bookmarkEnd w:id="7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498"/>
      </w:tblGrid>
      <w:tr w:rsidR="00657955" w:rsidRPr="00121146" w:rsidTr="00242D68">
        <w:tc>
          <w:tcPr>
            <w:tcW w:w="1548" w:type="dxa"/>
            <w:shd w:val="pct10" w:color="auto" w:fill="auto"/>
          </w:tcPr>
          <w:p w:rsidR="00657955" w:rsidRPr="00121146" w:rsidRDefault="00657955" w:rsidP="00242D68">
            <w:pPr>
              <w:rPr>
                <w:b/>
              </w:rPr>
            </w:pPr>
            <w:r w:rsidRPr="00121146">
              <w:rPr>
                <w:b/>
              </w:rPr>
              <w:t>Term</w:t>
            </w:r>
          </w:p>
        </w:tc>
        <w:tc>
          <w:tcPr>
            <w:tcW w:w="7498" w:type="dxa"/>
            <w:shd w:val="pct10" w:color="auto" w:fill="auto"/>
          </w:tcPr>
          <w:p w:rsidR="00657955" w:rsidRPr="00121146" w:rsidRDefault="00657955" w:rsidP="00242D68">
            <w:pPr>
              <w:rPr>
                <w:b/>
              </w:rPr>
            </w:pPr>
            <w:r w:rsidRPr="00121146">
              <w:rPr>
                <w:b/>
              </w:rPr>
              <w:t>Meaning</w:t>
            </w:r>
          </w:p>
        </w:tc>
      </w:tr>
      <w:tr w:rsidR="00657955" w:rsidRPr="00121146" w:rsidTr="00242D68">
        <w:tc>
          <w:tcPr>
            <w:tcW w:w="1548" w:type="dxa"/>
          </w:tcPr>
          <w:p w:rsidR="00657955" w:rsidRPr="00121146" w:rsidRDefault="00657955" w:rsidP="00242D68">
            <w:pPr>
              <w:rPr>
                <w:b/>
              </w:rPr>
            </w:pPr>
            <w:r w:rsidRPr="00121146">
              <w:rPr>
                <w:b/>
              </w:rPr>
              <w:t>PS</w:t>
            </w:r>
          </w:p>
        </w:tc>
        <w:tc>
          <w:tcPr>
            <w:tcW w:w="7498" w:type="dxa"/>
          </w:tcPr>
          <w:p w:rsidR="00657955" w:rsidRPr="00121146" w:rsidRDefault="00657955" w:rsidP="00242D68">
            <w:r w:rsidRPr="00121146">
              <w:t>People Soft</w:t>
            </w:r>
          </w:p>
        </w:tc>
      </w:tr>
      <w:tr w:rsidR="00657955" w:rsidRPr="00121146" w:rsidTr="00242D68">
        <w:tc>
          <w:tcPr>
            <w:tcW w:w="1548" w:type="dxa"/>
          </w:tcPr>
          <w:p w:rsidR="00657955" w:rsidRPr="00121146" w:rsidRDefault="00657955" w:rsidP="00242D68">
            <w:pPr>
              <w:rPr>
                <w:b/>
              </w:rPr>
            </w:pPr>
            <w:r w:rsidRPr="00121146">
              <w:rPr>
                <w:b/>
              </w:rPr>
              <w:t>ERD</w:t>
            </w:r>
          </w:p>
        </w:tc>
        <w:tc>
          <w:tcPr>
            <w:tcW w:w="7498" w:type="dxa"/>
          </w:tcPr>
          <w:p w:rsidR="00657955" w:rsidRPr="00121146" w:rsidRDefault="00657955" w:rsidP="00242D68">
            <w:r w:rsidRPr="00121146">
              <w:t>Employee Reference Data</w:t>
            </w:r>
          </w:p>
        </w:tc>
      </w:tr>
      <w:tr w:rsidR="00657955" w:rsidRPr="00121146" w:rsidTr="00242D68">
        <w:tc>
          <w:tcPr>
            <w:tcW w:w="1548" w:type="dxa"/>
          </w:tcPr>
          <w:p w:rsidR="00657955" w:rsidRPr="00121146" w:rsidRDefault="00657955" w:rsidP="00242D68">
            <w:pPr>
              <w:rPr>
                <w:b/>
              </w:rPr>
            </w:pPr>
            <w:r w:rsidRPr="00121146">
              <w:rPr>
                <w:b/>
              </w:rPr>
              <w:t>SQL</w:t>
            </w:r>
          </w:p>
        </w:tc>
        <w:tc>
          <w:tcPr>
            <w:tcW w:w="7498" w:type="dxa"/>
          </w:tcPr>
          <w:p w:rsidR="00657955" w:rsidRPr="00121146" w:rsidRDefault="00657955" w:rsidP="00242D68">
            <w:r w:rsidRPr="00121146">
              <w:rPr>
                <w:b/>
              </w:rPr>
              <w:t>Structured Query Language</w:t>
            </w:r>
            <w:r w:rsidRPr="00121146">
              <w:t>: language used to access data held in a database</w:t>
            </w:r>
          </w:p>
        </w:tc>
      </w:tr>
      <w:tr w:rsidR="00657955" w:rsidRPr="00121146" w:rsidTr="00242D68">
        <w:tc>
          <w:tcPr>
            <w:tcW w:w="1548" w:type="dxa"/>
          </w:tcPr>
          <w:p w:rsidR="00657955" w:rsidRPr="00121146" w:rsidRDefault="00657955" w:rsidP="00242D68">
            <w:pPr>
              <w:rPr>
                <w:b/>
              </w:rPr>
            </w:pPr>
            <w:r w:rsidRPr="00121146">
              <w:rPr>
                <w:b/>
              </w:rPr>
              <w:t>TBD</w:t>
            </w:r>
          </w:p>
        </w:tc>
        <w:tc>
          <w:tcPr>
            <w:tcW w:w="7498" w:type="dxa"/>
          </w:tcPr>
          <w:p w:rsidR="00657955" w:rsidRPr="00121146" w:rsidRDefault="00657955" w:rsidP="00242D68">
            <w:pPr>
              <w:rPr>
                <w:b/>
              </w:rPr>
            </w:pPr>
            <w:r w:rsidRPr="00121146">
              <w:rPr>
                <w:b/>
              </w:rPr>
              <w:t xml:space="preserve">To Be Determined </w:t>
            </w:r>
          </w:p>
        </w:tc>
      </w:tr>
      <w:tr w:rsidR="00657955" w:rsidRPr="00121146" w:rsidTr="00242D68">
        <w:tc>
          <w:tcPr>
            <w:tcW w:w="1548" w:type="dxa"/>
          </w:tcPr>
          <w:p w:rsidR="00657955" w:rsidRPr="00121146" w:rsidRDefault="00657955" w:rsidP="00242D68">
            <w:pPr>
              <w:rPr>
                <w:b/>
              </w:rPr>
            </w:pPr>
            <w:r w:rsidRPr="00121146">
              <w:rPr>
                <w:b/>
              </w:rPr>
              <w:t>REST</w:t>
            </w:r>
          </w:p>
        </w:tc>
        <w:tc>
          <w:tcPr>
            <w:tcW w:w="7498" w:type="dxa"/>
          </w:tcPr>
          <w:p w:rsidR="00657955" w:rsidRPr="00121146" w:rsidRDefault="00657955" w:rsidP="00242D68">
            <w:r w:rsidRPr="00121146">
              <w:rPr>
                <w:b/>
              </w:rPr>
              <w:t>Representational State Transfer</w:t>
            </w:r>
            <w:r w:rsidRPr="00121146">
              <w:t>:</w:t>
            </w:r>
            <w:r w:rsidRPr="00121146">
              <w:rPr>
                <w:lang w:val="en"/>
              </w:rPr>
              <w:t xml:space="preserve"> </w:t>
            </w:r>
            <w:r w:rsidRPr="00121146">
              <w:t>Interface standard that allows for interchanging data between systems via web services.</w:t>
            </w:r>
          </w:p>
        </w:tc>
      </w:tr>
      <w:tr w:rsidR="00657955" w:rsidRPr="00121146" w:rsidTr="00242D68">
        <w:tc>
          <w:tcPr>
            <w:tcW w:w="1548" w:type="dxa"/>
          </w:tcPr>
          <w:p w:rsidR="00657955" w:rsidRPr="00121146" w:rsidRDefault="00657955" w:rsidP="00242D68">
            <w:pPr>
              <w:rPr>
                <w:b/>
              </w:rPr>
            </w:pPr>
            <w:r w:rsidRPr="00121146">
              <w:rPr>
                <w:b/>
              </w:rPr>
              <w:t>JSON</w:t>
            </w:r>
          </w:p>
        </w:tc>
        <w:tc>
          <w:tcPr>
            <w:tcW w:w="7498" w:type="dxa"/>
          </w:tcPr>
          <w:p w:rsidR="00657955" w:rsidRPr="00121146" w:rsidRDefault="00657955" w:rsidP="00242D68">
            <w:r w:rsidRPr="00121146">
              <w:rPr>
                <w:b/>
              </w:rPr>
              <w:t>JavaScript Object Notation</w:t>
            </w:r>
            <w:r w:rsidRPr="00121146">
              <w:t>: a lightweight data-interchange format easily read by humans and processed by computers</w:t>
            </w:r>
          </w:p>
        </w:tc>
      </w:tr>
      <w:tr w:rsidR="00657955" w:rsidRPr="00121146" w:rsidTr="00242D68">
        <w:tc>
          <w:tcPr>
            <w:tcW w:w="1548" w:type="dxa"/>
          </w:tcPr>
          <w:p w:rsidR="00657955" w:rsidRPr="00121146" w:rsidRDefault="00657955" w:rsidP="00242D68">
            <w:pPr>
              <w:rPr>
                <w:b/>
              </w:rPr>
            </w:pPr>
            <w:r w:rsidRPr="00121146">
              <w:rPr>
                <w:b/>
              </w:rPr>
              <w:t>ACL</w:t>
            </w:r>
          </w:p>
        </w:tc>
        <w:tc>
          <w:tcPr>
            <w:tcW w:w="7498" w:type="dxa"/>
          </w:tcPr>
          <w:p w:rsidR="00657955" w:rsidRPr="00121146" w:rsidRDefault="00657955" w:rsidP="00242D68">
            <w:r w:rsidRPr="00121146">
              <w:rPr>
                <w:b/>
              </w:rPr>
              <w:t>Access Control List</w:t>
            </w:r>
            <w:r w:rsidRPr="00121146">
              <w:t xml:space="preserve">: a list that tells a computer system which access rights a user or client </w:t>
            </w:r>
            <w:proofErr w:type="gramStart"/>
            <w:r w:rsidRPr="00121146">
              <w:t>has to</w:t>
            </w:r>
            <w:proofErr w:type="gramEnd"/>
            <w:r w:rsidRPr="00121146">
              <w:t xml:space="preserve"> a particular data object such as allowed access to PII data elements</w:t>
            </w:r>
          </w:p>
        </w:tc>
      </w:tr>
      <w:tr w:rsidR="00657955" w:rsidRPr="00121146" w:rsidTr="00242D68">
        <w:tc>
          <w:tcPr>
            <w:tcW w:w="1548" w:type="dxa"/>
          </w:tcPr>
          <w:p w:rsidR="00657955" w:rsidRPr="00121146" w:rsidRDefault="00657955" w:rsidP="00242D68">
            <w:pPr>
              <w:rPr>
                <w:b/>
              </w:rPr>
            </w:pPr>
            <w:r w:rsidRPr="00121146">
              <w:rPr>
                <w:b/>
              </w:rPr>
              <w:t>RESTful</w:t>
            </w:r>
          </w:p>
        </w:tc>
        <w:tc>
          <w:tcPr>
            <w:tcW w:w="7498" w:type="dxa"/>
          </w:tcPr>
          <w:p w:rsidR="00657955" w:rsidRPr="00121146" w:rsidRDefault="00657955" w:rsidP="00242D68">
            <w:r w:rsidRPr="00121146">
              <w:t>Interfaces that implement a REST like service</w:t>
            </w:r>
          </w:p>
        </w:tc>
      </w:tr>
      <w:tr w:rsidR="00657955" w:rsidRPr="00121146" w:rsidTr="00242D68">
        <w:tc>
          <w:tcPr>
            <w:tcW w:w="1548" w:type="dxa"/>
          </w:tcPr>
          <w:p w:rsidR="00657955" w:rsidRPr="00121146" w:rsidRDefault="00657955" w:rsidP="00242D68">
            <w:pPr>
              <w:rPr>
                <w:b/>
              </w:rPr>
            </w:pPr>
            <w:r w:rsidRPr="00121146">
              <w:rPr>
                <w:b/>
              </w:rPr>
              <w:t>DB</w:t>
            </w:r>
          </w:p>
        </w:tc>
        <w:tc>
          <w:tcPr>
            <w:tcW w:w="7498" w:type="dxa"/>
          </w:tcPr>
          <w:p w:rsidR="00657955" w:rsidRPr="00121146" w:rsidRDefault="00657955" w:rsidP="00242D68">
            <w:r w:rsidRPr="00121146">
              <w:rPr>
                <w:b/>
              </w:rPr>
              <w:t>Database</w:t>
            </w:r>
            <w:r w:rsidRPr="00121146">
              <w:t>: a system used to store large record sets allowing for standard methods to manage CRUD operations.</w:t>
            </w:r>
          </w:p>
        </w:tc>
      </w:tr>
      <w:tr w:rsidR="00657955" w:rsidRPr="00121146" w:rsidTr="00242D68">
        <w:tc>
          <w:tcPr>
            <w:tcW w:w="1548" w:type="dxa"/>
          </w:tcPr>
          <w:p w:rsidR="00657955" w:rsidRPr="00121146" w:rsidRDefault="00657955" w:rsidP="00242D68">
            <w:pPr>
              <w:rPr>
                <w:b/>
              </w:rPr>
            </w:pPr>
            <w:r w:rsidRPr="00121146">
              <w:rPr>
                <w:b/>
              </w:rPr>
              <w:t>CRUD</w:t>
            </w:r>
          </w:p>
        </w:tc>
        <w:tc>
          <w:tcPr>
            <w:tcW w:w="7498" w:type="dxa"/>
          </w:tcPr>
          <w:p w:rsidR="00657955" w:rsidRPr="00121146" w:rsidRDefault="00657955" w:rsidP="00242D68">
            <w:r w:rsidRPr="00121146">
              <w:rPr>
                <w:b/>
              </w:rPr>
              <w:t>Create Retrieve Update Delete</w:t>
            </w:r>
            <w:r w:rsidRPr="00121146">
              <w:t>: a basic set of operations done on data sets</w:t>
            </w:r>
          </w:p>
        </w:tc>
      </w:tr>
      <w:tr w:rsidR="00657955" w:rsidRPr="00121146" w:rsidTr="00242D68">
        <w:tc>
          <w:tcPr>
            <w:tcW w:w="1548" w:type="dxa"/>
          </w:tcPr>
          <w:p w:rsidR="00657955" w:rsidRPr="00121146" w:rsidRDefault="00657955" w:rsidP="00242D68">
            <w:r w:rsidRPr="00D342A7">
              <w:rPr>
                <w:b/>
              </w:rPr>
              <w:t>ETL</w:t>
            </w:r>
          </w:p>
        </w:tc>
        <w:tc>
          <w:tcPr>
            <w:tcW w:w="7498" w:type="dxa"/>
          </w:tcPr>
          <w:p w:rsidR="00657955" w:rsidRPr="00121146" w:rsidRDefault="00657955" w:rsidP="00242D68">
            <w:r>
              <w:t>Method to Extract, Translate, Load data from one system to another</w:t>
            </w:r>
          </w:p>
        </w:tc>
      </w:tr>
      <w:tr w:rsidR="00657955" w:rsidRPr="00121146" w:rsidTr="00242D68">
        <w:tc>
          <w:tcPr>
            <w:tcW w:w="1548" w:type="dxa"/>
          </w:tcPr>
          <w:p w:rsidR="00657955" w:rsidRPr="00121146" w:rsidRDefault="00657955" w:rsidP="00242D68"/>
        </w:tc>
        <w:tc>
          <w:tcPr>
            <w:tcW w:w="7498" w:type="dxa"/>
          </w:tcPr>
          <w:p w:rsidR="00657955" w:rsidRPr="00121146" w:rsidRDefault="00657955" w:rsidP="00242D68"/>
        </w:tc>
      </w:tr>
      <w:tr w:rsidR="00657955" w:rsidRPr="00121146" w:rsidTr="00242D68">
        <w:tc>
          <w:tcPr>
            <w:tcW w:w="1548" w:type="dxa"/>
          </w:tcPr>
          <w:p w:rsidR="00657955" w:rsidRPr="00121146" w:rsidRDefault="00657955" w:rsidP="00242D68"/>
        </w:tc>
        <w:tc>
          <w:tcPr>
            <w:tcW w:w="7498" w:type="dxa"/>
          </w:tcPr>
          <w:p w:rsidR="00657955" w:rsidRPr="00121146" w:rsidRDefault="00657955" w:rsidP="00242D68"/>
        </w:tc>
      </w:tr>
    </w:tbl>
    <w:p w:rsidR="00657955" w:rsidRPr="00121146" w:rsidRDefault="00657955" w:rsidP="00657955"/>
    <w:p w:rsidR="00C64AD8" w:rsidRPr="00121146" w:rsidRDefault="00C64AD8" w:rsidP="00C64AD8"/>
    <w:p w:rsidR="00657955" w:rsidRDefault="00657955">
      <w:pPr>
        <w:spacing w:after="0"/>
        <w:rPr>
          <w:b/>
          <w:bCs/>
          <w:szCs w:val="18"/>
        </w:rPr>
      </w:pPr>
      <w:r>
        <w:br w:type="page"/>
      </w:r>
    </w:p>
    <w:p w:rsidR="00657955" w:rsidRDefault="00657955" w:rsidP="00657955">
      <w:pPr>
        <w:pStyle w:val="Caption"/>
        <w:keepNext/>
      </w:pPr>
      <w:bookmarkStart w:id="75" w:name="_Toc479757489"/>
      <w:r>
        <w:lastRenderedPageBreak/>
        <w:t xml:space="preserve">Table </w:t>
      </w:r>
      <w:r w:rsidR="00B862DD">
        <w:fldChar w:fldCharType="begin"/>
      </w:r>
      <w:r w:rsidR="00B862DD">
        <w:instrText xml:space="preserve"> SEQ Table \* ARABIC </w:instrText>
      </w:r>
      <w:r w:rsidR="00B862DD">
        <w:fldChar w:fldCharType="separate"/>
      </w:r>
      <w:r>
        <w:rPr>
          <w:noProof/>
        </w:rPr>
        <w:t>2</w:t>
      </w:r>
      <w:r w:rsidR="00B862DD">
        <w:rPr>
          <w:noProof/>
        </w:rPr>
        <w:fldChar w:fldCharType="end"/>
      </w:r>
      <w:r>
        <w:t>: Service Definitions</w:t>
      </w:r>
      <w:bookmarkEnd w:id="75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1530"/>
        <w:gridCol w:w="1530"/>
        <w:gridCol w:w="1530"/>
        <w:gridCol w:w="1530"/>
        <w:gridCol w:w="1530"/>
      </w:tblGrid>
      <w:tr w:rsidR="00C64AD8" w:rsidRPr="00121146" w:rsidTr="00C5729B">
        <w:tc>
          <w:tcPr>
            <w:tcW w:w="1638" w:type="dxa"/>
            <w:shd w:val="clear" w:color="auto" w:fill="C4BC96" w:themeFill="background2" w:themeFillShade="BF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b/>
                <w:bCs/>
                <w:sz w:val="16"/>
                <w:szCs w:val="16"/>
              </w:rPr>
            </w:pPr>
            <w:r w:rsidRPr="00121146">
              <w:rPr>
                <w:b/>
                <w:bCs/>
                <w:sz w:val="16"/>
                <w:szCs w:val="16"/>
              </w:rPr>
              <w:t>Characteristic</w:t>
            </w:r>
          </w:p>
        </w:tc>
        <w:tc>
          <w:tcPr>
            <w:tcW w:w="1530" w:type="dxa"/>
            <w:shd w:val="clear" w:color="auto" w:fill="C4BC96" w:themeFill="background2" w:themeFillShade="BF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b/>
                <w:bCs/>
                <w:sz w:val="16"/>
                <w:szCs w:val="16"/>
              </w:rPr>
            </w:pPr>
            <w:r w:rsidRPr="00121146">
              <w:rPr>
                <w:b/>
                <w:bCs/>
                <w:sz w:val="16"/>
                <w:szCs w:val="16"/>
              </w:rPr>
              <w:t>Aspect</w:t>
            </w:r>
          </w:p>
        </w:tc>
        <w:tc>
          <w:tcPr>
            <w:tcW w:w="1530" w:type="dxa"/>
            <w:shd w:val="clear" w:color="auto" w:fill="C4BC96" w:themeFill="background2" w:themeFillShade="BF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b/>
                <w:bCs/>
                <w:sz w:val="16"/>
                <w:szCs w:val="16"/>
              </w:rPr>
            </w:pPr>
            <w:r w:rsidRPr="00121146">
              <w:rPr>
                <w:b/>
                <w:bCs/>
                <w:sz w:val="16"/>
                <w:szCs w:val="16"/>
              </w:rPr>
              <w:t>Mission Critical</w:t>
            </w:r>
          </w:p>
        </w:tc>
        <w:tc>
          <w:tcPr>
            <w:tcW w:w="1530" w:type="dxa"/>
            <w:shd w:val="clear" w:color="auto" w:fill="C4BC96" w:themeFill="background2" w:themeFillShade="BF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b/>
                <w:bCs/>
                <w:sz w:val="16"/>
                <w:szCs w:val="16"/>
              </w:rPr>
            </w:pPr>
            <w:r w:rsidRPr="00121146">
              <w:rPr>
                <w:b/>
                <w:bCs/>
                <w:sz w:val="16"/>
                <w:szCs w:val="16"/>
              </w:rPr>
              <w:t>Business Critical</w:t>
            </w:r>
          </w:p>
        </w:tc>
        <w:tc>
          <w:tcPr>
            <w:tcW w:w="1530" w:type="dxa"/>
            <w:shd w:val="clear" w:color="auto" w:fill="C4BC96" w:themeFill="background2" w:themeFillShade="BF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b/>
                <w:bCs/>
                <w:sz w:val="16"/>
                <w:szCs w:val="16"/>
              </w:rPr>
            </w:pPr>
            <w:r w:rsidRPr="00121146">
              <w:rPr>
                <w:b/>
                <w:bCs/>
                <w:sz w:val="16"/>
                <w:szCs w:val="16"/>
              </w:rPr>
              <w:t>Business Operational</w:t>
            </w:r>
          </w:p>
        </w:tc>
        <w:tc>
          <w:tcPr>
            <w:tcW w:w="1530" w:type="dxa"/>
            <w:shd w:val="clear" w:color="auto" w:fill="C4BC96" w:themeFill="background2" w:themeFillShade="BF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b/>
                <w:bCs/>
                <w:sz w:val="16"/>
                <w:szCs w:val="16"/>
              </w:rPr>
            </w:pPr>
            <w:r w:rsidRPr="00121146">
              <w:rPr>
                <w:b/>
                <w:bCs/>
                <w:sz w:val="16"/>
                <w:szCs w:val="16"/>
              </w:rPr>
              <w:t>Administrative Services</w:t>
            </w:r>
          </w:p>
        </w:tc>
      </w:tr>
      <w:tr w:rsidR="00C64AD8" w:rsidRPr="00121146" w:rsidTr="00C5729B">
        <w:tc>
          <w:tcPr>
            <w:tcW w:w="1638" w:type="dxa"/>
            <w:vMerge w:val="restart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b/>
                <w:bCs/>
                <w:sz w:val="16"/>
                <w:szCs w:val="16"/>
              </w:rPr>
            </w:pPr>
            <w:r w:rsidRPr="00121146">
              <w:rPr>
                <w:b/>
                <w:bCs/>
                <w:sz w:val="16"/>
                <w:szCs w:val="16"/>
              </w:rPr>
              <w:t>Service Hours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Operational hours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7 x 24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7 x 24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5 x 24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5 x 8</w:t>
            </w:r>
          </w:p>
        </w:tc>
      </w:tr>
      <w:tr w:rsidR="00C64AD8" w:rsidRPr="00121146" w:rsidTr="00C5729B">
        <w:tc>
          <w:tcPr>
            <w:tcW w:w="1638" w:type="dxa"/>
            <w:vMerge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Maintenance window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4 hours / month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8 hours / month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48 hours / week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60 hours / week</w:t>
            </w:r>
          </w:p>
        </w:tc>
      </w:tr>
      <w:tr w:rsidR="00C64AD8" w:rsidRPr="00121146" w:rsidTr="00C5729B">
        <w:tc>
          <w:tcPr>
            <w:tcW w:w="1638" w:type="dxa"/>
            <w:vMerge w:val="restart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b/>
                <w:bCs/>
                <w:sz w:val="16"/>
                <w:szCs w:val="16"/>
              </w:rPr>
            </w:pPr>
            <w:r w:rsidRPr="00121146">
              <w:rPr>
                <w:b/>
                <w:bCs/>
                <w:sz w:val="16"/>
                <w:szCs w:val="16"/>
              </w:rPr>
              <w:t>Service Availability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Availability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99.99%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99.9%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99%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99%</w:t>
            </w:r>
          </w:p>
        </w:tc>
      </w:tr>
      <w:tr w:rsidR="00C64AD8" w:rsidRPr="00121146" w:rsidTr="00C5729B">
        <w:tc>
          <w:tcPr>
            <w:tcW w:w="1638" w:type="dxa"/>
            <w:vMerge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Backups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No impact to availability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No impact to availability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May impact availability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May impact availability</w:t>
            </w:r>
          </w:p>
        </w:tc>
      </w:tr>
      <w:tr w:rsidR="00C64AD8" w:rsidRPr="00121146" w:rsidTr="00C5729B">
        <w:tc>
          <w:tcPr>
            <w:tcW w:w="1638" w:type="dxa"/>
            <w:vMerge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Availability measurement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Required</w:t>
            </w:r>
          </w:p>
        </w:tc>
      </w:tr>
      <w:tr w:rsidR="00C64AD8" w:rsidRPr="00121146" w:rsidTr="00C5729B">
        <w:tc>
          <w:tcPr>
            <w:tcW w:w="1638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b/>
                <w:bCs/>
                <w:sz w:val="16"/>
                <w:szCs w:val="16"/>
              </w:rPr>
            </w:pPr>
            <w:r w:rsidRPr="00121146">
              <w:rPr>
                <w:b/>
                <w:bCs/>
                <w:sz w:val="16"/>
                <w:szCs w:val="16"/>
              </w:rPr>
              <w:t>Reliability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Unplanned outage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1 / year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4 / year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8 / year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N/A</w:t>
            </w:r>
          </w:p>
        </w:tc>
      </w:tr>
      <w:tr w:rsidR="00C64AD8" w:rsidRPr="00121146" w:rsidTr="00C5729B">
        <w:tc>
          <w:tcPr>
            <w:tcW w:w="1638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b/>
                <w:bCs/>
                <w:sz w:val="16"/>
                <w:szCs w:val="16"/>
              </w:rPr>
            </w:pPr>
            <w:r w:rsidRPr="00121146">
              <w:rPr>
                <w:b/>
                <w:bCs/>
                <w:sz w:val="16"/>
                <w:szCs w:val="16"/>
              </w:rPr>
              <w:t>Customer Support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Maximum priority of helpdesk call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0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0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1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2</w:t>
            </w:r>
          </w:p>
        </w:tc>
      </w:tr>
      <w:tr w:rsidR="00C64AD8" w:rsidRPr="00121146" w:rsidTr="00C5729B">
        <w:tc>
          <w:tcPr>
            <w:tcW w:w="1638" w:type="dxa"/>
            <w:vMerge w:val="restart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b/>
                <w:bCs/>
                <w:sz w:val="16"/>
                <w:szCs w:val="16"/>
              </w:rPr>
            </w:pPr>
            <w:r w:rsidRPr="00121146">
              <w:rPr>
                <w:b/>
                <w:bCs/>
                <w:sz w:val="16"/>
                <w:szCs w:val="16"/>
              </w:rPr>
              <w:t>Service performance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Metrics defined in SLA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Not required</w:t>
            </w:r>
          </w:p>
        </w:tc>
      </w:tr>
      <w:tr w:rsidR="00C64AD8" w:rsidRPr="00121146" w:rsidTr="00C5729B">
        <w:tc>
          <w:tcPr>
            <w:tcW w:w="1638" w:type="dxa"/>
            <w:vMerge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Backups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No impact to service performance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May impact service performance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May impact service performance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May impact service performance</w:t>
            </w:r>
          </w:p>
        </w:tc>
      </w:tr>
      <w:tr w:rsidR="00C64AD8" w:rsidRPr="00121146" w:rsidTr="00C5729B">
        <w:tc>
          <w:tcPr>
            <w:tcW w:w="1638" w:type="dxa"/>
            <w:vMerge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Restore metrics defined in SLA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Not required</w:t>
            </w:r>
          </w:p>
        </w:tc>
      </w:tr>
      <w:tr w:rsidR="00C64AD8" w:rsidRPr="00121146" w:rsidTr="00C5729B">
        <w:tc>
          <w:tcPr>
            <w:tcW w:w="1638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b/>
                <w:bCs/>
                <w:sz w:val="16"/>
                <w:szCs w:val="16"/>
              </w:rPr>
            </w:pPr>
            <w:r w:rsidRPr="00121146">
              <w:rPr>
                <w:b/>
                <w:bCs/>
                <w:sz w:val="16"/>
                <w:szCs w:val="16"/>
              </w:rPr>
              <w:t>Change Management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Not required</w:t>
            </w:r>
          </w:p>
        </w:tc>
      </w:tr>
      <w:tr w:rsidR="00C64AD8" w:rsidRPr="00121146" w:rsidTr="00C5729B">
        <w:tc>
          <w:tcPr>
            <w:tcW w:w="1638" w:type="dxa"/>
            <w:vMerge w:val="restart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b/>
                <w:bCs/>
                <w:sz w:val="16"/>
                <w:szCs w:val="16"/>
              </w:rPr>
            </w:pPr>
            <w:r w:rsidRPr="00121146">
              <w:rPr>
                <w:b/>
                <w:bCs/>
                <w:sz w:val="16"/>
                <w:szCs w:val="16"/>
              </w:rPr>
              <w:t>IT Service Continuity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DR Solution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Required with full operational capability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Required with full operational capability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Not 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Not required</w:t>
            </w:r>
          </w:p>
        </w:tc>
      </w:tr>
      <w:tr w:rsidR="00C64AD8" w:rsidRPr="00121146" w:rsidTr="00C5729B">
        <w:tc>
          <w:tcPr>
            <w:tcW w:w="1638" w:type="dxa"/>
            <w:vMerge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Availability in DR mode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99.99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99.5%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N/A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N/A</w:t>
            </w:r>
          </w:p>
        </w:tc>
      </w:tr>
      <w:tr w:rsidR="00C64AD8" w:rsidRPr="00121146" w:rsidTr="00C5729B">
        <w:tc>
          <w:tcPr>
            <w:tcW w:w="1638" w:type="dxa"/>
            <w:vMerge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Data loss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None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Some, defined in SLA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N/A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N/A</w:t>
            </w:r>
          </w:p>
        </w:tc>
      </w:tr>
      <w:tr w:rsidR="00C64AD8" w:rsidRPr="00121146" w:rsidTr="00C5729B">
        <w:tc>
          <w:tcPr>
            <w:tcW w:w="1638" w:type="dxa"/>
            <w:vMerge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Service recovery time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2 hours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72 hours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N/A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N/A</w:t>
            </w:r>
          </w:p>
        </w:tc>
      </w:tr>
      <w:tr w:rsidR="00C64AD8" w:rsidRPr="00121146" w:rsidTr="00C5729B">
        <w:tc>
          <w:tcPr>
            <w:tcW w:w="1638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b/>
                <w:bCs/>
                <w:sz w:val="16"/>
                <w:szCs w:val="16"/>
              </w:rPr>
            </w:pPr>
            <w:r w:rsidRPr="00121146">
              <w:rPr>
                <w:b/>
                <w:bCs/>
                <w:sz w:val="16"/>
                <w:szCs w:val="16"/>
              </w:rPr>
              <w:t>Security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Compliance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Required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Required</w:t>
            </w:r>
          </w:p>
        </w:tc>
      </w:tr>
      <w:tr w:rsidR="00C64AD8" w:rsidRPr="00121146" w:rsidTr="00C5729B">
        <w:tc>
          <w:tcPr>
            <w:tcW w:w="1638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b/>
                <w:bCs/>
                <w:sz w:val="16"/>
                <w:szCs w:val="16"/>
              </w:rPr>
            </w:pPr>
            <w:r w:rsidRPr="00121146">
              <w:rPr>
                <w:b/>
                <w:bCs/>
                <w:sz w:val="16"/>
                <w:szCs w:val="16"/>
              </w:rPr>
              <w:t>Service Reviews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Frequency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Monthly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Monthly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Six monthly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64AD8" w:rsidRPr="00121146" w:rsidRDefault="00C64AD8" w:rsidP="008C1D27">
            <w:pPr>
              <w:pStyle w:val="Header"/>
              <w:jc w:val="center"/>
              <w:rPr>
                <w:sz w:val="16"/>
                <w:szCs w:val="16"/>
              </w:rPr>
            </w:pPr>
            <w:r w:rsidRPr="00121146">
              <w:rPr>
                <w:sz w:val="16"/>
                <w:szCs w:val="16"/>
              </w:rPr>
              <w:t>Not required</w:t>
            </w:r>
          </w:p>
        </w:tc>
      </w:tr>
    </w:tbl>
    <w:p w:rsidR="00C64AD8" w:rsidRPr="00121146" w:rsidRDefault="00C64AD8" w:rsidP="00C64AD8"/>
    <w:p w:rsidR="00C57692" w:rsidRPr="00121146" w:rsidRDefault="00C57692" w:rsidP="00C64AD8"/>
    <w:sectPr w:rsidR="00C57692" w:rsidRPr="00121146" w:rsidSect="00705428">
      <w:pgSz w:w="11906" w:h="16838"/>
      <w:pgMar w:top="1440" w:right="1276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2DD" w:rsidRDefault="00B862DD">
      <w:r>
        <w:separator/>
      </w:r>
    </w:p>
  </w:endnote>
  <w:endnote w:type="continuationSeparator" w:id="0">
    <w:p w:rsidR="00B862DD" w:rsidRDefault="00B86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4E8" w:rsidRDefault="008524E8" w:rsidP="00236B65">
    <w:pPr>
      <w:tabs>
        <w:tab w:val="right" w:pos="9270"/>
      </w:tabs>
      <w:rPr>
        <w:rFonts w:ascii="Arial" w:hAnsi="Arial" w:cs="Arial"/>
        <w:i/>
        <w:sz w:val="18"/>
      </w:rPr>
    </w:pPr>
    <w:r>
      <w:rPr>
        <w:rFonts w:ascii="Arial" w:hAnsi="Arial" w:cs="Arial"/>
        <w:i/>
        <w:sz w:val="18"/>
      </w:rPr>
      <w:ptab w:relativeTo="margin" w:alignment="left" w:leader="none"/>
    </w:r>
    <w:r>
      <w:rPr>
        <w:rFonts w:ascii="Arial" w:hAnsi="Arial" w:cs="Arial"/>
        <w:i/>
        <w:sz w:val="18"/>
      </w:rPr>
      <w:t xml:space="preserve">© Enterprise Holdings Inc. </w:t>
    </w:r>
    <w:r>
      <w:rPr>
        <w:rFonts w:ascii="Arial" w:hAnsi="Arial" w:cs="Arial"/>
        <w:i/>
        <w:sz w:val="18"/>
      </w:rPr>
      <w:fldChar w:fldCharType="begin"/>
    </w:r>
    <w:r>
      <w:rPr>
        <w:rFonts w:ascii="Arial" w:hAnsi="Arial" w:cs="Arial"/>
        <w:i/>
        <w:sz w:val="18"/>
      </w:rPr>
      <w:instrText xml:space="preserve"> DATE \@ "yyyy" \* MERGEFORMAT </w:instrText>
    </w:r>
    <w:r>
      <w:rPr>
        <w:rFonts w:ascii="Arial" w:hAnsi="Arial" w:cs="Arial"/>
        <w:i/>
        <w:sz w:val="18"/>
      </w:rPr>
      <w:fldChar w:fldCharType="separate"/>
    </w:r>
    <w:r w:rsidR="005E5ABD">
      <w:rPr>
        <w:rFonts w:ascii="Arial" w:hAnsi="Arial" w:cs="Arial"/>
        <w:i/>
        <w:noProof/>
        <w:sz w:val="18"/>
      </w:rPr>
      <w:t>2017</w:t>
    </w:r>
    <w:r>
      <w:rPr>
        <w:rFonts w:ascii="Arial" w:hAnsi="Arial" w:cs="Arial"/>
        <w:i/>
        <w:sz w:val="18"/>
      </w:rPr>
      <w:fldChar w:fldCharType="end"/>
    </w:r>
    <w:r w:rsidRPr="00F110E1">
      <w:rPr>
        <w:rFonts w:ascii="Arial" w:hAnsi="Arial" w:cs="Arial"/>
        <w:b/>
        <w:sz w:val="18"/>
        <w:szCs w:val="18"/>
      </w:rPr>
      <w:t xml:space="preserve"> </w:t>
    </w:r>
    <w:r>
      <w:rPr>
        <w:rFonts w:ascii="Arial" w:hAnsi="Arial" w:cs="Arial"/>
        <w:b/>
        <w:sz w:val="18"/>
        <w:szCs w:val="18"/>
      </w:rPr>
      <w:ptab w:relativeTo="margin" w:alignment="center" w:leader="none"/>
    </w:r>
    <w:r w:rsidRPr="00F94CE9">
      <w:rPr>
        <w:rFonts w:ascii="Arial" w:hAnsi="Arial" w:cs="Arial"/>
        <w:b/>
        <w:sz w:val="18"/>
        <w:szCs w:val="18"/>
      </w:rPr>
      <w:t>Version 0</w:t>
    </w:r>
    <w:r>
      <w:rPr>
        <w:rFonts w:ascii="Arial" w:hAnsi="Arial" w:cs="Arial"/>
        <w:b/>
        <w:sz w:val="18"/>
        <w:szCs w:val="18"/>
      </w:rPr>
      <w:t>.</w:t>
    </w:r>
    <w:r w:rsidR="00C54CF1">
      <w:rPr>
        <w:rFonts w:ascii="Arial" w:hAnsi="Arial" w:cs="Arial"/>
        <w:b/>
        <w:sz w:val="18"/>
        <w:szCs w:val="18"/>
      </w:rPr>
      <w:t>4</w:t>
    </w:r>
    <w:r>
      <w:rPr>
        <w:rFonts w:ascii="Arial" w:hAnsi="Arial" w:cs="Arial"/>
        <w:b/>
        <w:sz w:val="18"/>
        <w:szCs w:val="18"/>
      </w:rPr>
      <w:ptab w:relativeTo="margin" w:alignment="right" w:leader="none"/>
    </w:r>
    <w:r w:rsidRPr="00F94CE9">
      <w:rPr>
        <w:rFonts w:ascii="Arial" w:hAnsi="Arial" w:cs="Arial"/>
        <w:b/>
        <w:sz w:val="18"/>
        <w:szCs w:val="18"/>
      </w:rPr>
      <w:t xml:space="preserve">Page </w:t>
    </w:r>
    <w:r w:rsidRPr="00F94CE9">
      <w:rPr>
        <w:rFonts w:ascii="Arial" w:hAnsi="Arial" w:cs="Arial"/>
        <w:b/>
        <w:sz w:val="18"/>
        <w:szCs w:val="18"/>
      </w:rPr>
      <w:fldChar w:fldCharType="begin"/>
    </w:r>
    <w:r w:rsidRPr="00F94CE9">
      <w:rPr>
        <w:rFonts w:ascii="Arial" w:hAnsi="Arial" w:cs="Arial"/>
        <w:b/>
        <w:sz w:val="18"/>
        <w:szCs w:val="18"/>
      </w:rPr>
      <w:instrText xml:space="preserve"> PAGE </w:instrText>
    </w:r>
    <w:r w:rsidRPr="00F94CE9">
      <w:rPr>
        <w:rFonts w:ascii="Arial" w:hAnsi="Arial" w:cs="Arial"/>
        <w:b/>
        <w:sz w:val="18"/>
        <w:szCs w:val="18"/>
      </w:rPr>
      <w:fldChar w:fldCharType="separate"/>
    </w:r>
    <w:r w:rsidR="00500B0F">
      <w:rPr>
        <w:rFonts w:ascii="Arial" w:hAnsi="Arial" w:cs="Arial"/>
        <w:b/>
        <w:noProof/>
        <w:sz w:val="18"/>
        <w:szCs w:val="18"/>
      </w:rPr>
      <w:t>10</w:t>
    </w:r>
    <w:r w:rsidRPr="00F94CE9">
      <w:rPr>
        <w:rFonts w:ascii="Arial" w:hAnsi="Arial" w:cs="Arial"/>
        <w:b/>
        <w:sz w:val="18"/>
        <w:szCs w:val="18"/>
      </w:rPr>
      <w:fldChar w:fldCharType="end"/>
    </w:r>
    <w:r w:rsidRPr="00F94CE9">
      <w:rPr>
        <w:rFonts w:ascii="Arial" w:hAnsi="Arial" w:cs="Arial"/>
        <w:b/>
        <w:sz w:val="18"/>
        <w:szCs w:val="18"/>
      </w:rPr>
      <w:t xml:space="preserve"> of </w:t>
    </w:r>
    <w:r w:rsidRPr="00F94CE9">
      <w:rPr>
        <w:rFonts w:ascii="Arial" w:hAnsi="Arial" w:cs="Arial"/>
        <w:b/>
        <w:sz w:val="18"/>
        <w:szCs w:val="18"/>
      </w:rPr>
      <w:fldChar w:fldCharType="begin"/>
    </w:r>
    <w:r w:rsidRPr="00F94CE9">
      <w:rPr>
        <w:rFonts w:ascii="Arial" w:hAnsi="Arial" w:cs="Arial"/>
        <w:b/>
        <w:sz w:val="18"/>
        <w:szCs w:val="18"/>
      </w:rPr>
      <w:instrText xml:space="preserve"> NUMPAGES </w:instrText>
    </w:r>
    <w:r w:rsidRPr="00F94CE9">
      <w:rPr>
        <w:rFonts w:ascii="Arial" w:hAnsi="Arial" w:cs="Arial"/>
        <w:b/>
        <w:sz w:val="18"/>
        <w:szCs w:val="18"/>
      </w:rPr>
      <w:fldChar w:fldCharType="separate"/>
    </w:r>
    <w:r w:rsidR="00500B0F">
      <w:rPr>
        <w:rFonts w:ascii="Arial" w:hAnsi="Arial" w:cs="Arial"/>
        <w:b/>
        <w:noProof/>
        <w:sz w:val="18"/>
        <w:szCs w:val="18"/>
      </w:rPr>
      <w:t>17</w:t>
    </w:r>
    <w:r w:rsidRPr="00F94CE9">
      <w:rPr>
        <w:rFonts w:ascii="Arial" w:hAnsi="Arial" w:cs="Arial"/>
        <w:b/>
        <w:sz w:val="18"/>
        <w:szCs w:val="18"/>
      </w:rPr>
      <w:fldChar w:fldCharType="end"/>
    </w:r>
  </w:p>
  <w:p w:rsidR="008524E8" w:rsidRPr="00F110E1" w:rsidRDefault="008524E8" w:rsidP="00F110E1">
    <w:pPr>
      <w:tabs>
        <w:tab w:val="right" w:pos="9270"/>
      </w:tabs>
      <w:ind w:left="1418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i/>
        <w:sz w:val="18"/>
        <w:szCs w:val="18"/>
      </w:rPr>
      <w:ptab w:relativeTo="margin" w:alignment="center" w:leader="none"/>
    </w:r>
    <w:r w:rsidRPr="00F94CE9">
      <w:rPr>
        <w:rFonts w:ascii="Arial" w:hAnsi="Arial" w:cs="Arial"/>
        <w:i/>
        <w:sz w:val="18"/>
        <w:szCs w:val="18"/>
      </w:rPr>
      <w:t>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2DD" w:rsidRDefault="00B862DD">
      <w:r>
        <w:separator/>
      </w:r>
    </w:p>
  </w:footnote>
  <w:footnote w:type="continuationSeparator" w:id="0">
    <w:p w:rsidR="00B862DD" w:rsidRDefault="00B862DD">
      <w:r>
        <w:continuationSeparator/>
      </w:r>
    </w:p>
  </w:footnote>
  <w:footnote w:id="1">
    <w:p w:rsidR="008524E8" w:rsidRDefault="008524E8">
      <w:pPr>
        <w:pStyle w:val="FootnoteText"/>
      </w:pPr>
      <w:r>
        <w:rPr>
          <w:rStyle w:val="FootnoteReference"/>
        </w:rPr>
        <w:footnoteRef/>
      </w:r>
      <w:r>
        <w:t xml:space="preserve"> The logic in the triggers is part of a low-level document</w:t>
      </w:r>
    </w:p>
  </w:footnote>
  <w:footnote w:id="2">
    <w:p w:rsidR="008524E8" w:rsidRDefault="008524E8">
      <w:pPr>
        <w:pStyle w:val="FootnoteText"/>
      </w:pPr>
      <w:r>
        <w:rPr>
          <w:rStyle w:val="FootnoteReference"/>
        </w:rPr>
        <w:footnoteRef/>
      </w:r>
      <w:r>
        <w:t xml:space="preserve"> Only applies to New Hire and Re-Hire events</w:t>
      </w:r>
    </w:p>
  </w:footnote>
  <w:footnote w:id="3">
    <w:p w:rsidR="008524E8" w:rsidRDefault="008524E8" w:rsidP="008524E8">
      <w:pPr>
        <w:pStyle w:val="FootnoteText"/>
      </w:pPr>
      <w:r>
        <w:rPr>
          <w:rStyle w:val="FootnoteReference"/>
        </w:rPr>
        <w:footnoteRef/>
      </w:r>
      <w:r>
        <w:t xml:space="preserve"> Only applies to New Hire and Re-Hire events</w:t>
      </w:r>
    </w:p>
  </w:footnote>
  <w:footnote w:id="4">
    <w:p w:rsidR="008B224C" w:rsidRDefault="008B224C" w:rsidP="008B224C">
      <w:pPr>
        <w:pStyle w:val="FootnoteText"/>
      </w:pPr>
      <w:r>
        <w:rPr>
          <w:rStyle w:val="FootnoteReference"/>
        </w:rPr>
        <w:footnoteRef/>
      </w:r>
      <w:r>
        <w:t xml:space="preserve"> Only applies to New Hire and Re-Hire events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4E8" w:rsidRDefault="008524E8" w:rsidP="002E2F6E">
    <w:pPr>
      <w:pStyle w:val="Header"/>
      <w:jc w:val="right"/>
    </w:pPr>
    <w:r>
      <w:rPr>
        <w:noProof/>
      </w:rPr>
      <w:drawing>
        <wp:inline distT="0" distB="0" distL="0" distR="0" wp14:anchorId="2ACF69F2" wp14:editId="72202AEC">
          <wp:extent cx="3865880" cy="772160"/>
          <wp:effectExtent l="0" t="0" r="127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65880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4E8" w:rsidRDefault="008524E8" w:rsidP="007D6ED0">
    <w:pPr>
      <w:pStyle w:val="Header"/>
      <w:jc w:val="right"/>
    </w:pPr>
    <w:r>
      <w:rPr>
        <w:noProof/>
      </w:rPr>
      <w:drawing>
        <wp:inline distT="0" distB="0" distL="0" distR="0" wp14:anchorId="6F408875" wp14:editId="19BFE41F">
          <wp:extent cx="3865880" cy="772160"/>
          <wp:effectExtent l="0" t="0" r="127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65880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4E8" w:rsidRPr="00F94CE9" w:rsidRDefault="008524E8" w:rsidP="00F110E1">
    <w:pPr>
      <w:pStyle w:val="Header"/>
      <w:keepLines/>
      <w:rPr>
        <w:b/>
        <w:sz w:val="18"/>
        <w:szCs w:val="16"/>
      </w:rPr>
    </w:pPr>
    <w:r w:rsidRPr="00F94CE9">
      <w:rPr>
        <w:b/>
        <w:sz w:val="18"/>
        <w:szCs w:val="16"/>
      </w:rPr>
      <w:t>High Level</w:t>
    </w:r>
    <w:r w:rsidRPr="00F94CE9">
      <w:rPr>
        <w:sz w:val="24"/>
      </w:rPr>
      <w:t xml:space="preserve"> </w:t>
    </w:r>
    <w:r>
      <w:rPr>
        <w:b/>
        <w:sz w:val="18"/>
        <w:szCs w:val="16"/>
      </w:rPr>
      <w:t xml:space="preserve">Architecture </w:t>
    </w:r>
    <w:r>
      <w:rPr>
        <w:b/>
        <w:sz w:val="18"/>
        <w:szCs w:val="16"/>
      </w:rPr>
      <w:ptab w:relativeTo="margin" w:alignment="right" w:leader="none"/>
    </w:r>
    <w:r>
      <w:rPr>
        <w:b/>
        <w:sz w:val="18"/>
        <w:szCs w:val="16"/>
      </w:rPr>
      <w:t>EID Generation</w:t>
    </w:r>
  </w:p>
  <w:p w:rsidR="008524E8" w:rsidRDefault="008524E8">
    <w:pPr>
      <w:pStyle w:val="Header"/>
    </w:pPr>
  </w:p>
  <w:p w:rsidR="008524E8" w:rsidRPr="00F94CE9" w:rsidRDefault="00B862DD" w:rsidP="00F94CE9">
    <w:pPr>
      <w:pStyle w:val="Header"/>
      <w:keepLines/>
      <w:rPr>
        <w:b/>
        <w:sz w:val="18"/>
        <w:szCs w:val="16"/>
      </w:rPr>
    </w:pPr>
    <w:sdt>
      <w:sdtPr>
        <w:rPr>
          <w:b/>
          <w:sz w:val="18"/>
          <w:szCs w:val="16"/>
        </w:rPr>
        <w:id w:val="-1398971867"/>
        <w:docPartObj>
          <w:docPartGallery w:val="Watermarks"/>
          <w:docPartUnique/>
        </w:docPartObj>
      </w:sdtPr>
      <w:sdtEndPr/>
      <w:sdtContent>
        <w:r>
          <w:rPr>
            <w:b/>
            <w:noProof/>
            <w:sz w:val="18"/>
            <w:szCs w:val="16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8387B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283604"/>
    <w:multiLevelType w:val="hybridMultilevel"/>
    <w:tmpl w:val="ED9AD00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405195"/>
    <w:multiLevelType w:val="hybridMultilevel"/>
    <w:tmpl w:val="F0C4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160E"/>
    <w:multiLevelType w:val="hybridMultilevel"/>
    <w:tmpl w:val="A3C0A2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4164C"/>
    <w:multiLevelType w:val="hybridMultilevel"/>
    <w:tmpl w:val="AA96D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A745F"/>
    <w:multiLevelType w:val="hybridMultilevel"/>
    <w:tmpl w:val="73002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5004C"/>
    <w:multiLevelType w:val="hybridMultilevel"/>
    <w:tmpl w:val="3C669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C6D53"/>
    <w:multiLevelType w:val="hybridMultilevel"/>
    <w:tmpl w:val="54F23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A77D9"/>
    <w:multiLevelType w:val="hybridMultilevel"/>
    <w:tmpl w:val="237E1B0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0764F"/>
    <w:multiLevelType w:val="hybridMultilevel"/>
    <w:tmpl w:val="2644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73EE8"/>
    <w:multiLevelType w:val="hybridMultilevel"/>
    <w:tmpl w:val="E490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F04F08"/>
    <w:multiLevelType w:val="hybridMultilevel"/>
    <w:tmpl w:val="7970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F3DA6"/>
    <w:multiLevelType w:val="hybridMultilevel"/>
    <w:tmpl w:val="94F29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3755EE"/>
    <w:multiLevelType w:val="hybridMultilevel"/>
    <w:tmpl w:val="AC3E3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56E7D"/>
    <w:multiLevelType w:val="hybridMultilevel"/>
    <w:tmpl w:val="E2E4F1E8"/>
    <w:lvl w:ilvl="0" w:tplc="34DC3DA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04CFA"/>
    <w:multiLevelType w:val="hybridMultilevel"/>
    <w:tmpl w:val="35681D6C"/>
    <w:lvl w:ilvl="0" w:tplc="F3E2A760">
      <w:start w:val="1"/>
      <w:numFmt w:val="bullet"/>
      <w:pStyle w:val="BRD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01F00"/>
    <w:multiLevelType w:val="hybridMultilevel"/>
    <w:tmpl w:val="034CC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47DC6"/>
    <w:multiLevelType w:val="hybridMultilevel"/>
    <w:tmpl w:val="B10470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32BF7"/>
    <w:multiLevelType w:val="hybridMultilevel"/>
    <w:tmpl w:val="B8D43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6931B3"/>
    <w:multiLevelType w:val="multilevel"/>
    <w:tmpl w:val="0E38DA1C"/>
    <w:lvl w:ilvl="0">
      <w:start w:val="1"/>
      <w:numFmt w:val="upperLetter"/>
      <w:pStyle w:val="Appendix1"/>
      <w:lvlText w:val="Appendix %1:   "/>
      <w:lvlJc w:val="left"/>
      <w:pPr>
        <w:tabs>
          <w:tab w:val="num" w:pos="2160"/>
        </w:tabs>
        <w:ind w:left="567" w:hanging="567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Appendix2"/>
      <w:lvlText w:val="%1. %2"/>
      <w:lvlJc w:val="left"/>
      <w:pPr>
        <w:tabs>
          <w:tab w:val="num" w:pos="720"/>
        </w:tabs>
        <w:ind w:left="0" w:firstLine="0"/>
      </w:pPr>
      <w:rPr>
        <w:rFonts w:ascii="Arial" w:hAnsi="Arial" w:hint="default"/>
        <w:sz w:val="24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6CC04099"/>
    <w:multiLevelType w:val="hybridMultilevel"/>
    <w:tmpl w:val="CA92C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675E3"/>
    <w:multiLevelType w:val="multilevel"/>
    <w:tmpl w:val="9B30FB4A"/>
    <w:lvl w:ilvl="0">
      <w:start w:val="1"/>
      <w:numFmt w:val="decimal"/>
      <w:pStyle w:val="UseCase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UseCaseStep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3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718A0A59"/>
    <w:multiLevelType w:val="hybridMultilevel"/>
    <w:tmpl w:val="54FEF1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237570"/>
    <w:multiLevelType w:val="multilevel"/>
    <w:tmpl w:val="8AD69626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52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4" w15:restartNumberingAfterBreak="0">
    <w:nsid w:val="76F30BE9"/>
    <w:multiLevelType w:val="hybridMultilevel"/>
    <w:tmpl w:val="5C8E4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8"/>
  </w:num>
  <w:num w:numId="4">
    <w:abstractNumId w:val="7"/>
  </w:num>
  <w:num w:numId="5">
    <w:abstractNumId w:val="23"/>
  </w:num>
  <w:num w:numId="6">
    <w:abstractNumId w:val="4"/>
  </w:num>
  <w:num w:numId="7">
    <w:abstractNumId w:val="2"/>
  </w:num>
  <w:num w:numId="8">
    <w:abstractNumId w:val="12"/>
  </w:num>
  <w:num w:numId="9">
    <w:abstractNumId w:val="18"/>
  </w:num>
  <w:num w:numId="10">
    <w:abstractNumId w:val="5"/>
  </w:num>
  <w:num w:numId="11">
    <w:abstractNumId w:val="15"/>
  </w:num>
  <w:num w:numId="12">
    <w:abstractNumId w:val="20"/>
  </w:num>
  <w:num w:numId="13">
    <w:abstractNumId w:val="21"/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6"/>
  </w:num>
  <w:num w:numId="20">
    <w:abstractNumId w:val="23"/>
  </w:num>
  <w:num w:numId="21">
    <w:abstractNumId w:val="23"/>
  </w:num>
  <w:num w:numId="22">
    <w:abstractNumId w:val="23"/>
  </w:num>
  <w:num w:numId="23">
    <w:abstractNumId w:val="23"/>
  </w:num>
  <w:num w:numId="24">
    <w:abstractNumId w:val="23"/>
  </w:num>
  <w:num w:numId="25">
    <w:abstractNumId w:val="23"/>
  </w:num>
  <w:num w:numId="26">
    <w:abstractNumId w:val="23"/>
  </w:num>
  <w:num w:numId="27">
    <w:abstractNumId w:val="3"/>
  </w:num>
  <w:num w:numId="28">
    <w:abstractNumId w:val="17"/>
  </w:num>
  <w:num w:numId="29">
    <w:abstractNumId w:val="24"/>
  </w:num>
  <w:num w:numId="30">
    <w:abstractNumId w:val="22"/>
  </w:num>
  <w:num w:numId="31">
    <w:abstractNumId w:val="13"/>
  </w:num>
  <w:num w:numId="32">
    <w:abstractNumId w:val="11"/>
  </w:num>
  <w:num w:numId="33">
    <w:abstractNumId w:val="6"/>
  </w:num>
  <w:num w:numId="34">
    <w:abstractNumId w:val="10"/>
  </w:num>
  <w:num w:numId="35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C88"/>
    <w:rsid w:val="00000EA1"/>
    <w:rsid w:val="000013D5"/>
    <w:rsid w:val="00016D4F"/>
    <w:rsid w:val="00025C20"/>
    <w:rsid w:val="00035047"/>
    <w:rsid w:val="000434B0"/>
    <w:rsid w:val="00056496"/>
    <w:rsid w:val="00072B85"/>
    <w:rsid w:val="00072B9C"/>
    <w:rsid w:val="0007353A"/>
    <w:rsid w:val="000B2621"/>
    <w:rsid w:val="000E33F8"/>
    <w:rsid w:val="000F4D4A"/>
    <w:rsid w:val="001079A8"/>
    <w:rsid w:val="00121146"/>
    <w:rsid w:val="001259B2"/>
    <w:rsid w:val="00172EED"/>
    <w:rsid w:val="001773D3"/>
    <w:rsid w:val="001779D8"/>
    <w:rsid w:val="00180F10"/>
    <w:rsid w:val="00192C9A"/>
    <w:rsid w:val="00196433"/>
    <w:rsid w:val="001C0F84"/>
    <w:rsid w:val="001C1CD1"/>
    <w:rsid w:val="001D1873"/>
    <w:rsid w:val="001D5AEB"/>
    <w:rsid w:val="001D70DF"/>
    <w:rsid w:val="001E1CA2"/>
    <w:rsid w:val="00203B83"/>
    <w:rsid w:val="00203DF5"/>
    <w:rsid w:val="0021796C"/>
    <w:rsid w:val="00236B65"/>
    <w:rsid w:val="00252F3F"/>
    <w:rsid w:val="00260A45"/>
    <w:rsid w:val="00261746"/>
    <w:rsid w:val="00267A3B"/>
    <w:rsid w:val="00273928"/>
    <w:rsid w:val="00285B1B"/>
    <w:rsid w:val="0029313B"/>
    <w:rsid w:val="002A21C0"/>
    <w:rsid w:val="002A45D3"/>
    <w:rsid w:val="002A5D4A"/>
    <w:rsid w:val="002A7367"/>
    <w:rsid w:val="002B0786"/>
    <w:rsid w:val="002B14F8"/>
    <w:rsid w:val="002B24B1"/>
    <w:rsid w:val="002B3D10"/>
    <w:rsid w:val="002C204F"/>
    <w:rsid w:val="002E2F6E"/>
    <w:rsid w:val="002E33A8"/>
    <w:rsid w:val="003064FA"/>
    <w:rsid w:val="00310B70"/>
    <w:rsid w:val="00310E46"/>
    <w:rsid w:val="00316373"/>
    <w:rsid w:val="00321A09"/>
    <w:rsid w:val="00335B84"/>
    <w:rsid w:val="0034343B"/>
    <w:rsid w:val="00343FCC"/>
    <w:rsid w:val="00356539"/>
    <w:rsid w:val="00356D2C"/>
    <w:rsid w:val="00357652"/>
    <w:rsid w:val="0035782A"/>
    <w:rsid w:val="00365977"/>
    <w:rsid w:val="00382F62"/>
    <w:rsid w:val="003979FB"/>
    <w:rsid w:val="003A3A1F"/>
    <w:rsid w:val="003B0A78"/>
    <w:rsid w:val="003B7880"/>
    <w:rsid w:val="003C0CE3"/>
    <w:rsid w:val="003C1FB9"/>
    <w:rsid w:val="003C49DA"/>
    <w:rsid w:val="003D0E31"/>
    <w:rsid w:val="003F3343"/>
    <w:rsid w:val="00411CBE"/>
    <w:rsid w:val="00416A54"/>
    <w:rsid w:val="00422C88"/>
    <w:rsid w:val="00441BBD"/>
    <w:rsid w:val="004443F6"/>
    <w:rsid w:val="0046020C"/>
    <w:rsid w:val="00464811"/>
    <w:rsid w:val="004761B9"/>
    <w:rsid w:val="004942AB"/>
    <w:rsid w:val="0049500E"/>
    <w:rsid w:val="004A32D5"/>
    <w:rsid w:val="004A61F3"/>
    <w:rsid w:val="00500300"/>
    <w:rsid w:val="00500B0F"/>
    <w:rsid w:val="0051099E"/>
    <w:rsid w:val="00520DA0"/>
    <w:rsid w:val="0052482C"/>
    <w:rsid w:val="00544096"/>
    <w:rsid w:val="00551737"/>
    <w:rsid w:val="005708D0"/>
    <w:rsid w:val="00570B8A"/>
    <w:rsid w:val="0058122E"/>
    <w:rsid w:val="005852E0"/>
    <w:rsid w:val="00586441"/>
    <w:rsid w:val="0059598A"/>
    <w:rsid w:val="005B7784"/>
    <w:rsid w:val="005C5F45"/>
    <w:rsid w:val="005D7EA3"/>
    <w:rsid w:val="005E5345"/>
    <w:rsid w:val="005E5ABD"/>
    <w:rsid w:val="005E754D"/>
    <w:rsid w:val="006015D0"/>
    <w:rsid w:val="00601AD3"/>
    <w:rsid w:val="00605A55"/>
    <w:rsid w:val="0061614E"/>
    <w:rsid w:val="00616339"/>
    <w:rsid w:val="00625329"/>
    <w:rsid w:val="006319E1"/>
    <w:rsid w:val="00641AE5"/>
    <w:rsid w:val="006477AB"/>
    <w:rsid w:val="00656F35"/>
    <w:rsid w:val="00657435"/>
    <w:rsid w:val="00657955"/>
    <w:rsid w:val="00664EE4"/>
    <w:rsid w:val="00676C58"/>
    <w:rsid w:val="0069611E"/>
    <w:rsid w:val="00697EB6"/>
    <w:rsid w:val="006A1BF9"/>
    <w:rsid w:val="006B4F01"/>
    <w:rsid w:val="006D46A2"/>
    <w:rsid w:val="006E4C5F"/>
    <w:rsid w:val="00705428"/>
    <w:rsid w:val="00705E85"/>
    <w:rsid w:val="0070737A"/>
    <w:rsid w:val="007118B7"/>
    <w:rsid w:val="007136B6"/>
    <w:rsid w:val="007226BC"/>
    <w:rsid w:val="00735D8C"/>
    <w:rsid w:val="007454CC"/>
    <w:rsid w:val="007455BF"/>
    <w:rsid w:val="00757101"/>
    <w:rsid w:val="00757B40"/>
    <w:rsid w:val="00785098"/>
    <w:rsid w:val="00795E4A"/>
    <w:rsid w:val="007B2058"/>
    <w:rsid w:val="007B29AF"/>
    <w:rsid w:val="007B2ADD"/>
    <w:rsid w:val="007B7992"/>
    <w:rsid w:val="007B7E73"/>
    <w:rsid w:val="007C0259"/>
    <w:rsid w:val="007D6ED0"/>
    <w:rsid w:val="007E1498"/>
    <w:rsid w:val="007F0631"/>
    <w:rsid w:val="00802A2B"/>
    <w:rsid w:val="00825B31"/>
    <w:rsid w:val="00831042"/>
    <w:rsid w:val="008524E8"/>
    <w:rsid w:val="00871BFA"/>
    <w:rsid w:val="00885537"/>
    <w:rsid w:val="008A2789"/>
    <w:rsid w:val="008B224C"/>
    <w:rsid w:val="008C1D27"/>
    <w:rsid w:val="008D2451"/>
    <w:rsid w:val="008D3B66"/>
    <w:rsid w:val="008D71CA"/>
    <w:rsid w:val="008E034A"/>
    <w:rsid w:val="00900F91"/>
    <w:rsid w:val="00904D8D"/>
    <w:rsid w:val="00913977"/>
    <w:rsid w:val="00915AD7"/>
    <w:rsid w:val="00925921"/>
    <w:rsid w:val="00925E96"/>
    <w:rsid w:val="00946149"/>
    <w:rsid w:val="0095173A"/>
    <w:rsid w:val="00960C02"/>
    <w:rsid w:val="00975645"/>
    <w:rsid w:val="0098338E"/>
    <w:rsid w:val="00997B61"/>
    <w:rsid w:val="009A377A"/>
    <w:rsid w:val="009A501E"/>
    <w:rsid w:val="009C03BF"/>
    <w:rsid w:val="009C1199"/>
    <w:rsid w:val="009C2FE4"/>
    <w:rsid w:val="009C6A8E"/>
    <w:rsid w:val="009D6643"/>
    <w:rsid w:val="009E447E"/>
    <w:rsid w:val="009E64A2"/>
    <w:rsid w:val="00A048C8"/>
    <w:rsid w:val="00A10715"/>
    <w:rsid w:val="00A108EB"/>
    <w:rsid w:val="00A304C4"/>
    <w:rsid w:val="00A842E1"/>
    <w:rsid w:val="00A849D0"/>
    <w:rsid w:val="00AB5F9E"/>
    <w:rsid w:val="00AC2FB6"/>
    <w:rsid w:val="00AC31AF"/>
    <w:rsid w:val="00AD2FB9"/>
    <w:rsid w:val="00AE16AC"/>
    <w:rsid w:val="00AF2879"/>
    <w:rsid w:val="00B119FE"/>
    <w:rsid w:val="00B1737A"/>
    <w:rsid w:val="00B41729"/>
    <w:rsid w:val="00B6091C"/>
    <w:rsid w:val="00B65B6B"/>
    <w:rsid w:val="00B73B7D"/>
    <w:rsid w:val="00B816E4"/>
    <w:rsid w:val="00B82469"/>
    <w:rsid w:val="00B862DD"/>
    <w:rsid w:val="00BA343F"/>
    <w:rsid w:val="00BA629C"/>
    <w:rsid w:val="00BA6B6F"/>
    <w:rsid w:val="00BB179C"/>
    <w:rsid w:val="00BC78D8"/>
    <w:rsid w:val="00BD7B76"/>
    <w:rsid w:val="00BE37E4"/>
    <w:rsid w:val="00BF73F1"/>
    <w:rsid w:val="00C015DC"/>
    <w:rsid w:val="00C23C5F"/>
    <w:rsid w:val="00C5348B"/>
    <w:rsid w:val="00C53622"/>
    <w:rsid w:val="00C54CF1"/>
    <w:rsid w:val="00C5729B"/>
    <w:rsid w:val="00C57692"/>
    <w:rsid w:val="00C62552"/>
    <w:rsid w:val="00C64AD8"/>
    <w:rsid w:val="00C672D1"/>
    <w:rsid w:val="00C92193"/>
    <w:rsid w:val="00CA24EB"/>
    <w:rsid w:val="00CA45DF"/>
    <w:rsid w:val="00CA5205"/>
    <w:rsid w:val="00CB7850"/>
    <w:rsid w:val="00CB7B77"/>
    <w:rsid w:val="00CC2894"/>
    <w:rsid w:val="00D170A4"/>
    <w:rsid w:val="00D225A4"/>
    <w:rsid w:val="00D2730D"/>
    <w:rsid w:val="00D30FB3"/>
    <w:rsid w:val="00D342A7"/>
    <w:rsid w:val="00D60A3B"/>
    <w:rsid w:val="00D90153"/>
    <w:rsid w:val="00D97364"/>
    <w:rsid w:val="00DB1260"/>
    <w:rsid w:val="00DB584C"/>
    <w:rsid w:val="00DC5B64"/>
    <w:rsid w:val="00DD58F7"/>
    <w:rsid w:val="00DE4F6A"/>
    <w:rsid w:val="00DE6982"/>
    <w:rsid w:val="00DF42F8"/>
    <w:rsid w:val="00DF711D"/>
    <w:rsid w:val="00E015E8"/>
    <w:rsid w:val="00E24BE0"/>
    <w:rsid w:val="00E43827"/>
    <w:rsid w:val="00E52C22"/>
    <w:rsid w:val="00E5519E"/>
    <w:rsid w:val="00E92305"/>
    <w:rsid w:val="00EA50B6"/>
    <w:rsid w:val="00EB5E1B"/>
    <w:rsid w:val="00EC0E36"/>
    <w:rsid w:val="00EC3A76"/>
    <w:rsid w:val="00EC791A"/>
    <w:rsid w:val="00ED7B93"/>
    <w:rsid w:val="00EF34D3"/>
    <w:rsid w:val="00EF4597"/>
    <w:rsid w:val="00F04187"/>
    <w:rsid w:val="00F06EA5"/>
    <w:rsid w:val="00F110E1"/>
    <w:rsid w:val="00F14543"/>
    <w:rsid w:val="00F1795F"/>
    <w:rsid w:val="00F20B78"/>
    <w:rsid w:val="00F310B2"/>
    <w:rsid w:val="00F442A2"/>
    <w:rsid w:val="00F57A5E"/>
    <w:rsid w:val="00F739BA"/>
    <w:rsid w:val="00F828D2"/>
    <w:rsid w:val="00F865FA"/>
    <w:rsid w:val="00F94CE9"/>
    <w:rsid w:val="00F961C9"/>
    <w:rsid w:val="00FA3DDF"/>
    <w:rsid w:val="00FA63A3"/>
    <w:rsid w:val="00FB6387"/>
    <w:rsid w:val="00FC44B5"/>
    <w:rsid w:val="00FC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F920EFC6-6951-4449-B760-2605A351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D225A4"/>
    <w:pPr>
      <w:spacing w:after="120"/>
    </w:pPr>
    <w:rPr>
      <w:sz w:val="22"/>
    </w:rPr>
  </w:style>
  <w:style w:type="paragraph" w:styleId="Heading1">
    <w:name w:val="heading 1"/>
    <w:basedOn w:val="Normal"/>
    <w:next w:val="Normal"/>
    <w:qFormat/>
    <w:rsid w:val="00D225A4"/>
    <w:pPr>
      <w:keepNext/>
      <w:numPr>
        <w:numId w:val="5"/>
      </w:numPr>
      <w:tabs>
        <w:tab w:val="left" w:pos="720"/>
      </w:tabs>
      <w:spacing w:before="360" w:after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D225A4"/>
    <w:pPr>
      <w:keepNext/>
      <w:numPr>
        <w:ilvl w:val="1"/>
        <w:numId w:val="5"/>
      </w:numPr>
      <w:spacing w:before="240" w:after="24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D225A4"/>
    <w:pPr>
      <w:keepNext/>
      <w:numPr>
        <w:ilvl w:val="2"/>
        <w:numId w:val="5"/>
      </w:numPr>
      <w:spacing w:before="12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225A4"/>
    <w:pPr>
      <w:keepNext/>
      <w:numPr>
        <w:ilvl w:val="3"/>
        <w:numId w:val="5"/>
      </w:numPr>
      <w:spacing w:before="12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D225A4"/>
    <w:pPr>
      <w:numPr>
        <w:ilvl w:val="4"/>
        <w:numId w:val="5"/>
      </w:numPr>
      <w:spacing w:before="240" w:after="6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25A4"/>
    <w:pPr>
      <w:tabs>
        <w:tab w:val="center" w:pos="4153"/>
        <w:tab w:val="right" w:pos="8306"/>
      </w:tabs>
    </w:pPr>
  </w:style>
  <w:style w:type="paragraph" w:customStyle="1" w:styleId="Appendix1">
    <w:name w:val="Appendix 1"/>
    <w:basedOn w:val="Heading1"/>
    <w:next w:val="Normal"/>
    <w:rsid w:val="00D225A4"/>
    <w:pPr>
      <w:numPr>
        <w:numId w:val="1"/>
      </w:numPr>
      <w:tabs>
        <w:tab w:val="clear" w:pos="2160"/>
        <w:tab w:val="left" w:pos="1928"/>
      </w:tabs>
    </w:pPr>
  </w:style>
  <w:style w:type="paragraph" w:customStyle="1" w:styleId="Appendix2">
    <w:name w:val="Appendix 2"/>
    <w:basedOn w:val="Heading2"/>
    <w:next w:val="Normal"/>
    <w:rsid w:val="00D225A4"/>
    <w:pPr>
      <w:numPr>
        <w:numId w:val="1"/>
      </w:numPr>
    </w:pPr>
  </w:style>
  <w:style w:type="paragraph" w:customStyle="1" w:styleId="Appendix3">
    <w:name w:val="Appendix 3"/>
    <w:basedOn w:val="Heading3"/>
    <w:next w:val="Normal"/>
    <w:rsid w:val="00D225A4"/>
    <w:pPr>
      <w:numPr>
        <w:numId w:val="1"/>
      </w:numPr>
    </w:pPr>
  </w:style>
  <w:style w:type="paragraph" w:customStyle="1" w:styleId="Appendix4">
    <w:name w:val="Appendix 4"/>
    <w:basedOn w:val="Normal"/>
    <w:next w:val="Normal"/>
    <w:rsid w:val="00D225A4"/>
    <w:pPr>
      <w:numPr>
        <w:ilvl w:val="3"/>
        <w:numId w:val="1"/>
      </w:numPr>
      <w:spacing w:before="120" w:after="60"/>
    </w:pPr>
    <w:rPr>
      <w:b/>
      <w:i/>
    </w:rPr>
  </w:style>
  <w:style w:type="paragraph" w:styleId="BodyText">
    <w:name w:val="Body Text"/>
    <w:basedOn w:val="Normal"/>
    <w:rsid w:val="00D225A4"/>
  </w:style>
  <w:style w:type="paragraph" w:styleId="TOC1">
    <w:name w:val="toc 1"/>
    <w:basedOn w:val="Normal"/>
    <w:next w:val="Normal"/>
    <w:autoRedefine/>
    <w:uiPriority w:val="39"/>
    <w:rsid w:val="00D225A4"/>
    <w:pPr>
      <w:spacing w:before="120" w:after="60"/>
    </w:pPr>
    <w:rPr>
      <w:rFonts w:ascii="Arial" w:hAnsi="Arial"/>
    </w:rPr>
  </w:style>
  <w:style w:type="paragraph" w:styleId="TOC2">
    <w:name w:val="toc 2"/>
    <w:basedOn w:val="TOC1"/>
    <w:next w:val="Normal"/>
    <w:autoRedefine/>
    <w:uiPriority w:val="39"/>
    <w:rsid w:val="00D225A4"/>
    <w:pPr>
      <w:ind w:left="221"/>
    </w:pPr>
  </w:style>
  <w:style w:type="paragraph" w:styleId="Footer">
    <w:name w:val="footer"/>
    <w:basedOn w:val="Normal"/>
    <w:link w:val="FooterChar"/>
    <w:rsid w:val="00D225A4"/>
    <w:pPr>
      <w:tabs>
        <w:tab w:val="center" w:pos="4153"/>
        <w:tab w:val="right" w:pos="8306"/>
      </w:tabs>
    </w:pPr>
  </w:style>
  <w:style w:type="paragraph" w:styleId="TOC3">
    <w:name w:val="toc 3"/>
    <w:basedOn w:val="TOC2"/>
    <w:next w:val="Normal"/>
    <w:autoRedefine/>
    <w:uiPriority w:val="39"/>
    <w:rsid w:val="00D225A4"/>
    <w:pPr>
      <w:ind w:left="440"/>
    </w:pPr>
  </w:style>
  <w:style w:type="paragraph" w:styleId="TOC4">
    <w:name w:val="toc 4"/>
    <w:basedOn w:val="Normal"/>
    <w:next w:val="Normal"/>
    <w:autoRedefine/>
    <w:uiPriority w:val="39"/>
    <w:rsid w:val="00D225A4"/>
    <w:pPr>
      <w:ind w:left="660"/>
    </w:pPr>
  </w:style>
  <w:style w:type="paragraph" w:customStyle="1" w:styleId="Lineprnt">
    <w:name w:val="Lineprnt"/>
    <w:basedOn w:val="Normal"/>
    <w:rsid w:val="00D225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/>
      <w:sz w:val="20"/>
    </w:rPr>
  </w:style>
  <w:style w:type="paragraph" w:styleId="TOC5">
    <w:name w:val="toc 5"/>
    <w:basedOn w:val="Normal"/>
    <w:next w:val="Normal"/>
    <w:autoRedefine/>
    <w:uiPriority w:val="39"/>
    <w:rsid w:val="00D225A4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D225A4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D225A4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D225A4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D225A4"/>
    <w:pPr>
      <w:ind w:left="1760"/>
    </w:pPr>
  </w:style>
  <w:style w:type="character" w:styleId="Hyperlink">
    <w:name w:val="Hyperlink"/>
    <w:basedOn w:val="DefaultParagraphFont"/>
    <w:uiPriority w:val="99"/>
    <w:rsid w:val="00D225A4"/>
    <w:rPr>
      <w:color w:val="0000FF"/>
      <w:u w:val="single"/>
    </w:rPr>
  </w:style>
  <w:style w:type="paragraph" w:styleId="NormalWeb">
    <w:name w:val="Normal (Web)"/>
    <w:basedOn w:val="Normal"/>
    <w:rsid w:val="00D225A4"/>
    <w:pPr>
      <w:spacing w:before="100" w:beforeAutospacing="1" w:after="100" w:afterAutospacing="1"/>
    </w:pPr>
    <w:rPr>
      <w:rFonts w:ascii="Arial" w:eastAsia="Arial Unicode MS" w:hAnsi="Arial" w:cs="Arial"/>
      <w:color w:val="000000"/>
      <w:sz w:val="20"/>
    </w:rPr>
  </w:style>
  <w:style w:type="paragraph" w:customStyle="1" w:styleId="Bullet">
    <w:name w:val="Bullet"/>
    <w:basedOn w:val="Normal"/>
    <w:rsid w:val="00D225A4"/>
    <w:pPr>
      <w:numPr>
        <w:numId w:val="2"/>
      </w:numPr>
    </w:pPr>
  </w:style>
  <w:style w:type="character" w:styleId="PageNumber">
    <w:name w:val="page number"/>
    <w:basedOn w:val="DefaultParagraphFont"/>
    <w:rsid w:val="00D225A4"/>
  </w:style>
  <w:style w:type="table" w:styleId="TableGrid">
    <w:name w:val="Table Grid"/>
    <w:basedOn w:val="TableNormal"/>
    <w:rsid w:val="006D46A2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D46A2"/>
    <w:pPr>
      <w:spacing w:line="480" w:lineRule="auto"/>
    </w:pPr>
    <w:rPr>
      <w:lang w:eastAsia="en-GB"/>
    </w:rPr>
  </w:style>
  <w:style w:type="paragraph" w:customStyle="1" w:styleId="infoblue">
    <w:name w:val="infoblue"/>
    <w:basedOn w:val="Normal"/>
    <w:rsid w:val="00C57692"/>
    <w:rPr>
      <w:i/>
      <w:iCs/>
      <w:color w:val="0000FF"/>
    </w:rPr>
  </w:style>
  <w:style w:type="paragraph" w:styleId="BalloonText">
    <w:name w:val="Balloon Text"/>
    <w:basedOn w:val="Normal"/>
    <w:link w:val="BalloonTextChar"/>
    <w:rsid w:val="007455B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5BF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422C88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416A54"/>
    <w:pPr>
      <w:spacing w:after="200"/>
      <w:jc w:val="center"/>
    </w:pPr>
    <w:rPr>
      <w:b/>
      <w:bCs/>
      <w:szCs w:val="18"/>
    </w:rPr>
  </w:style>
  <w:style w:type="paragraph" w:styleId="FootnoteText">
    <w:name w:val="footnote text"/>
    <w:basedOn w:val="Normal"/>
    <w:link w:val="FootnoteTextChar"/>
    <w:uiPriority w:val="99"/>
    <w:rsid w:val="00316373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16373"/>
    <w:rPr>
      <w:lang w:val="en-GB"/>
    </w:rPr>
  </w:style>
  <w:style w:type="character" w:styleId="FootnoteReference">
    <w:name w:val="footnote reference"/>
    <w:basedOn w:val="DefaultParagraphFont"/>
    <w:rsid w:val="00316373"/>
    <w:rPr>
      <w:vertAlign w:val="superscript"/>
    </w:rPr>
  </w:style>
  <w:style w:type="character" w:customStyle="1" w:styleId="tgc">
    <w:name w:val="_tgc"/>
    <w:basedOn w:val="DefaultParagraphFont"/>
    <w:rsid w:val="00D170A4"/>
  </w:style>
  <w:style w:type="paragraph" w:customStyle="1" w:styleId="BRD-Normal">
    <w:name w:val="BRD-Normal"/>
    <w:basedOn w:val="Normal"/>
    <w:link w:val="BRD-NormalChar"/>
    <w:rsid w:val="00831042"/>
    <w:pPr>
      <w:spacing w:before="45" w:after="90"/>
    </w:pPr>
    <w:rPr>
      <w:rFonts w:ascii="Arial" w:hAnsi="Arial"/>
      <w:szCs w:val="24"/>
    </w:rPr>
  </w:style>
  <w:style w:type="character" w:customStyle="1" w:styleId="BRD-NormalChar">
    <w:name w:val="BRD-Normal Char"/>
    <w:basedOn w:val="DefaultParagraphFont"/>
    <w:link w:val="BRD-Normal"/>
    <w:rsid w:val="00831042"/>
    <w:rPr>
      <w:rFonts w:ascii="Arial" w:hAnsi="Arial"/>
      <w:sz w:val="22"/>
      <w:szCs w:val="24"/>
    </w:rPr>
  </w:style>
  <w:style w:type="paragraph" w:customStyle="1" w:styleId="BRDbullet">
    <w:name w:val="BRD_bullet"/>
    <w:basedOn w:val="Normal"/>
    <w:uiPriority w:val="99"/>
    <w:rsid w:val="00831042"/>
    <w:pPr>
      <w:numPr>
        <w:numId w:val="11"/>
      </w:numPr>
      <w:spacing w:before="30" w:after="30"/>
      <w:jc w:val="both"/>
    </w:pPr>
    <w:rPr>
      <w:rFonts w:ascii="Arial" w:hAnsi="Arial"/>
      <w:snapToGrid w:val="0"/>
      <w:kern w:val="18"/>
      <w:sz w:val="20"/>
    </w:rPr>
  </w:style>
  <w:style w:type="paragraph" w:customStyle="1" w:styleId="SubSubHeading">
    <w:name w:val="Sub Sub Heading"/>
    <w:basedOn w:val="Normal"/>
    <w:next w:val="BRDbullet"/>
    <w:rsid w:val="00831042"/>
    <w:pPr>
      <w:spacing w:before="120" w:after="90"/>
    </w:pPr>
    <w:rPr>
      <w:rFonts w:ascii="Arial Black" w:hAnsi="Arial Black"/>
      <w:bCs/>
      <w:kern w:val="18"/>
      <w:sz w:val="20"/>
    </w:rPr>
  </w:style>
  <w:style w:type="paragraph" w:customStyle="1" w:styleId="SubSubSubHeading">
    <w:name w:val="Sub Sub Sub Heading"/>
    <w:basedOn w:val="SubSubHeading"/>
    <w:next w:val="BRD-Normal"/>
    <w:link w:val="SubSubSubHeadingChar"/>
    <w:rsid w:val="00831042"/>
    <w:pPr>
      <w:spacing w:before="90" w:after="60"/>
    </w:pPr>
    <w:rPr>
      <w:rFonts w:ascii="Arial" w:hAnsi="Arial" w:cs="Arial"/>
      <w:b/>
      <w:bCs w:val="0"/>
      <w:caps/>
      <w:color w:val="000080"/>
      <w:sz w:val="24"/>
    </w:rPr>
  </w:style>
  <w:style w:type="character" w:customStyle="1" w:styleId="SubSubSubHeadingChar">
    <w:name w:val="Sub Sub Sub Heading Char"/>
    <w:basedOn w:val="DefaultParagraphFont"/>
    <w:link w:val="SubSubSubHeading"/>
    <w:rsid w:val="00831042"/>
    <w:rPr>
      <w:rFonts w:ascii="Arial" w:hAnsi="Arial" w:cs="Arial"/>
      <w:b/>
      <w:caps/>
      <w:color w:val="000080"/>
      <w:kern w:val="18"/>
      <w:sz w:val="24"/>
    </w:rPr>
  </w:style>
  <w:style w:type="paragraph" w:customStyle="1" w:styleId="UseCaseSubHeading">
    <w:name w:val="Use Case Sub Heading"/>
    <w:basedOn w:val="BRD-Normal"/>
    <w:next w:val="BRD-Normal"/>
    <w:rsid w:val="00831042"/>
    <w:pPr>
      <w:spacing w:before="120"/>
    </w:pPr>
    <w:rPr>
      <w:rFonts w:ascii="Arial Black" w:hAnsi="Arial Black"/>
      <w:b/>
      <w:caps/>
      <w:color w:val="003366"/>
      <w:sz w:val="24"/>
      <w:szCs w:val="22"/>
    </w:rPr>
  </w:style>
  <w:style w:type="paragraph" w:customStyle="1" w:styleId="UseCase">
    <w:name w:val="Use Case"/>
    <w:basedOn w:val="Heading4"/>
    <w:next w:val="BRD-Normal"/>
    <w:rsid w:val="000434B0"/>
    <w:pPr>
      <w:keepLines/>
      <w:pageBreakBefore/>
      <w:numPr>
        <w:ilvl w:val="0"/>
        <w:numId w:val="13"/>
      </w:numPr>
      <w:spacing w:after="90"/>
      <w:ind w:left="435" w:hanging="435"/>
      <w:outlineLvl w:val="2"/>
    </w:pPr>
    <w:rPr>
      <w:rFonts w:ascii="Arial Black" w:hAnsi="Arial Black"/>
      <w:b w:val="0"/>
      <w:i w:val="0"/>
      <w:color w:val="800000"/>
      <w:spacing w:val="10"/>
      <w:kern w:val="20"/>
      <w:sz w:val="30"/>
    </w:rPr>
  </w:style>
  <w:style w:type="paragraph" w:customStyle="1" w:styleId="UseCaseStep">
    <w:name w:val="Use Case Step"/>
    <w:basedOn w:val="UseCase"/>
    <w:next w:val="BRDbullet"/>
    <w:link w:val="UseCaseStepChar"/>
    <w:rsid w:val="000434B0"/>
    <w:pPr>
      <w:pageBreakBefore w:val="0"/>
      <w:numPr>
        <w:ilvl w:val="1"/>
      </w:numPr>
      <w:outlineLvl w:val="3"/>
    </w:pPr>
    <w:rPr>
      <w:color w:val="008000"/>
      <w:sz w:val="24"/>
      <w:szCs w:val="28"/>
    </w:rPr>
  </w:style>
  <w:style w:type="character" w:customStyle="1" w:styleId="UseCaseStepChar">
    <w:name w:val="Use Case Step Char"/>
    <w:basedOn w:val="DefaultParagraphFont"/>
    <w:link w:val="UseCaseStep"/>
    <w:rsid w:val="000434B0"/>
    <w:rPr>
      <w:rFonts w:ascii="Arial Black" w:hAnsi="Arial Black"/>
      <w:color w:val="008000"/>
      <w:spacing w:val="10"/>
      <w:kern w:val="20"/>
      <w:sz w:val="24"/>
      <w:szCs w:val="28"/>
    </w:rPr>
  </w:style>
  <w:style w:type="paragraph" w:customStyle="1" w:styleId="SubHeading">
    <w:name w:val="Sub Heading"/>
    <w:basedOn w:val="Normal"/>
    <w:next w:val="BRD-Normal"/>
    <w:link w:val="SubHeadingChar"/>
    <w:rsid w:val="000434B0"/>
    <w:pPr>
      <w:spacing w:before="120" w:after="90"/>
    </w:pPr>
    <w:rPr>
      <w:rFonts w:ascii="Arial Black" w:hAnsi="Arial Black"/>
      <w:bCs/>
      <w:caps/>
      <w:color w:val="003366"/>
      <w:kern w:val="18"/>
      <w:sz w:val="24"/>
    </w:rPr>
  </w:style>
  <w:style w:type="character" w:customStyle="1" w:styleId="SubHeadingChar">
    <w:name w:val="Sub Heading Char"/>
    <w:basedOn w:val="DefaultParagraphFont"/>
    <w:link w:val="SubHeading"/>
    <w:rsid w:val="000434B0"/>
    <w:rPr>
      <w:rFonts w:ascii="Arial Black" w:hAnsi="Arial Black"/>
      <w:bCs/>
      <w:caps/>
      <w:color w:val="003366"/>
      <w:kern w:val="18"/>
      <w:sz w:val="24"/>
    </w:rPr>
  </w:style>
  <w:style w:type="character" w:customStyle="1" w:styleId="Status">
    <w:name w:val="Status"/>
    <w:basedOn w:val="DefaultParagraphFont"/>
    <w:rsid w:val="00E015E8"/>
    <w:rPr>
      <w:rFonts w:ascii="Arial" w:hAnsi="Arial"/>
      <w:b/>
      <w:color w:val="800080"/>
    </w:rPr>
  </w:style>
  <w:style w:type="character" w:styleId="Strong">
    <w:name w:val="Strong"/>
    <w:basedOn w:val="DefaultParagraphFont"/>
    <w:qFormat/>
    <w:rsid w:val="00E015E8"/>
    <w:rPr>
      <w:b/>
      <w:bCs/>
    </w:rPr>
  </w:style>
  <w:style w:type="character" w:customStyle="1" w:styleId="Heading3Char">
    <w:name w:val="Heading 3 Char"/>
    <w:basedOn w:val="DefaultParagraphFont"/>
    <w:link w:val="Heading3"/>
    <w:rsid w:val="00997B61"/>
    <w:rPr>
      <w:rFonts w:ascii="Arial" w:hAnsi="Arial"/>
      <w:b/>
      <w:sz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C64AD8"/>
    <w:rPr>
      <w:sz w:val="22"/>
      <w:lang w:val="en-GB"/>
    </w:rPr>
  </w:style>
  <w:style w:type="character" w:customStyle="1" w:styleId="FooterChar">
    <w:name w:val="Footer Char"/>
    <w:basedOn w:val="DefaultParagraphFont"/>
    <w:link w:val="Footer"/>
    <w:rsid w:val="00F94CE9"/>
    <w:rPr>
      <w:sz w:val="22"/>
      <w:lang w:val="en-GB"/>
    </w:rPr>
  </w:style>
  <w:style w:type="paragraph" w:styleId="TableofFigures">
    <w:name w:val="table of figures"/>
    <w:basedOn w:val="Normal"/>
    <w:next w:val="Normal"/>
    <w:uiPriority w:val="99"/>
    <w:rsid w:val="0050030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2.vsd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openxmlformats.org/officeDocument/2006/relationships/hyperlink" Target="https://confluence.ehi.com/display/ES/LHRS+High+Level+Architecture" TargetMode="External"/><Relationship Id="rId17" Type="http://schemas.openxmlformats.org/officeDocument/2006/relationships/image" Target="media/image4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1.vsdx"/><Relationship Id="rId20" Type="http://schemas.openxmlformats.org/officeDocument/2006/relationships/package" Target="embeddings/Microsoft_Visio_Drawing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package" Target="embeddings/Microsoft_Visio_Drawing5.vsdx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10" Type="http://schemas.openxmlformats.org/officeDocument/2006/relationships/header" Target="header2.xml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Visio_Drawing.vsdx"/><Relationship Id="rId22" Type="http://schemas.openxmlformats.org/officeDocument/2006/relationships/package" Target="embeddings/Microsoft_Visio_Drawing4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8EDE4-FE2A-4F2E-BA77-46B934B39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1970</Words>
  <Characters>11234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ERD Replacement High Level Architecture</vt:lpstr>
    </vt:vector>
  </TitlesOfParts>
  <Company>Enterprise Holdings Inc.</Company>
  <LinksUpToDate>false</LinksUpToDate>
  <CharactersWithSpaces>13178</CharactersWithSpaces>
  <SharedDoc>false</SharedDoc>
  <HLinks>
    <vt:vector size="180" baseType="variant">
      <vt:variant>
        <vt:i4>4259927</vt:i4>
      </vt:variant>
      <vt:variant>
        <vt:i4>180</vt:i4>
      </vt:variant>
      <vt:variant>
        <vt:i4>0</vt:i4>
      </vt:variant>
      <vt:variant>
        <vt:i4>5</vt:i4>
      </vt:variant>
      <vt:variant>
        <vt:lpwstr>http://arena.reedelsevier.com/techforum/infosec/</vt:lpwstr>
      </vt:variant>
      <vt:variant>
        <vt:lpwstr/>
      </vt:variant>
      <vt:variant>
        <vt:i4>1441845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_Toc128388488</vt:lpwstr>
      </vt:variant>
      <vt:variant>
        <vt:i4>1441845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_Toc128388487</vt:lpwstr>
      </vt:variant>
      <vt:variant>
        <vt:i4>1441845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_Toc128388486</vt:lpwstr>
      </vt:variant>
      <vt:variant>
        <vt:i4>1441845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_Toc128388485</vt:lpwstr>
      </vt:variant>
      <vt:variant>
        <vt:i4>1441845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_Toc128388484</vt:lpwstr>
      </vt:variant>
      <vt:variant>
        <vt:i4>1441845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_Toc128388483</vt:lpwstr>
      </vt:variant>
      <vt:variant>
        <vt:i4>1441845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_Toc128388482</vt:lpwstr>
      </vt:variant>
      <vt:variant>
        <vt:i4>1441845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_Toc128388481</vt:lpwstr>
      </vt:variant>
      <vt:variant>
        <vt:i4>1441845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_Toc128388480</vt:lpwstr>
      </vt:variant>
      <vt:variant>
        <vt:i4>1638453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_Toc128388479</vt:lpwstr>
      </vt:variant>
      <vt:variant>
        <vt:i4>1638453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_Toc128388478</vt:lpwstr>
      </vt:variant>
      <vt:variant>
        <vt:i4>1638453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_Toc128388477</vt:lpwstr>
      </vt:variant>
      <vt:variant>
        <vt:i4>1638453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_Toc128388476</vt:lpwstr>
      </vt:variant>
      <vt:variant>
        <vt:i4>1638453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_Toc128388475</vt:lpwstr>
      </vt:variant>
      <vt:variant>
        <vt:i4>1638453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_Toc128388474</vt:lpwstr>
      </vt:variant>
      <vt:variant>
        <vt:i4>1638453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_Toc128388473</vt:lpwstr>
      </vt:variant>
      <vt:variant>
        <vt:i4>1638453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_Toc128388472</vt:lpwstr>
      </vt:variant>
      <vt:variant>
        <vt:i4>1638453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_Toc128388471</vt:lpwstr>
      </vt:variant>
      <vt:variant>
        <vt:i4>1638453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_Toc128388470</vt:lpwstr>
      </vt:variant>
      <vt:variant>
        <vt:i4>1572917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_Toc128388469</vt:lpwstr>
      </vt:variant>
      <vt:variant>
        <vt:i4>1572917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_Toc128388468</vt:lpwstr>
      </vt:variant>
      <vt:variant>
        <vt:i4>1572917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_Toc128388467</vt:lpwstr>
      </vt:variant>
      <vt:variant>
        <vt:i4>1572917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_Toc128388466</vt:lpwstr>
      </vt:variant>
      <vt:variant>
        <vt:i4>1572917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_Toc128388465</vt:lpwstr>
      </vt:variant>
      <vt:variant>
        <vt:i4>1572917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_Toc128388464</vt:lpwstr>
      </vt:variant>
      <vt:variant>
        <vt:i4>1572917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_Toc128388463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_Toc128388462</vt:lpwstr>
      </vt:variant>
      <vt:variant>
        <vt:i4>1572917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_Toc128388461</vt:lpwstr>
      </vt:variant>
      <vt:variant>
        <vt:i4>1572917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_Toc128388460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ERD Replacement High Level Architecture</dc:title>
  <dc:creator>Eddie.J.Merrell@ehi.com</dc:creator>
  <cp:keywords>ERD</cp:keywords>
  <cp:lastModifiedBy>Merrell, Eddie J</cp:lastModifiedBy>
  <cp:revision>7</cp:revision>
  <cp:lastPrinted>2017-03-28T19:59:00Z</cp:lastPrinted>
  <dcterms:created xsi:type="dcterms:W3CDTF">2017-04-19T14:01:00Z</dcterms:created>
  <dcterms:modified xsi:type="dcterms:W3CDTF">2017-04-20T19:32:00Z</dcterms:modified>
  <cp:contentStatus>Draft</cp:contentStatus>
</cp:coreProperties>
</file>