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D0" w:rsidRDefault="00040E1B" w:rsidP="007D6ED0">
      <w:pPr>
        <w:spacing w:before="360" w:after="360"/>
        <w:jc w:val="center"/>
        <w:rPr>
          <w:rFonts w:ascii="Tahoma" w:hAnsi="Tahoma" w:cs="Tahoma"/>
          <w:b/>
          <w:sz w:val="96"/>
        </w:rPr>
      </w:pPr>
      <w:r>
        <w:rPr>
          <w:rFonts w:ascii="Tahoma" w:hAnsi="Tahoma" w:cs="Tahoma"/>
          <w:b/>
          <w:sz w:val="96"/>
        </w:rPr>
        <w:t>Legacy Bridge Replacement</w:t>
      </w:r>
    </w:p>
    <w:p w:rsidR="006D46A2" w:rsidRPr="00121146" w:rsidRDefault="00BF73F1" w:rsidP="002B14F8">
      <w:pPr>
        <w:spacing w:before="360" w:after="360"/>
        <w:ind w:left="630"/>
        <w:jc w:val="center"/>
        <w:rPr>
          <w:rFonts w:ascii="Tahoma" w:hAnsi="Tahoma" w:cs="Tahoma"/>
          <w:b/>
          <w:sz w:val="48"/>
        </w:rPr>
      </w:pPr>
      <w:r w:rsidRPr="00121146">
        <w:rPr>
          <w:rFonts w:ascii="Tahoma" w:hAnsi="Tahoma" w:cs="Tahoma"/>
          <w:b/>
          <w:sz w:val="48"/>
        </w:rPr>
        <w:t xml:space="preserve">High Level </w:t>
      </w:r>
      <w:r w:rsidR="00FC44B5" w:rsidRPr="00121146">
        <w:rPr>
          <w:rFonts w:ascii="Tahoma" w:hAnsi="Tahoma" w:cs="Tahoma"/>
          <w:b/>
          <w:sz w:val="48"/>
        </w:rPr>
        <w:t>Architecture</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Version</w:t>
      </w:r>
      <w:r w:rsidR="006D46A2" w:rsidRPr="00121146">
        <w:rPr>
          <w:rFonts w:ascii="Arial" w:hAnsi="Arial" w:cs="Arial"/>
          <w:b/>
        </w:rPr>
        <w:t>:</w:t>
      </w:r>
      <w:r w:rsidR="006D46A2" w:rsidRPr="00121146">
        <w:rPr>
          <w:rFonts w:ascii="Arial" w:hAnsi="Arial" w:cs="Arial"/>
          <w:b/>
        </w:rPr>
        <w:tab/>
      </w:r>
      <w:bookmarkStart w:id="0" w:name="ProjectNo"/>
      <w:r w:rsidR="00C015DC" w:rsidRPr="00121146">
        <w:rPr>
          <w:rFonts w:ascii="Arial" w:hAnsi="Arial" w:cs="Arial"/>
        </w:rPr>
        <w:t>0.</w:t>
      </w:r>
      <w:bookmarkEnd w:id="0"/>
      <w:r w:rsidR="00402C10">
        <w:rPr>
          <w:rFonts w:ascii="Arial" w:hAnsi="Arial" w:cs="Arial"/>
        </w:rPr>
        <w:t>3</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Status</w:t>
      </w:r>
      <w:r w:rsidR="006D46A2" w:rsidRPr="00121146">
        <w:rPr>
          <w:rFonts w:ascii="Arial" w:hAnsi="Arial" w:cs="Arial"/>
          <w:b/>
        </w:rPr>
        <w:t>:</w:t>
      </w:r>
      <w:r w:rsidR="006D46A2" w:rsidRPr="00121146">
        <w:rPr>
          <w:rFonts w:ascii="Arial" w:hAnsi="Arial" w:cs="Arial"/>
          <w:b/>
        </w:rPr>
        <w:tab/>
      </w:r>
      <w:bookmarkStart w:id="1" w:name="DocumentId"/>
      <w:r w:rsidR="00C015DC" w:rsidRPr="00121146">
        <w:rPr>
          <w:rFonts w:ascii="Arial" w:hAnsi="Arial" w:cs="Arial"/>
        </w:rPr>
        <w:t>Draft</w:t>
      </w:r>
      <w:bookmarkEnd w:id="1"/>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Date:</w:t>
      </w:r>
      <w:r w:rsidRPr="00121146">
        <w:rPr>
          <w:rFonts w:ascii="Arial" w:hAnsi="Arial" w:cs="Arial"/>
          <w:b/>
        </w:rPr>
        <w:tab/>
      </w:r>
      <w:r w:rsidR="0046020C">
        <w:rPr>
          <w:rFonts w:ascii="Arial" w:hAnsi="Arial" w:cs="Arial"/>
        </w:rPr>
        <w:t>0</w:t>
      </w:r>
      <w:r w:rsidR="00040E1B">
        <w:rPr>
          <w:rFonts w:ascii="Arial" w:hAnsi="Arial" w:cs="Arial"/>
        </w:rPr>
        <w:t>5</w:t>
      </w:r>
      <w:r w:rsidR="00520DA0" w:rsidRPr="00121146">
        <w:rPr>
          <w:rFonts w:ascii="Arial" w:hAnsi="Arial" w:cs="Arial"/>
        </w:rPr>
        <w:t>/</w:t>
      </w:r>
      <w:r w:rsidR="00402C10">
        <w:rPr>
          <w:rFonts w:ascii="Arial" w:hAnsi="Arial" w:cs="Arial"/>
        </w:rPr>
        <w:t>11</w:t>
      </w:r>
      <w:r w:rsidR="00520DA0" w:rsidRPr="00121146">
        <w:rPr>
          <w:rFonts w:ascii="Arial" w:hAnsi="Arial" w:cs="Arial"/>
        </w:rPr>
        <w:t>/201</w:t>
      </w:r>
      <w:r w:rsidR="00735D8C">
        <w:rPr>
          <w:rFonts w:ascii="Arial" w:hAnsi="Arial" w:cs="Arial"/>
        </w:rPr>
        <w:t>7</w:t>
      </w:r>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Prepared by:</w:t>
      </w:r>
      <w:r w:rsidRPr="00121146">
        <w:rPr>
          <w:rFonts w:ascii="Arial" w:hAnsi="Arial" w:cs="Arial"/>
          <w:b/>
        </w:rPr>
        <w:tab/>
      </w:r>
      <w:r w:rsidR="00520DA0" w:rsidRPr="00121146">
        <w:rPr>
          <w:rFonts w:ascii="Arial" w:hAnsi="Arial" w:cs="Arial"/>
        </w:rPr>
        <w:t>Ed Merrell</w:t>
      </w:r>
    </w:p>
    <w:p w:rsidR="006D46A2" w:rsidRPr="00121146" w:rsidRDefault="006D46A2" w:rsidP="00040E1B">
      <w:pPr>
        <w:framePr w:w="7983" w:h="1695" w:hSpace="181" w:wrap="around" w:vAnchor="page" w:hAnchor="page" w:x="1960" w:y="13621" w:anchorLock="1"/>
        <w:shd w:val="solid" w:color="FFFFFF" w:fill="FFFFFF"/>
        <w:tabs>
          <w:tab w:val="left" w:pos="1701"/>
        </w:tabs>
        <w:spacing w:before="40" w:after="40"/>
      </w:pPr>
      <w:r w:rsidRPr="00121146">
        <w:rPr>
          <w:rFonts w:ascii="Arial" w:hAnsi="Arial" w:cs="Arial"/>
          <w:b/>
        </w:rPr>
        <w:t>File name:</w:t>
      </w:r>
      <w:r w:rsidRPr="00121146">
        <w:rPr>
          <w:rFonts w:ascii="Arial" w:hAnsi="Arial" w:cs="Arial"/>
          <w:b/>
        </w:rPr>
        <w:tab/>
      </w:r>
      <w:r w:rsidR="00040E1B">
        <w:t>Legacy Bridge Replacement</w:t>
      </w:r>
      <w:r w:rsidR="003A3A1F" w:rsidRPr="00121146">
        <w:t xml:space="preserve"> V 0_</w:t>
      </w:r>
      <w:r w:rsidR="00402C10">
        <w:t>3</w:t>
      </w:r>
      <w:r w:rsidR="00040E1B">
        <w:t xml:space="preserve"> </w:t>
      </w:r>
      <w:r w:rsidR="003A3A1F" w:rsidRPr="00121146">
        <w:t>High Level Architecture</w:t>
      </w:r>
      <w:r w:rsidR="00520DA0" w:rsidRPr="00121146">
        <w:t>.docx</w:t>
      </w:r>
    </w:p>
    <w:p w:rsidR="006D46A2" w:rsidRPr="00121146" w:rsidRDefault="006D46A2">
      <w:pPr>
        <w:rPr>
          <w:noProof/>
          <w:sz w:val="20"/>
        </w:rPr>
      </w:pPr>
    </w:p>
    <w:tbl>
      <w:tblPr>
        <w:tblStyle w:val="TableGrid"/>
        <w:tblW w:w="0" w:type="auto"/>
        <w:tblLook w:val="04A0" w:firstRow="1" w:lastRow="0" w:firstColumn="1" w:lastColumn="0" w:noHBand="0" w:noVBand="1"/>
      </w:tblPr>
      <w:tblGrid>
        <w:gridCol w:w="9041"/>
      </w:tblGrid>
      <w:tr w:rsidR="00FC44B5" w:rsidRPr="00121146" w:rsidTr="00FC44B5">
        <w:tc>
          <w:tcPr>
            <w:tcW w:w="9050" w:type="dxa"/>
            <w:shd w:val="clear" w:color="auto" w:fill="000000" w:themeFill="text1"/>
          </w:tcPr>
          <w:p w:rsidR="00FC44B5" w:rsidRPr="00121146" w:rsidRDefault="00FC44B5" w:rsidP="00FC44B5">
            <w:pPr>
              <w:jc w:val="center"/>
              <w:rPr>
                <w:b/>
                <w:noProof/>
                <w:sz w:val="36"/>
              </w:rPr>
            </w:pPr>
            <w:r w:rsidRPr="00121146">
              <w:rPr>
                <w:b/>
                <w:noProof/>
                <w:sz w:val="36"/>
              </w:rPr>
              <w:t>Working Document</w:t>
            </w:r>
          </w:p>
        </w:tc>
      </w:tr>
    </w:tbl>
    <w:p w:rsidR="00B119FE" w:rsidRPr="00121146" w:rsidRDefault="00B119FE">
      <w:pPr>
        <w:rPr>
          <w:noProof/>
          <w:sz w:val="20"/>
        </w:rPr>
        <w:sectPr w:rsidR="00B119FE" w:rsidRPr="00121146" w:rsidSect="007D6ED0">
          <w:headerReference w:type="default" r:id="rId8"/>
          <w:footerReference w:type="default" r:id="rId9"/>
          <w:headerReference w:type="first" r:id="rId10"/>
          <w:type w:val="oddPage"/>
          <w:pgSz w:w="11907" w:h="16840" w:code="9"/>
          <w:pgMar w:top="4320" w:right="1282" w:bottom="1411" w:left="1800" w:header="720" w:footer="720" w:gutter="0"/>
          <w:cols w:space="720"/>
          <w:titlePg/>
          <w:docGrid w:linePitch="299"/>
        </w:sectPr>
      </w:pPr>
    </w:p>
    <w:p w:rsidR="00356539" w:rsidRPr="00121146" w:rsidRDefault="00356539" w:rsidP="00356539">
      <w:pPr>
        <w:rPr>
          <w:rFonts w:cs="Arial"/>
          <w:b/>
          <w:sz w:val="20"/>
        </w:rPr>
      </w:pPr>
      <w:r w:rsidRPr="00121146">
        <w:rPr>
          <w:rFonts w:cs="Arial"/>
          <w:b/>
          <w:sz w:val="20"/>
        </w:rPr>
        <w:lastRenderedPageBreak/>
        <w:t>Version history</w:t>
      </w:r>
    </w:p>
    <w:tbl>
      <w:tblPr>
        <w:tblStyle w:val="TableGrid"/>
        <w:tblW w:w="9050" w:type="dxa"/>
        <w:tblCellMar>
          <w:top w:w="113" w:type="dxa"/>
          <w:bottom w:w="113" w:type="dxa"/>
        </w:tblCellMar>
        <w:tblLook w:val="01E0" w:firstRow="1" w:lastRow="1" w:firstColumn="1" w:lastColumn="1" w:noHBand="0" w:noVBand="0"/>
      </w:tblPr>
      <w:tblGrid>
        <w:gridCol w:w="1122"/>
        <w:gridCol w:w="1353"/>
        <w:gridCol w:w="1182"/>
        <w:gridCol w:w="1313"/>
        <w:gridCol w:w="4080"/>
      </w:tblGrid>
      <w:tr w:rsidR="00AD2FB9" w:rsidRPr="00121146" w:rsidTr="00AD2FB9">
        <w:tc>
          <w:tcPr>
            <w:tcW w:w="1122" w:type="dxa"/>
            <w:shd w:val="pct15" w:color="auto" w:fill="auto"/>
          </w:tcPr>
          <w:p w:rsidR="00AD2FB9" w:rsidRPr="00121146" w:rsidRDefault="00AD2FB9" w:rsidP="00A048C8">
            <w:pPr>
              <w:spacing w:after="0"/>
              <w:rPr>
                <w:rFonts w:cs="Arial"/>
                <w:b/>
                <w:sz w:val="20"/>
              </w:rPr>
            </w:pPr>
            <w:r w:rsidRPr="00121146">
              <w:rPr>
                <w:rFonts w:cs="Arial"/>
                <w:b/>
                <w:sz w:val="20"/>
              </w:rPr>
              <w:t>Version</w:t>
            </w:r>
          </w:p>
        </w:tc>
        <w:tc>
          <w:tcPr>
            <w:tcW w:w="1353" w:type="dxa"/>
            <w:shd w:val="pct15" w:color="auto" w:fill="auto"/>
          </w:tcPr>
          <w:p w:rsidR="00AD2FB9" w:rsidRPr="00121146" w:rsidRDefault="00AD2FB9" w:rsidP="00A048C8">
            <w:pPr>
              <w:spacing w:after="0"/>
              <w:rPr>
                <w:rFonts w:cs="Arial"/>
                <w:b/>
                <w:sz w:val="20"/>
              </w:rPr>
            </w:pPr>
            <w:r w:rsidRPr="00121146">
              <w:rPr>
                <w:rFonts w:cs="Arial"/>
                <w:b/>
                <w:sz w:val="20"/>
              </w:rPr>
              <w:t>Date</w:t>
            </w:r>
          </w:p>
        </w:tc>
        <w:tc>
          <w:tcPr>
            <w:tcW w:w="1182" w:type="dxa"/>
            <w:shd w:val="pct15" w:color="auto" w:fill="auto"/>
          </w:tcPr>
          <w:p w:rsidR="00AD2FB9" w:rsidRPr="00121146" w:rsidRDefault="00AD2FB9" w:rsidP="00A048C8">
            <w:pPr>
              <w:spacing w:after="0"/>
              <w:rPr>
                <w:rFonts w:cs="Arial"/>
                <w:b/>
                <w:sz w:val="20"/>
              </w:rPr>
            </w:pPr>
            <w:r>
              <w:rPr>
                <w:rFonts w:cs="Arial"/>
                <w:b/>
                <w:sz w:val="20"/>
              </w:rPr>
              <w:t>Status</w:t>
            </w:r>
          </w:p>
        </w:tc>
        <w:tc>
          <w:tcPr>
            <w:tcW w:w="1313" w:type="dxa"/>
            <w:shd w:val="pct15" w:color="auto" w:fill="auto"/>
          </w:tcPr>
          <w:p w:rsidR="00AD2FB9" w:rsidRPr="00121146" w:rsidRDefault="00AD2FB9" w:rsidP="00A048C8">
            <w:pPr>
              <w:spacing w:after="0"/>
              <w:rPr>
                <w:rFonts w:cs="Arial"/>
                <w:b/>
                <w:sz w:val="20"/>
              </w:rPr>
            </w:pPr>
            <w:r w:rsidRPr="00121146">
              <w:rPr>
                <w:rFonts w:cs="Arial"/>
                <w:b/>
                <w:sz w:val="20"/>
              </w:rPr>
              <w:t>Author</w:t>
            </w:r>
          </w:p>
        </w:tc>
        <w:tc>
          <w:tcPr>
            <w:tcW w:w="4080" w:type="dxa"/>
            <w:shd w:val="pct15" w:color="auto" w:fill="auto"/>
          </w:tcPr>
          <w:p w:rsidR="00AD2FB9" w:rsidRPr="00121146" w:rsidRDefault="00AD2FB9" w:rsidP="00A048C8">
            <w:pPr>
              <w:spacing w:after="0"/>
              <w:rPr>
                <w:rFonts w:cs="Arial"/>
                <w:b/>
                <w:sz w:val="20"/>
              </w:rPr>
            </w:pPr>
            <w:r w:rsidRPr="00121146">
              <w:rPr>
                <w:rFonts w:cs="Arial"/>
                <w:b/>
                <w:sz w:val="20"/>
              </w:rPr>
              <w:t>Revisions</w:t>
            </w:r>
          </w:p>
        </w:tc>
      </w:tr>
      <w:tr w:rsidR="00ED7B93" w:rsidRPr="00121146" w:rsidTr="00AD2FB9">
        <w:tc>
          <w:tcPr>
            <w:tcW w:w="1122" w:type="dxa"/>
          </w:tcPr>
          <w:p w:rsidR="00ED7B93" w:rsidRDefault="00ED7B93" w:rsidP="00ED7B93">
            <w:pPr>
              <w:spacing w:after="0"/>
              <w:rPr>
                <w:rFonts w:cs="Arial"/>
                <w:sz w:val="20"/>
              </w:rPr>
            </w:pPr>
            <w:r>
              <w:rPr>
                <w:rFonts w:cs="Arial"/>
                <w:sz w:val="20"/>
              </w:rPr>
              <w:t>0.1</w:t>
            </w:r>
          </w:p>
        </w:tc>
        <w:tc>
          <w:tcPr>
            <w:tcW w:w="1353" w:type="dxa"/>
          </w:tcPr>
          <w:p w:rsidR="00ED7B93" w:rsidRDefault="00A678C2" w:rsidP="00ED7B93">
            <w:pPr>
              <w:spacing w:after="0"/>
              <w:rPr>
                <w:rFonts w:cs="Arial"/>
                <w:sz w:val="20"/>
              </w:rPr>
            </w:pPr>
            <w:r>
              <w:rPr>
                <w:rFonts w:cs="Arial"/>
                <w:sz w:val="20"/>
              </w:rPr>
              <w:t>5</w:t>
            </w:r>
            <w:r w:rsidR="00ED7B93">
              <w:rPr>
                <w:rFonts w:cs="Arial"/>
                <w:sz w:val="20"/>
              </w:rPr>
              <w:t>/</w:t>
            </w:r>
            <w:r>
              <w:rPr>
                <w:rFonts w:cs="Arial"/>
                <w:sz w:val="20"/>
              </w:rPr>
              <w:t>08</w:t>
            </w:r>
            <w:r w:rsidR="00ED7B93">
              <w:rPr>
                <w:rFonts w:cs="Arial"/>
                <w:sz w:val="20"/>
              </w:rPr>
              <w:t>/2017</w:t>
            </w:r>
          </w:p>
        </w:tc>
        <w:tc>
          <w:tcPr>
            <w:tcW w:w="1182" w:type="dxa"/>
          </w:tcPr>
          <w:p w:rsidR="00ED7B93" w:rsidRDefault="00ED7B93" w:rsidP="00ED7B93">
            <w:pPr>
              <w:spacing w:after="0"/>
              <w:rPr>
                <w:rFonts w:cs="Arial"/>
                <w:sz w:val="20"/>
              </w:rPr>
            </w:pPr>
            <w:r>
              <w:rPr>
                <w:rFonts w:cs="Arial"/>
                <w:sz w:val="20"/>
              </w:rPr>
              <w:t>Draft</w:t>
            </w:r>
          </w:p>
        </w:tc>
        <w:tc>
          <w:tcPr>
            <w:tcW w:w="1313" w:type="dxa"/>
          </w:tcPr>
          <w:p w:rsidR="00ED7B93" w:rsidRDefault="00ED7B93" w:rsidP="00ED7B93">
            <w:pPr>
              <w:spacing w:after="0"/>
              <w:rPr>
                <w:rFonts w:cs="Arial"/>
                <w:sz w:val="20"/>
              </w:rPr>
            </w:pPr>
            <w:r>
              <w:rPr>
                <w:rFonts w:cs="Arial"/>
                <w:sz w:val="20"/>
              </w:rPr>
              <w:t>Ed Merrell</w:t>
            </w:r>
          </w:p>
        </w:tc>
        <w:tc>
          <w:tcPr>
            <w:tcW w:w="4080" w:type="dxa"/>
          </w:tcPr>
          <w:p w:rsidR="00ED7B93" w:rsidRDefault="00ED7B93" w:rsidP="00ED7B93">
            <w:pPr>
              <w:spacing w:after="0"/>
              <w:rPr>
                <w:rFonts w:cs="Arial"/>
                <w:sz w:val="20"/>
              </w:rPr>
            </w:pPr>
            <w:r>
              <w:rPr>
                <w:rFonts w:cs="Arial"/>
                <w:sz w:val="20"/>
              </w:rPr>
              <w:t>Update document</w:t>
            </w:r>
          </w:p>
        </w:tc>
      </w:tr>
      <w:tr w:rsidR="00ED7B93" w:rsidRPr="00121146" w:rsidTr="00AD2FB9">
        <w:tc>
          <w:tcPr>
            <w:tcW w:w="1122" w:type="dxa"/>
          </w:tcPr>
          <w:p w:rsidR="00ED7B93" w:rsidRPr="00121146" w:rsidRDefault="006165E5" w:rsidP="00ED7B93">
            <w:pPr>
              <w:spacing w:after="0"/>
              <w:rPr>
                <w:rFonts w:cs="Arial"/>
                <w:sz w:val="20"/>
              </w:rPr>
            </w:pPr>
            <w:r>
              <w:rPr>
                <w:rFonts w:cs="Arial"/>
                <w:sz w:val="20"/>
              </w:rPr>
              <w:t>0.2</w:t>
            </w:r>
          </w:p>
        </w:tc>
        <w:tc>
          <w:tcPr>
            <w:tcW w:w="1353" w:type="dxa"/>
          </w:tcPr>
          <w:p w:rsidR="00ED7B93" w:rsidRPr="00121146" w:rsidRDefault="006165E5" w:rsidP="00ED7B93">
            <w:pPr>
              <w:spacing w:after="0"/>
              <w:rPr>
                <w:rFonts w:cs="Arial"/>
                <w:sz w:val="20"/>
              </w:rPr>
            </w:pPr>
            <w:r>
              <w:rPr>
                <w:rFonts w:cs="Arial"/>
                <w:sz w:val="20"/>
              </w:rPr>
              <w:t>5/09/2017</w:t>
            </w:r>
          </w:p>
        </w:tc>
        <w:tc>
          <w:tcPr>
            <w:tcW w:w="1182" w:type="dxa"/>
          </w:tcPr>
          <w:p w:rsidR="00ED7B93" w:rsidRDefault="006165E5" w:rsidP="00ED7B93">
            <w:pPr>
              <w:spacing w:after="0"/>
              <w:rPr>
                <w:rFonts w:cs="Arial"/>
                <w:sz w:val="20"/>
              </w:rPr>
            </w:pPr>
            <w:r>
              <w:rPr>
                <w:rFonts w:cs="Arial"/>
                <w:sz w:val="20"/>
              </w:rPr>
              <w:t>Draft</w:t>
            </w:r>
          </w:p>
        </w:tc>
        <w:tc>
          <w:tcPr>
            <w:tcW w:w="1313" w:type="dxa"/>
          </w:tcPr>
          <w:p w:rsidR="00ED7B93" w:rsidRPr="00121146" w:rsidRDefault="006165E5" w:rsidP="00ED7B93">
            <w:pPr>
              <w:spacing w:after="0"/>
              <w:rPr>
                <w:rFonts w:cs="Arial"/>
                <w:sz w:val="20"/>
              </w:rPr>
            </w:pPr>
            <w:r>
              <w:rPr>
                <w:rFonts w:cs="Arial"/>
                <w:sz w:val="20"/>
              </w:rPr>
              <w:t>Ed Merrell</w:t>
            </w:r>
          </w:p>
        </w:tc>
        <w:tc>
          <w:tcPr>
            <w:tcW w:w="4080" w:type="dxa"/>
          </w:tcPr>
          <w:p w:rsidR="00ED7B93" w:rsidRPr="00121146" w:rsidRDefault="006165E5" w:rsidP="00ED7B93">
            <w:pPr>
              <w:spacing w:after="0"/>
              <w:rPr>
                <w:rFonts w:cs="Arial"/>
                <w:sz w:val="20"/>
              </w:rPr>
            </w:pPr>
            <w:r>
              <w:rPr>
                <w:rFonts w:cs="Arial"/>
                <w:sz w:val="20"/>
              </w:rPr>
              <w:t>Updates from document review</w:t>
            </w:r>
          </w:p>
        </w:tc>
      </w:tr>
      <w:tr w:rsidR="00ED7B93" w:rsidRPr="00121146" w:rsidTr="00AD2FB9">
        <w:tc>
          <w:tcPr>
            <w:tcW w:w="1122" w:type="dxa"/>
          </w:tcPr>
          <w:p w:rsidR="00ED7B93" w:rsidRPr="00121146" w:rsidRDefault="00C0236C" w:rsidP="00ED7B93">
            <w:pPr>
              <w:spacing w:after="0"/>
              <w:rPr>
                <w:rFonts w:cs="Arial"/>
                <w:sz w:val="20"/>
              </w:rPr>
            </w:pPr>
            <w:r>
              <w:rPr>
                <w:rFonts w:cs="Arial"/>
                <w:sz w:val="20"/>
              </w:rPr>
              <w:t>0.3</w:t>
            </w:r>
          </w:p>
        </w:tc>
        <w:tc>
          <w:tcPr>
            <w:tcW w:w="1353" w:type="dxa"/>
          </w:tcPr>
          <w:p w:rsidR="00ED7B93" w:rsidRPr="00121146" w:rsidRDefault="00C0236C" w:rsidP="00ED7B93">
            <w:pPr>
              <w:spacing w:after="0"/>
              <w:rPr>
                <w:rFonts w:cs="Arial"/>
                <w:sz w:val="20"/>
              </w:rPr>
            </w:pPr>
            <w:r>
              <w:rPr>
                <w:rFonts w:cs="Arial"/>
                <w:sz w:val="20"/>
              </w:rPr>
              <w:t>5/11/2017</w:t>
            </w:r>
          </w:p>
        </w:tc>
        <w:tc>
          <w:tcPr>
            <w:tcW w:w="1182" w:type="dxa"/>
          </w:tcPr>
          <w:p w:rsidR="00ED7B93" w:rsidRDefault="00C0236C" w:rsidP="00ED7B93">
            <w:pPr>
              <w:spacing w:after="0"/>
              <w:rPr>
                <w:rFonts w:cs="Arial"/>
                <w:sz w:val="20"/>
              </w:rPr>
            </w:pPr>
            <w:r>
              <w:rPr>
                <w:rFonts w:cs="Arial"/>
                <w:sz w:val="20"/>
              </w:rPr>
              <w:t>Draft</w:t>
            </w:r>
          </w:p>
        </w:tc>
        <w:tc>
          <w:tcPr>
            <w:tcW w:w="1313" w:type="dxa"/>
          </w:tcPr>
          <w:p w:rsidR="00ED7B93" w:rsidRPr="00121146" w:rsidRDefault="00C0236C" w:rsidP="00ED7B93">
            <w:pPr>
              <w:spacing w:after="0"/>
              <w:rPr>
                <w:rFonts w:cs="Arial"/>
                <w:sz w:val="20"/>
              </w:rPr>
            </w:pPr>
            <w:r>
              <w:rPr>
                <w:rFonts w:cs="Arial"/>
                <w:sz w:val="20"/>
              </w:rPr>
              <w:t>Ed Merrell</w:t>
            </w:r>
          </w:p>
        </w:tc>
        <w:tc>
          <w:tcPr>
            <w:tcW w:w="4080" w:type="dxa"/>
          </w:tcPr>
          <w:p w:rsidR="00ED7B93" w:rsidRPr="00121146" w:rsidRDefault="00C0236C" w:rsidP="00ED7B93">
            <w:pPr>
              <w:spacing w:after="0"/>
              <w:rPr>
                <w:rFonts w:cs="Arial"/>
                <w:sz w:val="20"/>
              </w:rPr>
            </w:pPr>
            <w:r>
              <w:rPr>
                <w:rFonts w:cs="Arial"/>
                <w:sz w:val="20"/>
              </w:rPr>
              <w:t>Updates from document review</w:t>
            </w: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bl>
    <w:p w:rsidR="00356539" w:rsidRPr="00121146" w:rsidRDefault="00356539" w:rsidP="00356539">
      <w:pPr>
        <w:rPr>
          <w:noProof/>
          <w:sz w:val="20"/>
        </w:rPr>
      </w:pPr>
    </w:p>
    <w:p w:rsidR="00356539" w:rsidRPr="00121146" w:rsidRDefault="00356539" w:rsidP="00356539">
      <w:pPr>
        <w:rPr>
          <w:noProof/>
          <w:sz w:val="20"/>
        </w:rPr>
      </w:pPr>
    </w:p>
    <w:p w:rsidR="00356539" w:rsidRPr="00121146" w:rsidRDefault="00356539" w:rsidP="00356539">
      <w:pPr>
        <w:rPr>
          <w:rFonts w:cs="Arial"/>
          <w:b/>
          <w:sz w:val="20"/>
        </w:rPr>
      </w:pPr>
      <w:r w:rsidRPr="00121146">
        <w:rPr>
          <w:rFonts w:cs="Arial"/>
          <w:b/>
          <w:sz w:val="20"/>
        </w:rPr>
        <w:t>Document Review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1343"/>
        <w:gridCol w:w="4622"/>
      </w:tblGrid>
      <w:tr w:rsidR="00356539" w:rsidRPr="00121146" w:rsidTr="00AD2FB9">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1343" w:type="dxa"/>
            <w:shd w:val="pct15" w:color="auto" w:fill="auto"/>
          </w:tcPr>
          <w:p w:rsidR="00356539" w:rsidRPr="00121146" w:rsidRDefault="00356539" w:rsidP="00A048C8">
            <w:pPr>
              <w:spacing w:after="0"/>
              <w:rPr>
                <w:rFonts w:cs="Arial"/>
                <w:sz w:val="20"/>
              </w:rPr>
            </w:pPr>
            <w:r w:rsidRPr="00121146">
              <w:rPr>
                <w:rFonts w:cs="Arial"/>
                <w:sz w:val="20"/>
              </w:rPr>
              <w:t>Author</w:t>
            </w:r>
          </w:p>
        </w:tc>
        <w:tc>
          <w:tcPr>
            <w:tcW w:w="4622" w:type="dxa"/>
            <w:shd w:val="pct15" w:color="auto" w:fill="auto"/>
          </w:tcPr>
          <w:p w:rsidR="00356539" w:rsidRPr="00121146" w:rsidRDefault="00356539" w:rsidP="00A048C8">
            <w:pPr>
              <w:spacing w:after="0"/>
              <w:rPr>
                <w:rFonts w:cs="Arial"/>
                <w:sz w:val="20"/>
              </w:rPr>
            </w:pPr>
            <w:r w:rsidRPr="00121146">
              <w:rPr>
                <w:rFonts w:cs="Arial"/>
                <w:sz w:val="20"/>
              </w:rPr>
              <w:t>Reviewed by</w:t>
            </w:r>
          </w:p>
        </w:tc>
      </w:tr>
      <w:tr w:rsidR="00356539" w:rsidRPr="00121146" w:rsidTr="00AD2FB9">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356539">
            <w:pPr>
              <w:spacing w:after="0"/>
              <w:rPr>
                <w:rFonts w:cs="Arial"/>
                <w:sz w:val="20"/>
              </w:rPr>
            </w:pPr>
          </w:p>
        </w:tc>
        <w:tc>
          <w:tcPr>
            <w:tcW w:w="850" w:type="dxa"/>
          </w:tcPr>
          <w:p w:rsidR="00356539" w:rsidRPr="00121146" w:rsidRDefault="00356539" w:rsidP="00A048C8">
            <w:pPr>
              <w:spacing w:after="0"/>
              <w:rPr>
                <w:rFonts w:cs="Arial"/>
                <w:sz w:val="20"/>
              </w:rPr>
            </w:pPr>
          </w:p>
        </w:tc>
        <w:tc>
          <w:tcPr>
            <w:tcW w:w="1343" w:type="dxa"/>
          </w:tcPr>
          <w:p w:rsidR="00356539" w:rsidRPr="00121146" w:rsidRDefault="00356539" w:rsidP="00A048C8">
            <w:pPr>
              <w:spacing w:after="0"/>
              <w:rPr>
                <w:rFonts w:cs="Arial"/>
                <w:sz w:val="20"/>
              </w:rPr>
            </w:pPr>
          </w:p>
        </w:tc>
        <w:tc>
          <w:tcPr>
            <w:tcW w:w="4622" w:type="dxa"/>
          </w:tcPr>
          <w:p w:rsidR="00356539" w:rsidRPr="00121146" w:rsidRDefault="00356539" w:rsidP="00A048C8">
            <w:pPr>
              <w:spacing w:after="0"/>
              <w:rPr>
                <w:rFonts w:cs="Arial"/>
                <w:sz w:val="20"/>
                <w:lang w:val="nl-NL"/>
              </w:rPr>
            </w:pPr>
          </w:p>
        </w:tc>
      </w:tr>
      <w:tr w:rsidR="00356539" w:rsidRPr="00121146" w:rsidTr="00AD2FB9">
        <w:tc>
          <w:tcPr>
            <w:tcW w:w="1242" w:type="dxa"/>
          </w:tcPr>
          <w:p w:rsidR="00356539" w:rsidRPr="00121146" w:rsidRDefault="00356539" w:rsidP="00A048C8">
            <w:pPr>
              <w:spacing w:after="0"/>
              <w:rPr>
                <w:rFonts w:cs="Arial"/>
                <w:sz w:val="20"/>
                <w:lang w:val="nl-NL"/>
              </w:rPr>
            </w:pPr>
          </w:p>
        </w:tc>
        <w:tc>
          <w:tcPr>
            <w:tcW w:w="993" w:type="dxa"/>
          </w:tcPr>
          <w:p w:rsidR="00356539" w:rsidRPr="00121146" w:rsidRDefault="00356539" w:rsidP="00A048C8">
            <w:pPr>
              <w:spacing w:after="0"/>
              <w:rPr>
                <w:rFonts w:cs="Arial"/>
                <w:sz w:val="20"/>
                <w:lang w:val="nl-NL"/>
              </w:rPr>
            </w:pPr>
          </w:p>
        </w:tc>
        <w:tc>
          <w:tcPr>
            <w:tcW w:w="850" w:type="dxa"/>
          </w:tcPr>
          <w:p w:rsidR="00356539" w:rsidRPr="00121146" w:rsidRDefault="00356539" w:rsidP="00A048C8">
            <w:pPr>
              <w:spacing w:after="0"/>
              <w:rPr>
                <w:rFonts w:cs="Arial"/>
                <w:sz w:val="20"/>
                <w:lang w:val="nl-NL"/>
              </w:rPr>
            </w:pPr>
          </w:p>
        </w:tc>
        <w:tc>
          <w:tcPr>
            <w:tcW w:w="1343" w:type="dxa"/>
          </w:tcPr>
          <w:p w:rsidR="00356539" w:rsidRPr="00121146" w:rsidRDefault="00356539" w:rsidP="00A048C8">
            <w:pPr>
              <w:spacing w:after="0"/>
              <w:rPr>
                <w:rFonts w:cs="Arial"/>
                <w:sz w:val="20"/>
                <w:lang w:val="nl-NL"/>
              </w:rPr>
            </w:pPr>
          </w:p>
        </w:tc>
        <w:tc>
          <w:tcPr>
            <w:tcW w:w="4622" w:type="dxa"/>
          </w:tcPr>
          <w:p w:rsidR="00356539" w:rsidRPr="00121146" w:rsidRDefault="00356539" w:rsidP="00A048C8">
            <w:pPr>
              <w:spacing w:after="0"/>
              <w:rPr>
                <w:rFonts w:cs="Arial"/>
                <w:sz w:val="20"/>
                <w:lang w:val="nl-NL"/>
              </w:rPr>
            </w:pPr>
          </w:p>
        </w:tc>
      </w:tr>
    </w:tbl>
    <w:p w:rsidR="00356539" w:rsidRPr="00121146" w:rsidRDefault="00356539" w:rsidP="00356539">
      <w:pPr>
        <w:rPr>
          <w:lang w:val="nl-NL"/>
        </w:rPr>
      </w:pPr>
    </w:p>
    <w:p w:rsidR="00356539" w:rsidRPr="00121146" w:rsidRDefault="00356539" w:rsidP="00356539">
      <w:pPr>
        <w:rPr>
          <w:rFonts w:cs="Arial"/>
          <w:b/>
          <w:sz w:val="20"/>
        </w:rPr>
      </w:pPr>
      <w:r w:rsidRPr="00121146">
        <w:rPr>
          <w:rFonts w:cs="Arial"/>
          <w:b/>
          <w:sz w:val="20"/>
        </w:rPr>
        <w:t>Document Approval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2268"/>
        <w:gridCol w:w="3697"/>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2268" w:type="dxa"/>
            <w:shd w:val="pct15" w:color="auto" w:fill="auto"/>
          </w:tcPr>
          <w:p w:rsidR="00356539" w:rsidRPr="00121146" w:rsidRDefault="00356539" w:rsidP="00A048C8">
            <w:pPr>
              <w:spacing w:after="0"/>
              <w:rPr>
                <w:rFonts w:cs="Arial"/>
                <w:sz w:val="20"/>
              </w:rPr>
            </w:pPr>
            <w:r w:rsidRPr="00121146">
              <w:rPr>
                <w:rFonts w:cs="Arial"/>
                <w:sz w:val="20"/>
              </w:rPr>
              <w:t>Role</w:t>
            </w:r>
          </w:p>
        </w:tc>
        <w:tc>
          <w:tcPr>
            <w:tcW w:w="3697" w:type="dxa"/>
            <w:shd w:val="pct15" w:color="auto" w:fill="auto"/>
          </w:tcPr>
          <w:p w:rsidR="00356539" w:rsidRPr="00121146" w:rsidRDefault="00356539" w:rsidP="00A048C8">
            <w:pPr>
              <w:spacing w:after="0"/>
              <w:rPr>
                <w:rFonts w:cs="Arial"/>
                <w:sz w:val="20"/>
              </w:rPr>
            </w:pPr>
            <w:r w:rsidRPr="00121146">
              <w:rPr>
                <w:rFonts w:cs="Arial"/>
                <w:sz w:val="20"/>
              </w:rPr>
              <w:t>Name</w:t>
            </w: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bl>
    <w:p w:rsidR="00356539" w:rsidRPr="00121146" w:rsidRDefault="00356539" w:rsidP="00356539"/>
    <w:p w:rsidR="00356539" w:rsidRPr="00121146" w:rsidRDefault="00356539" w:rsidP="00356539">
      <w:pPr>
        <w:rPr>
          <w:rFonts w:cs="Arial"/>
          <w:b/>
          <w:sz w:val="20"/>
        </w:rPr>
      </w:pPr>
      <w:r w:rsidRPr="00121146">
        <w:rPr>
          <w:rFonts w:cs="Arial"/>
          <w:b/>
          <w:sz w:val="20"/>
        </w:rPr>
        <w:t>Document Distribution Record</w:t>
      </w:r>
    </w:p>
    <w:tbl>
      <w:tblPr>
        <w:tblStyle w:val="TableGrid"/>
        <w:tblW w:w="9039" w:type="dxa"/>
        <w:tblCellMar>
          <w:top w:w="113" w:type="dxa"/>
          <w:bottom w:w="113" w:type="dxa"/>
        </w:tblCellMar>
        <w:tblLook w:val="01E0" w:firstRow="1" w:lastRow="1" w:firstColumn="1" w:lastColumn="1" w:noHBand="0" w:noVBand="0"/>
      </w:tblPr>
      <w:tblGrid>
        <w:gridCol w:w="1242"/>
        <w:gridCol w:w="993"/>
        <w:gridCol w:w="850"/>
        <w:gridCol w:w="5954"/>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5954" w:type="dxa"/>
            <w:shd w:val="pct15" w:color="auto" w:fill="auto"/>
          </w:tcPr>
          <w:p w:rsidR="00356539" w:rsidRPr="00121146" w:rsidRDefault="00356539" w:rsidP="00A048C8">
            <w:pPr>
              <w:spacing w:after="0"/>
              <w:rPr>
                <w:rFonts w:cs="Arial"/>
                <w:sz w:val="20"/>
              </w:rPr>
            </w:pPr>
            <w:r w:rsidRPr="00121146">
              <w:rPr>
                <w:rFonts w:cs="Arial"/>
                <w:sz w:val="20"/>
              </w:rPr>
              <w:t>Distributed To</w:t>
            </w:r>
          </w:p>
        </w:tc>
      </w:tr>
      <w:tr w:rsidR="00356539" w:rsidRPr="00121146" w:rsidTr="00A048C8">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bl>
    <w:p w:rsidR="00B119FE" w:rsidRPr="00121146" w:rsidRDefault="00B119FE">
      <w:pPr>
        <w:rPr>
          <w:noProof/>
          <w:sz w:val="20"/>
        </w:rPr>
      </w:pPr>
    </w:p>
    <w:p w:rsidR="006D46A2" w:rsidRPr="00121146" w:rsidRDefault="006D46A2">
      <w:pPr>
        <w:sectPr w:rsidR="006D46A2" w:rsidRPr="00121146" w:rsidSect="00F94CE9">
          <w:headerReference w:type="default" r:id="rId11"/>
          <w:pgSz w:w="11907" w:h="16840" w:code="9"/>
          <w:pgMar w:top="1985" w:right="1276" w:bottom="1418" w:left="1797" w:header="720" w:footer="720" w:gutter="0"/>
          <w:cols w:space="720"/>
          <w:docGrid w:linePitch="299"/>
        </w:sectPr>
      </w:pPr>
    </w:p>
    <w:p w:rsidR="006D46A2" w:rsidRPr="00121146" w:rsidRDefault="006D46A2">
      <w:pPr>
        <w:rPr>
          <w:rFonts w:ascii="Arial" w:hAnsi="Arial" w:cs="Arial"/>
          <w:b/>
          <w:sz w:val="28"/>
        </w:rPr>
      </w:pPr>
      <w:r w:rsidRPr="00121146">
        <w:rPr>
          <w:rFonts w:ascii="Arial" w:hAnsi="Arial" w:cs="Arial"/>
          <w:b/>
          <w:sz w:val="28"/>
        </w:rPr>
        <w:lastRenderedPageBreak/>
        <w:t>Table of contents</w:t>
      </w:r>
    </w:p>
    <w:p w:rsidR="006D46A2" w:rsidRPr="00121146" w:rsidRDefault="006D46A2">
      <w:pPr>
        <w:rPr>
          <w:b/>
          <w:sz w:val="28"/>
        </w:rPr>
      </w:pPr>
    </w:p>
    <w:p w:rsidR="00C615A0" w:rsidRDefault="00D225A4">
      <w:pPr>
        <w:pStyle w:val="TOC1"/>
        <w:tabs>
          <w:tab w:val="left" w:pos="440"/>
          <w:tab w:val="right" w:leader="dot" w:pos="9157"/>
        </w:tabs>
        <w:rPr>
          <w:rFonts w:asciiTheme="minorHAnsi" w:eastAsiaTheme="minorEastAsia" w:hAnsiTheme="minorHAnsi" w:cstheme="minorBidi"/>
          <w:noProof/>
          <w:szCs w:val="22"/>
        </w:rPr>
      </w:pPr>
      <w:r w:rsidRPr="00121146">
        <w:fldChar w:fldCharType="begin"/>
      </w:r>
      <w:r w:rsidR="006D46A2" w:rsidRPr="00121146">
        <w:instrText xml:space="preserve"> TOC \o "1-3" \h \z </w:instrText>
      </w:r>
      <w:r w:rsidRPr="00121146">
        <w:fldChar w:fldCharType="separate"/>
      </w:r>
      <w:hyperlink w:anchor="_Toc482104879" w:history="1">
        <w:r w:rsidR="00C615A0" w:rsidRPr="00FB3989">
          <w:rPr>
            <w:rStyle w:val="Hyperlink"/>
            <w:noProof/>
          </w:rPr>
          <w:t>1.</w:t>
        </w:r>
        <w:r w:rsidR="00C615A0">
          <w:rPr>
            <w:rFonts w:asciiTheme="minorHAnsi" w:eastAsiaTheme="minorEastAsia" w:hAnsiTheme="minorHAnsi" w:cstheme="minorBidi"/>
            <w:noProof/>
            <w:szCs w:val="22"/>
          </w:rPr>
          <w:tab/>
        </w:r>
        <w:r w:rsidR="00C615A0" w:rsidRPr="00FB3989">
          <w:rPr>
            <w:rStyle w:val="Hyperlink"/>
            <w:noProof/>
          </w:rPr>
          <w:t>Introduction</w:t>
        </w:r>
        <w:r w:rsidR="00C615A0">
          <w:rPr>
            <w:noProof/>
            <w:webHidden/>
          </w:rPr>
          <w:tab/>
        </w:r>
        <w:r w:rsidR="00C615A0">
          <w:rPr>
            <w:noProof/>
            <w:webHidden/>
          </w:rPr>
          <w:fldChar w:fldCharType="begin"/>
        </w:r>
        <w:r w:rsidR="00C615A0">
          <w:rPr>
            <w:noProof/>
            <w:webHidden/>
          </w:rPr>
          <w:instrText xml:space="preserve"> PAGEREF _Toc482104879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0" w:history="1">
        <w:r w:rsidR="00C615A0" w:rsidRPr="00FB3989">
          <w:rPr>
            <w:rStyle w:val="Hyperlink"/>
            <w:noProof/>
          </w:rPr>
          <w:t>1.1</w:t>
        </w:r>
        <w:r w:rsidR="00C615A0">
          <w:rPr>
            <w:rFonts w:asciiTheme="minorHAnsi" w:eastAsiaTheme="minorEastAsia" w:hAnsiTheme="minorHAnsi" w:cstheme="minorBidi"/>
            <w:noProof/>
            <w:szCs w:val="22"/>
          </w:rPr>
          <w:tab/>
        </w:r>
        <w:r w:rsidR="00C615A0" w:rsidRPr="00FB3989">
          <w:rPr>
            <w:rStyle w:val="Hyperlink"/>
            <w:noProof/>
          </w:rPr>
          <w:t>Purpose of the document</w:t>
        </w:r>
        <w:r w:rsidR="00C615A0">
          <w:rPr>
            <w:noProof/>
            <w:webHidden/>
          </w:rPr>
          <w:tab/>
        </w:r>
        <w:r w:rsidR="00C615A0">
          <w:rPr>
            <w:noProof/>
            <w:webHidden/>
          </w:rPr>
          <w:fldChar w:fldCharType="begin"/>
        </w:r>
        <w:r w:rsidR="00C615A0">
          <w:rPr>
            <w:noProof/>
            <w:webHidden/>
          </w:rPr>
          <w:instrText xml:space="preserve"> PAGEREF _Toc482104880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1" w:history="1">
        <w:r w:rsidR="00C615A0" w:rsidRPr="00FB3989">
          <w:rPr>
            <w:rStyle w:val="Hyperlink"/>
            <w:noProof/>
          </w:rPr>
          <w:t>1.2</w:t>
        </w:r>
        <w:r w:rsidR="00C615A0">
          <w:rPr>
            <w:rFonts w:asciiTheme="minorHAnsi" w:eastAsiaTheme="minorEastAsia" w:hAnsiTheme="minorHAnsi" w:cstheme="minorBidi"/>
            <w:noProof/>
            <w:szCs w:val="22"/>
          </w:rPr>
          <w:tab/>
        </w:r>
        <w:r w:rsidR="00C615A0" w:rsidRPr="00FB3989">
          <w:rPr>
            <w:rStyle w:val="Hyperlink"/>
            <w:noProof/>
          </w:rPr>
          <w:t>Intended Audience</w:t>
        </w:r>
        <w:r w:rsidR="00C615A0">
          <w:rPr>
            <w:noProof/>
            <w:webHidden/>
          </w:rPr>
          <w:tab/>
        </w:r>
        <w:r w:rsidR="00C615A0">
          <w:rPr>
            <w:noProof/>
            <w:webHidden/>
          </w:rPr>
          <w:fldChar w:fldCharType="begin"/>
        </w:r>
        <w:r w:rsidR="00C615A0">
          <w:rPr>
            <w:noProof/>
            <w:webHidden/>
          </w:rPr>
          <w:instrText xml:space="preserve"> PAGEREF _Toc482104881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1"/>
        <w:tabs>
          <w:tab w:val="left" w:pos="440"/>
          <w:tab w:val="right" w:leader="dot" w:pos="9157"/>
        </w:tabs>
        <w:rPr>
          <w:rFonts w:asciiTheme="minorHAnsi" w:eastAsiaTheme="minorEastAsia" w:hAnsiTheme="minorHAnsi" w:cstheme="minorBidi"/>
          <w:noProof/>
          <w:szCs w:val="22"/>
        </w:rPr>
      </w:pPr>
      <w:hyperlink w:anchor="_Toc482104882" w:history="1">
        <w:r w:rsidR="00C615A0" w:rsidRPr="00FB3989">
          <w:rPr>
            <w:rStyle w:val="Hyperlink"/>
            <w:noProof/>
          </w:rPr>
          <w:t>2.</w:t>
        </w:r>
        <w:r w:rsidR="00C615A0">
          <w:rPr>
            <w:rFonts w:asciiTheme="minorHAnsi" w:eastAsiaTheme="minorEastAsia" w:hAnsiTheme="minorHAnsi" w:cstheme="minorBidi"/>
            <w:noProof/>
            <w:szCs w:val="22"/>
          </w:rPr>
          <w:tab/>
        </w:r>
        <w:r w:rsidR="00C615A0" w:rsidRPr="00FB3989">
          <w:rPr>
            <w:rStyle w:val="Hyperlink"/>
            <w:noProof/>
          </w:rPr>
          <w:t>Project Overview</w:t>
        </w:r>
        <w:r w:rsidR="00C615A0">
          <w:rPr>
            <w:noProof/>
            <w:webHidden/>
          </w:rPr>
          <w:tab/>
        </w:r>
        <w:r w:rsidR="00C615A0">
          <w:rPr>
            <w:noProof/>
            <w:webHidden/>
          </w:rPr>
          <w:fldChar w:fldCharType="begin"/>
        </w:r>
        <w:r w:rsidR="00C615A0">
          <w:rPr>
            <w:noProof/>
            <w:webHidden/>
          </w:rPr>
          <w:instrText xml:space="preserve"> PAGEREF _Toc482104882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3" w:history="1">
        <w:r w:rsidR="00C615A0" w:rsidRPr="00FB3989">
          <w:rPr>
            <w:rStyle w:val="Hyperlink"/>
            <w:noProof/>
          </w:rPr>
          <w:t>2.1</w:t>
        </w:r>
        <w:r w:rsidR="00C615A0">
          <w:rPr>
            <w:rFonts w:asciiTheme="minorHAnsi" w:eastAsiaTheme="minorEastAsia" w:hAnsiTheme="minorHAnsi" w:cstheme="minorBidi"/>
            <w:noProof/>
            <w:szCs w:val="22"/>
          </w:rPr>
          <w:tab/>
        </w:r>
        <w:r w:rsidR="00C615A0" w:rsidRPr="00FB3989">
          <w:rPr>
            <w:rStyle w:val="Hyperlink"/>
            <w:noProof/>
          </w:rPr>
          <w:t>Scope</w:t>
        </w:r>
        <w:r w:rsidR="00C615A0">
          <w:rPr>
            <w:noProof/>
            <w:webHidden/>
          </w:rPr>
          <w:tab/>
        </w:r>
        <w:r w:rsidR="00C615A0">
          <w:rPr>
            <w:noProof/>
            <w:webHidden/>
          </w:rPr>
          <w:fldChar w:fldCharType="begin"/>
        </w:r>
        <w:r w:rsidR="00C615A0">
          <w:rPr>
            <w:noProof/>
            <w:webHidden/>
          </w:rPr>
          <w:instrText xml:space="preserve"> PAGEREF _Toc482104883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84" w:history="1">
        <w:r w:rsidR="00C615A0" w:rsidRPr="00FB3989">
          <w:rPr>
            <w:rStyle w:val="Hyperlink"/>
            <w:noProof/>
          </w:rPr>
          <w:t>2.1.1</w:t>
        </w:r>
        <w:r w:rsidR="00C615A0">
          <w:rPr>
            <w:rFonts w:asciiTheme="minorHAnsi" w:eastAsiaTheme="minorEastAsia" w:hAnsiTheme="minorHAnsi" w:cstheme="minorBidi"/>
            <w:noProof/>
            <w:szCs w:val="22"/>
          </w:rPr>
          <w:tab/>
        </w:r>
        <w:r w:rsidR="00C615A0" w:rsidRPr="00FB3989">
          <w:rPr>
            <w:rStyle w:val="Hyperlink"/>
            <w:noProof/>
          </w:rPr>
          <w:t>In Scope</w:t>
        </w:r>
        <w:r w:rsidR="00C615A0">
          <w:rPr>
            <w:noProof/>
            <w:webHidden/>
          </w:rPr>
          <w:tab/>
        </w:r>
        <w:r w:rsidR="00C615A0">
          <w:rPr>
            <w:noProof/>
            <w:webHidden/>
          </w:rPr>
          <w:fldChar w:fldCharType="begin"/>
        </w:r>
        <w:r w:rsidR="00C615A0">
          <w:rPr>
            <w:noProof/>
            <w:webHidden/>
          </w:rPr>
          <w:instrText xml:space="preserve"> PAGEREF _Toc482104884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85" w:history="1">
        <w:r w:rsidR="00C615A0" w:rsidRPr="00FB3989">
          <w:rPr>
            <w:rStyle w:val="Hyperlink"/>
            <w:noProof/>
          </w:rPr>
          <w:t>2.1.2</w:t>
        </w:r>
        <w:r w:rsidR="00C615A0">
          <w:rPr>
            <w:rFonts w:asciiTheme="minorHAnsi" w:eastAsiaTheme="minorEastAsia" w:hAnsiTheme="minorHAnsi" w:cstheme="minorBidi"/>
            <w:noProof/>
            <w:szCs w:val="22"/>
          </w:rPr>
          <w:tab/>
        </w:r>
        <w:r w:rsidR="00C615A0" w:rsidRPr="00FB3989">
          <w:rPr>
            <w:rStyle w:val="Hyperlink"/>
            <w:noProof/>
          </w:rPr>
          <w:t>Out of Scope</w:t>
        </w:r>
        <w:r w:rsidR="00C615A0">
          <w:rPr>
            <w:noProof/>
            <w:webHidden/>
          </w:rPr>
          <w:tab/>
        </w:r>
        <w:r w:rsidR="00C615A0">
          <w:rPr>
            <w:noProof/>
            <w:webHidden/>
          </w:rPr>
          <w:fldChar w:fldCharType="begin"/>
        </w:r>
        <w:r w:rsidR="00C615A0">
          <w:rPr>
            <w:noProof/>
            <w:webHidden/>
          </w:rPr>
          <w:instrText xml:space="preserve"> PAGEREF _Toc482104885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6" w:history="1">
        <w:r w:rsidR="00C615A0" w:rsidRPr="00FB3989">
          <w:rPr>
            <w:rStyle w:val="Hyperlink"/>
            <w:noProof/>
          </w:rPr>
          <w:t>2.2</w:t>
        </w:r>
        <w:r w:rsidR="00C615A0">
          <w:rPr>
            <w:rFonts w:asciiTheme="minorHAnsi" w:eastAsiaTheme="minorEastAsia" w:hAnsiTheme="minorHAnsi" w:cstheme="minorBidi"/>
            <w:noProof/>
            <w:szCs w:val="22"/>
          </w:rPr>
          <w:tab/>
        </w:r>
        <w:r w:rsidR="00C615A0" w:rsidRPr="00FB3989">
          <w:rPr>
            <w:rStyle w:val="Hyperlink"/>
            <w:noProof/>
          </w:rPr>
          <w:t>Related documents</w:t>
        </w:r>
        <w:r w:rsidR="00C615A0">
          <w:rPr>
            <w:noProof/>
            <w:webHidden/>
          </w:rPr>
          <w:tab/>
        </w:r>
        <w:r w:rsidR="00C615A0">
          <w:rPr>
            <w:noProof/>
            <w:webHidden/>
          </w:rPr>
          <w:fldChar w:fldCharType="begin"/>
        </w:r>
        <w:r w:rsidR="00C615A0">
          <w:rPr>
            <w:noProof/>
            <w:webHidden/>
          </w:rPr>
          <w:instrText xml:space="preserve"> PAGEREF _Toc482104886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7" w:history="1">
        <w:r w:rsidR="00C615A0" w:rsidRPr="00FB3989">
          <w:rPr>
            <w:rStyle w:val="Hyperlink"/>
            <w:noProof/>
          </w:rPr>
          <w:t>2.3</w:t>
        </w:r>
        <w:r w:rsidR="00C615A0">
          <w:rPr>
            <w:rFonts w:asciiTheme="minorHAnsi" w:eastAsiaTheme="minorEastAsia" w:hAnsiTheme="minorHAnsi" w:cstheme="minorBidi"/>
            <w:noProof/>
            <w:szCs w:val="22"/>
          </w:rPr>
          <w:tab/>
        </w:r>
        <w:r w:rsidR="00C615A0" w:rsidRPr="00FB3989">
          <w:rPr>
            <w:rStyle w:val="Hyperlink"/>
            <w:noProof/>
          </w:rPr>
          <w:t>Assumptions</w:t>
        </w:r>
        <w:r w:rsidR="00C615A0">
          <w:rPr>
            <w:noProof/>
            <w:webHidden/>
          </w:rPr>
          <w:tab/>
        </w:r>
        <w:r w:rsidR="00C615A0">
          <w:rPr>
            <w:noProof/>
            <w:webHidden/>
          </w:rPr>
          <w:fldChar w:fldCharType="begin"/>
        </w:r>
        <w:r w:rsidR="00C615A0">
          <w:rPr>
            <w:noProof/>
            <w:webHidden/>
          </w:rPr>
          <w:instrText xml:space="preserve"> PAGEREF _Toc482104887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8" w:history="1">
        <w:r w:rsidR="00C615A0" w:rsidRPr="00FB3989">
          <w:rPr>
            <w:rStyle w:val="Hyperlink"/>
            <w:noProof/>
          </w:rPr>
          <w:t>2.4</w:t>
        </w:r>
        <w:r w:rsidR="00C615A0">
          <w:rPr>
            <w:rFonts w:asciiTheme="minorHAnsi" w:eastAsiaTheme="minorEastAsia" w:hAnsiTheme="minorHAnsi" w:cstheme="minorBidi"/>
            <w:noProof/>
            <w:szCs w:val="22"/>
          </w:rPr>
          <w:tab/>
        </w:r>
        <w:r w:rsidR="00C615A0" w:rsidRPr="00FB3989">
          <w:rPr>
            <w:rStyle w:val="Hyperlink"/>
            <w:noProof/>
          </w:rPr>
          <w:t>Dependencies</w:t>
        </w:r>
        <w:r w:rsidR="00C615A0">
          <w:rPr>
            <w:noProof/>
            <w:webHidden/>
          </w:rPr>
          <w:tab/>
        </w:r>
        <w:r w:rsidR="00C615A0">
          <w:rPr>
            <w:noProof/>
            <w:webHidden/>
          </w:rPr>
          <w:fldChar w:fldCharType="begin"/>
        </w:r>
        <w:r w:rsidR="00C615A0">
          <w:rPr>
            <w:noProof/>
            <w:webHidden/>
          </w:rPr>
          <w:instrText xml:space="preserve"> PAGEREF _Toc482104888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89" w:history="1">
        <w:r w:rsidR="00C615A0" w:rsidRPr="00FB3989">
          <w:rPr>
            <w:rStyle w:val="Hyperlink"/>
            <w:noProof/>
          </w:rPr>
          <w:t>2.5</w:t>
        </w:r>
        <w:r w:rsidR="00C615A0">
          <w:rPr>
            <w:rFonts w:asciiTheme="minorHAnsi" w:eastAsiaTheme="minorEastAsia" w:hAnsiTheme="minorHAnsi" w:cstheme="minorBidi"/>
            <w:noProof/>
            <w:szCs w:val="22"/>
          </w:rPr>
          <w:tab/>
        </w:r>
        <w:r w:rsidR="00C615A0" w:rsidRPr="00FB3989">
          <w:rPr>
            <w:rStyle w:val="Hyperlink"/>
            <w:noProof/>
          </w:rPr>
          <w:t>Constraints</w:t>
        </w:r>
        <w:r w:rsidR="00C615A0">
          <w:rPr>
            <w:noProof/>
            <w:webHidden/>
          </w:rPr>
          <w:tab/>
        </w:r>
        <w:r w:rsidR="00C615A0">
          <w:rPr>
            <w:noProof/>
            <w:webHidden/>
          </w:rPr>
          <w:fldChar w:fldCharType="begin"/>
        </w:r>
        <w:r w:rsidR="00C615A0">
          <w:rPr>
            <w:noProof/>
            <w:webHidden/>
          </w:rPr>
          <w:instrText xml:space="preserve"> PAGEREF _Toc482104889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EC3E04">
      <w:pPr>
        <w:pStyle w:val="TOC1"/>
        <w:tabs>
          <w:tab w:val="right" w:leader="dot" w:pos="9157"/>
        </w:tabs>
        <w:rPr>
          <w:rFonts w:asciiTheme="minorHAnsi" w:eastAsiaTheme="minorEastAsia" w:hAnsiTheme="minorHAnsi" w:cstheme="minorBidi"/>
          <w:noProof/>
          <w:szCs w:val="22"/>
        </w:rPr>
      </w:pPr>
      <w:hyperlink w:anchor="_Toc482104890" w:history="1">
        <w:r w:rsidR="00C615A0" w:rsidRPr="00FB3989">
          <w:rPr>
            <w:rStyle w:val="Hyperlink"/>
            <w:noProof/>
          </w:rPr>
          <w:t>ERD Current State Overview</w:t>
        </w:r>
        <w:r w:rsidR="00C615A0">
          <w:rPr>
            <w:noProof/>
            <w:webHidden/>
          </w:rPr>
          <w:tab/>
        </w:r>
        <w:r w:rsidR="00C615A0">
          <w:rPr>
            <w:noProof/>
            <w:webHidden/>
          </w:rPr>
          <w:fldChar w:fldCharType="begin"/>
        </w:r>
        <w:r w:rsidR="00C615A0">
          <w:rPr>
            <w:noProof/>
            <w:webHidden/>
          </w:rPr>
          <w:instrText xml:space="preserve"> PAGEREF _Toc482104890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91" w:history="1">
        <w:r w:rsidR="00C615A0" w:rsidRPr="00FB3989">
          <w:rPr>
            <w:rStyle w:val="Hyperlink"/>
            <w:noProof/>
          </w:rPr>
          <w:t>2.6</w:t>
        </w:r>
        <w:r w:rsidR="00C615A0">
          <w:rPr>
            <w:rFonts w:asciiTheme="minorHAnsi" w:eastAsiaTheme="minorEastAsia" w:hAnsiTheme="minorHAnsi" w:cstheme="minorBidi"/>
            <w:noProof/>
            <w:szCs w:val="22"/>
          </w:rPr>
          <w:tab/>
        </w:r>
        <w:r w:rsidR="00C615A0" w:rsidRPr="00FB3989">
          <w:rPr>
            <w:rStyle w:val="Hyperlink"/>
            <w:noProof/>
          </w:rPr>
          <w:t>Functional capabilities</w:t>
        </w:r>
        <w:r w:rsidR="00C615A0">
          <w:rPr>
            <w:noProof/>
            <w:webHidden/>
          </w:rPr>
          <w:tab/>
        </w:r>
        <w:r w:rsidR="00C615A0">
          <w:rPr>
            <w:noProof/>
            <w:webHidden/>
          </w:rPr>
          <w:fldChar w:fldCharType="begin"/>
        </w:r>
        <w:r w:rsidR="00C615A0">
          <w:rPr>
            <w:noProof/>
            <w:webHidden/>
          </w:rPr>
          <w:instrText xml:space="preserve"> PAGEREF _Toc482104891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92" w:history="1">
        <w:r w:rsidR="00C615A0" w:rsidRPr="00FB3989">
          <w:rPr>
            <w:rStyle w:val="Hyperlink"/>
            <w:noProof/>
          </w:rPr>
          <w:t>2.7</w:t>
        </w:r>
        <w:r w:rsidR="00C615A0">
          <w:rPr>
            <w:rFonts w:asciiTheme="minorHAnsi" w:eastAsiaTheme="minorEastAsia" w:hAnsiTheme="minorHAnsi" w:cstheme="minorBidi"/>
            <w:noProof/>
            <w:szCs w:val="22"/>
          </w:rPr>
          <w:tab/>
        </w:r>
        <w:r w:rsidR="00C615A0" w:rsidRPr="00FB3989">
          <w:rPr>
            <w:rStyle w:val="Hyperlink"/>
            <w:noProof/>
          </w:rPr>
          <w:t>Architectural overview</w:t>
        </w:r>
        <w:r w:rsidR="00C615A0">
          <w:rPr>
            <w:noProof/>
            <w:webHidden/>
          </w:rPr>
          <w:tab/>
        </w:r>
        <w:r w:rsidR="00C615A0">
          <w:rPr>
            <w:noProof/>
            <w:webHidden/>
          </w:rPr>
          <w:fldChar w:fldCharType="begin"/>
        </w:r>
        <w:r w:rsidR="00C615A0">
          <w:rPr>
            <w:noProof/>
            <w:webHidden/>
          </w:rPr>
          <w:instrText xml:space="preserve"> PAGEREF _Toc482104892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93" w:history="1">
        <w:r w:rsidR="00C615A0" w:rsidRPr="00FB3989">
          <w:rPr>
            <w:rStyle w:val="Hyperlink"/>
            <w:noProof/>
          </w:rPr>
          <w:t>2.7.1</w:t>
        </w:r>
        <w:r w:rsidR="00C615A0">
          <w:rPr>
            <w:rFonts w:asciiTheme="minorHAnsi" w:eastAsiaTheme="minorEastAsia" w:hAnsiTheme="minorHAnsi" w:cstheme="minorBidi"/>
            <w:noProof/>
            <w:szCs w:val="22"/>
          </w:rPr>
          <w:tab/>
        </w:r>
        <w:r w:rsidR="00C615A0" w:rsidRPr="00FB3989">
          <w:rPr>
            <w:rStyle w:val="Hyperlink"/>
            <w:noProof/>
          </w:rPr>
          <w:t>High-level integration overview</w:t>
        </w:r>
        <w:r w:rsidR="00C615A0">
          <w:rPr>
            <w:noProof/>
            <w:webHidden/>
          </w:rPr>
          <w:tab/>
        </w:r>
        <w:r w:rsidR="00C615A0">
          <w:rPr>
            <w:noProof/>
            <w:webHidden/>
          </w:rPr>
          <w:fldChar w:fldCharType="begin"/>
        </w:r>
        <w:r w:rsidR="00C615A0">
          <w:rPr>
            <w:noProof/>
            <w:webHidden/>
          </w:rPr>
          <w:instrText xml:space="preserve"> PAGEREF _Toc482104893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94" w:history="1">
        <w:r w:rsidR="00C615A0" w:rsidRPr="00FB3989">
          <w:rPr>
            <w:rStyle w:val="Hyperlink"/>
            <w:noProof/>
          </w:rPr>
          <w:t>2.7.2</w:t>
        </w:r>
        <w:r w:rsidR="00C615A0">
          <w:rPr>
            <w:rFonts w:asciiTheme="minorHAnsi" w:eastAsiaTheme="minorEastAsia" w:hAnsiTheme="minorHAnsi" w:cstheme="minorBidi"/>
            <w:noProof/>
            <w:szCs w:val="22"/>
          </w:rPr>
          <w:tab/>
        </w:r>
        <w:r w:rsidR="00C615A0" w:rsidRPr="00FB3989">
          <w:rPr>
            <w:rStyle w:val="Hyperlink"/>
            <w:noProof/>
          </w:rPr>
          <w:t>Current Interface overview</w:t>
        </w:r>
        <w:r w:rsidR="00C615A0">
          <w:rPr>
            <w:noProof/>
            <w:webHidden/>
          </w:rPr>
          <w:tab/>
        </w:r>
        <w:r w:rsidR="00C615A0">
          <w:rPr>
            <w:noProof/>
            <w:webHidden/>
          </w:rPr>
          <w:fldChar w:fldCharType="begin"/>
        </w:r>
        <w:r w:rsidR="00C615A0">
          <w:rPr>
            <w:noProof/>
            <w:webHidden/>
          </w:rPr>
          <w:instrText xml:space="preserve"> PAGEREF _Toc482104894 \h </w:instrText>
        </w:r>
        <w:r w:rsidR="00C615A0">
          <w:rPr>
            <w:noProof/>
            <w:webHidden/>
          </w:rPr>
        </w:r>
        <w:r w:rsidR="00C615A0">
          <w:rPr>
            <w:noProof/>
            <w:webHidden/>
          </w:rPr>
          <w:fldChar w:fldCharType="separate"/>
        </w:r>
        <w:r w:rsidR="00C615A0">
          <w:rPr>
            <w:noProof/>
            <w:webHidden/>
          </w:rPr>
          <w:t>8</w:t>
        </w:r>
        <w:r w:rsidR="00C615A0">
          <w:rPr>
            <w:noProof/>
            <w:webHidden/>
          </w:rPr>
          <w:fldChar w:fldCharType="end"/>
        </w:r>
      </w:hyperlink>
    </w:p>
    <w:p w:rsidR="00C615A0" w:rsidRDefault="00EC3E04">
      <w:pPr>
        <w:pStyle w:val="TOC1"/>
        <w:tabs>
          <w:tab w:val="left" w:pos="440"/>
          <w:tab w:val="right" w:leader="dot" w:pos="9157"/>
        </w:tabs>
        <w:rPr>
          <w:rFonts w:asciiTheme="minorHAnsi" w:eastAsiaTheme="minorEastAsia" w:hAnsiTheme="minorHAnsi" w:cstheme="minorBidi"/>
          <w:noProof/>
          <w:szCs w:val="22"/>
        </w:rPr>
      </w:pPr>
      <w:hyperlink w:anchor="_Toc482104895" w:history="1">
        <w:r w:rsidR="00C615A0" w:rsidRPr="00FB3989">
          <w:rPr>
            <w:rStyle w:val="Hyperlink"/>
            <w:noProof/>
          </w:rPr>
          <w:t>3.</w:t>
        </w:r>
        <w:r w:rsidR="00C615A0">
          <w:rPr>
            <w:rFonts w:asciiTheme="minorHAnsi" w:eastAsiaTheme="minorEastAsia" w:hAnsiTheme="minorHAnsi" w:cstheme="minorBidi"/>
            <w:noProof/>
            <w:szCs w:val="22"/>
          </w:rPr>
          <w:tab/>
        </w:r>
        <w:r w:rsidR="00C615A0" w:rsidRPr="00FB3989">
          <w:rPr>
            <w:rStyle w:val="Hyperlink"/>
            <w:noProof/>
          </w:rPr>
          <w:t>Legacy Bridge Proposed State Overview</w:t>
        </w:r>
        <w:r w:rsidR="00C615A0">
          <w:rPr>
            <w:noProof/>
            <w:webHidden/>
          </w:rPr>
          <w:tab/>
        </w:r>
        <w:r w:rsidR="00C615A0">
          <w:rPr>
            <w:noProof/>
            <w:webHidden/>
          </w:rPr>
          <w:fldChar w:fldCharType="begin"/>
        </w:r>
        <w:r w:rsidR="00C615A0">
          <w:rPr>
            <w:noProof/>
            <w:webHidden/>
          </w:rPr>
          <w:instrText xml:space="preserve"> PAGEREF _Toc482104895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96" w:history="1">
        <w:r w:rsidR="00C615A0" w:rsidRPr="00FB3989">
          <w:rPr>
            <w:rStyle w:val="Hyperlink"/>
            <w:noProof/>
          </w:rPr>
          <w:t>3.1</w:t>
        </w:r>
        <w:r w:rsidR="00C615A0">
          <w:rPr>
            <w:rFonts w:asciiTheme="minorHAnsi" w:eastAsiaTheme="minorEastAsia" w:hAnsiTheme="minorHAnsi" w:cstheme="minorBidi"/>
            <w:noProof/>
            <w:szCs w:val="22"/>
          </w:rPr>
          <w:tab/>
        </w:r>
        <w:r w:rsidR="00C615A0" w:rsidRPr="00FB3989">
          <w:rPr>
            <w:rStyle w:val="Hyperlink"/>
            <w:noProof/>
          </w:rPr>
          <w:t>High-level logical overview of new Legacy Bridge</w:t>
        </w:r>
        <w:r w:rsidR="00C615A0">
          <w:rPr>
            <w:noProof/>
            <w:webHidden/>
          </w:rPr>
          <w:tab/>
        </w:r>
        <w:r w:rsidR="00C615A0">
          <w:rPr>
            <w:noProof/>
            <w:webHidden/>
          </w:rPr>
          <w:fldChar w:fldCharType="begin"/>
        </w:r>
        <w:r w:rsidR="00C615A0">
          <w:rPr>
            <w:noProof/>
            <w:webHidden/>
          </w:rPr>
          <w:instrText xml:space="preserve"> PAGEREF _Toc482104896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97" w:history="1">
        <w:r w:rsidR="00C615A0" w:rsidRPr="00FB3989">
          <w:rPr>
            <w:rStyle w:val="Hyperlink"/>
            <w:noProof/>
          </w:rPr>
          <w:t>3.1.1</w:t>
        </w:r>
        <w:r w:rsidR="00C615A0">
          <w:rPr>
            <w:rFonts w:asciiTheme="minorHAnsi" w:eastAsiaTheme="minorEastAsia" w:hAnsiTheme="minorHAnsi" w:cstheme="minorBidi"/>
            <w:noProof/>
            <w:szCs w:val="22"/>
          </w:rPr>
          <w:tab/>
        </w:r>
        <w:r w:rsidR="00C615A0" w:rsidRPr="00FB3989">
          <w:rPr>
            <w:rStyle w:val="Hyperlink"/>
            <w:noProof/>
          </w:rPr>
          <w:t>Proposed architecture highlights</w:t>
        </w:r>
        <w:r w:rsidR="00C615A0">
          <w:rPr>
            <w:noProof/>
            <w:webHidden/>
          </w:rPr>
          <w:tab/>
        </w:r>
        <w:r w:rsidR="00C615A0">
          <w:rPr>
            <w:noProof/>
            <w:webHidden/>
          </w:rPr>
          <w:fldChar w:fldCharType="begin"/>
        </w:r>
        <w:r w:rsidR="00C615A0">
          <w:rPr>
            <w:noProof/>
            <w:webHidden/>
          </w:rPr>
          <w:instrText xml:space="preserve"> PAGEREF _Toc482104897 \h </w:instrText>
        </w:r>
        <w:r w:rsidR="00C615A0">
          <w:rPr>
            <w:noProof/>
            <w:webHidden/>
          </w:rPr>
        </w:r>
        <w:r w:rsidR="00C615A0">
          <w:rPr>
            <w:noProof/>
            <w:webHidden/>
          </w:rPr>
          <w:fldChar w:fldCharType="separate"/>
        </w:r>
        <w:r w:rsidR="00C615A0">
          <w:rPr>
            <w:noProof/>
            <w:webHidden/>
          </w:rPr>
          <w:t>10</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898" w:history="1">
        <w:r w:rsidR="00C615A0" w:rsidRPr="00FB3989">
          <w:rPr>
            <w:rStyle w:val="Hyperlink"/>
            <w:noProof/>
          </w:rPr>
          <w:t>3.2</w:t>
        </w:r>
        <w:r w:rsidR="00C615A0">
          <w:rPr>
            <w:rFonts w:asciiTheme="minorHAnsi" w:eastAsiaTheme="minorEastAsia" w:hAnsiTheme="minorHAnsi" w:cstheme="minorBidi"/>
            <w:noProof/>
            <w:szCs w:val="22"/>
          </w:rPr>
          <w:tab/>
        </w:r>
        <w:r w:rsidR="00C615A0" w:rsidRPr="00FB3989">
          <w:rPr>
            <w:rStyle w:val="Hyperlink"/>
            <w:noProof/>
          </w:rPr>
          <w:t>Legacy Bridge Logical System overview</w:t>
        </w:r>
        <w:r w:rsidR="00C615A0">
          <w:rPr>
            <w:noProof/>
            <w:webHidden/>
          </w:rPr>
          <w:tab/>
        </w:r>
        <w:r w:rsidR="00C615A0">
          <w:rPr>
            <w:noProof/>
            <w:webHidden/>
          </w:rPr>
          <w:fldChar w:fldCharType="begin"/>
        </w:r>
        <w:r w:rsidR="00C615A0">
          <w:rPr>
            <w:noProof/>
            <w:webHidden/>
          </w:rPr>
          <w:instrText xml:space="preserve"> PAGEREF _Toc482104898 \h </w:instrText>
        </w:r>
        <w:r w:rsidR="00C615A0">
          <w:rPr>
            <w:noProof/>
            <w:webHidden/>
          </w:rPr>
        </w:r>
        <w:r w:rsidR="00C615A0">
          <w:rPr>
            <w:noProof/>
            <w:webHidden/>
          </w:rPr>
          <w:fldChar w:fldCharType="separate"/>
        </w:r>
        <w:r w:rsidR="00C615A0">
          <w:rPr>
            <w:noProof/>
            <w:webHidden/>
          </w:rPr>
          <w:t>11</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899" w:history="1">
        <w:r w:rsidR="00C615A0" w:rsidRPr="00FB3989">
          <w:rPr>
            <w:rStyle w:val="Hyperlink"/>
            <w:noProof/>
          </w:rPr>
          <w:t>3.2.1</w:t>
        </w:r>
        <w:r w:rsidR="00C615A0">
          <w:rPr>
            <w:rFonts w:asciiTheme="minorHAnsi" w:eastAsiaTheme="minorEastAsia" w:hAnsiTheme="minorHAnsi" w:cstheme="minorBidi"/>
            <w:noProof/>
            <w:szCs w:val="22"/>
          </w:rPr>
          <w:tab/>
        </w:r>
        <w:r w:rsidR="00C615A0" w:rsidRPr="00FB3989">
          <w:rPr>
            <w:rStyle w:val="Hyperlink"/>
            <w:noProof/>
          </w:rPr>
          <w:t>High Level Logical highlights</w:t>
        </w:r>
        <w:r w:rsidR="00C615A0">
          <w:rPr>
            <w:noProof/>
            <w:webHidden/>
          </w:rPr>
          <w:tab/>
        </w:r>
        <w:r w:rsidR="00C615A0">
          <w:rPr>
            <w:noProof/>
            <w:webHidden/>
          </w:rPr>
          <w:fldChar w:fldCharType="begin"/>
        </w:r>
        <w:r w:rsidR="00C615A0">
          <w:rPr>
            <w:noProof/>
            <w:webHidden/>
          </w:rPr>
          <w:instrText xml:space="preserve"> PAGEREF _Toc482104899 \h </w:instrText>
        </w:r>
        <w:r w:rsidR="00C615A0">
          <w:rPr>
            <w:noProof/>
            <w:webHidden/>
          </w:rPr>
        </w:r>
        <w:r w:rsidR="00C615A0">
          <w:rPr>
            <w:noProof/>
            <w:webHidden/>
          </w:rPr>
          <w:fldChar w:fldCharType="separate"/>
        </w:r>
        <w:r w:rsidR="00C615A0">
          <w:rPr>
            <w:noProof/>
            <w:webHidden/>
          </w:rPr>
          <w:t>12</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900" w:history="1">
        <w:r w:rsidR="00C615A0" w:rsidRPr="00FB3989">
          <w:rPr>
            <w:rStyle w:val="Hyperlink"/>
            <w:noProof/>
          </w:rPr>
          <w:t>3.3</w:t>
        </w:r>
        <w:r w:rsidR="00C615A0">
          <w:rPr>
            <w:rFonts w:asciiTheme="minorHAnsi" w:eastAsiaTheme="minorEastAsia" w:hAnsiTheme="minorHAnsi" w:cstheme="minorBidi"/>
            <w:noProof/>
            <w:szCs w:val="22"/>
          </w:rPr>
          <w:tab/>
        </w:r>
        <w:r w:rsidR="00C615A0" w:rsidRPr="00FB3989">
          <w:rPr>
            <w:rStyle w:val="Hyperlink"/>
            <w:noProof/>
          </w:rPr>
          <w:t>Legacy Bridge Workflows</w:t>
        </w:r>
        <w:r w:rsidR="00C615A0">
          <w:rPr>
            <w:noProof/>
            <w:webHidden/>
          </w:rPr>
          <w:tab/>
        </w:r>
        <w:r w:rsidR="00C615A0">
          <w:rPr>
            <w:noProof/>
            <w:webHidden/>
          </w:rPr>
          <w:fldChar w:fldCharType="begin"/>
        </w:r>
        <w:r w:rsidR="00C615A0">
          <w:rPr>
            <w:noProof/>
            <w:webHidden/>
          </w:rPr>
          <w:instrText xml:space="preserve"> PAGEREF _Toc482104900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901" w:history="1">
        <w:r w:rsidR="00C615A0" w:rsidRPr="00FB3989">
          <w:rPr>
            <w:rStyle w:val="Hyperlink"/>
            <w:noProof/>
          </w:rPr>
          <w:t>3.3.1</w:t>
        </w:r>
        <w:r w:rsidR="00C615A0">
          <w:rPr>
            <w:rFonts w:asciiTheme="minorHAnsi" w:eastAsiaTheme="minorEastAsia" w:hAnsiTheme="minorHAnsi" w:cstheme="minorBidi"/>
            <w:noProof/>
            <w:szCs w:val="22"/>
          </w:rPr>
          <w:tab/>
        </w:r>
        <w:r w:rsidR="00C615A0" w:rsidRPr="00FB3989">
          <w:rPr>
            <w:rStyle w:val="Hyperlink"/>
            <w:noProof/>
          </w:rPr>
          <w:t>Legacy Bridge High-Level workflow</w:t>
        </w:r>
        <w:r w:rsidR="00C615A0">
          <w:rPr>
            <w:noProof/>
            <w:webHidden/>
          </w:rPr>
          <w:tab/>
        </w:r>
        <w:r w:rsidR="00C615A0">
          <w:rPr>
            <w:noProof/>
            <w:webHidden/>
          </w:rPr>
          <w:fldChar w:fldCharType="begin"/>
        </w:r>
        <w:r w:rsidR="00C615A0">
          <w:rPr>
            <w:noProof/>
            <w:webHidden/>
          </w:rPr>
          <w:instrText xml:space="preserve"> PAGEREF _Toc482104901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902" w:history="1">
        <w:r w:rsidR="00C615A0" w:rsidRPr="00FB3989">
          <w:rPr>
            <w:rStyle w:val="Hyperlink"/>
            <w:noProof/>
          </w:rPr>
          <w:t>3.3.2</w:t>
        </w:r>
        <w:r w:rsidR="00C615A0">
          <w:rPr>
            <w:rFonts w:asciiTheme="minorHAnsi" w:eastAsiaTheme="minorEastAsia" w:hAnsiTheme="minorHAnsi" w:cstheme="minorBidi"/>
            <w:noProof/>
            <w:szCs w:val="22"/>
          </w:rPr>
          <w:tab/>
        </w:r>
        <w:r w:rsidR="00C615A0" w:rsidRPr="00FB3989">
          <w:rPr>
            <w:rStyle w:val="Hyperlink"/>
            <w:noProof/>
          </w:rPr>
          <w:t>High-level Overview for Event Monitor</w:t>
        </w:r>
        <w:r w:rsidR="00C615A0">
          <w:rPr>
            <w:noProof/>
            <w:webHidden/>
          </w:rPr>
          <w:tab/>
        </w:r>
        <w:r w:rsidR="00C615A0">
          <w:rPr>
            <w:noProof/>
            <w:webHidden/>
          </w:rPr>
          <w:fldChar w:fldCharType="begin"/>
        </w:r>
        <w:r w:rsidR="00C615A0">
          <w:rPr>
            <w:noProof/>
            <w:webHidden/>
          </w:rPr>
          <w:instrText xml:space="preserve"> PAGEREF _Toc482104902 \h </w:instrText>
        </w:r>
        <w:r w:rsidR="00C615A0">
          <w:rPr>
            <w:noProof/>
            <w:webHidden/>
          </w:rPr>
        </w:r>
        <w:r w:rsidR="00C615A0">
          <w:rPr>
            <w:noProof/>
            <w:webHidden/>
          </w:rPr>
          <w:fldChar w:fldCharType="separate"/>
        </w:r>
        <w:r w:rsidR="00C615A0">
          <w:rPr>
            <w:noProof/>
            <w:webHidden/>
          </w:rPr>
          <w:t>14</w:t>
        </w:r>
        <w:r w:rsidR="00C615A0">
          <w:rPr>
            <w:noProof/>
            <w:webHidden/>
          </w:rPr>
          <w:fldChar w:fldCharType="end"/>
        </w:r>
      </w:hyperlink>
    </w:p>
    <w:p w:rsidR="00C615A0" w:rsidRDefault="00EC3E04">
      <w:pPr>
        <w:pStyle w:val="TOC3"/>
        <w:tabs>
          <w:tab w:val="left" w:pos="1320"/>
          <w:tab w:val="right" w:leader="dot" w:pos="9157"/>
        </w:tabs>
        <w:rPr>
          <w:rFonts w:asciiTheme="minorHAnsi" w:eastAsiaTheme="minorEastAsia" w:hAnsiTheme="minorHAnsi" w:cstheme="minorBidi"/>
          <w:noProof/>
          <w:szCs w:val="22"/>
        </w:rPr>
      </w:pPr>
      <w:hyperlink w:anchor="_Toc482104903" w:history="1">
        <w:r w:rsidR="00C615A0" w:rsidRPr="00FB3989">
          <w:rPr>
            <w:rStyle w:val="Hyperlink"/>
            <w:noProof/>
          </w:rPr>
          <w:t>3.3.3</w:t>
        </w:r>
        <w:r w:rsidR="00C615A0">
          <w:rPr>
            <w:rFonts w:asciiTheme="minorHAnsi" w:eastAsiaTheme="minorEastAsia" w:hAnsiTheme="minorHAnsi" w:cstheme="minorBidi"/>
            <w:noProof/>
            <w:szCs w:val="22"/>
          </w:rPr>
          <w:tab/>
        </w:r>
        <w:r w:rsidR="00C615A0" w:rsidRPr="00FB3989">
          <w:rPr>
            <w:rStyle w:val="Hyperlink"/>
            <w:noProof/>
          </w:rPr>
          <w:t>High-level Overview of the Data Importer/Data Transformation Process</w:t>
        </w:r>
        <w:r w:rsidR="00C615A0">
          <w:rPr>
            <w:noProof/>
            <w:webHidden/>
          </w:rPr>
          <w:tab/>
        </w:r>
        <w:r w:rsidR="00C615A0">
          <w:rPr>
            <w:noProof/>
            <w:webHidden/>
          </w:rPr>
          <w:fldChar w:fldCharType="begin"/>
        </w:r>
        <w:r w:rsidR="00C615A0">
          <w:rPr>
            <w:noProof/>
            <w:webHidden/>
          </w:rPr>
          <w:instrText xml:space="preserve"> PAGEREF _Toc482104903 \h </w:instrText>
        </w:r>
        <w:r w:rsidR="00C615A0">
          <w:rPr>
            <w:noProof/>
            <w:webHidden/>
          </w:rPr>
        </w:r>
        <w:r w:rsidR="00C615A0">
          <w:rPr>
            <w:noProof/>
            <w:webHidden/>
          </w:rPr>
          <w:fldChar w:fldCharType="separate"/>
        </w:r>
        <w:r w:rsidR="00C615A0">
          <w:rPr>
            <w:noProof/>
            <w:webHidden/>
          </w:rPr>
          <w:t>15</w:t>
        </w:r>
        <w:r w:rsidR="00C615A0">
          <w:rPr>
            <w:noProof/>
            <w:webHidden/>
          </w:rPr>
          <w:fldChar w:fldCharType="end"/>
        </w:r>
      </w:hyperlink>
    </w:p>
    <w:p w:rsidR="00C615A0" w:rsidRDefault="00EC3E04">
      <w:pPr>
        <w:pStyle w:val="TOC2"/>
        <w:tabs>
          <w:tab w:val="left" w:pos="880"/>
          <w:tab w:val="right" w:leader="dot" w:pos="9157"/>
        </w:tabs>
        <w:rPr>
          <w:rFonts w:asciiTheme="minorHAnsi" w:eastAsiaTheme="minorEastAsia" w:hAnsiTheme="minorHAnsi" w:cstheme="minorBidi"/>
          <w:noProof/>
          <w:szCs w:val="22"/>
        </w:rPr>
      </w:pPr>
      <w:hyperlink w:anchor="_Toc482104904" w:history="1">
        <w:r w:rsidR="00C615A0" w:rsidRPr="00FB3989">
          <w:rPr>
            <w:rStyle w:val="Hyperlink"/>
            <w:noProof/>
          </w:rPr>
          <w:t>3.4</w:t>
        </w:r>
        <w:r w:rsidR="00C615A0">
          <w:rPr>
            <w:rFonts w:asciiTheme="minorHAnsi" w:eastAsiaTheme="minorEastAsia" w:hAnsiTheme="minorHAnsi" w:cstheme="minorBidi"/>
            <w:noProof/>
            <w:szCs w:val="22"/>
          </w:rPr>
          <w:tab/>
        </w:r>
        <w:r w:rsidR="00C615A0" w:rsidRPr="00FB3989">
          <w:rPr>
            <w:rStyle w:val="Hyperlink"/>
            <w:noProof/>
          </w:rPr>
          <w:t>High-level Overview of the Export Service</w:t>
        </w:r>
        <w:r w:rsidR="00C615A0">
          <w:rPr>
            <w:noProof/>
            <w:webHidden/>
          </w:rPr>
          <w:tab/>
        </w:r>
        <w:r w:rsidR="00C615A0">
          <w:rPr>
            <w:noProof/>
            <w:webHidden/>
          </w:rPr>
          <w:fldChar w:fldCharType="begin"/>
        </w:r>
        <w:r w:rsidR="00C615A0">
          <w:rPr>
            <w:noProof/>
            <w:webHidden/>
          </w:rPr>
          <w:instrText xml:space="preserve"> PAGEREF _Toc482104904 \h </w:instrText>
        </w:r>
        <w:r w:rsidR="00C615A0">
          <w:rPr>
            <w:noProof/>
            <w:webHidden/>
          </w:rPr>
        </w:r>
        <w:r w:rsidR="00C615A0">
          <w:rPr>
            <w:noProof/>
            <w:webHidden/>
          </w:rPr>
          <w:fldChar w:fldCharType="separate"/>
        </w:r>
        <w:r w:rsidR="00C615A0">
          <w:rPr>
            <w:noProof/>
            <w:webHidden/>
          </w:rPr>
          <w:t>16</w:t>
        </w:r>
        <w:r w:rsidR="00C615A0">
          <w:rPr>
            <w:noProof/>
            <w:webHidden/>
          </w:rPr>
          <w:fldChar w:fldCharType="end"/>
        </w:r>
      </w:hyperlink>
    </w:p>
    <w:p w:rsidR="00C615A0" w:rsidRDefault="00EC3E04">
      <w:pPr>
        <w:pStyle w:val="TOC1"/>
        <w:tabs>
          <w:tab w:val="right" w:leader="dot" w:pos="9157"/>
        </w:tabs>
        <w:rPr>
          <w:rFonts w:asciiTheme="minorHAnsi" w:eastAsiaTheme="minorEastAsia" w:hAnsiTheme="minorHAnsi" w:cstheme="minorBidi"/>
          <w:noProof/>
          <w:szCs w:val="22"/>
        </w:rPr>
      </w:pPr>
      <w:hyperlink w:anchor="_Toc482104905" w:history="1">
        <w:r w:rsidR="00C615A0" w:rsidRPr="00FB3989">
          <w:rPr>
            <w:rStyle w:val="Hyperlink"/>
            <w:noProof/>
          </w:rPr>
          <w:t>Appendix A – Business service classifications</w:t>
        </w:r>
        <w:r w:rsidR="00C615A0">
          <w:rPr>
            <w:noProof/>
            <w:webHidden/>
          </w:rPr>
          <w:tab/>
        </w:r>
        <w:r w:rsidR="00C615A0">
          <w:rPr>
            <w:noProof/>
            <w:webHidden/>
          </w:rPr>
          <w:fldChar w:fldCharType="begin"/>
        </w:r>
        <w:r w:rsidR="00C615A0">
          <w:rPr>
            <w:noProof/>
            <w:webHidden/>
          </w:rPr>
          <w:instrText xml:space="preserve"> PAGEREF _Toc482104905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C615A0" w:rsidRDefault="00EC3E04">
      <w:pPr>
        <w:pStyle w:val="TOC2"/>
        <w:tabs>
          <w:tab w:val="right" w:leader="dot" w:pos="9157"/>
        </w:tabs>
        <w:rPr>
          <w:rFonts w:asciiTheme="minorHAnsi" w:eastAsiaTheme="minorEastAsia" w:hAnsiTheme="minorHAnsi" w:cstheme="minorBidi"/>
          <w:noProof/>
          <w:szCs w:val="22"/>
        </w:rPr>
      </w:pPr>
      <w:hyperlink w:anchor="_Toc482104906" w:history="1">
        <w:r w:rsidR="00C615A0" w:rsidRPr="00FB3989">
          <w:rPr>
            <w:rStyle w:val="Hyperlink"/>
            <w:noProof/>
          </w:rPr>
          <w:t>Definitions, Acronyms and Abbreviations</w:t>
        </w:r>
        <w:r w:rsidR="00C615A0">
          <w:rPr>
            <w:noProof/>
            <w:webHidden/>
          </w:rPr>
          <w:tab/>
        </w:r>
        <w:r w:rsidR="00C615A0">
          <w:rPr>
            <w:noProof/>
            <w:webHidden/>
          </w:rPr>
          <w:fldChar w:fldCharType="begin"/>
        </w:r>
        <w:r w:rsidR="00C615A0">
          <w:rPr>
            <w:noProof/>
            <w:webHidden/>
          </w:rPr>
          <w:instrText xml:space="preserve"> PAGEREF _Toc482104906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6D46A2" w:rsidRPr="00121146" w:rsidRDefault="00D225A4">
      <w:pPr>
        <w:pStyle w:val="TOC1"/>
      </w:pPr>
      <w:r w:rsidRPr="00121146">
        <w:fldChar w:fldCharType="end"/>
      </w:r>
    </w:p>
    <w:p w:rsidR="007D6ED0" w:rsidRDefault="007D6ED0">
      <w:pPr>
        <w:spacing w:after="0"/>
        <w:rPr>
          <w:rFonts w:ascii="Arial" w:hAnsi="Arial" w:cs="Arial"/>
          <w:b/>
          <w:sz w:val="28"/>
        </w:rPr>
      </w:pPr>
      <w:r>
        <w:rPr>
          <w:rFonts w:ascii="Arial" w:hAnsi="Arial" w:cs="Arial"/>
          <w:b/>
          <w:sz w:val="28"/>
        </w:rPr>
        <w:br w:type="page"/>
      </w:r>
    </w:p>
    <w:p w:rsidR="00500300" w:rsidRPr="00121146" w:rsidRDefault="00500300" w:rsidP="00500300">
      <w:pPr>
        <w:rPr>
          <w:rFonts w:ascii="Arial" w:hAnsi="Arial" w:cs="Arial"/>
          <w:b/>
          <w:sz w:val="28"/>
        </w:rPr>
      </w:pPr>
      <w:r w:rsidRPr="00121146">
        <w:rPr>
          <w:rFonts w:ascii="Arial" w:hAnsi="Arial" w:cs="Arial"/>
          <w:b/>
          <w:sz w:val="28"/>
        </w:rPr>
        <w:lastRenderedPageBreak/>
        <w:t xml:space="preserve">Table of </w:t>
      </w:r>
      <w:r>
        <w:rPr>
          <w:rFonts w:ascii="Arial" w:hAnsi="Arial" w:cs="Arial"/>
          <w:b/>
          <w:sz w:val="28"/>
        </w:rPr>
        <w:t>Figures</w:t>
      </w:r>
    </w:p>
    <w:p w:rsidR="00C615A0" w:rsidRDefault="00500300">
      <w:pPr>
        <w:pStyle w:val="TableofFigures"/>
        <w:tabs>
          <w:tab w:val="right" w:leader="dot" w:pos="9157"/>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82104907" w:history="1">
        <w:r w:rsidR="00C615A0" w:rsidRPr="003E0589">
          <w:rPr>
            <w:rStyle w:val="Hyperlink"/>
            <w:noProof/>
          </w:rPr>
          <w:t>Figure 1 - Overview of current HRMS and AS/400 landscape</w:t>
        </w:r>
        <w:r w:rsidR="00C615A0">
          <w:rPr>
            <w:noProof/>
            <w:webHidden/>
          </w:rPr>
          <w:tab/>
        </w:r>
        <w:r w:rsidR="00C615A0">
          <w:rPr>
            <w:noProof/>
            <w:webHidden/>
          </w:rPr>
          <w:fldChar w:fldCharType="begin"/>
        </w:r>
        <w:r w:rsidR="00C615A0">
          <w:rPr>
            <w:noProof/>
            <w:webHidden/>
          </w:rPr>
          <w:instrText xml:space="preserve"> PAGEREF _Toc482104907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08" w:history="1">
        <w:r w:rsidR="00C615A0" w:rsidRPr="003E0589">
          <w:rPr>
            <w:rStyle w:val="Hyperlink"/>
            <w:noProof/>
          </w:rPr>
          <w:t>Figure 2: High-level overview of new Legacy Bridge</w:t>
        </w:r>
        <w:r w:rsidR="00C615A0">
          <w:rPr>
            <w:noProof/>
            <w:webHidden/>
          </w:rPr>
          <w:tab/>
        </w:r>
        <w:r w:rsidR="00C615A0">
          <w:rPr>
            <w:noProof/>
            <w:webHidden/>
          </w:rPr>
          <w:fldChar w:fldCharType="begin"/>
        </w:r>
        <w:r w:rsidR="00C615A0">
          <w:rPr>
            <w:noProof/>
            <w:webHidden/>
          </w:rPr>
          <w:instrText xml:space="preserve"> PAGEREF _Toc482104908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09" w:history="1">
        <w:r w:rsidR="00C615A0" w:rsidRPr="003E0589">
          <w:rPr>
            <w:rStyle w:val="Hyperlink"/>
            <w:noProof/>
          </w:rPr>
          <w:t>Figure 3: High-level logical overview of the Legacy Bridge</w:t>
        </w:r>
        <w:r w:rsidR="00C615A0">
          <w:rPr>
            <w:noProof/>
            <w:webHidden/>
          </w:rPr>
          <w:tab/>
        </w:r>
        <w:r w:rsidR="00C615A0">
          <w:rPr>
            <w:noProof/>
            <w:webHidden/>
          </w:rPr>
          <w:fldChar w:fldCharType="begin"/>
        </w:r>
        <w:r w:rsidR="00C615A0">
          <w:rPr>
            <w:noProof/>
            <w:webHidden/>
          </w:rPr>
          <w:instrText xml:space="preserve"> PAGEREF _Toc482104909 \h </w:instrText>
        </w:r>
        <w:r w:rsidR="00C615A0">
          <w:rPr>
            <w:noProof/>
            <w:webHidden/>
          </w:rPr>
        </w:r>
        <w:r w:rsidR="00C615A0">
          <w:rPr>
            <w:noProof/>
            <w:webHidden/>
          </w:rPr>
          <w:fldChar w:fldCharType="separate"/>
        </w:r>
        <w:r w:rsidR="00C615A0">
          <w:rPr>
            <w:noProof/>
            <w:webHidden/>
          </w:rPr>
          <w:t>11</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0" w:history="1">
        <w:r w:rsidR="00C615A0" w:rsidRPr="003E0589">
          <w:rPr>
            <w:rStyle w:val="Hyperlink"/>
            <w:noProof/>
          </w:rPr>
          <w:t>Figure 4: Legacy Bridge High-Level Workflow</w:t>
        </w:r>
        <w:r w:rsidR="00C615A0">
          <w:rPr>
            <w:noProof/>
            <w:webHidden/>
          </w:rPr>
          <w:tab/>
        </w:r>
        <w:r w:rsidR="00C615A0">
          <w:rPr>
            <w:noProof/>
            <w:webHidden/>
          </w:rPr>
          <w:fldChar w:fldCharType="begin"/>
        </w:r>
        <w:r w:rsidR="00C615A0">
          <w:rPr>
            <w:noProof/>
            <w:webHidden/>
          </w:rPr>
          <w:instrText xml:space="preserve"> PAGEREF _Toc482104910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1" w:history="1">
        <w:r w:rsidR="00C615A0" w:rsidRPr="003E0589">
          <w:rPr>
            <w:rStyle w:val="Hyperlink"/>
            <w:noProof/>
          </w:rPr>
          <w:t>Figure 5: High-Level overview of the Event Monitor workflow</w:t>
        </w:r>
        <w:r w:rsidR="00C615A0">
          <w:rPr>
            <w:noProof/>
            <w:webHidden/>
          </w:rPr>
          <w:tab/>
        </w:r>
        <w:r w:rsidR="00C615A0">
          <w:rPr>
            <w:noProof/>
            <w:webHidden/>
          </w:rPr>
          <w:fldChar w:fldCharType="begin"/>
        </w:r>
        <w:r w:rsidR="00C615A0">
          <w:rPr>
            <w:noProof/>
            <w:webHidden/>
          </w:rPr>
          <w:instrText xml:space="preserve"> PAGEREF _Toc482104911 \h </w:instrText>
        </w:r>
        <w:r w:rsidR="00C615A0">
          <w:rPr>
            <w:noProof/>
            <w:webHidden/>
          </w:rPr>
        </w:r>
        <w:r w:rsidR="00C615A0">
          <w:rPr>
            <w:noProof/>
            <w:webHidden/>
          </w:rPr>
          <w:fldChar w:fldCharType="separate"/>
        </w:r>
        <w:r w:rsidR="00C615A0">
          <w:rPr>
            <w:noProof/>
            <w:webHidden/>
          </w:rPr>
          <w:t>14</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2" w:history="1">
        <w:r w:rsidR="00C615A0" w:rsidRPr="003E0589">
          <w:rPr>
            <w:rStyle w:val="Hyperlink"/>
            <w:noProof/>
          </w:rPr>
          <w:t>Figure 6: High-Level overview of the Data Importer workflow</w:t>
        </w:r>
        <w:r w:rsidR="00C615A0">
          <w:rPr>
            <w:noProof/>
            <w:webHidden/>
          </w:rPr>
          <w:tab/>
        </w:r>
        <w:r w:rsidR="00C615A0">
          <w:rPr>
            <w:noProof/>
            <w:webHidden/>
          </w:rPr>
          <w:fldChar w:fldCharType="begin"/>
        </w:r>
        <w:r w:rsidR="00C615A0">
          <w:rPr>
            <w:noProof/>
            <w:webHidden/>
          </w:rPr>
          <w:instrText xml:space="preserve"> PAGEREF _Toc482104912 \h </w:instrText>
        </w:r>
        <w:r w:rsidR="00C615A0">
          <w:rPr>
            <w:noProof/>
            <w:webHidden/>
          </w:rPr>
        </w:r>
        <w:r w:rsidR="00C615A0">
          <w:rPr>
            <w:noProof/>
            <w:webHidden/>
          </w:rPr>
          <w:fldChar w:fldCharType="separate"/>
        </w:r>
        <w:r w:rsidR="00C615A0">
          <w:rPr>
            <w:noProof/>
            <w:webHidden/>
          </w:rPr>
          <w:t>15</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3" w:history="1">
        <w:r w:rsidR="00C615A0" w:rsidRPr="003E0589">
          <w:rPr>
            <w:rStyle w:val="Hyperlink"/>
            <w:noProof/>
          </w:rPr>
          <w:t>Figure 7: High-Level overview of the Export Service</w:t>
        </w:r>
        <w:r w:rsidR="00C615A0">
          <w:rPr>
            <w:noProof/>
            <w:webHidden/>
          </w:rPr>
          <w:tab/>
        </w:r>
        <w:r w:rsidR="00C615A0">
          <w:rPr>
            <w:noProof/>
            <w:webHidden/>
          </w:rPr>
          <w:fldChar w:fldCharType="begin"/>
        </w:r>
        <w:r w:rsidR="00C615A0">
          <w:rPr>
            <w:noProof/>
            <w:webHidden/>
          </w:rPr>
          <w:instrText xml:space="preserve"> PAGEREF _Toc482104913 \h </w:instrText>
        </w:r>
        <w:r w:rsidR="00C615A0">
          <w:rPr>
            <w:noProof/>
            <w:webHidden/>
          </w:rPr>
        </w:r>
        <w:r w:rsidR="00C615A0">
          <w:rPr>
            <w:noProof/>
            <w:webHidden/>
          </w:rPr>
          <w:fldChar w:fldCharType="separate"/>
        </w:r>
        <w:r w:rsidR="00C615A0">
          <w:rPr>
            <w:noProof/>
            <w:webHidden/>
          </w:rPr>
          <w:t>16</w:t>
        </w:r>
        <w:r w:rsidR="00C615A0">
          <w:rPr>
            <w:noProof/>
            <w:webHidden/>
          </w:rPr>
          <w:fldChar w:fldCharType="end"/>
        </w:r>
      </w:hyperlink>
    </w:p>
    <w:p w:rsidR="00C615A0" w:rsidRDefault="00500300">
      <w:pPr>
        <w:rPr>
          <w:noProof/>
        </w:rPr>
      </w:pPr>
      <w:r>
        <w:fldChar w:fldCharType="end"/>
      </w:r>
      <w:r w:rsidR="00657955">
        <w:fldChar w:fldCharType="begin"/>
      </w:r>
      <w:r w:rsidR="00657955">
        <w:instrText xml:space="preserve"> TOC \h \z \c "Table" </w:instrText>
      </w:r>
      <w:r w:rsidR="00657955">
        <w:fldChar w:fldCharType="separate"/>
      </w:r>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4" w:history="1">
        <w:r w:rsidR="00C615A0" w:rsidRPr="0010386A">
          <w:rPr>
            <w:rStyle w:val="Hyperlink"/>
            <w:noProof/>
          </w:rPr>
          <w:t>Table 1: Definitions, Acronyms and Abbreviations</w:t>
        </w:r>
        <w:r w:rsidR="00C615A0">
          <w:rPr>
            <w:noProof/>
            <w:webHidden/>
          </w:rPr>
          <w:tab/>
        </w:r>
        <w:r w:rsidR="00C615A0">
          <w:rPr>
            <w:noProof/>
            <w:webHidden/>
          </w:rPr>
          <w:fldChar w:fldCharType="begin"/>
        </w:r>
        <w:r w:rsidR="00C615A0">
          <w:rPr>
            <w:noProof/>
            <w:webHidden/>
          </w:rPr>
          <w:instrText xml:space="preserve"> PAGEREF _Toc482104914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C615A0" w:rsidRDefault="00EC3E04">
      <w:pPr>
        <w:pStyle w:val="TableofFigures"/>
        <w:tabs>
          <w:tab w:val="right" w:leader="dot" w:pos="9157"/>
        </w:tabs>
        <w:rPr>
          <w:rFonts w:asciiTheme="minorHAnsi" w:eastAsiaTheme="minorEastAsia" w:hAnsiTheme="minorHAnsi" w:cstheme="minorBidi"/>
          <w:noProof/>
          <w:szCs w:val="22"/>
        </w:rPr>
      </w:pPr>
      <w:hyperlink w:anchor="_Toc482104915" w:history="1">
        <w:r w:rsidR="00C615A0" w:rsidRPr="0010386A">
          <w:rPr>
            <w:rStyle w:val="Hyperlink"/>
            <w:noProof/>
          </w:rPr>
          <w:t>Table 2: Service Definitions</w:t>
        </w:r>
        <w:r w:rsidR="00C615A0">
          <w:rPr>
            <w:noProof/>
            <w:webHidden/>
          </w:rPr>
          <w:tab/>
        </w:r>
        <w:r w:rsidR="00C615A0">
          <w:rPr>
            <w:noProof/>
            <w:webHidden/>
          </w:rPr>
          <w:fldChar w:fldCharType="begin"/>
        </w:r>
        <w:r w:rsidR="00C615A0">
          <w:rPr>
            <w:noProof/>
            <w:webHidden/>
          </w:rPr>
          <w:instrText xml:space="preserve"> PAGEREF _Toc482104915 \h </w:instrText>
        </w:r>
        <w:r w:rsidR="00C615A0">
          <w:rPr>
            <w:noProof/>
            <w:webHidden/>
          </w:rPr>
        </w:r>
        <w:r w:rsidR="00C615A0">
          <w:rPr>
            <w:noProof/>
            <w:webHidden/>
          </w:rPr>
          <w:fldChar w:fldCharType="separate"/>
        </w:r>
        <w:r w:rsidR="00C615A0">
          <w:rPr>
            <w:noProof/>
            <w:webHidden/>
          </w:rPr>
          <w:t>18</w:t>
        </w:r>
        <w:r w:rsidR="00C615A0">
          <w:rPr>
            <w:noProof/>
            <w:webHidden/>
          </w:rPr>
          <w:fldChar w:fldCharType="end"/>
        </w:r>
      </w:hyperlink>
    </w:p>
    <w:p w:rsidR="00500300" w:rsidRPr="00121146" w:rsidRDefault="00657955">
      <w:pPr>
        <w:sectPr w:rsidR="00500300" w:rsidRPr="00121146" w:rsidSect="00CA750D">
          <w:type w:val="oddPage"/>
          <w:pgSz w:w="12240" w:h="15840" w:code="1"/>
          <w:pgMar w:top="1985" w:right="1276" w:bottom="1701" w:left="1797" w:header="720" w:footer="720" w:gutter="0"/>
          <w:cols w:space="720"/>
          <w:docGrid w:linePitch="299"/>
        </w:sectPr>
      </w:pPr>
      <w:r>
        <w:fldChar w:fldCharType="end"/>
      </w:r>
    </w:p>
    <w:p w:rsidR="00C57692" w:rsidRPr="00121146" w:rsidRDefault="00C57692" w:rsidP="00C57692">
      <w:pPr>
        <w:pStyle w:val="Heading1"/>
      </w:pPr>
      <w:bookmarkStart w:id="2" w:name="_Toc438025811"/>
      <w:bookmarkStart w:id="3" w:name="_Toc504982481"/>
      <w:bookmarkStart w:id="4" w:name="_Toc504982840"/>
      <w:bookmarkStart w:id="5" w:name="_Toc505061920"/>
      <w:bookmarkStart w:id="6" w:name="_Toc505479224"/>
      <w:bookmarkStart w:id="7" w:name="_Toc509129854"/>
      <w:bookmarkStart w:id="8" w:name="_Toc125974197"/>
      <w:bookmarkStart w:id="9" w:name="_Toc127242969"/>
      <w:bookmarkStart w:id="10" w:name="_Toc482104879"/>
      <w:r w:rsidRPr="00121146">
        <w:lastRenderedPageBreak/>
        <w:t>Introduction</w:t>
      </w:r>
      <w:bookmarkEnd w:id="2"/>
      <w:bookmarkEnd w:id="3"/>
      <w:bookmarkEnd w:id="4"/>
      <w:bookmarkEnd w:id="5"/>
      <w:bookmarkEnd w:id="6"/>
      <w:bookmarkEnd w:id="7"/>
      <w:bookmarkEnd w:id="8"/>
      <w:bookmarkEnd w:id="9"/>
      <w:bookmarkEnd w:id="10"/>
    </w:p>
    <w:p w:rsidR="00C57692" w:rsidRPr="00121146" w:rsidRDefault="00C57692" w:rsidP="00C57692">
      <w:pPr>
        <w:pStyle w:val="Heading2"/>
      </w:pPr>
      <w:bookmarkStart w:id="11" w:name="_Toc438025812"/>
      <w:bookmarkStart w:id="12" w:name="_Toc125974198"/>
      <w:bookmarkStart w:id="13" w:name="_Toc127242970"/>
      <w:bookmarkStart w:id="14" w:name="_Toc482104880"/>
      <w:r w:rsidRPr="00121146">
        <w:t xml:space="preserve">Purpose of the </w:t>
      </w:r>
      <w:bookmarkEnd w:id="11"/>
      <w:r w:rsidRPr="00121146">
        <w:t>document</w:t>
      </w:r>
      <w:bookmarkEnd w:id="12"/>
      <w:bookmarkEnd w:id="13"/>
      <w:bookmarkEnd w:id="14"/>
    </w:p>
    <w:p w:rsidR="00C57692" w:rsidRPr="00121146" w:rsidRDefault="001D1873" w:rsidP="00C57692">
      <w:r>
        <w:t xml:space="preserve">This document contains the high-level architecture for the implementation of </w:t>
      </w:r>
      <w:r w:rsidR="00A849D0">
        <w:t xml:space="preserve">a </w:t>
      </w:r>
      <w:r w:rsidR="00A678C2">
        <w:t>replacement bridge between the HRMS and the AS/400</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5" w:name="_Toc274811370"/>
      <w:bookmarkStart w:id="16" w:name="_Toc482104881"/>
      <w:r w:rsidRPr="00121146">
        <w:t>Intended Audience</w:t>
      </w:r>
      <w:bookmarkEnd w:id="15"/>
      <w:bookmarkEnd w:id="16"/>
    </w:p>
    <w:p w:rsidR="00CA5205" w:rsidRPr="00121146" w:rsidRDefault="00CA5205" w:rsidP="00CA5205">
      <w:r w:rsidRPr="00121146">
        <w:t xml:space="preserve">The audience for this document is everyone in Enterprise Holdings Inc. who manages, is responsible for, develops, or uses the existing </w:t>
      </w:r>
      <w:r w:rsidR="00A678C2">
        <w:t>PeopleSoft legacy bridge;</w:t>
      </w:r>
      <w:r w:rsidRPr="00121146">
        <w:t xml:space="preserve"> including any third parties engaged to work on behalf of Enterprise whose remit includes management and/or associa</w:t>
      </w:r>
      <w:r w:rsidR="00A849D0">
        <w:t>ted services relating to</w:t>
      </w:r>
      <w:r w:rsidR="00A678C2">
        <w:t xml:space="preserve"> the legacy bridge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7" w:name="_Toc274811371"/>
      <w:bookmarkStart w:id="18" w:name="_Toc482104882"/>
      <w:bookmarkStart w:id="19" w:name="_Toc438025813"/>
      <w:bookmarkStart w:id="20" w:name="_Toc125974200"/>
      <w:bookmarkStart w:id="21" w:name="_Toc127242972"/>
      <w:r w:rsidRPr="00121146">
        <w:t>Project Overview</w:t>
      </w:r>
      <w:bookmarkEnd w:id="17"/>
      <w:bookmarkEnd w:id="18"/>
    </w:p>
    <w:p w:rsidR="00CA5205" w:rsidRPr="00121146" w:rsidRDefault="00CA5205" w:rsidP="00CA5205">
      <w:r w:rsidRPr="00121146">
        <w:t xml:space="preserve">The intention of this project is to provide infrastructure and services </w:t>
      </w:r>
      <w:r w:rsidR="00A678C2">
        <w:t>to decouple the current HRMS (PeopleSoft) and the legacy HR system (AS/400)</w:t>
      </w:r>
      <w:r w:rsidRPr="00121146">
        <w:t xml:space="preserve">.  </w:t>
      </w:r>
    </w:p>
    <w:p w:rsidR="00F57A5E" w:rsidRPr="00121146" w:rsidRDefault="00C57692" w:rsidP="00C57692">
      <w:pPr>
        <w:pStyle w:val="Heading2"/>
      </w:pPr>
      <w:bookmarkStart w:id="22" w:name="_Toc482104883"/>
      <w:r w:rsidRPr="00121146">
        <w:t>Scope</w:t>
      </w:r>
      <w:bookmarkEnd w:id="19"/>
      <w:bookmarkEnd w:id="20"/>
      <w:bookmarkEnd w:id="21"/>
      <w:bookmarkEnd w:id="22"/>
    </w:p>
    <w:p w:rsidR="00B41729" w:rsidRPr="00121146" w:rsidRDefault="00B41729" w:rsidP="00F57A5E">
      <w:pPr>
        <w:pStyle w:val="Heading3"/>
      </w:pPr>
      <w:bookmarkStart w:id="23" w:name="_Toc482104884"/>
      <w:r w:rsidRPr="00121146">
        <w:t>In Scope</w:t>
      </w:r>
      <w:bookmarkEnd w:id="23"/>
    </w:p>
    <w:p w:rsidR="00356539" w:rsidRPr="00121146" w:rsidRDefault="00356539" w:rsidP="00C57692">
      <w:r w:rsidRPr="00121146">
        <w:t>The following items are in scope for this document:</w:t>
      </w:r>
    </w:p>
    <w:p w:rsidR="00F20B78" w:rsidRPr="00121146" w:rsidRDefault="00F20B78" w:rsidP="00785098">
      <w:pPr>
        <w:pStyle w:val="ListParagraph"/>
        <w:numPr>
          <w:ilvl w:val="0"/>
          <w:numId w:val="7"/>
        </w:numPr>
      </w:pPr>
      <w:r w:rsidRPr="00121146">
        <w:t>High-level system archi</w:t>
      </w:r>
      <w:r w:rsidR="00267A3B" w:rsidRPr="00121146">
        <w:t>te</w:t>
      </w:r>
      <w:r w:rsidRPr="00121146">
        <w:t>cture</w:t>
      </w:r>
      <w:r w:rsidR="00A849D0">
        <w:t xml:space="preserve"> for moving </w:t>
      </w:r>
      <w:r w:rsidR="00A678C2">
        <w:t>the legacy bridge off the current HRMS system and into a new Java Spring Boot application.</w:t>
      </w:r>
    </w:p>
    <w:p w:rsidR="00B41729" w:rsidRPr="00121146" w:rsidRDefault="00356539" w:rsidP="00785098">
      <w:pPr>
        <w:pStyle w:val="ListParagraph"/>
        <w:numPr>
          <w:ilvl w:val="0"/>
          <w:numId w:val="7"/>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B41729" w:rsidRPr="00121146" w:rsidRDefault="00B41729" w:rsidP="00C57692"/>
    <w:p w:rsidR="00B41729" w:rsidRPr="00121146" w:rsidRDefault="00B41729" w:rsidP="00F57A5E">
      <w:pPr>
        <w:pStyle w:val="Heading3"/>
      </w:pPr>
      <w:bookmarkStart w:id="24" w:name="_Toc482104885"/>
      <w:r w:rsidRPr="00121146">
        <w:t>Out of Scope</w:t>
      </w:r>
      <w:bookmarkEnd w:id="24"/>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A678C2">
      <w:pPr>
        <w:pStyle w:val="ListParagraph"/>
        <w:numPr>
          <w:ilvl w:val="0"/>
          <w:numId w:val="36"/>
        </w:numPr>
      </w:pPr>
      <w:r>
        <w:t xml:space="preserve">Any changes </w:t>
      </w:r>
      <w:r w:rsidR="00A678C2">
        <w:t>to PeopleSoft not related to the legacy bridge move.</w:t>
      </w:r>
    </w:p>
    <w:p w:rsidR="00172EED" w:rsidRPr="00121146" w:rsidRDefault="00A678C2" w:rsidP="00A678C2">
      <w:pPr>
        <w:pStyle w:val="ListParagraph"/>
        <w:numPr>
          <w:ilvl w:val="0"/>
          <w:numId w:val="36"/>
        </w:numPr>
      </w:pPr>
      <w:r>
        <w:t>Any changes to the AS/400 platform</w:t>
      </w:r>
      <w:r w:rsidR="00BA629C">
        <w:t>.</w:t>
      </w:r>
    </w:p>
    <w:p w:rsidR="007D6ED0" w:rsidRDefault="007D6ED0">
      <w:pPr>
        <w:spacing w:after="0"/>
        <w:rPr>
          <w:rFonts w:ascii="Arial" w:hAnsi="Arial"/>
          <w:b/>
          <w:sz w:val="24"/>
        </w:rPr>
      </w:pPr>
      <w:bookmarkStart w:id="25" w:name="_Toc125974201"/>
      <w:bookmarkStart w:id="26" w:name="_Toc127242973"/>
      <w:r>
        <w:br w:type="page"/>
      </w:r>
    </w:p>
    <w:p w:rsidR="00B41729" w:rsidRDefault="00C57692" w:rsidP="00C57692">
      <w:pPr>
        <w:pStyle w:val="Heading2"/>
      </w:pPr>
      <w:bookmarkStart w:id="27" w:name="_Toc482104886"/>
      <w:r w:rsidRPr="00121146">
        <w:lastRenderedPageBreak/>
        <w:t>Related documents</w:t>
      </w:r>
      <w:bookmarkEnd w:id="25"/>
      <w:bookmarkEnd w:id="26"/>
      <w:bookmarkEnd w:id="27"/>
    </w:p>
    <w:p w:rsidR="00A849D0" w:rsidRPr="00A849D0" w:rsidRDefault="00EC3E04" w:rsidP="00A849D0">
      <w:hyperlink r:id="rId12" w:history="1">
        <w:r w:rsidR="00A849D0" w:rsidRPr="00A849D0">
          <w:rPr>
            <w:rStyle w:val="Hyperlink"/>
          </w:rPr>
          <w:t>LHRS High Level Architecture</w:t>
        </w:r>
      </w:hyperlink>
    </w:p>
    <w:p w:rsidR="00416A54" w:rsidRPr="00121146" w:rsidRDefault="00416A54" w:rsidP="00416A54">
      <w:pPr>
        <w:pStyle w:val="Heading2"/>
      </w:pPr>
      <w:bookmarkStart w:id="28" w:name="_Toc125974206"/>
      <w:bookmarkStart w:id="29" w:name="_Toc127242978"/>
      <w:bookmarkStart w:id="30" w:name="_Toc482104887"/>
      <w:r w:rsidRPr="00121146">
        <w:t>Assumptions</w:t>
      </w:r>
      <w:bookmarkEnd w:id="28"/>
      <w:bookmarkEnd w:id="29"/>
      <w:bookmarkEnd w:id="30"/>
    </w:p>
    <w:p w:rsidR="00416A54" w:rsidRPr="00121146" w:rsidRDefault="00416A54" w:rsidP="00416A54">
      <w:r w:rsidRPr="00121146">
        <w:t>The following assumptions are being made:</w:t>
      </w:r>
    </w:p>
    <w:p w:rsidR="000013D5" w:rsidRDefault="000013D5" w:rsidP="00785098">
      <w:pPr>
        <w:pStyle w:val="ListParagraph"/>
        <w:numPr>
          <w:ilvl w:val="0"/>
          <w:numId w:val="4"/>
        </w:numPr>
      </w:pPr>
      <w:r w:rsidRPr="00121146">
        <w:t xml:space="preserve">The existing system will continue to support </w:t>
      </w:r>
      <w:r w:rsidR="003929F8">
        <w:t>employee, non-employee contingent, and multiple ID synchronization between the current HRMS and the AS/400 system</w:t>
      </w:r>
      <w:r w:rsidR="00016D4F">
        <w:t>.</w:t>
      </w:r>
    </w:p>
    <w:p w:rsidR="00321A09" w:rsidRPr="00121146" w:rsidRDefault="00321A09" w:rsidP="00785098">
      <w:pPr>
        <w:pStyle w:val="ListParagraph"/>
        <w:numPr>
          <w:ilvl w:val="0"/>
          <w:numId w:val="4"/>
        </w:numPr>
      </w:pPr>
      <w:r>
        <w:t xml:space="preserve">For the duration of the remaining life of the AS/400 system </w:t>
      </w:r>
      <w:r w:rsidR="008A2789">
        <w:t xml:space="preserve">it </w:t>
      </w:r>
      <w:r w:rsidR="00016D4F">
        <w:t xml:space="preserve">will receive </w:t>
      </w:r>
      <w:r w:rsidR="003929F8">
        <w:t>updates</w:t>
      </w:r>
      <w:r w:rsidR="00016D4F">
        <w:t xml:space="preserve"> from the </w:t>
      </w:r>
      <w:r w:rsidR="003929F8">
        <w:t>new legacy bridge application</w:t>
      </w:r>
      <w:r>
        <w:t>.</w:t>
      </w:r>
    </w:p>
    <w:p w:rsidR="00416A54" w:rsidRPr="00121146" w:rsidRDefault="00416A54" w:rsidP="00416A54">
      <w:pPr>
        <w:pStyle w:val="Heading2"/>
      </w:pPr>
      <w:bookmarkStart w:id="31" w:name="_Toc125974207"/>
      <w:bookmarkStart w:id="32" w:name="_Toc127242979"/>
      <w:bookmarkStart w:id="33" w:name="_Toc482104888"/>
      <w:r w:rsidRPr="00121146">
        <w:t>Dependencies</w:t>
      </w:r>
      <w:bookmarkEnd w:id="31"/>
      <w:bookmarkEnd w:id="32"/>
      <w:bookmarkEnd w:id="33"/>
    </w:p>
    <w:p w:rsidR="00416A54" w:rsidRPr="00121146" w:rsidRDefault="00416A54" w:rsidP="00416A54">
      <w:r w:rsidRPr="00121146">
        <w:t>The following dependencies have been identified:</w:t>
      </w:r>
    </w:p>
    <w:p w:rsidR="001079A8" w:rsidRDefault="003929F8" w:rsidP="00016D4F">
      <w:pPr>
        <w:pStyle w:val="ListParagraph"/>
        <w:numPr>
          <w:ilvl w:val="1"/>
          <w:numId w:val="6"/>
        </w:numPr>
      </w:pPr>
      <w:r>
        <w:t>PS</w:t>
      </w:r>
      <w:r w:rsidR="00FC44B5" w:rsidRPr="00121146">
        <w:t xml:space="preserve"> </w:t>
      </w:r>
      <w:r w:rsidR="00016D4F">
        <w:t xml:space="preserve">Oracle </w:t>
      </w:r>
      <w:r w:rsidR="00FC44B5" w:rsidRPr="00121146">
        <w:t>database</w:t>
      </w:r>
    </w:p>
    <w:p w:rsidR="00016D4F" w:rsidRPr="00121146" w:rsidRDefault="00016D4F" w:rsidP="00016D4F">
      <w:pPr>
        <w:pStyle w:val="ListParagraph"/>
        <w:numPr>
          <w:ilvl w:val="1"/>
          <w:numId w:val="6"/>
        </w:numPr>
      </w:pPr>
      <w:r>
        <w:t>PeopleSoft Application</w:t>
      </w:r>
    </w:p>
    <w:p w:rsidR="00416A54" w:rsidRPr="00121146" w:rsidRDefault="00FC44B5" w:rsidP="00016D4F">
      <w:pPr>
        <w:pStyle w:val="ListParagraph"/>
        <w:numPr>
          <w:ilvl w:val="1"/>
          <w:numId w:val="6"/>
        </w:numPr>
      </w:pPr>
      <w:r w:rsidRPr="00121146">
        <w:t>AS400</w:t>
      </w:r>
    </w:p>
    <w:p w:rsidR="00416A54" w:rsidRPr="00121146" w:rsidRDefault="00416A54" w:rsidP="00416A54">
      <w:pPr>
        <w:pStyle w:val="Heading2"/>
      </w:pPr>
      <w:bookmarkStart w:id="34" w:name="_Toc125974208"/>
      <w:bookmarkStart w:id="35" w:name="_Toc127242980"/>
      <w:bookmarkStart w:id="36" w:name="_Toc482104889"/>
      <w:r w:rsidRPr="00121146">
        <w:t>Constraints</w:t>
      </w:r>
      <w:bookmarkEnd w:id="34"/>
      <w:bookmarkEnd w:id="35"/>
      <w:bookmarkEnd w:id="36"/>
    </w:p>
    <w:p w:rsidR="00416A54" w:rsidRPr="00121146" w:rsidRDefault="00416A54" w:rsidP="00416A54">
      <w:r w:rsidRPr="00121146">
        <w:t>Development lifecycles for other systems – e.g.</w:t>
      </w:r>
      <w:r w:rsidR="00236B65" w:rsidRPr="00121146">
        <w:t xml:space="preserve"> HR replacement project, AS400 migration</w:t>
      </w:r>
      <w:r w:rsidR="008A2789">
        <w:t>, TempMast</w:t>
      </w:r>
      <w:r w:rsidRPr="00121146">
        <w:t>.</w:t>
      </w:r>
    </w:p>
    <w:p w:rsidR="00416A54" w:rsidRPr="00121146" w:rsidRDefault="00416A54" w:rsidP="00C57692"/>
    <w:p w:rsidR="007D6ED0" w:rsidRDefault="007D6ED0">
      <w:pPr>
        <w:spacing w:after="0"/>
        <w:rPr>
          <w:rFonts w:ascii="Arial" w:hAnsi="Arial"/>
          <w:b/>
          <w:sz w:val="24"/>
        </w:rPr>
      </w:pPr>
      <w:bookmarkStart w:id="37" w:name="_Toc125974202"/>
      <w:bookmarkStart w:id="38" w:name="_Toc127242974"/>
    </w:p>
    <w:p w:rsidR="007D6ED0" w:rsidRDefault="007D6ED0">
      <w:pPr>
        <w:spacing w:after="0"/>
        <w:rPr>
          <w:rFonts w:ascii="Arial" w:hAnsi="Arial"/>
          <w:b/>
          <w:kern w:val="28"/>
          <w:sz w:val="28"/>
          <w:highlight w:val="lightGray"/>
        </w:rPr>
      </w:pPr>
      <w:bookmarkStart w:id="39" w:name="_Toc125974203"/>
      <w:bookmarkStart w:id="40" w:name="_Toc127242975"/>
      <w:bookmarkEnd w:id="37"/>
      <w:bookmarkEnd w:id="38"/>
      <w:r>
        <w:rPr>
          <w:highlight w:val="lightGray"/>
        </w:rPr>
        <w:br w:type="page"/>
      </w:r>
    </w:p>
    <w:p w:rsidR="00C57692" w:rsidRPr="00121146" w:rsidRDefault="00236B65" w:rsidP="007D6ED0">
      <w:pPr>
        <w:pStyle w:val="Heading1"/>
        <w:numPr>
          <w:ilvl w:val="0"/>
          <w:numId w:val="0"/>
        </w:numPr>
      </w:pPr>
      <w:bookmarkStart w:id="41" w:name="_Toc482104890"/>
      <w:r w:rsidRPr="00121146">
        <w:lastRenderedPageBreak/>
        <w:t>ERD</w:t>
      </w:r>
      <w:r w:rsidR="00B41729" w:rsidRPr="00121146">
        <w:t xml:space="preserve"> </w:t>
      </w:r>
      <w:r w:rsidR="00B73B7D" w:rsidRPr="00121146">
        <w:t>C</w:t>
      </w:r>
      <w:r w:rsidR="00F828D2" w:rsidRPr="00121146">
        <w:t xml:space="preserve">urrent </w:t>
      </w:r>
      <w:r w:rsidR="00B73B7D" w:rsidRPr="00121146">
        <w:t>State O</w:t>
      </w:r>
      <w:r w:rsidR="00C57692" w:rsidRPr="00121146">
        <w:t>verview</w:t>
      </w:r>
      <w:bookmarkEnd w:id="39"/>
      <w:bookmarkEnd w:id="40"/>
      <w:bookmarkEnd w:id="41"/>
    </w:p>
    <w:p w:rsidR="00C57692" w:rsidRPr="00121146" w:rsidRDefault="00C57692" w:rsidP="00C57692">
      <w:pPr>
        <w:pStyle w:val="Heading2"/>
      </w:pPr>
      <w:bookmarkStart w:id="42" w:name="_Toc438025818"/>
      <w:bookmarkStart w:id="43" w:name="_Toc125974204"/>
      <w:bookmarkStart w:id="44" w:name="_Toc127242976"/>
      <w:bookmarkStart w:id="45" w:name="_Toc482104891"/>
      <w:r w:rsidRPr="00121146">
        <w:t>Functional</w:t>
      </w:r>
      <w:bookmarkEnd w:id="42"/>
      <w:bookmarkEnd w:id="43"/>
      <w:bookmarkEnd w:id="44"/>
      <w:r w:rsidR="00416A54" w:rsidRPr="00121146">
        <w:t xml:space="preserve"> capabilities</w:t>
      </w:r>
      <w:bookmarkEnd w:id="45"/>
    </w:p>
    <w:p w:rsidR="00416A54" w:rsidRPr="00121146" w:rsidRDefault="00B73B7D" w:rsidP="00416A54">
      <w:r w:rsidRPr="00121146">
        <w:t xml:space="preserve">The existing </w:t>
      </w:r>
      <w:r w:rsidR="003833CB">
        <w:t xml:space="preserve">legacy bridge moves data from the </w:t>
      </w:r>
      <w:r w:rsidR="003631E0">
        <w:t>PeopleSoft for</w:t>
      </w:r>
      <w:r w:rsidR="00016D4F">
        <w:t xml:space="preserve"> new/rehire events for employee/non-employee and is hosted inside the AS/400 platform.  This EID is moved back to the HRMS system of record (PeopleSoft) before the employee/non-employee record is released to the ERD</w:t>
      </w:r>
      <w:r w:rsidR="008A2789">
        <w:t xml:space="preserve"> or other systems</w:t>
      </w:r>
      <w:r w:rsidR="00016D4F">
        <w:t>.</w:t>
      </w:r>
    </w:p>
    <w:p w:rsidR="00416A54" w:rsidRPr="00121146" w:rsidRDefault="00416A54" w:rsidP="00416A54">
      <w:pPr>
        <w:pStyle w:val="Heading2"/>
      </w:pPr>
      <w:bookmarkStart w:id="46" w:name="_Toc482104892"/>
      <w:r w:rsidRPr="00121146">
        <w:t>Architectural overview</w:t>
      </w:r>
      <w:bookmarkEnd w:id="46"/>
    </w:p>
    <w:p w:rsidR="00B73B7D" w:rsidRPr="00121146" w:rsidRDefault="009A377A" w:rsidP="00B73B7D">
      <w:pPr>
        <w:pStyle w:val="Heading3"/>
      </w:pPr>
      <w:bookmarkStart w:id="47" w:name="_Toc482104893"/>
      <w:r>
        <w:t>High-</w:t>
      </w:r>
      <w:r w:rsidR="00B73B7D" w:rsidRPr="00121146">
        <w:t>level integration overview</w:t>
      </w:r>
      <w:bookmarkEnd w:id="47"/>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016D4F">
        <w:t xml:space="preserve"> and the AS/400</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EA50B6" w:rsidRPr="00121146">
        <w:t xml:space="preserve">Figure </w:t>
      </w:r>
      <w:r w:rsidR="00EA50B6">
        <w:rPr>
          <w:noProof/>
        </w:rPr>
        <w:t>1</w:t>
      </w:r>
      <w:r w:rsidR="00D225A4" w:rsidRPr="00121146">
        <w:fldChar w:fldCharType="end"/>
      </w:r>
      <w:r w:rsidRPr="00121146">
        <w:t>.</w:t>
      </w:r>
    </w:p>
    <w:p w:rsidR="00B73B7D" w:rsidRPr="00121146" w:rsidRDefault="00B73B7D" w:rsidP="00C57692"/>
    <w:p w:rsidR="00411CBE" w:rsidRPr="00121146" w:rsidRDefault="00360F7C" w:rsidP="00C57692">
      <w:r>
        <w:object w:dxaOrig="11883" w:dyaOrig="8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pt;height:312.5pt" o:ole="">
            <v:imagedata r:id="rId13" o:title=""/>
          </v:shape>
          <o:OLEObject Type="Embed" ProgID="Visio.Drawing.15" ShapeID="_x0000_i1025" DrawAspect="Content" ObjectID="_1556017137" r:id="rId14"/>
        </w:object>
      </w:r>
    </w:p>
    <w:p w:rsidR="00C015DC" w:rsidRPr="00121146" w:rsidRDefault="00416A54" w:rsidP="00416A54">
      <w:pPr>
        <w:pStyle w:val="Caption"/>
      </w:pPr>
      <w:bookmarkStart w:id="48" w:name="_Ref277099990"/>
      <w:bookmarkStart w:id="49" w:name="_Toc482104907"/>
      <w:r w:rsidRPr="00121146">
        <w:t xml:space="preserve">Figure </w:t>
      </w:r>
      <w:r w:rsidR="00EC3E04">
        <w:fldChar w:fldCharType="begin"/>
      </w:r>
      <w:r w:rsidR="00EC3E04">
        <w:instrText xml:space="preserve"> SEQ Figure \* ARABIC </w:instrText>
      </w:r>
      <w:r w:rsidR="00EC3E04">
        <w:fldChar w:fldCharType="separate"/>
      </w:r>
      <w:r w:rsidR="00802DEA">
        <w:rPr>
          <w:noProof/>
        </w:rPr>
        <w:t>1</w:t>
      </w:r>
      <w:r w:rsidR="00EC3E04">
        <w:rPr>
          <w:noProof/>
        </w:rPr>
        <w:fldChar w:fldCharType="end"/>
      </w:r>
      <w:bookmarkEnd w:id="48"/>
      <w:r w:rsidRPr="00121146">
        <w:t xml:space="preserve"> - Overview of current </w:t>
      </w:r>
      <w:r w:rsidR="00016D4F">
        <w:t>HRMS and AS/400</w:t>
      </w:r>
      <w:r w:rsidRPr="00121146">
        <w:t xml:space="preserve"> landscape</w:t>
      </w:r>
      <w:bookmarkEnd w:id="49"/>
    </w:p>
    <w:p w:rsidR="00B73B7D" w:rsidRPr="00121146" w:rsidRDefault="00B73B7D" w:rsidP="00B73B7D"/>
    <w:p w:rsidR="00F20B78" w:rsidRPr="00121146" w:rsidRDefault="00F20B78" w:rsidP="00B73B7D">
      <w:pPr>
        <w:pStyle w:val="Heading3"/>
        <w:sectPr w:rsidR="00F20B78" w:rsidRPr="00121146" w:rsidSect="00F94CE9">
          <w:pgSz w:w="12240" w:h="15840" w:code="1"/>
          <w:pgMar w:top="1440" w:right="1276" w:bottom="1440" w:left="1800" w:header="720" w:footer="720" w:gutter="0"/>
          <w:cols w:space="708"/>
          <w:docGrid w:linePitch="360"/>
        </w:sectPr>
      </w:pPr>
    </w:p>
    <w:p w:rsidR="00B73B7D" w:rsidRPr="00121146" w:rsidRDefault="00BB179C" w:rsidP="00705428">
      <w:pPr>
        <w:pStyle w:val="Heading3"/>
      </w:pPr>
      <w:bookmarkStart w:id="50" w:name="_Toc482104894"/>
      <w:r>
        <w:lastRenderedPageBreak/>
        <w:t xml:space="preserve">Current </w:t>
      </w:r>
      <w:r w:rsidR="00B73B7D" w:rsidRPr="00121146">
        <w:t>Interface overview</w:t>
      </w:r>
      <w:bookmarkEnd w:id="50"/>
    </w:p>
    <w:p w:rsidR="00B816E4" w:rsidRPr="00121146" w:rsidRDefault="00B816E4" w:rsidP="00785098">
      <w:pPr>
        <w:pStyle w:val="ListParagraph"/>
        <w:numPr>
          <w:ilvl w:val="0"/>
          <w:numId w:val="9"/>
        </w:numPr>
      </w:pPr>
      <w:r w:rsidRPr="00121146">
        <w:t>Interface methods</w:t>
      </w:r>
    </w:p>
    <w:p w:rsidR="00BB179C" w:rsidRDefault="00BB179C" w:rsidP="00B816E4">
      <w:pPr>
        <w:pStyle w:val="ListParagraph"/>
        <w:numPr>
          <w:ilvl w:val="1"/>
          <w:numId w:val="9"/>
        </w:numPr>
      </w:pPr>
      <w:r>
        <w:t>AS/400</w:t>
      </w:r>
    </w:p>
    <w:p w:rsidR="005E5345" w:rsidRDefault="005E5345" w:rsidP="005E5345">
      <w:pPr>
        <w:pStyle w:val="ListParagraph"/>
        <w:numPr>
          <w:ilvl w:val="2"/>
          <w:numId w:val="9"/>
        </w:numPr>
      </w:pPr>
      <w:r>
        <w:t>REXEC RPG method execution for New Hire/Rehire</w:t>
      </w:r>
    </w:p>
    <w:p w:rsidR="00B73B7D" w:rsidRPr="00121146" w:rsidRDefault="00B41729" w:rsidP="00785098">
      <w:pPr>
        <w:pStyle w:val="ListParagraph"/>
        <w:numPr>
          <w:ilvl w:val="0"/>
          <w:numId w:val="9"/>
        </w:numPr>
      </w:pPr>
      <w:r w:rsidRPr="00121146">
        <w:t>Live interfaces cover the following types of data:</w:t>
      </w:r>
    </w:p>
    <w:p w:rsidR="00B41729" w:rsidRPr="00121146" w:rsidRDefault="00705428" w:rsidP="003833CB">
      <w:pPr>
        <w:pStyle w:val="ListParagraph"/>
        <w:numPr>
          <w:ilvl w:val="1"/>
          <w:numId w:val="9"/>
        </w:numPr>
      </w:pPr>
      <w:r w:rsidRPr="00121146">
        <w:t>Employee HR data including PII</w:t>
      </w:r>
      <w:r w:rsidR="005E5345">
        <w:t>, EID</w:t>
      </w:r>
    </w:p>
    <w:p w:rsidR="00705428" w:rsidRDefault="00DB584C" w:rsidP="003833CB">
      <w:pPr>
        <w:pStyle w:val="ListParagraph"/>
        <w:numPr>
          <w:ilvl w:val="1"/>
          <w:numId w:val="9"/>
        </w:numPr>
      </w:pPr>
      <w:r>
        <w:t>T</w:t>
      </w:r>
      <w:bookmarkStart w:id="51" w:name="_Toc438025823"/>
      <w:bookmarkStart w:id="52" w:name="_Toc125974210"/>
      <w:bookmarkStart w:id="53" w:name="_Toc127242981"/>
      <w:r w:rsidR="003833CB">
        <w:t xml:space="preserve">empMast </w:t>
      </w:r>
    </w:p>
    <w:p w:rsidR="003833CB" w:rsidRDefault="003833CB" w:rsidP="003833CB">
      <w:pPr>
        <w:pStyle w:val="ListParagraph"/>
        <w:numPr>
          <w:ilvl w:val="2"/>
          <w:numId w:val="9"/>
        </w:numPr>
      </w:pPr>
      <w:r>
        <w:t>Contingent employee</w:t>
      </w:r>
    </w:p>
    <w:p w:rsidR="003833CB" w:rsidRDefault="003833CB" w:rsidP="003833CB">
      <w:pPr>
        <w:pStyle w:val="ListParagraph"/>
        <w:numPr>
          <w:ilvl w:val="2"/>
          <w:numId w:val="9"/>
        </w:numPr>
      </w:pPr>
      <w:r>
        <w:t>Multiple ID non-person accounts</w:t>
      </w:r>
    </w:p>
    <w:p w:rsidR="003833CB" w:rsidRPr="00121146" w:rsidRDefault="003833CB" w:rsidP="003833CB">
      <w:pPr>
        <w:pStyle w:val="ListParagraph"/>
        <w:numPr>
          <w:ilvl w:val="2"/>
          <w:numId w:val="9"/>
        </w:numPr>
        <w:sectPr w:rsidR="003833CB" w:rsidRPr="00121146" w:rsidSect="00705428">
          <w:pgSz w:w="11906" w:h="16838"/>
          <w:pgMar w:top="1440" w:right="1276" w:bottom="1440" w:left="1800" w:header="708" w:footer="708" w:gutter="0"/>
          <w:cols w:space="708"/>
          <w:docGrid w:linePitch="360"/>
        </w:sectPr>
      </w:pPr>
    </w:p>
    <w:p w:rsidR="00BA6B6F" w:rsidRPr="00121146" w:rsidRDefault="001C74E7" w:rsidP="00BA6B6F">
      <w:pPr>
        <w:pStyle w:val="Heading1"/>
      </w:pPr>
      <w:bookmarkStart w:id="54" w:name="_Toc482104895"/>
      <w:r>
        <w:lastRenderedPageBreak/>
        <w:t>Legacy Bridge</w:t>
      </w:r>
      <w:r w:rsidR="00BA6B6F" w:rsidRPr="00121146">
        <w:t xml:space="preserve"> Proposed State Overview</w:t>
      </w:r>
      <w:bookmarkEnd w:id="54"/>
    </w:p>
    <w:p w:rsidR="00AC2FB6" w:rsidRDefault="001E1CA2" w:rsidP="00AC2FB6">
      <w:pPr>
        <w:pStyle w:val="Heading2"/>
      </w:pPr>
      <w:bookmarkStart w:id="55" w:name="_Toc482104896"/>
      <w:r>
        <w:t>High-</w:t>
      </w:r>
      <w:r w:rsidR="009A377A">
        <w:t>l</w:t>
      </w:r>
      <w:r>
        <w:t xml:space="preserve">evel </w:t>
      </w:r>
      <w:r w:rsidR="004443F6">
        <w:t>logical</w:t>
      </w:r>
      <w:r w:rsidR="00AC2FB6" w:rsidRPr="00121146">
        <w:t xml:space="preserve"> overview</w:t>
      </w:r>
      <w:r w:rsidR="00356D2C">
        <w:t xml:space="preserve"> of new </w:t>
      </w:r>
      <w:r w:rsidR="001C74E7">
        <w:t>Legacy Bridge</w:t>
      </w:r>
      <w:bookmarkEnd w:id="55"/>
    </w:p>
    <w:p w:rsidR="00356D2C" w:rsidRDefault="00356D2C">
      <w:pPr>
        <w:spacing w:after="0"/>
      </w:pPr>
      <w:r>
        <w:t xml:space="preserve">Below is the </w:t>
      </w:r>
      <w:r w:rsidR="00BB179C">
        <w:t>high-level</w:t>
      </w:r>
      <w:r>
        <w:t xml:space="preserve"> overview of the replacement system. </w:t>
      </w:r>
    </w:p>
    <w:p w:rsidR="00356D2C" w:rsidRDefault="00C0236C" w:rsidP="001C74E7">
      <w:pPr>
        <w:keepNext/>
        <w:spacing w:after="0"/>
        <w:jc w:val="center"/>
      </w:pPr>
      <w:r>
        <w:object w:dxaOrig="9614" w:dyaOrig="10684">
          <v:shape id="_x0000_i1033" type="#_x0000_t75" style="width:441.5pt;height:490.5pt" o:ole="">
            <v:imagedata r:id="rId15" o:title=""/>
          </v:shape>
          <o:OLEObject Type="Embed" ProgID="Visio.Drawing.15" ShapeID="_x0000_i1033" DrawAspect="Content" ObjectID="_1556017138" r:id="rId16"/>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6" w:name="_Toc482104908"/>
      <w:r>
        <w:t xml:space="preserve">Figure </w:t>
      </w:r>
      <w:r w:rsidR="00EC3E04">
        <w:fldChar w:fldCharType="begin"/>
      </w:r>
      <w:r w:rsidR="00EC3E04">
        <w:instrText xml:space="preserve"> SEQ Figure \* ARABIC </w:instrText>
      </w:r>
      <w:r w:rsidR="00EC3E04">
        <w:fldChar w:fldCharType="separate"/>
      </w:r>
      <w:r w:rsidR="00802DEA">
        <w:rPr>
          <w:noProof/>
        </w:rPr>
        <w:t>2</w:t>
      </w:r>
      <w:r w:rsidR="00EC3E04">
        <w:rPr>
          <w:noProof/>
        </w:rPr>
        <w:fldChar w:fldCharType="end"/>
      </w:r>
      <w:r>
        <w:t>: High</w:t>
      </w:r>
      <w:r w:rsidR="009A377A">
        <w:t>-</w:t>
      </w:r>
      <w:r>
        <w:t xml:space="preserve">level overview of new </w:t>
      </w:r>
      <w:r w:rsidR="001C74E7">
        <w:t>Legacy Bridge</w:t>
      </w:r>
      <w:bookmarkEnd w:id="56"/>
    </w:p>
    <w:p w:rsidR="00AD2FB9" w:rsidRDefault="00625329" w:rsidP="00356D2C">
      <w:pPr>
        <w:pStyle w:val="Heading3"/>
      </w:pPr>
      <w:bookmarkStart w:id="57" w:name="_Toc482104897"/>
      <w:r>
        <w:lastRenderedPageBreak/>
        <w:t>Proposed architecture highlights</w:t>
      </w:r>
      <w:bookmarkEnd w:id="57"/>
    </w:p>
    <w:p w:rsidR="001C0F84" w:rsidRDefault="00321A09" w:rsidP="00625329">
      <w:r>
        <w:t xml:space="preserve">The proposed system consists of </w:t>
      </w:r>
      <w:r w:rsidR="001C74E7">
        <w:t xml:space="preserve">two </w:t>
      </w:r>
      <w:r w:rsidR="0095173A">
        <w:t xml:space="preserve">new </w:t>
      </w:r>
      <w:r w:rsidR="001C74E7">
        <w:t xml:space="preserve">Java Spring SQL monitors </w:t>
      </w:r>
      <w:r w:rsidR="0095173A">
        <w:t xml:space="preserve">that </w:t>
      </w:r>
      <w:r w:rsidR="001C74E7">
        <w:t>watch the Employee and Contingent Employee/Multiple ID accounts</w:t>
      </w:r>
      <w:r w:rsidR="001C0F84">
        <w:t>.</w:t>
      </w:r>
      <w:r w:rsidR="0095173A">
        <w:t xml:space="preserve">  The HRMS system (PeopleSoft) will </w:t>
      </w:r>
      <w:r w:rsidR="001C74E7">
        <w:t>update the existing trigger tables and the events will be monitored by the external Java application.  When events are detected they will be sent to the existing RGP methods on the A</w:t>
      </w:r>
      <w:r w:rsidR="001773D3">
        <w:t>S/400</w:t>
      </w:r>
      <w:r w:rsidR="008A2789">
        <w:t xml:space="preserve"> system</w:t>
      </w:r>
      <w:r w:rsidR="001773D3">
        <w:t xml:space="preserve">.  </w:t>
      </w:r>
    </w:p>
    <w:p w:rsidR="00EA50B6" w:rsidRDefault="00EA50B6" w:rsidP="00625329"/>
    <w:p w:rsidR="002A5D4A" w:rsidRDefault="001C74E7" w:rsidP="002A5D4A">
      <w:r>
        <w:t>The system consists of two monitors;</w:t>
      </w:r>
    </w:p>
    <w:p w:rsidR="001C74E7" w:rsidRDefault="001C74E7" w:rsidP="001C74E7">
      <w:pPr>
        <w:pStyle w:val="ListParagraph"/>
        <w:numPr>
          <w:ilvl w:val="0"/>
          <w:numId w:val="37"/>
        </w:numPr>
      </w:pPr>
      <w:r>
        <w:t>Employee monitor</w:t>
      </w:r>
    </w:p>
    <w:p w:rsidR="001C74E7" w:rsidRDefault="001C74E7" w:rsidP="001C74E7">
      <w:pPr>
        <w:pStyle w:val="ListParagraph"/>
        <w:numPr>
          <w:ilvl w:val="0"/>
          <w:numId w:val="37"/>
        </w:numPr>
      </w:pPr>
      <w:r>
        <w:t>Contingent/Non-Person (multiple ID) monitor</w:t>
      </w:r>
    </w:p>
    <w:p w:rsidR="001C74E7" w:rsidRDefault="001C74E7" w:rsidP="001C74E7">
      <w:r>
        <w:t xml:space="preserve">As changes happen in these trigger tables the application will read the data from the trigger and the cross-reference tables to determine if there is any work to perform.  If they determine that an event that needs to be transferred to the AS/400 system has </w:t>
      </w:r>
      <w:r w:rsidR="001B4A3E">
        <w:t>occurred,</w:t>
      </w:r>
      <w:r>
        <w:t xml:space="preserve"> they will notify the Data Importer which will pull data directly from the PeopleSoft (PS) Database for the event.</w:t>
      </w:r>
      <w:r w:rsidR="001B4A3E">
        <w:t xml:space="preserve">  The Data Importer (DI) will wrap the data with metadata about the source of the event and pass the payload to the Data Export Engine (DPE).  Data from the AS/400 channel will be sent to the AS/400 export service which will call the RPG methods using REXEC calls.</w:t>
      </w:r>
    </w:p>
    <w:p w:rsidR="00EA50B6" w:rsidRDefault="00EA50B6" w:rsidP="00EA50B6">
      <w:pPr>
        <w:pStyle w:val="ListParagraph"/>
      </w:pPr>
    </w:p>
    <w:p w:rsidR="000F4D4A" w:rsidRPr="007B29AF" w:rsidRDefault="000F4D4A" w:rsidP="006319E1">
      <w:pPr>
        <w:pStyle w:val="ListParagraph"/>
        <w:numPr>
          <w:ilvl w:val="2"/>
          <w:numId w:val="35"/>
        </w:numPr>
        <w:sectPr w:rsidR="000F4D4A" w:rsidRPr="007B29AF" w:rsidSect="003D0E31">
          <w:pgSz w:w="11906" w:h="16838"/>
          <w:pgMar w:top="1440" w:right="1276" w:bottom="1440" w:left="1800" w:header="708" w:footer="708" w:gutter="0"/>
          <w:cols w:space="708"/>
          <w:docGrid w:linePitch="360"/>
        </w:sectPr>
      </w:pPr>
    </w:p>
    <w:p w:rsidR="00321A09" w:rsidRDefault="006834F1" w:rsidP="00EA50B6">
      <w:pPr>
        <w:pStyle w:val="Heading2"/>
      </w:pPr>
      <w:bookmarkStart w:id="58" w:name="_Toc482104898"/>
      <w:r>
        <w:lastRenderedPageBreak/>
        <w:t>Legacy Bridge</w:t>
      </w:r>
      <w:r w:rsidR="001C0F84">
        <w:t xml:space="preserve"> Logical System overview</w:t>
      </w:r>
      <w:bookmarkEnd w:id="58"/>
    </w:p>
    <w:p w:rsidR="001C0F84" w:rsidRDefault="001C0F84" w:rsidP="001C0F84">
      <w:r>
        <w:t>Below is the proposed systems high-level logical overview</w:t>
      </w:r>
    </w:p>
    <w:p w:rsidR="001C0F84" w:rsidRDefault="00C0236C" w:rsidP="009A501E">
      <w:pPr>
        <w:keepNext/>
        <w:ind w:left="288"/>
        <w:jc w:val="center"/>
      </w:pPr>
      <w:r>
        <w:object w:dxaOrig="14795" w:dyaOrig="11447">
          <v:shape id="_x0000_i1036" type="#_x0000_t75" style="width:451pt;height:350.5pt" o:ole="">
            <v:imagedata r:id="rId17" o:title=""/>
          </v:shape>
          <o:OLEObject Type="Embed" ProgID="Visio.Drawing.15" ShapeID="_x0000_i1036" DrawAspect="Content" ObjectID="_1556017139" r:id="rId18"/>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59" w:name="_Toc482104909"/>
      <w:r>
        <w:t xml:space="preserve">Figure </w:t>
      </w:r>
      <w:r w:rsidR="00EC3E04">
        <w:fldChar w:fldCharType="begin"/>
      </w:r>
      <w:r w:rsidR="00EC3E04">
        <w:instrText xml:space="preserve"> SEQ Figure \* ARABIC </w:instrText>
      </w:r>
      <w:r w:rsidR="00EC3E04">
        <w:fldChar w:fldCharType="separate"/>
      </w:r>
      <w:r w:rsidR="00802DEA">
        <w:rPr>
          <w:noProof/>
        </w:rPr>
        <w:t>3</w:t>
      </w:r>
      <w:r w:rsidR="00EC3E04">
        <w:rPr>
          <w:noProof/>
        </w:rPr>
        <w:fldChar w:fldCharType="end"/>
      </w:r>
      <w:r>
        <w:t>:</w:t>
      </w:r>
      <w:r w:rsidRPr="001C0F84">
        <w:t xml:space="preserve"> </w:t>
      </w:r>
      <w:r>
        <w:t xml:space="preserve">High-level logical overview of </w:t>
      </w:r>
      <w:r w:rsidR="009A501E">
        <w:t xml:space="preserve">the </w:t>
      </w:r>
      <w:r w:rsidR="006834F1">
        <w:t>Legacy Bridge</w:t>
      </w:r>
      <w:bookmarkEnd w:id="59"/>
      <w:r w:rsidR="009A501E">
        <w:t xml:space="preserve"> </w:t>
      </w:r>
    </w:p>
    <w:p w:rsidR="008524E8" w:rsidRDefault="008524E8" w:rsidP="008524E8">
      <w:pPr>
        <w:pStyle w:val="Heading3"/>
      </w:pPr>
      <w:bookmarkStart w:id="60" w:name="_Toc482104899"/>
      <w:r>
        <w:lastRenderedPageBreak/>
        <w:t>High Level Logical highlights</w:t>
      </w:r>
      <w:bookmarkEnd w:id="60"/>
    </w:p>
    <w:p w:rsidR="00201ACD" w:rsidRPr="00201ACD" w:rsidRDefault="00201ACD" w:rsidP="00201ACD">
      <w:r>
        <w:t>The system is comprised of four logical components;</w:t>
      </w:r>
    </w:p>
    <w:p w:rsidR="008524E8" w:rsidRDefault="00201ACD" w:rsidP="00201ACD">
      <w:pPr>
        <w:pStyle w:val="ListParagraph"/>
        <w:numPr>
          <w:ilvl w:val="1"/>
          <w:numId w:val="31"/>
        </w:numPr>
      </w:pPr>
      <w:r>
        <w:t>Event Monitor</w:t>
      </w:r>
    </w:p>
    <w:p w:rsidR="00201ACD" w:rsidRDefault="00201ACD" w:rsidP="00201ACD">
      <w:pPr>
        <w:pStyle w:val="ListParagraph"/>
        <w:numPr>
          <w:ilvl w:val="1"/>
          <w:numId w:val="31"/>
        </w:numPr>
      </w:pPr>
      <w:r>
        <w:t>Data Importer</w:t>
      </w:r>
    </w:p>
    <w:p w:rsidR="00201ACD" w:rsidRDefault="00201ACD" w:rsidP="00201ACD">
      <w:pPr>
        <w:pStyle w:val="ListParagraph"/>
        <w:numPr>
          <w:ilvl w:val="1"/>
          <w:numId w:val="31"/>
        </w:numPr>
      </w:pPr>
      <w:r>
        <w:t>Data Transformation</w:t>
      </w:r>
    </w:p>
    <w:p w:rsidR="00201ACD" w:rsidRDefault="00201ACD" w:rsidP="00201ACD">
      <w:pPr>
        <w:pStyle w:val="ListParagraph"/>
        <w:numPr>
          <w:ilvl w:val="1"/>
          <w:numId w:val="31"/>
        </w:numPr>
      </w:pPr>
      <w:r>
        <w:t>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AA3A54" w:rsidRDefault="00AA3A54" w:rsidP="00AA3A54">
      <w:r>
        <w:t>In the initial phase, each monitor uses SQL queries to look at existing trigger tables looking for events.  Since an EID is required to process any record found, after a trigger event has been identified an additional query will be performed against the cross-reference tables associated with the trigger table.  If an EID is found, the event can be processed, otherwise the event is skipped until the next monitor cycle.  After a configurable number of times an event is skipped an email notice is sent to support and the event is marked as notified.  Events that have reached this state will continue to be evaluated each pole cycle but will not generate additional emails.</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614BC5" w:rsidRPr="00614BC5" w:rsidRDefault="00614BC5" w:rsidP="00614BC5">
      <w:pPr>
        <w:pStyle w:val="Heading4"/>
        <w:rPr>
          <w:rFonts w:ascii="Arial" w:hAnsi="Arial"/>
          <w:sz w:val="24"/>
        </w:rPr>
      </w:pPr>
      <w:r>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614BC5" w:rsidP="00614BC5">
      <w:pPr>
        <w:pStyle w:val="ListParagraph"/>
        <w:numPr>
          <w:ilvl w:val="0"/>
          <w:numId w:val="38"/>
        </w:numPr>
        <w:rPr>
          <w:rFonts w:ascii="Arial" w:hAnsi="Arial"/>
          <w:sz w:val="24"/>
        </w:rPr>
      </w:pPr>
      <w:r>
        <w:t>Employee Events</w:t>
      </w:r>
    </w:p>
    <w:p w:rsidR="00614BC5" w:rsidRDefault="00614BC5" w:rsidP="00614BC5">
      <w:pPr>
        <w:pStyle w:val="ListParagraph"/>
        <w:numPr>
          <w:ilvl w:val="1"/>
          <w:numId w:val="38"/>
        </w:numPr>
      </w:pPr>
      <w:r>
        <w:t>HRZ101A – New Hire/Rehire</w:t>
      </w:r>
    </w:p>
    <w:p w:rsidR="00614BC5" w:rsidRDefault="00614BC5" w:rsidP="00614BC5">
      <w:pPr>
        <w:pStyle w:val="ListParagraph"/>
        <w:numPr>
          <w:ilvl w:val="1"/>
          <w:numId w:val="38"/>
        </w:numPr>
      </w:pPr>
      <w:r>
        <w:t>HRZ102A – Terminate</w:t>
      </w:r>
    </w:p>
    <w:p w:rsidR="00614BC5" w:rsidRDefault="00614BC5" w:rsidP="00614BC5">
      <w:pPr>
        <w:pStyle w:val="ListParagraph"/>
        <w:numPr>
          <w:ilvl w:val="1"/>
          <w:numId w:val="38"/>
        </w:numPr>
      </w:pPr>
      <w:r>
        <w:t>HRZ104A – Job Profile Changes</w:t>
      </w:r>
    </w:p>
    <w:p w:rsidR="00614BC5" w:rsidRDefault="00614BC5" w:rsidP="00614BC5">
      <w:pPr>
        <w:pStyle w:val="ListParagraph"/>
        <w:numPr>
          <w:ilvl w:val="1"/>
          <w:numId w:val="38"/>
        </w:numPr>
      </w:pPr>
      <w:r>
        <w:t>HRZ105A – Demographic Changes</w:t>
      </w:r>
    </w:p>
    <w:p w:rsidR="00614BC5" w:rsidRDefault="00614BC5" w:rsidP="00614BC5">
      <w:pPr>
        <w:pStyle w:val="ListParagraph"/>
        <w:numPr>
          <w:ilvl w:val="1"/>
          <w:numId w:val="38"/>
        </w:numPr>
      </w:pPr>
      <w:r>
        <w:t>HRZ107A – Date Changes</w:t>
      </w:r>
    </w:p>
    <w:p w:rsidR="00614BC5" w:rsidRDefault="00614BC5" w:rsidP="00614BC5">
      <w:pPr>
        <w:pStyle w:val="ListParagraph"/>
        <w:numPr>
          <w:ilvl w:val="1"/>
          <w:numId w:val="38"/>
        </w:numPr>
      </w:pPr>
      <w:r>
        <w:t>HRZ109A – Group Transfers</w:t>
      </w:r>
    </w:p>
    <w:p w:rsidR="00614BC5" w:rsidRPr="00614BC5" w:rsidRDefault="00614BC5" w:rsidP="00614BC5">
      <w:pPr>
        <w:pStyle w:val="ListParagraph"/>
        <w:numPr>
          <w:ilvl w:val="0"/>
          <w:numId w:val="38"/>
        </w:numPr>
        <w:rPr>
          <w:rFonts w:ascii="Arial" w:hAnsi="Arial"/>
          <w:sz w:val="24"/>
        </w:rPr>
      </w:pPr>
      <w:r>
        <w:t>Contingent Employee and Multiple EID Events</w:t>
      </w:r>
    </w:p>
    <w:p w:rsidR="00614BC5" w:rsidRDefault="00614BC5" w:rsidP="00614BC5">
      <w:pPr>
        <w:pStyle w:val="ListParagraph"/>
        <w:numPr>
          <w:ilvl w:val="1"/>
          <w:numId w:val="38"/>
        </w:numPr>
      </w:pPr>
      <w:r w:rsidRPr="006319E1">
        <w:t>HRZ201A</w:t>
      </w:r>
      <w:r>
        <w:t xml:space="preserve"> – New Hire/Rehire</w:t>
      </w:r>
    </w:p>
    <w:p w:rsidR="00614BC5" w:rsidRDefault="00614BC5" w:rsidP="00614BC5">
      <w:pPr>
        <w:pStyle w:val="ListParagraph"/>
        <w:numPr>
          <w:ilvl w:val="1"/>
          <w:numId w:val="38"/>
        </w:numPr>
      </w:pPr>
      <w:r w:rsidRPr="006319E1">
        <w:t>HRZ202A</w:t>
      </w:r>
      <w:r>
        <w:t xml:space="preserve"> – Terminate</w:t>
      </w:r>
    </w:p>
    <w:p w:rsidR="00614BC5" w:rsidRDefault="00614BC5" w:rsidP="00614BC5">
      <w:pPr>
        <w:pStyle w:val="ListParagraph"/>
        <w:numPr>
          <w:ilvl w:val="1"/>
          <w:numId w:val="38"/>
        </w:numPr>
      </w:pPr>
      <w:r w:rsidRPr="006319E1">
        <w:t>HRZ205A</w:t>
      </w:r>
      <w:r>
        <w:t xml:space="preserve"> – Demographic Changes</w:t>
      </w:r>
    </w:p>
    <w:p w:rsidR="009638E9" w:rsidRDefault="00614BC5" w:rsidP="00614BC5">
      <w:pPr>
        <w:sectPr w:rsidR="009638E9" w:rsidSect="003D0E31">
          <w:pgSz w:w="11906" w:h="16838"/>
          <w:pgMar w:top="1440" w:right="1276" w:bottom="1440" w:left="1800" w:header="708" w:footer="708" w:gutter="0"/>
          <w:cols w:space="708"/>
          <w:docGrid w:linePitch="360"/>
        </w:sectPr>
      </w:pPr>
      <w:r>
        <w:t>The exporters will be using REXEC connections to the AS/400 and call the correct methods listed above based on the event metadata and event source.</w:t>
      </w:r>
    </w:p>
    <w:p w:rsidR="00EA50B6" w:rsidRPr="003B0A78" w:rsidRDefault="006834F1" w:rsidP="00EA50B6">
      <w:pPr>
        <w:pStyle w:val="Heading2"/>
      </w:pPr>
      <w:bookmarkStart w:id="61" w:name="_Toc482104900"/>
      <w:r>
        <w:lastRenderedPageBreak/>
        <w:t>Legacy Bridge</w:t>
      </w:r>
      <w:r w:rsidR="00FA63A3">
        <w:t xml:space="preserve"> Workf</w:t>
      </w:r>
      <w:r w:rsidR="0070737A">
        <w:t>low</w:t>
      </w:r>
      <w:r w:rsidR="00FA63A3">
        <w:t>s</w:t>
      </w:r>
      <w:bookmarkEnd w:id="61"/>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6834F1">
        <w:t>Legacy Bridge</w:t>
      </w:r>
      <w:r w:rsidR="0070737A">
        <w:t>.</w:t>
      </w:r>
    </w:p>
    <w:p w:rsidR="00802DEA" w:rsidRDefault="00802DEA" w:rsidP="00802DEA">
      <w:pPr>
        <w:pStyle w:val="Heading3"/>
      </w:pPr>
      <w:bookmarkStart w:id="62" w:name="_Toc482104901"/>
      <w:r>
        <w:t>Legacy Bridge High-Level workflow</w:t>
      </w:r>
      <w:bookmarkEnd w:id="62"/>
    </w:p>
    <w:p w:rsidR="00802DEA" w:rsidRDefault="00D73965" w:rsidP="00C00577">
      <w:pPr>
        <w:keepNext/>
      </w:pPr>
      <w:r>
        <w:object w:dxaOrig="12560" w:dyaOrig="9005">
          <v:shape id="_x0000_i1028" type="#_x0000_t75" style="width:624pt;height:346pt" o:ole="">
            <v:imagedata r:id="rId19" o:title=""/>
          </v:shape>
          <o:OLEObject Type="Embed" ProgID="Visio.Drawing.15" ShapeID="_x0000_i1028" DrawAspect="Content" ObjectID="_1556017140" r:id="rId20"/>
        </w:object>
      </w:r>
      <w:bookmarkStart w:id="63" w:name="_GoBack"/>
      <w:bookmarkEnd w:id="63"/>
    </w:p>
    <w:p w:rsidR="00802DEA" w:rsidRPr="00802DEA" w:rsidRDefault="00802DEA" w:rsidP="00802DEA">
      <w:pPr>
        <w:pStyle w:val="Caption"/>
        <w:sectPr w:rsidR="00802DEA" w:rsidRPr="00802DEA" w:rsidSect="00C00577">
          <w:pgSz w:w="16838" w:h="11906" w:orient="landscape"/>
          <w:pgMar w:top="1800" w:right="1440" w:bottom="1276" w:left="1440" w:header="708" w:footer="708" w:gutter="0"/>
          <w:cols w:space="708"/>
          <w:docGrid w:linePitch="360"/>
        </w:sectPr>
      </w:pPr>
      <w:bookmarkStart w:id="64" w:name="_Toc482104910"/>
      <w:r>
        <w:t xml:space="preserve">Figure </w:t>
      </w:r>
      <w:r w:rsidR="00EC3E04">
        <w:fldChar w:fldCharType="begin"/>
      </w:r>
      <w:r w:rsidR="00EC3E04">
        <w:instrText xml:space="preserve"> SEQ Figure \* ARABIC </w:instrText>
      </w:r>
      <w:r w:rsidR="00EC3E04">
        <w:fldChar w:fldCharType="separate"/>
      </w:r>
      <w:r>
        <w:rPr>
          <w:noProof/>
        </w:rPr>
        <w:t>4</w:t>
      </w:r>
      <w:r w:rsidR="00EC3E04">
        <w:rPr>
          <w:noProof/>
        </w:rPr>
        <w:fldChar w:fldCharType="end"/>
      </w:r>
      <w:r>
        <w:t>: Legacy Bridge High-Level Workflow</w:t>
      </w:r>
      <w:bookmarkEnd w:id="64"/>
    </w:p>
    <w:p w:rsidR="009C6A8E" w:rsidRDefault="001C0F84" w:rsidP="00EA50B6">
      <w:pPr>
        <w:pStyle w:val="Heading3"/>
      </w:pPr>
      <w:bookmarkStart w:id="65" w:name="_Toc482104902"/>
      <w:r>
        <w:lastRenderedPageBreak/>
        <w:t>High-level</w:t>
      </w:r>
      <w:r w:rsidR="009C6A8E">
        <w:t xml:space="preserve"> </w:t>
      </w:r>
      <w:r>
        <w:t>Overview</w:t>
      </w:r>
      <w:r w:rsidR="008B224C">
        <w:t xml:space="preserve"> for </w:t>
      </w:r>
      <w:r w:rsidR="009638E9">
        <w:t>Event Monitor</w:t>
      </w:r>
      <w:bookmarkEnd w:id="65"/>
    </w:p>
    <w:p w:rsidR="00F442A2" w:rsidRDefault="002308C6" w:rsidP="00BB179C">
      <w:pPr>
        <w:keepNext/>
        <w:jc w:val="center"/>
      </w:pPr>
      <w:r>
        <w:object w:dxaOrig="17989" w:dyaOrig="12397">
          <v:shape id="_x0000_i1029" type="#_x0000_t75" style="width:563pt;height:388.5pt" o:ole="">
            <v:imagedata r:id="rId21" o:title=""/>
          </v:shape>
          <o:OLEObject Type="Embed" ProgID="Visio.Drawing.15" ShapeID="_x0000_i1029" DrawAspect="Content" ObjectID="_1556017141" r:id="rId22"/>
        </w:object>
      </w:r>
    </w:p>
    <w:p w:rsidR="00551737" w:rsidRDefault="00F442A2" w:rsidP="009638E9">
      <w:pPr>
        <w:pStyle w:val="Caption"/>
      </w:pPr>
      <w:bookmarkStart w:id="66" w:name="_Toc482104911"/>
      <w:r>
        <w:t xml:space="preserve">Figure </w:t>
      </w:r>
      <w:r w:rsidR="00EC3E04">
        <w:fldChar w:fldCharType="begin"/>
      </w:r>
      <w:r w:rsidR="00EC3E04">
        <w:instrText xml:space="preserve"> SEQ Figure \* ARABIC </w:instrText>
      </w:r>
      <w:r w:rsidR="00EC3E04">
        <w:fldChar w:fldCharType="separate"/>
      </w:r>
      <w:r w:rsidR="00802DEA">
        <w:rPr>
          <w:noProof/>
        </w:rPr>
        <w:t>5</w:t>
      </w:r>
      <w:r w:rsidR="00EC3E04">
        <w:rPr>
          <w:noProof/>
        </w:rPr>
        <w:fldChar w:fldCharType="end"/>
      </w:r>
      <w:r>
        <w:t xml:space="preserve">: </w:t>
      </w:r>
      <w:r w:rsidR="00802DEA">
        <w:t>High-Level overview of the Event Monitor workflow</w:t>
      </w:r>
      <w:bookmarkEnd w:id="66"/>
      <w:r w:rsidR="00551737">
        <w:br w:type="page"/>
      </w:r>
    </w:p>
    <w:p w:rsidR="009638E9" w:rsidRDefault="009638E9" w:rsidP="008B224C">
      <w:pPr>
        <w:pStyle w:val="Heading3"/>
        <w:sectPr w:rsidR="009638E9" w:rsidSect="009638E9">
          <w:pgSz w:w="16838" w:h="11906" w:orient="landscape"/>
          <w:pgMar w:top="1800" w:right="1440" w:bottom="1276" w:left="1440" w:header="708" w:footer="708" w:gutter="0"/>
          <w:cols w:space="708"/>
          <w:docGrid w:linePitch="360"/>
        </w:sectPr>
      </w:pPr>
    </w:p>
    <w:p w:rsidR="008B224C" w:rsidRDefault="008B224C" w:rsidP="008B224C">
      <w:pPr>
        <w:pStyle w:val="Heading3"/>
      </w:pPr>
      <w:bookmarkStart w:id="67" w:name="_Toc482104903"/>
      <w:r>
        <w:lastRenderedPageBreak/>
        <w:t xml:space="preserve">High-level Overview </w:t>
      </w:r>
      <w:r w:rsidR="00802DEA">
        <w:t>of the Data Importer/Data Transformation Process</w:t>
      </w:r>
      <w:bookmarkEnd w:id="67"/>
    </w:p>
    <w:p w:rsidR="00802DEA" w:rsidRPr="00802DEA" w:rsidRDefault="00802DEA" w:rsidP="00802DEA"/>
    <w:p w:rsidR="008B224C" w:rsidRPr="00DC5B64" w:rsidRDefault="002308C6" w:rsidP="00802DEA">
      <w:pPr>
        <w:jc w:val="center"/>
      </w:pPr>
      <w:r>
        <w:object w:dxaOrig="5411" w:dyaOrig="9992">
          <v:shape id="_x0000_i1030" type="#_x0000_t75" style="width:270.5pt;height:499.5pt" o:ole="">
            <v:imagedata r:id="rId23" o:title=""/>
          </v:shape>
          <o:OLEObject Type="Embed" ProgID="Visio.Drawing.15" ShapeID="_x0000_i1030" DrawAspect="Content" ObjectID="_1556017142" r:id="rId24"/>
        </w:object>
      </w:r>
    </w:p>
    <w:p w:rsidR="008B224C" w:rsidRDefault="008B224C" w:rsidP="008B224C">
      <w:pPr>
        <w:keepNext/>
        <w:jc w:val="center"/>
      </w:pPr>
    </w:p>
    <w:p w:rsidR="008B224C" w:rsidRDefault="008B224C" w:rsidP="008B224C">
      <w:pPr>
        <w:pStyle w:val="Caption"/>
      </w:pPr>
      <w:bookmarkStart w:id="68" w:name="_Toc482104912"/>
      <w:r>
        <w:t xml:space="preserve">Figure </w:t>
      </w:r>
      <w:r w:rsidR="00EC3E04">
        <w:fldChar w:fldCharType="begin"/>
      </w:r>
      <w:r w:rsidR="00EC3E04">
        <w:instrText xml:space="preserve"> SEQ Figure \* ARABIC </w:instrText>
      </w:r>
      <w:r w:rsidR="00EC3E04">
        <w:fldChar w:fldCharType="separate"/>
      </w:r>
      <w:r w:rsidR="00802DEA">
        <w:rPr>
          <w:noProof/>
        </w:rPr>
        <w:t>6</w:t>
      </w:r>
      <w:r w:rsidR="00EC3E04">
        <w:rPr>
          <w:noProof/>
        </w:rPr>
        <w:fldChar w:fldCharType="end"/>
      </w:r>
      <w:r>
        <w:t xml:space="preserve">: </w:t>
      </w:r>
      <w:r w:rsidR="00802DEA">
        <w:t>High-Level overview of the Data Importer workflow</w:t>
      </w:r>
      <w:bookmarkEnd w:id="68"/>
    </w:p>
    <w:p w:rsidR="008B224C" w:rsidRDefault="008B224C">
      <w:pPr>
        <w:spacing w:after="0"/>
        <w:rPr>
          <w:rFonts w:ascii="Arial" w:hAnsi="Arial"/>
          <w:b/>
          <w:sz w:val="24"/>
        </w:rPr>
      </w:pPr>
      <w:r>
        <w:br w:type="page"/>
      </w:r>
    </w:p>
    <w:p w:rsidR="00FA63A3" w:rsidRPr="003B0A78" w:rsidRDefault="006834F1" w:rsidP="00FA63A3">
      <w:pPr>
        <w:pStyle w:val="Heading2"/>
      </w:pPr>
      <w:bookmarkStart w:id="69" w:name="_Toc482104904"/>
      <w:r>
        <w:lastRenderedPageBreak/>
        <w:t xml:space="preserve">High-level Overview </w:t>
      </w:r>
      <w:r w:rsidR="00154DB1">
        <w:t>of the Export Service</w:t>
      </w:r>
      <w:bookmarkEnd w:id="69"/>
    </w:p>
    <w:p w:rsidR="00FA63A3" w:rsidRDefault="002308C6" w:rsidP="00154DB1">
      <w:pPr>
        <w:jc w:val="center"/>
        <w:rPr>
          <w:highlight w:val="lightGray"/>
        </w:rPr>
      </w:pPr>
      <w:r>
        <w:object w:dxaOrig="10372" w:dyaOrig="12486">
          <v:shape id="_x0000_i1031" type="#_x0000_t75" style="width:441.5pt;height:531.5pt" o:ole="">
            <v:imagedata r:id="rId25" o:title=""/>
          </v:shape>
          <o:OLEObject Type="Embed" ProgID="Visio.Drawing.15" ShapeID="_x0000_i1031" DrawAspect="Content" ObjectID="_1556017143" r:id="rId26"/>
        </w:object>
      </w:r>
    </w:p>
    <w:p w:rsidR="00FA63A3" w:rsidRDefault="00FA63A3" w:rsidP="008B224C">
      <w:pPr>
        <w:keepNext/>
        <w:jc w:val="center"/>
      </w:pPr>
    </w:p>
    <w:p w:rsidR="00FA63A3" w:rsidRDefault="00FA63A3" w:rsidP="00FA63A3">
      <w:pPr>
        <w:pStyle w:val="Caption"/>
      </w:pPr>
      <w:bookmarkStart w:id="70" w:name="_Toc482104913"/>
      <w:r>
        <w:t xml:space="preserve">Figure </w:t>
      </w:r>
      <w:r w:rsidR="00EC3E04">
        <w:fldChar w:fldCharType="begin"/>
      </w:r>
      <w:r w:rsidR="00EC3E04">
        <w:instrText xml:space="preserve"> SEQ Figure \* ARABIC </w:instrText>
      </w:r>
      <w:r w:rsidR="00EC3E04">
        <w:fldChar w:fldCharType="separate"/>
      </w:r>
      <w:r w:rsidR="00802DEA">
        <w:rPr>
          <w:noProof/>
        </w:rPr>
        <w:t>7</w:t>
      </w:r>
      <w:r w:rsidR="00EC3E04">
        <w:rPr>
          <w:noProof/>
        </w:rPr>
        <w:fldChar w:fldCharType="end"/>
      </w:r>
      <w:r>
        <w:t xml:space="preserve">: </w:t>
      </w:r>
      <w:r w:rsidR="00154DB1">
        <w:t xml:space="preserve">High-Level overview of the </w:t>
      </w:r>
      <w:r w:rsidR="003631E0">
        <w:t>Export Service</w:t>
      </w:r>
      <w:bookmarkEnd w:id="70"/>
    </w:p>
    <w:p w:rsidR="00F14543" w:rsidRDefault="00F14543" w:rsidP="00C64AD8">
      <w:pPr>
        <w:pStyle w:val="Heading1"/>
        <w:numPr>
          <w:ilvl w:val="0"/>
          <w:numId w:val="0"/>
        </w:numPr>
        <w:sectPr w:rsidR="00F14543" w:rsidSect="009638E9">
          <w:pgSz w:w="11906" w:h="16838"/>
          <w:pgMar w:top="1440" w:right="1276" w:bottom="1440" w:left="1800" w:header="708" w:footer="708" w:gutter="0"/>
          <w:cols w:space="708"/>
          <w:docGrid w:linePitch="360"/>
        </w:sectPr>
      </w:pPr>
      <w:bookmarkStart w:id="71" w:name="_Toc164140212"/>
      <w:bookmarkStart w:id="72" w:name="_Toc274811401"/>
      <w:bookmarkEnd w:id="51"/>
      <w:bookmarkEnd w:id="52"/>
      <w:bookmarkEnd w:id="53"/>
    </w:p>
    <w:p w:rsidR="00C64AD8" w:rsidRPr="00121146" w:rsidRDefault="00C64AD8" w:rsidP="00C64AD8">
      <w:pPr>
        <w:pStyle w:val="Heading1"/>
        <w:numPr>
          <w:ilvl w:val="0"/>
          <w:numId w:val="0"/>
        </w:numPr>
      </w:pPr>
      <w:bookmarkStart w:id="73" w:name="_Toc482104905"/>
      <w:r w:rsidRPr="00121146">
        <w:lastRenderedPageBreak/>
        <w:t xml:space="preserve">Appendix A – Business </w:t>
      </w:r>
      <w:r w:rsidR="00382F62">
        <w:t>s</w:t>
      </w:r>
      <w:r w:rsidRPr="00121146">
        <w:t xml:space="preserve">ervice </w:t>
      </w:r>
      <w:r w:rsidR="00382F62">
        <w:t>c</w:t>
      </w:r>
      <w:r w:rsidRPr="00121146">
        <w:t>lassifications</w:t>
      </w:r>
      <w:bookmarkEnd w:id="71"/>
      <w:bookmarkEnd w:id="72"/>
      <w:bookmarkEnd w:id="73"/>
    </w:p>
    <w:p w:rsidR="00657955" w:rsidRPr="00121146" w:rsidRDefault="00657955" w:rsidP="00657955">
      <w:pPr>
        <w:pStyle w:val="Heading2"/>
        <w:numPr>
          <w:ilvl w:val="0"/>
          <w:numId w:val="0"/>
        </w:numPr>
      </w:pPr>
      <w:bookmarkStart w:id="74" w:name="_Toc482104906"/>
      <w:r w:rsidRPr="00121146">
        <w:t>Definitions, Acronyms and Abbreviations</w:t>
      </w:r>
      <w:bookmarkEnd w:id="74"/>
    </w:p>
    <w:p w:rsidR="00657955" w:rsidRPr="00121146" w:rsidRDefault="00657955" w:rsidP="00657955">
      <w:r w:rsidRPr="00121146">
        <w:t>The following abbreviations and acronyms have been used in this document.</w:t>
      </w:r>
    </w:p>
    <w:p w:rsidR="00657955" w:rsidRPr="00121146" w:rsidRDefault="00657955" w:rsidP="00657955"/>
    <w:p w:rsidR="00657955" w:rsidRDefault="00657955" w:rsidP="00657955">
      <w:pPr>
        <w:pStyle w:val="Caption"/>
        <w:keepNext/>
      </w:pPr>
      <w:bookmarkStart w:id="75" w:name="_Toc482104914"/>
      <w:r>
        <w:t xml:space="preserve">Table </w:t>
      </w:r>
      <w:r w:rsidR="00EC3E04">
        <w:fldChar w:fldCharType="begin"/>
      </w:r>
      <w:r w:rsidR="00EC3E04">
        <w:instrText xml:space="preserve"> SEQ Table \* ARABIC </w:instrText>
      </w:r>
      <w:r w:rsidR="00EC3E04">
        <w:fldChar w:fldCharType="separate"/>
      </w:r>
      <w:r>
        <w:rPr>
          <w:noProof/>
        </w:rPr>
        <w:t>1</w:t>
      </w:r>
      <w:r w:rsidR="00EC3E04">
        <w:rPr>
          <w:noProof/>
        </w:rPr>
        <w:fldChar w:fldCharType="end"/>
      </w:r>
      <w:r>
        <w:t>: Definitions, Acronyms and Abbreviations</w:t>
      </w:r>
      <w:bookmarkEnd w:id="75"/>
    </w:p>
    <w:tbl>
      <w:tblPr>
        <w:tblStyle w:val="TableGrid"/>
        <w:tblW w:w="0" w:type="auto"/>
        <w:tblLook w:val="04A0" w:firstRow="1" w:lastRow="0" w:firstColumn="1" w:lastColumn="0" w:noHBand="0" w:noVBand="1"/>
      </w:tblPr>
      <w:tblGrid>
        <w:gridCol w:w="1548"/>
        <w:gridCol w:w="7498"/>
      </w:tblGrid>
      <w:tr w:rsidR="00657955" w:rsidRPr="00121146" w:rsidTr="00040E1B">
        <w:tc>
          <w:tcPr>
            <w:tcW w:w="1548" w:type="dxa"/>
            <w:shd w:val="pct10" w:color="auto" w:fill="auto"/>
          </w:tcPr>
          <w:p w:rsidR="00657955" w:rsidRPr="00121146" w:rsidRDefault="00657955" w:rsidP="00040E1B">
            <w:pPr>
              <w:rPr>
                <w:b/>
              </w:rPr>
            </w:pPr>
            <w:r w:rsidRPr="00121146">
              <w:rPr>
                <w:b/>
              </w:rPr>
              <w:t>Term</w:t>
            </w:r>
          </w:p>
        </w:tc>
        <w:tc>
          <w:tcPr>
            <w:tcW w:w="7498" w:type="dxa"/>
            <w:shd w:val="pct10" w:color="auto" w:fill="auto"/>
          </w:tcPr>
          <w:p w:rsidR="00657955" w:rsidRPr="00121146" w:rsidRDefault="00657955" w:rsidP="00040E1B">
            <w:pPr>
              <w:rPr>
                <w:b/>
              </w:rPr>
            </w:pPr>
            <w:r w:rsidRPr="00121146">
              <w:rPr>
                <w:b/>
              </w:rPr>
              <w:t>Meaning</w:t>
            </w:r>
          </w:p>
        </w:tc>
      </w:tr>
      <w:tr w:rsidR="00657955" w:rsidRPr="00121146" w:rsidTr="00040E1B">
        <w:tc>
          <w:tcPr>
            <w:tcW w:w="1548" w:type="dxa"/>
          </w:tcPr>
          <w:p w:rsidR="00657955" w:rsidRPr="00121146" w:rsidRDefault="00657955" w:rsidP="00040E1B">
            <w:pPr>
              <w:rPr>
                <w:b/>
              </w:rPr>
            </w:pPr>
            <w:r w:rsidRPr="00121146">
              <w:rPr>
                <w:b/>
              </w:rPr>
              <w:t>PS</w:t>
            </w:r>
          </w:p>
        </w:tc>
        <w:tc>
          <w:tcPr>
            <w:tcW w:w="7498" w:type="dxa"/>
          </w:tcPr>
          <w:p w:rsidR="00657955" w:rsidRPr="00121146" w:rsidRDefault="00657955" w:rsidP="00040E1B">
            <w:r w:rsidRPr="00121146">
              <w:t>People Soft</w:t>
            </w:r>
          </w:p>
        </w:tc>
      </w:tr>
      <w:tr w:rsidR="00657955" w:rsidRPr="00121146" w:rsidTr="00040E1B">
        <w:tc>
          <w:tcPr>
            <w:tcW w:w="1548" w:type="dxa"/>
          </w:tcPr>
          <w:p w:rsidR="00657955" w:rsidRPr="00121146" w:rsidRDefault="00657955" w:rsidP="00040E1B">
            <w:pPr>
              <w:rPr>
                <w:b/>
              </w:rPr>
            </w:pPr>
            <w:r w:rsidRPr="00121146">
              <w:rPr>
                <w:b/>
              </w:rPr>
              <w:t>ERD</w:t>
            </w:r>
          </w:p>
        </w:tc>
        <w:tc>
          <w:tcPr>
            <w:tcW w:w="7498" w:type="dxa"/>
          </w:tcPr>
          <w:p w:rsidR="00657955" w:rsidRPr="00121146" w:rsidRDefault="00657955" w:rsidP="00040E1B">
            <w:r w:rsidRPr="00121146">
              <w:t>Employee Reference Data</w:t>
            </w:r>
          </w:p>
        </w:tc>
      </w:tr>
      <w:tr w:rsidR="00657955" w:rsidRPr="00121146" w:rsidTr="00040E1B">
        <w:tc>
          <w:tcPr>
            <w:tcW w:w="1548" w:type="dxa"/>
          </w:tcPr>
          <w:p w:rsidR="00657955" w:rsidRPr="00121146" w:rsidRDefault="00657955" w:rsidP="00040E1B">
            <w:pPr>
              <w:rPr>
                <w:b/>
              </w:rPr>
            </w:pPr>
            <w:r w:rsidRPr="00121146">
              <w:rPr>
                <w:b/>
              </w:rPr>
              <w:t>SQL</w:t>
            </w:r>
          </w:p>
        </w:tc>
        <w:tc>
          <w:tcPr>
            <w:tcW w:w="7498" w:type="dxa"/>
          </w:tcPr>
          <w:p w:rsidR="00657955" w:rsidRPr="00121146" w:rsidRDefault="00657955" w:rsidP="00040E1B">
            <w:r w:rsidRPr="00121146">
              <w:rPr>
                <w:b/>
              </w:rPr>
              <w:t>Structured Query Language</w:t>
            </w:r>
            <w:r w:rsidRPr="00121146">
              <w:t>: language used to access data held in a database</w:t>
            </w:r>
          </w:p>
        </w:tc>
      </w:tr>
      <w:tr w:rsidR="00657955" w:rsidRPr="00121146" w:rsidTr="00040E1B">
        <w:tc>
          <w:tcPr>
            <w:tcW w:w="1548" w:type="dxa"/>
          </w:tcPr>
          <w:p w:rsidR="00657955" w:rsidRPr="00121146" w:rsidRDefault="00657955" w:rsidP="00040E1B">
            <w:pPr>
              <w:rPr>
                <w:b/>
              </w:rPr>
            </w:pPr>
            <w:r w:rsidRPr="00121146">
              <w:rPr>
                <w:b/>
              </w:rPr>
              <w:t>TBD</w:t>
            </w:r>
          </w:p>
        </w:tc>
        <w:tc>
          <w:tcPr>
            <w:tcW w:w="7498" w:type="dxa"/>
          </w:tcPr>
          <w:p w:rsidR="00657955" w:rsidRPr="00121146" w:rsidRDefault="00657955" w:rsidP="00040E1B">
            <w:pPr>
              <w:rPr>
                <w:b/>
              </w:rPr>
            </w:pPr>
            <w:r w:rsidRPr="00121146">
              <w:rPr>
                <w:b/>
              </w:rPr>
              <w:t xml:space="preserve">To Be Determined </w:t>
            </w:r>
          </w:p>
        </w:tc>
      </w:tr>
      <w:tr w:rsidR="00657955" w:rsidRPr="00121146" w:rsidTr="00040E1B">
        <w:tc>
          <w:tcPr>
            <w:tcW w:w="1548" w:type="dxa"/>
          </w:tcPr>
          <w:p w:rsidR="00657955" w:rsidRPr="00121146" w:rsidRDefault="00657955" w:rsidP="00040E1B">
            <w:pPr>
              <w:rPr>
                <w:b/>
              </w:rPr>
            </w:pPr>
            <w:r w:rsidRPr="00121146">
              <w:rPr>
                <w:b/>
              </w:rPr>
              <w:t>REST</w:t>
            </w:r>
          </w:p>
        </w:tc>
        <w:tc>
          <w:tcPr>
            <w:tcW w:w="7498" w:type="dxa"/>
          </w:tcPr>
          <w:p w:rsidR="00657955" w:rsidRPr="00121146" w:rsidRDefault="00657955" w:rsidP="00040E1B">
            <w:r w:rsidRPr="00121146">
              <w:rPr>
                <w:b/>
              </w:rPr>
              <w:t>Representational State Transfer</w:t>
            </w:r>
            <w:r w:rsidRPr="00121146">
              <w:t>:</w:t>
            </w:r>
            <w:r w:rsidRPr="00121146">
              <w:rPr>
                <w:lang w:val="en"/>
              </w:rPr>
              <w:t xml:space="preserve"> </w:t>
            </w:r>
            <w:r w:rsidRPr="00121146">
              <w:t>Interface standard that allows for interchanging data between systems via web services.</w:t>
            </w:r>
          </w:p>
        </w:tc>
      </w:tr>
      <w:tr w:rsidR="00657955" w:rsidRPr="00121146" w:rsidTr="00040E1B">
        <w:tc>
          <w:tcPr>
            <w:tcW w:w="1548" w:type="dxa"/>
          </w:tcPr>
          <w:p w:rsidR="00657955" w:rsidRPr="00121146" w:rsidRDefault="00657955" w:rsidP="00040E1B">
            <w:pPr>
              <w:rPr>
                <w:b/>
              </w:rPr>
            </w:pPr>
            <w:r w:rsidRPr="00121146">
              <w:rPr>
                <w:b/>
              </w:rPr>
              <w:t>JSON</w:t>
            </w:r>
          </w:p>
        </w:tc>
        <w:tc>
          <w:tcPr>
            <w:tcW w:w="7498" w:type="dxa"/>
          </w:tcPr>
          <w:p w:rsidR="00657955" w:rsidRPr="00121146" w:rsidRDefault="00657955" w:rsidP="00040E1B">
            <w:r w:rsidRPr="00121146">
              <w:rPr>
                <w:b/>
              </w:rPr>
              <w:t>JavaScript Object Notation</w:t>
            </w:r>
            <w:r w:rsidRPr="00121146">
              <w:t>: a lightweight data-interchange format easily read by humans and processed by computers</w:t>
            </w:r>
          </w:p>
        </w:tc>
      </w:tr>
      <w:tr w:rsidR="00657955" w:rsidRPr="00121146" w:rsidTr="00040E1B">
        <w:tc>
          <w:tcPr>
            <w:tcW w:w="1548" w:type="dxa"/>
          </w:tcPr>
          <w:p w:rsidR="00657955" w:rsidRPr="00121146" w:rsidRDefault="00657955" w:rsidP="00040E1B">
            <w:pPr>
              <w:rPr>
                <w:b/>
              </w:rPr>
            </w:pPr>
            <w:r w:rsidRPr="00121146">
              <w:rPr>
                <w:b/>
              </w:rPr>
              <w:t>ACL</w:t>
            </w:r>
          </w:p>
        </w:tc>
        <w:tc>
          <w:tcPr>
            <w:tcW w:w="7498" w:type="dxa"/>
          </w:tcPr>
          <w:p w:rsidR="00657955" w:rsidRPr="00121146" w:rsidRDefault="00657955" w:rsidP="00040E1B">
            <w:r w:rsidRPr="00121146">
              <w:rPr>
                <w:b/>
              </w:rPr>
              <w:t>Access Control List</w:t>
            </w:r>
            <w:r w:rsidRPr="00121146">
              <w:t>: a list that tells a computer system which access rights a user or client has to a particular data object such as allowed access to PII data elements</w:t>
            </w:r>
          </w:p>
        </w:tc>
      </w:tr>
      <w:tr w:rsidR="00657955" w:rsidRPr="00121146" w:rsidTr="00040E1B">
        <w:tc>
          <w:tcPr>
            <w:tcW w:w="1548" w:type="dxa"/>
          </w:tcPr>
          <w:p w:rsidR="00657955" w:rsidRPr="00121146" w:rsidRDefault="00657955" w:rsidP="00040E1B">
            <w:pPr>
              <w:rPr>
                <w:b/>
              </w:rPr>
            </w:pPr>
            <w:r w:rsidRPr="00121146">
              <w:rPr>
                <w:b/>
              </w:rPr>
              <w:t>RESTful</w:t>
            </w:r>
          </w:p>
        </w:tc>
        <w:tc>
          <w:tcPr>
            <w:tcW w:w="7498" w:type="dxa"/>
          </w:tcPr>
          <w:p w:rsidR="00657955" w:rsidRPr="00121146" w:rsidRDefault="00657955" w:rsidP="00040E1B">
            <w:r w:rsidRPr="00121146">
              <w:t>Interfaces that implement a REST like service</w:t>
            </w:r>
          </w:p>
        </w:tc>
      </w:tr>
      <w:tr w:rsidR="00657955" w:rsidRPr="00121146" w:rsidTr="00040E1B">
        <w:tc>
          <w:tcPr>
            <w:tcW w:w="1548" w:type="dxa"/>
          </w:tcPr>
          <w:p w:rsidR="00657955" w:rsidRPr="00121146" w:rsidRDefault="00657955" w:rsidP="00040E1B">
            <w:pPr>
              <w:rPr>
                <w:b/>
              </w:rPr>
            </w:pPr>
            <w:r w:rsidRPr="00121146">
              <w:rPr>
                <w:b/>
              </w:rPr>
              <w:t>DB</w:t>
            </w:r>
          </w:p>
        </w:tc>
        <w:tc>
          <w:tcPr>
            <w:tcW w:w="7498" w:type="dxa"/>
          </w:tcPr>
          <w:p w:rsidR="00657955" w:rsidRPr="00121146" w:rsidRDefault="00657955" w:rsidP="00040E1B">
            <w:r w:rsidRPr="00121146">
              <w:rPr>
                <w:b/>
              </w:rPr>
              <w:t>Database</w:t>
            </w:r>
            <w:r w:rsidRPr="00121146">
              <w:t>: a system used to store large record sets allowing for standard methods to manage CRUD operations.</w:t>
            </w:r>
          </w:p>
        </w:tc>
      </w:tr>
      <w:tr w:rsidR="00657955" w:rsidRPr="00121146" w:rsidTr="00040E1B">
        <w:tc>
          <w:tcPr>
            <w:tcW w:w="1548" w:type="dxa"/>
          </w:tcPr>
          <w:p w:rsidR="00657955" w:rsidRPr="00121146" w:rsidRDefault="00657955" w:rsidP="00040E1B">
            <w:pPr>
              <w:rPr>
                <w:b/>
              </w:rPr>
            </w:pPr>
            <w:r w:rsidRPr="00121146">
              <w:rPr>
                <w:b/>
              </w:rPr>
              <w:t>CRUD</w:t>
            </w:r>
          </w:p>
        </w:tc>
        <w:tc>
          <w:tcPr>
            <w:tcW w:w="7498" w:type="dxa"/>
          </w:tcPr>
          <w:p w:rsidR="00657955" w:rsidRPr="00121146" w:rsidRDefault="00657955" w:rsidP="00040E1B">
            <w:r w:rsidRPr="00121146">
              <w:rPr>
                <w:b/>
              </w:rPr>
              <w:t>Create Retrieve Update Delete</w:t>
            </w:r>
            <w:r w:rsidRPr="00121146">
              <w:t>: a basic set of operations done on data sets</w:t>
            </w:r>
          </w:p>
        </w:tc>
      </w:tr>
      <w:tr w:rsidR="00657955" w:rsidRPr="00121146" w:rsidTr="00040E1B">
        <w:tc>
          <w:tcPr>
            <w:tcW w:w="1548" w:type="dxa"/>
          </w:tcPr>
          <w:p w:rsidR="00657955" w:rsidRPr="00121146" w:rsidRDefault="00657955" w:rsidP="00040E1B">
            <w:r w:rsidRPr="00D342A7">
              <w:rPr>
                <w:b/>
              </w:rPr>
              <w:t>ETL</w:t>
            </w:r>
          </w:p>
        </w:tc>
        <w:tc>
          <w:tcPr>
            <w:tcW w:w="7498" w:type="dxa"/>
          </w:tcPr>
          <w:p w:rsidR="00657955" w:rsidRPr="00121146" w:rsidRDefault="00657955" w:rsidP="00040E1B">
            <w:r>
              <w:t>Method to Extract, Translate, Load data from one system to another</w:t>
            </w:r>
          </w:p>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bl>
    <w:p w:rsidR="00657955" w:rsidRPr="00121146" w:rsidRDefault="00657955" w:rsidP="00657955"/>
    <w:p w:rsidR="00C64AD8" w:rsidRPr="00121146" w:rsidRDefault="00C64AD8" w:rsidP="00C64AD8"/>
    <w:p w:rsidR="00657955" w:rsidRDefault="00657955">
      <w:pPr>
        <w:spacing w:after="0"/>
        <w:rPr>
          <w:b/>
          <w:bCs/>
          <w:szCs w:val="18"/>
        </w:rPr>
      </w:pPr>
      <w:r>
        <w:br w:type="page"/>
      </w:r>
    </w:p>
    <w:p w:rsidR="00657955" w:rsidRDefault="00657955" w:rsidP="00657955">
      <w:pPr>
        <w:pStyle w:val="Caption"/>
        <w:keepNext/>
      </w:pPr>
      <w:bookmarkStart w:id="76" w:name="_Toc482104915"/>
      <w:r>
        <w:lastRenderedPageBreak/>
        <w:t xml:space="preserve">Table </w:t>
      </w:r>
      <w:r w:rsidR="00EC3E04">
        <w:fldChar w:fldCharType="begin"/>
      </w:r>
      <w:r w:rsidR="00EC3E04">
        <w:instrText xml:space="preserve"> SEQ Table \* ARABIC </w:instrText>
      </w:r>
      <w:r w:rsidR="00EC3E04">
        <w:fldChar w:fldCharType="separate"/>
      </w:r>
      <w:r>
        <w:rPr>
          <w:noProof/>
        </w:rPr>
        <w:t>2</w:t>
      </w:r>
      <w:r w:rsidR="00EC3E04">
        <w:rPr>
          <w:noProof/>
        </w:rPr>
        <w:fldChar w:fldCharType="end"/>
      </w:r>
      <w:r>
        <w:t>: Service Definitions</w:t>
      </w:r>
      <w:bookmarkEnd w:id="7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530"/>
        <w:gridCol w:w="1530"/>
        <w:gridCol w:w="1530"/>
        <w:gridCol w:w="1530"/>
      </w:tblGrid>
      <w:tr w:rsidR="00C64AD8" w:rsidRPr="00121146" w:rsidTr="00C5729B">
        <w:tc>
          <w:tcPr>
            <w:tcW w:w="1638"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Characteristic</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Aspect</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Mission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Operational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Administrative Services</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Hours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Operational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8</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Maintenance window</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48 hours / week</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60 hours / week</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Availability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measurement</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Reliability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Unplanned outage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Customer Support</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Maximum priority of helpdesk call</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performance</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Restore 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Change Management</w:t>
            </w:r>
          </w:p>
        </w:tc>
        <w:tc>
          <w:tcPr>
            <w:tcW w:w="1530" w:type="dxa"/>
            <w:shd w:val="clear" w:color="auto" w:fill="auto"/>
            <w:vAlign w:val="center"/>
          </w:tcPr>
          <w:p w:rsidR="00C64AD8" w:rsidRPr="00121146" w:rsidRDefault="00C64AD8" w:rsidP="008C1D27">
            <w:pPr>
              <w:pStyle w:val="Header"/>
              <w:rPr>
                <w:sz w:val="16"/>
                <w:szCs w:val="16"/>
              </w:rPr>
            </w:pP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IT Service Continuity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DR Solution</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in DR mode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99.5%</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Data loss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None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Some,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Service recovery time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Security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Compliance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Service Reviews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Frequency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Six 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bl>
    <w:p w:rsidR="00C64AD8" w:rsidRPr="00121146" w:rsidRDefault="00C64AD8" w:rsidP="00C64AD8"/>
    <w:p w:rsidR="00C57692" w:rsidRPr="00121146" w:rsidRDefault="00C57692" w:rsidP="00C64AD8"/>
    <w:sectPr w:rsidR="00C57692" w:rsidRPr="00121146" w:rsidSect="00705428">
      <w:pgSz w:w="11906" w:h="16838"/>
      <w:pgMar w:top="1440" w:right="127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E04" w:rsidRDefault="00EC3E04">
      <w:r>
        <w:separator/>
      </w:r>
    </w:p>
  </w:endnote>
  <w:endnote w:type="continuationSeparator" w:id="0">
    <w:p w:rsidR="00EC3E04" w:rsidRDefault="00EC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236B65">
    <w:pPr>
      <w:tabs>
        <w:tab w:val="right" w:pos="9270"/>
      </w:tabs>
      <w:rPr>
        <w:rFonts w:ascii="Arial" w:hAnsi="Arial" w:cs="Arial"/>
        <w:i/>
        <w:sz w:val="18"/>
      </w:rPr>
    </w:pPr>
    <w:r>
      <w:rPr>
        <w:rFonts w:ascii="Arial" w:hAnsi="Arial" w:cs="Arial"/>
        <w:i/>
        <w:sz w:val="18"/>
      </w:rPr>
      <w:ptab w:relativeTo="margin" w:alignment="left" w:leader="none"/>
    </w:r>
    <w:r>
      <w:rPr>
        <w:rFonts w:ascii="Arial" w:hAnsi="Arial" w:cs="Arial"/>
        <w:i/>
        <w:sz w:val="18"/>
      </w:rPr>
      <w:t xml:space="preserve">© Enterprise Holdings Inc. </w:t>
    </w:r>
    <w:r>
      <w:rPr>
        <w:rFonts w:ascii="Arial" w:hAnsi="Arial" w:cs="Arial"/>
        <w:i/>
        <w:sz w:val="18"/>
      </w:rPr>
      <w:fldChar w:fldCharType="begin"/>
    </w:r>
    <w:r>
      <w:rPr>
        <w:rFonts w:ascii="Arial" w:hAnsi="Arial" w:cs="Arial"/>
        <w:i/>
        <w:sz w:val="18"/>
      </w:rPr>
      <w:instrText xml:space="preserve"> DATE \@ "yyyy" \* MERGEFORMAT </w:instrText>
    </w:r>
    <w:r>
      <w:rPr>
        <w:rFonts w:ascii="Arial" w:hAnsi="Arial" w:cs="Arial"/>
        <w:i/>
        <w:sz w:val="18"/>
      </w:rPr>
      <w:fldChar w:fldCharType="separate"/>
    </w:r>
    <w:r w:rsidR="00402C10">
      <w:rPr>
        <w:rFonts w:ascii="Arial" w:hAnsi="Arial" w:cs="Arial"/>
        <w:i/>
        <w:noProof/>
        <w:sz w:val="18"/>
      </w:rPr>
      <w:t>2017</w:t>
    </w:r>
    <w:r>
      <w:rPr>
        <w:rFonts w:ascii="Arial" w:hAnsi="Arial" w:cs="Arial"/>
        <w:i/>
        <w:sz w:val="18"/>
      </w:rPr>
      <w:fldChar w:fldCharType="end"/>
    </w:r>
    <w:r w:rsidRPr="00F110E1">
      <w:rPr>
        <w:rFonts w:ascii="Arial" w:hAnsi="Arial" w:cs="Arial"/>
        <w:b/>
        <w:sz w:val="18"/>
        <w:szCs w:val="18"/>
      </w:rPr>
      <w:t xml:space="preserve"> </w:t>
    </w:r>
    <w:r>
      <w:rPr>
        <w:rFonts w:ascii="Arial" w:hAnsi="Arial" w:cs="Arial"/>
        <w:b/>
        <w:sz w:val="18"/>
        <w:szCs w:val="18"/>
      </w:rPr>
      <w:ptab w:relativeTo="margin" w:alignment="center" w:leader="none"/>
    </w:r>
    <w:r w:rsidRPr="00F94CE9">
      <w:rPr>
        <w:rFonts w:ascii="Arial" w:hAnsi="Arial" w:cs="Arial"/>
        <w:b/>
        <w:sz w:val="18"/>
        <w:szCs w:val="18"/>
      </w:rPr>
      <w:t>Version 0</w:t>
    </w:r>
    <w:r w:rsidR="00C0236C">
      <w:rPr>
        <w:rFonts w:ascii="Arial" w:hAnsi="Arial" w:cs="Arial"/>
        <w:b/>
        <w:sz w:val="18"/>
        <w:szCs w:val="18"/>
      </w:rPr>
      <w:t>.3</w:t>
    </w:r>
    <w:r>
      <w:rPr>
        <w:rFonts w:ascii="Arial" w:hAnsi="Arial" w:cs="Arial"/>
        <w:b/>
        <w:sz w:val="18"/>
        <w:szCs w:val="18"/>
      </w:rPr>
      <w:ptab w:relativeTo="margin" w:alignment="right" w:leader="none"/>
    </w:r>
    <w:r w:rsidRPr="00F94CE9">
      <w:rPr>
        <w:rFonts w:ascii="Arial" w:hAnsi="Arial" w:cs="Arial"/>
        <w:b/>
        <w:sz w:val="18"/>
        <w:szCs w:val="18"/>
      </w:rPr>
      <w:t xml:space="preserve">Page </w:t>
    </w:r>
    <w:r w:rsidRPr="00F94CE9">
      <w:rPr>
        <w:rFonts w:ascii="Arial" w:hAnsi="Arial" w:cs="Arial"/>
        <w:b/>
        <w:sz w:val="18"/>
        <w:szCs w:val="18"/>
      </w:rPr>
      <w:fldChar w:fldCharType="begin"/>
    </w:r>
    <w:r w:rsidRPr="00F94CE9">
      <w:rPr>
        <w:rFonts w:ascii="Arial" w:hAnsi="Arial" w:cs="Arial"/>
        <w:b/>
        <w:sz w:val="18"/>
        <w:szCs w:val="18"/>
      </w:rPr>
      <w:instrText xml:space="preserve"> PAGE </w:instrText>
    </w:r>
    <w:r w:rsidRPr="00F94CE9">
      <w:rPr>
        <w:rFonts w:ascii="Arial" w:hAnsi="Arial" w:cs="Arial"/>
        <w:b/>
        <w:sz w:val="18"/>
        <w:szCs w:val="18"/>
      </w:rPr>
      <w:fldChar w:fldCharType="separate"/>
    </w:r>
    <w:r w:rsidR="00C0236C">
      <w:rPr>
        <w:rFonts w:ascii="Arial" w:hAnsi="Arial" w:cs="Arial"/>
        <w:b/>
        <w:noProof/>
        <w:sz w:val="18"/>
        <w:szCs w:val="18"/>
      </w:rPr>
      <w:t>14</w:t>
    </w:r>
    <w:r w:rsidRPr="00F94CE9">
      <w:rPr>
        <w:rFonts w:ascii="Arial" w:hAnsi="Arial" w:cs="Arial"/>
        <w:b/>
        <w:sz w:val="18"/>
        <w:szCs w:val="18"/>
      </w:rPr>
      <w:fldChar w:fldCharType="end"/>
    </w:r>
    <w:r w:rsidRPr="00F94CE9">
      <w:rPr>
        <w:rFonts w:ascii="Arial" w:hAnsi="Arial" w:cs="Arial"/>
        <w:b/>
        <w:sz w:val="18"/>
        <w:szCs w:val="18"/>
      </w:rPr>
      <w:t xml:space="preserve"> of </w:t>
    </w:r>
    <w:r w:rsidRPr="00F94CE9">
      <w:rPr>
        <w:rFonts w:ascii="Arial" w:hAnsi="Arial" w:cs="Arial"/>
        <w:b/>
        <w:sz w:val="18"/>
        <w:szCs w:val="18"/>
      </w:rPr>
      <w:fldChar w:fldCharType="begin"/>
    </w:r>
    <w:r w:rsidRPr="00F94CE9">
      <w:rPr>
        <w:rFonts w:ascii="Arial" w:hAnsi="Arial" w:cs="Arial"/>
        <w:b/>
        <w:sz w:val="18"/>
        <w:szCs w:val="18"/>
      </w:rPr>
      <w:instrText xml:space="preserve"> NUMPAGES </w:instrText>
    </w:r>
    <w:r w:rsidRPr="00F94CE9">
      <w:rPr>
        <w:rFonts w:ascii="Arial" w:hAnsi="Arial" w:cs="Arial"/>
        <w:b/>
        <w:sz w:val="18"/>
        <w:szCs w:val="18"/>
      </w:rPr>
      <w:fldChar w:fldCharType="separate"/>
    </w:r>
    <w:r w:rsidR="00C0236C">
      <w:rPr>
        <w:rFonts w:ascii="Arial" w:hAnsi="Arial" w:cs="Arial"/>
        <w:b/>
        <w:noProof/>
        <w:sz w:val="18"/>
        <w:szCs w:val="18"/>
      </w:rPr>
      <w:t>18</w:t>
    </w:r>
    <w:r w:rsidRPr="00F94CE9">
      <w:rPr>
        <w:rFonts w:ascii="Arial" w:hAnsi="Arial" w:cs="Arial"/>
        <w:b/>
        <w:sz w:val="18"/>
        <w:szCs w:val="18"/>
      </w:rPr>
      <w:fldChar w:fldCharType="end"/>
    </w:r>
  </w:p>
  <w:p w:rsidR="006165E5" w:rsidRPr="00F110E1" w:rsidRDefault="006165E5" w:rsidP="00F110E1">
    <w:pPr>
      <w:tabs>
        <w:tab w:val="right" w:pos="9270"/>
      </w:tabs>
      <w:ind w:left="1418"/>
      <w:rPr>
        <w:rFonts w:ascii="Arial" w:hAnsi="Arial" w:cs="Arial"/>
        <w:b/>
        <w:sz w:val="18"/>
        <w:szCs w:val="18"/>
      </w:rPr>
    </w:pPr>
    <w:r>
      <w:rPr>
        <w:rFonts w:ascii="Arial" w:hAnsi="Arial" w:cs="Arial"/>
        <w:i/>
        <w:sz w:val="18"/>
        <w:szCs w:val="18"/>
      </w:rPr>
      <w:ptab w:relativeTo="margin" w:alignment="center" w:leader="none"/>
    </w:r>
    <w:r w:rsidRPr="00F94CE9">
      <w:rPr>
        <w:rFonts w:ascii="Arial" w:hAnsi="Arial" w:cs="Arial"/>
        <w:i/>
        <w:sz w:val="18"/>
        <w:szCs w:val="18"/>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E04" w:rsidRDefault="00EC3E04">
      <w:r>
        <w:separator/>
      </w:r>
    </w:p>
  </w:footnote>
  <w:footnote w:type="continuationSeparator" w:id="0">
    <w:p w:rsidR="00EC3E04" w:rsidRDefault="00EC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2E2F6E">
    <w:pPr>
      <w:pStyle w:val="Header"/>
      <w:jc w:val="right"/>
    </w:pPr>
    <w:r>
      <w:rPr>
        <w:noProof/>
      </w:rPr>
      <w:drawing>
        <wp:inline distT="0" distB="0" distL="0" distR="0" wp14:anchorId="2ACF69F2" wp14:editId="72202AEC">
          <wp:extent cx="3865880" cy="7721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7D6ED0">
    <w:pPr>
      <w:pStyle w:val="Header"/>
      <w:jc w:val="right"/>
    </w:pPr>
    <w:r>
      <w:rPr>
        <w:noProof/>
      </w:rPr>
      <w:drawing>
        <wp:inline distT="0" distB="0" distL="0" distR="0" wp14:anchorId="6F408875" wp14:editId="19BFE41F">
          <wp:extent cx="3865880" cy="7721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Pr="00A678C2" w:rsidRDefault="006165E5" w:rsidP="00A678C2">
    <w:pPr>
      <w:pStyle w:val="Header"/>
      <w:keepLines/>
      <w:rPr>
        <w:b/>
        <w:sz w:val="18"/>
        <w:szCs w:val="16"/>
      </w:rPr>
    </w:pPr>
    <w:r w:rsidRPr="00F94CE9">
      <w:rPr>
        <w:b/>
        <w:sz w:val="18"/>
        <w:szCs w:val="16"/>
      </w:rPr>
      <w:t>High Level</w:t>
    </w:r>
    <w:r w:rsidRPr="00F94CE9">
      <w:rPr>
        <w:sz w:val="24"/>
      </w:rPr>
      <w:t xml:space="preserve"> </w:t>
    </w:r>
    <w:r>
      <w:rPr>
        <w:b/>
        <w:sz w:val="18"/>
        <w:szCs w:val="16"/>
      </w:rPr>
      <w:t xml:space="preserve">Architecture </w:t>
    </w:r>
    <w:r>
      <w:rPr>
        <w:b/>
        <w:sz w:val="18"/>
        <w:szCs w:val="16"/>
      </w:rPr>
      <w:ptab w:relativeTo="margin" w:alignment="right" w:leader="none"/>
    </w:r>
    <w:r>
      <w:rPr>
        <w:b/>
        <w:sz w:val="18"/>
        <w:szCs w:val="16"/>
      </w:rPr>
      <w:t>Legacy Bridge Replacement</w:t>
    </w:r>
  </w:p>
  <w:p w:rsidR="006165E5" w:rsidRPr="00F94CE9" w:rsidRDefault="00EC3E04" w:rsidP="00F94CE9">
    <w:pPr>
      <w:pStyle w:val="Header"/>
      <w:keepLines/>
      <w:rPr>
        <w:b/>
        <w:sz w:val="18"/>
        <w:szCs w:val="16"/>
      </w:rPr>
    </w:pPr>
    <w:sdt>
      <w:sdtPr>
        <w:rPr>
          <w:b/>
          <w:sz w:val="18"/>
          <w:szCs w:val="16"/>
        </w:rPr>
        <w:id w:val="-1398971867"/>
        <w:docPartObj>
          <w:docPartGallery w:val="Watermarks"/>
          <w:docPartUnique/>
        </w:docPartObj>
      </w:sdtPr>
      <w:sdtEnd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387BD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604"/>
    <w:multiLevelType w:val="hybridMultilevel"/>
    <w:tmpl w:val="ED9AD0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7E9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160E"/>
    <w:multiLevelType w:val="hybridMultilevel"/>
    <w:tmpl w:val="A3C0A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A745F"/>
    <w:multiLevelType w:val="hybridMultilevel"/>
    <w:tmpl w:val="7300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004C"/>
    <w:multiLevelType w:val="hybridMultilevel"/>
    <w:tmpl w:val="3C66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A77D9"/>
    <w:multiLevelType w:val="hybridMultilevel"/>
    <w:tmpl w:val="237E1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3EE8"/>
    <w:multiLevelType w:val="hybridMultilevel"/>
    <w:tmpl w:val="E490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F08"/>
    <w:multiLevelType w:val="hybridMultilevel"/>
    <w:tmpl w:val="797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F3DA6"/>
    <w:multiLevelType w:val="hybridMultilevel"/>
    <w:tmpl w:val="94F2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701F00"/>
    <w:multiLevelType w:val="hybridMultilevel"/>
    <w:tmpl w:val="034C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47DC6"/>
    <w:multiLevelType w:val="hybridMultilevel"/>
    <w:tmpl w:val="B1047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69900777"/>
    <w:multiLevelType w:val="hybridMultilevel"/>
    <w:tmpl w:val="39B4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4099"/>
    <w:multiLevelType w:val="hybridMultilevel"/>
    <w:tmpl w:val="CA9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8A0A59"/>
    <w:multiLevelType w:val="hybridMultilevel"/>
    <w:tmpl w:val="54FEF1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6F30BE9"/>
    <w:multiLevelType w:val="hybridMultilevel"/>
    <w:tmpl w:val="5C8E4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9"/>
  </w:num>
  <w:num w:numId="5">
    <w:abstractNumId w:val="26"/>
  </w:num>
  <w:num w:numId="6">
    <w:abstractNumId w:val="6"/>
  </w:num>
  <w:num w:numId="7">
    <w:abstractNumId w:val="3"/>
  </w:num>
  <w:num w:numId="8">
    <w:abstractNumId w:val="14"/>
  </w:num>
  <w:num w:numId="9">
    <w:abstractNumId w:val="20"/>
  </w:num>
  <w:num w:numId="10">
    <w:abstractNumId w:val="7"/>
  </w:num>
  <w:num w:numId="11">
    <w:abstractNumId w:val="17"/>
  </w:num>
  <w:num w:numId="12">
    <w:abstractNumId w:val="2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8"/>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5"/>
  </w:num>
  <w:num w:numId="28">
    <w:abstractNumId w:val="19"/>
  </w:num>
  <w:num w:numId="29">
    <w:abstractNumId w:val="27"/>
  </w:num>
  <w:num w:numId="30">
    <w:abstractNumId w:val="25"/>
  </w:num>
  <w:num w:numId="31">
    <w:abstractNumId w:val="15"/>
  </w:num>
  <w:num w:numId="32">
    <w:abstractNumId w:val="13"/>
  </w:num>
  <w:num w:numId="33">
    <w:abstractNumId w:val="8"/>
  </w:num>
  <w:num w:numId="34">
    <w:abstractNumId w:val="12"/>
  </w:num>
  <w:num w:numId="35">
    <w:abstractNumId w:val="11"/>
  </w:num>
  <w:num w:numId="36">
    <w:abstractNumId w:val="1"/>
  </w:num>
  <w:num w:numId="37">
    <w:abstractNumId w:val="4"/>
  </w:num>
  <w:num w:numId="38">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8"/>
    <w:rsid w:val="00000EA1"/>
    <w:rsid w:val="000013D5"/>
    <w:rsid w:val="00016D4F"/>
    <w:rsid w:val="00025C20"/>
    <w:rsid w:val="00035047"/>
    <w:rsid w:val="00040E1B"/>
    <w:rsid w:val="000434B0"/>
    <w:rsid w:val="00056496"/>
    <w:rsid w:val="00072B85"/>
    <w:rsid w:val="00072B9C"/>
    <w:rsid w:val="0007353A"/>
    <w:rsid w:val="000B2621"/>
    <w:rsid w:val="000E33F8"/>
    <w:rsid w:val="000F4D4A"/>
    <w:rsid w:val="001079A8"/>
    <w:rsid w:val="00121146"/>
    <w:rsid w:val="001259B2"/>
    <w:rsid w:val="00154DB1"/>
    <w:rsid w:val="00172EED"/>
    <w:rsid w:val="001773D3"/>
    <w:rsid w:val="001779D8"/>
    <w:rsid w:val="00180F10"/>
    <w:rsid w:val="00192C9A"/>
    <w:rsid w:val="00196433"/>
    <w:rsid w:val="001B4A3E"/>
    <w:rsid w:val="001C0F84"/>
    <w:rsid w:val="001C1CD1"/>
    <w:rsid w:val="001C74E7"/>
    <w:rsid w:val="001D1873"/>
    <w:rsid w:val="001D5AEB"/>
    <w:rsid w:val="001D70DF"/>
    <w:rsid w:val="001E1CA2"/>
    <w:rsid w:val="00201ACD"/>
    <w:rsid w:val="00203B83"/>
    <w:rsid w:val="00203DF5"/>
    <w:rsid w:val="0021796C"/>
    <w:rsid w:val="002308C6"/>
    <w:rsid w:val="00236B65"/>
    <w:rsid w:val="00252F3F"/>
    <w:rsid w:val="00260A45"/>
    <w:rsid w:val="00261746"/>
    <w:rsid w:val="00267A3B"/>
    <w:rsid w:val="00273928"/>
    <w:rsid w:val="00285B1B"/>
    <w:rsid w:val="0029313B"/>
    <w:rsid w:val="002A21C0"/>
    <w:rsid w:val="002A45D3"/>
    <w:rsid w:val="002A5D4A"/>
    <w:rsid w:val="002A7367"/>
    <w:rsid w:val="002B0786"/>
    <w:rsid w:val="002B14F8"/>
    <w:rsid w:val="002B24B1"/>
    <w:rsid w:val="002B3D10"/>
    <w:rsid w:val="002C204F"/>
    <w:rsid w:val="002E2F6E"/>
    <w:rsid w:val="002E33A8"/>
    <w:rsid w:val="003064FA"/>
    <w:rsid w:val="00310B70"/>
    <w:rsid w:val="00310E46"/>
    <w:rsid w:val="00316373"/>
    <w:rsid w:val="00321A09"/>
    <w:rsid w:val="00335B84"/>
    <w:rsid w:val="0034343B"/>
    <w:rsid w:val="00343FCC"/>
    <w:rsid w:val="00356539"/>
    <w:rsid w:val="00356D2C"/>
    <w:rsid w:val="00357652"/>
    <w:rsid w:val="0035782A"/>
    <w:rsid w:val="00360F7C"/>
    <w:rsid w:val="003631E0"/>
    <w:rsid w:val="00365977"/>
    <w:rsid w:val="00382F62"/>
    <w:rsid w:val="003833CB"/>
    <w:rsid w:val="003929F8"/>
    <w:rsid w:val="003979FB"/>
    <w:rsid w:val="003A3A1F"/>
    <w:rsid w:val="003B0A78"/>
    <w:rsid w:val="003B7880"/>
    <w:rsid w:val="003C0CE3"/>
    <w:rsid w:val="003C1FB9"/>
    <w:rsid w:val="003C49DA"/>
    <w:rsid w:val="003D0E31"/>
    <w:rsid w:val="003F3343"/>
    <w:rsid w:val="00402C10"/>
    <w:rsid w:val="00411CBE"/>
    <w:rsid w:val="00416A54"/>
    <w:rsid w:val="00422C88"/>
    <w:rsid w:val="00441BBD"/>
    <w:rsid w:val="004443F6"/>
    <w:rsid w:val="0046020C"/>
    <w:rsid w:val="00464811"/>
    <w:rsid w:val="004761B9"/>
    <w:rsid w:val="004942AB"/>
    <w:rsid w:val="0049500E"/>
    <w:rsid w:val="004A32D5"/>
    <w:rsid w:val="004A61F3"/>
    <w:rsid w:val="00500300"/>
    <w:rsid w:val="00500B0F"/>
    <w:rsid w:val="0051099E"/>
    <w:rsid w:val="00520DA0"/>
    <w:rsid w:val="0052482C"/>
    <w:rsid w:val="00544096"/>
    <w:rsid w:val="00551737"/>
    <w:rsid w:val="005708D0"/>
    <w:rsid w:val="00570B8A"/>
    <w:rsid w:val="0058122E"/>
    <w:rsid w:val="005852E0"/>
    <w:rsid w:val="00586441"/>
    <w:rsid w:val="0059598A"/>
    <w:rsid w:val="005B7784"/>
    <w:rsid w:val="005C5F45"/>
    <w:rsid w:val="005D7EA3"/>
    <w:rsid w:val="005E5345"/>
    <w:rsid w:val="005E59C3"/>
    <w:rsid w:val="005E5ABD"/>
    <w:rsid w:val="005E754D"/>
    <w:rsid w:val="006015D0"/>
    <w:rsid w:val="00601AD3"/>
    <w:rsid w:val="00605A55"/>
    <w:rsid w:val="00614BC5"/>
    <w:rsid w:val="0061614E"/>
    <w:rsid w:val="00616339"/>
    <w:rsid w:val="006165E5"/>
    <w:rsid w:val="00621881"/>
    <w:rsid w:val="00625329"/>
    <w:rsid w:val="006319E1"/>
    <w:rsid w:val="00641AE5"/>
    <w:rsid w:val="00647202"/>
    <w:rsid w:val="006477AB"/>
    <w:rsid w:val="00656F35"/>
    <w:rsid w:val="00657435"/>
    <w:rsid w:val="00657955"/>
    <w:rsid w:val="00664EE4"/>
    <w:rsid w:val="00676C58"/>
    <w:rsid w:val="006834F1"/>
    <w:rsid w:val="0069611E"/>
    <w:rsid w:val="00697EB6"/>
    <w:rsid w:val="006A1BF9"/>
    <w:rsid w:val="006B4F01"/>
    <w:rsid w:val="006D46A2"/>
    <w:rsid w:val="006E4C5F"/>
    <w:rsid w:val="00705428"/>
    <w:rsid w:val="00705E85"/>
    <w:rsid w:val="0070737A"/>
    <w:rsid w:val="007118B7"/>
    <w:rsid w:val="007136B6"/>
    <w:rsid w:val="00716402"/>
    <w:rsid w:val="007226BC"/>
    <w:rsid w:val="00735D8C"/>
    <w:rsid w:val="007454CC"/>
    <w:rsid w:val="007455BF"/>
    <w:rsid w:val="00757101"/>
    <w:rsid w:val="00757B40"/>
    <w:rsid w:val="00785098"/>
    <w:rsid w:val="00795E4A"/>
    <w:rsid w:val="007B2058"/>
    <w:rsid w:val="007B29AF"/>
    <w:rsid w:val="007B2ADD"/>
    <w:rsid w:val="007B7992"/>
    <w:rsid w:val="007B7E73"/>
    <w:rsid w:val="007C0259"/>
    <w:rsid w:val="007D6ED0"/>
    <w:rsid w:val="007E1498"/>
    <w:rsid w:val="007F0631"/>
    <w:rsid w:val="00802A2B"/>
    <w:rsid w:val="00802DEA"/>
    <w:rsid w:val="00805C2A"/>
    <w:rsid w:val="00825B31"/>
    <w:rsid w:val="00831042"/>
    <w:rsid w:val="008524E8"/>
    <w:rsid w:val="00871BFA"/>
    <w:rsid w:val="00885537"/>
    <w:rsid w:val="008A2789"/>
    <w:rsid w:val="008B224C"/>
    <w:rsid w:val="008C1D27"/>
    <w:rsid w:val="008D2451"/>
    <w:rsid w:val="008D3B66"/>
    <w:rsid w:val="008D71CA"/>
    <w:rsid w:val="008E034A"/>
    <w:rsid w:val="00900F91"/>
    <w:rsid w:val="00904D8D"/>
    <w:rsid w:val="00913977"/>
    <w:rsid w:val="00915AD7"/>
    <w:rsid w:val="00925921"/>
    <w:rsid w:val="00925E96"/>
    <w:rsid w:val="00946149"/>
    <w:rsid w:val="0095173A"/>
    <w:rsid w:val="00960C02"/>
    <w:rsid w:val="009638E9"/>
    <w:rsid w:val="00975645"/>
    <w:rsid w:val="0098338E"/>
    <w:rsid w:val="00997B61"/>
    <w:rsid w:val="009A377A"/>
    <w:rsid w:val="009A501E"/>
    <w:rsid w:val="009C03BF"/>
    <w:rsid w:val="009C1199"/>
    <w:rsid w:val="009C2FE4"/>
    <w:rsid w:val="009C6A8E"/>
    <w:rsid w:val="009D6643"/>
    <w:rsid w:val="009E447E"/>
    <w:rsid w:val="009E64A2"/>
    <w:rsid w:val="00A048C8"/>
    <w:rsid w:val="00A10715"/>
    <w:rsid w:val="00A108EB"/>
    <w:rsid w:val="00A304C4"/>
    <w:rsid w:val="00A678C2"/>
    <w:rsid w:val="00A842E1"/>
    <w:rsid w:val="00A849D0"/>
    <w:rsid w:val="00AA3A54"/>
    <w:rsid w:val="00AB5F9E"/>
    <w:rsid w:val="00AC2FB6"/>
    <w:rsid w:val="00AC31AF"/>
    <w:rsid w:val="00AD2FB9"/>
    <w:rsid w:val="00AE16AC"/>
    <w:rsid w:val="00AF2879"/>
    <w:rsid w:val="00B119FE"/>
    <w:rsid w:val="00B157AF"/>
    <w:rsid w:val="00B1737A"/>
    <w:rsid w:val="00B41729"/>
    <w:rsid w:val="00B6091C"/>
    <w:rsid w:val="00B65B6B"/>
    <w:rsid w:val="00B73B7D"/>
    <w:rsid w:val="00B816E4"/>
    <w:rsid w:val="00B82469"/>
    <w:rsid w:val="00B862DD"/>
    <w:rsid w:val="00BA343F"/>
    <w:rsid w:val="00BA629C"/>
    <w:rsid w:val="00BA6B6F"/>
    <w:rsid w:val="00BB179C"/>
    <w:rsid w:val="00BC78D8"/>
    <w:rsid w:val="00BD7B76"/>
    <w:rsid w:val="00BE37E4"/>
    <w:rsid w:val="00BF73F1"/>
    <w:rsid w:val="00C00577"/>
    <w:rsid w:val="00C015DC"/>
    <w:rsid w:val="00C0236C"/>
    <w:rsid w:val="00C23C5F"/>
    <w:rsid w:val="00C5348B"/>
    <w:rsid w:val="00C53622"/>
    <w:rsid w:val="00C54CF1"/>
    <w:rsid w:val="00C5729B"/>
    <w:rsid w:val="00C57692"/>
    <w:rsid w:val="00C615A0"/>
    <w:rsid w:val="00C62552"/>
    <w:rsid w:val="00C64AD8"/>
    <w:rsid w:val="00C672D1"/>
    <w:rsid w:val="00C92193"/>
    <w:rsid w:val="00CA24EB"/>
    <w:rsid w:val="00CA45DF"/>
    <w:rsid w:val="00CA5205"/>
    <w:rsid w:val="00CA750D"/>
    <w:rsid w:val="00CB7850"/>
    <w:rsid w:val="00CB7B77"/>
    <w:rsid w:val="00CC2894"/>
    <w:rsid w:val="00D170A4"/>
    <w:rsid w:val="00D225A4"/>
    <w:rsid w:val="00D2730D"/>
    <w:rsid w:val="00D30FB3"/>
    <w:rsid w:val="00D342A7"/>
    <w:rsid w:val="00D60A3B"/>
    <w:rsid w:val="00D73965"/>
    <w:rsid w:val="00D90153"/>
    <w:rsid w:val="00D97364"/>
    <w:rsid w:val="00DB1260"/>
    <w:rsid w:val="00DB584C"/>
    <w:rsid w:val="00DC5B64"/>
    <w:rsid w:val="00DD58F7"/>
    <w:rsid w:val="00DE4F6A"/>
    <w:rsid w:val="00DE6982"/>
    <w:rsid w:val="00DF42F8"/>
    <w:rsid w:val="00DF711D"/>
    <w:rsid w:val="00E015E8"/>
    <w:rsid w:val="00E24BE0"/>
    <w:rsid w:val="00E43827"/>
    <w:rsid w:val="00E52C22"/>
    <w:rsid w:val="00E5519E"/>
    <w:rsid w:val="00E92305"/>
    <w:rsid w:val="00EA50B6"/>
    <w:rsid w:val="00EB5E1B"/>
    <w:rsid w:val="00EC0E36"/>
    <w:rsid w:val="00EC3A76"/>
    <w:rsid w:val="00EC3E04"/>
    <w:rsid w:val="00EC791A"/>
    <w:rsid w:val="00ED7B93"/>
    <w:rsid w:val="00EF34D3"/>
    <w:rsid w:val="00EF4597"/>
    <w:rsid w:val="00F04187"/>
    <w:rsid w:val="00F06EA5"/>
    <w:rsid w:val="00F110E1"/>
    <w:rsid w:val="00F14543"/>
    <w:rsid w:val="00F1795F"/>
    <w:rsid w:val="00F20B78"/>
    <w:rsid w:val="00F310B2"/>
    <w:rsid w:val="00F442A2"/>
    <w:rsid w:val="00F57A5E"/>
    <w:rsid w:val="00F739BA"/>
    <w:rsid w:val="00F828D2"/>
    <w:rsid w:val="00F865FA"/>
    <w:rsid w:val="00F94CE9"/>
    <w:rsid w:val="00F961C9"/>
    <w:rsid w:val="00FA3DDF"/>
    <w:rsid w:val="00FA63A3"/>
    <w:rsid w:val="00FB6387"/>
    <w:rsid w:val="00FC44B5"/>
    <w:rsid w:val="00FC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F73F35"/>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5"/>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5"/>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5"/>
      </w:numPr>
      <w:spacing w:before="120"/>
      <w:outlineLvl w:val="2"/>
    </w:pPr>
    <w:rPr>
      <w:rFonts w:ascii="Arial" w:hAnsi="Arial"/>
      <w:b/>
    </w:rPr>
  </w:style>
  <w:style w:type="paragraph" w:styleId="Heading4">
    <w:name w:val="heading 4"/>
    <w:basedOn w:val="Normal"/>
    <w:next w:val="Normal"/>
    <w:qFormat/>
    <w:rsid w:val="00D225A4"/>
    <w:pPr>
      <w:keepNext/>
      <w:numPr>
        <w:ilvl w:val="3"/>
        <w:numId w:val="5"/>
      </w:numPr>
      <w:spacing w:before="120" w:after="60"/>
      <w:outlineLvl w:val="3"/>
    </w:pPr>
    <w:rPr>
      <w:b/>
      <w:i/>
    </w:rPr>
  </w:style>
  <w:style w:type="paragraph" w:styleId="Heading5">
    <w:name w:val="heading 5"/>
    <w:basedOn w:val="Normal"/>
    <w:next w:val="Normal"/>
    <w:qFormat/>
    <w:rsid w:val="00D225A4"/>
    <w:pPr>
      <w:numPr>
        <w:ilvl w:val="4"/>
        <w:numId w:val="5"/>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11"/>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13"/>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lang w:val="en-GB"/>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onfluence.ehi.com/display/ES/LHRS+High+Level+Architecture"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45314-9719-40AC-93E4-3798B70D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14763</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Merrell, Eddie J</cp:lastModifiedBy>
  <cp:revision>3</cp:revision>
  <cp:lastPrinted>2017-03-28T19:59:00Z</cp:lastPrinted>
  <dcterms:created xsi:type="dcterms:W3CDTF">2017-05-11T19:11:00Z</dcterms:created>
  <dcterms:modified xsi:type="dcterms:W3CDTF">2017-05-11T19:12:00Z</dcterms:modified>
  <cp:contentStatus>Draft</cp:contentStatus>
</cp:coreProperties>
</file>