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8C" w:rsidRPr="0077108C" w:rsidRDefault="0077108C" w:rsidP="0077108C">
      <w:pPr>
        <w:rPr>
          <w:rFonts w:ascii="Calibri" w:hAnsi="Calibri" w:cs="Verdana"/>
          <w:bCs/>
          <w:u w:val="single"/>
        </w:rPr>
      </w:pPr>
      <w:bookmarkStart w:id="0" w:name="_GoBack"/>
      <w:bookmarkEnd w:id="0"/>
      <w:r w:rsidRPr="0077108C">
        <w:rPr>
          <w:rFonts w:ascii="Calibri" w:hAnsi="Calibri" w:cs="Verdana"/>
          <w:bCs/>
          <w:u w:val="single"/>
        </w:rPr>
        <w:t>Curriculum Vitae</w:t>
      </w:r>
    </w:p>
    <w:p w:rsidR="006332F0" w:rsidRPr="00C520FA" w:rsidRDefault="00936F71" w:rsidP="006332F0">
      <w:pPr>
        <w:jc w:val="center"/>
        <w:rPr>
          <w:sz w:val="20"/>
          <w:szCs w:val="20"/>
        </w:rPr>
      </w:pPr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2010 </w:t>
      </w:r>
      <w:r>
        <w:rPr>
          <w:rFonts w:ascii="Verdana" w:hAnsi="Verdana"/>
          <w:i/>
          <w:sz w:val="20"/>
          <w:szCs w:val="20"/>
        </w:rPr>
        <w:t>I</w:t>
      </w:r>
      <w:r w:rsidR="00DB1BD2" w:rsidRPr="00C90BD9">
        <w:rPr>
          <w:rFonts w:ascii="Verdana" w:hAnsi="Verdana"/>
          <w:i/>
          <w:sz w:val="20"/>
          <w:szCs w:val="20"/>
        </w:rPr>
        <w:t>n progress</w:t>
      </w:r>
      <w:r w:rsidR="0038388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</w:p>
    <w:p w:rsidR="009B15B5" w:rsidRPr="00C520FA" w:rsidRDefault="00FC6CDC" w:rsidP="00FC6CDC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AB3A80" w:rsidRDefault="00AB3A80" w:rsidP="00FD503D">
      <w:pPr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of Geography &amp; Ecology (2008-2009)</w:t>
      </w:r>
    </w:p>
    <w:p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 of Geography (summers 2007-2009)</w:t>
      </w:r>
      <w:r w:rsidRPr="00FC6CDC">
        <w:rPr>
          <w:rFonts w:ascii="Verdana" w:hAnsi="Verdana" w:cs="Verdana"/>
          <w:bCs/>
          <w:sz w:val="20"/>
          <w:szCs w:val="20"/>
        </w:rPr>
        <w:t xml:space="preserve"> Ph.D. research</w:t>
      </w:r>
    </w:p>
    <w:p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635AB8" w:rsidRDefault="00635AB8" w:rsidP="00635AB8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635AB8" w:rsidRPr="00C520FA" w:rsidRDefault="00635AB8" w:rsidP="00635AB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NABS President’s Award, 2009; </w:t>
      </w:r>
      <w:r w:rsidR="0069255C">
        <w:rPr>
          <w:rFonts w:ascii="Verdana" w:hAnsi="Verdana" w:cs="Verdana"/>
          <w:sz w:val="20"/>
          <w:szCs w:val="20"/>
        </w:rPr>
        <w:t xml:space="preserve">Binghamton Student Travel Award, 2009; </w:t>
      </w:r>
      <w:r>
        <w:rPr>
          <w:rFonts w:ascii="Verdana" w:hAnsi="Verdana" w:cs="Verdana"/>
          <w:sz w:val="20"/>
          <w:szCs w:val="20"/>
        </w:rPr>
        <w:t>Pogue Fellow (</w:t>
      </w:r>
      <w:r w:rsidRPr="00C520FA">
        <w:rPr>
          <w:rFonts w:ascii="Verdana" w:hAnsi="Verdana" w:cs="Verdana"/>
          <w:sz w:val="20"/>
          <w:szCs w:val="20"/>
        </w:rPr>
        <w:t>UNC</w:t>
      </w:r>
      <w:r>
        <w:rPr>
          <w:rFonts w:ascii="Verdana" w:hAnsi="Verdana" w:cs="Verdana"/>
          <w:sz w:val="20"/>
          <w:szCs w:val="20"/>
        </w:rPr>
        <w:t xml:space="preserve">) </w:t>
      </w:r>
      <w:r w:rsidRPr="00C520FA">
        <w:rPr>
          <w:rFonts w:ascii="Verdana" w:hAnsi="Verdana" w:cs="Verdana"/>
          <w:sz w:val="20"/>
          <w:szCs w:val="20"/>
        </w:rPr>
        <w:t>2007-Present</w:t>
      </w:r>
      <w:r>
        <w:rPr>
          <w:rFonts w:ascii="Verdana" w:hAnsi="Verdana" w:cs="Verdana"/>
          <w:sz w:val="20"/>
          <w:szCs w:val="20"/>
        </w:rPr>
        <w:t xml:space="preserve">; UNC Graduate Professional Student Federation Travel Award, 2009; NAU Gold Axe Award,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Bayless Biology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NAU Biology </w:t>
      </w:r>
      <w:r w:rsidRPr="00C520FA">
        <w:rPr>
          <w:rFonts w:ascii="Verdana" w:hAnsi="Verdana" w:cs="Verdana"/>
          <w:sz w:val="20"/>
          <w:szCs w:val="20"/>
        </w:rPr>
        <w:t>Senior Scholastic</w:t>
      </w:r>
      <w:r>
        <w:rPr>
          <w:rFonts w:ascii="Verdana" w:hAnsi="Verdana" w:cs="Verdana"/>
          <w:sz w:val="20"/>
          <w:szCs w:val="20"/>
        </w:rPr>
        <w:t xml:space="preserve"> Award,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NAU Chemistry </w:t>
      </w:r>
      <w:r w:rsidRPr="00C520FA">
        <w:rPr>
          <w:rFonts w:ascii="Verdana" w:hAnsi="Verdana" w:cs="Verdana"/>
          <w:sz w:val="20"/>
          <w:szCs w:val="20"/>
        </w:rPr>
        <w:t>Senior Scholar</w:t>
      </w:r>
      <w:r>
        <w:rPr>
          <w:rFonts w:ascii="Verdana" w:hAnsi="Verdana" w:cs="Verdana"/>
          <w:sz w:val="20"/>
          <w:szCs w:val="20"/>
        </w:rPr>
        <w:t xml:space="preserve"> Award,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 xml:space="preserve">Raymond </w:t>
      </w:r>
      <w:r>
        <w:rPr>
          <w:rFonts w:ascii="Verdana" w:hAnsi="Verdana" w:cs="Verdana"/>
          <w:sz w:val="20"/>
          <w:szCs w:val="20"/>
        </w:rPr>
        <w:t xml:space="preserve">Scoutmaster Scholarship, </w:t>
      </w:r>
      <w:r w:rsidRPr="00C520FA">
        <w:rPr>
          <w:rFonts w:ascii="Verdana" w:hAnsi="Verdana" w:cs="Verdana"/>
          <w:sz w:val="20"/>
          <w:szCs w:val="20"/>
        </w:rPr>
        <w:t>2006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Kirk Smith Scholars</w:t>
      </w:r>
      <w:r>
        <w:rPr>
          <w:rFonts w:ascii="Verdana" w:hAnsi="Verdana" w:cs="Verdana"/>
          <w:sz w:val="20"/>
          <w:szCs w:val="20"/>
        </w:rPr>
        <w:t xml:space="preserve">hip, </w:t>
      </w:r>
      <w:r w:rsidRPr="00C520FA">
        <w:rPr>
          <w:rFonts w:ascii="Verdana" w:hAnsi="Verdana" w:cs="Verdana"/>
          <w:sz w:val="20"/>
          <w:szCs w:val="20"/>
        </w:rPr>
        <w:t>4/2005</w:t>
      </w:r>
      <w:r>
        <w:rPr>
          <w:rFonts w:ascii="Verdana" w:hAnsi="Verdana" w:cs="Verdana"/>
          <w:sz w:val="20"/>
          <w:szCs w:val="20"/>
        </w:rPr>
        <w:t xml:space="preserve">; NAU </w:t>
      </w:r>
      <w:r w:rsidRPr="00C520FA">
        <w:rPr>
          <w:rFonts w:ascii="Verdana" w:hAnsi="Verdana" w:cs="Verdana"/>
          <w:sz w:val="20"/>
          <w:szCs w:val="20"/>
        </w:rPr>
        <w:t>Provost’s Scholarship, 2003-2007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Exchange Club Chapter and Regional Scholarships, 2003</w:t>
      </w:r>
      <w:r>
        <w:rPr>
          <w:rFonts w:ascii="Verdana" w:hAnsi="Verdana" w:cs="Verdana"/>
          <w:sz w:val="20"/>
          <w:szCs w:val="20"/>
        </w:rPr>
        <w:t>; 1</w:t>
      </w:r>
      <w:r w:rsidRPr="00AB0281">
        <w:rPr>
          <w:rFonts w:ascii="Verdana" w:hAnsi="Verdana" w:cs="Verdana"/>
          <w:sz w:val="20"/>
          <w:szCs w:val="20"/>
          <w:vertAlign w:val="superscript"/>
        </w:rPr>
        <w:t>st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place in Aquatics,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Canon </w:t>
      </w:r>
      <w:r w:rsidRPr="00C520FA">
        <w:rPr>
          <w:rFonts w:ascii="Verdana" w:hAnsi="Verdana" w:cs="Verdana"/>
          <w:sz w:val="20"/>
          <w:szCs w:val="20"/>
        </w:rPr>
        <w:t>International E</w:t>
      </w:r>
      <w:r>
        <w:rPr>
          <w:rFonts w:ascii="Verdana" w:hAnsi="Verdana" w:cs="Verdana"/>
          <w:sz w:val="20"/>
          <w:szCs w:val="20"/>
        </w:rPr>
        <w:t>nvirothon, 2003; AZ</w:t>
      </w:r>
      <w:r w:rsidRPr="00C520FA">
        <w:rPr>
          <w:rFonts w:ascii="Verdana" w:hAnsi="Verdana" w:cs="Verdana"/>
          <w:sz w:val="20"/>
          <w:szCs w:val="20"/>
        </w:rPr>
        <w:t xml:space="preserve"> Envirothon</w:t>
      </w:r>
      <w:r>
        <w:rPr>
          <w:rFonts w:ascii="Verdana" w:hAnsi="Verdana" w:cs="Verdana"/>
          <w:sz w:val="20"/>
          <w:szCs w:val="20"/>
        </w:rPr>
        <w:t xml:space="preserve"> State Champion, </w:t>
      </w:r>
      <w:r w:rsidRPr="00C520FA">
        <w:rPr>
          <w:rFonts w:ascii="Verdana" w:hAnsi="Verdana" w:cs="Verdana"/>
          <w:sz w:val="20"/>
          <w:szCs w:val="20"/>
        </w:rPr>
        <w:t>2003</w:t>
      </w:r>
      <w:r>
        <w:rPr>
          <w:rFonts w:ascii="Verdana" w:hAnsi="Verdana" w:cs="Verdana"/>
          <w:sz w:val="20"/>
          <w:szCs w:val="20"/>
        </w:rPr>
        <w:t>; Eagle Scout, 2001</w:t>
      </w:r>
    </w:p>
    <w:p w:rsidR="00635AB8" w:rsidRDefault="00635AB8" w:rsidP="00617509">
      <w:pPr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AB3A80" w:rsidP="00635AB8">
      <w:pPr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Major Publications</w:t>
      </w:r>
    </w:p>
    <w:p w:rsidR="00935F3E" w:rsidRPr="00C520FA" w:rsidRDefault="000B0E74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AB3A80" w:rsidRDefault="00AB3A80" w:rsidP="00635AB8">
      <w:pPr>
        <w:ind w:left="270" w:hanging="27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Fuller, R.L., Griego, C., Muehlbauer, J.D., Dennison, J. &amp; Doyle M.W. (</w:t>
      </w:r>
      <w:r>
        <w:rPr>
          <w:rFonts w:ascii="Verdana" w:hAnsi="Verdana"/>
          <w:i/>
          <w:sz w:val="20"/>
          <w:szCs w:val="20"/>
        </w:rPr>
        <w:t>in revision</w:t>
      </w:r>
      <w:r w:rsidRPr="000E30E3">
        <w:rPr>
          <w:rFonts w:ascii="Verdana" w:hAnsi="Verdana"/>
          <w:sz w:val="20"/>
          <w:szCs w:val="20"/>
        </w:rPr>
        <w:t>)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>Journal of the North American Benthological Society</w:t>
      </w:r>
      <w:r>
        <w:rPr>
          <w:rFonts w:ascii="Verdana" w:hAnsi="Verdana"/>
          <w:sz w:val="20"/>
          <w:szCs w:val="20"/>
        </w:rPr>
        <w:t>.</w:t>
      </w:r>
    </w:p>
    <w:p w:rsidR="000E30E3" w:rsidRPr="00635AB8" w:rsidRDefault="0059739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635AB8">
      <w:pPr>
        <w:ind w:left="270" w:hanging="270"/>
        <w:rPr>
          <w:rFonts w:ascii="Verdana" w:hAnsi="Verdana"/>
          <w:i/>
          <w:sz w:val="20"/>
          <w:szCs w:val="20"/>
        </w:rPr>
      </w:pPr>
    </w:p>
    <w:p w:rsidR="000752CE" w:rsidRDefault="000752CE" w:rsidP="00635AB8">
      <w:pPr>
        <w:ind w:left="270" w:hanging="270"/>
        <w:rPr>
          <w:rFonts w:ascii="Verdana" w:hAnsi="Verdana"/>
          <w:b/>
          <w:caps/>
          <w:sz w:val="20"/>
          <w:szCs w:val="20"/>
        </w:rPr>
      </w:pPr>
    </w:p>
    <w:p w:rsidR="00597398" w:rsidRPr="00AB3A80" w:rsidRDefault="00AB3A80" w:rsidP="00635AB8">
      <w:pPr>
        <w:ind w:left="270" w:hanging="270"/>
        <w:rPr>
          <w:rFonts w:ascii="Verdana" w:hAnsi="Verdana"/>
          <w:b/>
          <w:caps/>
          <w:sz w:val="20"/>
          <w:szCs w:val="20"/>
        </w:rPr>
      </w:pPr>
      <w:r w:rsidRPr="00AB3A80">
        <w:rPr>
          <w:rFonts w:ascii="Verdana" w:hAnsi="Verdana"/>
          <w:b/>
          <w:caps/>
          <w:sz w:val="20"/>
          <w:szCs w:val="20"/>
        </w:rPr>
        <w:lastRenderedPageBreak/>
        <w:t xml:space="preserve">Other Publications &amp; </w:t>
      </w:r>
      <w:r w:rsidRPr="00AB3A80">
        <w:rPr>
          <w:rFonts w:ascii="Verdana" w:hAnsi="Verdana"/>
          <w:b/>
          <w:i/>
          <w:caps/>
          <w:sz w:val="20"/>
          <w:szCs w:val="20"/>
        </w:rPr>
        <w:t>In Progress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AB3A80" w:rsidRDefault="00AB3A80" w:rsidP="00635AB8">
      <w:pPr>
        <w:ind w:left="270" w:hanging="27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 </w:t>
      </w:r>
      <w:r>
        <w:rPr>
          <w:rFonts w:ascii="Verdana" w:hAnsi="Verdana"/>
          <w:i/>
          <w:sz w:val="20"/>
          <w:szCs w:val="20"/>
        </w:rPr>
        <w:t>For: Journal of the North American Benthological Society.</w:t>
      </w:r>
    </w:p>
    <w:p w:rsidR="00AB3A80" w:rsidRDefault="00AB3A80" w:rsidP="00635AB8">
      <w:pPr>
        <w:ind w:left="270" w:hanging="27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>
        <w:rPr>
          <w:rFonts w:ascii="Verdana" w:hAnsi="Verdana"/>
          <w:i/>
          <w:sz w:val="20"/>
          <w:szCs w:val="20"/>
        </w:rPr>
        <w:t>In preparation</w:t>
      </w:r>
      <w:r w:rsidRPr="000E30E3">
        <w:rPr>
          <w:rFonts w:ascii="Verdana" w:hAnsi="Verdana"/>
          <w:sz w:val="20"/>
          <w:szCs w:val="20"/>
        </w:rPr>
        <w:t>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For: Ecological Applications.</w:t>
      </w:r>
    </w:p>
    <w:p w:rsidR="00AB3A80" w:rsidRDefault="00AB3A80" w:rsidP="00635AB8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Duncan, J.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Benign usage of salt tracers concurrent with aquatic ecology studies.  </w:t>
      </w:r>
      <w:r>
        <w:rPr>
          <w:rFonts w:ascii="Verdana" w:hAnsi="Verdana"/>
          <w:i/>
          <w:sz w:val="20"/>
          <w:szCs w:val="20"/>
        </w:rPr>
        <w:t>For: Canadian Journal of Fisheries &amp; Aquatic Sciences.</w:t>
      </w:r>
    </w:p>
    <w:p w:rsidR="00AB3A80" w:rsidRPr="00C9008E" w:rsidRDefault="00AB3A80" w:rsidP="00635AB8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Doyle, M.W. &amp; Bernhardt, E.S.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Community responses to an experimental, spatio-temporal drought gradient.  </w:t>
      </w:r>
      <w:r>
        <w:rPr>
          <w:rFonts w:ascii="Verdana" w:hAnsi="Verdana"/>
          <w:i/>
          <w:sz w:val="20"/>
          <w:szCs w:val="20"/>
        </w:rPr>
        <w:t>For: Oecologia</w:t>
      </w:r>
      <w:r>
        <w:rPr>
          <w:rFonts w:ascii="Verdana" w:hAnsi="Verdana"/>
          <w:sz w:val="20"/>
          <w:szCs w:val="20"/>
        </w:rPr>
        <w:t xml:space="preserve">. </w:t>
      </w:r>
    </w:p>
    <w:p w:rsidR="00883EF8" w:rsidRPr="00C520FA" w:rsidRDefault="00883EF8" w:rsidP="00635AB8">
      <w:pPr>
        <w:ind w:left="270" w:hanging="27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</w:t>
      </w:r>
      <w:r w:rsidR="00AB3A80">
        <w:rPr>
          <w:rFonts w:ascii="Verdana" w:hAnsi="Verdana" w:cs="Verdana"/>
          <w:bCs/>
          <w:i/>
          <w:sz w:val="20"/>
          <w:szCs w:val="20"/>
        </w:rPr>
        <w:t>In preparation</w:t>
      </w:r>
      <w:r w:rsidRPr="00C520FA">
        <w:rPr>
          <w:rFonts w:ascii="Verdana" w:hAnsi="Verdana" w:cs="Verdana"/>
          <w:bCs/>
          <w:sz w:val="20"/>
          <w:szCs w:val="20"/>
        </w:rPr>
        <w:t>) Physical controls on aquatic macroinvertebrate community structure. MS Thesis, U</w:t>
      </w:r>
      <w:r w:rsidR="00AB3A80">
        <w:rPr>
          <w:rFonts w:ascii="Verdana" w:hAnsi="Verdana" w:cs="Verdana"/>
          <w:bCs/>
          <w:sz w:val="20"/>
          <w:szCs w:val="20"/>
        </w:rPr>
        <w:t>niversity of North Carolina- Chapel Hill.</w:t>
      </w:r>
    </w:p>
    <w:p w:rsidR="000B0E74" w:rsidRPr="00C520FA" w:rsidRDefault="00517B10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B44CAE" w:rsidRPr="00C520FA" w:rsidRDefault="00B44CAE" w:rsidP="00635AB8">
      <w:pPr>
        <w:ind w:left="270" w:hanging="270"/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C9008E" w:rsidP="00635AB8">
      <w:pPr>
        <w:ind w:left="270" w:hanging="27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MAJOR 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8425DF" w:rsidRDefault="008425DF" w:rsidP="00635AB8">
      <w:pPr>
        <w:pStyle w:val="HTMLPreformatted"/>
        <w:ind w:left="270" w:hanging="27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Pr="008425DF">
        <w:rPr>
          <w:rFonts w:ascii="Verdana" w:hAnsi="Verdana"/>
        </w:rPr>
        <w:t xml:space="preserve">. </w:t>
      </w:r>
      <w:r w:rsidRPr="008425DF">
        <w:rPr>
          <w:rFonts w:ascii="Verdana" w:hAnsi="Verdana" w:cs="Verdana"/>
        </w:rPr>
        <w:t>NABS</w:t>
      </w:r>
      <w:r w:rsidR="00635AB8">
        <w:rPr>
          <w:rFonts w:ascii="Verdana" w:hAnsi="Verdana" w:cs="Verdana"/>
        </w:rPr>
        <w:t xml:space="preserve"> Conference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D64996" w:rsidRPr="008425DF" w:rsidRDefault="008425DF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25A75" w:rsidRPr="008425D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635AB8">
      <w:pPr>
        <w:ind w:left="270" w:hanging="27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033107" w:rsidP="00635AB8">
      <w:pPr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 xml:space="preserve">NABS/AGU </w:t>
      </w:r>
      <w:r w:rsidR="000C5CBB" w:rsidRPr="00C520FA">
        <w:rPr>
          <w:rFonts w:ascii="Verdana" w:hAnsi="Verdana" w:cs="Verdana"/>
          <w:sz w:val="20"/>
          <w:szCs w:val="20"/>
        </w:rPr>
        <w:t>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A46623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</w:t>
      </w:r>
      <w:r w:rsidR="00BF43F5">
        <w:rPr>
          <w:rFonts w:ascii="Verdana" w:hAnsi="Verdana" w:cs="Verdana"/>
          <w:bCs/>
          <w:sz w:val="20"/>
          <w:szCs w:val="20"/>
        </w:rPr>
        <w:t xml:space="preserve"> Limnology </w:t>
      </w:r>
      <w:r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Geophysicists Union (AGU), 2007-Present</w:t>
      </w:r>
    </w:p>
    <w:p w:rsidR="00243A34" w:rsidRPr="00C520FA" w:rsidRDefault="00243A34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243A34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2005-Present</w:t>
      </w:r>
    </w:p>
    <w:p w:rsidR="003E6EC6" w:rsidRPr="00C520FA" w:rsidRDefault="003E6EC6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 w:rsidR="00C9008E">
        <w:rPr>
          <w:rFonts w:ascii="Verdana" w:hAnsi="Verdana" w:cs="Verdana"/>
          <w:sz w:val="20"/>
          <w:szCs w:val="20"/>
        </w:rPr>
        <w:t xml:space="preserve"> </w:t>
      </w:r>
      <w:r w:rsidR="007D537B" w:rsidRPr="00C520FA">
        <w:rPr>
          <w:rFonts w:ascii="Verdana" w:hAnsi="Verdana" w:cs="Verdana"/>
          <w:sz w:val="20"/>
          <w:szCs w:val="20"/>
        </w:rPr>
        <w:t>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2006-Present</w:t>
      </w:r>
    </w:p>
    <w:p w:rsidR="0021673C" w:rsidRPr="00C520FA" w:rsidRDefault="0021673C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</w:t>
      </w:r>
      <w:r w:rsidR="00C9008E">
        <w:rPr>
          <w:rFonts w:ascii="Verdana" w:hAnsi="Verdana" w:cs="Verdana"/>
          <w:sz w:val="20"/>
          <w:szCs w:val="20"/>
        </w:rPr>
        <w:t xml:space="preserve"> &amp; Seminar Host</w:t>
      </w:r>
      <w:r w:rsidRPr="00C520FA">
        <w:rPr>
          <w:rFonts w:ascii="Verdana" w:hAnsi="Verdana" w:cs="Verdana"/>
          <w:sz w:val="20"/>
          <w:szCs w:val="20"/>
        </w:rPr>
        <w:t>, UNC C</w:t>
      </w:r>
      <w:r w:rsidR="00AB0281">
        <w:rPr>
          <w:rFonts w:ascii="Verdana" w:hAnsi="Verdana" w:cs="Verdana"/>
          <w:sz w:val="20"/>
          <w:szCs w:val="20"/>
        </w:rPr>
        <w:t>urriculum in Ecology, 2008-</w:t>
      </w:r>
      <w:r w:rsidR="002203E9">
        <w:rPr>
          <w:rFonts w:ascii="Verdana" w:hAnsi="Verdana" w:cs="Verdana"/>
          <w:sz w:val="20"/>
          <w:szCs w:val="20"/>
        </w:rPr>
        <w:t>2009</w:t>
      </w:r>
    </w:p>
    <w:p w:rsidR="0021673C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</w:t>
      </w:r>
      <w:r w:rsidR="00C9008E">
        <w:rPr>
          <w:rFonts w:ascii="Verdana" w:hAnsi="Verdana" w:cs="Verdana"/>
          <w:sz w:val="20"/>
          <w:szCs w:val="20"/>
        </w:rPr>
        <w:t>,</w:t>
      </w:r>
      <w:r w:rsidR="0021673C"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J Am Water Resources Assoc, Water Resources Research</w:t>
      </w:r>
    </w:p>
    <w:p w:rsidR="00C9008E" w:rsidRPr="00C520FA" w:rsidRDefault="00C9008E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Chapter President &amp; VP, Student Affiliates of the American Chemical Society, 2004-2007.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Assistant Scoutmaster,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7D537B" w:rsidRPr="00C520FA" w:rsidRDefault="00635AB8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Volunteer, Nature Conservancy, 2002-2005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sectPr w:rsidR="0008154D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7F" w:rsidRDefault="0030537F">
      <w:r>
        <w:separator/>
      </w:r>
    </w:p>
  </w:endnote>
  <w:endnote w:type="continuationSeparator" w:id="0">
    <w:p w:rsidR="0030537F" w:rsidRDefault="0030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7F" w:rsidRDefault="0030537F">
      <w:r>
        <w:separator/>
      </w:r>
    </w:p>
  </w:footnote>
  <w:footnote w:type="continuationSeparator" w:id="0">
    <w:p w:rsidR="0030537F" w:rsidRDefault="00305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050D9"/>
    <w:rsid w:val="00121125"/>
    <w:rsid w:val="001463ED"/>
    <w:rsid w:val="00163080"/>
    <w:rsid w:val="0017699A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86AB4"/>
    <w:rsid w:val="002A014D"/>
    <w:rsid w:val="002A52B4"/>
    <w:rsid w:val="002D4CC2"/>
    <w:rsid w:val="002E441D"/>
    <w:rsid w:val="00303973"/>
    <w:rsid w:val="0030537F"/>
    <w:rsid w:val="00310BFC"/>
    <w:rsid w:val="003243AB"/>
    <w:rsid w:val="00325098"/>
    <w:rsid w:val="003307D5"/>
    <w:rsid w:val="0033240B"/>
    <w:rsid w:val="00337D06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D2FDB"/>
    <w:rsid w:val="005F4B30"/>
    <w:rsid w:val="00617509"/>
    <w:rsid w:val="00627ED8"/>
    <w:rsid w:val="006332F0"/>
    <w:rsid w:val="00635AB8"/>
    <w:rsid w:val="00671480"/>
    <w:rsid w:val="00674FD8"/>
    <w:rsid w:val="0069255C"/>
    <w:rsid w:val="006B22A0"/>
    <w:rsid w:val="006B534F"/>
    <w:rsid w:val="006C2373"/>
    <w:rsid w:val="0070772C"/>
    <w:rsid w:val="00713CE5"/>
    <w:rsid w:val="007270FC"/>
    <w:rsid w:val="00745267"/>
    <w:rsid w:val="007559CC"/>
    <w:rsid w:val="00761A49"/>
    <w:rsid w:val="0077108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37E6"/>
    <w:rsid w:val="008C7A26"/>
    <w:rsid w:val="00911AD8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B0281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C1260"/>
    <w:rsid w:val="00BF43F5"/>
    <w:rsid w:val="00C520FA"/>
    <w:rsid w:val="00C84DEF"/>
    <w:rsid w:val="00C86C19"/>
    <w:rsid w:val="00C9008E"/>
    <w:rsid w:val="00C90BD9"/>
    <w:rsid w:val="00CB1A0B"/>
    <w:rsid w:val="00CC088D"/>
    <w:rsid w:val="00CD20F0"/>
    <w:rsid w:val="00CE1341"/>
    <w:rsid w:val="00CF7682"/>
    <w:rsid w:val="00D114CE"/>
    <w:rsid w:val="00D64996"/>
    <w:rsid w:val="00D85102"/>
    <w:rsid w:val="00DB1BD2"/>
    <w:rsid w:val="00DB4098"/>
    <w:rsid w:val="00DE74CA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677C5"/>
    <w:rsid w:val="00F80614"/>
    <w:rsid w:val="00F97E0A"/>
    <w:rsid w:val="00FB38F3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670A45D-E4E6-4487-9CE4-1B25CD7D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2016-07-18T23:24:00Z</dcterms:created>
  <dcterms:modified xsi:type="dcterms:W3CDTF">2016-07-18T23:24:00Z</dcterms:modified>
</cp:coreProperties>
</file>