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BB58F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BB58FD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BB58FD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BB58F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0009E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Revision) Evaluating potential sources of variation in Chironomidae catch rates on sticky traps. </w:t>
      </w:r>
      <w:r w:rsidRP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C0009E" w:rsidRPr="00111462" w:rsidRDefault="00C0009E" w:rsidP="00C0009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(In Revision)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C0009E" w:rsidRPr="002363F9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Miller, S.W., Dibble, K.L., 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>For Science</w:t>
      </w:r>
    </w:p>
    <w:p w:rsidR="00C0009E" w:rsidRDefault="00C0009E" w:rsidP="00C0009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Review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435D46" w:rsidRPr="00DE4F51" w:rsidRDefault="00435D46" w:rsidP="00435D46">
      <w:pPr>
        <w:pStyle w:val="Heading1"/>
        <w:spacing w:after="60"/>
      </w:pPr>
      <w:bookmarkStart w:id="0" w:name="_GoBack"/>
      <w:bookmarkEnd w:id="0"/>
      <w:r w:rsidRPr="00DE4F51">
        <w:t>Manuscripts In Prep</w:t>
      </w:r>
    </w:p>
    <w:p w:rsidR="00435D46" w:rsidRDefault="00C0009E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17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435D46">
        <w:rPr>
          <w:rFonts w:ascii="Verdana" w:hAnsi="Verdana" w:cs="Verdana"/>
          <w:bCs/>
          <w:sz w:val="20"/>
          <w:szCs w:val="20"/>
        </w:rPr>
        <w:t xml:space="preserve">*Clay, P.A., 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435D46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435D46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435D46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435D46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435D46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435D46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435D46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(~95% completed, revising draft)</w:t>
      </w:r>
    </w:p>
    <w:p w:rsidR="00435D46" w:rsidRPr="00D734D0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18)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 &amp; Sabol, T.A. (In Prep) Deleterious effects of net clogging and reduced filtration efficiency on the quantification of stream drift.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435D46" w:rsidRPr="001956C2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(~80%, writing)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23-25)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435D46" w:rsidRPr="00BE4918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lastRenderedPageBreak/>
        <w:t>Conference Presentations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Lytle, D.A., Yackulic, C.B., Kortenhoeven, E.W. &amp; Metcalfe, A.N. (2015) </w:t>
      </w:r>
      <w:proofErr w:type="gramStart"/>
      <w:r>
        <w:rPr>
          <w:rFonts w:ascii="Verdana" w:hAnsi="Verdana"/>
          <w:sz w:val="20"/>
          <w:szCs w:val="20"/>
        </w:rPr>
        <w:t>Little</w:t>
      </w:r>
      <w:proofErr w:type="gramEnd"/>
      <w:r>
        <w:rPr>
          <w:rFonts w:ascii="Verdana" w:hAnsi="Verdana"/>
          <w:sz w:val="20"/>
          <w:szCs w:val="20"/>
        </w:rPr>
        <w:t xml:space="preserve"> bugs, big data, and Grand Canyon: light trapping by river rafters yields insights into Colorado River aquatic insect dynamics. </w:t>
      </w:r>
      <w:proofErr w:type="gramStart"/>
      <w:r>
        <w:rPr>
          <w:rFonts w:ascii="Verdana" w:hAnsi="Verdana"/>
          <w:sz w:val="20"/>
          <w:szCs w:val="20"/>
        </w:rPr>
        <w:t>ISRS.</w:t>
      </w:r>
      <w:proofErr w:type="gramEnd"/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 xml:space="preserve">agement on the Colorado Plateau; Glen </w:t>
      </w:r>
      <w:r w:rsidR="00436066">
        <w:rPr>
          <w:rFonts w:ascii="Verdana" w:hAnsi="Verdana"/>
          <w:sz w:val="20"/>
          <w:szCs w:val="20"/>
        </w:rPr>
        <w:lastRenderedPageBreak/>
        <w:t>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</w:t>
      </w:r>
      <w:proofErr w:type="gramEnd"/>
      <w:r w:rsidR="004649A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4649A4">
        <w:rPr>
          <w:rFonts w:ascii="Verdana" w:hAnsi="Verdana" w:cs="Verdana"/>
          <w:sz w:val="20"/>
          <w:szCs w:val="20"/>
        </w:rPr>
        <w:t>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lastRenderedPageBreak/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8FD" w:rsidRDefault="00BB58FD">
      <w:r>
        <w:separator/>
      </w:r>
    </w:p>
  </w:endnote>
  <w:endnote w:type="continuationSeparator" w:id="0">
    <w:p w:rsidR="00BB58FD" w:rsidRDefault="00BB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0009E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0009E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E772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E772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8FD" w:rsidRDefault="00BB58FD">
      <w:r>
        <w:separator/>
      </w:r>
    </w:p>
  </w:footnote>
  <w:footnote w:type="continuationSeparator" w:id="0">
    <w:p w:rsidR="00BB58FD" w:rsidRDefault="00BB5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5D4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B80E-799B-4249-862E-9FDBC9A4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25399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2014-07-31T17:00:00Z</cp:lastPrinted>
  <dcterms:created xsi:type="dcterms:W3CDTF">2015-09-18T15:51:00Z</dcterms:created>
  <dcterms:modified xsi:type="dcterms:W3CDTF">2015-09-18T15:52:00Z</dcterms:modified>
</cp:coreProperties>
</file>