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1903B1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873A44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873A44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1903B1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65039B2B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17C9F75F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6BD8E1A1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0C87E8B2" w14:textId="4CA079A4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7A2D4470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125EC95D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3930F29B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0B7025B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11B1C554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</w:t>
      </w:r>
      <w:r w:rsidR="00570129">
        <w:rPr>
          <w:rFonts w:ascii="Verdana" w:hAnsi="Verdana" w:cs="Verdana"/>
          <w:bCs/>
          <w:sz w:val="20"/>
          <w:szCs w:val="20"/>
          <w:u w:val="single"/>
        </w:rPr>
        <w:t>u</w:t>
      </w:r>
      <w:r>
        <w:rPr>
          <w:rFonts w:ascii="Verdana" w:hAnsi="Verdana" w:cs="Verdana"/>
          <w:bCs/>
          <w:sz w:val="20"/>
          <w:szCs w:val="20"/>
          <w:u w:val="single"/>
        </w:rPr>
        <w:t>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Driesche,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3A001F19" w14:textId="77777777" w:rsidR="001903B1" w:rsidRDefault="001903B1" w:rsidP="001903B1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Daubert, M.E, Kennedy, T.A. &amp; Healy, B.D. (2020) Aquatic invertebrates decline with exponential increases in native fishes following nonnative trout removal in an arid stream. ASLO/SFS.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 &amp; Yackulic,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49A69959" w14:textId="1755C480" w:rsidR="001903B1" w:rsidRDefault="00D8742A" w:rsidP="001903B1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  <w:r w:rsidR="001903B1">
        <w:br w:type="page"/>
      </w:r>
    </w:p>
    <w:p w14:paraId="1DD81EA0" w14:textId="071B9EC5" w:rsidR="001903B1" w:rsidRPr="001509C8" w:rsidRDefault="001903B1" w:rsidP="001903B1">
      <w:pPr>
        <w:pStyle w:val="Heading1"/>
        <w:spacing w:after="60"/>
      </w:pPr>
      <w:r>
        <w:lastRenderedPageBreak/>
        <w:t>Conference Presentations (Lead Author, Continued)</w:t>
      </w:r>
    </w:p>
    <w:p w14:paraId="1997B890" w14:textId="50601BD2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bookmarkStart w:id="10" w:name="_GoBack"/>
      <w:bookmarkEnd w:id="10"/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4AE651E8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  <w:r w:rsidR="00211A59">
        <w:br w:type="page"/>
      </w:r>
    </w:p>
    <w:p w14:paraId="1AC35AA6" w14:textId="23C0C76D" w:rsidR="00211A59" w:rsidRDefault="00211A59" w:rsidP="00211A59">
      <w:pPr>
        <w:pStyle w:val="Heading1"/>
        <w:spacing w:after="60"/>
      </w:pPr>
      <w:r>
        <w:lastRenderedPageBreak/>
        <w:t>Trainings</w:t>
      </w:r>
    </w:p>
    <w:p w14:paraId="537941E2" w14:textId="77777777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4701046" w14:textId="77777777" w:rsidR="00211A59" w:rsidRPr="0021069A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00E11B62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C8CED7E" w14:textId="71F08339" w:rsidR="00211A59" w:rsidRPr="004649A4" w:rsidRDefault="00211A59" w:rsidP="00211A59">
      <w:pPr>
        <w:pStyle w:val="Heading1"/>
        <w:spacing w:after="60"/>
      </w:pPr>
      <w:r>
        <w:lastRenderedPageBreak/>
        <w:t>Mentoring (Continued)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Sasabe,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masters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32E71BEB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1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552FFA6F" w14:textId="12229083" w:rsidR="00211A59" w:rsidRPr="00A02B75" w:rsidRDefault="00211A59" w:rsidP="00211A59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6725D17F" w14:textId="55D68C30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9F1F" w14:textId="77777777" w:rsidR="00873A44" w:rsidRDefault="00873A44">
      <w:r>
        <w:separator/>
      </w:r>
    </w:p>
  </w:endnote>
  <w:endnote w:type="continuationSeparator" w:id="0">
    <w:p w14:paraId="0E3ED140" w14:textId="77777777" w:rsidR="00873A44" w:rsidRDefault="0087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0D0EA" w14:textId="77777777" w:rsidR="00873A44" w:rsidRDefault="00873A44">
      <w:r>
        <w:separator/>
      </w:r>
    </w:p>
  </w:footnote>
  <w:footnote w:type="continuationSeparator" w:id="0">
    <w:p w14:paraId="7E4BCCE6" w14:textId="77777777" w:rsidR="00873A44" w:rsidRDefault="00873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4/0038-4909-61.3.233" TargetMode="External"/><Relationship Id="rId26" Type="http://schemas.openxmlformats.org/officeDocument/2006/relationships/hyperlink" Target="https://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s://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16558-8.00021-4" TargetMode="External"/><Relationship Id="rId20" Type="http://schemas.openxmlformats.org/officeDocument/2006/relationships/hyperlink" Target="https://doi.org/10.1093/biosci/biw059" TargetMode="External"/><Relationship Id="rId29" Type="http://schemas.openxmlformats.org/officeDocument/2006/relationships/hyperlink" Target="https://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890/0012-9623-95.3.293" TargetMode="External"/><Relationship Id="rId32" Type="http://schemas.openxmlformats.org/officeDocument/2006/relationships/hyperlink" Target="https://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23" Type="http://schemas.openxmlformats.org/officeDocument/2006/relationships/hyperlink" Target="https://doi.org/10.1086/676998" TargetMode="External"/><Relationship Id="rId28" Type="http://schemas.openxmlformats.org/officeDocument/2006/relationships/hyperlink" Target="https://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071/MF15189" TargetMode="External"/><Relationship Id="rId31" Type="http://schemas.openxmlformats.org/officeDocument/2006/relationships/hyperlink" Target="https://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s://doi.org/10.1086/682329" TargetMode="External"/><Relationship Id="rId27" Type="http://schemas.openxmlformats.org/officeDocument/2006/relationships/hyperlink" Target="https://doi.org/10.1016/B978-0-12-374739-6.00237-2" TargetMode="External"/><Relationship Id="rId30" Type="http://schemas.openxmlformats.org/officeDocument/2006/relationships/hyperlink" Target="https://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056" TargetMode="External"/><Relationship Id="rId25" Type="http://schemas.openxmlformats.org/officeDocument/2006/relationships/hyperlink" Target="https://doi.org/10.1890/12-1628.1" TargetMode="External"/><Relationship Id="rId33" Type="http://schemas.openxmlformats.org/officeDocument/2006/relationships/hyperlink" Target="https://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FAE09-2B42-497D-B836-46B45C69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5384</Words>
  <Characters>30689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36001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14</cp:revision>
  <cp:lastPrinted>2020-02-06T23:52:00Z</cp:lastPrinted>
  <dcterms:created xsi:type="dcterms:W3CDTF">2019-12-11T20:52:00Z</dcterms:created>
  <dcterms:modified xsi:type="dcterms:W3CDTF">2020-03-05T23:18:00Z</dcterms:modified>
</cp:coreProperties>
</file>