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2509C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4F6214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4F6214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2509C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6B726D3D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39. DOI: </w:t>
      </w:r>
      <w:hyperlink r:id="rId14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5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7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24798E6B" w14:textId="638A4A1B" w:rsidR="00A04835" w:rsidRPr="003C2AB3" w:rsidRDefault="00E57EA2" w:rsidP="003C2AB3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69B36F02" w14:textId="23B68867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9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0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1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2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3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4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5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6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7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8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9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0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1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2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4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DA321AD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D1FB5">
        <w:rPr>
          <w:rFonts w:ascii="Verdana" w:hAnsi="Verdana" w:cs="Verdana"/>
          <w:bCs/>
          <w:i/>
          <w:sz w:val="20"/>
          <w:szCs w:val="20"/>
        </w:rPr>
        <w:t>Oecologia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Driesche,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5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46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6D043C0D" w14:textId="2F01C00C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47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40AB4C2B" w14:textId="36D784E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8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465F98FB" w:rsidR="00B06317" w:rsidRPr="00645FBA" w:rsidRDefault="004F35F6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B06317">
        <w:rPr>
          <w:rFonts w:ascii="Verdana" w:hAnsi="Verdana" w:cs="Verdana"/>
          <w:bCs/>
          <w:sz w:val="20"/>
          <w:szCs w:val="20"/>
        </w:rPr>
        <w:t xml:space="preserve"> </w:t>
      </w:r>
      <w:r w:rsidR="00B06317" w:rsidRPr="00645FBA">
        <w:rPr>
          <w:rFonts w:ascii="Verdana" w:hAnsi="Verdana" w:cs="Verdana"/>
          <w:bCs/>
          <w:i/>
          <w:sz w:val="20"/>
          <w:szCs w:val="20"/>
        </w:rPr>
        <w:t>KNAU</w:t>
      </w:r>
      <w:r w:rsidR="00B06317"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9" w:tgtFrame="_blank" w:history="1">
        <w:r w:rsidR="00B06317"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51137173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4F35F6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0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62DF22AD" w14:textId="7D5C4122" w:rsidR="004F35F6" w:rsidRDefault="004F35F6" w:rsidP="004F35F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1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54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DA5DE98" w14:textId="77777777" w:rsidR="002509CB" w:rsidRDefault="00B06317" w:rsidP="002509C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  <w:r w:rsidR="002509CB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F5972D0" w14:textId="77777777" w:rsidR="002509CB" w:rsidRDefault="002509CB" w:rsidP="002509CB">
      <w:pPr>
        <w:pStyle w:val="Heading1"/>
        <w:spacing w:after="60"/>
      </w:pPr>
      <w:r>
        <w:lastRenderedPageBreak/>
        <w:t>Media Coverage (Continued)</w:t>
      </w:r>
    </w:p>
    <w:p w14:paraId="71193E98" w14:textId="66B660A1" w:rsidR="00CC3C41" w:rsidRDefault="00B06317" w:rsidP="002509CB">
      <w:pPr>
        <w:spacing w:before="60"/>
        <w:ind w:left="540" w:hanging="540"/>
      </w:pPr>
      <w:bookmarkStart w:id="10" w:name="_GoBack"/>
      <w:bookmarkEnd w:id="10"/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8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6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61F9FD5" w14:textId="6B668C66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  <w:r w:rsidR="00CC3C41">
        <w:rPr>
          <w:rFonts w:ascii="Verdana" w:hAnsi="Verdana"/>
          <w:bCs/>
          <w:szCs w:val="24"/>
        </w:rPr>
        <w:br w:type="page"/>
      </w:r>
    </w:p>
    <w:p w14:paraId="1BE577F1" w14:textId="26DE204B" w:rsidR="00CC3C41" w:rsidRDefault="00CC3C41" w:rsidP="00CC3C41">
      <w:pPr>
        <w:pStyle w:val="Heading1"/>
        <w:spacing w:after="60"/>
        <w:rPr>
          <w:b w:val="0"/>
          <w:caps w:val="0"/>
        </w:rPr>
      </w:pPr>
      <w:r>
        <w:lastRenderedPageBreak/>
        <w:t>Invited Seminars (Continued)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 &amp; Yackulic,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42E76468" w14:textId="4203C378" w:rsidR="00CC3C41" w:rsidRDefault="00D8742A" w:rsidP="00CC3C4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  <w:r w:rsidR="00CC3C41">
        <w:rPr>
          <w:rFonts w:ascii="Verdana" w:hAnsi="Verdana" w:cs="Verdana"/>
          <w:bCs/>
          <w:sz w:val="20"/>
          <w:szCs w:val="20"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A1882C6" w14:textId="3E0F1804" w:rsidR="000273B3" w:rsidRPr="00CC3C41" w:rsidRDefault="000273B3" w:rsidP="009F2591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90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C3C41">
        <w:rPr>
          <w:rFonts w:ascii="Verdana" w:hAnsi="Verdana" w:cs="Verdana"/>
          <w:i/>
          <w:sz w:val="20"/>
          <w:szCs w:val="20"/>
        </w:rPr>
        <w:t>$400</w:t>
      </w:r>
      <w:r w:rsidRPr="00CC3C41">
        <w:rPr>
          <w:rFonts w:ascii="Verdana" w:hAnsi="Verdana" w:cs="Verdana"/>
          <w:sz w:val="20"/>
          <w:szCs w:val="20"/>
        </w:rPr>
        <w:t>)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2C64D65" w14:textId="33180B70" w:rsidR="00CC3C41" w:rsidRDefault="00CC3C41" w:rsidP="00CC3C41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4701046" w14:textId="77777777" w:rsidR="00211A59" w:rsidRPr="0021069A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00E11B62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1E7CA5B" w14:textId="5AC833FB" w:rsidR="006A0BA4" w:rsidRPr="00CC3C41" w:rsidRDefault="006A0BA4" w:rsidP="0098242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CC3C41">
        <w:rPr>
          <w:rFonts w:ascii="Verdana" w:hAnsi="Verdana" w:cs="Verdana"/>
          <w:sz w:val="20"/>
          <w:szCs w:val="20"/>
        </w:rPr>
        <w:t>Lab manager overseeing day-to-day operations of lab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CED62C2" w14:textId="77777777" w:rsidR="00CC3C41" w:rsidRPr="004649A4" w:rsidRDefault="00CC3C41" w:rsidP="00CC3C41">
      <w:pPr>
        <w:pStyle w:val="Heading1"/>
        <w:spacing w:after="60"/>
      </w:pPr>
      <w:r>
        <w:lastRenderedPageBreak/>
        <w:t>Mentoring (Continued)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Sasabe,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masters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32E71BEB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1CA49530" w14:textId="31400F69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A41B" w14:textId="77777777" w:rsidR="004F6214" w:rsidRDefault="004F6214">
      <w:r>
        <w:separator/>
      </w:r>
    </w:p>
  </w:endnote>
  <w:endnote w:type="continuationSeparator" w:id="0">
    <w:p w14:paraId="130C084A" w14:textId="77777777" w:rsidR="004F6214" w:rsidRDefault="004F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2E29" w14:textId="77777777" w:rsidR="004F6214" w:rsidRDefault="004F6214">
      <w:r>
        <w:separator/>
      </w:r>
    </w:p>
  </w:footnote>
  <w:footnote w:type="continuationSeparator" w:id="0">
    <w:p w14:paraId="0B3FF73D" w14:textId="77777777" w:rsidR="004F6214" w:rsidRDefault="004F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139/cjfas-2016-0056" TargetMode="External"/><Relationship Id="rId26" Type="http://schemas.openxmlformats.org/officeDocument/2006/relationships/hyperlink" Target="https://doi.org/10.1890/12-1628.1" TargetMode="External"/><Relationship Id="rId39" Type="http://schemas.openxmlformats.org/officeDocument/2006/relationships/hyperlink" Target="http://esapubs.org/archive/ecol/E095/006/" TargetMode="External"/><Relationship Id="rId21" Type="http://schemas.openxmlformats.org/officeDocument/2006/relationships/hyperlink" Target="https://doi.org/10.1093/biosci/biw059" TargetMode="External"/><Relationship Id="rId34" Type="http://schemas.openxmlformats.org/officeDocument/2006/relationships/hyperlink" Target="https://doi.org/10.1074/jbc.M706080200" TargetMode="External"/><Relationship Id="rId42" Type="http://schemas.openxmlformats.org/officeDocument/2006/relationships/hyperlink" Target="https://github.com/jmuehlbauer-usgs/R-packages/tree/master/foodbase" TargetMode="External"/><Relationship Id="rId47" Type="http://schemas.openxmlformats.org/officeDocument/2006/relationships/hyperlink" Target="https://www.usbr.gov/newsroom/newsrelease/detail.cfm?RecordID=70708" TargetMode="External"/><Relationship Id="rId50" Type="http://schemas.openxmlformats.org/officeDocument/2006/relationships/hyperlink" Target="https://www.apnews.com/559d592341b14993af436845c7db4a31" TargetMode="External"/><Relationship Id="rId55" Type="http://schemas.openxmlformats.org/officeDocument/2006/relationships/hyperlink" Target="https://www.usbr.gov/newsroom/newsrelease/detail.cfm?RecordID=62133" TargetMode="External"/><Relationship Id="rId63" Type="http://schemas.openxmlformats.org/officeDocument/2006/relationships/hyperlink" Target="http://conservationmagazine.org/2016/05/simple-trick-make-dams-less-damaging-river-ecosystems/" TargetMode="External"/><Relationship Id="rId68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39/cjfas-2016-0365" TargetMode="External"/><Relationship Id="rId29" Type="http://schemas.openxmlformats.org/officeDocument/2006/relationships/hyperlink" Target="https://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086/676998" TargetMode="External"/><Relationship Id="rId32" Type="http://schemas.openxmlformats.org/officeDocument/2006/relationships/hyperlink" Target="https://doi.org/10.1899/09-107.1" TargetMode="External"/><Relationship Id="rId37" Type="http://schemas.openxmlformats.org/officeDocument/2006/relationships/hyperlink" Target="http://dx.doi.org/10.5066/F7154F5S" TargetMode="External"/><Relationship Id="rId40" Type="http://schemas.openxmlformats.org/officeDocument/2006/relationships/hyperlink" Target="https://github.com/jmuehlbauer-usgs/Database" TargetMode="External"/><Relationship Id="rId45" Type="http://schemas.openxmlformats.org/officeDocument/2006/relationships/hyperlink" Target="https://www.sesync.org/news/mon-2020-06-08-2149/researchers-share-key-ingredients-for-building-momentum-for" TargetMode="External"/><Relationship Id="rId53" Type="http://schemas.openxmlformats.org/officeDocument/2006/relationships/hyperlink" Target="https://www.scientificamerican.com/article/re-engineering-the-colorado-river-to-save-the-grand-canyon" TargetMode="External"/><Relationship Id="rId58" Type="http://schemas.openxmlformats.org/officeDocument/2006/relationships/hyperlink" Target="http://azdailysun.com/news/local/dam-management-plan-aims-to-boost-native-fish-bugs/article_8f2a949c-03ee-5f96-86b4-eda52fd0ffbf.html" TargetMode="External"/><Relationship Id="rId66" Type="http://schemas.openxmlformats.org/officeDocument/2006/relationships/hyperlink" Target="http://bioscienceaibs.libsyn.com/hydroelectric-dams-kill-insects-wreak-havoc-with-food-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6/70610" TargetMode="External"/><Relationship Id="rId23" Type="http://schemas.openxmlformats.org/officeDocument/2006/relationships/hyperlink" Target="https://doi.org/10.1086/682329" TargetMode="External"/><Relationship Id="rId28" Type="http://schemas.openxmlformats.org/officeDocument/2006/relationships/hyperlink" Target="https://doi.org/10.1016/B978-0-12-374739-6.00237-2" TargetMode="External"/><Relationship Id="rId36" Type="http://schemas.openxmlformats.org/officeDocument/2006/relationships/hyperlink" Target="http://dx.doi.org/10.5066/F71J97WD" TargetMode="External"/><Relationship Id="rId49" Type="http://schemas.openxmlformats.org/officeDocument/2006/relationships/hyperlink" Target="https://www.knau.org/post/bugs-benefit-low-weekend-flows-colorado-river" TargetMode="External"/><Relationship Id="rId57" Type="http://schemas.openxmlformats.org/officeDocument/2006/relationships/hyperlink" Target="http://science.sciencemag.org/content/353/6304/1099" TargetMode="External"/><Relationship Id="rId61" Type="http://schemas.openxmlformats.org/officeDocument/2006/relationships/hyperlink" Target="http://www.cbbulletin.com/436660.asp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894/0038-4909-61.3.233" TargetMode="External"/><Relationship Id="rId31" Type="http://schemas.openxmlformats.org/officeDocument/2006/relationships/hyperlink" Target="https://doi.org/10.5194/hess-15-1771-2011" TargetMode="External"/><Relationship Id="rId44" Type="http://schemas.openxmlformats.org/officeDocument/2006/relationships/hyperlink" Target="https://github.com/jmuehlbauer-usgs/R-packages/tree/master/bugR" TargetMode="External"/><Relationship Id="rId52" Type="http://schemas.openxmlformats.org/officeDocument/2006/relationships/hyperlink" Target="https://www.usbr.gov/newsroom/newsrelease/detail.cfm?RecordID=65908" TargetMode="External"/><Relationship Id="rId60" Type="http://schemas.openxmlformats.org/officeDocument/2006/relationships/hyperlink" Target="https://www.hcn.org/issues/48.12/new-measures-could-reduce-glen-canyon-dams-impact-on-the-grand-canyon-a-bit" TargetMode="External"/><Relationship Id="rId65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9022" TargetMode="External"/><Relationship Id="rId22" Type="http://schemas.openxmlformats.org/officeDocument/2006/relationships/hyperlink" Target="https://doi.org/10.1111/gcb.13182" TargetMode="External"/><Relationship Id="rId27" Type="http://schemas.openxmlformats.org/officeDocument/2006/relationships/hyperlink" Target="https://doi.org/10.1371/journal.pone.0085575" TargetMode="External"/><Relationship Id="rId30" Type="http://schemas.openxmlformats.org/officeDocument/2006/relationships/hyperlink" Target="https://doi.org/10.1002/rra.1546" TargetMode="External"/><Relationship Id="rId35" Type="http://schemas.openxmlformats.org/officeDocument/2006/relationships/hyperlink" Target="https://doi.org/10.5066/P9WA8D0G" TargetMode="External"/><Relationship Id="rId43" Type="http://schemas.openxmlformats.org/officeDocument/2006/relationships/hyperlink" Target="https://github.com/jmuehlbauer-usgs/R-packages/tree/master/plots" TargetMode="External"/><Relationship Id="rId48" Type="http://schemas.openxmlformats.org/officeDocument/2006/relationships/hyperlink" Target="https://www.paysonroundup.com/news/local/what-is-a-bug-flow-experiment/article_3507528b-b4b3-54d1-8ba4-bebeac43e360.html" TargetMode="External"/><Relationship Id="rId56" Type="http://schemas.openxmlformats.org/officeDocument/2006/relationships/hyperlink" Target="https://undark.org/article/wilo-doyle-colorado-river-insects/" TargetMode="External"/><Relationship Id="rId64" Type="http://schemas.openxmlformats.org/officeDocument/2006/relationships/hyperlink" Target="https://www.usgs.gov/news/river-food-webs-threatened-widespread-hydropower-practice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doi.gov/video/this-week-interior-may-17-2019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16/B978-0-12-416558-8.00021-4" TargetMode="External"/><Relationship Id="rId25" Type="http://schemas.openxmlformats.org/officeDocument/2006/relationships/hyperlink" Target="https://doi.org/10.1890/0012-9623-95.3.293" TargetMode="External"/><Relationship Id="rId33" Type="http://schemas.openxmlformats.org/officeDocument/2006/relationships/hyperlink" Target="https://doi.org/10.1007/s10750-008-9545-3" TargetMode="External"/><Relationship Id="rId38" Type="http://schemas.openxmlformats.org/officeDocument/2006/relationships/hyperlink" Target="http://dx.doi.org/10.5066/F7WM1BH4" TargetMode="External"/><Relationship Id="rId46" Type="http://schemas.openxmlformats.org/officeDocument/2006/relationships/hyperlink" Target="https://www.doi.gov/video/this-week-interior-may-8-2020" TargetMode="External"/><Relationship Id="rId59" Type="http://schemas.openxmlformats.org/officeDocument/2006/relationships/hyperlink" Target="http://knau.org/post/study-hydropower-decimates-aquatic-insects-colorado-river" TargetMode="External"/><Relationship Id="rId67" Type="http://schemas.openxmlformats.org/officeDocument/2006/relationships/hyperlink" Target="https://f1000.com/prime/718343875" TargetMode="External"/><Relationship Id="rId20" Type="http://schemas.openxmlformats.org/officeDocument/2006/relationships/hyperlink" Target="https://doi.org/10.1071/MF15189" TargetMode="External"/><Relationship Id="rId41" Type="http://schemas.openxmlformats.org/officeDocument/2006/relationships/hyperlink" Target="https://github.com/jmuehlbauer-usgs/R-packages/tree/master/packload" TargetMode="External"/><Relationship Id="rId54" Type="http://schemas.openxmlformats.org/officeDocument/2006/relationships/hyperlink" Target="https://apnews.com/accec230d442406fa7bedf4af219c5d1" TargetMode="External"/><Relationship Id="rId62" Type="http://schemas.openxmlformats.org/officeDocument/2006/relationships/hyperlink" Target="https://fisheries.org/2016/05/citizen-science-reveals-how-river-food-webs-are-affected-by-hydropower-practices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7249F-7996-48B2-A8B7-ED6398A6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5535</Words>
  <Characters>31556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37017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21</cp:revision>
  <cp:lastPrinted>2020-02-06T23:52:00Z</cp:lastPrinted>
  <dcterms:created xsi:type="dcterms:W3CDTF">2019-12-11T20:52:00Z</dcterms:created>
  <dcterms:modified xsi:type="dcterms:W3CDTF">2020-06-15T20:09:00Z</dcterms:modified>
</cp:coreProperties>
</file>