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226" w:rsidRDefault="000E4C31">
      <w:r>
        <w:t>LCR Supplies List</w:t>
      </w:r>
      <w:r w:rsidR="00D675DA">
        <w:t xml:space="preserve"> (Updated 5/10/2016</w:t>
      </w:r>
      <w:r w:rsidR="00BC24D9">
        <w:t>)</w:t>
      </w:r>
    </w:p>
    <w:p w:rsidR="00D675DA" w:rsidRPr="00BD6226" w:rsidRDefault="00D675DA">
      <w:pPr>
        <w:rPr>
          <w:b/>
          <w:u w:val="single"/>
        </w:rPr>
      </w:pPr>
      <w:r w:rsidRPr="00BD6226">
        <w:rPr>
          <w:b/>
          <w:u w:val="single"/>
        </w:rPr>
        <w:t>Needs to supply LCR Ops for the rest of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270"/>
        <w:gridCol w:w="1645"/>
        <w:gridCol w:w="1629"/>
        <w:gridCol w:w="2041"/>
        <w:gridCol w:w="1803"/>
      </w:tblGrid>
      <w:tr w:rsidR="000E4C31" w:rsidRPr="000E4C31" w:rsidTr="00D675DA">
        <w:trPr>
          <w:trHeight w:val="300"/>
        </w:trPr>
        <w:tc>
          <w:tcPr>
            <w:tcW w:w="1188" w:type="dxa"/>
            <w:noWrap/>
            <w:hideMark/>
          </w:tcPr>
          <w:p w:rsidR="000E4C31" w:rsidRPr="000E4C31" w:rsidRDefault="000E4C31">
            <w:pPr>
              <w:rPr>
                <w:b/>
                <w:bCs/>
              </w:rPr>
            </w:pPr>
            <w:r w:rsidRPr="000E4C31">
              <w:rPr>
                <w:b/>
                <w:bCs/>
              </w:rPr>
              <w:t>Camp</w:t>
            </w:r>
          </w:p>
        </w:tc>
        <w:tc>
          <w:tcPr>
            <w:tcW w:w="1270" w:type="dxa"/>
            <w:noWrap/>
            <w:hideMark/>
          </w:tcPr>
          <w:p w:rsidR="000E4C31" w:rsidRPr="000E4C31" w:rsidRDefault="000E4C31" w:rsidP="006A37B3">
            <w:pPr>
              <w:rPr>
                <w:b/>
                <w:bCs/>
              </w:rPr>
            </w:pPr>
            <w:proofErr w:type="spellStart"/>
            <w:r w:rsidRPr="000E4C31">
              <w:rPr>
                <w:b/>
                <w:bCs/>
              </w:rPr>
              <w:t>Stickies</w:t>
            </w:r>
            <w:proofErr w:type="spellEnd"/>
            <w:r w:rsidRPr="000E4C31">
              <w:rPr>
                <w:b/>
                <w:bCs/>
              </w:rPr>
              <w:t xml:space="preserve"> </w:t>
            </w:r>
          </w:p>
        </w:tc>
        <w:tc>
          <w:tcPr>
            <w:tcW w:w="1645" w:type="dxa"/>
            <w:noWrap/>
            <w:hideMark/>
          </w:tcPr>
          <w:p w:rsidR="000E4C31" w:rsidRPr="000E4C31" w:rsidRDefault="000E4C31" w:rsidP="006A37B3">
            <w:pPr>
              <w:rPr>
                <w:b/>
                <w:bCs/>
              </w:rPr>
            </w:pPr>
            <w:proofErr w:type="spellStart"/>
            <w:r w:rsidRPr="000E4C31">
              <w:rPr>
                <w:b/>
                <w:bCs/>
              </w:rPr>
              <w:t>EtOH</w:t>
            </w:r>
            <w:proofErr w:type="spellEnd"/>
            <w:r w:rsidRPr="000E4C31">
              <w:rPr>
                <w:b/>
                <w:bCs/>
              </w:rPr>
              <w:t xml:space="preserve"> Bottles </w:t>
            </w:r>
          </w:p>
        </w:tc>
        <w:tc>
          <w:tcPr>
            <w:tcW w:w="1629" w:type="dxa"/>
            <w:noWrap/>
            <w:hideMark/>
          </w:tcPr>
          <w:p w:rsidR="000E4C31" w:rsidRPr="000E4C31" w:rsidRDefault="006A37B3" w:rsidP="000E4C31">
            <w:pPr>
              <w:rPr>
                <w:b/>
                <w:bCs/>
              </w:rPr>
            </w:pPr>
            <w:r>
              <w:rPr>
                <w:b/>
                <w:bCs/>
              </w:rPr>
              <w:t>Hardware</w:t>
            </w:r>
          </w:p>
        </w:tc>
        <w:tc>
          <w:tcPr>
            <w:tcW w:w="2041" w:type="dxa"/>
            <w:noWrap/>
            <w:hideMark/>
          </w:tcPr>
          <w:p w:rsidR="000E4C31" w:rsidRPr="000E4C31" w:rsidRDefault="006A37B3">
            <w:pPr>
              <w:rPr>
                <w:b/>
                <w:bCs/>
              </w:rPr>
            </w:pPr>
            <w:r>
              <w:rPr>
                <w:b/>
                <w:bCs/>
              </w:rPr>
              <w:t>Food</w:t>
            </w:r>
          </w:p>
        </w:tc>
        <w:tc>
          <w:tcPr>
            <w:tcW w:w="1803" w:type="dxa"/>
            <w:noWrap/>
            <w:hideMark/>
          </w:tcPr>
          <w:p w:rsidR="000E4C31" w:rsidRPr="000E4C31" w:rsidRDefault="006A37B3">
            <w:pPr>
              <w:rPr>
                <w:b/>
                <w:bCs/>
              </w:rPr>
            </w:pPr>
            <w:r>
              <w:rPr>
                <w:b/>
                <w:bCs/>
              </w:rPr>
              <w:t>Other</w:t>
            </w:r>
          </w:p>
        </w:tc>
      </w:tr>
      <w:tr w:rsidR="000E4C31" w:rsidRPr="000E4C31" w:rsidTr="00D675DA">
        <w:trPr>
          <w:trHeight w:val="300"/>
        </w:trPr>
        <w:tc>
          <w:tcPr>
            <w:tcW w:w="1188" w:type="dxa"/>
            <w:noWrap/>
            <w:hideMark/>
          </w:tcPr>
          <w:p w:rsidR="000E4C31" w:rsidRPr="000E4C31" w:rsidRDefault="000E4C31">
            <w:r w:rsidRPr="000E4C31">
              <w:t>Boulders</w:t>
            </w:r>
          </w:p>
        </w:tc>
        <w:tc>
          <w:tcPr>
            <w:tcW w:w="1270" w:type="dxa"/>
            <w:noWrap/>
          </w:tcPr>
          <w:p w:rsidR="000E4C31" w:rsidRPr="000E4C31" w:rsidRDefault="00BD6226">
            <w:r>
              <w:t>28 May + 28 June + 28 Sept + 28 October? (entirely possible we already have enough for MAY)</w:t>
            </w:r>
          </w:p>
        </w:tc>
        <w:tc>
          <w:tcPr>
            <w:tcW w:w="1645" w:type="dxa"/>
            <w:noWrap/>
          </w:tcPr>
          <w:p w:rsidR="000E4C31" w:rsidRPr="000E4C31" w:rsidRDefault="000E4C31" w:rsidP="000E4C31"/>
        </w:tc>
        <w:tc>
          <w:tcPr>
            <w:tcW w:w="1629" w:type="dxa"/>
            <w:noWrap/>
            <w:hideMark/>
          </w:tcPr>
          <w:p w:rsidR="000E4C31" w:rsidRPr="000E4C31" w:rsidRDefault="006A37B3" w:rsidP="000E4C31">
            <w:r>
              <w:t xml:space="preserve">Locking washers for Sticky Skiff (4). Light sensor set-ups, Jeff do you mean the bolts with </w:t>
            </w:r>
            <w:proofErr w:type="spellStart"/>
            <w:r>
              <w:t>wingnuts</w:t>
            </w:r>
            <w:proofErr w:type="spellEnd"/>
            <w:r>
              <w:t xml:space="preserve"> (3)?</w:t>
            </w:r>
          </w:p>
        </w:tc>
        <w:tc>
          <w:tcPr>
            <w:tcW w:w="2041" w:type="dxa"/>
            <w:noWrap/>
            <w:hideMark/>
          </w:tcPr>
          <w:p w:rsidR="000E4C31" w:rsidRPr="000E4C31" w:rsidRDefault="00BD6226">
            <w:r>
              <w:t>1 extra jug of water to make FWS happy.</w:t>
            </w:r>
          </w:p>
        </w:tc>
        <w:tc>
          <w:tcPr>
            <w:tcW w:w="1803" w:type="dxa"/>
            <w:noWrap/>
            <w:hideMark/>
          </w:tcPr>
          <w:p w:rsidR="000E4C31" w:rsidRPr="000E4C31" w:rsidRDefault="006A37B3" w:rsidP="000E4C31">
            <w:r>
              <w:t>Extra supplies for June so that can hit ground running.</w:t>
            </w:r>
          </w:p>
        </w:tc>
      </w:tr>
      <w:tr w:rsidR="000E4C31" w:rsidRPr="000E4C31" w:rsidTr="00D675DA">
        <w:trPr>
          <w:trHeight w:val="300"/>
        </w:trPr>
        <w:tc>
          <w:tcPr>
            <w:tcW w:w="1188" w:type="dxa"/>
            <w:noWrap/>
            <w:hideMark/>
          </w:tcPr>
          <w:p w:rsidR="000E4C31" w:rsidRPr="000E4C31" w:rsidRDefault="000E4C31">
            <w:r w:rsidRPr="000E4C31">
              <w:t>Coyote</w:t>
            </w:r>
          </w:p>
        </w:tc>
        <w:tc>
          <w:tcPr>
            <w:tcW w:w="1270" w:type="dxa"/>
            <w:noWrap/>
            <w:hideMark/>
          </w:tcPr>
          <w:p w:rsidR="000E4C31" w:rsidRPr="000E4C31" w:rsidRDefault="00BD6226">
            <w:r>
              <w:t>36 May + June 36 + Sept. 36 + Oct. 36</w:t>
            </w:r>
          </w:p>
        </w:tc>
        <w:tc>
          <w:tcPr>
            <w:tcW w:w="1645" w:type="dxa"/>
            <w:noWrap/>
            <w:hideMark/>
          </w:tcPr>
          <w:p w:rsidR="000E4C31" w:rsidRPr="000E4C31" w:rsidRDefault="000E4C31" w:rsidP="000E4C31"/>
        </w:tc>
        <w:tc>
          <w:tcPr>
            <w:tcW w:w="1629" w:type="dxa"/>
            <w:noWrap/>
            <w:hideMark/>
          </w:tcPr>
          <w:p w:rsidR="000E4C31" w:rsidRPr="000E4C31" w:rsidRDefault="006A37B3" w:rsidP="000E4C31">
            <w:r>
              <w:t xml:space="preserve">Locking washers for Sticky Skiff (4). </w:t>
            </w:r>
          </w:p>
        </w:tc>
        <w:tc>
          <w:tcPr>
            <w:tcW w:w="2041" w:type="dxa"/>
            <w:noWrap/>
            <w:hideMark/>
          </w:tcPr>
          <w:p w:rsidR="000E4C31" w:rsidRPr="000E4C31" w:rsidRDefault="00BD6226">
            <w:r>
              <w:t>1 extra jug of water to make FWS happy.</w:t>
            </w:r>
          </w:p>
        </w:tc>
        <w:tc>
          <w:tcPr>
            <w:tcW w:w="1803" w:type="dxa"/>
            <w:noWrap/>
            <w:hideMark/>
          </w:tcPr>
          <w:p w:rsidR="000E4C31" w:rsidRPr="000E4C31" w:rsidRDefault="000E4C31" w:rsidP="000E4C31"/>
        </w:tc>
      </w:tr>
      <w:tr w:rsidR="000E4C31" w:rsidRPr="000E4C31" w:rsidTr="00D675DA">
        <w:trPr>
          <w:trHeight w:val="300"/>
        </w:trPr>
        <w:tc>
          <w:tcPr>
            <w:tcW w:w="1188" w:type="dxa"/>
            <w:noWrap/>
            <w:hideMark/>
          </w:tcPr>
          <w:p w:rsidR="000E4C31" w:rsidRPr="000E4C31" w:rsidRDefault="000E4C31">
            <w:r w:rsidRPr="000E4C31">
              <w:t>Salt</w:t>
            </w:r>
          </w:p>
        </w:tc>
        <w:tc>
          <w:tcPr>
            <w:tcW w:w="1270" w:type="dxa"/>
            <w:noWrap/>
            <w:hideMark/>
          </w:tcPr>
          <w:p w:rsidR="000E4C31" w:rsidRPr="000E4C31" w:rsidRDefault="006A37B3" w:rsidP="00BD6226">
            <w:r>
              <w:t xml:space="preserve">32 May + </w:t>
            </w:r>
            <w:r w:rsidR="00BD6226">
              <w:t xml:space="preserve">32 </w:t>
            </w:r>
            <w:r>
              <w:t>June</w:t>
            </w:r>
            <w:r w:rsidR="00BD6226">
              <w:t xml:space="preserve"> + 32 Sept. + 32 Oct.</w:t>
            </w:r>
          </w:p>
        </w:tc>
        <w:tc>
          <w:tcPr>
            <w:tcW w:w="1645" w:type="dxa"/>
            <w:noWrap/>
            <w:hideMark/>
          </w:tcPr>
          <w:p w:rsidR="000E4C31" w:rsidRPr="000E4C31" w:rsidRDefault="000E4C31" w:rsidP="000E4C31"/>
        </w:tc>
        <w:tc>
          <w:tcPr>
            <w:tcW w:w="1629" w:type="dxa"/>
            <w:noWrap/>
            <w:hideMark/>
          </w:tcPr>
          <w:p w:rsidR="000E4C31" w:rsidRPr="000E4C31" w:rsidRDefault="00BD6226" w:rsidP="000E4C31">
            <w:r>
              <w:t xml:space="preserve">Forceps x 2 pair softies. </w:t>
            </w:r>
          </w:p>
        </w:tc>
        <w:tc>
          <w:tcPr>
            <w:tcW w:w="2041" w:type="dxa"/>
            <w:noWrap/>
            <w:hideMark/>
          </w:tcPr>
          <w:p w:rsidR="000E4C31" w:rsidRPr="000E4C31" w:rsidRDefault="00BD6226">
            <w:r>
              <w:t xml:space="preserve">2 extra jugs of water to make FWS happy. Stash 1 of them across the river in our </w:t>
            </w:r>
            <w:proofErr w:type="spellStart"/>
            <w:r>
              <w:t>Hidy</w:t>
            </w:r>
            <w:proofErr w:type="spellEnd"/>
            <w:r>
              <w:t>-Hole</w:t>
            </w:r>
          </w:p>
        </w:tc>
        <w:tc>
          <w:tcPr>
            <w:tcW w:w="1803" w:type="dxa"/>
            <w:noWrap/>
          </w:tcPr>
          <w:p w:rsidR="000E4C31" w:rsidRPr="000E4C31" w:rsidRDefault="000E4C31" w:rsidP="000E4C31"/>
        </w:tc>
      </w:tr>
      <w:tr w:rsidR="000E4C31" w:rsidRPr="000E4C31" w:rsidTr="00D675DA">
        <w:trPr>
          <w:trHeight w:val="300"/>
        </w:trPr>
        <w:tc>
          <w:tcPr>
            <w:tcW w:w="1188" w:type="dxa"/>
            <w:noWrap/>
            <w:hideMark/>
          </w:tcPr>
          <w:p w:rsidR="000E4C31" w:rsidRPr="000E4C31" w:rsidRDefault="000E4C31">
            <w:r w:rsidRPr="000E4C31">
              <w:t>Chute</w:t>
            </w:r>
          </w:p>
        </w:tc>
        <w:tc>
          <w:tcPr>
            <w:tcW w:w="1270" w:type="dxa"/>
            <w:noWrap/>
            <w:hideMark/>
          </w:tcPr>
          <w:p w:rsidR="000E4C31" w:rsidRPr="000E4C31" w:rsidRDefault="00BD6226" w:rsidP="000E4C31">
            <w:r>
              <w:t xml:space="preserve">HAS enough </w:t>
            </w:r>
            <w:proofErr w:type="spellStart"/>
            <w:r>
              <w:t>stickies</w:t>
            </w:r>
            <w:proofErr w:type="spellEnd"/>
            <w:r>
              <w:t xml:space="preserve"> for the rest of the season. It has 144 </w:t>
            </w:r>
            <w:proofErr w:type="spellStart"/>
            <w:r>
              <w:t>stickies</w:t>
            </w:r>
            <w:proofErr w:type="spellEnd"/>
            <w:r>
              <w:t xml:space="preserve"> ready to be deployed. </w:t>
            </w:r>
          </w:p>
        </w:tc>
        <w:tc>
          <w:tcPr>
            <w:tcW w:w="1645" w:type="dxa"/>
            <w:noWrap/>
            <w:hideMark/>
          </w:tcPr>
          <w:p w:rsidR="000E4C31" w:rsidRPr="000E4C31" w:rsidRDefault="006A37B3" w:rsidP="000E4C31">
            <w:r>
              <w:t xml:space="preserve">3 250mL </w:t>
            </w:r>
            <w:proofErr w:type="spellStart"/>
            <w:r>
              <w:t>EtOH</w:t>
            </w:r>
            <w:proofErr w:type="spellEnd"/>
            <w:r>
              <w:t xml:space="preserve"> plus a 1L bottle.</w:t>
            </w:r>
          </w:p>
        </w:tc>
        <w:tc>
          <w:tcPr>
            <w:tcW w:w="1629" w:type="dxa"/>
            <w:noWrap/>
            <w:hideMark/>
          </w:tcPr>
          <w:p w:rsidR="000E4C31" w:rsidRPr="000E4C31" w:rsidRDefault="00BD6226" w:rsidP="000E4C31">
            <w:r>
              <w:t>Forceps x 2 pair of soft</w:t>
            </w:r>
          </w:p>
        </w:tc>
        <w:tc>
          <w:tcPr>
            <w:tcW w:w="2041" w:type="dxa"/>
            <w:noWrap/>
            <w:hideMark/>
          </w:tcPr>
          <w:p w:rsidR="000E4C31" w:rsidRPr="000E4C31" w:rsidRDefault="00BD6226">
            <w:r>
              <w:t xml:space="preserve">Gatorade Mix, Salty snacks, Bush’s baked beans (2), Tuna Pack lunches. 1 extra jug of water, when Eric M. and I left there was 4 jugs left and Dave Ward and Ben were up there for two days and a night. </w:t>
            </w:r>
          </w:p>
        </w:tc>
        <w:tc>
          <w:tcPr>
            <w:tcW w:w="1803" w:type="dxa"/>
            <w:noWrap/>
            <w:hideMark/>
          </w:tcPr>
          <w:p w:rsidR="000E4C31" w:rsidRPr="000E4C31" w:rsidRDefault="00BD6226">
            <w:r>
              <w:t xml:space="preserve">AA batteries. </w:t>
            </w:r>
          </w:p>
        </w:tc>
      </w:tr>
    </w:tbl>
    <w:p w:rsidR="000E4C31" w:rsidRDefault="000E4C31"/>
    <w:p w:rsidR="001D3992" w:rsidRDefault="00BD6226" w:rsidP="00BD6226">
      <w:pPr>
        <w:pStyle w:val="ListParagraph"/>
        <w:numPr>
          <w:ilvl w:val="0"/>
          <w:numId w:val="5"/>
        </w:numPr>
      </w:pPr>
      <w:r>
        <w:t xml:space="preserve">Barcodes- Follow this pathway to the barcode spreadsheet: </w:t>
      </w:r>
      <w:r w:rsidRPr="00BD6226">
        <w:t>P:\BIOLOGICAL\Flyco\LCR\Data &amp; Analysis\LCR Biological Data.xlsx</w:t>
      </w:r>
    </w:p>
    <w:p w:rsidR="00BD6226" w:rsidRDefault="00BD6226" w:rsidP="00BD6226">
      <w:pPr>
        <w:pStyle w:val="ListParagraph"/>
        <w:numPr>
          <w:ilvl w:val="1"/>
          <w:numId w:val="5"/>
        </w:numPr>
      </w:pPr>
      <w:r>
        <w:t>You’ll need 144 sticky barcodes</w:t>
      </w:r>
    </w:p>
    <w:p w:rsidR="00BD6226" w:rsidRDefault="00BD6226" w:rsidP="00BD6226">
      <w:pPr>
        <w:pStyle w:val="ListParagraph"/>
        <w:numPr>
          <w:ilvl w:val="1"/>
          <w:numId w:val="5"/>
        </w:numPr>
      </w:pPr>
      <w:r>
        <w:t>5 light trap barcodes</w:t>
      </w:r>
    </w:p>
    <w:p w:rsidR="00BD6226" w:rsidRDefault="00BD6226" w:rsidP="00BD6226">
      <w:pPr>
        <w:pStyle w:val="ListParagraph"/>
        <w:numPr>
          <w:ilvl w:val="1"/>
          <w:numId w:val="5"/>
        </w:numPr>
      </w:pPr>
      <w:r>
        <w:t>6 Benthic barcodes.</w:t>
      </w:r>
    </w:p>
    <w:p w:rsidR="00BD6226" w:rsidRDefault="00A70C6E" w:rsidP="00A70C6E">
      <w:pPr>
        <w:pStyle w:val="ListParagraph"/>
        <w:numPr>
          <w:ilvl w:val="1"/>
          <w:numId w:val="5"/>
        </w:numPr>
      </w:pPr>
      <w:r>
        <w:t xml:space="preserve">The upper reach crew will need: </w:t>
      </w:r>
    </w:p>
    <w:p w:rsidR="00A70C6E" w:rsidRDefault="00A70C6E" w:rsidP="00A70C6E">
      <w:pPr>
        <w:pStyle w:val="ListParagraph"/>
        <w:numPr>
          <w:ilvl w:val="2"/>
          <w:numId w:val="5"/>
        </w:numPr>
      </w:pPr>
      <w:r>
        <w:t>72 sticky barcodes that match the Biological data sheet for the sites.</w:t>
      </w:r>
    </w:p>
    <w:p w:rsidR="00A70C6E" w:rsidRDefault="00A70C6E" w:rsidP="00A70C6E">
      <w:pPr>
        <w:pStyle w:val="ListParagraph"/>
        <w:numPr>
          <w:ilvl w:val="3"/>
          <w:numId w:val="5"/>
        </w:numPr>
      </w:pPr>
      <w:r>
        <w:t>48 for sticky poles</w:t>
      </w:r>
    </w:p>
    <w:p w:rsidR="00A70C6E" w:rsidRDefault="00A70C6E" w:rsidP="00A70C6E">
      <w:pPr>
        <w:pStyle w:val="ListParagraph"/>
        <w:numPr>
          <w:ilvl w:val="3"/>
          <w:numId w:val="5"/>
        </w:numPr>
      </w:pPr>
      <w:r>
        <w:lastRenderedPageBreak/>
        <w:t>24 for sticky skiffs</w:t>
      </w:r>
    </w:p>
    <w:p w:rsidR="00A70C6E" w:rsidRDefault="00A70C6E" w:rsidP="00A70C6E">
      <w:pPr>
        <w:pStyle w:val="ListParagraph"/>
        <w:numPr>
          <w:ilvl w:val="2"/>
          <w:numId w:val="5"/>
        </w:numPr>
      </w:pPr>
      <w:r>
        <w:t xml:space="preserve">3 Benthic barcodes that match. </w:t>
      </w:r>
      <w:proofErr w:type="spellStart"/>
      <w:r>
        <w:t>RKm’s</w:t>
      </w:r>
      <w:proofErr w:type="spellEnd"/>
      <w:r>
        <w:t>: 10.4 (Salt), 16.2 (Chute) and 20.75 (Blue Spring)</w:t>
      </w:r>
    </w:p>
    <w:p w:rsidR="00A70C6E" w:rsidRDefault="00A70C6E" w:rsidP="00A70C6E">
      <w:pPr>
        <w:pStyle w:val="ListParagraph"/>
        <w:numPr>
          <w:ilvl w:val="2"/>
          <w:numId w:val="5"/>
        </w:numPr>
      </w:pPr>
      <w:r>
        <w:t xml:space="preserve">3 light trap barcodes. </w:t>
      </w:r>
    </w:p>
    <w:p w:rsidR="00A70C6E" w:rsidRDefault="00A70C6E" w:rsidP="00A70C6E">
      <w:pPr>
        <w:pStyle w:val="ListParagraph"/>
        <w:numPr>
          <w:ilvl w:val="1"/>
          <w:numId w:val="5"/>
        </w:numPr>
      </w:pPr>
      <w:r>
        <w:t xml:space="preserve">The lower reach crew will need: </w:t>
      </w:r>
    </w:p>
    <w:p w:rsidR="00A70C6E" w:rsidRDefault="00A70C6E" w:rsidP="00A70C6E">
      <w:pPr>
        <w:pStyle w:val="ListParagraph"/>
        <w:numPr>
          <w:ilvl w:val="2"/>
          <w:numId w:val="5"/>
        </w:numPr>
      </w:pPr>
      <w:r>
        <w:t xml:space="preserve">72 sticky barcodes that match the Biological data sheet for the sites. </w:t>
      </w:r>
    </w:p>
    <w:p w:rsidR="00A70C6E" w:rsidRDefault="00B9356F" w:rsidP="00A70C6E">
      <w:pPr>
        <w:pStyle w:val="ListParagraph"/>
        <w:numPr>
          <w:ilvl w:val="3"/>
          <w:numId w:val="5"/>
        </w:numPr>
      </w:pPr>
      <w:r>
        <w:t>48 for sticky poles</w:t>
      </w:r>
    </w:p>
    <w:p w:rsidR="00B9356F" w:rsidRDefault="00B9356F" w:rsidP="00A70C6E">
      <w:pPr>
        <w:pStyle w:val="ListParagraph"/>
        <w:numPr>
          <w:ilvl w:val="3"/>
          <w:numId w:val="5"/>
        </w:numPr>
      </w:pPr>
      <w:r>
        <w:t>24 for sticky skiffs</w:t>
      </w:r>
    </w:p>
    <w:p w:rsidR="00A70C6E" w:rsidRDefault="00A70C6E" w:rsidP="00A70C6E">
      <w:pPr>
        <w:pStyle w:val="ListParagraph"/>
        <w:numPr>
          <w:ilvl w:val="2"/>
          <w:numId w:val="5"/>
        </w:numPr>
      </w:pPr>
      <w:r>
        <w:t xml:space="preserve">3 Benthic barcodes that match sites. </w:t>
      </w:r>
      <w:proofErr w:type="spellStart"/>
      <w:r>
        <w:t>RKm’s</w:t>
      </w:r>
      <w:proofErr w:type="spellEnd"/>
      <w:r>
        <w:t>: 9.0 (Coyote), 1.95 (Boulders) and 0.2 (Confluence)</w:t>
      </w:r>
    </w:p>
    <w:p w:rsidR="00A70C6E" w:rsidRDefault="00A70C6E" w:rsidP="00A70C6E">
      <w:pPr>
        <w:pStyle w:val="ListParagraph"/>
        <w:numPr>
          <w:ilvl w:val="2"/>
          <w:numId w:val="5"/>
        </w:numPr>
      </w:pPr>
      <w:r>
        <w:t>2 light trap barcodes.</w:t>
      </w:r>
    </w:p>
    <w:p w:rsidR="00B9356F" w:rsidRDefault="00B9356F" w:rsidP="00B9356F">
      <w:pPr>
        <w:pStyle w:val="ListParagraph"/>
        <w:numPr>
          <w:ilvl w:val="0"/>
          <w:numId w:val="5"/>
        </w:numPr>
      </w:pPr>
      <w:r>
        <w:t>INREACH CONTACTS</w:t>
      </w:r>
    </w:p>
    <w:p w:rsidR="00B9356F" w:rsidRDefault="00B9356F" w:rsidP="00B9356F">
      <w:pPr>
        <w:pStyle w:val="ListParagraph"/>
        <w:numPr>
          <w:ilvl w:val="1"/>
          <w:numId w:val="5"/>
        </w:numPr>
      </w:pPr>
      <w:r>
        <w:t xml:space="preserve">SALT- </w:t>
      </w:r>
      <w:hyperlink r:id="rId5" w:history="1">
        <w:r w:rsidRPr="002C11E5">
          <w:rPr>
            <w:rStyle w:val="Hyperlink"/>
          </w:rPr>
          <w:t>dennis_stone@inreach.delorme.com</w:t>
        </w:r>
      </w:hyperlink>
    </w:p>
    <w:p w:rsidR="00B9356F" w:rsidRDefault="00B9356F" w:rsidP="00B9356F">
      <w:pPr>
        <w:pStyle w:val="ListParagraph"/>
        <w:numPr>
          <w:ilvl w:val="1"/>
          <w:numId w:val="5"/>
        </w:numPr>
      </w:pPr>
      <w:r>
        <w:t xml:space="preserve">COYOTE- </w:t>
      </w:r>
      <w:hyperlink r:id="rId6" w:history="1">
        <w:r w:rsidRPr="002C11E5">
          <w:rPr>
            <w:rStyle w:val="Hyperlink"/>
          </w:rPr>
          <w:t>Michael_pillow@inreach.delorme.com</w:t>
        </w:r>
      </w:hyperlink>
    </w:p>
    <w:p w:rsidR="00B9356F" w:rsidRDefault="00B9356F" w:rsidP="00B9356F">
      <w:pPr>
        <w:pStyle w:val="ListParagraph"/>
        <w:numPr>
          <w:ilvl w:val="1"/>
          <w:numId w:val="5"/>
        </w:numPr>
      </w:pPr>
      <w:r>
        <w:t xml:space="preserve">BOULDERS- </w:t>
      </w:r>
      <w:hyperlink r:id="rId7" w:history="1">
        <w:r w:rsidRPr="002C11E5">
          <w:rPr>
            <w:rStyle w:val="Hyperlink"/>
          </w:rPr>
          <w:t>kirk_young@inreach.delorme.com</w:t>
        </w:r>
      </w:hyperlink>
    </w:p>
    <w:p w:rsidR="00B9356F" w:rsidRDefault="00B9356F" w:rsidP="00B9356F">
      <w:pPr>
        <w:pStyle w:val="ListParagraph"/>
        <w:numPr>
          <w:ilvl w:val="0"/>
          <w:numId w:val="5"/>
        </w:numPr>
      </w:pPr>
      <w:bookmarkStart w:id="0" w:name="_GoBack"/>
      <w:bookmarkEnd w:id="0"/>
    </w:p>
    <w:p w:rsidR="00426BB3" w:rsidRDefault="00426BB3" w:rsidP="00426BB3"/>
    <w:sectPr w:rsidR="00426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F7C3F"/>
    <w:multiLevelType w:val="hybridMultilevel"/>
    <w:tmpl w:val="C14C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0297A"/>
    <w:multiLevelType w:val="hybridMultilevel"/>
    <w:tmpl w:val="D5EC6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EE361E"/>
    <w:multiLevelType w:val="hybridMultilevel"/>
    <w:tmpl w:val="F4E8030C"/>
    <w:lvl w:ilvl="0" w:tplc="7D36E16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DC4D48"/>
    <w:multiLevelType w:val="hybridMultilevel"/>
    <w:tmpl w:val="FF6C7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81762"/>
    <w:multiLevelType w:val="hybridMultilevel"/>
    <w:tmpl w:val="715C3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C31"/>
    <w:rsid w:val="0001367F"/>
    <w:rsid w:val="00071A6D"/>
    <w:rsid w:val="000E4C31"/>
    <w:rsid w:val="00191604"/>
    <w:rsid w:val="001D3992"/>
    <w:rsid w:val="002F52A5"/>
    <w:rsid w:val="00426BB3"/>
    <w:rsid w:val="004D6F6A"/>
    <w:rsid w:val="006A37B3"/>
    <w:rsid w:val="006D198A"/>
    <w:rsid w:val="00753A9C"/>
    <w:rsid w:val="00A70C6E"/>
    <w:rsid w:val="00AD4C25"/>
    <w:rsid w:val="00B9356F"/>
    <w:rsid w:val="00BC24D9"/>
    <w:rsid w:val="00BD6226"/>
    <w:rsid w:val="00D000A7"/>
    <w:rsid w:val="00D675DA"/>
    <w:rsid w:val="00F5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4F2AF3-24BA-4309-B4DE-3916AF6E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4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24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F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35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rk_young@inreach.delor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chael_pillow@inreach.delorme.com" TargetMode="External"/><Relationship Id="rId5" Type="http://schemas.openxmlformats.org/officeDocument/2006/relationships/hyperlink" Target="mailto:dennis_stone@inreach.delorm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Kortenhoeven, Eric W.</dc:creator>
  <cp:lastModifiedBy>Kortenhoeven, Eric W.</cp:lastModifiedBy>
  <cp:revision>11</cp:revision>
  <cp:lastPrinted>2015-06-23T19:02:00Z</cp:lastPrinted>
  <dcterms:created xsi:type="dcterms:W3CDTF">2015-05-15T20:11:00Z</dcterms:created>
  <dcterms:modified xsi:type="dcterms:W3CDTF">2016-05-10T22:05:00Z</dcterms:modified>
</cp:coreProperties>
</file>