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           </w:t>
      </w: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avions de les qualitats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Autoconeixement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 Autoestima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Afavorir l’autoestima i afirmació del grup i d’un mateix.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Cura de si mateix.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6-9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comença la sessió parlant sobre les qualitats que cada persona pot tenir i fer un llistat d'aquestes a la pissarra.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infant agafa un full blanc, en el qual posa el seu nom, i fa un avió de paper.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fet, i quan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l'educadora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doni el vistiplau, tots els infants llençaran el seu avió de paper. A partir d'aquí, cadascú agafa i obre l'avió que tingui més a prop, mira el nom i haurà d'afegir una qualitat positiva d'aquella persona. Aquest mateix procés es pot repetir les vegades que 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considerin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necessàries.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s'acaba l'activitat, cada infant haurà d'agafar el seu avió.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finalitzar la sessió, podem donar l'oportunitat de llegir les qualitats que han sortit (els infants que vulguin fer-ho), parlar d'elles, si hi estan d'acord...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 blancs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minuts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Abans de començar s'ha de deixar clar que tots tenim qualitats positives, com també que hem de saber buscar-les i ser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sincers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6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JSEhn/R6NMPvrng3dGt/xJgOeQ==">CgMxLjA4AHIhMWt3VzNLcFkwVlRnaFRDWGVUY2VSeTNjelp5NUF5eGtr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