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
          <w:szCs w:val="2"/>
        </w:rPr>
      </w:pPr>
      <w:r w:rsidDel="00000000" w:rsidR="00000000" w:rsidRPr="00000000">
        <w:rPr>
          <w:sz w:val="2"/>
          <w:szCs w:val="2"/>
          <w:rtl w:val="0"/>
        </w:rPr>
        <w:t xml:space="preserve"> </w:t>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825"/>
        <w:gridCol w:w="135"/>
        <w:gridCol w:w="855"/>
        <w:gridCol w:w="990"/>
        <w:gridCol w:w="1275"/>
        <w:gridCol w:w="1140"/>
        <w:gridCol w:w="1635"/>
        <w:tblGridChange w:id="0">
          <w:tblGrid>
            <w:gridCol w:w="2145"/>
            <w:gridCol w:w="825"/>
            <w:gridCol w:w="135"/>
            <w:gridCol w:w="855"/>
            <w:gridCol w:w="990"/>
            <w:gridCol w:w="1275"/>
            <w:gridCol w:w="1140"/>
            <w:gridCol w:w="1635"/>
          </w:tblGrid>
        </w:tblGridChange>
      </w:tblGrid>
      <w:tr>
        <w:trPr>
          <w:cantSplit w:val="0"/>
          <w:trHeight w:val="274" w:hRule="atLeast"/>
          <w:tblHeader w:val="0"/>
        </w:trPr>
        <w:tc>
          <w:tcPr>
            <w:shd w:fill="f2f2f2" w:val="clear"/>
            <w:vAlign w:val="center"/>
          </w:tcPr>
          <w:p w:rsidR="00000000" w:rsidDel="00000000" w:rsidP="00000000" w:rsidRDefault="00000000" w:rsidRPr="00000000" w14:paraId="00000002">
            <w:pPr>
              <w:jc w:val="both"/>
              <w:rPr>
                <w:rFonts w:ascii="Calibri" w:cs="Calibri" w:eastAsia="Calibri" w:hAnsi="Calibri"/>
                <w:b w:val="1"/>
              </w:rPr>
            </w:pPr>
            <w:r w:rsidDel="00000000" w:rsidR="00000000" w:rsidRPr="00000000">
              <w:rPr>
                <w:rFonts w:ascii="Calibri" w:cs="Calibri" w:eastAsia="Calibri" w:hAnsi="Calibri"/>
                <w:b w:val="1"/>
                <w:rtl w:val="0"/>
              </w:rPr>
              <w:t xml:space="preserve">NOM DE L’ACTIVITAT</w:t>
            </w:r>
          </w:p>
        </w:tc>
        <w:tc>
          <w:tcPr>
            <w:gridSpan w:val="7"/>
          </w:tcPr>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Escola de detectius “AMINO”</w:t>
            </w:r>
          </w:p>
        </w:tc>
      </w:tr>
      <w:tr>
        <w:trPr>
          <w:cantSplit w:val="0"/>
          <w:trHeight w:val="274" w:hRule="atLeast"/>
          <w:tblHeader w:val="0"/>
        </w:trPr>
        <w:tc>
          <w:tcPr>
            <w:shd w:fill="f2f2f2" w:val="clear"/>
            <w:vAlign w:val="center"/>
          </w:tcPr>
          <w:p w:rsidR="00000000" w:rsidDel="00000000" w:rsidP="00000000" w:rsidRDefault="00000000" w:rsidRPr="00000000" w14:paraId="0000000A">
            <w:pPr>
              <w:jc w:val="both"/>
              <w:rPr>
                <w:rFonts w:ascii="Calibri" w:cs="Calibri" w:eastAsia="Calibri" w:hAnsi="Calibri"/>
                <w:b w:val="1"/>
              </w:rPr>
            </w:pPr>
            <w:r w:rsidDel="00000000" w:rsidR="00000000" w:rsidRPr="00000000">
              <w:rPr>
                <w:rFonts w:ascii="Calibri" w:cs="Calibri" w:eastAsia="Calibri" w:hAnsi="Calibri"/>
                <w:b w:val="1"/>
                <w:rtl w:val="0"/>
              </w:rPr>
              <w:t xml:space="preserve">TERRITORI/SERVEI </w:t>
            </w:r>
          </w:p>
        </w:tc>
        <w:tc>
          <w:tcPr>
            <w:gridSpan w:val="7"/>
          </w:tcPr>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Santa Coloma</w:t>
            </w:r>
          </w:p>
        </w:tc>
      </w:tr>
      <w:tr>
        <w:trPr>
          <w:cantSplit w:val="0"/>
          <w:trHeight w:val="220" w:hRule="atLeast"/>
          <w:tblHeader w:val="0"/>
        </w:trPr>
        <w:tc>
          <w:tcPr>
            <w:shd w:fill="f2f2f2" w:val="clear"/>
            <w:vAlign w:val="center"/>
          </w:tcPr>
          <w:p w:rsidR="00000000" w:rsidDel="00000000" w:rsidP="00000000" w:rsidRDefault="00000000" w:rsidRPr="00000000" w14:paraId="00000012">
            <w:pPr>
              <w:jc w:val="both"/>
              <w:rPr>
                <w:rFonts w:ascii="Calibri" w:cs="Calibri" w:eastAsia="Calibri" w:hAnsi="Calibri"/>
                <w:b w:val="1"/>
              </w:rPr>
            </w:pPr>
            <w:r w:rsidDel="00000000" w:rsidR="00000000" w:rsidRPr="00000000">
              <w:rPr>
                <w:rFonts w:ascii="Calibri" w:cs="Calibri" w:eastAsia="Calibri" w:hAnsi="Calibri"/>
                <w:b w:val="1"/>
                <w:rtl w:val="0"/>
              </w:rPr>
              <w:t xml:space="preserve">EIX/EIXOS </w:t>
            </w:r>
          </w:p>
          <w:p w:rsidR="00000000" w:rsidDel="00000000" w:rsidP="00000000" w:rsidRDefault="00000000" w:rsidRPr="00000000" w14:paraId="00000013">
            <w:pPr>
              <w:jc w:val="both"/>
              <w:rPr>
                <w:rFonts w:ascii="Calibri" w:cs="Calibri" w:eastAsia="Calibri" w:hAnsi="Calibri"/>
                <w:b w:val="1"/>
              </w:rPr>
            </w:pPr>
            <w:r w:rsidDel="00000000" w:rsidR="00000000" w:rsidRPr="00000000">
              <w:rPr>
                <w:rFonts w:ascii="Calibri" w:cs="Calibri" w:eastAsia="Calibri" w:hAnsi="Calibri"/>
                <w:b w:val="1"/>
                <w:rtl w:val="0"/>
              </w:rPr>
              <w:t xml:space="preserve">DE TREBALL</w:t>
            </w:r>
          </w:p>
        </w:tc>
        <w:tc>
          <w:tcPr>
            <w:gridSpan w:val="7"/>
          </w:tcPr>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3. Sexualitats</w:t>
            </w:r>
          </w:p>
        </w:tc>
      </w:tr>
      <w:tr>
        <w:trPr>
          <w:cantSplit w:val="0"/>
          <w:trHeight w:val="220" w:hRule="atLeast"/>
          <w:tblHeader w:val="0"/>
        </w:trPr>
        <w:tc>
          <w:tcPr>
            <w:shd w:fill="f2f2f2" w:val="clear"/>
            <w:vAlign w:val="center"/>
          </w:tcPr>
          <w:p w:rsidR="00000000" w:rsidDel="00000000" w:rsidP="00000000" w:rsidRDefault="00000000" w:rsidRPr="00000000" w14:paraId="0000001B">
            <w:pPr>
              <w:jc w:val="both"/>
              <w:rPr>
                <w:rFonts w:ascii="Calibri" w:cs="Calibri" w:eastAsia="Calibri" w:hAnsi="Calibri"/>
                <w:b w:val="1"/>
              </w:rPr>
            </w:pPr>
            <w:r w:rsidDel="00000000" w:rsidR="00000000" w:rsidRPr="00000000">
              <w:rPr>
                <w:rFonts w:ascii="Calibri" w:cs="Calibri" w:eastAsia="Calibri" w:hAnsi="Calibri"/>
                <w:b w:val="1"/>
                <w:rtl w:val="0"/>
              </w:rPr>
              <w:t xml:space="preserve">SUBGRUP (TEMA)</w:t>
            </w:r>
          </w:p>
        </w:tc>
        <w:tc>
          <w:tcPr>
            <w:gridSpan w:val="7"/>
          </w:tcPr>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3.1. Límits i consentiments</w:t>
            </w:r>
          </w:p>
        </w:tc>
      </w:tr>
      <w:tr>
        <w:trPr>
          <w:cantSplit w:val="0"/>
          <w:trHeight w:val="220" w:hRule="atLeast"/>
          <w:tblHeader w:val="0"/>
        </w:trPr>
        <w:tc>
          <w:tcPr>
            <w:shd w:fill="f2f2f2" w:val="clear"/>
            <w:vAlign w:val="center"/>
          </w:tcPr>
          <w:p w:rsidR="00000000" w:rsidDel="00000000" w:rsidP="00000000" w:rsidRDefault="00000000" w:rsidRPr="00000000" w14:paraId="00000023">
            <w:pPr>
              <w:jc w:val="both"/>
              <w:rPr>
                <w:rFonts w:ascii="Calibri" w:cs="Calibri" w:eastAsia="Calibri" w:hAnsi="Calibri"/>
                <w:b w:val="1"/>
              </w:rPr>
            </w:pPr>
            <w:r w:rsidDel="00000000" w:rsidR="00000000" w:rsidRPr="00000000">
              <w:rPr>
                <w:rFonts w:ascii="Calibri" w:cs="Calibri" w:eastAsia="Calibri" w:hAnsi="Calibri"/>
                <w:b w:val="1"/>
                <w:rtl w:val="0"/>
              </w:rPr>
              <w:t xml:space="preserve">OBJECTIUS</w:t>
            </w:r>
          </w:p>
        </w:tc>
        <w:tc>
          <w:tcPr>
            <w:gridSpan w:val="7"/>
          </w:tcPr>
          <w:p w:rsidR="00000000" w:rsidDel="00000000" w:rsidP="00000000" w:rsidRDefault="00000000" w:rsidRPr="00000000" w14:paraId="00000024">
            <w:pPr>
              <w:numPr>
                <w:ilvl w:val="0"/>
                <w:numId w:val="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Identificar els secrets bons i els secrets dolents.</w:t>
            </w:r>
          </w:p>
          <w:p w:rsidR="00000000" w:rsidDel="00000000" w:rsidP="00000000" w:rsidRDefault="00000000" w:rsidRPr="00000000" w14:paraId="00000025">
            <w:pPr>
              <w:numPr>
                <w:ilvl w:val="0"/>
                <w:numId w:val="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Capacitar als infants perquè puguin detectar, frenar i avisar quan reconeixen aquest tipus de situacions.</w:t>
            </w:r>
          </w:p>
          <w:p w:rsidR="00000000" w:rsidDel="00000000" w:rsidP="00000000" w:rsidRDefault="00000000" w:rsidRPr="00000000" w14:paraId="00000026">
            <w:pPr>
              <w:numPr>
                <w:ilvl w:val="0"/>
                <w:numId w:val="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Prendre consciència de la importància de demanar ajuda si reconeixen aquest tipus de situacions.</w:t>
            </w:r>
          </w:p>
          <w:p w:rsidR="00000000" w:rsidDel="00000000" w:rsidP="00000000" w:rsidRDefault="00000000" w:rsidRPr="00000000" w14:paraId="00000027">
            <w:pPr>
              <w:numPr>
                <w:ilvl w:val="0"/>
                <w:numId w:val="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Informar sobre els diferents recursos de protecció davant de les situacions d’abús.</w:t>
            </w:r>
          </w:p>
        </w:tc>
      </w:tr>
      <w:tr>
        <w:trPr>
          <w:cantSplit w:val="0"/>
          <w:trHeight w:val="255" w:hRule="atLeast"/>
          <w:tblHeader w:val="0"/>
        </w:trPr>
        <w:tc>
          <w:tcPr>
            <w:shd w:fill="f2f2f2" w:val="clear"/>
            <w:vAlign w:val="center"/>
          </w:tcPr>
          <w:p w:rsidR="00000000" w:rsidDel="00000000" w:rsidP="00000000" w:rsidRDefault="00000000" w:rsidRPr="00000000" w14:paraId="0000002E">
            <w:pPr>
              <w:jc w:val="both"/>
              <w:rPr>
                <w:rFonts w:ascii="Calibri" w:cs="Calibri" w:eastAsia="Calibri" w:hAnsi="Calibri"/>
                <w:b w:val="1"/>
              </w:rPr>
            </w:pPr>
            <w:r w:rsidDel="00000000" w:rsidR="00000000" w:rsidRPr="00000000">
              <w:rPr>
                <w:rFonts w:ascii="Calibri" w:cs="Calibri" w:eastAsia="Calibri" w:hAnsi="Calibri"/>
                <w:b w:val="1"/>
                <w:rtl w:val="0"/>
              </w:rPr>
              <w:t xml:space="preserve">COMPETÈNCIES</w:t>
            </w:r>
          </w:p>
        </w:tc>
        <w:tc>
          <w:tcPr>
            <w:gridSpan w:val="7"/>
          </w:tcPr>
          <w:p w:rsidR="00000000" w:rsidDel="00000000" w:rsidP="00000000" w:rsidRDefault="00000000" w:rsidRPr="00000000" w14:paraId="0000002F">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Autoconeixement</w:t>
            </w:r>
            <w:r w:rsidDel="00000000" w:rsidR="00000000" w:rsidRPr="00000000">
              <w:rPr>
                <w:rFonts w:ascii="Calibri" w:cs="Calibri" w:eastAsia="Calibri" w:hAnsi="Calibri"/>
                <w:rtl w:val="0"/>
              </w:rPr>
              <w:t xml:space="preserve">.</w:t>
            </w:r>
          </w:p>
          <w:p w:rsidR="00000000" w:rsidDel="00000000" w:rsidP="00000000" w:rsidRDefault="00000000" w:rsidRPr="00000000" w14:paraId="00000030">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Cura de si mateix.</w:t>
            </w:r>
          </w:p>
          <w:p w:rsidR="00000000" w:rsidDel="00000000" w:rsidP="00000000" w:rsidRDefault="00000000" w:rsidRPr="00000000" w14:paraId="00000031">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Gestió de les emocions.</w:t>
            </w:r>
          </w:p>
          <w:p w:rsidR="00000000" w:rsidDel="00000000" w:rsidP="00000000" w:rsidRDefault="00000000" w:rsidRPr="00000000" w14:paraId="00000032">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Construcció</w:t>
            </w:r>
            <w:r w:rsidDel="00000000" w:rsidR="00000000" w:rsidRPr="00000000">
              <w:rPr>
                <w:rFonts w:ascii="Calibri" w:cs="Calibri" w:eastAsia="Calibri" w:hAnsi="Calibri"/>
                <w:rtl w:val="0"/>
              </w:rPr>
              <w:t xml:space="preserve"> de </w:t>
            </w:r>
            <w:r w:rsidDel="00000000" w:rsidR="00000000" w:rsidRPr="00000000">
              <w:rPr>
                <w:rFonts w:ascii="Calibri" w:cs="Calibri" w:eastAsia="Calibri" w:hAnsi="Calibri"/>
                <w:rtl w:val="0"/>
              </w:rPr>
              <w:t xml:space="preserve">relacions</w:t>
            </w: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39">
            <w:pPr>
              <w:jc w:val="both"/>
              <w:rPr>
                <w:rFonts w:ascii="Calibri" w:cs="Calibri" w:eastAsia="Calibri" w:hAnsi="Calibri"/>
                <w:b w:val="1"/>
              </w:rPr>
            </w:pPr>
            <w:r w:rsidDel="00000000" w:rsidR="00000000" w:rsidRPr="00000000">
              <w:rPr>
                <w:rFonts w:ascii="Calibri" w:cs="Calibri" w:eastAsia="Calibri" w:hAnsi="Calibri"/>
                <w:b w:val="1"/>
                <w:rtl w:val="0"/>
              </w:rPr>
              <w:t xml:space="preserve">DESTINATARIS</w:t>
            </w:r>
          </w:p>
        </w:tc>
        <w:tc>
          <w:tcPr>
            <w:gridSpan w:val="7"/>
          </w:tcPr>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rtl w:val="0"/>
              </w:rPr>
              <w:t xml:space="preserve">Infància 7-12</w:t>
            </w:r>
          </w:p>
        </w:tc>
      </w:tr>
      <w:tr>
        <w:trPr>
          <w:cantSplit w:val="0"/>
          <w:trHeight w:val="195" w:hRule="atLeast"/>
          <w:tblHeader w:val="0"/>
        </w:trPr>
        <w:tc>
          <w:tcPr>
            <w:shd w:fill="f2f2f2" w:val="clear"/>
            <w:vAlign w:val="center"/>
          </w:tcPr>
          <w:p w:rsidR="00000000" w:rsidDel="00000000" w:rsidP="00000000" w:rsidRDefault="00000000" w:rsidRPr="00000000" w14:paraId="00000041">
            <w:pPr>
              <w:jc w:val="both"/>
              <w:rPr>
                <w:rFonts w:ascii="Calibri" w:cs="Calibri" w:eastAsia="Calibri" w:hAnsi="Calibri"/>
                <w:b w:val="1"/>
              </w:rPr>
            </w:pPr>
            <w:r w:rsidDel="00000000" w:rsidR="00000000" w:rsidRPr="00000000">
              <w:rPr>
                <w:rFonts w:ascii="Calibri" w:cs="Calibri" w:eastAsia="Calibri" w:hAnsi="Calibri"/>
                <w:b w:val="1"/>
                <w:rtl w:val="0"/>
              </w:rPr>
              <w:t xml:space="preserve">DESCRIPCIÓ </w:t>
            </w:r>
          </w:p>
        </w:tc>
        <w:tc>
          <w:tcPr>
            <w:gridSpan w:val="7"/>
          </w:tcPr>
          <w:p w:rsidR="00000000" w:rsidDel="00000000" w:rsidP="00000000" w:rsidRDefault="00000000" w:rsidRPr="00000000" w14:paraId="00000042">
            <w:pPr>
              <w:numPr>
                <w:ilvl w:val="0"/>
                <w:numId w:val="1"/>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Fase 1: Recaptar pistes.</w:t>
            </w:r>
          </w:p>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rtl w:val="0"/>
              </w:rPr>
              <w:t xml:space="preserve">Es projecta el vídeo on es presenta al protagonista de la història (0:00-0:38s). Un cop </w:t>
            </w:r>
            <w:r w:rsidDel="00000000" w:rsidR="00000000" w:rsidRPr="00000000">
              <w:rPr>
                <w:rFonts w:ascii="Calibri" w:cs="Calibri" w:eastAsia="Calibri" w:hAnsi="Calibri"/>
                <w:rtl w:val="0"/>
              </w:rPr>
              <w:t xml:space="preserve">finalitza</w:t>
            </w:r>
            <w:r w:rsidDel="00000000" w:rsidR="00000000" w:rsidRPr="00000000">
              <w:rPr>
                <w:rFonts w:ascii="Calibri" w:cs="Calibri" w:eastAsia="Calibri" w:hAnsi="Calibri"/>
                <w:rtl w:val="0"/>
              </w:rPr>
              <w:t xml:space="preserve"> aquesta part del vídeo, </w:t>
            </w:r>
            <w:r w:rsidDel="00000000" w:rsidR="00000000" w:rsidRPr="00000000">
              <w:rPr>
                <w:rFonts w:ascii="Calibri" w:cs="Calibri" w:eastAsia="Calibri" w:hAnsi="Calibri"/>
                <w:rtl w:val="0"/>
              </w:rPr>
              <w:t xml:space="preserve">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plantejaran</w:t>
            </w:r>
            <w:r w:rsidDel="00000000" w:rsidR="00000000" w:rsidRPr="00000000">
              <w:rPr>
                <w:rFonts w:ascii="Calibri" w:cs="Calibri" w:eastAsia="Calibri" w:hAnsi="Calibri"/>
                <w:rtl w:val="0"/>
              </w:rPr>
              <w:t xml:space="preserve"> les següents qüestions al grup d'infants: </w:t>
            </w:r>
            <w:r w:rsidDel="00000000" w:rsidR="00000000" w:rsidRPr="00000000">
              <w:rPr>
                <w:rFonts w:ascii="Calibri" w:cs="Calibri" w:eastAsia="Calibri" w:hAnsi="Calibri"/>
                <w:i w:val="1"/>
                <w:rtl w:val="0"/>
              </w:rPr>
              <w:t xml:space="preserve">"Què veieu en el protagonista? Com </w:t>
            </w:r>
            <w:r w:rsidDel="00000000" w:rsidR="00000000" w:rsidRPr="00000000">
              <w:rPr>
                <w:rFonts w:ascii="Calibri" w:cs="Calibri" w:eastAsia="Calibri" w:hAnsi="Calibri"/>
                <w:i w:val="1"/>
                <w:rtl w:val="0"/>
              </w:rPr>
              <w:t xml:space="preserve">aconseguiríeu</w:t>
            </w:r>
            <w:r w:rsidDel="00000000" w:rsidR="00000000" w:rsidRPr="00000000">
              <w:rPr>
                <w:rFonts w:ascii="Calibri" w:cs="Calibri" w:eastAsia="Calibri" w:hAnsi="Calibri"/>
                <w:i w:val="1"/>
                <w:rtl w:val="0"/>
              </w:rPr>
              <w:t xml:space="preserve"> que us conti el que li passa? Creieu que guarda un </w:t>
            </w:r>
            <w:r w:rsidDel="00000000" w:rsidR="00000000" w:rsidRPr="00000000">
              <w:rPr>
                <w:rFonts w:ascii="Calibri" w:cs="Calibri" w:eastAsia="Calibri" w:hAnsi="Calibri"/>
                <w:i w:val="1"/>
                <w:rtl w:val="0"/>
              </w:rPr>
              <w:t xml:space="preserve">secret</w:t>
            </w:r>
            <w:r w:rsidDel="00000000" w:rsidR="00000000" w:rsidRPr="00000000">
              <w:rPr>
                <w:rFonts w:ascii="Calibri" w:cs="Calibri" w:eastAsia="Calibri" w:hAnsi="Calibri"/>
                <w:i w:val="1"/>
                <w:rtl w:val="0"/>
              </w:rPr>
              <w:t xml:space="preserve"> bo o un secret dolent? Quina és la diferència?"</w:t>
            </w:r>
            <w:r w:rsidDel="00000000" w:rsidR="00000000" w:rsidRPr="00000000">
              <w:rPr>
                <w:rFonts w:ascii="Calibri" w:cs="Calibri" w:eastAsia="Calibri" w:hAnsi="Calibri"/>
                <w:rtl w:val="0"/>
              </w:rPr>
              <w:t xml:space="preserve">. Un cop es reflexionen aquestes qüestions, es parla i </w:t>
            </w:r>
            <w:r w:rsidDel="00000000" w:rsidR="00000000" w:rsidRPr="00000000">
              <w:rPr>
                <w:rFonts w:ascii="Calibri" w:cs="Calibri" w:eastAsia="Calibri" w:hAnsi="Calibri"/>
                <w:rtl w:val="0"/>
              </w:rPr>
              <w:t xml:space="preserve">s’explica</w:t>
            </w:r>
            <w:r w:rsidDel="00000000" w:rsidR="00000000" w:rsidRPr="00000000">
              <w:rPr>
                <w:rFonts w:ascii="Calibri" w:cs="Calibri" w:eastAsia="Calibri" w:hAnsi="Calibri"/>
                <w:rtl w:val="0"/>
              </w:rPr>
              <w:t xml:space="preserve"> la diferència entre els secrets bons i els secrets dolents. La clau no és el contingut del secret, ni que sigui un contingut sexual, sinó que </w:t>
            </w:r>
            <w:r w:rsidDel="00000000" w:rsidR="00000000" w:rsidRPr="00000000">
              <w:rPr>
                <w:rFonts w:ascii="Calibri" w:cs="Calibri" w:eastAsia="Calibri" w:hAnsi="Calibri"/>
                <w:rtl w:val="0"/>
              </w:rPr>
              <w:t xml:space="preserve">impliqui</w:t>
            </w:r>
            <w:r w:rsidDel="00000000" w:rsidR="00000000" w:rsidRPr="00000000">
              <w:rPr>
                <w:rFonts w:ascii="Calibri" w:cs="Calibri" w:eastAsia="Calibri" w:hAnsi="Calibri"/>
                <w:rtl w:val="0"/>
              </w:rPr>
              <w:t xml:space="preserve"> un mal o risc per als infants.</w:t>
            </w:r>
          </w:p>
          <w:p w:rsidR="00000000" w:rsidDel="00000000" w:rsidP="00000000" w:rsidRDefault="00000000" w:rsidRPr="00000000" w14:paraId="00000044">
            <w:pPr>
              <w:jc w:val="both"/>
              <w:rPr>
                <w:rFonts w:ascii="Calibri" w:cs="Calibri" w:eastAsia="Calibri" w:hAnsi="Calibri"/>
              </w:rPr>
            </w:pPr>
            <w:r w:rsidDel="00000000" w:rsidR="00000000" w:rsidRPr="00000000">
              <w:rPr>
                <w:rFonts w:ascii="Calibri" w:cs="Calibri" w:eastAsia="Calibri" w:hAnsi="Calibri"/>
                <w:rtl w:val="0"/>
              </w:rPr>
              <w:t xml:space="preserve">A continuació, es reproduirà el vídeo, des del punt en el qual s'havia </w:t>
            </w:r>
            <w:r w:rsidDel="00000000" w:rsidR="00000000" w:rsidRPr="00000000">
              <w:rPr>
                <w:rFonts w:ascii="Calibri" w:cs="Calibri" w:eastAsia="Calibri" w:hAnsi="Calibri"/>
                <w:rtl w:val="0"/>
              </w:rPr>
              <w:t xml:space="preserve">parat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anteriorment</w:t>
            </w:r>
            <w:r w:rsidDel="00000000" w:rsidR="00000000" w:rsidRPr="00000000">
              <w:rPr>
                <w:rFonts w:ascii="Calibri" w:cs="Calibri" w:eastAsia="Calibri" w:hAnsi="Calibri"/>
                <w:rtl w:val="0"/>
              </w:rPr>
              <w:t xml:space="preserve">, fins al minut 1.50. Fer una pluja d'idees sobre les pistes escoltades i deixar temps perquè es vagin copiant en la primera pàgina del quadern de detectius.</w:t>
            </w:r>
          </w:p>
          <w:p w:rsidR="00000000" w:rsidDel="00000000" w:rsidP="00000000" w:rsidRDefault="00000000" w:rsidRPr="00000000" w14:paraId="0000004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numPr>
                <w:ilvl w:val="0"/>
                <w:numId w:val="6"/>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Fase 2: Modus operandi del sospitós.</w:t>
            </w:r>
          </w:p>
          <w:p w:rsidR="00000000" w:rsidDel="00000000" w:rsidP="00000000" w:rsidRDefault="00000000" w:rsidRPr="00000000" w14:paraId="00000047">
            <w:pPr>
              <w:jc w:val="both"/>
              <w:rPr>
                <w:rFonts w:ascii="Calibri" w:cs="Calibri" w:eastAsia="Calibri" w:hAnsi="Calibri"/>
              </w:rPr>
            </w:pPr>
            <w:r w:rsidDel="00000000" w:rsidR="00000000" w:rsidRPr="00000000">
              <w:rPr>
                <w:rFonts w:ascii="Calibri" w:cs="Calibri" w:eastAsia="Calibri" w:hAnsi="Calibri"/>
                <w:rtl w:val="0"/>
              </w:rPr>
              <w:t xml:space="preserve">Obrir un torn de respostes i ajuntar totes les possibilitats esmentades, en relació amb el com ha estat capaç de guardar-lo en silenci tant de temps, pels nens i nenes en tres grans grups: amenaces, regals i xantatge. Una vegada fet això, demanar-los que passin la pàgina. Ara que coneixen els tres tipus de tàctica de manipulació més importants, han de reconèixer quins ha utilitzat el sospitós amb Kike. Es reprodueix de nou el vídeo des del minut 1´50 i es pausa en cadascuna de les frases perquè els nens i nenes la </w:t>
            </w:r>
            <w:r w:rsidDel="00000000" w:rsidR="00000000" w:rsidRPr="00000000">
              <w:rPr>
                <w:rFonts w:ascii="Calibri" w:cs="Calibri" w:eastAsia="Calibri" w:hAnsi="Calibri"/>
                <w:rtl w:val="0"/>
              </w:rPr>
              <w:t xml:space="preserve">identifiquin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rtl w:val="0"/>
              </w:rPr>
              <w:t xml:space="preserve"> l'escriguin en el buit corresponent del seu quadern.</w:t>
            </w:r>
          </w:p>
          <w:p w:rsidR="00000000" w:rsidDel="00000000" w:rsidP="00000000" w:rsidRDefault="00000000" w:rsidRPr="00000000" w14:paraId="0000004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numPr>
                <w:ilvl w:val="0"/>
                <w:numId w:val="1"/>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Fase 3: </w:t>
            </w:r>
            <w:r w:rsidDel="00000000" w:rsidR="00000000" w:rsidRPr="00000000">
              <w:rPr>
                <w:rFonts w:ascii="Calibri" w:cs="Calibri" w:eastAsia="Calibri" w:hAnsi="Calibri"/>
                <w:b w:val="1"/>
                <w:rtl w:val="0"/>
              </w:rPr>
              <w:t xml:space="preserve">Identificació</w:t>
            </w:r>
            <w:r w:rsidDel="00000000" w:rsidR="00000000" w:rsidRPr="00000000">
              <w:rPr>
                <w:rFonts w:ascii="Calibri" w:cs="Calibri" w:eastAsia="Calibri" w:hAnsi="Calibri"/>
                <w:b w:val="1"/>
                <w:rtl w:val="0"/>
              </w:rPr>
              <w:t xml:space="preserve"> del sospitós.</w:t>
            </w:r>
          </w:p>
          <w:p w:rsidR="00000000" w:rsidDel="00000000" w:rsidP="00000000" w:rsidRDefault="00000000" w:rsidRPr="00000000" w14:paraId="0000004A">
            <w:pPr>
              <w:jc w:val="both"/>
              <w:rPr>
                <w:rFonts w:ascii="Calibri" w:cs="Calibri" w:eastAsia="Calibri" w:hAnsi="Calibri"/>
              </w:rPr>
            </w:pPr>
            <w:r w:rsidDel="00000000" w:rsidR="00000000" w:rsidRPr="00000000">
              <w:rPr>
                <w:rFonts w:ascii="Calibri" w:cs="Calibri" w:eastAsia="Calibri" w:hAnsi="Calibri"/>
                <w:rtl w:val="0"/>
              </w:rPr>
              <w:t xml:space="preserve">Ara que ja han recaptat diverses pistes sobre Kike i coneixen quines </w:t>
            </w:r>
            <w:r w:rsidDel="00000000" w:rsidR="00000000" w:rsidRPr="00000000">
              <w:rPr>
                <w:rFonts w:ascii="Calibri" w:cs="Calibri" w:eastAsia="Calibri" w:hAnsi="Calibri"/>
                <w:rtl w:val="0"/>
              </w:rPr>
              <w:t xml:space="preserve">tàctiques</w:t>
            </w:r>
            <w:r w:rsidDel="00000000" w:rsidR="00000000" w:rsidRPr="00000000">
              <w:rPr>
                <w:rFonts w:ascii="Calibri" w:cs="Calibri" w:eastAsia="Calibri" w:hAnsi="Calibri"/>
                <w:rtl w:val="0"/>
              </w:rPr>
              <w:t xml:space="preserve"> va utilitzar el sospitós per a aconseguir que mantingués el secret, han de fer una llista dels possibles sospitosos. Fer una pluja d'idees sobre les diferents persones de les quals els infants poden sospitar. Després reproduir de nou el vídeo des del minut 2’34 i passar a la següent fitxa. Observar si han esmentat a totes les persones que estan en el quadern i ressaltar que no sempre són persones desconegudes, sinó que poden ser de l’entorn més pròxim. A continuació explicar la diferència entre estimar bé i estimar malament.</w:t>
            </w:r>
          </w:p>
          <w:p w:rsidR="00000000" w:rsidDel="00000000" w:rsidP="00000000" w:rsidRDefault="00000000" w:rsidRPr="00000000" w14:paraId="0000004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Fase 4: </w:t>
            </w:r>
            <w:r w:rsidDel="00000000" w:rsidR="00000000" w:rsidRPr="00000000">
              <w:rPr>
                <w:rFonts w:ascii="Calibri" w:cs="Calibri" w:eastAsia="Calibri" w:hAnsi="Calibri"/>
                <w:b w:val="1"/>
                <w:rtl w:val="0"/>
              </w:rPr>
              <w:t xml:space="preserve">Resolució</w:t>
            </w:r>
            <w:r w:rsidDel="00000000" w:rsidR="00000000" w:rsidRPr="00000000">
              <w:rPr>
                <w:rFonts w:ascii="Calibri" w:cs="Calibri" w:eastAsia="Calibri" w:hAnsi="Calibri"/>
                <w:b w:val="1"/>
                <w:rtl w:val="0"/>
              </w:rPr>
              <w:t xml:space="preserve"> del cas.</w:t>
            </w:r>
          </w:p>
          <w:p w:rsidR="00000000" w:rsidDel="00000000" w:rsidP="00000000" w:rsidRDefault="00000000" w:rsidRPr="00000000" w14:paraId="0000004D">
            <w:pPr>
              <w:jc w:val="both"/>
              <w:rPr>
                <w:rFonts w:ascii="Calibri" w:cs="Calibri" w:eastAsia="Calibri" w:hAnsi="Calibri"/>
              </w:rPr>
            </w:pPr>
            <w:r w:rsidDel="00000000" w:rsidR="00000000" w:rsidRPr="00000000">
              <w:rPr>
                <w:rFonts w:ascii="Calibri" w:cs="Calibri" w:eastAsia="Calibri" w:hAnsi="Calibri"/>
                <w:rtl w:val="0"/>
              </w:rPr>
              <w:t xml:space="preserve">Reproduir</w:t>
            </w:r>
            <w:r w:rsidDel="00000000" w:rsidR="00000000" w:rsidRPr="00000000">
              <w:rPr>
                <w:rFonts w:ascii="Calibri" w:cs="Calibri" w:eastAsia="Calibri" w:hAnsi="Calibri"/>
                <w:rtl w:val="0"/>
              </w:rPr>
              <w:t xml:space="preserve"> el vídeo des del minuts 2’51 fins al minut 4’30 per escoltar la cançó de Kike. Indicar als infants que </w:t>
            </w:r>
            <w:r w:rsidDel="00000000" w:rsidR="00000000" w:rsidRPr="00000000">
              <w:rPr>
                <w:rFonts w:ascii="Calibri" w:cs="Calibri" w:eastAsia="Calibri" w:hAnsi="Calibri"/>
                <w:rtl w:val="0"/>
              </w:rPr>
              <w:t xml:space="preserve">l'escoltaran</w:t>
            </w:r>
            <w:r w:rsidDel="00000000" w:rsidR="00000000" w:rsidRPr="00000000">
              <w:rPr>
                <w:rFonts w:ascii="Calibri" w:cs="Calibri" w:eastAsia="Calibri" w:hAnsi="Calibri"/>
                <w:rtl w:val="0"/>
              </w:rPr>
              <w:t xml:space="preserve"> dues vegades: la primera vegada podran escoltar-la atentament i la segona vegada anotaran en el quadern les pistes que </w:t>
            </w:r>
            <w:r w:rsidDel="00000000" w:rsidR="00000000" w:rsidRPr="00000000">
              <w:rPr>
                <w:rFonts w:ascii="Calibri" w:cs="Calibri" w:eastAsia="Calibri" w:hAnsi="Calibri"/>
                <w:rtl w:val="0"/>
              </w:rPr>
              <w:t xml:space="preserve">considerin</w:t>
            </w:r>
            <w:r w:rsidDel="00000000" w:rsidR="00000000" w:rsidRPr="00000000">
              <w:rPr>
                <w:rFonts w:ascii="Calibri" w:cs="Calibri" w:eastAsia="Calibri" w:hAnsi="Calibri"/>
                <w:rtl w:val="0"/>
              </w:rPr>
              <w:t xml:space="preserve"> més importants. </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i w:val="1"/>
                <w:rtl w:val="0"/>
              </w:rPr>
              <w:t xml:space="preserve">Quines</w:t>
            </w:r>
            <w:r w:rsidDel="00000000" w:rsidR="00000000" w:rsidRPr="00000000">
              <w:rPr>
                <w:rFonts w:ascii="Calibri" w:cs="Calibri" w:eastAsia="Calibri" w:hAnsi="Calibri"/>
                <w:i w:val="1"/>
                <w:rtl w:val="0"/>
              </w:rPr>
              <w:t xml:space="preserve"> pistes ens ha donat Kike en la cançó?, Què creieu que li ha passat?, Quina és la pista més important de totes?” </w:t>
            </w:r>
            <w:r w:rsidDel="00000000" w:rsidR="00000000" w:rsidRPr="00000000">
              <w:rPr>
                <w:rFonts w:ascii="Calibri" w:cs="Calibri" w:eastAsia="Calibri" w:hAnsi="Calibri"/>
                <w:rtl w:val="0"/>
              </w:rPr>
              <w:t xml:space="preserve">És important que les professionals reforcin tots els comentaris que facin per a guiar la resolució del cas. Finalment, explicar què li ha passat a Kike i posar-ho en comú.</w:t>
            </w:r>
          </w:p>
          <w:p w:rsidR="00000000" w:rsidDel="00000000" w:rsidP="00000000" w:rsidRDefault="00000000" w:rsidRPr="00000000" w14:paraId="0000004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numPr>
                <w:ilvl w:val="0"/>
                <w:numId w:val="10"/>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Fase 5: Demanar ajuda.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Una vegada han resolt tots els enigmes, s’ha de comentar que la nostra tasca és també la d’aconsellar al Kike que </w:t>
            </w:r>
            <w:r w:rsidDel="00000000" w:rsidR="00000000" w:rsidRPr="00000000">
              <w:rPr>
                <w:rFonts w:ascii="Calibri" w:cs="Calibri" w:eastAsia="Calibri" w:hAnsi="Calibri"/>
                <w:rtl w:val="0"/>
              </w:rPr>
              <w:t xml:space="preserve">demani</w:t>
            </w:r>
            <w:r w:rsidDel="00000000" w:rsidR="00000000" w:rsidRPr="00000000">
              <w:rPr>
                <w:rFonts w:ascii="Calibri" w:cs="Calibri" w:eastAsia="Calibri" w:hAnsi="Calibri"/>
                <w:rtl w:val="0"/>
              </w:rPr>
              <w:t xml:space="preserve"> ajuda i delegar la recerca en la </w:t>
            </w:r>
            <w:r w:rsidDel="00000000" w:rsidR="00000000" w:rsidRPr="00000000">
              <w:rPr>
                <w:rFonts w:ascii="Calibri" w:cs="Calibri" w:eastAsia="Calibri" w:hAnsi="Calibri"/>
                <w:rtl w:val="0"/>
              </w:rPr>
              <w:t xml:space="preserve">policia</w:t>
            </w:r>
            <w:r w:rsidDel="00000000" w:rsidR="00000000" w:rsidRPr="00000000">
              <w:rPr>
                <w:rFonts w:ascii="Calibri" w:cs="Calibri" w:eastAsia="Calibri" w:hAnsi="Calibri"/>
                <w:rtl w:val="0"/>
              </w:rPr>
              <w:t xml:space="preserve">, que serà </w:t>
            </w:r>
            <w:r w:rsidDel="00000000" w:rsidR="00000000" w:rsidRPr="00000000">
              <w:rPr>
                <w:rFonts w:ascii="Calibri" w:cs="Calibri" w:eastAsia="Calibri" w:hAnsi="Calibri"/>
                <w:rtl w:val="0"/>
              </w:rPr>
              <w:t xml:space="preserve">l'encarregada</w:t>
            </w:r>
            <w:r w:rsidDel="00000000" w:rsidR="00000000" w:rsidRPr="00000000">
              <w:rPr>
                <w:rFonts w:ascii="Calibri" w:cs="Calibri" w:eastAsia="Calibri" w:hAnsi="Calibri"/>
                <w:rtl w:val="0"/>
              </w:rPr>
              <w:t xml:space="preserve"> de finalitzar la situació. </w:t>
            </w:r>
            <w:r w:rsidDel="00000000" w:rsidR="00000000" w:rsidRPr="00000000">
              <w:rPr>
                <w:rFonts w:ascii="Calibri" w:cs="Calibri" w:eastAsia="Calibri" w:hAnsi="Calibri"/>
                <w:i w:val="1"/>
                <w:rtl w:val="0"/>
              </w:rPr>
              <w:t xml:space="preserve">“A quines persones </w:t>
            </w:r>
            <w:r w:rsidDel="00000000" w:rsidR="00000000" w:rsidRPr="00000000">
              <w:rPr>
                <w:rFonts w:ascii="Calibri" w:cs="Calibri" w:eastAsia="Calibri" w:hAnsi="Calibri"/>
                <w:i w:val="1"/>
                <w:rtl w:val="0"/>
              </w:rPr>
              <w:t xml:space="preserve">aconsellaríeu</w:t>
            </w:r>
            <w:r w:rsidDel="00000000" w:rsidR="00000000" w:rsidRPr="00000000">
              <w:rPr>
                <w:rFonts w:ascii="Calibri" w:cs="Calibri" w:eastAsia="Calibri" w:hAnsi="Calibri"/>
                <w:i w:val="1"/>
                <w:rtl w:val="0"/>
              </w:rPr>
              <w:t xml:space="preserve"> a Kike que </w:t>
            </w:r>
            <w:r w:rsidDel="00000000" w:rsidR="00000000" w:rsidRPr="00000000">
              <w:rPr>
                <w:rFonts w:ascii="Calibri" w:cs="Calibri" w:eastAsia="Calibri" w:hAnsi="Calibri"/>
                <w:i w:val="1"/>
                <w:rtl w:val="0"/>
              </w:rPr>
              <w:t xml:space="preserve">demanés</w:t>
            </w:r>
            <w:r w:rsidDel="00000000" w:rsidR="00000000" w:rsidRPr="00000000">
              <w:rPr>
                <w:rFonts w:ascii="Calibri" w:cs="Calibri" w:eastAsia="Calibri" w:hAnsi="Calibri"/>
                <w:i w:val="1"/>
                <w:rtl w:val="0"/>
              </w:rPr>
              <w:t xml:space="preserve"> ajuda?”</w:t>
            </w:r>
            <w:r w:rsidDel="00000000" w:rsidR="00000000" w:rsidRPr="00000000">
              <w:rPr>
                <w:rFonts w:ascii="Calibri" w:cs="Calibri" w:eastAsia="Calibri" w:hAnsi="Calibri"/>
                <w:rtl w:val="0"/>
              </w:rPr>
              <w:t xml:space="preserve"> De nou posar en comú totes les respostes dels infants, i una vegada hagin </w:t>
            </w:r>
            <w:r w:rsidDel="00000000" w:rsidR="00000000" w:rsidRPr="00000000">
              <w:rPr>
                <w:rFonts w:ascii="Calibri" w:cs="Calibri" w:eastAsia="Calibri" w:hAnsi="Calibri"/>
                <w:rtl w:val="0"/>
              </w:rPr>
              <w:t xml:space="preserve">reunit</w:t>
            </w:r>
            <w:r w:rsidDel="00000000" w:rsidR="00000000" w:rsidRPr="00000000">
              <w:rPr>
                <w:rFonts w:ascii="Calibri" w:cs="Calibri" w:eastAsia="Calibri" w:hAnsi="Calibri"/>
                <w:rtl w:val="0"/>
              </w:rPr>
              <w:t xml:space="preserve"> un nombre de respostes, indicar que han de buscar les paraules en la següent sopa de lletres.</w:t>
            </w:r>
          </w:p>
        </w:tc>
      </w:tr>
      <w:tr>
        <w:trPr>
          <w:cantSplit w:val="0"/>
          <w:trHeight w:val="195" w:hRule="atLeast"/>
          <w:tblHeader w:val="0"/>
        </w:trPr>
        <w:tc>
          <w:tcPr>
            <w:shd w:fill="f2f2f2" w:val="clear"/>
            <w:vAlign w:val="center"/>
          </w:tcPr>
          <w:p w:rsidR="00000000" w:rsidDel="00000000" w:rsidP="00000000" w:rsidRDefault="00000000" w:rsidRPr="00000000" w14:paraId="00000057">
            <w:pPr>
              <w:jc w:val="both"/>
              <w:rPr>
                <w:rFonts w:ascii="Calibri" w:cs="Calibri" w:eastAsia="Calibri" w:hAnsi="Calibri"/>
                <w:b w:val="1"/>
              </w:rPr>
            </w:pPr>
            <w:r w:rsidDel="00000000" w:rsidR="00000000" w:rsidRPr="00000000">
              <w:rPr>
                <w:rFonts w:ascii="Calibri" w:cs="Calibri" w:eastAsia="Calibri" w:hAnsi="Calibri"/>
                <w:b w:val="1"/>
                <w:rtl w:val="0"/>
              </w:rPr>
              <w:t xml:space="preserve">MATERIAL</w:t>
            </w:r>
          </w:p>
        </w:tc>
        <w:tc>
          <w:tcPr>
            <w:gridSpan w:val="7"/>
          </w:tcPr>
          <w:p w:rsidR="00000000" w:rsidDel="00000000" w:rsidP="00000000" w:rsidRDefault="00000000" w:rsidRPr="00000000" w14:paraId="00000058">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Vídeo “Escuela de detectives AMINO”</w:t>
            </w:r>
          </w:p>
          <w:p w:rsidR="00000000" w:rsidDel="00000000" w:rsidP="00000000" w:rsidRDefault="00000000" w:rsidRPr="00000000" w14:paraId="00000059">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Ordinador</w:t>
            </w:r>
          </w:p>
          <w:p w:rsidR="00000000" w:rsidDel="00000000" w:rsidP="00000000" w:rsidRDefault="00000000" w:rsidRPr="00000000" w14:paraId="0000005A">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Projector</w:t>
            </w:r>
          </w:p>
          <w:p w:rsidR="00000000" w:rsidDel="00000000" w:rsidP="00000000" w:rsidRDefault="00000000" w:rsidRPr="00000000" w14:paraId="0000005B">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Pantalla</w:t>
            </w:r>
          </w:p>
          <w:p w:rsidR="00000000" w:rsidDel="00000000" w:rsidP="00000000" w:rsidRDefault="00000000" w:rsidRPr="00000000" w14:paraId="0000005C">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Llapis</w:t>
            </w:r>
          </w:p>
          <w:p w:rsidR="00000000" w:rsidDel="00000000" w:rsidP="00000000" w:rsidRDefault="00000000" w:rsidRPr="00000000" w14:paraId="0000005D">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Dossier activitats “Escuela de detectives AMINO”</w:t>
            </w:r>
          </w:p>
        </w:tc>
      </w:tr>
      <w:tr>
        <w:trPr>
          <w:cantSplit w:val="0"/>
          <w:trHeight w:val="195" w:hRule="atLeast"/>
          <w:tblHeader w:val="0"/>
        </w:trPr>
        <w:tc>
          <w:tcPr>
            <w:shd w:fill="f2f2f2" w:val="clear"/>
            <w:vAlign w:val="center"/>
          </w:tcPr>
          <w:p w:rsidR="00000000" w:rsidDel="00000000" w:rsidP="00000000" w:rsidRDefault="00000000" w:rsidRPr="00000000" w14:paraId="00000064">
            <w:pPr>
              <w:jc w:val="both"/>
              <w:rPr>
                <w:rFonts w:ascii="Calibri" w:cs="Calibri" w:eastAsia="Calibri" w:hAnsi="Calibri"/>
                <w:b w:val="1"/>
              </w:rPr>
            </w:pPr>
            <w:r w:rsidDel="00000000" w:rsidR="00000000" w:rsidRPr="00000000">
              <w:rPr>
                <w:rFonts w:ascii="Calibri" w:cs="Calibri" w:eastAsia="Calibri" w:hAnsi="Calibri"/>
                <w:b w:val="1"/>
                <w:rtl w:val="0"/>
              </w:rPr>
              <w:t xml:space="preserve">DURADA</w:t>
            </w:r>
          </w:p>
        </w:tc>
        <w:tc>
          <w:tcPr>
            <w:gridSpan w:val="7"/>
          </w:tcPr>
          <w:p w:rsidR="00000000" w:rsidDel="00000000" w:rsidP="00000000" w:rsidRDefault="00000000" w:rsidRPr="00000000" w14:paraId="00000065">
            <w:pPr>
              <w:jc w:val="both"/>
              <w:rPr>
                <w:rFonts w:ascii="Calibri" w:cs="Calibri" w:eastAsia="Calibri" w:hAnsi="Calibri"/>
              </w:rPr>
            </w:pPr>
            <w:r w:rsidDel="00000000" w:rsidR="00000000" w:rsidRPr="00000000">
              <w:rPr>
                <w:rFonts w:ascii="Calibri" w:cs="Calibri" w:eastAsia="Calibri" w:hAnsi="Calibri"/>
                <w:rtl w:val="0"/>
              </w:rPr>
              <w:t xml:space="preserve">1 hora i 30 minuts</w:t>
            </w:r>
          </w:p>
        </w:tc>
      </w:tr>
      <w:tr>
        <w:trPr>
          <w:cantSplit w:val="0"/>
          <w:trHeight w:val="195" w:hRule="atLeast"/>
          <w:tblHeader w:val="0"/>
        </w:trPr>
        <w:tc>
          <w:tcPr>
            <w:shd w:fill="f2f2f2" w:val="clear"/>
            <w:vAlign w:val="center"/>
          </w:tcPr>
          <w:p w:rsidR="00000000" w:rsidDel="00000000" w:rsidP="00000000" w:rsidRDefault="00000000" w:rsidRPr="00000000" w14:paraId="0000006C">
            <w:pPr>
              <w:jc w:val="both"/>
              <w:rPr>
                <w:rFonts w:ascii="Calibri" w:cs="Calibri" w:eastAsia="Calibri" w:hAnsi="Calibri"/>
                <w:b w:val="1"/>
              </w:rPr>
            </w:pPr>
            <w:r w:rsidDel="00000000" w:rsidR="00000000" w:rsidRPr="00000000">
              <w:rPr>
                <w:rFonts w:ascii="Calibri" w:cs="Calibri" w:eastAsia="Calibri" w:hAnsi="Calibri"/>
                <w:b w:val="1"/>
                <w:rtl w:val="0"/>
              </w:rPr>
              <w:t xml:space="preserve">ALTRES ASPECTES A TENIR EN COMPTE</w:t>
            </w:r>
          </w:p>
        </w:tc>
        <w:tc>
          <w:tcPr>
            <w:gridSpan w:val="7"/>
          </w:tcPr>
          <w:p w:rsidR="00000000" w:rsidDel="00000000" w:rsidP="00000000" w:rsidRDefault="00000000" w:rsidRPr="00000000" w14:paraId="0000006D">
            <w:pPr>
              <w:jc w:val="both"/>
              <w:rPr>
                <w:rFonts w:ascii="Calibri" w:cs="Calibri" w:eastAsia="Calibri" w:hAnsi="Calibri"/>
              </w:rPr>
            </w:pP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74">
            <w:pPr>
              <w:jc w:val="both"/>
              <w:rPr>
                <w:rFonts w:ascii="Calibri" w:cs="Calibri" w:eastAsia="Calibri" w:hAnsi="Calibri"/>
                <w:b w:val="1"/>
              </w:rPr>
            </w:pPr>
            <w:r w:rsidDel="00000000" w:rsidR="00000000" w:rsidRPr="00000000">
              <w:rPr>
                <w:rFonts w:ascii="Calibri" w:cs="Calibri" w:eastAsia="Calibri" w:hAnsi="Calibri"/>
                <w:b w:val="1"/>
                <w:rtl w:val="0"/>
              </w:rPr>
              <w:t xml:space="preserve">ANNEXES</w:t>
            </w:r>
          </w:p>
        </w:tc>
        <w:tc>
          <w:tcPr>
            <w:gridSpan w:val="7"/>
          </w:tcPr>
          <w:p w:rsidR="00000000" w:rsidDel="00000000" w:rsidP="00000000" w:rsidRDefault="00000000" w:rsidRPr="00000000" w14:paraId="00000075">
            <w:pPr>
              <w:numPr>
                <w:ilvl w:val="0"/>
                <w:numId w:val="7"/>
              </w:numPr>
              <w:ind w:left="720" w:hanging="360"/>
              <w:jc w:val="both"/>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Guia complementària</w:t>
              </w:r>
            </w:hyperlink>
            <w:r w:rsidDel="00000000" w:rsidR="00000000" w:rsidRPr="00000000">
              <w:rPr>
                <w:rtl w:val="0"/>
              </w:rPr>
            </w:r>
          </w:p>
          <w:p w:rsidR="00000000" w:rsidDel="00000000" w:rsidP="00000000" w:rsidRDefault="00000000" w:rsidRPr="00000000" w14:paraId="00000076">
            <w:pPr>
              <w:numPr>
                <w:ilvl w:val="0"/>
                <w:numId w:val="7"/>
              </w:numPr>
              <w:ind w:left="720" w:hanging="360"/>
              <w:jc w:val="both"/>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Quadern </w:t>
              </w:r>
            </w:hyperlink>
            <w:hyperlink r:id="rId9">
              <w:r w:rsidDel="00000000" w:rsidR="00000000" w:rsidRPr="00000000">
                <w:rPr>
                  <w:rFonts w:ascii="Calibri" w:cs="Calibri" w:eastAsia="Calibri" w:hAnsi="Calibri"/>
                  <w:color w:val="1155cc"/>
                  <w:u w:val="single"/>
                  <w:rtl w:val="0"/>
                </w:rPr>
                <w:t xml:space="preserve">del</w:t>
              </w:r>
            </w:hyperlink>
            <w:hyperlink r:id="rId10">
              <w:r w:rsidDel="00000000" w:rsidR="00000000" w:rsidRPr="00000000">
                <w:rPr>
                  <w:rFonts w:ascii="Calibri" w:cs="Calibri" w:eastAsia="Calibri" w:hAnsi="Calibri"/>
                  <w:color w:val="1155cc"/>
                  <w:u w:val="single"/>
                  <w:rtl w:val="0"/>
                </w:rPr>
                <w:t xml:space="preserve">/la detectiu</w:t>
              </w:r>
            </w:hyperlink>
            <w:r w:rsidDel="00000000" w:rsidR="00000000" w:rsidRPr="00000000">
              <w:rPr>
                <w:rtl w:val="0"/>
              </w:rPr>
            </w:r>
          </w:p>
          <w:p w:rsidR="00000000" w:rsidDel="00000000" w:rsidP="00000000" w:rsidRDefault="00000000" w:rsidRPr="00000000" w14:paraId="00000077">
            <w:pPr>
              <w:numPr>
                <w:ilvl w:val="0"/>
                <w:numId w:val="7"/>
              </w:numPr>
              <w:ind w:left="720" w:hanging="360"/>
              <w:jc w:val="both"/>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Carnet del/la detectiu</w:t>
              </w:r>
            </w:hyperlink>
            <w:r w:rsidDel="00000000" w:rsidR="00000000" w:rsidRPr="00000000">
              <w:rPr>
                <w:rtl w:val="0"/>
              </w:rPr>
            </w:r>
          </w:p>
          <w:p w:rsidR="00000000" w:rsidDel="00000000" w:rsidP="00000000" w:rsidRDefault="00000000" w:rsidRPr="00000000" w14:paraId="00000078">
            <w:pPr>
              <w:numPr>
                <w:ilvl w:val="0"/>
                <w:numId w:val="7"/>
              </w:numPr>
              <w:ind w:left="720" w:hanging="360"/>
              <w:jc w:val="both"/>
              <w:rPr>
                <w:rFonts w:ascii="Calibri" w:cs="Calibri" w:eastAsia="Calibri" w:hAnsi="Calibri"/>
              </w:rPr>
            </w:pPr>
            <w:hyperlink r:id="rId12">
              <w:r w:rsidDel="00000000" w:rsidR="00000000" w:rsidRPr="00000000">
                <w:rPr>
                  <w:rFonts w:ascii="Calibri" w:cs="Calibri" w:eastAsia="Calibri" w:hAnsi="Calibri"/>
                  <w:color w:val="1155cc"/>
                  <w:u w:val="single"/>
                  <w:rtl w:val="0"/>
                </w:rPr>
                <w:t xml:space="preserve">Vídeo activitat</w:t>
              </w:r>
            </w:hyperlink>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7F">
            <w:pPr>
              <w:jc w:val="both"/>
              <w:rPr>
                <w:rFonts w:ascii="Calibri" w:cs="Calibri" w:eastAsia="Calibri" w:hAnsi="Calibri"/>
                <w:b w:val="1"/>
              </w:rPr>
            </w:pPr>
            <w:r w:rsidDel="00000000" w:rsidR="00000000" w:rsidRPr="00000000">
              <w:rPr>
                <w:rFonts w:ascii="Calibri" w:cs="Calibri" w:eastAsia="Calibri" w:hAnsi="Calibri"/>
                <w:b w:val="1"/>
                <w:rtl w:val="0"/>
              </w:rPr>
              <w:t xml:space="preserve">AVALUACIÓ</w:t>
            </w:r>
          </w:p>
        </w:tc>
        <w:tc>
          <w:tcPr>
            <w:gridSpan w:val="7"/>
          </w:tcPr>
          <w:p w:rsidR="00000000" w:rsidDel="00000000" w:rsidP="00000000" w:rsidRDefault="00000000" w:rsidRPr="00000000" w14:paraId="00000080">
            <w:pPr>
              <w:jc w:val="both"/>
              <w:rPr>
                <w:rFonts w:ascii="Calibri" w:cs="Calibri" w:eastAsia="Calibri" w:hAnsi="Calibri"/>
              </w:rPr>
            </w:pPr>
            <w:r w:rsidDel="00000000" w:rsidR="00000000" w:rsidRPr="00000000">
              <w:rPr>
                <w:rFonts w:ascii="Calibri" w:cs="Calibri" w:eastAsia="Calibri" w:hAnsi="Calibri"/>
                <w:rtl w:val="0"/>
              </w:rPr>
              <w:t xml:space="preserve">L’avaluació es fa amb el qüestionari del següent enllaç: </w:t>
            </w:r>
            <w:hyperlink r:id="rId13">
              <w:r w:rsidDel="00000000" w:rsidR="00000000" w:rsidRPr="00000000">
                <w:rPr>
                  <w:rFonts w:ascii="Calibri" w:cs="Calibri" w:eastAsia="Calibri" w:hAnsi="Calibri"/>
                  <w:color w:val="1155cc"/>
                  <w:u w:val="single"/>
                  <w:rtl w:val="0"/>
                </w:rPr>
                <w:t xml:space="preserve">https://forms.gle/F3tmN36jrEPsxbrT9</w:t>
              </w:r>
            </w:hyperlink>
            <w:r w:rsidDel="00000000" w:rsidR="00000000" w:rsidRPr="00000000">
              <w:rPr>
                <w:rtl w:val="0"/>
              </w:rPr>
            </w:r>
          </w:p>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(també li pots enviar un missatge a la persona referent del teu barri, per fer l’avaluació)</w:t>
            </w:r>
          </w:p>
          <w:p w:rsidR="00000000" w:rsidDel="00000000" w:rsidP="00000000" w:rsidRDefault="00000000" w:rsidRPr="00000000" w14:paraId="0000008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rPr>
            </w:pPr>
            <w:r w:rsidDel="00000000" w:rsidR="00000000" w:rsidRPr="00000000">
              <w:rPr>
                <w:rFonts w:ascii="Calibri" w:cs="Calibri" w:eastAsia="Calibri" w:hAnsi="Calibri"/>
                <w:rtl w:val="0"/>
              </w:rPr>
              <w:t xml:space="preserve">Els ítems que demanem són els següents:</w:t>
            </w:r>
          </w:p>
          <w:p w:rsidR="00000000" w:rsidDel="00000000" w:rsidP="00000000" w:rsidRDefault="00000000" w:rsidRPr="00000000" w14:paraId="00000084">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 nivell de grup:</w:t>
            </w:r>
          </w:p>
          <w:p w:rsidR="00000000" w:rsidDel="00000000" w:rsidP="00000000" w:rsidRDefault="00000000" w:rsidRPr="00000000" w14:paraId="00000085">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Grup d’infants</w:t>
            </w:r>
          </w:p>
          <w:p w:rsidR="00000000" w:rsidDel="00000000" w:rsidP="00000000" w:rsidRDefault="00000000" w:rsidRPr="00000000" w14:paraId="00000086">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Franja d’edats</w:t>
            </w:r>
          </w:p>
          <w:p w:rsidR="00000000" w:rsidDel="00000000" w:rsidP="00000000" w:rsidRDefault="00000000" w:rsidRPr="00000000" w14:paraId="00000087">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Activitat que s’ha realitzat</w:t>
            </w:r>
          </w:p>
          <w:p w:rsidR="00000000" w:rsidDel="00000000" w:rsidP="00000000" w:rsidRDefault="00000000" w:rsidRPr="00000000" w14:paraId="00000088">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positius? Per exemple:</w:t>
            </w:r>
          </w:p>
          <w:p w:rsidR="00000000" w:rsidDel="00000000" w:rsidP="00000000" w:rsidRDefault="00000000" w:rsidRPr="00000000" w14:paraId="00000089">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ajustat la durada de l’activitat? </w:t>
            </w:r>
          </w:p>
          <w:p w:rsidR="00000000" w:rsidDel="00000000" w:rsidP="00000000" w:rsidRDefault="00000000" w:rsidRPr="00000000" w14:paraId="0000008A">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El material era adequat per fer l’activitat</w:t>
            </w:r>
          </w:p>
          <w:p w:rsidR="00000000" w:rsidDel="00000000" w:rsidP="00000000" w:rsidRDefault="00000000" w:rsidRPr="00000000" w14:paraId="0000008B">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motivat als infants?</w:t>
            </w:r>
          </w:p>
          <w:p w:rsidR="00000000" w:rsidDel="00000000" w:rsidP="00000000" w:rsidRDefault="00000000" w:rsidRPr="00000000" w14:paraId="0000008C">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S’han pogut treballar els continguts plantejats?</w:t>
            </w:r>
          </w:p>
          <w:p w:rsidR="00000000" w:rsidDel="00000000" w:rsidP="00000000" w:rsidRDefault="00000000" w:rsidRPr="00000000" w14:paraId="0000008D">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tingut algun tipus d’impacte?</w:t>
            </w:r>
          </w:p>
          <w:p w:rsidR="00000000" w:rsidDel="00000000" w:rsidP="00000000" w:rsidRDefault="00000000" w:rsidRPr="00000000" w14:paraId="0000008E">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a millorar? Per exemple:</w:t>
            </w:r>
          </w:p>
          <w:p w:rsidR="00000000" w:rsidDel="00000000" w:rsidP="00000000" w:rsidRDefault="00000000" w:rsidRPr="00000000" w14:paraId="0000008F">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necessitat fet adaptacions/ modificacions?</w:t>
            </w:r>
          </w:p>
          <w:p w:rsidR="00000000" w:rsidDel="00000000" w:rsidP="00000000" w:rsidRDefault="00000000" w:rsidRPr="00000000" w14:paraId="00000090">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al temps i al material proporcionat?</w:t>
            </w:r>
          </w:p>
          <w:p w:rsidR="00000000" w:rsidDel="00000000" w:rsidP="00000000" w:rsidRDefault="00000000" w:rsidRPr="00000000" w14:paraId="00000091">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Altres observacions, suggerències? Per exemple: </w:t>
            </w:r>
          </w:p>
          <w:p w:rsidR="00000000" w:rsidDel="00000000" w:rsidP="00000000" w:rsidRDefault="00000000" w:rsidRPr="00000000" w14:paraId="00000092">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 l’acompanyament de l’equip d’empodera’t, al material, a l’activitat en sí, propostes,...</w:t>
            </w:r>
          </w:p>
          <w:p w:rsidR="00000000" w:rsidDel="00000000" w:rsidP="00000000" w:rsidRDefault="00000000" w:rsidRPr="00000000" w14:paraId="00000093">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t xml:space="preserve">                                                                                                                         </w:t>
    </w:r>
    <w:r w:rsidDel="00000000" w:rsidR="00000000" w:rsidRPr="00000000">
      <w:rPr/>
      <w:drawing>
        <wp:inline distB="114300" distT="114300" distL="114300" distR="114300">
          <wp:extent cx="973463" cy="483072"/>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3463" cy="483072"/>
                  </a:xfrm>
                  <a:prstGeom prst="rect"/>
                  <a:ln/>
                </pic:spPr>
              </pic:pic>
            </a:graphicData>
          </a:graphic>
        </wp:inline>
      </w:drawing>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9C">
          <w:pPr>
            <w:tabs>
              <w:tab w:val="center" w:leader="none" w:pos="4252"/>
              <w:tab w:val="right" w:leader="none" w:pos="8504"/>
            </w:tabs>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FITXA D’ACTIVITATS D’EDUCACIÓ SEXUAL INTEGRAL- PROGRAMA  EMPODERA’T</w:t>
          </w:r>
        </w:p>
      </w:tc>
    </w:tr>
  </w:tb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minogal.es/wp-content/uploads/2018/11/images_seccion-que-hacemos_Jornadas_y_formaci%C3%B3n_Carnet_de_detective.pdf" TargetMode="External"/><Relationship Id="rId10" Type="http://schemas.openxmlformats.org/officeDocument/2006/relationships/hyperlink" Target="https://www.aminogal.es/wp-content/uploads/2018/11/images_seccion-que-hacemos_Jornadas_y_formaci%C3%B3n_Cuaderno_del_detective_AMINO.pdf" TargetMode="External"/><Relationship Id="rId13" Type="http://schemas.openxmlformats.org/officeDocument/2006/relationships/hyperlink" Target="https://forms.gle/F3tmN36jrEPsxbrT9" TargetMode="External"/><Relationship Id="rId12" Type="http://schemas.openxmlformats.org/officeDocument/2006/relationships/hyperlink" Target="https://www.youtube.com/watch?v=BYoERS-JCh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inogal.es/wp-content/uploads/2018/11/images_seccion-que-hacemos_Jornadas_y_formaci%C3%B3n_Cuaderno_del_detective_AMINO.pdf"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minogal.es/wp-content/uploads/2018/11/images_seccion-que-hacemos_Jornadas_y_formaci%C3%B3n_Gu%C3%ADa.pdf" TargetMode="External"/><Relationship Id="rId8" Type="http://schemas.openxmlformats.org/officeDocument/2006/relationships/hyperlink" Target="https://www.aminogal.es/wp-content/uploads/2018/11/images_seccion-que-hacemos_Jornadas_y_formaci%C3%B3n_Cuaderno_del_detective_AMINO.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CbjjKbIFQyW9ybTP8/DmB7IjEA==">CgMxLjA4AHIhMVRYam1MSjJFUmttcUg4dm41ejd1dkllbldYejJqZ2g4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