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
          <w:szCs w:val="2"/>
        </w:rPr>
      </w:pPr>
      <w:r w:rsidDel="00000000" w:rsidR="00000000" w:rsidRPr="00000000">
        <w:rPr>
          <w:sz w:val="2"/>
          <w:szCs w:val="2"/>
          <w:rtl w:val="0"/>
        </w:rPr>
        <w:t xml:space="preserve"> </w:t>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825"/>
        <w:gridCol w:w="135"/>
        <w:gridCol w:w="855"/>
        <w:gridCol w:w="990"/>
        <w:gridCol w:w="1275"/>
        <w:gridCol w:w="1140"/>
        <w:gridCol w:w="1635"/>
        <w:tblGridChange w:id="0">
          <w:tblGrid>
            <w:gridCol w:w="2145"/>
            <w:gridCol w:w="825"/>
            <w:gridCol w:w="135"/>
            <w:gridCol w:w="855"/>
            <w:gridCol w:w="990"/>
            <w:gridCol w:w="1275"/>
            <w:gridCol w:w="1140"/>
            <w:gridCol w:w="163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2">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gridSpan w:val="7"/>
          </w:tcPr>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Fem la nostre bandera</w:t>
            </w:r>
          </w:p>
        </w:tc>
      </w:tr>
      <w:tr>
        <w:trPr>
          <w:cantSplit w:val="0"/>
          <w:trHeight w:val="274" w:hRule="atLeast"/>
          <w:tblHeader w:val="0"/>
        </w:trPr>
        <w:tc>
          <w:tcPr>
            <w:shd w:fill="f2f2f2" w:val="clear"/>
            <w:vAlign w:val="center"/>
          </w:tcPr>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gridSpan w:val="7"/>
          </w:tcPr>
          <w:p w:rsidR="00000000" w:rsidDel="00000000" w:rsidP="00000000" w:rsidRDefault="00000000" w:rsidRPr="00000000" w14:paraId="0000000B">
            <w:pPr>
              <w:jc w:val="both"/>
              <w:rPr>
                <w:rFonts w:ascii="Calibri" w:cs="Calibri" w:eastAsia="Calibri" w:hAnsi="Calibri"/>
              </w:rPr>
            </w:pPr>
            <w:r w:rsidDel="00000000" w:rsidR="00000000" w:rsidRPr="00000000">
              <w:rPr>
                <w:rFonts w:ascii="Calibri" w:cs="Calibri" w:eastAsia="Calibri" w:hAnsi="Calibri"/>
                <w:rtl w:val="0"/>
              </w:rPr>
              <w:t xml:space="preserve">RAVAL</w:t>
            </w:r>
          </w:p>
        </w:tc>
      </w:tr>
      <w:tr>
        <w:trPr>
          <w:cantSplit w:val="0"/>
          <w:trHeight w:val="220" w:hRule="atLeast"/>
          <w:tblHeader w:val="0"/>
        </w:trPr>
        <w:tc>
          <w:tcPr>
            <w:shd w:fill="f2f2f2" w:val="clear"/>
            <w:vAlign w:val="center"/>
          </w:tcPr>
          <w:p w:rsidR="00000000" w:rsidDel="00000000" w:rsidP="00000000" w:rsidRDefault="00000000" w:rsidRPr="00000000" w14:paraId="00000012">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13">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gridSpan w:val="7"/>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Famílies</w:t>
            </w:r>
          </w:p>
        </w:tc>
      </w:tr>
      <w:tr>
        <w:trPr>
          <w:cantSplit w:val="0"/>
          <w:trHeight w:val="220"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gridSpan w:val="7"/>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Educació Sexual Integral</w:t>
            </w:r>
          </w:p>
        </w:tc>
      </w:tr>
      <w:tr>
        <w:trPr>
          <w:cantSplit w:val="0"/>
          <w:trHeight w:val="220" w:hRule="atLeast"/>
          <w:tblHeader w:val="0"/>
        </w:trPr>
        <w:tc>
          <w:tcPr>
            <w:shd w:fill="f2f2f2" w:val="clear"/>
            <w:vAlign w:val="center"/>
          </w:tcPr>
          <w:p w:rsidR="00000000" w:rsidDel="00000000" w:rsidP="00000000" w:rsidRDefault="00000000" w:rsidRPr="00000000" w14:paraId="00000023">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gridSpan w:val="7"/>
          </w:tcPr>
          <w:p w:rsidR="00000000" w:rsidDel="00000000" w:rsidP="00000000" w:rsidRDefault="00000000" w:rsidRPr="00000000" w14:paraId="0000002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Revisar prejudicis sobre la diversitat sexual i de gènere.</w:t>
              <w:br w:type="textWrapping"/>
              <w:t xml:space="preserve">Conèixer nous conceptes relacionats amb la sexulaitat.</w:t>
            </w:r>
          </w:p>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tc>
      </w:tr>
      <w:tr>
        <w:trPr>
          <w:cantSplit w:val="0"/>
          <w:trHeight w:val="255" w:hRule="atLeast"/>
          <w:tblHeader w:val="0"/>
        </w:trPr>
        <w:tc>
          <w:tcPr>
            <w:shd w:fill="f2f2f2" w:val="clear"/>
            <w:vAlign w:val="center"/>
          </w:tcPr>
          <w:p w:rsidR="00000000" w:rsidDel="00000000" w:rsidP="00000000" w:rsidRDefault="00000000" w:rsidRPr="00000000" w14:paraId="0000002E">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gridSpan w:val="7"/>
          </w:tcPr>
          <w:p w:rsidR="00000000" w:rsidDel="00000000" w:rsidP="00000000" w:rsidRDefault="00000000" w:rsidRPr="00000000" w14:paraId="0000002F">
            <w:pPr>
              <w:spacing w:after="120" w:lineRule="auto"/>
              <w:ind w:left="0" w:right="-23" w:firstLine="0"/>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0">
            <w:pPr>
              <w:spacing w:after="120" w:lineRule="auto"/>
              <w:ind w:left="0" w:right="-23"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Respecte  l’entorn en el que viu </w:t>
            </w:r>
          </w:p>
          <w:p w:rsidR="00000000" w:rsidDel="00000000" w:rsidP="00000000" w:rsidRDefault="00000000" w:rsidRPr="00000000" w14:paraId="00000031">
            <w:pPr>
              <w:spacing w:after="120" w:lineRule="auto"/>
              <w:ind w:left="0" w:right="-23" w:firstLine="0"/>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Respecte la diversitat</w:t>
            </w:r>
          </w:p>
        </w:tc>
      </w:tr>
      <w:tr>
        <w:trPr>
          <w:cantSplit w:val="0"/>
          <w:trHeight w:val="195" w:hRule="atLeast"/>
          <w:tblHeader w:val="0"/>
        </w:trPr>
        <w:tc>
          <w:tcPr>
            <w:shd w:fill="f2f2f2" w:val="clear"/>
            <w:vAlign w:val="center"/>
          </w:tcPr>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gridSpan w:val="7"/>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Famílies Raval</w:t>
            </w:r>
          </w:p>
        </w:tc>
      </w:tr>
      <w:tr>
        <w:trPr>
          <w:cantSplit w:val="0"/>
          <w:trHeight w:val="195" w:hRule="atLeast"/>
          <w:tblHeader w:val="0"/>
        </w:trPr>
        <w:tc>
          <w:tcPr>
            <w:shd w:fill="f2f2f2" w:val="clear"/>
            <w:vAlign w:val="center"/>
          </w:tcPr>
          <w:p w:rsidR="00000000" w:rsidDel="00000000" w:rsidP="00000000" w:rsidRDefault="00000000" w:rsidRPr="00000000" w14:paraId="00000041">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gridSpan w:val="7"/>
          </w:tcPr>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Per grups de famílies es passaran unes targetes amb preguntes sobre respecte i acceptació:</w:t>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Preguntes:</w:t>
            </w:r>
          </w:p>
          <w:p w:rsidR="00000000" w:rsidDel="00000000" w:rsidP="00000000" w:rsidRDefault="00000000" w:rsidRPr="00000000" w14:paraId="0000004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Què significa ser diferent de les altres persones?</w:t>
            </w:r>
          </w:p>
          <w:p w:rsidR="00000000" w:rsidDel="00000000" w:rsidP="00000000" w:rsidRDefault="00000000" w:rsidRPr="00000000" w14:paraId="000000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Què podem fer si algú ens diu que no podem ser amics amb algú només perquè són diferents?</w:t>
            </w:r>
          </w:p>
          <w:p w:rsidR="00000000" w:rsidDel="00000000" w:rsidP="00000000" w:rsidRDefault="00000000" w:rsidRPr="00000000" w14:paraId="0000004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Per què és important tractar tothom amb respecte i amabilitat?</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Què podem aprendre de les famílies que són diferents de la nostra?</w:t>
            </w:r>
          </w:p>
          <w:p w:rsidR="00000000" w:rsidDel="00000000" w:rsidP="00000000" w:rsidRDefault="00000000" w:rsidRPr="00000000" w14:paraId="0000004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Què significa ser únic?</w:t>
            </w:r>
          </w:p>
          <w:p w:rsidR="00000000" w:rsidDel="00000000" w:rsidP="00000000" w:rsidRDefault="00000000" w:rsidRPr="00000000" w14:paraId="0000004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Com podem ajudar els altres a sentir-se acceptats i estimats?</w:t>
            </w:r>
          </w:p>
          <w:p w:rsidR="00000000" w:rsidDel="00000000" w:rsidP="00000000" w:rsidRDefault="00000000" w:rsidRPr="00000000" w14:paraId="0000004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Per què és important escoltar a tothom, fins i tot si no són com nosaltres?</w:t>
            </w:r>
          </w:p>
          <w:p w:rsidR="00000000" w:rsidDel="00000000" w:rsidP="00000000" w:rsidRDefault="00000000" w:rsidRPr="00000000" w14:paraId="0000004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color w:val="0d0d0d"/>
              </w:rPr>
            </w:pPr>
            <w:r w:rsidDel="00000000" w:rsidR="00000000" w:rsidRPr="00000000">
              <w:rPr>
                <w:rFonts w:ascii="Calibri" w:cs="Calibri" w:eastAsia="Calibri" w:hAnsi="Calibri"/>
                <w:color w:val="0d0d0d"/>
                <w:rtl w:val="0"/>
              </w:rPr>
              <w:t xml:space="preserve">Què podem fer perquè tothom es senti benvingut i inclòs a la nostra escola o al nostre barri?</w:t>
            </w:r>
          </w:p>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Un cop hagin respost aquestes preguntes se’ls farà preguntentes sobre diversitat sexual:</w:t>
            </w:r>
            <w:r w:rsidDel="00000000" w:rsidR="00000000" w:rsidRPr="00000000">
              <w:rPr>
                <w:rtl w:val="0"/>
              </w:rPr>
            </w:r>
          </w:p>
          <w:p w:rsidR="00000000" w:rsidDel="00000000" w:rsidP="00000000" w:rsidRDefault="00000000" w:rsidRPr="00000000" w14:paraId="0000004D">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Què vol dir ser transgènere?</w:t>
            </w:r>
          </w:p>
          <w:p w:rsidR="00000000" w:rsidDel="00000000" w:rsidP="00000000" w:rsidRDefault="00000000" w:rsidRPr="00000000" w14:paraId="0000004E">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Quines orientecions sexuals hi ha?</w:t>
            </w:r>
          </w:p>
          <w:p w:rsidR="00000000" w:rsidDel="00000000" w:rsidP="00000000" w:rsidRDefault="00000000" w:rsidRPr="00000000" w14:paraId="0000004F">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Quantes tiplogies de famílies existeixen?</w:t>
            </w:r>
          </w:p>
          <w:p w:rsidR="00000000" w:rsidDel="00000000" w:rsidP="00000000" w:rsidRDefault="00000000" w:rsidRPr="00000000" w14:paraId="0000005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Calibri" w:cs="Calibri" w:eastAsia="Calibri" w:hAnsi="Calibri"/>
                <w:color w:val="0d0d0d"/>
                <w:sz w:val="24"/>
                <w:szCs w:val="24"/>
                <w:u w:val="none"/>
              </w:rPr>
            </w:pPr>
            <w:r w:rsidDel="00000000" w:rsidR="00000000" w:rsidRPr="00000000">
              <w:rPr>
                <w:rFonts w:ascii="Calibri" w:cs="Calibri" w:eastAsia="Calibri" w:hAnsi="Calibri"/>
                <w:color w:val="0d0d0d"/>
                <w:sz w:val="24"/>
                <w:szCs w:val="24"/>
                <w:rtl w:val="0"/>
              </w:rPr>
              <w:t xml:space="preserve">Quina és la diferència entre identitat de gènere i orientació sexual?</w:t>
            </w:r>
          </w:p>
          <w:p w:rsidR="00000000" w:rsidDel="00000000" w:rsidP="00000000" w:rsidRDefault="00000000" w:rsidRPr="00000000" w14:paraId="00000051">
            <w:pPr>
              <w:ind w:left="0" w:firstLine="0"/>
              <w:jc w:val="both"/>
              <w:rPr>
                <w:rFonts w:ascii="Calibri" w:cs="Calibri" w:eastAsia="Calibri" w:hAnsi="Calibri"/>
              </w:rPr>
            </w:pPr>
            <w:r w:rsidDel="00000000" w:rsidR="00000000" w:rsidRPr="00000000">
              <w:rPr>
                <w:rFonts w:ascii="Calibri" w:cs="Calibri" w:eastAsia="Calibri" w:hAnsi="Calibri"/>
                <w:color w:val="0d0d0d"/>
                <w:sz w:val="24"/>
                <w:szCs w:val="24"/>
                <w:highlight w:val="white"/>
                <w:rtl w:val="0"/>
              </w:rPr>
              <w:t xml:space="preserve">Un cop respostes aquestes preguntes es farà una reflexió grupal sobre perquè tenim prejudicis sobre els altres, sobre la diferència, fent referencia que les primeres preguntes que han respos tenien molt cal com apropar-se a l’altre. Així podem treballar els estigmes envers la diversitat sexual.</w:t>
              <w:br w:type="textWrapping"/>
              <w:br w:type="textWrapping"/>
              <w:t xml:space="preserve">Finalment per tancar l'activitat es proposarà a les famílies, que per grups, creïn una bandera en la que es plasmi el respecte i la inclusió per a totes les diversitats sexuals. </w:t>
            </w:r>
            <w:r w:rsidDel="00000000" w:rsidR="00000000" w:rsidRPr="00000000">
              <w:rPr>
                <w:rtl w:val="0"/>
              </w:rPr>
            </w:r>
          </w:p>
          <w:p w:rsidR="00000000" w:rsidDel="00000000" w:rsidP="00000000" w:rsidRDefault="00000000" w:rsidRPr="00000000" w14:paraId="00000052">
            <w:pPr>
              <w:ind w:left="0" w:firstLine="0"/>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59">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gridSpan w:val="7"/>
          </w:tcPr>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rtl w:val="0"/>
              </w:rPr>
              <w:t xml:space="preserve">Cartolines</w:t>
            </w:r>
          </w:p>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Rotuladors</w:t>
            </w:r>
          </w:p>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Targetes amb les preguntes ( es troben als annexes)</w:t>
              <w:br w:type="textWrapping"/>
              <w:t xml:space="preserve">Gometes</w:t>
            </w:r>
          </w:p>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Tisores</w:t>
            </w:r>
          </w:p>
          <w:p w:rsidR="00000000" w:rsidDel="00000000" w:rsidP="00000000" w:rsidRDefault="00000000" w:rsidRPr="00000000" w14:paraId="0000005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67">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gridSpan w:val="7"/>
          </w:tcPr>
          <w:p w:rsidR="00000000" w:rsidDel="00000000" w:rsidP="00000000" w:rsidRDefault="00000000" w:rsidRPr="00000000" w14:paraId="00000068">
            <w:pPr>
              <w:jc w:val="both"/>
              <w:rPr>
                <w:rFonts w:ascii="Calibri" w:cs="Calibri" w:eastAsia="Calibri" w:hAnsi="Calibri"/>
              </w:rPr>
            </w:pPr>
            <w:r w:rsidDel="00000000" w:rsidR="00000000" w:rsidRPr="00000000">
              <w:rPr>
                <w:rFonts w:ascii="Calibri" w:cs="Calibri" w:eastAsia="Calibri" w:hAnsi="Calibri"/>
                <w:rtl w:val="0"/>
              </w:rPr>
              <w:t xml:space="preserve">1h</w:t>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70">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gridSpan w:val="7"/>
          </w:tcPr>
          <w:p w:rsidR="00000000" w:rsidDel="00000000" w:rsidP="00000000" w:rsidRDefault="00000000" w:rsidRPr="00000000" w14:paraId="0000007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rPr>
            </w:pPr>
            <w:r w:rsidDel="00000000" w:rsidR="00000000" w:rsidRPr="00000000">
              <w:rPr>
                <w:rFonts w:ascii="Calibri" w:cs="Calibri" w:eastAsia="Calibri" w:hAnsi="Calibri"/>
                <w:rtl w:val="0"/>
              </w:rPr>
              <w:t xml:space="preserve">Acompanyar a la família amb l’explicació que surti en cada resposta</w:t>
            </w:r>
          </w:p>
          <w:p w:rsidR="00000000" w:rsidDel="00000000" w:rsidP="00000000" w:rsidRDefault="00000000" w:rsidRPr="00000000" w14:paraId="0000007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7B">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gridSpan w:val="7"/>
          </w:tcPr>
          <w:p w:rsidR="00000000" w:rsidDel="00000000" w:rsidP="00000000" w:rsidRDefault="00000000" w:rsidRPr="00000000" w14:paraId="0000007C">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219575" cy="5969000"/>
                  <wp:effectExtent b="0" l="0" r="0" t="0"/>
                  <wp:docPr id="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219575" cy="5969000"/>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14300" distT="114300" distL="114300" distR="114300">
                  <wp:extent cx="4219575" cy="5969000"/>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219575" cy="5969000"/>
                          </a:xfrm>
                          <a:prstGeom prst="rect"/>
                          <a:ln/>
                        </pic:spPr>
                      </pic:pic>
                    </a:graphicData>
                  </a:graphic>
                </wp:inline>
              </w:drawing>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rPr>
              <w:drawing>
                <wp:inline distB="114300" distT="114300" distL="114300" distR="114300">
                  <wp:extent cx="4219575" cy="5969000"/>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219575" cy="5969000"/>
                          </a:xfrm>
                          <a:prstGeom prst="rect"/>
                          <a:ln/>
                        </pic:spPr>
                      </pic:pic>
                    </a:graphicData>
                  </a:graphic>
                </wp:inline>
              </w:drawing>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83">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gridSpan w:val="7"/>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10">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8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88">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89">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8A">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8B">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8C">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8D">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8E">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8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9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9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92">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93">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9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95">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9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p w:rsidR="00000000" w:rsidDel="00000000" w:rsidP="00000000" w:rsidRDefault="00000000" w:rsidRPr="00000000" w14:paraId="00000097">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t xml:space="preserve">                                                                                                                         </w:t>
    </w:r>
    <w:r w:rsidDel="00000000" w:rsidR="00000000" w:rsidRPr="00000000">
      <w:rPr/>
      <w:drawing>
        <wp:inline distB="114300" distT="114300" distL="114300" distR="114300">
          <wp:extent cx="973463" cy="483072"/>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3463" cy="483072"/>
                  </a:xfrm>
                  <a:prstGeom prst="rect"/>
                  <a:ln/>
                </pic:spPr>
              </pic:pic>
            </a:graphicData>
          </a:graphic>
        </wp:inline>
      </w:drawing>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A0">
          <w:pPr>
            <w:tabs>
              <w:tab w:val="center" w:leader="none" w:pos="4252"/>
              <w:tab w:val="right" w:leader="none" w:pos="8504"/>
            </w:tabs>
            <w:spacing w:line="240" w:lineRule="auto"/>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FITXA D’ACTIVITATS D’EDUCACIÓ SEXUAL INTEGRAL- PROGRAMA  EMPODERA’T</w:t>
          </w:r>
        </w:p>
      </w:tc>
    </w:tr>
  </w:tb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forms.gle/F3tmN36jrEPsxbrT9" TargetMode="External"/><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pfTYO+/iToWw1cVRxZIFk7PxqQ==">CgMxLjA4AHIhMS12UzhDMnNxNjk4U2NFVFZ0cDdUcVVwT3ZMZUVOYU8x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