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93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547"/>
        <w:gridCol w:w="2173"/>
        <w:gridCol w:w="103"/>
        <w:gridCol w:w="1130"/>
        <w:gridCol w:w="3407"/>
      </w:tblGrid>
      <w:tr w:rsidR="00034DAD" w:rsidRPr="00032929" w14:paraId="2F9428C4" w14:textId="77777777" w:rsidTr="00676350">
        <w:trPr>
          <w:trHeight w:val="576"/>
          <w:jc w:val="center"/>
        </w:trPr>
        <w:tc>
          <w:tcPr>
            <w:tcW w:w="48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D28272B" w14:textId="6A35B7F0" w:rsidR="00034DAD" w:rsidRDefault="00034DAD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lang w:val="es-EC"/>
              </w:rPr>
              <w:drawing>
                <wp:inline distT="0" distB="0" distL="0" distR="0" wp14:anchorId="29DE57A4" wp14:editId="2FC46017">
                  <wp:extent cx="2340000" cy="654375"/>
                  <wp:effectExtent l="0" t="0" r="3175" b="0"/>
                  <wp:docPr id="1" name="Imagen 1" descr="Imagen que contiene imágenes prediseñadas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S ES-02_HORIZONTA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6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E4A4" w14:textId="7371EEFA" w:rsidR="00034DAD" w:rsidRDefault="00353390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color w:val="000000"/>
                <w:sz w:val="20"/>
                <w:lang w:eastAsia="es-EC"/>
              </w:rPr>
              <w:drawing>
                <wp:inline distT="0" distB="0" distL="0" distR="0" wp14:anchorId="74E9E53A" wp14:editId="7691984D">
                  <wp:extent cx="2340000" cy="782018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utación-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78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48" w:rsidRPr="004D299C" w14:paraId="1D173CDC" w14:textId="77777777" w:rsidTr="00EC02DF">
        <w:trPr>
          <w:trHeight w:val="826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sdt>
            <w:sdtPr>
              <w:rPr>
                <w:color w:val="767171" w:themeColor="background2" w:themeShade="80"/>
                <w:sz w:val="24"/>
                <w:szCs w:val="28"/>
                <w:lang w:val="es-ES"/>
              </w:rPr>
              <w:alias w:val="Elija su tema de proyecto de titulación"/>
              <w:tag w:val="Elija su tema de proyecto de titulación"/>
              <w:id w:val="5025114"/>
              <w:placeholder>
                <w:docPart w:val="789FCD41B3964CF999573D4EAA355870"/>
              </w:placeholder>
              <w:comboBox>
                <w:listItem w:displayText="1. Sistema web de gestión y control de procesos en los laboratorios de prácticas en las UDIV de la carrera de computación" w:value="1. Sistema web de gestión y control de procesos en los laboratorios de prácticas en las UDIV de la carrera de computación"/>
                <w:listItem w:displayText="2. Sistema WEB para gestionar el desarrollo de los procesos de la editorial HUMUS" w:value="2. Sistema WEB para gestionar el desarrollo de los procesos de la editorial HUMUS"/>
                <w:listItem w:displayText="3. Control de acceso vehicular automatizado mediante técnicas de procesamientos de imágenes en el sector de la ESPAM MFL" w:value="3. Control de acceso vehicular automatizado mediante técnicas de procesamientos de imágenes en el sector de la ESPAM MFL"/>
                <w:listItem w:displayText="4. Aplicación móvil para la predicción de la roya en café robusta con integración de modelos de inteligencia computacional" w:value="4. Aplicación móvil para la predicción de la roya en café robusta con integración de modelos de inteligencia computacional"/>
                <w:listItem w:displayText="5. Sistema WEB oficial de información, posicionamiento y administración de perfiles de los asambleístas de la bancada Unión por la Esperanza" w:value="5. Sistema WEB oficial de información, posicionamiento y administración de perfiles de los asambleístas de la bancada Unión por la Esperanza"/>
                <w:listItem w:displayText="6. Caracterización de las prácticas de DevOps en las organizaciones" w:value="6. Caracterización de las prácticas de DevOps en las organizaciones"/>
                <w:listItem w:displayText="7. Aplicación móvil impulsada por técnicas de gamificación que contribuya a fomentar el autoaprendizaje en el alumnado de la ESPAM MFL" w:value="7. Aplicación móvil impulsada por técnicas de gamificación que contribuya a fomentar el autoaprendizaje en el alumnado de la ESPAM MFL"/>
                <w:listItem w:displayText="8. Plataforma WEB impulsada por técnicas de gamificación orientada a la gestión y resolución de actividades autónomas complementarias en la ESPAM MFL" w:value="8. Plataforma WEB impulsada por técnicas de gamificación orientada a la gestión y resolución de actividades autónomas complementarias en la ESPAM MFL"/>
              </w:comboBox>
            </w:sdtPr>
            <w:sdtEndPr/>
            <w:sdtContent>
              <w:p w14:paraId="17C93587" w14:textId="093D41C8" w:rsidR="007478FE" w:rsidRPr="00BB6D48" w:rsidRDefault="00F83337" w:rsidP="008833B5">
                <w:pP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</w:pPr>
                <w: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  <w:t>2. Virtualización de las funciones de red (NFV) y las redes definidas por software (SDN) en la infraestructura de comunicaciones</w:t>
                </w:r>
              </w:p>
            </w:sdtContent>
          </w:sdt>
        </w:tc>
      </w:tr>
      <w:tr w:rsidR="008859FC" w:rsidRPr="008859FC" w14:paraId="1A3957BB" w14:textId="77777777" w:rsidTr="00EC02DF">
        <w:trPr>
          <w:trHeight w:val="274"/>
          <w:jc w:val="center"/>
        </w:trPr>
        <w:tc>
          <w:tcPr>
            <w:tcW w:w="4720" w:type="dxa"/>
            <w:gridSpan w:val="2"/>
            <w:tcBorders>
              <w:top w:val="nil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54EADD7" w14:textId="23DF5D89" w:rsidR="00F85C94" w:rsidRPr="008859FC" w:rsidRDefault="00F85C94" w:rsidP="008859FC">
            <w:pPr>
              <w:pStyle w:val="Ttulo3"/>
              <w:outlineLvl w:val="2"/>
              <w:rPr>
                <w:color w:val="auto"/>
                <w:sz w:val="24"/>
                <w:szCs w:val="24"/>
                <w:lang w:val="es-ES"/>
              </w:rPr>
            </w:pPr>
            <w:r w:rsidRPr="008859FC">
              <w:rPr>
                <w:color w:val="auto"/>
                <w:sz w:val="24"/>
                <w:lang w:val="es-ES"/>
              </w:rPr>
              <w:t xml:space="preserve">EntregAble </w:t>
            </w:r>
            <w:r w:rsidRPr="008859FC">
              <w:rPr>
                <w:b/>
                <w:color w:val="auto"/>
                <w:sz w:val="24"/>
                <w:lang w:val="es-ES"/>
              </w:rPr>
              <w:t>0</w:t>
            </w:r>
            <w:r w:rsidR="00B026B1">
              <w:rPr>
                <w:b/>
                <w:color w:val="auto"/>
                <w:sz w:val="24"/>
                <w:lang w:val="es-ES"/>
              </w:rPr>
              <w:t>1</w:t>
            </w:r>
          </w:p>
        </w:tc>
        <w:sdt>
          <w:sdtPr>
            <w:rPr>
              <w:sz w:val="18"/>
              <w:szCs w:val="18"/>
              <w:lang w:val="es-ES"/>
            </w:rPr>
            <w:alias w:val="Elija la fecha de entrega"/>
            <w:tag w:val="Elija la fecha de entrega"/>
            <w:id w:val="680091148"/>
            <w:placeholder>
              <w:docPart w:val="DefaultPlaceholder_-1854013437"/>
            </w:placeholder>
            <w:date w:fullDate="2022-05-25T00:00:00Z">
              <w:dateFormat w:val="dddd, d 'de' MMMM 'de' 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4640" w:type="dxa"/>
                <w:gridSpan w:val="3"/>
                <w:tcBorders>
                  <w:top w:val="nil"/>
                  <w:left w:val="nil"/>
                  <w:bottom w:val="single" w:sz="18" w:space="0" w:color="E2EFD9" w:themeColor="accent6" w:themeTint="33"/>
                  <w:right w:val="nil"/>
                </w:tcBorders>
                <w:shd w:val="clear" w:color="auto" w:fill="FFFFFF" w:themeFill="background1"/>
                <w:tcMar>
                  <w:top w:w="14" w:type="dxa"/>
                  <w:left w:w="0" w:type="dxa"/>
                  <w:bottom w:w="14" w:type="dxa"/>
                  <w:right w:w="86" w:type="dxa"/>
                </w:tcMar>
                <w:vAlign w:val="center"/>
              </w:tcPr>
              <w:p w14:paraId="3B39247B" w14:textId="62617AB4" w:rsidR="00F85C94" w:rsidRPr="008859FC" w:rsidRDefault="004D299C" w:rsidP="00F85C94">
                <w:pPr>
                  <w:pStyle w:val="Ttulo5"/>
                  <w:outlineLvl w:val="4"/>
                  <w:rPr>
                    <w:sz w:val="18"/>
                    <w:szCs w:val="18"/>
                    <w:lang w:val="es-ES"/>
                  </w:rPr>
                </w:pPr>
                <w:r>
                  <w:rPr>
                    <w:sz w:val="18"/>
                    <w:szCs w:val="18"/>
                    <w:lang w:val="es-EC"/>
                  </w:rPr>
                  <w:t>miércoles, 25 de mayo de 2022</w:t>
                </w:r>
              </w:p>
            </w:tc>
          </w:sdtContent>
        </w:sdt>
      </w:tr>
      <w:tr w:rsidR="00025A9A" w:rsidRPr="00A9733A" w14:paraId="13EC4B0D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0F2AD3D" w14:textId="3C0434DE" w:rsidR="004069D8" w:rsidRPr="00A9733A" w:rsidRDefault="007C6E63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1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58ECEA7B" w14:textId="288C11E0" w:rsidR="004069D8" w:rsidRPr="00A9733A" w:rsidRDefault="004D299C" w:rsidP="00B93583">
            <w:pPr>
              <w:rPr>
                <w:sz w:val="14"/>
                <w:lang w:val="es-ES"/>
              </w:rPr>
            </w:pPr>
            <w:r>
              <w:rPr>
                <w:sz w:val="14"/>
              </w:rPr>
              <w:t>Jefferson Cepeda</w:t>
            </w:r>
          </w:p>
        </w:tc>
      </w:tr>
      <w:tr w:rsidR="004069D8" w:rsidRPr="00A9733A" w14:paraId="1F8B91A4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B07E772" w14:textId="5DA67ABD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2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2946E352" w14:textId="304A3EBD" w:rsidR="004069D8" w:rsidRPr="00A9733A" w:rsidRDefault="00017D74" w:rsidP="00B93583">
            <w:pPr>
              <w:rPr>
                <w:sz w:val="14"/>
                <w:lang w:val="es-ES"/>
              </w:rPr>
            </w:pPr>
            <w:r>
              <w:rPr>
                <w:sz w:val="14"/>
                <w:shd w:val="clear" w:color="auto" w:fill="FFFFFF"/>
              </w:rPr>
              <w:t>J</w:t>
            </w:r>
            <w:r w:rsidR="004D299C">
              <w:rPr>
                <w:sz w:val="14"/>
                <w:shd w:val="clear" w:color="auto" w:fill="FFFFFF"/>
              </w:rPr>
              <w:t>orge Murillo</w:t>
            </w:r>
          </w:p>
        </w:tc>
      </w:tr>
      <w:tr w:rsidR="004069D8" w:rsidRPr="00A9733A" w14:paraId="77A27069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485EF3AE" w14:textId="7EF9A016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TUTOR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7DB72F67" w14:textId="52A98B78" w:rsidR="004069D8" w:rsidRPr="00A9733A" w:rsidRDefault="00017D74" w:rsidP="00B93583">
            <w:pPr>
              <w:rPr>
                <w:sz w:val="14"/>
                <w:lang w:val="es-ES"/>
              </w:rPr>
            </w:pPr>
            <w:proofErr w:type="spellStart"/>
            <w:r>
              <w:rPr>
                <w:sz w:val="14"/>
                <w:shd w:val="clear" w:color="auto" w:fill="FFFFFF"/>
              </w:rPr>
              <w:t>Mgtr</w:t>
            </w:r>
            <w:proofErr w:type="spellEnd"/>
            <w:r>
              <w:rPr>
                <w:sz w:val="14"/>
                <w:shd w:val="clear" w:color="auto" w:fill="FFFFFF"/>
              </w:rPr>
              <w:t xml:space="preserve">. </w:t>
            </w:r>
            <w:r w:rsidR="004D299C">
              <w:rPr>
                <w:sz w:val="14"/>
                <w:shd w:val="clear" w:color="auto" w:fill="FFFFFF"/>
              </w:rPr>
              <w:t>Luis Cedeño</w:t>
            </w:r>
          </w:p>
        </w:tc>
      </w:tr>
      <w:tr w:rsidR="00025A9A" w:rsidRPr="00A9733A" w14:paraId="4D5B5B38" w14:textId="77777777" w:rsidTr="00EC02DF">
        <w:trPr>
          <w:trHeight w:val="11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66A71E47" w14:textId="77777777" w:rsidR="00025A9A" w:rsidRPr="00A9733A" w:rsidRDefault="00025A9A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vAlign w:val="center"/>
          </w:tcPr>
          <w:p w14:paraId="34416F66" w14:textId="77777777" w:rsidR="00025A9A" w:rsidRPr="00A9733A" w:rsidRDefault="00025A9A" w:rsidP="00B93583">
            <w:pPr>
              <w:rPr>
                <w:sz w:val="14"/>
                <w:shd w:val="clear" w:color="auto" w:fill="FFFFFF"/>
              </w:rPr>
            </w:pPr>
          </w:p>
        </w:tc>
      </w:tr>
      <w:tr w:rsidR="00B57F49" w:rsidRPr="008A6CF7" w14:paraId="68DDC3F8" w14:textId="77777777" w:rsidTr="00B57F49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68F50D" w14:textId="5EAB9B63" w:rsidR="00DA3CF7" w:rsidRPr="009243D4" w:rsidRDefault="00DA3CF7" w:rsidP="00C36DDB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 xml:space="preserve">oBJETIVO </w:t>
            </w:r>
            <w:r>
              <w:rPr>
                <w:color w:val="808080" w:themeColor="background1" w:themeShade="80"/>
                <w:sz w:val="20"/>
                <w:lang w:val="es-ES"/>
              </w:rPr>
              <w:t>General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58DB822" w14:textId="3B563D24" w:rsidR="00DA3CF7" w:rsidRPr="009243D4" w:rsidRDefault="008A6CF7" w:rsidP="00C36DDB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Implementar una aplicación móvil con integración de modelos de inteligencia computacional para la predicción de la roya en el café robusta </w:t>
            </w:r>
          </w:p>
        </w:tc>
      </w:tr>
      <w:tr w:rsidR="00F07D61" w:rsidRPr="004D299C" w14:paraId="4EA2B1B4" w14:textId="77777777" w:rsidTr="00EC02DF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75C6B9C" w14:textId="5B4CA70A" w:rsidR="004069D8" w:rsidRPr="009243D4" w:rsidRDefault="00610EEB" w:rsidP="00B93583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>oBJETIVO eSPECÍFICO</w:t>
            </w:r>
            <w:r w:rsidR="004069D8" w:rsidRPr="009243D4">
              <w:rPr>
                <w:color w:val="808080" w:themeColor="background1" w:themeShade="80"/>
                <w:sz w:val="20"/>
                <w:lang w:val="es-ES"/>
              </w:rPr>
              <w:t xml:space="preserve"> </w:t>
            </w:r>
            <w:r w:rsidR="004069D8" w:rsidRPr="009243D4">
              <w:rPr>
                <w:b/>
                <w:color w:val="808080" w:themeColor="background1" w:themeShade="80"/>
                <w:sz w:val="20"/>
                <w:lang w:val="es-ES"/>
              </w:rPr>
              <w:t>0</w:t>
            </w:r>
            <w:r w:rsidR="00B026B1">
              <w:rPr>
                <w:b/>
                <w:color w:val="808080" w:themeColor="background1" w:themeShade="80"/>
                <w:sz w:val="20"/>
                <w:lang w:val="es-ES"/>
              </w:rPr>
              <w:t>1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F99140B" w14:textId="7AFDBFFB" w:rsidR="004069D8" w:rsidRPr="009243D4" w:rsidRDefault="008A6CF7" w:rsidP="00B93583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analizar los modelos de inteligencia computacional que pueden ser aplicados para optimizar el proceso de la roya en café robusta </w:t>
            </w:r>
          </w:p>
        </w:tc>
      </w:tr>
      <w:tr w:rsidR="00025A9A" w:rsidRPr="004D299C" w14:paraId="79791962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A0024D4" w14:textId="28C0FAFF" w:rsidR="00025A9A" w:rsidRPr="008A6CF7" w:rsidRDefault="00025A9A" w:rsidP="00025A9A">
            <w:pPr>
              <w:pStyle w:val="Ttulo3"/>
              <w:jc w:val="right"/>
              <w:outlineLvl w:val="2"/>
              <w:rPr>
                <w:sz w:val="20"/>
                <w:lang w:val="es-ES"/>
              </w:rPr>
            </w:pPr>
            <w:r w:rsidRPr="008A6CF7">
              <w:rPr>
                <w:color w:val="808080" w:themeColor="background1" w:themeShade="80"/>
                <w:sz w:val="20"/>
                <w:lang w:val="es-ES"/>
              </w:rPr>
              <w:t xml:space="preserve">aCTIVIDAD </w:t>
            </w:r>
            <w:r w:rsidRPr="008A6CF7">
              <w:rPr>
                <w:b/>
                <w:color w:val="808080" w:themeColor="background1" w:themeShade="80"/>
                <w:sz w:val="20"/>
                <w:lang w:val="es-ES"/>
              </w:rPr>
              <w:t>0</w:t>
            </w:r>
            <w:r w:rsidR="006153EC" w:rsidRPr="008A6CF7">
              <w:rPr>
                <w:b/>
                <w:color w:val="808080" w:themeColor="background1" w:themeShade="80"/>
                <w:sz w:val="20"/>
                <w:lang w:val="es-ES"/>
              </w:rPr>
              <w:t>1</w:t>
            </w:r>
            <w:r w:rsidR="00017D74" w:rsidRPr="008A6CF7">
              <w:rPr>
                <w:b/>
                <w:color w:val="808080" w:themeColor="background1" w:themeShade="80"/>
                <w:sz w:val="20"/>
                <w:lang w:val="es-ES"/>
              </w:rPr>
              <w:t xml:space="preserve"> y 02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D2FCDC8" w14:textId="77777777" w:rsidR="00FF1B34" w:rsidRPr="008A6CF7" w:rsidRDefault="00716CA0" w:rsidP="00017D74">
            <w:pPr>
              <w:pStyle w:val="Ttulo5"/>
              <w:numPr>
                <w:ilvl w:val="0"/>
                <w:numId w:val="5"/>
              </w:numPr>
              <w:jc w:val="both"/>
              <w:outlineLvl w:val="4"/>
              <w:rPr>
                <w:b/>
                <w:sz w:val="14"/>
                <w:lang w:val="es-EC"/>
              </w:rPr>
            </w:pPr>
            <w:r w:rsidRPr="008A6CF7">
              <w:rPr>
                <w:b/>
                <w:sz w:val="14"/>
                <w:lang w:val="es-EC"/>
              </w:rPr>
              <w:t>Reunión con el encargado y los miembros de la Sub-Dirección de Tecnología del GADM de Chone</w:t>
            </w:r>
            <w:r w:rsidR="00017D74" w:rsidRPr="008A6CF7">
              <w:rPr>
                <w:b/>
                <w:sz w:val="14"/>
                <w:lang w:val="es-EC"/>
              </w:rPr>
              <w:t>.</w:t>
            </w:r>
          </w:p>
          <w:p w14:paraId="1291ABD1" w14:textId="658F023D" w:rsidR="00017D74" w:rsidRPr="008A6CF7" w:rsidRDefault="00017D74" w:rsidP="00017D74">
            <w:pPr>
              <w:pStyle w:val="Ttulo5"/>
              <w:numPr>
                <w:ilvl w:val="0"/>
                <w:numId w:val="5"/>
              </w:numPr>
              <w:jc w:val="both"/>
              <w:outlineLvl w:val="4"/>
              <w:rPr>
                <w:b/>
                <w:sz w:val="14"/>
                <w:lang w:val="es-EC"/>
              </w:rPr>
            </w:pPr>
            <w:r w:rsidRPr="008A6CF7">
              <w:rPr>
                <w:b/>
                <w:sz w:val="14"/>
                <w:lang w:val="es-EC"/>
              </w:rPr>
              <w:t>Reunión con el encargado y los miembros de la Sub-Dirección de Tecnología del GADM de Chone.</w:t>
            </w:r>
          </w:p>
        </w:tc>
      </w:tr>
      <w:tr w:rsidR="003D7C94" w:rsidRPr="004D299C" w14:paraId="5319A3A3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FFFFFF" w:themeColor="background1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0B7CCF4" w14:textId="77777777" w:rsidR="003D7C94" w:rsidRPr="003D7C94" w:rsidRDefault="003D7C94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20"/>
                <w:lang w:val="es-EC"/>
              </w:rPr>
            </w:pPr>
          </w:p>
        </w:tc>
        <w:tc>
          <w:tcPr>
            <w:tcW w:w="3406" w:type="dxa"/>
            <w:gridSpan w:val="3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AC1B678" w14:textId="104A2808" w:rsidR="003D7C94" w:rsidRPr="009243D4" w:rsidRDefault="00A06BC5" w:rsidP="00A06BC5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de inicio: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inicio de la actividad"/>
                <w:tag w:val="Elija la fecha de inicio de la actividad"/>
                <w:id w:val="-374537692"/>
                <w:placeholder>
                  <w:docPart w:val="9E3E51544FB14BB8AA0A24FAB742794D"/>
                </w:placeholder>
                <w:date w:fullDate="2021-10-04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017D74">
                  <w:rPr>
                    <w:b/>
                    <w:color w:val="1F4E79" w:themeColor="accent5" w:themeShade="80"/>
                    <w:sz w:val="14"/>
                    <w:lang w:val="es-EC"/>
                  </w:rPr>
                  <w:t>4 de octubre de 2021</w:t>
                </w:r>
              </w:sdtContent>
            </w:sdt>
          </w:p>
        </w:tc>
        <w:tc>
          <w:tcPr>
            <w:tcW w:w="340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763E679B" w14:textId="4546B3F4" w:rsidR="003D7C94" w:rsidRPr="009243D4" w:rsidRDefault="00234B48" w:rsidP="00234B48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Fin: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terminación de la actividad"/>
                <w:tag w:val="Elija la fecha de terminación de la actividad"/>
                <w:id w:val="1658655908"/>
                <w:placeholder>
                  <w:docPart w:val="A795085EDFF34E69BABB97D0B76CAFF1"/>
                </w:placeholder>
                <w:date w:fullDate="2021-10-22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017D74">
                  <w:rPr>
                    <w:b/>
                    <w:color w:val="1F4E79" w:themeColor="accent5" w:themeShade="80"/>
                    <w:sz w:val="14"/>
                    <w:lang w:val="es-EC"/>
                  </w:rPr>
                  <w:t>22 de octubre de 2021</w:t>
                </w:r>
              </w:sdtContent>
            </w:sdt>
          </w:p>
        </w:tc>
      </w:tr>
      <w:tr w:rsidR="00F80267" w:rsidRPr="004D299C" w14:paraId="4ADB2539" w14:textId="77777777" w:rsidTr="00EC02DF">
        <w:trPr>
          <w:trHeight w:val="170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1FD6A4E" w14:textId="77777777" w:rsidR="00F80267" w:rsidRPr="00116F55" w:rsidRDefault="00F80267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14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1E4353D" w14:textId="77777777" w:rsidR="00F80267" w:rsidRPr="00301C88" w:rsidRDefault="00F80267" w:rsidP="00B93583">
            <w:pPr>
              <w:pStyle w:val="Ttulo5"/>
              <w:jc w:val="both"/>
              <w:outlineLvl w:val="4"/>
              <w:rPr>
                <w:b/>
                <w:sz w:val="14"/>
                <w:lang w:val="es-ES"/>
              </w:rPr>
            </w:pPr>
          </w:p>
        </w:tc>
      </w:tr>
      <w:tr w:rsidR="004069D8" w:rsidRPr="00250CB2" w14:paraId="32A52AC4" w14:textId="77777777" w:rsidTr="00A343CD">
        <w:trPr>
          <w:trHeight w:val="170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1B5B31E" w14:textId="4D7C22BE" w:rsidR="004069D8" w:rsidRPr="00250CB2" w:rsidRDefault="00250CB2" w:rsidP="00B93583">
            <w:pPr>
              <w:pStyle w:val="Ttulo2"/>
              <w:outlineLvl w:val="1"/>
              <w:rPr>
                <w:b/>
                <w:sz w:val="14"/>
                <w:szCs w:val="20"/>
                <w:lang w:val="es-ES"/>
              </w:rPr>
            </w:pPr>
            <w:r w:rsidRPr="00250CB2">
              <w:rPr>
                <w:b/>
                <w:sz w:val="14"/>
                <w:szCs w:val="20"/>
                <w:lang w:val="es-ES"/>
              </w:rPr>
              <w:t>Desarrollo de la actividad:</w:t>
            </w:r>
          </w:p>
        </w:tc>
      </w:tr>
      <w:tr w:rsidR="00250CB2" w:rsidRPr="004D299C" w14:paraId="517CC67B" w14:textId="77777777" w:rsidTr="00E96414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nil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F1CA744" w14:textId="77777777" w:rsidR="00A343CD" w:rsidRDefault="00A343CD" w:rsidP="005D704E">
            <w:pPr>
              <w:pStyle w:val="Ttulo2"/>
              <w:outlineLvl w:val="1"/>
              <w:rPr>
                <w:sz w:val="16"/>
                <w:szCs w:val="16"/>
                <w:lang w:val="es-ES"/>
              </w:rPr>
            </w:pPr>
          </w:p>
          <w:p w14:paraId="673E7FE9" w14:textId="09474B33" w:rsidR="00601970" w:rsidRPr="005D704E" w:rsidRDefault="00990A9A" w:rsidP="005D704E">
            <w:pPr>
              <w:pStyle w:val="Ttulo2"/>
              <w:outlineLvl w:val="1"/>
              <w:rPr>
                <w:sz w:val="16"/>
                <w:szCs w:val="16"/>
                <w:lang w:val="es-ES"/>
              </w:rPr>
            </w:pPr>
            <w:r w:rsidRPr="00601970">
              <w:rPr>
                <w:sz w:val="16"/>
                <w:szCs w:val="16"/>
                <w:lang w:val="es-ES"/>
              </w:rPr>
              <w:t>Agregar aquí el entregable que se asocie al desarrollo de su actividad</w:t>
            </w:r>
            <w:r w:rsidR="00A200AC" w:rsidRPr="00601970">
              <w:rPr>
                <w:sz w:val="16"/>
                <w:szCs w:val="16"/>
                <w:lang w:val="es-ES"/>
              </w:rPr>
              <w:t xml:space="preserve">, el mismo podrá ser de cualquier índole, por ejemplo, una tabla, un flujo, el ERS </w:t>
            </w:r>
            <w:r w:rsidR="00601970" w:rsidRPr="00601970">
              <w:rPr>
                <w:sz w:val="16"/>
                <w:szCs w:val="16"/>
                <w:lang w:val="es-ES"/>
              </w:rPr>
              <w:t>en formato IEEE 830, formato de entrevista, análisis de entrevista, entre otros.</w:t>
            </w:r>
          </w:p>
          <w:p w14:paraId="2C2B89E0" w14:textId="77777777" w:rsidR="00601970" w:rsidRDefault="00601970" w:rsidP="00601970">
            <w:pPr>
              <w:rPr>
                <w:lang w:val="es-ES"/>
              </w:rPr>
            </w:pPr>
          </w:p>
          <w:p w14:paraId="751296ED" w14:textId="77777777" w:rsidR="00D32CF5" w:rsidRDefault="00D32CF5" w:rsidP="00601970">
            <w:pPr>
              <w:rPr>
                <w:lang w:val="es-ES"/>
              </w:rPr>
            </w:pPr>
            <w:r>
              <w:rPr>
                <w:lang w:val="es-ES"/>
              </w:rPr>
              <w:t>Seguir el formato planteado</w:t>
            </w:r>
            <w:r w:rsidR="00451ADD">
              <w:rPr>
                <w:lang w:val="es-ES"/>
              </w:rPr>
              <w:t>, agregar más filas a la tabla de considerarse necesario.</w:t>
            </w:r>
          </w:p>
          <w:p w14:paraId="3B13D369" w14:textId="77777777" w:rsidR="00C7503C" w:rsidRDefault="00C7503C" w:rsidP="00601970">
            <w:pPr>
              <w:rPr>
                <w:lang w:val="es-ES"/>
              </w:rPr>
            </w:pPr>
          </w:p>
          <w:p w14:paraId="24C28474" w14:textId="16F9628C" w:rsidR="00C7503C" w:rsidRDefault="00C7503C" w:rsidP="00601970">
            <w:pPr>
              <w:rPr>
                <w:lang w:val="es-ES"/>
              </w:rPr>
            </w:pPr>
            <w:r>
              <w:rPr>
                <w:lang w:val="es-ES"/>
              </w:rPr>
              <w:t xml:space="preserve">El docente verificará en el sistema de seguimiento de las tutorías la correspondencia </w:t>
            </w:r>
            <w:r w:rsidR="00CC44BA">
              <w:rPr>
                <w:lang w:val="es-ES"/>
              </w:rPr>
              <w:t>del entregable con los comentarios de las tutorías recibidas.</w:t>
            </w:r>
          </w:p>
          <w:p w14:paraId="643D8E74" w14:textId="77777777" w:rsidR="00C7503C" w:rsidRDefault="00C7503C" w:rsidP="00601970">
            <w:pPr>
              <w:rPr>
                <w:lang w:val="es-ES"/>
              </w:rPr>
            </w:pPr>
          </w:p>
          <w:p w14:paraId="0E13EE14" w14:textId="77777777" w:rsidR="00C7503C" w:rsidRDefault="00C7503C" w:rsidP="00601970">
            <w:pPr>
              <w:rPr>
                <w:lang w:val="es-ES"/>
              </w:rPr>
            </w:pPr>
          </w:p>
          <w:p w14:paraId="1A6B5549" w14:textId="77777777" w:rsidR="00C7503C" w:rsidRDefault="00C7503C" w:rsidP="00601970">
            <w:pPr>
              <w:rPr>
                <w:lang w:val="es-ES"/>
              </w:rPr>
            </w:pPr>
          </w:p>
          <w:p w14:paraId="5CCB3341" w14:textId="77777777" w:rsidR="00C7503C" w:rsidRDefault="00C7503C" w:rsidP="00601970">
            <w:pPr>
              <w:rPr>
                <w:lang w:val="es-ES"/>
              </w:rPr>
            </w:pPr>
          </w:p>
          <w:p w14:paraId="3CA0FAC6" w14:textId="77777777" w:rsidR="00C7503C" w:rsidRDefault="00C7503C" w:rsidP="00601970">
            <w:pPr>
              <w:rPr>
                <w:lang w:val="es-ES"/>
              </w:rPr>
            </w:pPr>
          </w:p>
          <w:p w14:paraId="43876445" w14:textId="77777777" w:rsidR="00C7503C" w:rsidRDefault="00C7503C" w:rsidP="00601970">
            <w:pPr>
              <w:rPr>
                <w:lang w:val="es-ES"/>
              </w:rPr>
            </w:pPr>
          </w:p>
          <w:p w14:paraId="2DA5ECDE" w14:textId="06C15FDD" w:rsidR="00C7503C" w:rsidRPr="00601970" w:rsidRDefault="00C7503C" w:rsidP="00601970">
            <w:pPr>
              <w:rPr>
                <w:lang w:val="es-ES"/>
              </w:rPr>
            </w:pPr>
          </w:p>
        </w:tc>
      </w:tr>
      <w:tr w:rsidR="00E96414" w:rsidRPr="004D299C" w14:paraId="4ECD49AC" w14:textId="77777777" w:rsidTr="00A343CD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single" w:sz="18" w:space="0" w:color="F2F2F2" w:themeColor="background1" w:themeShade="F2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331F8F4" w14:textId="77777777" w:rsidR="00E96414" w:rsidRDefault="00E96414" w:rsidP="005D704E">
            <w:pPr>
              <w:pStyle w:val="Ttulo2"/>
              <w:outlineLvl w:val="1"/>
              <w:rPr>
                <w:sz w:val="16"/>
                <w:szCs w:val="16"/>
                <w:lang w:val="es-ES"/>
              </w:rPr>
            </w:pPr>
          </w:p>
          <w:p w14:paraId="022E8C69" w14:textId="157BD1CC" w:rsidR="00BF2AEC" w:rsidRPr="00BF2AEC" w:rsidRDefault="00BF2AEC" w:rsidP="00BF2AEC">
            <w:pPr>
              <w:rPr>
                <w:lang w:val="es-ES"/>
              </w:rPr>
            </w:pPr>
          </w:p>
        </w:tc>
      </w:tr>
    </w:tbl>
    <w:p w14:paraId="26964D0C" w14:textId="3F5C89DF" w:rsidR="00680068" w:rsidRDefault="00680068" w:rsidP="00680068">
      <w:pPr>
        <w:rPr>
          <w:lang w:val="es-EC"/>
        </w:rPr>
      </w:pPr>
    </w:p>
    <w:tbl>
      <w:tblPr>
        <w:tblStyle w:val="Tablaconcuadrcula"/>
        <w:tblW w:w="8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50"/>
        <w:gridCol w:w="2268"/>
        <w:gridCol w:w="850"/>
        <w:gridCol w:w="2551"/>
      </w:tblGrid>
      <w:tr w:rsidR="00F3020E" w:rsidRPr="004D299C" w14:paraId="6BA29465" w14:textId="77777777" w:rsidTr="00B23816">
        <w:trPr>
          <w:trHeight w:val="567"/>
        </w:trPr>
        <w:tc>
          <w:tcPr>
            <w:tcW w:w="2268" w:type="dxa"/>
            <w:shd w:val="clear" w:color="auto" w:fill="F2F2F2" w:themeFill="background1" w:themeFillShade="F2"/>
          </w:tcPr>
          <w:p w14:paraId="4A8B507A" w14:textId="77777777" w:rsidR="00F3020E" w:rsidRDefault="00F3020E" w:rsidP="00680068">
            <w:pPr>
              <w:rPr>
                <w:lang w:val="es-EC"/>
              </w:rPr>
            </w:pPr>
          </w:p>
          <w:p w14:paraId="4583E405" w14:textId="3F4FEF86" w:rsidR="00017D74" w:rsidRDefault="00E65B41" w:rsidP="00680068">
            <w:pPr>
              <w:rPr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34E5EC72" wp14:editId="774440E7">
                  <wp:extent cx="1239865" cy="742831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2931" b="84369" l="29697" r="80000">
                                        <a14:foregroundMark x1="52323" y1="76377" x2="52323" y2="76377"/>
                                        <a14:foregroundMark x1="34949" y1="82771" x2="34949" y2="82771"/>
                                        <a14:foregroundMark x1="44444" y1="70870" x2="44444" y2="70870"/>
                                        <a14:foregroundMark x1="44242" y1="76199" x2="44242" y2="76199"/>
                                        <a14:foregroundMark x1="52727" y1="74600" x2="52727" y2="74600"/>
                                        <a14:foregroundMark x1="53333" y1="75311" x2="53333" y2="75311"/>
                                        <a14:foregroundMark x1="69091" y1="64298" x2="69091" y2="64298"/>
                                        <a14:foregroundMark x1="69091" y1="65009" x2="69091" y2="65009"/>
                                        <a14:foregroundMark x1="73333" y1="67318" x2="73333" y2="67318"/>
                                        <a14:foregroundMark x1="75758" y1="66430" x2="75758" y2="66430"/>
                                        <a14:foregroundMark x1="74545" y1="66785" x2="74545" y2="66785"/>
                                        <a14:foregroundMark x1="72525" y1="59858" x2="72525" y2="59858"/>
                                        <a14:foregroundMark x1="72929" y1="60746" x2="72929" y2="60746"/>
                                        <a14:foregroundMark x1="72929" y1="61456" x2="72929" y2="61456"/>
                                        <a14:foregroundMark x1="68889" y1="65719" x2="68889" y2="65719"/>
                                        <a14:foregroundMark x1="64242" y1="67496" x2="64242" y2="67496"/>
                                        <a14:foregroundMark x1="62020" y1="59680" x2="62020" y2="59680"/>
                                        <a14:foregroundMark x1="63838" y1="58615" x2="63838" y2="58615"/>
                                        <a14:backgroundMark x1="41010" y1="80639" x2="41010" y2="80639"/>
                                        <a14:backgroundMark x1="46667" y1="73179" x2="46667" y2="73179"/>
                                        <a14:backgroundMark x1="51313" y1="64654" x2="51313" y2="64654"/>
                                        <a14:backgroundMark x1="52121" y1="66252" x2="52121" y2="66252"/>
                                        <a14:backgroundMark x1="54747" y1="67318" x2="54747" y2="67318"/>
                                        <a14:backgroundMark x1="53939" y1="69805" x2="53939" y2="69805"/>
                                        <a14:backgroundMark x1="52929" y1="71048" x2="52929" y2="71048"/>
                                        <a14:backgroundMark x1="53737" y1="72647" x2="53737" y2="72647"/>
                                        <a14:backgroundMark x1="52525" y1="75844" x2="52525" y2="75844"/>
                                        <a14:backgroundMark x1="54343" y1="75133" x2="54343" y2="75133"/>
                                        <a14:backgroundMark x1="55758" y1="74423" x2="55758" y2="74423"/>
                                        <a14:backgroundMark x1="56566" y1="71758" x2="56566" y2="71758"/>
                                        <a14:backgroundMark x1="58586" y1="63410" x2="58586" y2="63410"/>
                                        <a14:backgroundMark x1="57374" y1="65364" x2="57374" y2="65364"/>
                                        <a14:backgroundMark x1="59394" y1="60391" x2="59394" y2="60391"/>
                                        <a14:backgroundMark x1="62020" y1="61101" x2="62020" y2="61101"/>
                                        <a14:backgroundMark x1="64242" y1="61634" x2="64242" y2="61634"/>
                                        <a14:backgroundMark x1="59798" y1="70160" x2="59798" y2="70160"/>
                                        <a14:backgroundMark x1="64646" y1="67851" x2="64646" y2="67851"/>
                                        <a14:backgroundMark x1="72121" y1="63055" x2="72121" y2="630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57" t="56260" r="25098" b="14915"/>
                          <a:stretch/>
                        </pic:blipFill>
                        <pic:spPr bwMode="auto">
                          <a:xfrm>
                            <a:off x="0" y="0"/>
                            <a:ext cx="1291864" cy="7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FCF5D78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0141B3A4" w14:textId="45C97D9B" w:rsidR="00F3020E" w:rsidRDefault="00C5792B" w:rsidP="00680068">
            <w:pPr>
              <w:rPr>
                <w:lang w:val="es-EC"/>
              </w:rPr>
            </w:pPr>
            <w:r>
              <w:rPr>
                <w:noProof/>
              </w:rPr>
              <w:drawing>
                <wp:inline distT="0" distB="0" distL="0" distR="0" wp14:anchorId="5DE47BCC" wp14:editId="216E2ECE">
                  <wp:extent cx="1211580" cy="703732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61" t="37092" r="32409" b="21550"/>
                          <a:stretch/>
                        </pic:blipFill>
                        <pic:spPr bwMode="auto">
                          <a:xfrm>
                            <a:off x="0" y="0"/>
                            <a:ext cx="1226680" cy="71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095558C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0BFFB3D4" w14:textId="77777777" w:rsidR="00F3020E" w:rsidRDefault="00F3020E" w:rsidP="00680068">
            <w:pPr>
              <w:rPr>
                <w:lang w:val="es-EC"/>
              </w:rPr>
            </w:pPr>
          </w:p>
        </w:tc>
      </w:tr>
      <w:tr w:rsidR="00F3020E" w14:paraId="04FEFDE3" w14:textId="77777777" w:rsidTr="00B23816">
        <w:tc>
          <w:tcPr>
            <w:tcW w:w="2268" w:type="dxa"/>
          </w:tcPr>
          <w:p w14:paraId="5723D25D" w14:textId="080074A6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Jefferson Cepeda</w:t>
            </w:r>
          </w:p>
        </w:tc>
        <w:tc>
          <w:tcPr>
            <w:tcW w:w="850" w:type="dxa"/>
          </w:tcPr>
          <w:p w14:paraId="144A1460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78FC7180" w14:textId="395D0AE2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Jorge Murillo</w:t>
            </w:r>
          </w:p>
        </w:tc>
        <w:tc>
          <w:tcPr>
            <w:tcW w:w="850" w:type="dxa"/>
          </w:tcPr>
          <w:p w14:paraId="079B3869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bottom w:val="dashed" w:sz="4" w:space="0" w:color="808080" w:themeColor="background1" w:themeShade="80"/>
            </w:tcBorders>
          </w:tcPr>
          <w:p w14:paraId="68CFBFD3" w14:textId="6F196572" w:rsidR="00CC44BA" w:rsidRDefault="00C75121" w:rsidP="0041562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Luis Cedeño</w:t>
            </w:r>
          </w:p>
        </w:tc>
      </w:tr>
      <w:tr w:rsidR="0041562A" w:rsidRPr="004D299C" w14:paraId="6E0DAF34" w14:textId="77777777" w:rsidTr="00B23816">
        <w:tc>
          <w:tcPr>
            <w:tcW w:w="2268" w:type="dxa"/>
          </w:tcPr>
          <w:p w14:paraId="2A13AF3D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</w:tcPr>
          <w:p w14:paraId="5036878F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56FB4EF7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  <w:tcBorders>
              <w:right w:val="dashed" w:sz="4" w:space="0" w:color="808080" w:themeColor="background1" w:themeShade="80"/>
            </w:tcBorders>
          </w:tcPr>
          <w:p w14:paraId="021147A8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top w:val="dashed" w:sz="4" w:space="0" w:color="808080" w:themeColor="background1" w:themeShade="80"/>
              <w:left w:val="dashed" w:sz="4" w:space="0" w:color="808080" w:themeColor="background1" w:themeShade="80"/>
              <w:bottom w:val="dashed" w:sz="4" w:space="0" w:color="808080" w:themeColor="background1" w:themeShade="80"/>
              <w:right w:val="dashed" w:sz="4" w:space="0" w:color="808080" w:themeColor="background1" w:themeShade="80"/>
            </w:tcBorders>
          </w:tcPr>
          <w:p w14:paraId="6BF6970D" w14:textId="1E075ACC" w:rsidR="0041562A" w:rsidRDefault="0041562A" w:rsidP="00B23816">
            <w:pPr>
              <w:jc w:val="center"/>
              <w:rPr>
                <w:lang w:val="es-EC"/>
              </w:rPr>
            </w:pPr>
            <w:r w:rsidRPr="0041562A">
              <w:rPr>
                <w:b/>
                <w:lang w:val="es-EC"/>
              </w:rPr>
              <w:t>Nota:</w:t>
            </w:r>
            <w:r>
              <w:rPr>
                <w:lang w:val="es-EC"/>
              </w:rPr>
              <w:t xml:space="preserve"> Avalo haber coordinado la elaboración y revisado el contenido del presente entregable</w:t>
            </w:r>
          </w:p>
        </w:tc>
      </w:tr>
    </w:tbl>
    <w:p w14:paraId="5C21F9AA" w14:textId="4DBB74F7" w:rsidR="00680068" w:rsidRPr="00990A9A" w:rsidRDefault="00680068" w:rsidP="00680068">
      <w:pPr>
        <w:rPr>
          <w:lang w:val="es-EC"/>
        </w:rPr>
      </w:pPr>
    </w:p>
    <w:sectPr w:rsidR="00680068" w:rsidRPr="00990A9A" w:rsidSect="008B67C7">
      <w:headerReference w:type="default" r:id="rId12"/>
      <w:footerReference w:type="defaul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D836" w14:textId="77777777" w:rsidR="003225C3" w:rsidRDefault="003225C3" w:rsidP="009A3884">
      <w:r>
        <w:separator/>
      </w:r>
    </w:p>
  </w:endnote>
  <w:endnote w:type="continuationSeparator" w:id="0">
    <w:p w14:paraId="7317D420" w14:textId="77777777" w:rsidR="003225C3" w:rsidRDefault="003225C3" w:rsidP="009A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6C9C" w14:textId="30B34D13" w:rsidR="006704DD" w:rsidRPr="005E2218" w:rsidRDefault="005E2218" w:rsidP="004C0B8A">
    <w:pPr>
      <w:pStyle w:val="Piedepgina"/>
      <w:tabs>
        <w:tab w:val="clear" w:pos="8504"/>
      </w:tabs>
      <w:ind w:right="-427"/>
      <w:jc w:val="right"/>
      <w:rPr>
        <w:color w:val="767171" w:themeColor="background2" w:themeShade="80"/>
        <w:sz w:val="14"/>
        <w:szCs w:val="16"/>
        <w:lang w:val="es-EC"/>
      </w:rPr>
    </w:pPr>
    <w:r w:rsidRPr="005E2218">
      <w:rPr>
        <w:color w:val="767171" w:themeColor="background2" w:themeShade="80"/>
        <w:sz w:val="14"/>
        <w:szCs w:val="16"/>
        <w:lang w:val="es-EC"/>
      </w:rPr>
      <w:t xml:space="preserve">@joramopi – Mgtr. Joffre Moreira Pico - </w:t>
    </w:r>
    <w:r w:rsidR="006704DD" w:rsidRPr="005E2218">
      <w:rPr>
        <w:color w:val="767171" w:themeColor="background2" w:themeShade="80"/>
        <w:sz w:val="14"/>
        <w:szCs w:val="16"/>
        <w:lang w:val="es-EC"/>
      </w:rPr>
      <w:t xml:space="preserve">Pág.: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PAGE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9F2417" w:rsidRPr="005E2218">
      <w:rPr>
        <w:noProof/>
        <w:color w:val="767171" w:themeColor="background2" w:themeShade="80"/>
        <w:sz w:val="14"/>
        <w:szCs w:val="16"/>
        <w:lang w:val="es-EC"/>
      </w:rPr>
      <w:t>1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  <w:r w:rsidR="009F2417" w:rsidRPr="005E2218">
      <w:rPr>
        <w:color w:val="767171" w:themeColor="background2" w:themeShade="80"/>
        <w:sz w:val="14"/>
        <w:szCs w:val="16"/>
        <w:lang w:val="es-EC"/>
      </w:rPr>
      <w:t xml:space="preserve"> de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NUMPAGES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9F2417" w:rsidRPr="005E2218">
      <w:rPr>
        <w:noProof/>
        <w:color w:val="767171" w:themeColor="background2" w:themeShade="80"/>
        <w:sz w:val="14"/>
        <w:szCs w:val="16"/>
        <w:lang w:val="es-EC"/>
      </w:rPr>
      <w:t>2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ECD3" w14:textId="77777777" w:rsidR="003225C3" w:rsidRDefault="003225C3" w:rsidP="009A3884">
      <w:r>
        <w:separator/>
      </w:r>
    </w:p>
  </w:footnote>
  <w:footnote w:type="continuationSeparator" w:id="0">
    <w:p w14:paraId="5F2E056A" w14:textId="77777777" w:rsidR="003225C3" w:rsidRDefault="003225C3" w:rsidP="009A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028D" w14:textId="2E6F5A26" w:rsidR="009A3884" w:rsidRPr="005E2218" w:rsidRDefault="009A3884" w:rsidP="004C0B8A">
    <w:pPr>
      <w:pStyle w:val="Encabezado"/>
      <w:tabs>
        <w:tab w:val="clear" w:pos="8504"/>
      </w:tabs>
      <w:ind w:right="-427"/>
      <w:jc w:val="right"/>
      <w:rPr>
        <w:color w:val="767171" w:themeColor="background2" w:themeShade="80"/>
        <w:sz w:val="14"/>
        <w:lang w:val="es-EC"/>
      </w:rPr>
    </w:pPr>
    <w:r w:rsidRPr="005E2218">
      <w:rPr>
        <w:color w:val="767171" w:themeColor="background2" w:themeShade="80"/>
        <w:sz w:val="14"/>
        <w:lang w:val="es-EC"/>
      </w:rPr>
      <w:t xml:space="preserve">Tutoría de </w:t>
    </w:r>
    <w:r w:rsidR="00786962">
      <w:rPr>
        <w:color w:val="767171" w:themeColor="background2" w:themeShade="80"/>
        <w:sz w:val="14"/>
        <w:lang w:val="es-EC"/>
      </w:rPr>
      <w:t>titulación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–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10mo semestre – Carrera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F8"/>
    <w:multiLevelType w:val="hybridMultilevel"/>
    <w:tmpl w:val="C0B42D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1CC6"/>
    <w:multiLevelType w:val="hybridMultilevel"/>
    <w:tmpl w:val="33B064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F095F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B2376"/>
    <w:multiLevelType w:val="hybridMultilevel"/>
    <w:tmpl w:val="B5609E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37B0"/>
    <w:multiLevelType w:val="hybridMultilevel"/>
    <w:tmpl w:val="5F20D4C6"/>
    <w:lvl w:ilvl="0" w:tplc="12C0C2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29154">
    <w:abstractNumId w:val="2"/>
  </w:num>
  <w:num w:numId="2" w16cid:durableId="1131289150">
    <w:abstractNumId w:val="3"/>
  </w:num>
  <w:num w:numId="3" w16cid:durableId="1449467685">
    <w:abstractNumId w:val="0"/>
  </w:num>
  <w:num w:numId="4" w16cid:durableId="78450684">
    <w:abstractNumId w:val="1"/>
  </w:num>
  <w:num w:numId="5" w16cid:durableId="1401975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0F"/>
    <w:rsid w:val="00017D74"/>
    <w:rsid w:val="00025A9A"/>
    <w:rsid w:val="00034DAD"/>
    <w:rsid w:val="00053FF6"/>
    <w:rsid w:val="00090086"/>
    <w:rsid w:val="00112C41"/>
    <w:rsid w:val="00116F55"/>
    <w:rsid w:val="001412BA"/>
    <w:rsid w:val="00150F3F"/>
    <w:rsid w:val="00192833"/>
    <w:rsid w:val="001D6B76"/>
    <w:rsid w:val="00234B48"/>
    <w:rsid w:val="00250CB2"/>
    <w:rsid w:val="00261BB2"/>
    <w:rsid w:val="00286E89"/>
    <w:rsid w:val="002976ED"/>
    <w:rsid w:val="00301C88"/>
    <w:rsid w:val="0030794A"/>
    <w:rsid w:val="003225C3"/>
    <w:rsid w:val="00353390"/>
    <w:rsid w:val="00377B64"/>
    <w:rsid w:val="003A1B4D"/>
    <w:rsid w:val="003D7C94"/>
    <w:rsid w:val="004069D8"/>
    <w:rsid w:val="0041562A"/>
    <w:rsid w:val="00433AE8"/>
    <w:rsid w:val="00451ADD"/>
    <w:rsid w:val="00483636"/>
    <w:rsid w:val="00487220"/>
    <w:rsid w:val="004C0B8A"/>
    <w:rsid w:val="004D1516"/>
    <w:rsid w:val="004D299C"/>
    <w:rsid w:val="004E5859"/>
    <w:rsid w:val="004F0C0F"/>
    <w:rsid w:val="00521E9A"/>
    <w:rsid w:val="00566577"/>
    <w:rsid w:val="0057461F"/>
    <w:rsid w:val="005D704E"/>
    <w:rsid w:val="005E2218"/>
    <w:rsid w:val="00601970"/>
    <w:rsid w:val="00610EEB"/>
    <w:rsid w:val="006153EC"/>
    <w:rsid w:val="006704DD"/>
    <w:rsid w:val="00676350"/>
    <w:rsid w:val="00680068"/>
    <w:rsid w:val="006A66BB"/>
    <w:rsid w:val="00716CA0"/>
    <w:rsid w:val="00744FF6"/>
    <w:rsid w:val="007478FE"/>
    <w:rsid w:val="00786962"/>
    <w:rsid w:val="007C6E63"/>
    <w:rsid w:val="007F1655"/>
    <w:rsid w:val="008705E5"/>
    <w:rsid w:val="0087251E"/>
    <w:rsid w:val="008833B5"/>
    <w:rsid w:val="008859FC"/>
    <w:rsid w:val="008A6CF7"/>
    <w:rsid w:val="008B67C7"/>
    <w:rsid w:val="008E1E13"/>
    <w:rsid w:val="009243D4"/>
    <w:rsid w:val="009555E4"/>
    <w:rsid w:val="00977BFD"/>
    <w:rsid w:val="00990A9A"/>
    <w:rsid w:val="009A3884"/>
    <w:rsid w:val="009D2306"/>
    <w:rsid w:val="009F2417"/>
    <w:rsid w:val="009F5929"/>
    <w:rsid w:val="00A06BC5"/>
    <w:rsid w:val="00A200AC"/>
    <w:rsid w:val="00A343CD"/>
    <w:rsid w:val="00A56D00"/>
    <w:rsid w:val="00A71590"/>
    <w:rsid w:val="00A9733A"/>
    <w:rsid w:val="00AA59D3"/>
    <w:rsid w:val="00B026B1"/>
    <w:rsid w:val="00B138EA"/>
    <w:rsid w:val="00B23816"/>
    <w:rsid w:val="00B57F49"/>
    <w:rsid w:val="00BB3EEB"/>
    <w:rsid w:val="00BB6D48"/>
    <w:rsid w:val="00BF2AEC"/>
    <w:rsid w:val="00C14246"/>
    <w:rsid w:val="00C5792B"/>
    <w:rsid w:val="00C7503C"/>
    <w:rsid w:val="00C75121"/>
    <w:rsid w:val="00CC44BA"/>
    <w:rsid w:val="00D31BC0"/>
    <w:rsid w:val="00D32CF5"/>
    <w:rsid w:val="00DA3CF7"/>
    <w:rsid w:val="00E46B13"/>
    <w:rsid w:val="00E65B41"/>
    <w:rsid w:val="00E665F9"/>
    <w:rsid w:val="00E96414"/>
    <w:rsid w:val="00EC02DF"/>
    <w:rsid w:val="00EF6285"/>
    <w:rsid w:val="00F07D61"/>
    <w:rsid w:val="00F13A0B"/>
    <w:rsid w:val="00F3020E"/>
    <w:rsid w:val="00F80267"/>
    <w:rsid w:val="00F83337"/>
    <w:rsid w:val="00F85C94"/>
    <w:rsid w:val="00FE4265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F49D7"/>
  <w15:chartTrackingRefBased/>
  <w15:docId w15:val="{FB31708C-BF81-4168-BCDB-FBEF3E5D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8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link w:val="Ttulo1Car"/>
    <w:qFormat/>
    <w:rsid w:val="004069D8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rsid w:val="004069D8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link w:val="Ttulo3Car"/>
    <w:qFormat/>
    <w:rsid w:val="004069D8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4069D8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rsid w:val="004069D8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69D8"/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character" w:customStyle="1" w:styleId="Ttulo2Car">
    <w:name w:val="Título 2 Car"/>
    <w:basedOn w:val="Fuentedeprrafopredeter"/>
    <w:link w:val="Ttulo2"/>
    <w:rsid w:val="004069D8"/>
    <w:rPr>
      <w:rFonts w:ascii="Tahoma" w:eastAsia="Times New Roman" w:hAnsi="Tahoma" w:cs="Tahoma"/>
      <w:spacing w:val="4"/>
      <w:sz w:val="24"/>
      <w:szCs w:val="24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4069D8"/>
    <w:rPr>
      <w:rFonts w:ascii="Tahoma" w:eastAsia="Times New Roman" w:hAnsi="Tahoma" w:cs="Tahoma"/>
      <w:caps/>
      <w:color w:val="999999"/>
      <w:spacing w:val="4"/>
      <w:sz w:val="32"/>
      <w:szCs w:val="32"/>
      <w:lang w:val="en-GB" w:bidi="ne-IN"/>
    </w:rPr>
  </w:style>
  <w:style w:type="character" w:customStyle="1" w:styleId="Ttulo4Car">
    <w:name w:val="Título 4 Car"/>
    <w:basedOn w:val="Fuentedeprrafopredeter"/>
    <w:link w:val="Ttulo4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customStyle="1" w:styleId="Ttulo5Car">
    <w:name w:val="Título 5 Car"/>
    <w:basedOn w:val="Fuentedeprrafopredeter"/>
    <w:link w:val="Ttulo5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customStyle="1" w:styleId="Encabezadoenmaysculas">
    <w:name w:val="Encabezado en mayúsculas"/>
    <w:basedOn w:val="Normal"/>
    <w:rsid w:val="004069D8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406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69D8"/>
    <w:pPr>
      <w:ind w:left="720"/>
      <w:contextualSpacing/>
    </w:pPr>
    <w:rPr>
      <w:szCs w:val="14"/>
    </w:rPr>
  </w:style>
  <w:style w:type="character" w:styleId="Textodelmarcadordeposicin">
    <w:name w:val="Placeholder Text"/>
    <w:basedOn w:val="Fuentedeprrafopredeter"/>
    <w:uiPriority w:val="99"/>
    <w:semiHidden/>
    <w:rsid w:val="004E585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table" w:styleId="Tablaconcuadrcula">
    <w:name w:val="Table Grid"/>
    <w:basedOn w:val="Tablanormal"/>
    <w:uiPriority w:val="39"/>
    <w:rsid w:val="00F3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FCD41B3964CF999573D4EAA35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22D1C-02DA-42C4-A4FF-118FC056E06A}"/>
      </w:docPartPr>
      <w:docPartBody>
        <w:p w:rsidR="003B025A" w:rsidRDefault="00573917" w:rsidP="00573917">
          <w:pPr>
            <w:pStyle w:val="789FCD41B3964CF999573D4EAA3558703"/>
          </w:pPr>
          <w:r w:rsidRPr="00BB6D48">
            <w:rPr>
              <w:rStyle w:val="Textodelmarcadordeposicin"/>
              <w:rFonts w:eastAsiaTheme="minorHAnsi"/>
              <w:sz w:val="28"/>
              <w:szCs w:val="28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E482-331B-4452-ADE1-B5F3230FE68B}"/>
      </w:docPartPr>
      <w:docPartBody>
        <w:p w:rsidR="003B025A" w:rsidRDefault="00573917"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E3E51544FB14BB8AA0A24FAB7427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9D16-A494-43A0-9B5B-163A696A13CC}"/>
      </w:docPartPr>
      <w:docPartBody>
        <w:p w:rsidR="00D07545" w:rsidRDefault="00715D43" w:rsidP="00715D43">
          <w:pPr>
            <w:pStyle w:val="9E3E51544FB14BB8AA0A24FAB742794D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795085EDFF34E69BABB97D0B76C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5BA-9E1C-4AEC-96D4-D7B957D0FCCB}"/>
      </w:docPartPr>
      <w:docPartBody>
        <w:p w:rsidR="00D07545" w:rsidRDefault="00715D43" w:rsidP="00715D43">
          <w:pPr>
            <w:pStyle w:val="A795085EDFF34E69BABB97D0B76CAFF1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17"/>
    <w:rsid w:val="0030327D"/>
    <w:rsid w:val="00367F1C"/>
    <w:rsid w:val="003B025A"/>
    <w:rsid w:val="00511D2C"/>
    <w:rsid w:val="00573917"/>
    <w:rsid w:val="00693458"/>
    <w:rsid w:val="00715D43"/>
    <w:rsid w:val="00C5243C"/>
    <w:rsid w:val="00D07545"/>
    <w:rsid w:val="00DE48F1"/>
    <w:rsid w:val="00ED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5D43"/>
    <w:rPr>
      <w:color w:val="808080"/>
    </w:rPr>
  </w:style>
  <w:style w:type="paragraph" w:customStyle="1" w:styleId="789FCD41B3964CF999573D4EAA3558703">
    <w:name w:val="789FCD41B3964CF999573D4EAA3558703"/>
    <w:rsid w:val="00573917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eastAsia="en-US" w:bidi="ne-IN"/>
    </w:rPr>
  </w:style>
  <w:style w:type="paragraph" w:customStyle="1" w:styleId="9E3E51544FB14BB8AA0A24FAB742794D">
    <w:name w:val="9E3E51544FB14BB8AA0A24FAB742794D"/>
    <w:rsid w:val="00715D43"/>
  </w:style>
  <w:style w:type="paragraph" w:customStyle="1" w:styleId="A795085EDFF34E69BABB97D0B76CAFF1">
    <w:name w:val="A795085EDFF34E69BABB97D0B76CAFF1"/>
    <w:rsid w:val="0071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Moreira</dc:creator>
  <cp:keywords/>
  <dc:description/>
  <cp:lastModifiedBy>jorge murillo</cp:lastModifiedBy>
  <cp:revision>90</cp:revision>
  <dcterms:created xsi:type="dcterms:W3CDTF">2019-05-08T03:21:00Z</dcterms:created>
  <dcterms:modified xsi:type="dcterms:W3CDTF">2022-05-20T02:52:00Z</dcterms:modified>
</cp:coreProperties>
</file>