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https://cmop17.wordpress.com/2010/06/09/javareconocimiento-y-sintetizacion-de-voz-con-cloud-garden-talkingjava-sdk-with-java-speech-api-implementation/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https://gist.github.com/chrismedrdz/4002766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https://es.stackoverflow.com/questions/28114/existe-alguna-libreria-para-reconocimiento-de-voz-en-java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https://www.lawebdelprogramador.com/foros/Java/1606700-Reconocimiento-de-Voz-en-Java-Solucion.html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awebdelprogramador.com/foros/Java/1606700-Reconocimiento-de-Voz-en-Java-Soluc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mop17.wordpress.com/2010/06/09/javareconocimiento-y-sintetizacion-de-voz-con-cloud-garden-talkingjava-sdk-with-java-speech-api-implementation/" TargetMode="External"/><Relationship Id="rId7" Type="http://schemas.openxmlformats.org/officeDocument/2006/relationships/hyperlink" Target="https://gist.github.com/chrismedrdz/4002766" TargetMode="External"/><Relationship Id="rId8" Type="http://schemas.openxmlformats.org/officeDocument/2006/relationships/hyperlink" Target="https://es.stackoverflow.com/questions/28114/existe-alguna-libreria-para-reconocimiento-de-voz-e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