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0DC" w:rsidRPr="00A859C3" w:rsidRDefault="008040DC" w:rsidP="008040DC">
      <w:pPr>
        <w:pStyle w:val="NoSpacing"/>
        <w:spacing w:line="360" w:lineRule="auto"/>
        <w:jc w:val="center"/>
        <w:rPr>
          <w:rStyle w:val="Strong"/>
          <w:rFonts w:ascii="Times New Roman" w:hAnsi="Times New Roman"/>
          <w:b w:val="0"/>
          <w:bCs w:val="0"/>
          <w:color w:val="000000"/>
          <w:sz w:val="32"/>
          <w:szCs w:val="32"/>
          <w:bdr w:val="none" w:sz="0" w:space="0" w:color="auto" w:frame="1"/>
        </w:rPr>
      </w:pPr>
      <w:r w:rsidRPr="00A859C3">
        <w:rPr>
          <w:rStyle w:val="Strong"/>
          <w:rFonts w:ascii="Times New Roman" w:hAnsi="Times New Roman"/>
          <w:color w:val="000000"/>
          <w:sz w:val="32"/>
          <w:szCs w:val="32"/>
          <w:bdr w:val="none" w:sz="0" w:space="0" w:color="auto" w:frame="1"/>
        </w:rPr>
        <w:t>Practical</w:t>
      </w:r>
      <w:proofErr w:type="gramStart"/>
      <w:r w:rsidRPr="00A859C3">
        <w:rPr>
          <w:rStyle w:val="Strong"/>
          <w:rFonts w:ascii="Times New Roman" w:hAnsi="Times New Roman"/>
          <w:color w:val="000000"/>
          <w:sz w:val="32"/>
          <w:szCs w:val="32"/>
          <w:bdr w:val="none" w:sz="0" w:space="0" w:color="auto" w:frame="1"/>
        </w:rPr>
        <w:t>:8</w:t>
      </w:r>
      <w:proofErr w:type="gramEnd"/>
    </w:p>
    <w:p w:rsidR="008040DC" w:rsidRPr="00A859C3" w:rsidRDefault="008040DC" w:rsidP="008040DC">
      <w:pPr>
        <w:pStyle w:val="NoSpacing"/>
        <w:spacing w:line="360" w:lineRule="auto"/>
        <w:ind w:firstLine="0"/>
        <w:rPr>
          <w:rFonts w:ascii="Times New Roman" w:hAnsi="Times New Roman"/>
          <w:b/>
          <w:bCs/>
          <w:color w:val="000000"/>
          <w:sz w:val="28"/>
          <w:szCs w:val="28"/>
          <w:bdr w:val="none" w:sz="0" w:space="0" w:color="auto" w:frame="1"/>
        </w:rPr>
      </w:pPr>
      <w:r w:rsidRPr="00A859C3">
        <w:rPr>
          <w:rFonts w:ascii="Times New Roman" w:eastAsia="Times New Roman" w:hAnsi="Times New Roman"/>
          <w:b/>
          <w:bCs/>
          <w:sz w:val="28"/>
          <w:szCs w:val="28"/>
        </w:rPr>
        <w:t>Aim:</w:t>
      </w:r>
      <w:r w:rsidRPr="00A859C3">
        <w:rPr>
          <w:rFonts w:ascii="Times New Roman" w:hAnsi="Times New Roman"/>
          <w:b/>
          <w:bCs/>
          <w:sz w:val="28"/>
          <w:szCs w:val="28"/>
        </w:rPr>
        <w:t xml:space="preserve"> ERP-Module description.</w:t>
      </w:r>
    </w:p>
    <w:p w:rsidR="001578BA" w:rsidRDefault="001578BA" w:rsidP="008040DC">
      <w:pPr>
        <w:shd w:val="clear" w:color="auto" w:fill="FFFFFF"/>
        <w:spacing w:after="0" w:line="312" w:lineRule="atLeast"/>
        <w:outlineLvl w:val="0"/>
        <w:rPr>
          <w:rFonts w:ascii="Times New Roman" w:eastAsia="Times New Roman" w:hAnsi="Times New Roman" w:cs="Times New Roman"/>
          <w:bCs/>
          <w:kern w:val="36"/>
          <w:sz w:val="28"/>
          <w:szCs w:val="28"/>
        </w:rPr>
      </w:pPr>
    </w:p>
    <w:p w:rsidR="001578BA" w:rsidRDefault="008040DC" w:rsidP="008040DC">
      <w:pPr>
        <w:shd w:val="clear" w:color="auto" w:fill="FFFFFF"/>
        <w:spacing w:after="0" w:line="312" w:lineRule="atLeast"/>
        <w:outlineLvl w:val="0"/>
        <w:rPr>
          <w:rFonts w:ascii="Times New Roman" w:eastAsia="Times New Roman" w:hAnsi="Times New Roman" w:cs="Times New Roman"/>
          <w:bCs/>
          <w:kern w:val="36"/>
          <w:sz w:val="28"/>
          <w:szCs w:val="28"/>
        </w:rPr>
      </w:pPr>
      <w:proofErr w:type="spellStart"/>
      <w:proofErr w:type="gramStart"/>
      <w:r w:rsidRPr="008040DC">
        <w:rPr>
          <w:rFonts w:ascii="Times New Roman" w:eastAsia="Times New Roman" w:hAnsi="Times New Roman" w:cs="Times New Roman"/>
          <w:bCs/>
          <w:kern w:val="36"/>
          <w:sz w:val="28"/>
          <w:szCs w:val="28"/>
        </w:rPr>
        <w:t>opentaps</w:t>
      </w:r>
      <w:proofErr w:type="spellEnd"/>
      <w:proofErr w:type="gramEnd"/>
      <w:r w:rsidRPr="008040DC">
        <w:rPr>
          <w:rFonts w:ascii="Times New Roman" w:eastAsia="Times New Roman" w:hAnsi="Times New Roman" w:cs="Times New Roman"/>
          <w:bCs/>
          <w:kern w:val="36"/>
          <w:sz w:val="28"/>
          <w:szCs w:val="28"/>
        </w:rPr>
        <w:t xml:space="preserve"> Delivers as Supply Chain Solution for Honeywell International</w:t>
      </w:r>
      <w:r w:rsidR="001578BA">
        <w:rPr>
          <w:rFonts w:ascii="Times New Roman" w:eastAsia="Times New Roman" w:hAnsi="Times New Roman" w:cs="Times New Roman"/>
          <w:bCs/>
          <w:kern w:val="36"/>
          <w:sz w:val="28"/>
          <w:szCs w:val="28"/>
        </w:rPr>
        <w:t>.</w:t>
      </w:r>
    </w:p>
    <w:p w:rsidR="001578BA" w:rsidRPr="001578BA" w:rsidRDefault="001578BA" w:rsidP="008040DC">
      <w:pPr>
        <w:shd w:val="clear" w:color="auto" w:fill="FFFFFF"/>
        <w:spacing w:after="0" w:line="312" w:lineRule="atLeast"/>
        <w:outlineLvl w:val="0"/>
        <w:rPr>
          <w:rFonts w:ascii="Times New Roman" w:eastAsia="Times New Roman" w:hAnsi="Times New Roman" w:cs="Times New Roman"/>
          <w:bCs/>
          <w:kern w:val="36"/>
          <w:sz w:val="28"/>
          <w:szCs w:val="28"/>
        </w:rPr>
      </w:pPr>
    </w:p>
    <w:p w:rsidR="001578BA" w:rsidRPr="001578BA" w:rsidRDefault="001578BA" w:rsidP="008040DC">
      <w:pPr>
        <w:shd w:val="clear" w:color="auto" w:fill="FFFFFF"/>
        <w:spacing w:after="0" w:line="312" w:lineRule="atLeast"/>
        <w:outlineLvl w:val="0"/>
        <w:rPr>
          <w:rFonts w:ascii="Times New Roman" w:hAnsi="Times New Roman" w:cs="Times New Roman"/>
          <w:sz w:val="28"/>
          <w:szCs w:val="28"/>
          <w:shd w:val="clear" w:color="auto" w:fill="FFFFFF"/>
        </w:rPr>
      </w:pPr>
      <w:r w:rsidRPr="001578BA">
        <w:rPr>
          <w:rFonts w:ascii="Times New Roman" w:hAnsi="Times New Roman" w:cs="Times New Roman"/>
          <w:sz w:val="28"/>
          <w:szCs w:val="28"/>
          <w:shd w:val="clear" w:color="auto" w:fill="FFFFFF"/>
        </w:rPr>
        <w:t>Honeywell International (NYSE: HON) is responsible for providing spare parts, repair, and maintenance services to both commercial airlines and governments. In one project for the United States government, Honeywell provides complete repair and maintenance services for the engine of a major vehicle system for the United States Department of Defense. This includes maintaining an adequate supply of the engine and its spare parts both in the field and at four maintenance depots around the world over the entire multi-year contracted time period.</w:t>
      </w:r>
    </w:p>
    <w:p w:rsidR="001578BA" w:rsidRPr="001578BA" w:rsidRDefault="001578BA" w:rsidP="008040DC">
      <w:pPr>
        <w:shd w:val="clear" w:color="auto" w:fill="FFFFFF"/>
        <w:spacing w:after="0" w:line="312" w:lineRule="atLeast"/>
        <w:outlineLvl w:val="0"/>
        <w:rPr>
          <w:rFonts w:ascii="Times New Roman" w:hAnsi="Times New Roman" w:cs="Times New Roman"/>
          <w:sz w:val="28"/>
          <w:szCs w:val="28"/>
          <w:shd w:val="clear" w:color="auto" w:fill="FFFFFF"/>
        </w:rPr>
      </w:pPr>
    </w:p>
    <w:p w:rsidR="001578BA" w:rsidRPr="001578BA" w:rsidRDefault="001578BA" w:rsidP="008040DC">
      <w:pPr>
        <w:shd w:val="clear" w:color="auto" w:fill="FFFFFF"/>
        <w:spacing w:after="0" w:line="312" w:lineRule="atLeast"/>
        <w:outlineLvl w:val="0"/>
        <w:rPr>
          <w:rFonts w:ascii="Times New Roman" w:eastAsia="Times New Roman" w:hAnsi="Times New Roman" w:cs="Times New Roman"/>
          <w:bCs/>
          <w:kern w:val="36"/>
          <w:sz w:val="28"/>
          <w:szCs w:val="28"/>
        </w:rPr>
      </w:pPr>
      <w:r w:rsidRPr="001578BA">
        <w:rPr>
          <w:rStyle w:val="apple-converted-space"/>
          <w:rFonts w:ascii="Times New Roman" w:hAnsi="Times New Roman" w:cs="Times New Roman"/>
          <w:sz w:val="28"/>
          <w:szCs w:val="28"/>
          <w:shd w:val="clear" w:color="auto" w:fill="FFFFFF"/>
        </w:rPr>
        <w:t> </w:t>
      </w:r>
      <w:r w:rsidRPr="001578BA">
        <w:rPr>
          <w:rFonts w:ascii="Times New Roman" w:hAnsi="Times New Roman" w:cs="Times New Roman"/>
          <w:sz w:val="28"/>
          <w:szCs w:val="28"/>
          <w:shd w:val="clear" w:color="auto" w:fill="FFFFFF"/>
        </w:rPr>
        <w:t xml:space="preserve">Honeywell use the </w:t>
      </w:r>
      <w:proofErr w:type="spellStart"/>
      <w:r w:rsidRPr="001578BA">
        <w:rPr>
          <w:rFonts w:ascii="Times New Roman" w:hAnsi="Times New Roman" w:cs="Times New Roman"/>
          <w:sz w:val="28"/>
          <w:szCs w:val="28"/>
          <w:shd w:val="clear" w:color="auto" w:fill="FFFFFF"/>
        </w:rPr>
        <w:t>opentaps</w:t>
      </w:r>
      <w:proofErr w:type="spellEnd"/>
      <w:r w:rsidRPr="001578BA">
        <w:rPr>
          <w:rFonts w:ascii="Times New Roman" w:hAnsi="Times New Roman" w:cs="Times New Roman"/>
          <w:sz w:val="28"/>
          <w:szCs w:val="28"/>
          <w:shd w:val="clear" w:color="auto" w:fill="FFFFFF"/>
        </w:rPr>
        <w:t xml:space="preserve"> Open Source ERP + CRM system and leverage its existing supply chain management features for inventory planning, instead of rebuilding its custom models from scratch.</w:t>
      </w:r>
    </w:p>
    <w:p w:rsidR="001578BA" w:rsidRPr="001578BA" w:rsidRDefault="001578BA" w:rsidP="008040DC">
      <w:pPr>
        <w:shd w:val="clear" w:color="auto" w:fill="FFFFFF"/>
        <w:spacing w:after="0" w:line="312" w:lineRule="atLeast"/>
        <w:outlineLvl w:val="0"/>
        <w:rPr>
          <w:rFonts w:ascii="Times New Roman" w:eastAsia="Times New Roman" w:hAnsi="Times New Roman" w:cs="Times New Roman"/>
          <w:bCs/>
          <w:kern w:val="36"/>
          <w:sz w:val="28"/>
          <w:szCs w:val="28"/>
        </w:rPr>
      </w:pPr>
    </w:p>
    <w:p w:rsidR="001578BA" w:rsidRPr="001578BA" w:rsidRDefault="001578BA" w:rsidP="001578BA">
      <w:pPr>
        <w:shd w:val="clear" w:color="auto" w:fill="FFFFFF"/>
        <w:spacing w:before="192" w:after="192" w:line="224" w:lineRule="atLeast"/>
        <w:rPr>
          <w:rFonts w:ascii="Times New Roman" w:eastAsia="Times New Roman" w:hAnsi="Times New Roman" w:cs="Times New Roman"/>
          <w:b/>
          <w:sz w:val="28"/>
          <w:szCs w:val="28"/>
        </w:rPr>
      </w:pPr>
      <w:r w:rsidRPr="001578BA">
        <w:rPr>
          <w:rFonts w:ascii="Times New Roman" w:eastAsia="Times New Roman" w:hAnsi="Times New Roman" w:cs="Times New Roman"/>
          <w:b/>
          <w:bCs/>
          <w:sz w:val="28"/>
          <w:szCs w:val="28"/>
        </w:rPr>
        <w:t>Purchasing and Supply Chain Management</w:t>
      </w:r>
      <w:bookmarkStart w:id="0" w:name="_GoBack"/>
      <w:bookmarkEnd w:id="0"/>
    </w:p>
    <w:p w:rsidR="001578BA" w:rsidRPr="001578BA" w:rsidRDefault="001578BA" w:rsidP="001578BA">
      <w:pPr>
        <w:numPr>
          <w:ilvl w:val="0"/>
          <w:numId w:val="1"/>
        </w:numPr>
        <w:shd w:val="clear" w:color="auto" w:fill="FFFFFF"/>
        <w:spacing w:after="0" w:line="224" w:lineRule="atLeast"/>
        <w:ind w:left="0"/>
        <w:rPr>
          <w:rFonts w:ascii="Times New Roman" w:eastAsia="Times New Roman" w:hAnsi="Times New Roman" w:cs="Times New Roman"/>
          <w:sz w:val="28"/>
          <w:szCs w:val="28"/>
        </w:rPr>
      </w:pPr>
      <w:r w:rsidRPr="001578BA">
        <w:rPr>
          <w:rFonts w:ascii="Times New Roman" w:eastAsia="Times New Roman" w:hAnsi="Times New Roman" w:cs="Times New Roman"/>
          <w:sz w:val="28"/>
          <w:szCs w:val="28"/>
        </w:rPr>
        <w:t>Manage Suppliers records, including contact information</w:t>
      </w:r>
    </w:p>
    <w:p w:rsidR="001578BA" w:rsidRPr="001578BA" w:rsidRDefault="001578BA" w:rsidP="001578BA">
      <w:pPr>
        <w:numPr>
          <w:ilvl w:val="0"/>
          <w:numId w:val="1"/>
        </w:numPr>
        <w:shd w:val="clear" w:color="auto" w:fill="FFFFFF"/>
        <w:spacing w:after="0" w:line="224" w:lineRule="atLeast"/>
        <w:ind w:left="0"/>
        <w:rPr>
          <w:rFonts w:ascii="Times New Roman" w:eastAsia="Times New Roman" w:hAnsi="Times New Roman" w:cs="Times New Roman"/>
          <w:sz w:val="28"/>
          <w:szCs w:val="28"/>
        </w:rPr>
      </w:pPr>
      <w:r w:rsidRPr="001578BA">
        <w:rPr>
          <w:rFonts w:ascii="Times New Roman" w:eastAsia="Times New Roman" w:hAnsi="Times New Roman" w:cs="Times New Roman"/>
          <w:sz w:val="28"/>
          <w:szCs w:val="28"/>
        </w:rPr>
        <w:t>See real time inventory</w:t>
      </w:r>
    </w:p>
    <w:p w:rsidR="001578BA" w:rsidRPr="001578BA" w:rsidRDefault="001578BA" w:rsidP="001578BA">
      <w:pPr>
        <w:numPr>
          <w:ilvl w:val="0"/>
          <w:numId w:val="1"/>
        </w:numPr>
        <w:shd w:val="clear" w:color="auto" w:fill="FFFFFF"/>
        <w:spacing w:after="0" w:line="224" w:lineRule="atLeast"/>
        <w:ind w:left="0"/>
        <w:rPr>
          <w:rFonts w:ascii="Times New Roman" w:eastAsia="Times New Roman" w:hAnsi="Times New Roman" w:cs="Times New Roman"/>
          <w:sz w:val="28"/>
          <w:szCs w:val="28"/>
        </w:rPr>
      </w:pPr>
      <w:r w:rsidRPr="001578BA">
        <w:rPr>
          <w:rFonts w:ascii="Times New Roman" w:eastAsia="Times New Roman" w:hAnsi="Times New Roman" w:cs="Times New Roman"/>
          <w:sz w:val="28"/>
          <w:szCs w:val="28"/>
        </w:rPr>
        <w:t>Automate production and purchasing calendar with Material Resources Planning (MRP)</w:t>
      </w:r>
    </w:p>
    <w:p w:rsidR="001578BA" w:rsidRPr="001578BA" w:rsidRDefault="001578BA" w:rsidP="001578BA">
      <w:pPr>
        <w:numPr>
          <w:ilvl w:val="0"/>
          <w:numId w:val="1"/>
        </w:numPr>
        <w:shd w:val="clear" w:color="auto" w:fill="FFFFFF"/>
        <w:spacing w:after="0" w:line="224" w:lineRule="atLeast"/>
        <w:ind w:left="0"/>
        <w:rPr>
          <w:rFonts w:ascii="Times New Roman" w:eastAsia="Times New Roman" w:hAnsi="Times New Roman" w:cs="Times New Roman"/>
          <w:sz w:val="28"/>
          <w:szCs w:val="28"/>
        </w:rPr>
      </w:pPr>
      <w:r w:rsidRPr="001578BA">
        <w:rPr>
          <w:rFonts w:ascii="Times New Roman" w:eastAsia="Times New Roman" w:hAnsi="Times New Roman" w:cs="Times New Roman"/>
          <w:sz w:val="28"/>
          <w:szCs w:val="28"/>
        </w:rPr>
        <w:t>Use requirements to streamline purchasing work flow</w:t>
      </w:r>
    </w:p>
    <w:p w:rsidR="001578BA" w:rsidRPr="001578BA" w:rsidRDefault="001578BA" w:rsidP="001578BA">
      <w:pPr>
        <w:numPr>
          <w:ilvl w:val="0"/>
          <w:numId w:val="1"/>
        </w:numPr>
        <w:shd w:val="clear" w:color="auto" w:fill="FFFFFF"/>
        <w:spacing w:after="0" w:line="224" w:lineRule="atLeast"/>
        <w:ind w:left="0"/>
        <w:rPr>
          <w:rFonts w:ascii="Times New Roman" w:eastAsia="Times New Roman" w:hAnsi="Times New Roman" w:cs="Times New Roman"/>
          <w:sz w:val="28"/>
          <w:szCs w:val="28"/>
        </w:rPr>
      </w:pPr>
      <w:r w:rsidRPr="001578BA">
        <w:rPr>
          <w:rFonts w:ascii="Times New Roman" w:eastAsia="Times New Roman" w:hAnsi="Times New Roman" w:cs="Times New Roman"/>
          <w:sz w:val="28"/>
          <w:szCs w:val="28"/>
        </w:rPr>
        <w:t>Support for Value Added Taxes (VAT) through </w:t>
      </w:r>
      <w:hyperlink r:id="rId5" w:history="1">
        <w:r w:rsidRPr="001578BA">
          <w:rPr>
            <w:rFonts w:ascii="Times New Roman" w:eastAsia="Times New Roman" w:hAnsi="Times New Roman" w:cs="Times New Roman"/>
            <w:bCs/>
            <w:sz w:val="28"/>
            <w:szCs w:val="28"/>
          </w:rPr>
          <w:t>VAT module</w:t>
        </w:r>
      </w:hyperlink>
    </w:p>
    <w:p w:rsidR="001578BA" w:rsidRPr="008040DC" w:rsidRDefault="001578BA" w:rsidP="008040DC">
      <w:pPr>
        <w:shd w:val="clear" w:color="auto" w:fill="FFFFFF"/>
        <w:spacing w:after="0" w:line="312" w:lineRule="atLeast"/>
        <w:outlineLvl w:val="0"/>
        <w:rPr>
          <w:rFonts w:ascii="Times New Roman" w:eastAsia="Times New Roman" w:hAnsi="Times New Roman" w:cs="Times New Roman"/>
          <w:bCs/>
          <w:kern w:val="36"/>
          <w:sz w:val="28"/>
          <w:szCs w:val="28"/>
        </w:rPr>
      </w:pPr>
    </w:p>
    <w:p w:rsidR="00702578" w:rsidRDefault="008040DC">
      <w:r>
        <w:rPr>
          <w:noProof/>
        </w:rPr>
        <w:lastRenderedPageBreak/>
        <w:drawing>
          <wp:inline distT="0" distB="0" distL="0" distR="0" wp14:anchorId="28E1BE1B" wp14:editId="4AD76A4E">
            <wp:extent cx="5943600" cy="455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315"/>
                    </a:xfrm>
                    <a:prstGeom prst="rect">
                      <a:avLst/>
                    </a:prstGeom>
                  </pic:spPr>
                </pic:pic>
              </a:graphicData>
            </a:graphic>
          </wp:inline>
        </w:drawing>
      </w:r>
    </w:p>
    <w:p w:rsidR="001578BA" w:rsidRDefault="001578BA"/>
    <w:p w:rsidR="001578BA" w:rsidRPr="001578BA" w:rsidRDefault="001578BA" w:rsidP="001578BA">
      <w:pPr>
        <w:shd w:val="clear" w:color="auto" w:fill="FFFFFF"/>
        <w:spacing w:before="192" w:after="192" w:line="224" w:lineRule="atLeast"/>
        <w:jc w:val="center"/>
        <w:rPr>
          <w:rFonts w:ascii="Times New Roman" w:eastAsia="Times New Roman" w:hAnsi="Times New Roman" w:cs="Times New Roman"/>
          <w:sz w:val="28"/>
          <w:szCs w:val="28"/>
        </w:rPr>
      </w:pPr>
      <w:r w:rsidRPr="001578BA">
        <w:rPr>
          <w:rFonts w:ascii="Times New Roman" w:eastAsia="Times New Roman" w:hAnsi="Times New Roman" w:cs="Times New Roman"/>
          <w:bCs/>
          <w:sz w:val="28"/>
          <w:szCs w:val="28"/>
        </w:rPr>
        <w:t>Supply Chain Management</w:t>
      </w:r>
      <w:r>
        <w:rPr>
          <w:rFonts w:ascii="Times New Roman" w:eastAsia="Times New Roman" w:hAnsi="Times New Roman" w:cs="Times New Roman"/>
          <w:bCs/>
          <w:sz w:val="28"/>
          <w:szCs w:val="28"/>
        </w:rPr>
        <w:t xml:space="preserve"> module</w:t>
      </w:r>
    </w:p>
    <w:p w:rsidR="001578BA" w:rsidRDefault="001578BA" w:rsidP="001578BA">
      <w:pPr>
        <w:jc w:val="center"/>
      </w:pPr>
    </w:p>
    <w:sectPr w:rsidR="0015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26F3"/>
    <w:multiLevelType w:val="multilevel"/>
    <w:tmpl w:val="EA1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8A"/>
    <w:rsid w:val="001578BA"/>
    <w:rsid w:val="0061768A"/>
    <w:rsid w:val="00702578"/>
    <w:rsid w:val="0080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2AAE1-898F-43A3-8DE7-541DCFC3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DC"/>
    <w:rPr>
      <w:rFonts w:ascii="Times New Roman" w:eastAsia="Times New Roman" w:hAnsi="Times New Roman" w:cs="Times New Roman"/>
      <w:b/>
      <w:bCs/>
      <w:kern w:val="36"/>
      <w:sz w:val="48"/>
      <w:szCs w:val="48"/>
    </w:rPr>
  </w:style>
  <w:style w:type="character" w:styleId="Strong">
    <w:name w:val="Strong"/>
    <w:uiPriority w:val="22"/>
    <w:qFormat/>
    <w:rsid w:val="008040DC"/>
    <w:rPr>
      <w:b/>
      <w:bCs/>
    </w:rPr>
  </w:style>
  <w:style w:type="paragraph" w:styleId="NoSpacing">
    <w:name w:val="No Spacing"/>
    <w:uiPriority w:val="1"/>
    <w:qFormat/>
    <w:rsid w:val="008040DC"/>
    <w:pPr>
      <w:spacing w:after="0" w:line="240" w:lineRule="auto"/>
      <w:ind w:firstLine="562"/>
      <w:jc w:val="both"/>
    </w:pPr>
    <w:rPr>
      <w:rFonts w:ascii="Calibri" w:eastAsia="Calibri" w:hAnsi="Calibri" w:cs="Times New Roman"/>
      <w:lang w:val="en-IN"/>
    </w:rPr>
  </w:style>
  <w:style w:type="paragraph" w:styleId="NormalWeb">
    <w:name w:val="Normal (Web)"/>
    <w:basedOn w:val="Normal"/>
    <w:uiPriority w:val="99"/>
    <w:semiHidden/>
    <w:unhideWhenUsed/>
    <w:rsid w:val="0015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78BA"/>
  </w:style>
  <w:style w:type="character" w:styleId="Hyperlink">
    <w:name w:val="Hyperlink"/>
    <w:basedOn w:val="DefaultParagraphFont"/>
    <w:uiPriority w:val="99"/>
    <w:semiHidden/>
    <w:unhideWhenUsed/>
    <w:rsid w:val="0015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89464">
      <w:bodyDiv w:val="1"/>
      <w:marLeft w:val="0"/>
      <w:marRight w:val="0"/>
      <w:marTop w:val="0"/>
      <w:marBottom w:val="0"/>
      <w:divBdr>
        <w:top w:val="none" w:sz="0" w:space="0" w:color="auto"/>
        <w:left w:val="none" w:sz="0" w:space="0" w:color="auto"/>
        <w:bottom w:val="none" w:sz="0" w:space="0" w:color="auto"/>
        <w:right w:val="none" w:sz="0" w:space="0" w:color="auto"/>
      </w:divBdr>
    </w:div>
    <w:div w:id="12656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p.opentaps.org/index.php/featured/vat-module-by-integratingwe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gate</dc:creator>
  <cp:keywords/>
  <dc:description/>
  <cp:lastModifiedBy>divya gate</cp:lastModifiedBy>
  <cp:revision>3</cp:revision>
  <dcterms:created xsi:type="dcterms:W3CDTF">2014-11-08T18:11:00Z</dcterms:created>
  <dcterms:modified xsi:type="dcterms:W3CDTF">2014-11-08T18:27:00Z</dcterms:modified>
</cp:coreProperties>
</file>