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34" w:rsidRDefault="00B53134" w:rsidP="00B53134">
      <w:pPr>
        <w:pStyle w:val="z-TopofForm"/>
      </w:pPr>
      <w:r>
        <w:t>Top of Form</w:t>
      </w:r>
    </w:p>
    <w:p w:rsidR="00B53134" w:rsidRDefault="00B53134" w:rsidP="00B5313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1in;height:18pt" o:ole="">
            <v:imagedata r:id="rId6" o:title=""/>
          </v:shape>
          <w:control r:id="rId7" w:name="DefaultOcxName" w:shapeid="_x0000_i111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12" type="#_x0000_t75" style="width:1in;height:18pt" o:ole="">
            <v:imagedata r:id="rId8" o:title=""/>
          </v:shape>
          <w:control r:id="rId9" w:name="DefaultOcxName1" w:shapeid="_x0000_i1112"/>
        </w:object>
      </w:r>
    </w:p>
    <w:p w:rsidR="00B53134" w:rsidRDefault="00B53134" w:rsidP="00B53134">
      <w:pPr>
        <w:pStyle w:val="z-BottomofForm"/>
      </w:pPr>
      <w:r>
        <w:t>Bottom of Form</w:t>
      </w:r>
    </w:p>
    <w:p w:rsidR="00B53134" w:rsidRDefault="00B53134" w:rsidP="00B53134">
      <w:pPr>
        <w:pStyle w:val="z-TopofForm"/>
      </w:pPr>
      <w:r>
        <w:t>Top of Form</w:t>
      </w:r>
    </w:p>
    <w:p w:rsidR="00B53134" w:rsidRDefault="00B53134" w:rsidP="00B53134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11" type="#_x0000_t75" style="width:1in;height:18pt" o:ole="">
            <v:imagedata r:id="rId10" o:title=""/>
          </v:shape>
          <w:control r:id="rId11" w:name="DefaultOcxName2" w:shapeid="_x0000_i1111"/>
        </w:object>
      </w:r>
    </w:p>
    <w:p w:rsidR="00B53134" w:rsidRDefault="00B53134" w:rsidP="00B53134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3, Quiz 2</w:t>
      </w:r>
    </w:p>
    <w:p w:rsidR="00B53134" w:rsidRDefault="00B53134" w:rsidP="00B5313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01:19:37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4 Jun 2015 10:34:56PM</w:t>
      </w:r>
    </w:p>
    <w:p w:rsidR="00B53134" w:rsidRDefault="00B53134" w:rsidP="00B5313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B53134" w:rsidRDefault="00B53134" w:rsidP="00B5313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With a single line of code, create a memory-efficient iterator from which </w:t>
      </w:r>
      <w:proofErr w:type="gramStart"/>
      <w:r>
        <w:rPr>
          <w:rFonts w:ascii="Verdana" w:hAnsi="Verdana"/>
          <w:color w:val="333333"/>
          <w:sz w:val="17"/>
          <w:szCs w:val="17"/>
        </w:rPr>
        <w:t xml:space="preserve">a </w:t>
      </w:r>
      <w:r>
        <w:rPr>
          <w:rFonts w:ascii="Verdana" w:hAnsi="Verdana"/>
          <w:b/>
          <w:bCs/>
          <w:color w:val="333333"/>
          <w:sz w:val="17"/>
          <w:szCs w:val="17"/>
        </w:rPr>
        <w:t>for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loop could obtain a million numbers. What is the technique called?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gen</w:t>
      </w:r>
      <w:proofErr w:type="gramEnd"/>
      <w:r>
        <w:rPr>
          <w:color w:val="333333"/>
        </w:rPr>
        <w:t xml:space="preserve"> = (x for x in range(1000000))</w:t>
      </w:r>
    </w:p>
    <w:p w:rsidR="00B53134" w:rsidRDefault="00B53134" w:rsidP="00B53134">
      <w:pPr>
        <w:pStyle w:val="HTMLPreformatted"/>
        <w:rPr>
          <w:color w:val="333333"/>
        </w:rPr>
      </w:pP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technique</w:t>
      </w:r>
      <w:proofErr w:type="gramEnd"/>
      <w:r>
        <w:rPr>
          <w:color w:val="333333"/>
        </w:rPr>
        <w:t>: generator expression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B53134" w:rsidRDefault="00B53134" w:rsidP="00B5313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B53134" w:rsidRDefault="00B53134" w:rsidP="00B5313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difference between list comprehension and a generator expression?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aesthetically</w:t>
      </w:r>
      <w:proofErr w:type="gramEnd"/>
      <w:r>
        <w:rPr>
          <w:color w:val="333333"/>
        </w:rPr>
        <w:t xml:space="preserve"> the list comp uses brackets '[]' while the generator expression uses parentheses '()'. </w:t>
      </w:r>
      <w:proofErr w:type="spellStart"/>
      <w:proofErr w:type="gramStart"/>
      <w:r>
        <w:rPr>
          <w:color w:val="333333"/>
        </w:rPr>
        <w:t>programatically</w:t>
      </w:r>
      <w:proofErr w:type="spellEnd"/>
      <w:proofErr w:type="gramEnd"/>
      <w:r>
        <w:rPr>
          <w:color w:val="333333"/>
        </w:rPr>
        <w:t xml:space="preserve">, you only see the individual values of generator expressions when you call the generator using iteration. </w:t>
      </w:r>
      <w:proofErr w:type="gramStart"/>
      <w:r>
        <w:rPr>
          <w:color w:val="333333"/>
        </w:rPr>
        <w:t>list</w:t>
      </w:r>
      <w:proofErr w:type="gramEnd"/>
      <w:r>
        <w:rPr>
          <w:color w:val="333333"/>
        </w:rPr>
        <w:t xml:space="preserve"> comps are </w:t>
      </w:r>
      <w:proofErr w:type="spellStart"/>
      <w:r>
        <w:rPr>
          <w:color w:val="333333"/>
        </w:rPr>
        <w:t>iterables</w:t>
      </w:r>
      <w:proofErr w:type="spellEnd"/>
      <w:r>
        <w:rPr>
          <w:color w:val="333333"/>
        </w:rPr>
        <w:t>, generator expressions are iterators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B53134" w:rsidRDefault="00B53134" w:rsidP="00B53134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B53134" w:rsidRDefault="00B53134" w:rsidP="00B5313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is the tool used in the correct answer to question 1 above?</w:t>
      </w:r>
    </w:p>
    <w:p w:rsidR="00B53134" w:rsidRDefault="00B53134" w:rsidP="00B53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list comprehension</w:t>
      </w:r>
    </w:p>
    <w:p w:rsidR="00B53134" w:rsidRDefault="00B53134" w:rsidP="00B53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tuple</w:t>
      </w:r>
    </w:p>
    <w:p w:rsidR="00B53134" w:rsidRDefault="00B53134" w:rsidP="00B53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generator expression</w:t>
      </w:r>
    </w:p>
    <w:p w:rsidR="00B53134" w:rsidRDefault="00B53134" w:rsidP="00B53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list generator</w:t>
      </w:r>
    </w:p>
    <w:p w:rsidR="00B53134" w:rsidRDefault="00B53134" w:rsidP="00B531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None of the above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134" w:rsidRDefault="00B53134" w:rsidP="00B53134">
      <w:pPr>
        <w:pStyle w:val="HTMLPreformatted"/>
        <w:rPr>
          <w:color w:val="333333"/>
        </w:rPr>
      </w:pPr>
      <w:r>
        <w:rPr>
          <w:color w:val="333333"/>
        </w:rPr>
        <w:t xml:space="preserve">3. </w:t>
      </w:r>
      <w:proofErr w:type="gramStart"/>
      <w:r>
        <w:rPr>
          <w:color w:val="333333"/>
        </w:rPr>
        <w:t>generator</w:t>
      </w:r>
      <w:proofErr w:type="gramEnd"/>
      <w:r>
        <w:rPr>
          <w:color w:val="333333"/>
        </w:rPr>
        <w:t xml:space="preserve"> expression</w:t>
      </w:r>
    </w:p>
    <w:p w:rsidR="00B53134" w:rsidRDefault="00B53134" w:rsidP="00B53134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lastRenderedPageBreak/>
        <w:t>none</w:t>
      </w:r>
      <w:proofErr w:type="gramEnd"/>
    </w:p>
    <w:p w:rsidR="00B53134" w:rsidRDefault="00B53134" w:rsidP="00B5313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B53134" w:rsidRDefault="00B53134" w:rsidP="00B53134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Excellent.</w:t>
      </w:r>
      <w:proofErr w:type="gramEnd"/>
    </w:p>
    <w:p w:rsidR="00B53134" w:rsidRDefault="00B53134" w:rsidP="00B53134">
      <w:pPr>
        <w:pStyle w:val="HTMLPreformatted"/>
        <w:rPr>
          <w:color w:val="333333"/>
        </w:rPr>
      </w:pPr>
    </w:p>
    <w:p w:rsidR="00B53134" w:rsidRDefault="00B53134" w:rsidP="00B53134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B53134" w:rsidRDefault="00B53134" w:rsidP="00B53134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B53134" w:rsidRDefault="00B53134" w:rsidP="00B53134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B53134" w:rsidRDefault="00B53134" w:rsidP="00B53134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B53134" w:rsidRDefault="00B53134" w:rsidP="00B53134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B53134" w:rsidRDefault="00B53134" w:rsidP="00B53134">
      <w:pPr>
        <w:pStyle w:val="z-BottomofForm"/>
      </w:pPr>
      <w:r>
        <w:t>Bottom of Form</w:t>
      </w:r>
    </w:p>
    <w:p w:rsidR="00845B30" w:rsidRPr="00B53134" w:rsidRDefault="00B53134" w:rsidP="00B53134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B5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6F239D"/>
    <w:rsid w:val="00845B30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2015-06-05T04:02:00Z</dcterms:created>
  <dcterms:modified xsi:type="dcterms:W3CDTF">2015-06-05T04:02:00Z</dcterms:modified>
</cp:coreProperties>
</file>