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C6AD5" w14:textId="6A334939" w:rsidR="00612485" w:rsidRPr="00612485" w:rsidRDefault="00612485" w:rsidP="00612485">
      <w:pPr>
        <w:rPr>
          <w:rFonts w:ascii="Aptos Black" w:hAnsi="Aptos Black"/>
          <w:sz w:val="28"/>
          <w:szCs w:val="28"/>
        </w:rPr>
      </w:pPr>
      <w:r w:rsidRPr="00612485">
        <w:rPr>
          <w:rFonts w:ascii="Aptos Black" w:hAnsi="Aptos Black"/>
          <w:sz w:val="28"/>
          <w:szCs w:val="28"/>
        </w:rPr>
        <w:t xml:space="preserve">Project Design: Project </w:t>
      </w:r>
      <w:proofErr w:type="spellStart"/>
      <w:r w:rsidRPr="00612485">
        <w:rPr>
          <w:rFonts w:ascii="Aptos Black" w:hAnsi="Aptos Black"/>
          <w:sz w:val="28"/>
          <w:szCs w:val="28"/>
        </w:rPr>
        <w:t>Ilaw</w:t>
      </w:r>
      <w:proofErr w:type="spellEnd"/>
      <w:r w:rsidRPr="00612485">
        <w:rPr>
          <w:rFonts w:ascii="Aptos Black" w:hAnsi="Aptos Black"/>
          <w:sz w:val="28"/>
          <w:szCs w:val="28"/>
        </w:rPr>
        <w:t xml:space="preserve">: Solar-Powered Safety at the School Exit Project </w:t>
      </w:r>
      <w:r>
        <w:rPr>
          <w:rFonts w:ascii="Aptos Black" w:hAnsi="Aptos Black"/>
          <w:sz w:val="28"/>
          <w:szCs w:val="28"/>
        </w:rPr>
        <w:br/>
      </w:r>
      <w:r>
        <w:rPr>
          <w:rFonts w:ascii="Aptos Black" w:hAnsi="Aptos Black"/>
          <w:sz w:val="28"/>
          <w:szCs w:val="28"/>
        </w:rPr>
        <w:br/>
      </w:r>
      <w:r w:rsidRPr="00612485">
        <w:rPr>
          <w:rFonts w:ascii="Aptos Black" w:hAnsi="Aptos Black"/>
          <w:sz w:val="28"/>
          <w:szCs w:val="28"/>
        </w:rPr>
        <w:br/>
      </w:r>
      <w:r w:rsidRPr="00612485">
        <w:rPr>
          <w:b/>
          <w:bCs/>
        </w:rPr>
        <w:t>Rationale:</w:t>
      </w:r>
      <w:r>
        <w:br/>
      </w:r>
      <w:r>
        <w:br/>
      </w:r>
      <w:r w:rsidRPr="00612485">
        <w:t xml:space="preserve"> As students leave school, especially during late afternoons or after extracurricular activities, the absence of proper lighting at the school exit poses a safety risk. Poor visibility can lead to accidents, difficulty in identifying individuals, and feelings of insecurity among students, teachers, and parents. </w:t>
      </w:r>
      <w:r>
        <w:br/>
      </w:r>
      <w:r>
        <w:br/>
      </w:r>
      <w:r w:rsidRPr="00612485">
        <w:t xml:space="preserve">Project </w:t>
      </w:r>
      <w:proofErr w:type="spellStart"/>
      <w:r w:rsidRPr="00612485">
        <w:t>Ilaw</w:t>
      </w:r>
      <w:proofErr w:type="spellEnd"/>
      <w:r w:rsidRPr="00612485">
        <w:t xml:space="preserve"> aims to address this concern by installing solar-powered lights at strategic points near the school exit. Solar lighting is not only environmentally friendly but also cost-efficient in the long run, as it does not rely on traditional electricity sources. </w:t>
      </w:r>
      <w:r>
        <w:br/>
      </w:r>
      <w:r>
        <w:br/>
      </w:r>
      <w:r w:rsidRPr="00612485">
        <w:t xml:space="preserve">To make this project possible, we recognize the need to seek support beyond the school community. We plan to partner with local government offices, non-government organizations, and private sectors that share the vision of promoting student safety and sustainability. Through collaborative efforts and shared responsibility, we believe Project </w:t>
      </w:r>
      <w:proofErr w:type="spellStart"/>
      <w:r w:rsidRPr="00612485">
        <w:t>Ilaw</w:t>
      </w:r>
      <w:proofErr w:type="spellEnd"/>
      <w:r w:rsidRPr="00612485">
        <w:t xml:space="preserve"> can light the way toward a safer and more secure environment for all.</w:t>
      </w:r>
      <w:r>
        <w:br/>
      </w:r>
      <w:r>
        <w:br/>
      </w:r>
      <w:r>
        <w:rPr>
          <w:rFonts w:ascii="Aptos Black" w:hAnsi="Aptos Black"/>
          <w:sz w:val="28"/>
          <w:szCs w:val="28"/>
        </w:rPr>
        <w:br/>
      </w:r>
    </w:p>
    <w:sectPr w:rsidR="00612485" w:rsidRPr="00612485" w:rsidSect="0061248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485"/>
    <w:rsid w:val="00153147"/>
    <w:rsid w:val="00612485"/>
    <w:rsid w:val="00EA6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B81F0"/>
  <w15:chartTrackingRefBased/>
  <w15:docId w15:val="{8203C3CD-D339-4AC7-8B44-55CE2C27D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24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4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24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4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4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4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4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4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4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4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4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24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24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24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24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24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24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24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24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24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4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24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24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24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24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24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4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24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24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164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2025-05-22T10:59:00Z</dcterms:created>
  <dcterms:modified xsi:type="dcterms:W3CDTF">2025-05-22T11:10:00Z</dcterms:modified>
</cp:coreProperties>
</file>