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AF" w:rsidRDefault="007A6CAF" w:rsidP="007A6CAF">
      <w:pPr>
        <w:pStyle w:val="Title"/>
      </w:pPr>
      <w:r>
        <w:t>Testing scenarios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887296"/>
        <w:docPartObj>
          <w:docPartGallery w:val="Table of Contents"/>
          <w:docPartUnique/>
        </w:docPartObj>
      </w:sdtPr>
      <w:sdtContent>
        <w:p w:rsidR="002B1D73" w:rsidRDefault="002B1D73">
          <w:pPr>
            <w:pStyle w:val="TOCHeading"/>
          </w:pPr>
          <w:r>
            <w:t>Contents</w:t>
          </w:r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B1D73">
            <w:instrText xml:space="preserve"> TOC \o "1-3" \h \z \u </w:instrText>
          </w:r>
          <w:r>
            <w:fldChar w:fldCharType="separate"/>
          </w:r>
          <w:hyperlink w:anchor="_Toc191443097" w:history="1">
            <w:r w:rsidR="007A6CAF" w:rsidRPr="00EA4EB0">
              <w:rPr>
                <w:rStyle w:val="Hyperlink"/>
                <w:noProof/>
              </w:rPr>
              <w:t>Accept-OpenXmlChange: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098" w:history="1">
            <w:r w:rsidR="007A6CAF" w:rsidRPr="00EA4EB0">
              <w:rPr>
                <w:rStyle w:val="Hyperlink"/>
                <w:noProof/>
              </w:rPr>
              <w:t>Add-OpenXmlContent: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099" w:history="1">
            <w:r w:rsidR="007A6CAF" w:rsidRPr="00EA4EB0">
              <w:rPr>
                <w:rStyle w:val="Hyperlink"/>
                <w:noProof/>
              </w:rPr>
              <w:t>Add-OpenXmlDigitalSignature: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00" w:history="1">
            <w:r w:rsidR="007A6CAF" w:rsidRPr="00EA4EB0">
              <w:rPr>
                <w:rStyle w:val="Hyperlink"/>
                <w:noProof/>
              </w:rPr>
              <w:t>Export-OpenXmlSpreadsheet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01" w:history="1">
            <w:r w:rsidR="007A6CAF" w:rsidRPr="00EA4EB0">
              <w:rPr>
                <w:rStyle w:val="Hyperlink"/>
                <w:noProof/>
              </w:rPr>
              <w:t>Export-OpenXmlToHtml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02" w:history="1">
            <w:r w:rsidR="007A6CAF" w:rsidRPr="00EA4EB0">
              <w:rPr>
                <w:rStyle w:val="Hyperlink"/>
                <w:noProof/>
              </w:rPr>
              <w:t>Get-OpenXmlBackground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03" w:history="1">
            <w:r w:rsidR="007A6CAF" w:rsidRPr="00EA4EB0">
              <w:rPr>
                <w:rStyle w:val="Hyperlink"/>
                <w:noProof/>
              </w:rPr>
              <w:t>Get-OpenXmlCustomXmlData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04" w:history="1">
            <w:r w:rsidR="007A6CAF" w:rsidRPr="00EA4EB0">
              <w:rPr>
                <w:rStyle w:val="Hyperlink"/>
                <w:noProof/>
              </w:rPr>
              <w:t>Get-OpenXmlDigitalSignature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05" w:history="1">
            <w:r w:rsidR="007A6CAF" w:rsidRPr="00EA4EB0">
              <w:rPr>
                <w:rStyle w:val="Hyperlink"/>
                <w:noProof/>
              </w:rPr>
              <w:t>Get-OpenXmlDocument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06" w:history="1">
            <w:r w:rsidR="007A6CAF" w:rsidRPr="00EA4EB0">
              <w:rPr>
                <w:rStyle w:val="Hyperlink"/>
                <w:noProof/>
              </w:rPr>
              <w:t>Get-OpenXmlFooter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07" w:history="1">
            <w:r w:rsidR="007A6CAF" w:rsidRPr="00EA4EB0">
              <w:rPr>
                <w:rStyle w:val="Hyperlink"/>
                <w:noProof/>
              </w:rPr>
              <w:t>Get-OpenXmlHeader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08" w:history="1">
            <w:r w:rsidR="007A6CAF" w:rsidRPr="00EA4EB0">
              <w:rPr>
                <w:rStyle w:val="Hyperlink"/>
                <w:noProof/>
              </w:rPr>
              <w:t>Get-OpenXmlStyle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09" w:history="1">
            <w:r w:rsidR="007A6CAF" w:rsidRPr="00EA4EB0">
              <w:rPr>
                <w:rStyle w:val="Hyperlink"/>
                <w:noProof/>
              </w:rPr>
              <w:t>Lock-OpenXmlDocument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10" w:history="1">
            <w:r w:rsidR="007A6CAF" w:rsidRPr="00EA4EB0">
              <w:rPr>
                <w:rStyle w:val="Hyperlink"/>
                <w:noProof/>
              </w:rPr>
              <w:t>Reject –OpenXmlC hange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11" w:history="1">
            <w:r w:rsidR="007A6CAF" w:rsidRPr="00EA4EB0">
              <w:rPr>
                <w:rStyle w:val="Hyperlink"/>
                <w:noProof/>
              </w:rPr>
              <w:t>Remove-OpenXmlComment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12" w:history="1">
            <w:r w:rsidR="007A6CAF" w:rsidRPr="00EA4EB0">
              <w:rPr>
                <w:rStyle w:val="Hyperlink"/>
                <w:noProof/>
              </w:rPr>
              <w:t>Set-OpenXmlBackground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13" w:history="1">
            <w:r w:rsidR="007A6CAF" w:rsidRPr="00EA4EB0">
              <w:rPr>
                <w:rStyle w:val="Hyperlink"/>
                <w:noProof/>
              </w:rPr>
              <w:t>Set-OpenXmlContentFormat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14" w:history="1">
            <w:r w:rsidR="007A6CAF" w:rsidRPr="00EA4EB0">
              <w:rPr>
                <w:rStyle w:val="Hyperlink"/>
                <w:noProof/>
              </w:rPr>
              <w:t>Set-OpenXmlContentStyle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15" w:history="1">
            <w:r w:rsidR="007A6CAF" w:rsidRPr="00EA4EB0">
              <w:rPr>
                <w:rStyle w:val="Hyperlink"/>
                <w:noProof/>
              </w:rPr>
              <w:t>Set-OpenXmlCustomXmlData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16" w:history="1">
            <w:r w:rsidR="007A6CAF" w:rsidRPr="00EA4EB0">
              <w:rPr>
                <w:rStyle w:val="Hyperlink"/>
                <w:noProof/>
              </w:rPr>
              <w:t>Set-OpenXmlFooter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17" w:history="1">
            <w:r w:rsidR="007A6CAF" w:rsidRPr="00EA4EB0">
              <w:rPr>
                <w:rStyle w:val="Hyperlink"/>
                <w:noProof/>
              </w:rPr>
              <w:t>Set-OpenXmlHeader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18" w:history="1">
            <w:r w:rsidR="007A6CAF" w:rsidRPr="00EA4EB0">
              <w:rPr>
                <w:rStyle w:val="Hyperlink"/>
                <w:noProof/>
              </w:rPr>
              <w:t>Set-OpenXmlStyle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19" w:history="1">
            <w:r w:rsidR="007A6CAF" w:rsidRPr="00EA4EB0">
              <w:rPr>
                <w:rStyle w:val="Hyperlink"/>
                <w:noProof/>
              </w:rPr>
              <w:t>Piping tests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20" w:history="1">
            <w:r w:rsidR="007A6CAF" w:rsidRPr="00EA4EB0">
              <w:rPr>
                <w:rStyle w:val="Hyperlink"/>
                <w:noProof/>
              </w:rPr>
              <w:t>Get-OpenXmlTheme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21" w:history="1">
            <w:r w:rsidR="007A6CAF" w:rsidRPr="00EA4EB0">
              <w:rPr>
                <w:rStyle w:val="Hyperlink"/>
                <w:noProof/>
              </w:rPr>
              <w:t>Set-OpenXmlTheme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22" w:history="1">
            <w:r w:rsidR="007A6CAF" w:rsidRPr="00EA4EB0">
              <w:rPr>
                <w:rStyle w:val="Hyperlink"/>
                <w:noProof/>
              </w:rPr>
              <w:t>Join-OpenXmlDocument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23" w:history="1">
            <w:r w:rsidR="007A6CAF" w:rsidRPr="00EA4EB0">
              <w:rPr>
                <w:rStyle w:val="Hyperlink"/>
                <w:noProof/>
              </w:rPr>
              <w:t>Insert-OpenXmlPicture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24" w:history="1">
            <w:r w:rsidR="007A6CAF" w:rsidRPr="00EA4EB0">
              <w:rPr>
                <w:rStyle w:val="Hyperlink"/>
                <w:noProof/>
              </w:rPr>
              <w:t>Remove-OpenXmlDigitalSignature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25" w:history="1">
            <w:r w:rsidR="007A6CAF" w:rsidRPr="00EA4EB0">
              <w:rPr>
                <w:rStyle w:val="Hyperlink"/>
                <w:noProof/>
              </w:rPr>
              <w:t>Generate-OpenXmlDocumentTOC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26" w:history="1">
            <w:r w:rsidR="007A6CAF" w:rsidRPr="00EA4EB0">
              <w:rPr>
                <w:rStyle w:val="Hyperlink"/>
                <w:noProof/>
              </w:rPr>
              <w:t>Generate-OpenXmlDocumentTOF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27" w:history="1">
            <w:r w:rsidR="007A6CAF" w:rsidRPr="00EA4EB0">
              <w:rPr>
                <w:rStyle w:val="Hyperlink"/>
                <w:noProof/>
              </w:rPr>
              <w:t>Generate-OpenXmlDocumentTOA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28" w:history="1">
            <w:r w:rsidR="007A6CAF" w:rsidRPr="00EA4EB0">
              <w:rPr>
                <w:rStyle w:val="Hyperlink"/>
                <w:noProof/>
              </w:rPr>
              <w:t>Generate-OpenXmlDocumentIndex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29" w:history="1">
            <w:r w:rsidR="007A6CAF" w:rsidRPr="00EA4EB0">
              <w:rPr>
                <w:rStyle w:val="Hyperlink"/>
                <w:noProof/>
              </w:rPr>
              <w:t>Get-OpenXmlPageSettings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30" w:history="1">
            <w:r w:rsidR="007A6CAF" w:rsidRPr="00EA4EB0">
              <w:rPr>
                <w:rStyle w:val="Hyperlink"/>
                <w:noProof/>
              </w:rPr>
              <w:t>Set-OpenXmlPageSettings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31" w:history="1">
            <w:r w:rsidR="007A6CAF" w:rsidRPr="00EA4EB0">
              <w:rPr>
                <w:rStyle w:val="Hyperlink"/>
                <w:noProof/>
              </w:rPr>
              <w:t>Get-OpenXmlDocumentProperty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32" w:history="1">
            <w:r w:rsidR="007A6CAF" w:rsidRPr="00EA4EB0">
              <w:rPr>
                <w:rStyle w:val="Hyperlink"/>
                <w:noProof/>
              </w:rPr>
              <w:t>Set-OpenXmlDocumentProperty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33" w:history="1">
            <w:r w:rsidR="007A6CAF" w:rsidRPr="00EA4EB0">
              <w:rPr>
                <w:rStyle w:val="Hyperlink"/>
                <w:noProof/>
              </w:rPr>
              <w:t>Insert-OpenXmlSpreadsheetRow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34" w:history="1">
            <w:r w:rsidR="007A6CAF" w:rsidRPr="00EA4EB0">
              <w:rPr>
                <w:rStyle w:val="Hyperlink"/>
                <w:noProof/>
              </w:rPr>
              <w:t>Insert-OpenXmlSpreadsheetColumn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35" w:history="1">
            <w:r w:rsidR="007A6CAF" w:rsidRPr="00EA4EB0">
              <w:rPr>
                <w:rStyle w:val="Hyperlink"/>
                <w:noProof/>
              </w:rPr>
              <w:t>Remove-OpenXmlSpreadsheetRow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36" w:history="1">
            <w:r w:rsidR="007A6CAF" w:rsidRPr="00EA4EB0">
              <w:rPr>
                <w:rStyle w:val="Hyperlink"/>
                <w:noProof/>
              </w:rPr>
              <w:t>Remove-OpenXmlSpreadsheetColumn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37" w:history="1">
            <w:r w:rsidR="007A6CAF" w:rsidRPr="00EA4EB0">
              <w:rPr>
                <w:rStyle w:val="Hyperlink"/>
                <w:noProof/>
              </w:rPr>
              <w:t>Hide-OpenXmlSpreadsheetRow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38" w:history="1">
            <w:r w:rsidR="007A6CAF" w:rsidRPr="00EA4EB0">
              <w:rPr>
                <w:rStyle w:val="Hyperlink"/>
                <w:noProof/>
              </w:rPr>
              <w:t>Hide-OpenXmlSpreadsheetColumn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39" w:history="1">
            <w:r w:rsidR="007A6CAF" w:rsidRPr="00EA4EB0">
              <w:rPr>
                <w:rStyle w:val="Hyperlink"/>
                <w:noProof/>
              </w:rPr>
              <w:t>Insert-OpenXmlPresentationSlide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40" w:history="1">
            <w:r w:rsidR="007A6CAF" w:rsidRPr="00EA4EB0">
              <w:rPr>
                <w:rStyle w:val="Hyperlink"/>
                <w:noProof/>
              </w:rPr>
              <w:t>Set-OpenXmlPresentationTransition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41" w:history="1">
            <w:r w:rsidR="007A6CAF" w:rsidRPr="00EA4EB0">
              <w:rPr>
                <w:rStyle w:val="Hyperlink"/>
                <w:noProof/>
              </w:rPr>
              <w:t>Remove-OpenXmlPresentationTransition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42" w:history="1">
            <w:r w:rsidR="007A6CAF" w:rsidRPr="00EA4EB0">
              <w:rPr>
                <w:rStyle w:val="Hyperlink"/>
                <w:noProof/>
              </w:rPr>
              <w:t>Set-OpenXmlPrintSettings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43" w:history="1">
            <w:r w:rsidR="007A6CAF" w:rsidRPr="00EA4EB0">
              <w:rPr>
                <w:rStyle w:val="Hyperlink"/>
                <w:noProof/>
              </w:rPr>
              <w:t>Remove-OpenXmlMacro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44" w:history="1">
            <w:r w:rsidR="007A6CAF" w:rsidRPr="00EA4EB0">
              <w:rPr>
                <w:rStyle w:val="Hyperlink"/>
                <w:noProof/>
              </w:rPr>
              <w:t>Remove-OpenXmlEmbeddedItem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45" w:history="1">
            <w:r w:rsidR="007A6CAF" w:rsidRPr="00EA4EB0">
              <w:rPr>
                <w:rStyle w:val="Hyperlink"/>
                <w:noProof/>
              </w:rPr>
              <w:t>Get-OpenXmlStatistics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CAF" w:rsidRDefault="0008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443146" w:history="1">
            <w:r w:rsidR="007A6CAF" w:rsidRPr="00EA4EB0">
              <w:rPr>
                <w:rStyle w:val="Hyperlink"/>
                <w:noProof/>
              </w:rPr>
              <w:t>Set-OpenXmlLineNumbers</w:t>
            </w:r>
            <w:r w:rsidR="007A6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6CAF">
              <w:rPr>
                <w:noProof/>
                <w:webHidden/>
              </w:rPr>
              <w:instrText xml:space="preserve"> PAGEREF _Toc191443146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C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73" w:rsidRDefault="000869C7">
          <w:r>
            <w:fldChar w:fldCharType="end"/>
          </w:r>
        </w:p>
      </w:sdtContent>
    </w:sdt>
    <w:p w:rsidR="00232FA2" w:rsidRDefault="00232FA2" w:rsidP="007469A3">
      <w:pPr>
        <w:pStyle w:val="Heading2"/>
      </w:pPr>
      <w:bookmarkStart w:id="0" w:name="_Toc191443097"/>
      <w:r>
        <w:t>Accept-</w:t>
      </w:r>
      <w:proofErr w:type="spellStart"/>
      <w:r>
        <w:t>OpenXmlChange</w:t>
      </w:r>
      <w:proofErr w:type="spellEnd"/>
      <w:r>
        <w:t>:</w:t>
      </w:r>
      <w:bookmarkEnd w:id="0"/>
    </w:p>
    <w:p w:rsidR="0045493D" w:rsidRPr="0045493D" w:rsidRDefault="0045493D" w:rsidP="0045493D"/>
    <w:p w:rsidR="00232FA2" w:rsidRDefault="00232FA2" w:rsidP="00232FA2">
      <w:pPr>
        <w:ind w:firstLine="720"/>
      </w:pPr>
      <w:r>
        <w:t>001 Test with documents with no changes (no problems)</w:t>
      </w:r>
    </w:p>
    <w:p w:rsidR="00232FA2" w:rsidRDefault="00232FA2" w:rsidP="00232FA2">
      <w:pPr>
        <w:ind w:firstLine="720"/>
      </w:pPr>
      <w:r>
        <w:t>002 Test with additions/removals/movements of paragraphs and runs (no movements)</w:t>
      </w:r>
    </w:p>
    <w:p w:rsidR="004D52BA" w:rsidRDefault="004D52BA" w:rsidP="00232FA2">
      <w:pPr>
        <w:ind w:firstLine="720"/>
      </w:pPr>
      <w:r>
        <w:t>003 Test just adding text</w:t>
      </w:r>
    </w:p>
    <w:p w:rsidR="004D52BA" w:rsidRDefault="004D52BA" w:rsidP="00232FA2">
      <w:pPr>
        <w:ind w:firstLine="720"/>
      </w:pPr>
      <w:r>
        <w:t>004 Changes to a table with pictures</w:t>
      </w:r>
    </w:p>
    <w:p w:rsidR="00232FA2" w:rsidRDefault="00232FA2" w:rsidP="007469A3">
      <w:pPr>
        <w:pStyle w:val="Heading2"/>
      </w:pPr>
      <w:bookmarkStart w:id="1" w:name="_Toc191443098"/>
      <w:r>
        <w:lastRenderedPageBreak/>
        <w:t>Add-</w:t>
      </w:r>
      <w:proofErr w:type="spellStart"/>
      <w:r>
        <w:t>OpenXmlContent</w:t>
      </w:r>
      <w:proofErr w:type="spellEnd"/>
      <w:r>
        <w:t>:</w:t>
      </w:r>
      <w:bookmarkEnd w:id="1"/>
    </w:p>
    <w:p w:rsidR="0045493D" w:rsidRPr="0045493D" w:rsidRDefault="0045493D" w:rsidP="0045493D"/>
    <w:p w:rsidR="00232FA2" w:rsidRDefault="00232FA2" w:rsidP="00232FA2">
      <w:r>
        <w:tab/>
        <w:t xml:space="preserve">005 Add content to several parts (namespace problem, only </w:t>
      </w:r>
      <w:proofErr w:type="spellStart"/>
      <w:r>
        <w:t>add’s</w:t>
      </w:r>
      <w:proofErr w:type="spellEnd"/>
      <w:r>
        <w:t xml:space="preserve"> to one part)</w:t>
      </w:r>
    </w:p>
    <w:p w:rsidR="00D43EDC" w:rsidRDefault="00232FA2" w:rsidP="00232FA2">
      <w:r>
        <w:tab/>
        <w:t xml:space="preserve">006 Try to add content to </w:t>
      </w:r>
      <w:proofErr w:type="spellStart"/>
      <w:r>
        <w:t>nonexisting</w:t>
      </w:r>
      <w:proofErr w:type="spellEnd"/>
      <w:r>
        <w:t xml:space="preserve"> parts</w:t>
      </w:r>
    </w:p>
    <w:p w:rsidR="0045493D" w:rsidRDefault="00232FA2" w:rsidP="00232FA2">
      <w:r>
        <w:tab/>
        <w:t>007 Try to add invalid content to a part</w:t>
      </w:r>
    </w:p>
    <w:p w:rsidR="00232FA2" w:rsidRDefault="00232FA2" w:rsidP="00232FA2">
      <w:r>
        <w:tab/>
        <w:t>008 Try to add content to invalid locations inside a part (namespace problem)</w:t>
      </w:r>
    </w:p>
    <w:p w:rsidR="00232FA2" w:rsidRDefault="00232FA2" w:rsidP="007469A3">
      <w:pPr>
        <w:pStyle w:val="Heading2"/>
      </w:pPr>
      <w:bookmarkStart w:id="2" w:name="_Toc191443099"/>
      <w:r>
        <w:t>Add-</w:t>
      </w:r>
      <w:proofErr w:type="spellStart"/>
      <w:r>
        <w:t>OpenXmlDigitalSignature</w:t>
      </w:r>
      <w:proofErr w:type="spellEnd"/>
      <w:r>
        <w:t>:</w:t>
      </w:r>
      <w:bookmarkEnd w:id="2"/>
    </w:p>
    <w:p w:rsidR="0045493D" w:rsidRPr="0045493D" w:rsidRDefault="0045493D" w:rsidP="0045493D"/>
    <w:p w:rsidR="00232FA2" w:rsidRDefault="00232FA2" w:rsidP="00232FA2">
      <w:r>
        <w:tab/>
        <w:t xml:space="preserve">009 Sign an unsigned document </w:t>
      </w:r>
    </w:p>
    <w:p w:rsidR="0045493D" w:rsidRDefault="00232FA2" w:rsidP="00232FA2">
      <w:pPr>
        <w:ind w:firstLine="720"/>
      </w:pPr>
      <w:r>
        <w:t xml:space="preserve">010 Sign a signed document </w:t>
      </w:r>
    </w:p>
    <w:p w:rsidR="0045493D" w:rsidRDefault="00232FA2" w:rsidP="00232FA2">
      <w:pPr>
        <w:ind w:firstLine="720"/>
      </w:pPr>
      <w:r>
        <w:t xml:space="preserve">011 Resign a document with a previously used digital certificate </w:t>
      </w:r>
    </w:p>
    <w:p w:rsidR="00232FA2" w:rsidRDefault="00232FA2" w:rsidP="00232FA2">
      <w:pPr>
        <w:ind w:firstLine="720"/>
      </w:pPr>
      <w:r>
        <w:t xml:space="preserve">012 Sign an invalid package </w:t>
      </w:r>
      <w:r w:rsidR="00DF4B09">
        <w:tab/>
      </w:r>
    </w:p>
    <w:p w:rsidR="00232FA2" w:rsidRDefault="00232FA2" w:rsidP="007469A3">
      <w:pPr>
        <w:pStyle w:val="Heading2"/>
      </w:pPr>
      <w:bookmarkStart w:id="3" w:name="_Toc191443100"/>
      <w:r>
        <w:t>Export-</w:t>
      </w:r>
      <w:proofErr w:type="spellStart"/>
      <w:r>
        <w:t>OpenXmlSpreadsheet</w:t>
      </w:r>
      <w:bookmarkEnd w:id="3"/>
      <w:proofErr w:type="spellEnd"/>
    </w:p>
    <w:p w:rsidR="0045493D" w:rsidRPr="0045493D" w:rsidRDefault="0045493D" w:rsidP="0045493D"/>
    <w:p w:rsidR="00232FA2" w:rsidRDefault="00232FA2" w:rsidP="00232FA2">
      <w:r>
        <w:tab/>
        <w:t>013 Export tabular output to a file (the output file is corrupted)</w:t>
      </w:r>
    </w:p>
    <w:p w:rsidR="00232FA2" w:rsidRDefault="00232FA2" w:rsidP="00232FA2">
      <w:r>
        <w:tab/>
        <w:t>014 Export non-tabular output to a file (the output file is corrupted)</w:t>
      </w:r>
    </w:p>
    <w:p w:rsidR="00232FA2" w:rsidRDefault="00232FA2" w:rsidP="00232FA2">
      <w:pPr>
        <w:ind w:firstLine="720"/>
      </w:pPr>
      <w:r>
        <w:t>015 Export tabular output to a file with bar chart (the output file is corrupted)</w:t>
      </w:r>
    </w:p>
    <w:p w:rsidR="00232FA2" w:rsidRDefault="00232FA2" w:rsidP="00232FA2">
      <w:r>
        <w:tab/>
        <w:t>016 Export tabular output to a file with column chart (the output file is corrupted)</w:t>
      </w:r>
    </w:p>
    <w:p w:rsidR="00232FA2" w:rsidRDefault="00232FA2" w:rsidP="00232FA2">
      <w:r>
        <w:tab/>
        <w:t>017 Export tabular output to a file with line chart (the output file is corrupted)</w:t>
      </w:r>
    </w:p>
    <w:p w:rsidR="00232FA2" w:rsidRDefault="00232FA2" w:rsidP="00232FA2">
      <w:r>
        <w:tab/>
        <w:t>018 Export tabular output to a file with pie chart (the output file is corrupted)</w:t>
      </w:r>
    </w:p>
    <w:p w:rsidR="00232FA2" w:rsidRDefault="00232FA2" w:rsidP="00232FA2">
      <w:r>
        <w:tab/>
        <w:t>019 Export tabular output to a file with area chart (the output file is corrupted)</w:t>
      </w:r>
    </w:p>
    <w:p w:rsidR="00232FA2" w:rsidRDefault="00232FA2" w:rsidP="007469A3">
      <w:pPr>
        <w:pStyle w:val="Heading2"/>
      </w:pPr>
      <w:bookmarkStart w:id="4" w:name="_Toc191443101"/>
      <w:r>
        <w:t>Export-</w:t>
      </w:r>
      <w:proofErr w:type="spellStart"/>
      <w:r>
        <w:t>OpenXmlToHtml</w:t>
      </w:r>
      <w:bookmarkEnd w:id="4"/>
      <w:proofErr w:type="spellEnd"/>
    </w:p>
    <w:p w:rsidR="0045493D" w:rsidRPr="0045493D" w:rsidRDefault="0045493D" w:rsidP="0045493D"/>
    <w:p w:rsidR="00232FA2" w:rsidRDefault="00232FA2" w:rsidP="00232FA2">
      <w:r>
        <w:tab/>
        <w:t xml:space="preserve">020 Export a flat </w:t>
      </w:r>
      <w:proofErr w:type="spellStart"/>
      <w:r>
        <w:t>wordprocessing</w:t>
      </w:r>
      <w:proofErr w:type="spellEnd"/>
      <w:r>
        <w:t xml:space="preserve"> file to </w:t>
      </w:r>
      <w:proofErr w:type="gramStart"/>
      <w:r>
        <w:t>a</w:t>
      </w:r>
      <w:proofErr w:type="gramEnd"/>
      <w:r>
        <w:t xml:space="preserve"> html package</w:t>
      </w:r>
    </w:p>
    <w:p w:rsidR="00232FA2" w:rsidRDefault="00232FA2" w:rsidP="00232FA2">
      <w:r>
        <w:tab/>
        <w:t xml:space="preserve">021 Export a flat </w:t>
      </w:r>
      <w:proofErr w:type="spellStart"/>
      <w:r>
        <w:t>wordprocessing</w:t>
      </w:r>
      <w:proofErr w:type="spellEnd"/>
      <w:r>
        <w:t xml:space="preserve"> file to a directory location</w:t>
      </w:r>
    </w:p>
    <w:p w:rsidR="00232FA2" w:rsidRDefault="00232FA2" w:rsidP="00232FA2">
      <w:r>
        <w:tab/>
        <w:t xml:space="preserve">022 Export a rich </w:t>
      </w:r>
      <w:proofErr w:type="spellStart"/>
      <w:r>
        <w:t>wordprocessing</w:t>
      </w:r>
      <w:proofErr w:type="spellEnd"/>
      <w:r>
        <w:t xml:space="preserve"> file to </w:t>
      </w:r>
      <w:proofErr w:type="gramStart"/>
      <w:r>
        <w:t>a</w:t>
      </w:r>
      <w:proofErr w:type="gramEnd"/>
      <w:r>
        <w:t xml:space="preserve"> html package</w:t>
      </w:r>
    </w:p>
    <w:p w:rsidR="00232FA2" w:rsidRDefault="00232FA2" w:rsidP="00232FA2">
      <w:r>
        <w:tab/>
        <w:t xml:space="preserve">023 Export a rich </w:t>
      </w:r>
      <w:proofErr w:type="spellStart"/>
      <w:r>
        <w:t>wordprocessing</w:t>
      </w:r>
      <w:proofErr w:type="spellEnd"/>
      <w:r>
        <w:t xml:space="preserve"> file to a directory location</w:t>
      </w:r>
    </w:p>
    <w:p w:rsidR="00232FA2" w:rsidRDefault="00232FA2" w:rsidP="00232FA2">
      <w:r>
        <w:lastRenderedPageBreak/>
        <w:tab/>
        <w:t xml:space="preserve">024 - 025 -026 -027 All of the previous cases, plus using a valid custom </w:t>
      </w:r>
      <w:proofErr w:type="spellStart"/>
      <w:r>
        <w:t>xslt</w:t>
      </w:r>
      <w:proofErr w:type="spellEnd"/>
      <w:r>
        <w:t xml:space="preserve"> transformation</w:t>
      </w:r>
    </w:p>
    <w:p w:rsidR="00232FA2" w:rsidRDefault="00232FA2" w:rsidP="00232FA2">
      <w:pPr>
        <w:ind w:left="720"/>
      </w:pPr>
      <w:r>
        <w:t xml:space="preserve">028 - 029 All of the previous cases, plus using an invalid custom </w:t>
      </w:r>
      <w:proofErr w:type="spellStart"/>
      <w:r>
        <w:t>xslt</w:t>
      </w:r>
      <w:proofErr w:type="spellEnd"/>
      <w:r>
        <w:t xml:space="preserve"> transformation</w:t>
      </w:r>
    </w:p>
    <w:p w:rsidR="00232FA2" w:rsidRDefault="00232FA2" w:rsidP="007469A3">
      <w:pPr>
        <w:pStyle w:val="Heading2"/>
      </w:pPr>
      <w:bookmarkStart w:id="5" w:name="_Toc191443102"/>
      <w:r>
        <w:t>Get-</w:t>
      </w:r>
      <w:proofErr w:type="spellStart"/>
      <w:r>
        <w:t>OpenXmlBackground</w:t>
      </w:r>
      <w:bookmarkEnd w:id="5"/>
      <w:proofErr w:type="spellEnd"/>
    </w:p>
    <w:p w:rsidR="0045493D" w:rsidRPr="0045493D" w:rsidRDefault="0045493D" w:rsidP="0045493D"/>
    <w:p w:rsidR="00232FA2" w:rsidRDefault="00232FA2" w:rsidP="00232FA2">
      <w:r>
        <w:tab/>
        <w:t>030 Get background from a document with picture background</w:t>
      </w:r>
    </w:p>
    <w:p w:rsidR="00232FA2" w:rsidRDefault="00232FA2" w:rsidP="00232FA2">
      <w:r>
        <w:tab/>
        <w:t>031 Get background from a document with color background</w:t>
      </w:r>
    </w:p>
    <w:p w:rsidR="00232FA2" w:rsidRDefault="00232FA2" w:rsidP="00232FA2">
      <w:r>
        <w:tab/>
        <w:t>032 Get background from a document without background (</w:t>
      </w:r>
      <w:r w:rsidRPr="00030D0A">
        <w:t>Sequence contains no elements</w:t>
      </w:r>
      <w:r>
        <w:t>)</w:t>
      </w:r>
    </w:p>
    <w:p w:rsidR="00232FA2" w:rsidRDefault="00232FA2" w:rsidP="007469A3">
      <w:pPr>
        <w:pStyle w:val="Heading2"/>
      </w:pPr>
      <w:bookmarkStart w:id="6" w:name="_Toc191443103"/>
      <w:r>
        <w:t>Get-</w:t>
      </w:r>
      <w:proofErr w:type="spellStart"/>
      <w:r>
        <w:t>OpenXmlCustomXmlData</w:t>
      </w:r>
      <w:bookmarkEnd w:id="6"/>
      <w:proofErr w:type="spellEnd"/>
    </w:p>
    <w:p w:rsidR="0045493D" w:rsidRDefault="0045493D" w:rsidP="0045493D">
      <w:pPr>
        <w:rPr>
          <w:sz w:val="16"/>
          <w:szCs w:val="16"/>
        </w:rPr>
      </w:pPr>
    </w:p>
    <w:p w:rsidR="00232FA2" w:rsidRDefault="00232FA2" w:rsidP="0045493D">
      <w:pPr>
        <w:ind w:firstLine="720"/>
      </w:pPr>
      <w:r>
        <w:t xml:space="preserve">033 Get a </w:t>
      </w:r>
      <w:proofErr w:type="spellStart"/>
      <w:r>
        <w:t>customXml</w:t>
      </w:r>
      <w:proofErr w:type="spellEnd"/>
      <w:r>
        <w:t xml:space="preserve"> data part</w:t>
      </w:r>
    </w:p>
    <w:p w:rsidR="00232FA2" w:rsidRDefault="00232FA2" w:rsidP="00232FA2">
      <w:r>
        <w:tab/>
        <w:t xml:space="preserve">034 Get an inexistent </w:t>
      </w:r>
      <w:proofErr w:type="spellStart"/>
      <w:r>
        <w:t>customXml</w:t>
      </w:r>
      <w:proofErr w:type="spellEnd"/>
      <w:r>
        <w:t xml:space="preserve"> data part</w:t>
      </w:r>
    </w:p>
    <w:p w:rsidR="00232FA2" w:rsidRDefault="00232FA2" w:rsidP="007469A3">
      <w:pPr>
        <w:pStyle w:val="Heading2"/>
      </w:pPr>
      <w:r>
        <w:t xml:space="preserve"> </w:t>
      </w:r>
      <w:bookmarkStart w:id="7" w:name="_Toc191443104"/>
      <w:r>
        <w:t>Get-</w:t>
      </w:r>
      <w:proofErr w:type="spellStart"/>
      <w:r>
        <w:t>OpenXmlDigitalSignature</w:t>
      </w:r>
      <w:bookmarkEnd w:id="7"/>
      <w:proofErr w:type="spellEnd"/>
    </w:p>
    <w:p w:rsidR="0045493D" w:rsidRPr="0045493D" w:rsidRDefault="0045493D" w:rsidP="0045493D"/>
    <w:p w:rsidR="00232FA2" w:rsidRDefault="00232FA2" w:rsidP="00232FA2">
      <w:r>
        <w:tab/>
        <w:t>035 Get digital signatures from signed documents</w:t>
      </w:r>
    </w:p>
    <w:p w:rsidR="00232FA2" w:rsidRDefault="00232FA2" w:rsidP="00232FA2">
      <w:r>
        <w:tab/>
        <w:t>036 Get digital signatures from unsigned documents</w:t>
      </w:r>
    </w:p>
    <w:p w:rsidR="00232FA2" w:rsidRDefault="00232FA2" w:rsidP="007469A3">
      <w:pPr>
        <w:pStyle w:val="Heading2"/>
      </w:pPr>
      <w:bookmarkStart w:id="8" w:name="_Toc191443105"/>
      <w:r>
        <w:t>Get-</w:t>
      </w:r>
      <w:proofErr w:type="spellStart"/>
      <w:r>
        <w:t>OpenXmlDocument</w:t>
      </w:r>
      <w:bookmarkEnd w:id="8"/>
      <w:proofErr w:type="spellEnd"/>
    </w:p>
    <w:p w:rsidR="0045493D" w:rsidRPr="0045493D" w:rsidRDefault="0045493D" w:rsidP="0045493D"/>
    <w:p w:rsidR="00232FA2" w:rsidRDefault="00232FA2" w:rsidP="00232FA2">
      <w:r>
        <w:tab/>
        <w:t>037 Get a document from a well-formed file</w:t>
      </w:r>
    </w:p>
    <w:p w:rsidR="00232FA2" w:rsidRDefault="00232FA2" w:rsidP="00232FA2">
      <w:r>
        <w:tab/>
        <w:t>038 Get a document from a bad-formed file</w:t>
      </w:r>
    </w:p>
    <w:p w:rsidR="00232FA2" w:rsidRDefault="00232FA2" w:rsidP="00232FA2">
      <w:r>
        <w:tab/>
        <w:t>039 Get a document from a no-</w:t>
      </w:r>
      <w:proofErr w:type="spellStart"/>
      <w:r>
        <w:t>openxml</w:t>
      </w:r>
      <w:proofErr w:type="spellEnd"/>
      <w:r>
        <w:t xml:space="preserve"> file </w:t>
      </w:r>
    </w:p>
    <w:p w:rsidR="00232FA2" w:rsidRDefault="00232FA2" w:rsidP="007469A3">
      <w:pPr>
        <w:pStyle w:val="Heading2"/>
      </w:pPr>
      <w:bookmarkStart w:id="9" w:name="_Toc191443106"/>
      <w:r>
        <w:t>Get-</w:t>
      </w:r>
      <w:proofErr w:type="spellStart"/>
      <w:r>
        <w:t>OpenXmlFooter</w:t>
      </w:r>
      <w:bookmarkEnd w:id="9"/>
      <w:proofErr w:type="spellEnd"/>
    </w:p>
    <w:p w:rsidR="0045493D" w:rsidRPr="0045493D" w:rsidRDefault="0045493D" w:rsidP="0045493D"/>
    <w:p w:rsidR="00232FA2" w:rsidRDefault="00232FA2" w:rsidP="00232FA2">
      <w:r>
        <w:tab/>
        <w:t>040 Get the footers from a document with footers</w:t>
      </w:r>
    </w:p>
    <w:p w:rsidR="00232FA2" w:rsidRDefault="00232FA2" w:rsidP="00232FA2">
      <w:pPr>
        <w:ind w:firstLine="720"/>
      </w:pPr>
      <w:r>
        <w:t>041 Get the footers from a document without footers</w:t>
      </w:r>
    </w:p>
    <w:p w:rsidR="00232FA2" w:rsidRDefault="00232FA2" w:rsidP="00232FA2"/>
    <w:p w:rsidR="00232FA2" w:rsidRDefault="00232FA2" w:rsidP="007469A3">
      <w:pPr>
        <w:pStyle w:val="Heading2"/>
      </w:pPr>
      <w:bookmarkStart w:id="10" w:name="_Toc191443107"/>
      <w:r>
        <w:t>Get-</w:t>
      </w:r>
      <w:proofErr w:type="spellStart"/>
      <w:r>
        <w:t>OpenXmlHeader</w:t>
      </w:r>
      <w:bookmarkEnd w:id="10"/>
      <w:proofErr w:type="spellEnd"/>
    </w:p>
    <w:p w:rsidR="0045493D" w:rsidRPr="0045493D" w:rsidRDefault="0045493D" w:rsidP="0045493D"/>
    <w:p w:rsidR="00232FA2" w:rsidRDefault="00232FA2" w:rsidP="00232FA2">
      <w:r>
        <w:lastRenderedPageBreak/>
        <w:tab/>
        <w:t>042 Get the headers of a document with headers</w:t>
      </w:r>
    </w:p>
    <w:p w:rsidR="00232FA2" w:rsidRDefault="00232FA2" w:rsidP="00232FA2">
      <w:pPr>
        <w:ind w:firstLine="720"/>
      </w:pPr>
      <w:r>
        <w:t xml:space="preserve">043 Get the headers of a document without headers </w:t>
      </w:r>
    </w:p>
    <w:p w:rsidR="00232FA2" w:rsidRDefault="00232FA2" w:rsidP="007469A3">
      <w:pPr>
        <w:pStyle w:val="Heading2"/>
      </w:pPr>
      <w:bookmarkStart w:id="11" w:name="_Toc191443108"/>
      <w:r>
        <w:t>Get-</w:t>
      </w:r>
      <w:proofErr w:type="spellStart"/>
      <w:r>
        <w:t>OpenXmlStyle</w:t>
      </w:r>
      <w:bookmarkEnd w:id="11"/>
      <w:proofErr w:type="spellEnd"/>
    </w:p>
    <w:p w:rsidR="0045493D" w:rsidRPr="0045493D" w:rsidRDefault="0045493D" w:rsidP="0045493D"/>
    <w:p w:rsidR="00232FA2" w:rsidRDefault="00232FA2" w:rsidP="00232FA2">
      <w:r>
        <w:tab/>
        <w:t>044 Get the style from a document with style definition</w:t>
      </w:r>
    </w:p>
    <w:p w:rsidR="00232FA2" w:rsidRDefault="00232FA2" w:rsidP="00232FA2">
      <w:r>
        <w:tab/>
        <w:t>045 Get the style from a document without style definition</w:t>
      </w:r>
    </w:p>
    <w:p w:rsidR="00232FA2" w:rsidRDefault="00232FA2" w:rsidP="00232FA2">
      <w:r>
        <w:tab/>
        <w:t>046 Use style retrieved to set style to a document (ref. Set-</w:t>
      </w:r>
      <w:proofErr w:type="spellStart"/>
      <w:r>
        <w:t>OpenXmlStyle</w:t>
      </w:r>
      <w:proofErr w:type="spellEnd"/>
      <w:r>
        <w:t>)</w:t>
      </w:r>
    </w:p>
    <w:p w:rsidR="00232FA2" w:rsidRDefault="00232FA2" w:rsidP="007469A3">
      <w:pPr>
        <w:pStyle w:val="Heading2"/>
      </w:pPr>
      <w:bookmarkStart w:id="12" w:name="_Toc191443109"/>
      <w:r>
        <w:t>Lock-</w:t>
      </w:r>
      <w:proofErr w:type="spellStart"/>
      <w:r>
        <w:t>OpenXmlDocument</w:t>
      </w:r>
      <w:bookmarkEnd w:id="12"/>
      <w:proofErr w:type="spellEnd"/>
    </w:p>
    <w:p w:rsidR="0045493D" w:rsidRPr="0045493D" w:rsidRDefault="0045493D" w:rsidP="0045493D"/>
    <w:p w:rsidR="00232FA2" w:rsidRDefault="00232FA2" w:rsidP="00232FA2">
      <w:r>
        <w:tab/>
        <w:t>047 Lock an unlocked document</w:t>
      </w:r>
    </w:p>
    <w:p w:rsidR="00232FA2" w:rsidRDefault="00232FA2" w:rsidP="00232FA2">
      <w:r>
        <w:tab/>
        <w:t>048 Lock an already locked document</w:t>
      </w:r>
    </w:p>
    <w:p w:rsidR="00232FA2" w:rsidRDefault="000D70E8" w:rsidP="007469A3">
      <w:pPr>
        <w:pStyle w:val="Heading2"/>
      </w:pPr>
      <w:bookmarkStart w:id="13" w:name="_Toc191443110"/>
      <w:r>
        <w:t>Reject –</w:t>
      </w:r>
      <w:proofErr w:type="spellStart"/>
      <w:r>
        <w:t>OpenXmlC</w:t>
      </w:r>
      <w:r w:rsidR="00232FA2">
        <w:t>hange</w:t>
      </w:r>
      <w:bookmarkEnd w:id="13"/>
      <w:proofErr w:type="spellEnd"/>
    </w:p>
    <w:p w:rsidR="0045493D" w:rsidRPr="0045493D" w:rsidRDefault="0045493D" w:rsidP="0045493D"/>
    <w:p w:rsidR="00232FA2" w:rsidRDefault="00232FA2" w:rsidP="00232FA2">
      <w:r>
        <w:tab/>
        <w:t>049 Reject changes from document with text content changes</w:t>
      </w:r>
    </w:p>
    <w:p w:rsidR="00232FA2" w:rsidRDefault="00232FA2" w:rsidP="00232FA2">
      <w:pPr>
        <w:ind w:firstLine="720"/>
      </w:pPr>
      <w:r>
        <w:t>050 Reject changes from document with format changes</w:t>
      </w:r>
    </w:p>
    <w:p w:rsidR="00232FA2" w:rsidRDefault="00232FA2" w:rsidP="00232FA2">
      <w:pPr>
        <w:ind w:firstLine="720"/>
      </w:pPr>
      <w:r>
        <w:t>051 Reject changes from document with rich content changes</w:t>
      </w:r>
    </w:p>
    <w:p w:rsidR="00232FA2" w:rsidRDefault="00232FA2" w:rsidP="00232FA2">
      <w:pPr>
        <w:ind w:firstLine="720"/>
      </w:pPr>
      <w:proofErr w:type="gramStart"/>
      <w:r>
        <w:t>052 Reject changes from document with custom xml changes (?)</w:t>
      </w:r>
      <w:proofErr w:type="gramEnd"/>
    </w:p>
    <w:p w:rsidR="00232FA2" w:rsidRDefault="00232FA2" w:rsidP="00232FA2">
      <w:pPr>
        <w:ind w:firstLine="720"/>
      </w:pPr>
      <w:r>
        <w:t>053 Reject changes from document with no changes</w:t>
      </w:r>
    </w:p>
    <w:p w:rsidR="00232FA2" w:rsidRDefault="00232FA2" w:rsidP="007469A3">
      <w:pPr>
        <w:pStyle w:val="Heading2"/>
      </w:pPr>
      <w:bookmarkStart w:id="14" w:name="_Toc191443111"/>
      <w:r>
        <w:t>Remove-</w:t>
      </w:r>
      <w:proofErr w:type="spellStart"/>
      <w:r>
        <w:t>OpenXmlComment</w:t>
      </w:r>
      <w:bookmarkEnd w:id="14"/>
      <w:proofErr w:type="spellEnd"/>
    </w:p>
    <w:p w:rsidR="0045493D" w:rsidRPr="0045493D" w:rsidRDefault="00593730" w:rsidP="0045493D">
      <w:r>
        <w:t>`</w:t>
      </w:r>
      <w:r w:rsidR="006F21E9">
        <w:tab/>
      </w:r>
    </w:p>
    <w:p w:rsidR="00232FA2" w:rsidRDefault="00232FA2" w:rsidP="00232FA2">
      <w:r>
        <w:tab/>
        <w:t>054 Remove comments from document with comments</w:t>
      </w:r>
    </w:p>
    <w:p w:rsidR="00232FA2" w:rsidRDefault="00232FA2" w:rsidP="00232FA2">
      <w:r>
        <w:tab/>
        <w:t>055 Remove comments from document with no comments</w:t>
      </w:r>
    </w:p>
    <w:p w:rsidR="00232FA2" w:rsidRDefault="00232FA2" w:rsidP="007469A3">
      <w:pPr>
        <w:pStyle w:val="Heading2"/>
      </w:pPr>
      <w:bookmarkStart w:id="15" w:name="_Toc191443112"/>
      <w:r>
        <w:t>Set-</w:t>
      </w:r>
      <w:proofErr w:type="spellStart"/>
      <w:r>
        <w:t>OpenXmlBackground</w:t>
      </w:r>
      <w:bookmarkEnd w:id="15"/>
      <w:proofErr w:type="spellEnd"/>
    </w:p>
    <w:p w:rsidR="0045493D" w:rsidRPr="0045493D" w:rsidRDefault="0045493D" w:rsidP="0045493D"/>
    <w:p w:rsidR="00232FA2" w:rsidRDefault="00232FA2" w:rsidP="00232FA2">
      <w:r>
        <w:tab/>
        <w:t>056 Set picture background to document with no background</w:t>
      </w:r>
    </w:p>
    <w:p w:rsidR="00232FA2" w:rsidRDefault="00232FA2" w:rsidP="00232FA2">
      <w:r>
        <w:tab/>
        <w:t>057 Set picture background to document with color background</w:t>
      </w:r>
    </w:p>
    <w:p w:rsidR="00232FA2" w:rsidRDefault="00232FA2" w:rsidP="00232FA2">
      <w:r>
        <w:tab/>
        <w:t>058 Set picture background to document with picture background</w:t>
      </w:r>
    </w:p>
    <w:p w:rsidR="00232FA2" w:rsidRDefault="00232FA2" w:rsidP="00232FA2">
      <w:r>
        <w:lastRenderedPageBreak/>
        <w:tab/>
        <w:t>059 Set picture background with invalid picture format</w:t>
      </w:r>
    </w:p>
    <w:p w:rsidR="00232FA2" w:rsidRDefault="00232FA2" w:rsidP="00232FA2">
      <w:r>
        <w:tab/>
        <w:t>060 Set color background to document with no background</w:t>
      </w:r>
    </w:p>
    <w:p w:rsidR="00232FA2" w:rsidRDefault="00232FA2" w:rsidP="00232FA2">
      <w:r>
        <w:tab/>
        <w:t>061 Set color background to document with color background</w:t>
      </w:r>
    </w:p>
    <w:p w:rsidR="00232FA2" w:rsidRDefault="00232FA2" w:rsidP="00232FA2">
      <w:r>
        <w:tab/>
        <w:t>062 Set color background to document with picture background</w:t>
      </w:r>
    </w:p>
    <w:p w:rsidR="00232FA2" w:rsidRDefault="00232FA2" w:rsidP="00232FA2">
      <w:r>
        <w:tab/>
        <w:t>063 Set color background with invalid color format</w:t>
      </w:r>
    </w:p>
    <w:p w:rsidR="00232FA2" w:rsidRDefault="00232FA2" w:rsidP="007469A3">
      <w:pPr>
        <w:pStyle w:val="Heading2"/>
      </w:pPr>
      <w:bookmarkStart w:id="16" w:name="_Toc191443113"/>
      <w:r>
        <w:t>Set-</w:t>
      </w:r>
      <w:proofErr w:type="spellStart"/>
      <w:r>
        <w:t>OpenXmlContentFormat</w:t>
      </w:r>
      <w:bookmarkEnd w:id="16"/>
      <w:proofErr w:type="spellEnd"/>
    </w:p>
    <w:p w:rsidR="0045493D" w:rsidRPr="0045493D" w:rsidRDefault="0045493D" w:rsidP="0045493D"/>
    <w:p w:rsidR="00232FA2" w:rsidRDefault="00232FA2" w:rsidP="00232FA2">
      <w:r>
        <w:tab/>
        <w:t xml:space="preserve">064 Set valid format to a paragraph with no defined format </w:t>
      </w:r>
    </w:p>
    <w:p w:rsidR="00232FA2" w:rsidRDefault="00232FA2" w:rsidP="00232FA2">
      <w:r>
        <w:tab/>
        <w:t>065 Set valid format to a paragraph with defined format</w:t>
      </w:r>
    </w:p>
    <w:p w:rsidR="00232FA2" w:rsidRDefault="00232FA2" w:rsidP="00232FA2">
      <w:r>
        <w:tab/>
        <w:t>066 Set valid format to a run with no defined format</w:t>
      </w:r>
    </w:p>
    <w:p w:rsidR="00232FA2" w:rsidRDefault="00232FA2" w:rsidP="00232FA2">
      <w:r>
        <w:tab/>
        <w:t>067 Set valid format to a run with defined format</w:t>
      </w:r>
    </w:p>
    <w:p w:rsidR="00232FA2" w:rsidRDefault="00232FA2" w:rsidP="00232FA2">
      <w:r>
        <w:tab/>
        <w:t>068 Set valid format to a location other than a run or paragraph</w:t>
      </w:r>
    </w:p>
    <w:p w:rsidR="00232FA2" w:rsidRDefault="00232FA2" w:rsidP="00232FA2">
      <w:r>
        <w:tab/>
        <w:t>069 Set invalid format to a run or paragraph</w:t>
      </w:r>
    </w:p>
    <w:p w:rsidR="00232FA2" w:rsidRPr="00DD57F5" w:rsidRDefault="00232FA2" w:rsidP="007469A3">
      <w:pPr>
        <w:pStyle w:val="Heading2"/>
        <w:rPr>
          <w:highlight w:val="yellow"/>
        </w:rPr>
      </w:pPr>
      <w:bookmarkStart w:id="17" w:name="_Toc191443114"/>
      <w:r w:rsidRPr="00DD57F5">
        <w:rPr>
          <w:highlight w:val="yellow"/>
        </w:rPr>
        <w:t>Set-</w:t>
      </w:r>
      <w:proofErr w:type="spellStart"/>
      <w:r w:rsidRPr="00DD57F5">
        <w:rPr>
          <w:highlight w:val="yellow"/>
        </w:rPr>
        <w:t>OpenXmlContentStyle</w:t>
      </w:r>
      <w:bookmarkEnd w:id="17"/>
      <w:proofErr w:type="spellEnd"/>
    </w:p>
    <w:p w:rsidR="0045493D" w:rsidRPr="00DD57F5" w:rsidRDefault="0045493D" w:rsidP="0045493D">
      <w:pPr>
        <w:rPr>
          <w:highlight w:val="yellow"/>
        </w:rPr>
      </w:pPr>
    </w:p>
    <w:p w:rsidR="00232FA2" w:rsidRPr="00285FE4" w:rsidRDefault="00232FA2" w:rsidP="00232FA2">
      <w:pPr>
        <w:rPr>
          <w:highlight w:val="cyan"/>
        </w:rPr>
      </w:pPr>
      <w:r w:rsidRPr="00285FE4">
        <w:rPr>
          <w:highlight w:val="cyan"/>
        </w:rPr>
        <w:tab/>
        <w:t>070 Set valid content style to a paragraph with no defined style</w:t>
      </w:r>
    </w:p>
    <w:p w:rsidR="00232FA2" w:rsidRPr="00285FE4" w:rsidRDefault="00232FA2" w:rsidP="00232FA2">
      <w:pPr>
        <w:rPr>
          <w:highlight w:val="cyan"/>
        </w:rPr>
      </w:pPr>
      <w:r w:rsidRPr="00285FE4">
        <w:rPr>
          <w:highlight w:val="cyan"/>
        </w:rPr>
        <w:tab/>
        <w:t xml:space="preserve">071 Set valid content style to </w:t>
      </w:r>
      <w:proofErr w:type="gramStart"/>
      <w:r w:rsidRPr="00285FE4">
        <w:rPr>
          <w:highlight w:val="cyan"/>
        </w:rPr>
        <w:t>a</w:t>
      </w:r>
      <w:r w:rsidR="00F35D23">
        <w:rPr>
          <w:highlight w:val="cyan"/>
        </w:rPr>
        <w:t xml:space="preserve"> </w:t>
      </w:r>
      <w:r w:rsidRPr="00285FE4">
        <w:rPr>
          <w:highlight w:val="cyan"/>
        </w:rPr>
        <w:t xml:space="preserve"> paragraph</w:t>
      </w:r>
      <w:proofErr w:type="gramEnd"/>
      <w:r w:rsidRPr="00285FE4">
        <w:rPr>
          <w:highlight w:val="cyan"/>
        </w:rPr>
        <w:t xml:space="preserve"> with defined style</w:t>
      </w:r>
    </w:p>
    <w:p w:rsidR="00232FA2" w:rsidRPr="00285FE4" w:rsidRDefault="00232FA2" w:rsidP="00232FA2">
      <w:pPr>
        <w:rPr>
          <w:highlight w:val="cyan"/>
        </w:rPr>
      </w:pPr>
      <w:r w:rsidRPr="00285FE4">
        <w:rPr>
          <w:highlight w:val="cyan"/>
        </w:rPr>
        <w:tab/>
        <w:t>072 Set valid content style to a run with no defined style</w:t>
      </w:r>
    </w:p>
    <w:p w:rsidR="00232FA2" w:rsidRPr="00285FE4" w:rsidRDefault="00232FA2" w:rsidP="00232FA2">
      <w:pPr>
        <w:rPr>
          <w:highlight w:val="cyan"/>
        </w:rPr>
      </w:pPr>
      <w:r w:rsidRPr="00285FE4">
        <w:rPr>
          <w:highlight w:val="cyan"/>
        </w:rPr>
        <w:tab/>
        <w:t>073 Set valid content style to a run with defined style</w:t>
      </w:r>
    </w:p>
    <w:p w:rsidR="00232FA2" w:rsidRPr="00571588" w:rsidRDefault="00232FA2" w:rsidP="00232FA2">
      <w:pPr>
        <w:rPr>
          <w:highlight w:val="cyan"/>
        </w:rPr>
      </w:pPr>
      <w:r w:rsidRPr="00571588">
        <w:rPr>
          <w:highlight w:val="cyan"/>
        </w:rPr>
        <w:tab/>
        <w:t>074 Set valid content style to a location other than a run or paragraph</w:t>
      </w:r>
    </w:p>
    <w:p w:rsidR="00232FA2" w:rsidRDefault="00232FA2" w:rsidP="00232FA2">
      <w:r w:rsidRPr="00571588">
        <w:rPr>
          <w:highlight w:val="cyan"/>
        </w:rPr>
        <w:tab/>
        <w:t>075 Set invalid content style to a run or paragraph</w:t>
      </w:r>
    </w:p>
    <w:p w:rsidR="00232FA2" w:rsidRDefault="00232FA2" w:rsidP="007469A3">
      <w:pPr>
        <w:pStyle w:val="Heading2"/>
      </w:pPr>
      <w:bookmarkStart w:id="18" w:name="_Toc191443115"/>
      <w:r>
        <w:t>Set-</w:t>
      </w:r>
      <w:proofErr w:type="spellStart"/>
      <w:r>
        <w:t>OpenXmlCustomXmlData</w:t>
      </w:r>
      <w:bookmarkEnd w:id="18"/>
      <w:proofErr w:type="spellEnd"/>
    </w:p>
    <w:p w:rsidR="0045493D" w:rsidRPr="0045493D" w:rsidRDefault="0045493D" w:rsidP="0045493D"/>
    <w:p w:rsidR="00232FA2" w:rsidRDefault="00232FA2" w:rsidP="00232FA2">
      <w:r>
        <w:tab/>
        <w:t xml:space="preserve">076 Set </w:t>
      </w:r>
      <w:proofErr w:type="spellStart"/>
      <w:r>
        <w:t>customXml</w:t>
      </w:r>
      <w:proofErr w:type="spellEnd"/>
      <w:r>
        <w:t xml:space="preserve"> part to a document with existing part with the same name</w:t>
      </w:r>
    </w:p>
    <w:p w:rsidR="00232FA2" w:rsidRDefault="00232FA2" w:rsidP="00232FA2">
      <w:r>
        <w:tab/>
        <w:t xml:space="preserve">077 Set </w:t>
      </w:r>
      <w:proofErr w:type="spellStart"/>
      <w:r>
        <w:t>customXml</w:t>
      </w:r>
      <w:proofErr w:type="spellEnd"/>
      <w:r>
        <w:t xml:space="preserve"> part to a document with no existing part with the same name</w:t>
      </w:r>
    </w:p>
    <w:p w:rsidR="00232FA2" w:rsidRDefault="00232FA2" w:rsidP="00232FA2">
      <w:r>
        <w:tab/>
        <w:t xml:space="preserve">078 Set </w:t>
      </w:r>
      <w:proofErr w:type="spellStart"/>
      <w:r>
        <w:t>customXml</w:t>
      </w:r>
      <w:proofErr w:type="spellEnd"/>
      <w:r>
        <w:t xml:space="preserve"> part by using invalid xml file</w:t>
      </w:r>
    </w:p>
    <w:p w:rsidR="00232FA2" w:rsidRDefault="00232FA2" w:rsidP="00232FA2">
      <w:r>
        <w:lastRenderedPageBreak/>
        <w:tab/>
        <w:t xml:space="preserve">079 Set </w:t>
      </w:r>
      <w:proofErr w:type="spellStart"/>
      <w:r>
        <w:t>customXml</w:t>
      </w:r>
      <w:proofErr w:type="spellEnd"/>
      <w:r>
        <w:t xml:space="preserve"> part to a document with no </w:t>
      </w:r>
      <w:proofErr w:type="spellStart"/>
      <w:r>
        <w:t>customXml</w:t>
      </w:r>
      <w:proofErr w:type="spellEnd"/>
      <w:r>
        <w:t xml:space="preserve"> parts</w:t>
      </w:r>
    </w:p>
    <w:p w:rsidR="00232FA2" w:rsidRDefault="00232FA2" w:rsidP="007469A3">
      <w:pPr>
        <w:pStyle w:val="Heading2"/>
      </w:pPr>
      <w:bookmarkStart w:id="19" w:name="_Toc191443116"/>
      <w:r>
        <w:t>Set-</w:t>
      </w:r>
      <w:proofErr w:type="spellStart"/>
      <w:r>
        <w:t>OpenXmlFooter</w:t>
      </w:r>
      <w:bookmarkEnd w:id="19"/>
      <w:proofErr w:type="spellEnd"/>
    </w:p>
    <w:p w:rsidR="0045493D" w:rsidRPr="0045493D" w:rsidRDefault="0045493D" w:rsidP="0045493D"/>
    <w:p w:rsidR="00232FA2" w:rsidRDefault="00232FA2" w:rsidP="00232FA2">
      <w:r>
        <w:tab/>
        <w:t>080 Set valid footer to a file with no footers</w:t>
      </w:r>
    </w:p>
    <w:p w:rsidR="00232FA2" w:rsidRDefault="00232FA2" w:rsidP="00232FA2">
      <w:r>
        <w:tab/>
        <w:t>081 Set valid footer to a file with footers</w:t>
      </w:r>
    </w:p>
    <w:p w:rsidR="00232FA2" w:rsidRDefault="00232FA2" w:rsidP="00232FA2">
      <w:r>
        <w:tab/>
        <w:t>082 Set invalid footer to a file</w:t>
      </w:r>
    </w:p>
    <w:p w:rsidR="00232FA2" w:rsidRDefault="00232FA2" w:rsidP="007469A3">
      <w:pPr>
        <w:pStyle w:val="Heading2"/>
      </w:pPr>
      <w:bookmarkStart w:id="20" w:name="_Toc191443117"/>
      <w:r>
        <w:t>Set-</w:t>
      </w:r>
      <w:proofErr w:type="spellStart"/>
      <w:r>
        <w:t>OpenXmlHeader</w:t>
      </w:r>
      <w:bookmarkEnd w:id="20"/>
      <w:proofErr w:type="spellEnd"/>
    </w:p>
    <w:p w:rsidR="0045493D" w:rsidRPr="0045493D" w:rsidRDefault="0045493D" w:rsidP="0045493D"/>
    <w:p w:rsidR="00232FA2" w:rsidRDefault="00232FA2" w:rsidP="00232FA2">
      <w:r>
        <w:tab/>
        <w:t>083 Set valid header to a file with no headers</w:t>
      </w:r>
    </w:p>
    <w:p w:rsidR="00232FA2" w:rsidRDefault="00232FA2" w:rsidP="00232FA2">
      <w:r>
        <w:tab/>
        <w:t>083 Set valid header to a file with headers</w:t>
      </w:r>
    </w:p>
    <w:p w:rsidR="00232FA2" w:rsidRDefault="00232FA2" w:rsidP="00232FA2">
      <w:r>
        <w:t xml:space="preserve"> </w:t>
      </w:r>
      <w:r>
        <w:tab/>
        <w:t>084 Set invalid header</w:t>
      </w:r>
    </w:p>
    <w:p w:rsidR="00232FA2" w:rsidRDefault="00232FA2" w:rsidP="007469A3">
      <w:pPr>
        <w:pStyle w:val="Heading2"/>
      </w:pPr>
      <w:bookmarkStart w:id="21" w:name="_Toc191443118"/>
      <w:r>
        <w:t>Set-</w:t>
      </w:r>
      <w:proofErr w:type="spellStart"/>
      <w:r>
        <w:t>OpenXmlStyle</w:t>
      </w:r>
      <w:bookmarkEnd w:id="21"/>
      <w:proofErr w:type="spellEnd"/>
    </w:p>
    <w:p w:rsidR="0045493D" w:rsidRPr="0045493D" w:rsidRDefault="0045493D" w:rsidP="0045493D"/>
    <w:p w:rsidR="00232FA2" w:rsidRDefault="00232FA2" w:rsidP="00232FA2">
      <w:r>
        <w:tab/>
        <w:t>085 Set valid style to a file with no defined style</w:t>
      </w:r>
    </w:p>
    <w:p w:rsidR="00232FA2" w:rsidRDefault="00232FA2" w:rsidP="00232FA2">
      <w:r>
        <w:tab/>
        <w:t>086 Set valid style to a file with style defined</w:t>
      </w:r>
    </w:p>
    <w:p w:rsidR="00232FA2" w:rsidRDefault="00232FA2" w:rsidP="00232FA2">
      <w:r>
        <w:tab/>
        <w:t>087 Set invalid style to a file</w:t>
      </w:r>
    </w:p>
    <w:p w:rsidR="00EA4E46" w:rsidRDefault="00EA4E46" w:rsidP="007469A3">
      <w:pPr>
        <w:pStyle w:val="Heading2"/>
      </w:pPr>
      <w:bookmarkStart w:id="22" w:name="_Toc191443119"/>
      <w:r>
        <w:t>Piping tests</w:t>
      </w:r>
      <w:bookmarkEnd w:id="22"/>
    </w:p>
    <w:p w:rsidR="0045493D" w:rsidRPr="0045493D" w:rsidRDefault="0045493D" w:rsidP="0045493D"/>
    <w:p w:rsidR="008553F1" w:rsidRDefault="008553F1" w:rsidP="008553F1">
      <w:pPr>
        <w:ind w:firstLine="720"/>
      </w:pPr>
      <w:r>
        <w:t xml:space="preserve">088 Load an </w:t>
      </w:r>
      <w:proofErr w:type="spellStart"/>
      <w:r>
        <w:t>OpenXml</w:t>
      </w:r>
      <w:proofErr w:type="spellEnd"/>
      <w:r>
        <w:t xml:space="preserve"> document, apply a custom header and digitally sign it</w:t>
      </w:r>
    </w:p>
    <w:p w:rsidR="008553F1" w:rsidRPr="00D34225" w:rsidRDefault="008553F1" w:rsidP="008553F1">
      <w:pPr>
        <w:ind w:firstLine="720"/>
      </w:pPr>
      <w:r w:rsidRPr="00571588">
        <w:rPr>
          <w:highlight w:val="cyan"/>
        </w:rPr>
        <w:t>089 Remove comments from a document and add a custom paragraph at the beginning</w:t>
      </w:r>
    </w:p>
    <w:p w:rsidR="008553F1" w:rsidRDefault="008553F1" w:rsidP="008553F1">
      <w:pPr>
        <w:ind w:firstLine="720"/>
      </w:pPr>
      <w:r>
        <w:t>090 Copy styles from a document to a group of documents</w:t>
      </w:r>
    </w:p>
    <w:p w:rsidR="008553F1" w:rsidRDefault="008553F1" w:rsidP="008553F1">
      <w:pPr>
        <w:ind w:firstLine="720"/>
      </w:pPr>
      <w:r w:rsidRPr="00DC60DD">
        <w:rPr>
          <w:highlight w:val="yellow"/>
        </w:rPr>
        <w:t>091 Copy headers and footers from a document to a group of documents</w:t>
      </w:r>
    </w:p>
    <w:p w:rsidR="008553F1" w:rsidRDefault="008553F1" w:rsidP="008553F1">
      <w:pPr>
        <w:ind w:firstLine="720"/>
      </w:pPr>
      <w:r>
        <w:t>092 Reject all changes from a document, digitally sign it and lock it</w:t>
      </w:r>
    </w:p>
    <w:p w:rsidR="008553F1" w:rsidRDefault="008553F1" w:rsidP="008553F1">
      <w:pPr>
        <w:ind w:firstLine="720"/>
      </w:pPr>
      <w:r>
        <w:t xml:space="preserve">093 Copy </w:t>
      </w:r>
      <w:proofErr w:type="spellStart"/>
      <w:r>
        <w:t>customXml</w:t>
      </w:r>
      <w:proofErr w:type="spellEnd"/>
      <w:r>
        <w:t xml:space="preserve"> content from a document to another</w:t>
      </w:r>
    </w:p>
    <w:p w:rsidR="008553F1" w:rsidRDefault="008553F1" w:rsidP="008553F1">
      <w:pPr>
        <w:ind w:left="720"/>
      </w:pPr>
      <w:r w:rsidRPr="004D62A4">
        <w:rPr>
          <w:highlight w:val="cyan"/>
        </w:rPr>
        <w:t>094 Generate a Spreadsheet do</w:t>
      </w:r>
      <w:r w:rsidR="00CA6F6F" w:rsidRPr="004D62A4">
        <w:rPr>
          <w:highlight w:val="cyan"/>
        </w:rPr>
        <w:t>cument from Get-Process output,</w:t>
      </w:r>
      <w:r w:rsidRPr="004D62A4">
        <w:rPr>
          <w:highlight w:val="cyan"/>
        </w:rPr>
        <w:t xml:space="preserve"> digitally sign it and Lock it</w:t>
      </w:r>
    </w:p>
    <w:p w:rsidR="008553F1" w:rsidRDefault="008553F1" w:rsidP="008553F1">
      <w:pPr>
        <w:ind w:firstLine="720"/>
      </w:pPr>
      <w:r>
        <w:t>09</w:t>
      </w:r>
      <w:r w:rsidR="00A71029">
        <w:t>5</w:t>
      </w:r>
      <w:r>
        <w:t xml:space="preserve"> Copy background Color information from a document to a group of documents</w:t>
      </w:r>
    </w:p>
    <w:p w:rsidR="008553F1" w:rsidRDefault="008553F1" w:rsidP="008553F1">
      <w:pPr>
        <w:ind w:firstLine="720"/>
      </w:pPr>
      <w:r>
        <w:t>096 Set a predefined document header and export the document to Html</w:t>
      </w:r>
    </w:p>
    <w:p w:rsidR="008553F1" w:rsidRDefault="008553F1" w:rsidP="008553F1">
      <w:pPr>
        <w:ind w:left="720"/>
      </w:pPr>
      <w:r w:rsidRPr="00CA3F1C">
        <w:rPr>
          <w:highlight w:val="cyan"/>
        </w:rPr>
        <w:lastRenderedPageBreak/>
        <w:t>097 Accept all changes of a document, apply style title 1 to first paragraph an</w:t>
      </w:r>
      <w:r w:rsidR="00CA6F6F" w:rsidRPr="00CA3F1C">
        <w:rPr>
          <w:highlight w:val="cyan"/>
        </w:rPr>
        <w:t xml:space="preserve">d </w:t>
      </w:r>
      <w:proofErr w:type="gramStart"/>
      <w:r w:rsidR="00CA3F1C" w:rsidRPr="00CA3F1C">
        <w:rPr>
          <w:highlight w:val="cyan"/>
        </w:rPr>
        <w:t xml:space="preserve">strong </w:t>
      </w:r>
      <w:r w:rsidR="00CA6F6F" w:rsidRPr="00CA3F1C">
        <w:rPr>
          <w:highlight w:val="cyan"/>
        </w:rPr>
        <w:t xml:space="preserve"> style</w:t>
      </w:r>
      <w:proofErr w:type="gramEnd"/>
      <w:r w:rsidR="00CA6F6F" w:rsidRPr="00CA3F1C">
        <w:rPr>
          <w:highlight w:val="cyan"/>
        </w:rPr>
        <w:t xml:space="preserve"> to all but first</w:t>
      </w:r>
    </w:p>
    <w:p w:rsidR="00EA4E46" w:rsidRDefault="00EA4E46" w:rsidP="007469A3">
      <w:pPr>
        <w:pStyle w:val="Heading2"/>
      </w:pPr>
      <w:bookmarkStart w:id="23" w:name="_Toc191443120"/>
      <w:r>
        <w:t>Get-</w:t>
      </w:r>
      <w:proofErr w:type="spellStart"/>
      <w:r>
        <w:t>OpenXmlTheme</w:t>
      </w:r>
      <w:bookmarkEnd w:id="23"/>
      <w:proofErr w:type="spellEnd"/>
    </w:p>
    <w:p w:rsidR="0045493D" w:rsidRPr="0045493D" w:rsidRDefault="0045493D" w:rsidP="0045493D"/>
    <w:p w:rsidR="00EA4E46" w:rsidRDefault="00EA4E46" w:rsidP="00EA4E46">
      <w:r>
        <w:tab/>
      </w:r>
      <w:r w:rsidR="00A40228">
        <w:t xml:space="preserve">098 </w:t>
      </w:r>
      <w:r>
        <w:t xml:space="preserve">Get </w:t>
      </w:r>
      <w:proofErr w:type="gramStart"/>
      <w:r>
        <w:t>theme</w:t>
      </w:r>
      <w:proofErr w:type="gramEnd"/>
      <w:r>
        <w:t xml:space="preserve"> from a document with a theme associated</w:t>
      </w:r>
    </w:p>
    <w:p w:rsidR="00EA4E46" w:rsidRDefault="00EA4E46" w:rsidP="00EA4E46">
      <w:r>
        <w:tab/>
      </w:r>
      <w:r w:rsidR="00A40228">
        <w:t xml:space="preserve">099 </w:t>
      </w:r>
      <w:r>
        <w:t xml:space="preserve">Get </w:t>
      </w:r>
      <w:proofErr w:type="gramStart"/>
      <w:r>
        <w:t>theme</w:t>
      </w:r>
      <w:proofErr w:type="gramEnd"/>
      <w:r>
        <w:t xml:space="preserve"> from a document with no theme associated</w:t>
      </w:r>
    </w:p>
    <w:p w:rsidR="00EA4E46" w:rsidRDefault="00EA4E46" w:rsidP="007469A3">
      <w:pPr>
        <w:pStyle w:val="Heading2"/>
      </w:pPr>
      <w:bookmarkStart w:id="24" w:name="_Toc191443121"/>
      <w:r>
        <w:t>Set-</w:t>
      </w:r>
      <w:proofErr w:type="spellStart"/>
      <w:r>
        <w:t>OpenXmlTheme</w:t>
      </w:r>
      <w:bookmarkEnd w:id="24"/>
      <w:proofErr w:type="spellEnd"/>
    </w:p>
    <w:p w:rsidR="0045493D" w:rsidRPr="0045493D" w:rsidRDefault="0045493D" w:rsidP="0045493D"/>
    <w:p w:rsidR="00EA4E46" w:rsidRDefault="00EA4E46" w:rsidP="00EA4E46">
      <w:r>
        <w:tab/>
      </w:r>
      <w:r w:rsidR="00A40228">
        <w:t xml:space="preserve">100 </w:t>
      </w:r>
      <w:r>
        <w:t xml:space="preserve">Set </w:t>
      </w:r>
      <w:proofErr w:type="spellStart"/>
      <w:proofErr w:type="gramStart"/>
      <w:r>
        <w:t>theme</w:t>
      </w:r>
      <w:proofErr w:type="spellEnd"/>
      <w:proofErr w:type="gramEnd"/>
      <w:r>
        <w:t xml:space="preserve"> on a document with no theme associated</w:t>
      </w:r>
    </w:p>
    <w:p w:rsidR="00EA4E46" w:rsidRDefault="00EA4E46" w:rsidP="00EA4E46">
      <w:r>
        <w:tab/>
      </w:r>
      <w:r w:rsidR="00A40228">
        <w:t xml:space="preserve">101 </w:t>
      </w:r>
      <w:r>
        <w:t xml:space="preserve">Set </w:t>
      </w:r>
      <w:proofErr w:type="spellStart"/>
      <w:proofErr w:type="gramStart"/>
      <w:r>
        <w:t>theme</w:t>
      </w:r>
      <w:proofErr w:type="spellEnd"/>
      <w:proofErr w:type="gramEnd"/>
      <w:r>
        <w:t xml:space="preserve"> on a document with a theme associated</w:t>
      </w:r>
    </w:p>
    <w:p w:rsidR="00EA4E46" w:rsidRDefault="00EA4E46" w:rsidP="00EA4E46">
      <w:r>
        <w:tab/>
      </w:r>
      <w:r w:rsidR="00A40228">
        <w:t xml:space="preserve">102 </w:t>
      </w:r>
      <w:r>
        <w:t xml:space="preserve">Set </w:t>
      </w:r>
      <w:proofErr w:type="spellStart"/>
      <w:proofErr w:type="gramStart"/>
      <w:r>
        <w:t>theme</w:t>
      </w:r>
      <w:proofErr w:type="spellEnd"/>
      <w:proofErr w:type="gramEnd"/>
      <w:r>
        <w:t xml:space="preserve"> on a document to Get-</w:t>
      </w:r>
      <w:proofErr w:type="spellStart"/>
      <w:r>
        <w:t>OpenXmlTheme</w:t>
      </w:r>
      <w:proofErr w:type="spellEnd"/>
      <w:r>
        <w:t xml:space="preserve"> output</w:t>
      </w:r>
    </w:p>
    <w:p w:rsidR="00EA4E46" w:rsidRDefault="00EA4E46" w:rsidP="007469A3">
      <w:pPr>
        <w:pStyle w:val="Heading2"/>
      </w:pPr>
      <w:bookmarkStart w:id="25" w:name="_Toc191443122"/>
      <w:r>
        <w:t>Join-</w:t>
      </w:r>
      <w:proofErr w:type="spellStart"/>
      <w:r>
        <w:t>OpenXmlDocument</w:t>
      </w:r>
      <w:bookmarkEnd w:id="25"/>
      <w:proofErr w:type="spellEnd"/>
    </w:p>
    <w:p w:rsidR="0045493D" w:rsidRPr="0045493D" w:rsidRDefault="0045493D" w:rsidP="0045493D"/>
    <w:p w:rsidR="00EA4E46" w:rsidRDefault="00EA4E46" w:rsidP="00EA4E46">
      <w:r>
        <w:tab/>
      </w:r>
      <w:r w:rsidR="000B6CB4">
        <w:t xml:space="preserve">103 </w:t>
      </w:r>
      <w:r>
        <w:t xml:space="preserve">Join </w:t>
      </w:r>
      <w:r w:rsidR="000B6CB4">
        <w:t xml:space="preserve">different </w:t>
      </w:r>
      <w:r>
        <w:t>plain documents</w:t>
      </w:r>
    </w:p>
    <w:p w:rsidR="00EA4E46" w:rsidRDefault="00EA4E46" w:rsidP="00EA4E46">
      <w:r>
        <w:tab/>
      </w:r>
      <w:r w:rsidR="000B6CB4">
        <w:t xml:space="preserve">104 </w:t>
      </w:r>
      <w:r>
        <w:t xml:space="preserve">Join </w:t>
      </w:r>
      <w:r w:rsidR="000B6CB4">
        <w:t>a plain document with itself</w:t>
      </w:r>
    </w:p>
    <w:p w:rsidR="00EA4E46" w:rsidRDefault="00EA4E46" w:rsidP="00F70CF7">
      <w:pPr>
        <w:pStyle w:val="Heading2"/>
      </w:pPr>
      <w:r>
        <w:t>Split-</w:t>
      </w:r>
      <w:proofErr w:type="spellStart"/>
      <w:r>
        <w:t>OpenXmlDocument</w:t>
      </w:r>
      <w:proofErr w:type="spellEnd"/>
    </w:p>
    <w:p w:rsidR="00F70CF7" w:rsidRPr="00F70CF7" w:rsidRDefault="00F70CF7" w:rsidP="00F70CF7"/>
    <w:p w:rsidR="00EA4E46" w:rsidRDefault="00EA4E46" w:rsidP="00EA4E46">
      <w:r>
        <w:tab/>
      </w:r>
      <w:r w:rsidR="00271042">
        <w:t>105</w:t>
      </w:r>
      <w:r w:rsidR="00A313EF">
        <w:t xml:space="preserve"> </w:t>
      </w:r>
      <w:r w:rsidR="00271042">
        <w:t xml:space="preserve">Split documents without sections </w:t>
      </w:r>
      <w:proofErr w:type="gramStart"/>
      <w:r w:rsidR="00271042">
        <w:t>breaks</w:t>
      </w:r>
      <w:proofErr w:type="gramEnd"/>
    </w:p>
    <w:p w:rsidR="00EA4E46" w:rsidRDefault="00EA4E46" w:rsidP="00EA4E46">
      <w:r>
        <w:tab/>
      </w:r>
      <w:r w:rsidR="00271042">
        <w:t xml:space="preserve">106 </w:t>
      </w:r>
      <w:r>
        <w:t>Split documents with multiple sections</w:t>
      </w:r>
      <w:r w:rsidR="00271042">
        <w:t xml:space="preserve"> </w:t>
      </w:r>
      <w:proofErr w:type="gramStart"/>
      <w:r w:rsidR="00271042">
        <w:t>breaks</w:t>
      </w:r>
      <w:proofErr w:type="gramEnd"/>
    </w:p>
    <w:p w:rsidR="00EA4E46" w:rsidRDefault="00EA4E46" w:rsidP="00EA4E46">
      <w:r>
        <w:tab/>
      </w:r>
      <w:r w:rsidR="00271042">
        <w:t xml:space="preserve">107 </w:t>
      </w:r>
      <w:r>
        <w:t>Split an empty document</w:t>
      </w:r>
    </w:p>
    <w:p w:rsidR="00895CEE" w:rsidRDefault="00895CEE" w:rsidP="00895CEE">
      <w:pPr>
        <w:pStyle w:val="Heading2"/>
      </w:pPr>
      <w:r>
        <w:t>Get-</w:t>
      </w:r>
      <w:proofErr w:type="spellStart"/>
      <w:r>
        <w:t>OpenXmlWatermark</w:t>
      </w:r>
      <w:proofErr w:type="spellEnd"/>
    </w:p>
    <w:p w:rsidR="00895CEE" w:rsidRDefault="00895CEE" w:rsidP="00895CEE"/>
    <w:p w:rsidR="00895CEE" w:rsidRDefault="00023EE1" w:rsidP="00895CEE">
      <w:r>
        <w:tab/>
        <w:t>108 Get the document</w:t>
      </w:r>
      <w:r w:rsidR="00895CEE">
        <w:t xml:space="preserve"> watermark</w:t>
      </w:r>
    </w:p>
    <w:p w:rsidR="00895CEE" w:rsidRDefault="00895CEE" w:rsidP="00895CEE">
      <w:r>
        <w:tab/>
        <w:t>109 Get the document watermark in a document without watermark</w:t>
      </w:r>
    </w:p>
    <w:p w:rsidR="00895CEE" w:rsidRDefault="00895CEE" w:rsidP="00895CEE">
      <w:pPr>
        <w:pStyle w:val="Heading2"/>
      </w:pPr>
      <w:r>
        <w:t>Set-</w:t>
      </w:r>
      <w:proofErr w:type="spellStart"/>
      <w:r>
        <w:t>OpenXmlWatermark</w:t>
      </w:r>
      <w:proofErr w:type="spellEnd"/>
    </w:p>
    <w:p w:rsidR="00895CEE" w:rsidRDefault="00895CEE" w:rsidP="00895CEE"/>
    <w:p w:rsidR="00895CEE" w:rsidRDefault="00895CEE" w:rsidP="00895CEE">
      <w:r>
        <w:tab/>
        <w:t>110 Place a watermark in a document</w:t>
      </w:r>
    </w:p>
    <w:p w:rsidR="00895CEE" w:rsidRDefault="00895CEE" w:rsidP="00895CEE">
      <w:r>
        <w:tab/>
        <w:t>111 Place a diagonal watermark in a document</w:t>
      </w:r>
    </w:p>
    <w:p w:rsidR="00895CEE" w:rsidRDefault="00895CEE" w:rsidP="00895CEE"/>
    <w:p w:rsidR="00895CEE" w:rsidRDefault="00895CEE" w:rsidP="00895CEE">
      <w:commentRangeStart w:id="26"/>
      <w:r>
        <w:tab/>
      </w:r>
      <w:r w:rsidRPr="006B7708">
        <w:rPr>
          <w:highlight w:val="yellow"/>
        </w:rPr>
        <w:t>11</w:t>
      </w:r>
      <w:r w:rsidR="00641595" w:rsidRPr="006B7708">
        <w:rPr>
          <w:highlight w:val="yellow"/>
        </w:rPr>
        <w:t>2</w:t>
      </w:r>
      <w:r w:rsidRPr="006B7708">
        <w:rPr>
          <w:highlight w:val="yellow"/>
        </w:rPr>
        <w:t xml:space="preserve"> Place a watermark in </w:t>
      </w:r>
      <w:proofErr w:type="gramStart"/>
      <w:r w:rsidRPr="006B7708">
        <w:rPr>
          <w:highlight w:val="yellow"/>
        </w:rPr>
        <w:t>a document that already have</w:t>
      </w:r>
      <w:proofErr w:type="gramEnd"/>
      <w:r w:rsidRPr="006B7708">
        <w:rPr>
          <w:highlight w:val="yellow"/>
        </w:rPr>
        <w:t xml:space="preserve"> a watermark</w:t>
      </w:r>
      <w:commentRangeEnd w:id="26"/>
      <w:r w:rsidR="006B7708">
        <w:rPr>
          <w:rStyle w:val="CommentReference"/>
        </w:rPr>
        <w:commentReference w:id="26"/>
      </w:r>
    </w:p>
    <w:p w:rsidR="00EA4E46" w:rsidRDefault="00EA4E46" w:rsidP="007469A3">
      <w:pPr>
        <w:pStyle w:val="Heading2"/>
      </w:pPr>
      <w:bookmarkStart w:id="27" w:name="_Toc191443123"/>
      <w:r>
        <w:t>Insert-</w:t>
      </w:r>
      <w:proofErr w:type="spellStart"/>
      <w:r>
        <w:t>OpenXmlPicture</w:t>
      </w:r>
      <w:bookmarkEnd w:id="27"/>
      <w:proofErr w:type="spellEnd"/>
    </w:p>
    <w:p w:rsidR="0045493D" w:rsidRPr="0045493D" w:rsidRDefault="0045493D" w:rsidP="0045493D"/>
    <w:p w:rsidR="00EA4E46" w:rsidRDefault="00EA4E46" w:rsidP="00EA4E46">
      <w:r>
        <w:tab/>
      </w:r>
      <w:r w:rsidR="00D36F40">
        <w:t xml:space="preserve">113 </w:t>
      </w:r>
      <w:r>
        <w:t>Insert a picture inside a document</w:t>
      </w:r>
    </w:p>
    <w:p w:rsidR="00EA4E46" w:rsidRDefault="00EA4E46" w:rsidP="00EA4E46">
      <w:r>
        <w:tab/>
      </w:r>
      <w:r w:rsidR="00D36F40">
        <w:t xml:space="preserve">114 </w:t>
      </w:r>
      <w:r>
        <w:t>Insert a picture into an invalid location inside the document</w:t>
      </w:r>
    </w:p>
    <w:p w:rsidR="00EA4E46" w:rsidRDefault="00EA4E46" w:rsidP="00EA4E46">
      <w:r>
        <w:tab/>
      </w:r>
      <w:r w:rsidR="00D36F40">
        <w:t xml:space="preserve">115 </w:t>
      </w:r>
      <w:r>
        <w:t>Insert a picture inside an empty document</w:t>
      </w:r>
    </w:p>
    <w:p w:rsidR="00EA4E46" w:rsidRDefault="00EA4E46" w:rsidP="00EA4E46">
      <w:r>
        <w:tab/>
      </w:r>
      <w:r w:rsidR="00D36F40">
        <w:t xml:space="preserve">116 </w:t>
      </w:r>
      <w:r>
        <w:t>Insert an invalid picture</w:t>
      </w:r>
    </w:p>
    <w:p w:rsidR="00EA4E46" w:rsidRDefault="00EA4E46" w:rsidP="007469A3">
      <w:pPr>
        <w:pStyle w:val="Heading2"/>
      </w:pPr>
      <w:bookmarkStart w:id="28" w:name="_Toc191443125"/>
      <w:r>
        <w:t>Generate-</w:t>
      </w:r>
      <w:proofErr w:type="spellStart"/>
      <w:r>
        <w:t>OpenXmlDocumentTOC</w:t>
      </w:r>
      <w:bookmarkEnd w:id="28"/>
      <w:proofErr w:type="spellEnd"/>
    </w:p>
    <w:p w:rsidR="0045493D" w:rsidRPr="0045493D" w:rsidRDefault="0045493D" w:rsidP="0045493D"/>
    <w:p w:rsidR="00EA4E46" w:rsidRDefault="00EA4E46" w:rsidP="00EA4E46">
      <w:r>
        <w:tab/>
      </w:r>
      <w:r w:rsidR="00910F21">
        <w:t xml:space="preserve">117 </w:t>
      </w:r>
      <w:r>
        <w:t>Generate TOC for an empty document</w:t>
      </w:r>
    </w:p>
    <w:p w:rsidR="00EA4E46" w:rsidRDefault="00EA4E46" w:rsidP="00EA4E46">
      <w:r>
        <w:tab/>
      </w:r>
      <w:r w:rsidR="00910F21">
        <w:t xml:space="preserve">118 </w:t>
      </w:r>
      <w:r>
        <w:t>Generate TOC for a document with titles</w:t>
      </w:r>
    </w:p>
    <w:p w:rsidR="00EA4E46" w:rsidRDefault="00EA4E46" w:rsidP="00EA4E46">
      <w:r>
        <w:tab/>
      </w:r>
      <w:r w:rsidR="00910F21">
        <w:t xml:space="preserve">119 </w:t>
      </w:r>
      <w:r>
        <w:t>Generate TOC for a document with no titles</w:t>
      </w:r>
    </w:p>
    <w:p w:rsidR="00EA4E46" w:rsidRDefault="00EA4E46" w:rsidP="00EA4E46">
      <w:r>
        <w:tab/>
      </w:r>
      <w:r w:rsidR="00910F21">
        <w:t xml:space="preserve">120 </w:t>
      </w:r>
      <w:r>
        <w:t>Generate TOC for a document with TOC</w:t>
      </w:r>
    </w:p>
    <w:p w:rsidR="00EA4E46" w:rsidRDefault="00EA4E46" w:rsidP="007469A3">
      <w:pPr>
        <w:pStyle w:val="Heading2"/>
      </w:pPr>
      <w:bookmarkStart w:id="29" w:name="_Toc191443126"/>
      <w:r>
        <w:t>Generate-</w:t>
      </w:r>
      <w:proofErr w:type="spellStart"/>
      <w:r>
        <w:t>OpenXmlDocumentTOF</w:t>
      </w:r>
      <w:bookmarkEnd w:id="29"/>
      <w:proofErr w:type="spellEnd"/>
    </w:p>
    <w:p w:rsidR="0045493D" w:rsidRPr="0045493D" w:rsidRDefault="0045493D" w:rsidP="0045493D"/>
    <w:p w:rsidR="00EA4E46" w:rsidRPr="000A7EB5" w:rsidRDefault="00EA4E46" w:rsidP="00EA4E46">
      <w:pPr>
        <w:rPr>
          <w:highlight w:val="yellow"/>
        </w:rPr>
      </w:pPr>
      <w:r>
        <w:tab/>
      </w:r>
      <w:r w:rsidR="008F76D7" w:rsidRPr="000A7EB5">
        <w:rPr>
          <w:highlight w:val="yellow"/>
        </w:rPr>
        <w:t xml:space="preserve">121 </w:t>
      </w:r>
      <w:r w:rsidRPr="000A7EB5">
        <w:rPr>
          <w:highlight w:val="yellow"/>
        </w:rPr>
        <w:t>Generate TOF for an empty document</w:t>
      </w:r>
    </w:p>
    <w:p w:rsidR="00EA4E46" w:rsidRPr="000A7EB5" w:rsidRDefault="00EA4E46" w:rsidP="00EA4E46">
      <w:pPr>
        <w:rPr>
          <w:highlight w:val="yellow"/>
        </w:rPr>
      </w:pPr>
      <w:r w:rsidRPr="000A7EB5">
        <w:rPr>
          <w:highlight w:val="yellow"/>
        </w:rPr>
        <w:tab/>
      </w:r>
      <w:r w:rsidR="008F76D7" w:rsidRPr="000A7EB5">
        <w:rPr>
          <w:highlight w:val="yellow"/>
        </w:rPr>
        <w:t xml:space="preserve">122 </w:t>
      </w:r>
      <w:r w:rsidRPr="000A7EB5">
        <w:rPr>
          <w:highlight w:val="yellow"/>
        </w:rPr>
        <w:t>Generate TOF for a document with figures</w:t>
      </w:r>
    </w:p>
    <w:p w:rsidR="00EA4E46" w:rsidRPr="000A7EB5" w:rsidRDefault="00EA4E46" w:rsidP="00EA4E46">
      <w:pPr>
        <w:rPr>
          <w:highlight w:val="yellow"/>
        </w:rPr>
      </w:pPr>
      <w:r w:rsidRPr="000A7EB5">
        <w:rPr>
          <w:highlight w:val="yellow"/>
        </w:rPr>
        <w:tab/>
      </w:r>
      <w:r w:rsidR="008F76D7" w:rsidRPr="000A7EB5">
        <w:rPr>
          <w:highlight w:val="yellow"/>
        </w:rPr>
        <w:t xml:space="preserve">123 </w:t>
      </w:r>
      <w:r w:rsidRPr="000A7EB5">
        <w:rPr>
          <w:highlight w:val="yellow"/>
        </w:rPr>
        <w:t>Generate TOF for a document with no figures</w:t>
      </w:r>
    </w:p>
    <w:p w:rsidR="00EA4E46" w:rsidRDefault="00EA4E46" w:rsidP="00EA4E46">
      <w:r w:rsidRPr="000A7EB5">
        <w:rPr>
          <w:highlight w:val="yellow"/>
        </w:rPr>
        <w:tab/>
      </w:r>
      <w:r w:rsidR="008F76D7" w:rsidRPr="000A7EB5">
        <w:rPr>
          <w:highlight w:val="yellow"/>
        </w:rPr>
        <w:t xml:space="preserve">124 </w:t>
      </w:r>
      <w:r w:rsidRPr="000A7EB5">
        <w:rPr>
          <w:highlight w:val="yellow"/>
        </w:rPr>
        <w:t>Generate TOF for a document with TOF</w:t>
      </w:r>
    </w:p>
    <w:p w:rsidR="00EA4E46" w:rsidRDefault="00EA4E46" w:rsidP="007469A3">
      <w:pPr>
        <w:pStyle w:val="Heading2"/>
      </w:pPr>
      <w:bookmarkStart w:id="30" w:name="_Toc191443127"/>
      <w:r>
        <w:t>Generate-</w:t>
      </w:r>
      <w:proofErr w:type="spellStart"/>
      <w:r>
        <w:t>OpenXmlDocumentTOA</w:t>
      </w:r>
      <w:bookmarkEnd w:id="30"/>
      <w:proofErr w:type="spellEnd"/>
    </w:p>
    <w:p w:rsidR="0045493D" w:rsidRPr="0045493D" w:rsidRDefault="0045493D" w:rsidP="0045493D"/>
    <w:p w:rsidR="00EA4E46" w:rsidRDefault="00EA4E46" w:rsidP="00EA4E46">
      <w:r>
        <w:tab/>
      </w:r>
      <w:r w:rsidR="008F76D7">
        <w:t xml:space="preserve">125 </w:t>
      </w:r>
      <w:r>
        <w:t>Generate TOA for an empty document</w:t>
      </w:r>
    </w:p>
    <w:p w:rsidR="00EA4E46" w:rsidRDefault="00EA4E46" w:rsidP="00EA4E46">
      <w:r>
        <w:tab/>
      </w:r>
      <w:r w:rsidR="008F76D7">
        <w:t xml:space="preserve">126 </w:t>
      </w:r>
      <w:r>
        <w:t>Generate TOA for a document with authorities</w:t>
      </w:r>
    </w:p>
    <w:p w:rsidR="00EA4E46" w:rsidRDefault="00EA4E46" w:rsidP="00EA4E46">
      <w:r>
        <w:tab/>
      </w:r>
      <w:r w:rsidR="008F76D7">
        <w:t xml:space="preserve">127 </w:t>
      </w:r>
      <w:r>
        <w:t>Generate TOA for a document with no authorities</w:t>
      </w:r>
    </w:p>
    <w:p w:rsidR="00EA4E46" w:rsidRDefault="00EA4E46" w:rsidP="00EA4E46">
      <w:r>
        <w:tab/>
      </w:r>
      <w:r w:rsidR="008F76D7">
        <w:t xml:space="preserve">128 </w:t>
      </w:r>
      <w:r>
        <w:t>Generate TOA for a document with TOA</w:t>
      </w:r>
    </w:p>
    <w:p w:rsidR="00EA4E46" w:rsidRDefault="00EA4E46" w:rsidP="007469A3">
      <w:pPr>
        <w:pStyle w:val="Heading2"/>
      </w:pPr>
      <w:bookmarkStart w:id="31" w:name="_Toc191443128"/>
      <w:r>
        <w:lastRenderedPageBreak/>
        <w:t>Generate-</w:t>
      </w:r>
      <w:proofErr w:type="spellStart"/>
      <w:r>
        <w:t>OpenXmlDocumentIndex</w:t>
      </w:r>
      <w:bookmarkEnd w:id="31"/>
      <w:proofErr w:type="spellEnd"/>
    </w:p>
    <w:p w:rsidR="0045493D" w:rsidRPr="0045493D" w:rsidRDefault="0045493D" w:rsidP="0045493D"/>
    <w:p w:rsidR="00EA4E46" w:rsidRDefault="00EA4E46" w:rsidP="00EA4E46">
      <w:r>
        <w:tab/>
      </w:r>
      <w:r w:rsidR="008F76D7">
        <w:t xml:space="preserve">129 </w:t>
      </w:r>
      <w:r>
        <w:t>Generate index for an empty document</w:t>
      </w:r>
    </w:p>
    <w:p w:rsidR="00EA4E46" w:rsidRDefault="00EA4E46" w:rsidP="00EA4E46">
      <w:r>
        <w:tab/>
      </w:r>
      <w:r w:rsidR="008F76D7" w:rsidRPr="00D72F93">
        <w:t xml:space="preserve">130 </w:t>
      </w:r>
      <w:r w:rsidRPr="00D72F93">
        <w:t>Generate index for a document with index entries</w:t>
      </w:r>
    </w:p>
    <w:p w:rsidR="00EA4E46" w:rsidRDefault="00EA4E46" w:rsidP="00EA4E46">
      <w:r>
        <w:tab/>
      </w:r>
      <w:r w:rsidR="008F76D7">
        <w:t xml:space="preserve">131 </w:t>
      </w:r>
      <w:r>
        <w:t>Generate index for a document with no index entries</w:t>
      </w:r>
    </w:p>
    <w:p w:rsidR="00EA4E46" w:rsidRDefault="00EA4E46" w:rsidP="00EA4E46">
      <w:r>
        <w:tab/>
      </w:r>
      <w:r w:rsidR="008F76D7" w:rsidRPr="00D72F93">
        <w:t xml:space="preserve">132 </w:t>
      </w:r>
      <w:r w:rsidRPr="00D72F93">
        <w:t>Generate index for a document with index</w:t>
      </w:r>
    </w:p>
    <w:p w:rsidR="00A34BBD" w:rsidRDefault="00A34BBD" w:rsidP="00A34BBD">
      <w:pPr>
        <w:pStyle w:val="Heading2"/>
      </w:pPr>
      <w:bookmarkStart w:id="32" w:name="_Toc191443124"/>
      <w:bookmarkStart w:id="33" w:name="_Toc191443129"/>
      <w:r>
        <w:t>Remove-</w:t>
      </w:r>
      <w:proofErr w:type="spellStart"/>
      <w:r>
        <w:t>OpenXmlDigitalSignature</w:t>
      </w:r>
      <w:bookmarkEnd w:id="32"/>
      <w:proofErr w:type="spellEnd"/>
    </w:p>
    <w:p w:rsidR="00A34BBD" w:rsidRPr="0045493D" w:rsidRDefault="00A34BBD" w:rsidP="00A34BBD"/>
    <w:p w:rsidR="00A34BBD" w:rsidRDefault="00A34BBD" w:rsidP="00A34BBD">
      <w:r>
        <w:tab/>
        <w:t>133 Remove digital signature from a digitally-signed document</w:t>
      </w:r>
    </w:p>
    <w:p w:rsidR="00A34BBD" w:rsidRDefault="00A34BBD" w:rsidP="00A34BBD">
      <w:r>
        <w:tab/>
        <w:t>134 Remove digital signature from a not digitally-signed document</w:t>
      </w:r>
    </w:p>
    <w:p w:rsidR="00A34BBD" w:rsidRDefault="00A34BBD" w:rsidP="00A34BBD">
      <w:pPr>
        <w:ind w:firstLine="720"/>
      </w:pPr>
      <w:r>
        <w:t xml:space="preserve">135 </w:t>
      </w:r>
      <w:r w:rsidRPr="00F95FE3">
        <w:t xml:space="preserve">Remove digital </w:t>
      </w:r>
      <w:r>
        <w:t xml:space="preserve">signature from a document with </w:t>
      </w:r>
      <w:r w:rsidRPr="00F95FE3">
        <w:t>Read-Only attributes</w:t>
      </w:r>
      <w:r>
        <w:t xml:space="preserve"> </w:t>
      </w:r>
    </w:p>
    <w:p w:rsidR="00A34BBD" w:rsidRDefault="00A34BBD" w:rsidP="00A34BBD">
      <w:pPr>
        <w:ind w:firstLine="720"/>
      </w:pPr>
      <w:r>
        <w:t xml:space="preserve">136 </w:t>
      </w:r>
      <w:r w:rsidRPr="00A34BBD">
        <w:t>Re</w:t>
      </w:r>
      <w:r>
        <w:t xml:space="preserve">move digital signature from </w:t>
      </w:r>
      <w:r w:rsidR="00271860">
        <w:t>a</w:t>
      </w:r>
      <w:r>
        <w:t xml:space="preserve"> non-existent</w:t>
      </w:r>
      <w:r w:rsidRPr="00A34BBD">
        <w:t xml:space="preserve"> document</w:t>
      </w:r>
    </w:p>
    <w:p w:rsidR="00A34BBD" w:rsidRDefault="00A34BBD" w:rsidP="007469A3">
      <w:pPr>
        <w:pStyle w:val="Heading2"/>
      </w:pPr>
    </w:p>
    <w:p w:rsidR="00EA4E46" w:rsidRDefault="00EA4E46" w:rsidP="007469A3">
      <w:pPr>
        <w:pStyle w:val="Heading2"/>
      </w:pPr>
      <w:r>
        <w:t>Get-</w:t>
      </w:r>
      <w:proofErr w:type="spellStart"/>
      <w:r>
        <w:t>OpenXmlPageSettings</w:t>
      </w:r>
      <w:bookmarkEnd w:id="33"/>
      <w:proofErr w:type="spellEnd"/>
    </w:p>
    <w:p w:rsidR="0045493D" w:rsidRPr="0045493D" w:rsidRDefault="0045493D" w:rsidP="0045493D"/>
    <w:p w:rsidR="00EA4E46" w:rsidRDefault="00EA4E46" w:rsidP="00EA4E46">
      <w:r>
        <w:tab/>
        <w:t>Get page settings from a document with only one section</w:t>
      </w:r>
    </w:p>
    <w:p w:rsidR="00EA4E46" w:rsidRDefault="00EA4E46" w:rsidP="00EA4E46">
      <w:r>
        <w:tab/>
        <w:t>Get page settings from a document with several sections</w:t>
      </w:r>
    </w:p>
    <w:p w:rsidR="00EA4E46" w:rsidRDefault="00EA4E46" w:rsidP="00EA4E46">
      <w:r>
        <w:tab/>
        <w:t>Get page settings from an empty document</w:t>
      </w:r>
    </w:p>
    <w:p w:rsidR="00EA4E46" w:rsidRDefault="00EA4E46" w:rsidP="007469A3">
      <w:pPr>
        <w:pStyle w:val="Heading2"/>
      </w:pPr>
      <w:bookmarkStart w:id="34" w:name="_Toc191443130"/>
      <w:r>
        <w:t>Set-</w:t>
      </w:r>
      <w:proofErr w:type="spellStart"/>
      <w:r>
        <w:t>OpenXmlPageSettings</w:t>
      </w:r>
      <w:bookmarkEnd w:id="34"/>
      <w:proofErr w:type="spellEnd"/>
    </w:p>
    <w:p w:rsidR="0045493D" w:rsidRPr="0045493D" w:rsidRDefault="0045493D" w:rsidP="0045493D"/>
    <w:p w:rsidR="00EA4E46" w:rsidRDefault="00EA4E46" w:rsidP="00EA4E46">
      <w:r>
        <w:tab/>
        <w:t>Set page settings of a document with only one section</w:t>
      </w:r>
    </w:p>
    <w:p w:rsidR="00EA4E46" w:rsidRDefault="00EA4E46" w:rsidP="00EA4E46">
      <w:r>
        <w:tab/>
        <w:t>Set page settings of a document with several sections</w:t>
      </w:r>
    </w:p>
    <w:p w:rsidR="00EA4E46" w:rsidRDefault="00EA4E46" w:rsidP="00EA4E46">
      <w:r>
        <w:tab/>
        <w:t>Set page settings of an empty document</w:t>
      </w:r>
    </w:p>
    <w:p w:rsidR="00EA4E46" w:rsidRDefault="00EA4E46" w:rsidP="00EA4E46">
      <w:r>
        <w:tab/>
        <w:t>Set page settings using Get-</w:t>
      </w:r>
      <w:proofErr w:type="spellStart"/>
      <w:r>
        <w:t>OpenXmlPageSettings</w:t>
      </w:r>
      <w:proofErr w:type="spellEnd"/>
      <w:r>
        <w:t xml:space="preserve"> output</w:t>
      </w:r>
    </w:p>
    <w:p w:rsidR="00EA4E46" w:rsidRDefault="00EA4E46" w:rsidP="007469A3">
      <w:pPr>
        <w:pStyle w:val="Heading2"/>
      </w:pPr>
      <w:bookmarkStart w:id="35" w:name="_Toc191443131"/>
      <w:r>
        <w:t>Get-</w:t>
      </w:r>
      <w:proofErr w:type="spellStart"/>
      <w:r>
        <w:t>OpenXmlDocumentProperty</w:t>
      </w:r>
      <w:bookmarkEnd w:id="35"/>
      <w:proofErr w:type="spellEnd"/>
    </w:p>
    <w:p w:rsidR="0045493D" w:rsidRPr="0045493D" w:rsidRDefault="0045493D" w:rsidP="0045493D"/>
    <w:p w:rsidR="00EA4E46" w:rsidRDefault="00EA4E46" w:rsidP="00EA4E46">
      <w:r>
        <w:tab/>
        <w:t>Get application properties from a document</w:t>
      </w:r>
    </w:p>
    <w:p w:rsidR="00EA4E46" w:rsidRDefault="00EA4E46" w:rsidP="00EA4E46">
      <w:r>
        <w:lastRenderedPageBreak/>
        <w:tab/>
        <w:t>Get application properties from an empty document</w:t>
      </w:r>
    </w:p>
    <w:p w:rsidR="00EA4E46" w:rsidRDefault="00EA4E46" w:rsidP="007469A3">
      <w:pPr>
        <w:pStyle w:val="Heading2"/>
      </w:pPr>
      <w:bookmarkStart w:id="36" w:name="_Toc191443132"/>
      <w:r>
        <w:t>Set-</w:t>
      </w:r>
      <w:proofErr w:type="spellStart"/>
      <w:r>
        <w:t>OpenXmlDocumentProperty</w:t>
      </w:r>
      <w:bookmarkEnd w:id="36"/>
      <w:proofErr w:type="spellEnd"/>
    </w:p>
    <w:p w:rsidR="0045493D" w:rsidRPr="0045493D" w:rsidRDefault="0045493D" w:rsidP="0045493D"/>
    <w:p w:rsidR="00EA4E46" w:rsidRDefault="00EA4E46" w:rsidP="00EA4E46">
      <w:r>
        <w:tab/>
        <w:t>Set application properties of a document</w:t>
      </w:r>
    </w:p>
    <w:p w:rsidR="00EA4E46" w:rsidRDefault="00EA4E46" w:rsidP="00EA4E46">
      <w:r>
        <w:tab/>
        <w:t>Set application properties of an empty document</w:t>
      </w:r>
    </w:p>
    <w:p w:rsidR="00EA4E46" w:rsidRDefault="00EA4E46" w:rsidP="00EA4E46">
      <w:r>
        <w:tab/>
        <w:t>Set custom properties on a document where properties with same name exist</w:t>
      </w:r>
    </w:p>
    <w:p w:rsidR="00EA4E46" w:rsidRDefault="00EA4E46" w:rsidP="00EA4E46">
      <w:r>
        <w:tab/>
        <w:t>Set custom properties on a document where properties with same name don’t exist</w:t>
      </w:r>
    </w:p>
    <w:p w:rsidR="00EA4E46" w:rsidRDefault="00EA4E46" w:rsidP="00EA4E46">
      <w:r>
        <w:tab/>
        <w:t>Set custom properties from Get-</w:t>
      </w:r>
      <w:proofErr w:type="spellStart"/>
      <w:r>
        <w:t>OpenXmlDocumentProperty</w:t>
      </w:r>
      <w:proofErr w:type="spellEnd"/>
      <w:r>
        <w:t xml:space="preserve"> output</w:t>
      </w:r>
    </w:p>
    <w:p w:rsidR="00EA4E46" w:rsidRDefault="00EA4E46" w:rsidP="007469A3">
      <w:pPr>
        <w:pStyle w:val="Heading2"/>
      </w:pPr>
      <w:bookmarkStart w:id="37" w:name="_Toc191443133"/>
      <w:r>
        <w:t>Insert-</w:t>
      </w:r>
      <w:proofErr w:type="spellStart"/>
      <w:r>
        <w:t>OpenXmlSpreadsheetRow</w:t>
      </w:r>
      <w:bookmarkEnd w:id="37"/>
      <w:proofErr w:type="spellEnd"/>
    </w:p>
    <w:p w:rsidR="0045493D" w:rsidRPr="0045493D" w:rsidRDefault="0045493D" w:rsidP="0045493D"/>
    <w:p w:rsidR="00EA4E46" w:rsidRDefault="00EA4E46" w:rsidP="00EA4E46">
      <w:r>
        <w:tab/>
        <w:t>Insert a row between existing rows inside an existing worksheet</w:t>
      </w:r>
    </w:p>
    <w:p w:rsidR="00EA4E46" w:rsidRDefault="00EA4E46" w:rsidP="00EA4E46">
      <w:r>
        <w:tab/>
        <w:t>Insert a row at position 0 inside an existing worksheet</w:t>
      </w:r>
    </w:p>
    <w:p w:rsidR="00EA4E46" w:rsidRDefault="00EA4E46" w:rsidP="00EA4E46">
      <w:r>
        <w:tab/>
        <w:t>Insert a row at the end of an existing worksheet</w:t>
      </w:r>
    </w:p>
    <w:p w:rsidR="00EA4E46" w:rsidRDefault="00EA4E46" w:rsidP="00EA4E46">
      <w:r>
        <w:tab/>
        <w:t>Insert a row to an inexistent worksheet</w:t>
      </w:r>
    </w:p>
    <w:p w:rsidR="00EA4E46" w:rsidRDefault="00EA4E46" w:rsidP="007469A3">
      <w:pPr>
        <w:pStyle w:val="Heading2"/>
      </w:pPr>
      <w:bookmarkStart w:id="38" w:name="_Toc191443134"/>
      <w:r>
        <w:t>Insert-</w:t>
      </w:r>
      <w:proofErr w:type="spellStart"/>
      <w:r>
        <w:t>OpenXmlSpreadsheetColumn</w:t>
      </w:r>
      <w:bookmarkEnd w:id="38"/>
      <w:proofErr w:type="spellEnd"/>
    </w:p>
    <w:p w:rsidR="0045493D" w:rsidRPr="0045493D" w:rsidRDefault="0045493D" w:rsidP="0045493D"/>
    <w:p w:rsidR="00EA4E46" w:rsidRDefault="00EA4E46" w:rsidP="00EA4E46">
      <w:r>
        <w:tab/>
        <w:t>Insert a column between existing columns inside an existing worksheet</w:t>
      </w:r>
    </w:p>
    <w:p w:rsidR="00EA4E46" w:rsidRDefault="00EA4E46" w:rsidP="00EA4E46">
      <w:r>
        <w:tab/>
        <w:t>Insert a column at position 0 inside an existing worksheet</w:t>
      </w:r>
    </w:p>
    <w:p w:rsidR="00EA4E46" w:rsidRDefault="00EA4E46" w:rsidP="00EA4E46">
      <w:r>
        <w:tab/>
        <w:t>Insert a column at the end of an existing worksheet</w:t>
      </w:r>
    </w:p>
    <w:p w:rsidR="00EA4E46" w:rsidRDefault="00EA4E46" w:rsidP="00EA4E46">
      <w:r>
        <w:tab/>
        <w:t>Insert a column to a nonexistent worksheet</w:t>
      </w:r>
    </w:p>
    <w:p w:rsidR="00EA4E46" w:rsidRDefault="00EA4E46" w:rsidP="007469A3">
      <w:pPr>
        <w:pStyle w:val="Heading2"/>
      </w:pPr>
      <w:bookmarkStart w:id="39" w:name="_Toc191443135"/>
      <w:r>
        <w:t>Remove-</w:t>
      </w:r>
      <w:proofErr w:type="spellStart"/>
      <w:r>
        <w:t>OpenXmlSpreadsheetRow</w:t>
      </w:r>
      <w:bookmarkEnd w:id="39"/>
      <w:proofErr w:type="spellEnd"/>
    </w:p>
    <w:p w:rsidR="00A123B1" w:rsidRPr="00A123B1" w:rsidRDefault="00A123B1" w:rsidP="00A123B1"/>
    <w:p w:rsidR="00EA4E46" w:rsidRDefault="00EA4E46" w:rsidP="00EA4E46">
      <w:r>
        <w:tab/>
        <w:t>Remove an intermediate row from inside an existing worksheet</w:t>
      </w:r>
    </w:p>
    <w:p w:rsidR="00EA4E46" w:rsidRDefault="00EA4E46" w:rsidP="00EA4E46">
      <w:r>
        <w:tab/>
        <w:t>Remove the first row from inside an existing worksheet</w:t>
      </w:r>
    </w:p>
    <w:p w:rsidR="00EA4E46" w:rsidRDefault="00EA4E46" w:rsidP="00EA4E46">
      <w:r>
        <w:tab/>
        <w:t>Remove the last row from inside an existing worksheet</w:t>
      </w:r>
    </w:p>
    <w:p w:rsidR="00EA4E46" w:rsidRDefault="00EA4E46" w:rsidP="00EA4E46">
      <w:r>
        <w:tab/>
        <w:t>Remove a nonexistent row from inside an existing worksheet</w:t>
      </w:r>
    </w:p>
    <w:p w:rsidR="00EA4E46" w:rsidRDefault="00EA4E46" w:rsidP="00EA4E46">
      <w:r>
        <w:tab/>
        <w:t>Remove a row from an inexistent worksheet</w:t>
      </w:r>
    </w:p>
    <w:p w:rsidR="00EA4E46" w:rsidRDefault="00EA4E46" w:rsidP="007469A3">
      <w:pPr>
        <w:pStyle w:val="Heading2"/>
      </w:pPr>
      <w:bookmarkStart w:id="40" w:name="_Toc191443136"/>
      <w:r>
        <w:lastRenderedPageBreak/>
        <w:t>Remove-</w:t>
      </w:r>
      <w:proofErr w:type="spellStart"/>
      <w:r>
        <w:t>OpenXmlSpreadsheetColumn</w:t>
      </w:r>
      <w:bookmarkEnd w:id="40"/>
      <w:proofErr w:type="spellEnd"/>
    </w:p>
    <w:p w:rsidR="00A123B1" w:rsidRPr="00A123B1" w:rsidRDefault="00A123B1" w:rsidP="00A123B1"/>
    <w:p w:rsidR="00EA4E46" w:rsidRDefault="00EA4E46" w:rsidP="00EA4E46">
      <w:r>
        <w:tab/>
        <w:t>Remove an intermediate column from inside an existing worksheet</w:t>
      </w:r>
    </w:p>
    <w:p w:rsidR="00EA4E46" w:rsidRDefault="00EA4E46" w:rsidP="00EA4E46">
      <w:r>
        <w:tab/>
        <w:t>Remove the first column from inside an existing worksheet</w:t>
      </w:r>
    </w:p>
    <w:p w:rsidR="00EA4E46" w:rsidRDefault="00EA4E46" w:rsidP="00EA4E46">
      <w:r>
        <w:tab/>
        <w:t>Remove the last column from inside an existing worksheet</w:t>
      </w:r>
    </w:p>
    <w:p w:rsidR="00EA4E46" w:rsidRDefault="00EA4E46" w:rsidP="00EA4E46">
      <w:r>
        <w:tab/>
        <w:t>Remove a nonexistent column from inside an existing worksheet</w:t>
      </w:r>
    </w:p>
    <w:p w:rsidR="00EA4E46" w:rsidRDefault="00EA4E46" w:rsidP="00EA4E46">
      <w:r>
        <w:tab/>
        <w:t>Remove a column from an inexistent worksheet</w:t>
      </w:r>
    </w:p>
    <w:p w:rsidR="00EA4E46" w:rsidRDefault="00EA4E46" w:rsidP="007469A3">
      <w:pPr>
        <w:pStyle w:val="Heading2"/>
      </w:pPr>
      <w:bookmarkStart w:id="41" w:name="_Toc191443137"/>
      <w:r>
        <w:t>Hide-</w:t>
      </w:r>
      <w:proofErr w:type="spellStart"/>
      <w:r>
        <w:t>OpenXmlSpreadsheetRow</w:t>
      </w:r>
      <w:bookmarkEnd w:id="41"/>
      <w:proofErr w:type="spellEnd"/>
    </w:p>
    <w:p w:rsidR="00A123B1" w:rsidRPr="00A123B1" w:rsidRDefault="00A123B1" w:rsidP="00A123B1"/>
    <w:p w:rsidR="00EA4E46" w:rsidRDefault="00EA4E46" w:rsidP="00EA4E46">
      <w:r>
        <w:tab/>
        <w:t>Hide an intermediate row from inside an existing worksheet</w:t>
      </w:r>
    </w:p>
    <w:p w:rsidR="00EA4E46" w:rsidRDefault="00EA4E46" w:rsidP="00EA4E46">
      <w:r>
        <w:tab/>
        <w:t>Hide the first row from inside an existing worksheet</w:t>
      </w:r>
    </w:p>
    <w:p w:rsidR="00EA4E46" w:rsidRDefault="00EA4E46" w:rsidP="00EA4E46">
      <w:r>
        <w:tab/>
        <w:t>Hide the last row from inside an existing worksheet</w:t>
      </w:r>
    </w:p>
    <w:p w:rsidR="00EA4E46" w:rsidRDefault="00EA4E46" w:rsidP="00EA4E46">
      <w:r>
        <w:tab/>
        <w:t>Hide a nonexistent row from inside an existing worksheet</w:t>
      </w:r>
    </w:p>
    <w:p w:rsidR="00EA4E46" w:rsidRDefault="00EA4E46" w:rsidP="00EA4E46">
      <w:r>
        <w:tab/>
        <w:t>Hide a row from an inexistent worksheet</w:t>
      </w:r>
    </w:p>
    <w:p w:rsidR="00EA4E46" w:rsidRDefault="00EA4E46" w:rsidP="007469A3">
      <w:pPr>
        <w:pStyle w:val="Heading2"/>
      </w:pPr>
      <w:bookmarkStart w:id="42" w:name="_Toc191443138"/>
      <w:r>
        <w:t>Hide-</w:t>
      </w:r>
      <w:proofErr w:type="spellStart"/>
      <w:r>
        <w:t>OpenXmlSpreadsheetColumn</w:t>
      </w:r>
      <w:bookmarkEnd w:id="42"/>
      <w:proofErr w:type="spellEnd"/>
    </w:p>
    <w:p w:rsidR="00A123B1" w:rsidRPr="00A123B1" w:rsidRDefault="00A123B1" w:rsidP="00A123B1"/>
    <w:p w:rsidR="00EA4E46" w:rsidRDefault="00EA4E46" w:rsidP="00EA4E46">
      <w:r>
        <w:tab/>
        <w:t>Hide an intermediate column from inside an existing worksheet</w:t>
      </w:r>
    </w:p>
    <w:p w:rsidR="00EA4E46" w:rsidRDefault="00EA4E46" w:rsidP="00EA4E46">
      <w:r>
        <w:tab/>
      </w:r>
      <w:proofErr w:type="gramStart"/>
      <w:r>
        <w:t>Hide  the</w:t>
      </w:r>
      <w:proofErr w:type="gramEnd"/>
      <w:r>
        <w:t xml:space="preserve"> first column from inside an existing worksheet</w:t>
      </w:r>
    </w:p>
    <w:p w:rsidR="00EA4E46" w:rsidRDefault="00EA4E46" w:rsidP="00EA4E46">
      <w:r>
        <w:tab/>
        <w:t>Hide the last column from inside an existing worksheet</w:t>
      </w:r>
    </w:p>
    <w:p w:rsidR="00EA4E46" w:rsidRDefault="00EA4E46" w:rsidP="00EA4E46">
      <w:r>
        <w:tab/>
        <w:t>Hide a nonexistent column from inside an existing worksheet</w:t>
      </w:r>
    </w:p>
    <w:p w:rsidR="00EA4E46" w:rsidRDefault="00EA4E46" w:rsidP="00EA4E46">
      <w:r>
        <w:tab/>
        <w:t>Hide a column from an inexistent worksheet</w:t>
      </w:r>
    </w:p>
    <w:p w:rsidR="00EA4E46" w:rsidRDefault="00EA4E46" w:rsidP="007469A3">
      <w:pPr>
        <w:pStyle w:val="Heading2"/>
      </w:pPr>
      <w:bookmarkStart w:id="43" w:name="_Toc191443139"/>
      <w:r>
        <w:t>Insert-</w:t>
      </w:r>
      <w:proofErr w:type="spellStart"/>
      <w:r>
        <w:t>OpenXmlPresentationSlide</w:t>
      </w:r>
      <w:bookmarkEnd w:id="43"/>
      <w:proofErr w:type="spellEnd"/>
    </w:p>
    <w:p w:rsidR="00A123B1" w:rsidRPr="00A123B1" w:rsidRDefault="00A123B1" w:rsidP="00A123B1"/>
    <w:p w:rsidR="00EA4E46" w:rsidRDefault="00EA4E46" w:rsidP="00EA4E46">
      <w:r>
        <w:tab/>
        <w:t>Insert a valid slide in the middle of a presentation document</w:t>
      </w:r>
    </w:p>
    <w:p w:rsidR="00EA4E46" w:rsidRDefault="00EA4E46" w:rsidP="00EA4E46">
      <w:r>
        <w:tab/>
        <w:t>Insert a valid slide at the beginning of a presentation document</w:t>
      </w:r>
    </w:p>
    <w:p w:rsidR="00EA4E46" w:rsidRDefault="00EA4E46" w:rsidP="00EA4E46">
      <w:r>
        <w:tab/>
        <w:t>Insert a valid slide at the end of a presentation document</w:t>
      </w:r>
    </w:p>
    <w:p w:rsidR="00EA4E46" w:rsidRDefault="00EA4E46" w:rsidP="00EA4E46">
      <w:r>
        <w:tab/>
        <w:t>Insert an invalid slide into a presentation document</w:t>
      </w:r>
    </w:p>
    <w:p w:rsidR="00EA4E46" w:rsidRDefault="00EA4E46" w:rsidP="007469A3">
      <w:pPr>
        <w:pStyle w:val="Heading2"/>
      </w:pPr>
      <w:bookmarkStart w:id="44" w:name="_Toc191443140"/>
      <w:r>
        <w:lastRenderedPageBreak/>
        <w:t>Set-</w:t>
      </w:r>
      <w:proofErr w:type="spellStart"/>
      <w:r>
        <w:t>OpenXmlPresentationTransition</w:t>
      </w:r>
      <w:bookmarkEnd w:id="44"/>
      <w:proofErr w:type="spellEnd"/>
    </w:p>
    <w:p w:rsidR="00A123B1" w:rsidRPr="00A123B1" w:rsidRDefault="00A123B1" w:rsidP="00A123B1"/>
    <w:p w:rsidR="00EA4E46" w:rsidRDefault="00EA4E46" w:rsidP="00EA4E46">
      <w:r>
        <w:tab/>
        <w:t>Set a valid transition to an existing slide with no transition defined</w:t>
      </w:r>
    </w:p>
    <w:p w:rsidR="00EA4E46" w:rsidRDefault="00EA4E46" w:rsidP="00EA4E46">
      <w:r>
        <w:tab/>
        <w:t>Set a valid transition to an existing slide with a transition defined</w:t>
      </w:r>
    </w:p>
    <w:p w:rsidR="00EA4E46" w:rsidRDefault="00EA4E46" w:rsidP="00EA4E46">
      <w:r>
        <w:tab/>
        <w:t>Set a valid transition to a nonexistent slide</w:t>
      </w:r>
    </w:p>
    <w:p w:rsidR="00EA4E46" w:rsidRDefault="00EA4E46" w:rsidP="00EA4E46">
      <w:r>
        <w:tab/>
        <w:t>Set an invalid transition to an existing slide</w:t>
      </w:r>
    </w:p>
    <w:p w:rsidR="00EA4E46" w:rsidRDefault="00EA4E46" w:rsidP="007469A3">
      <w:pPr>
        <w:pStyle w:val="Heading2"/>
      </w:pPr>
      <w:bookmarkStart w:id="45" w:name="_Toc191443141"/>
      <w:r>
        <w:t>Remove-</w:t>
      </w:r>
      <w:proofErr w:type="spellStart"/>
      <w:r>
        <w:t>OpenXmlPresentationTransition</w:t>
      </w:r>
      <w:bookmarkEnd w:id="45"/>
      <w:proofErr w:type="spellEnd"/>
    </w:p>
    <w:p w:rsidR="00A123B1" w:rsidRPr="00A123B1" w:rsidRDefault="00A123B1" w:rsidP="00A123B1"/>
    <w:p w:rsidR="00EA4E46" w:rsidRDefault="00EA4E46" w:rsidP="00EA4E46">
      <w:r>
        <w:tab/>
        <w:t>Remove transition on an existing slide with transition defined</w:t>
      </w:r>
    </w:p>
    <w:p w:rsidR="00EA4E46" w:rsidRDefault="00EA4E46" w:rsidP="00EA4E46">
      <w:r>
        <w:tab/>
        <w:t>Remove transition on an existing slide with no transition defined</w:t>
      </w:r>
    </w:p>
    <w:p w:rsidR="00EA4E46" w:rsidRDefault="00EA4E46" w:rsidP="00EA4E46">
      <w:r>
        <w:tab/>
        <w:t>Remove transition on a nonexistent slide</w:t>
      </w:r>
    </w:p>
    <w:p w:rsidR="00EA4E46" w:rsidRDefault="00EA4E46" w:rsidP="007469A3">
      <w:pPr>
        <w:pStyle w:val="Heading2"/>
      </w:pPr>
      <w:bookmarkStart w:id="46" w:name="_Toc191443142"/>
      <w:r>
        <w:t>Set-</w:t>
      </w:r>
      <w:proofErr w:type="spellStart"/>
      <w:r>
        <w:t>OpenXmlPrintSettings</w:t>
      </w:r>
      <w:bookmarkEnd w:id="46"/>
      <w:proofErr w:type="spellEnd"/>
    </w:p>
    <w:p w:rsidR="00A123B1" w:rsidRPr="00A123B1" w:rsidRDefault="00A123B1" w:rsidP="00A123B1"/>
    <w:p w:rsidR="00EA4E46" w:rsidRDefault="00EA4E46" w:rsidP="00EA4E46">
      <w:r>
        <w:tab/>
        <w:t>Set printer settings on a document with no printer settings defined</w:t>
      </w:r>
    </w:p>
    <w:p w:rsidR="00EA4E46" w:rsidRDefault="00EA4E46" w:rsidP="00EA4E46">
      <w:r>
        <w:tab/>
        <w:t>Set printer settings on a document with printer settings already defined</w:t>
      </w:r>
    </w:p>
    <w:p w:rsidR="00EA4E46" w:rsidRDefault="00EA4E46" w:rsidP="00EA4E46">
      <w:r>
        <w:tab/>
        <w:t>Set invalid printer settings on a document</w:t>
      </w:r>
    </w:p>
    <w:p w:rsidR="00EA4E46" w:rsidRDefault="00EA4E46" w:rsidP="007469A3">
      <w:pPr>
        <w:pStyle w:val="Heading2"/>
      </w:pPr>
      <w:bookmarkStart w:id="47" w:name="_Toc191443143"/>
      <w:r>
        <w:t>Remove-</w:t>
      </w:r>
      <w:proofErr w:type="spellStart"/>
      <w:r>
        <w:t>OpenXmlMacro</w:t>
      </w:r>
      <w:bookmarkEnd w:id="47"/>
      <w:proofErr w:type="spellEnd"/>
    </w:p>
    <w:p w:rsidR="00A123B1" w:rsidRPr="00A123B1" w:rsidRDefault="00A123B1" w:rsidP="00A123B1"/>
    <w:p w:rsidR="00EA4E46" w:rsidRDefault="00EA4E46" w:rsidP="00EA4E46">
      <w:r>
        <w:tab/>
        <w:t>Remove macro from a document with a macro matching that name</w:t>
      </w:r>
    </w:p>
    <w:p w:rsidR="00EA4E46" w:rsidRDefault="00EA4E46" w:rsidP="00EA4E46">
      <w:r>
        <w:tab/>
        <w:t>Remove macro from a document with no macro matching the name</w:t>
      </w:r>
    </w:p>
    <w:p w:rsidR="00EA4E46" w:rsidRDefault="00EA4E46" w:rsidP="00EA4E46">
      <w:pPr>
        <w:ind w:firstLine="720"/>
      </w:pPr>
      <w:r>
        <w:t>Remove macro from a document with no macros</w:t>
      </w:r>
    </w:p>
    <w:p w:rsidR="00EA4E46" w:rsidRDefault="00EA4E46" w:rsidP="007469A3">
      <w:pPr>
        <w:pStyle w:val="Heading2"/>
      </w:pPr>
      <w:bookmarkStart w:id="48" w:name="_Toc191443144"/>
      <w:r>
        <w:t>Remove-</w:t>
      </w:r>
      <w:proofErr w:type="spellStart"/>
      <w:r>
        <w:t>OpenXmlEmbeddedItem</w:t>
      </w:r>
      <w:bookmarkEnd w:id="48"/>
      <w:proofErr w:type="spellEnd"/>
    </w:p>
    <w:p w:rsidR="00A123B1" w:rsidRPr="00A123B1" w:rsidRDefault="00A123B1" w:rsidP="00A123B1"/>
    <w:p w:rsidR="00EA4E46" w:rsidRDefault="00EA4E46" w:rsidP="00EA4E46">
      <w:r>
        <w:tab/>
        <w:t>Remove embedded item from a document with matching item name</w:t>
      </w:r>
    </w:p>
    <w:p w:rsidR="00EA4E46" w:rsidRDefault="00EA4E46" w:rsidP="00EA4E46">
      <w:r>
        <w:tab/>
        <w:t>Remove embedded item from a document with no matching item name</w:t>
      </w:r>
    </w:p>
    <w:p w:rsidR="00EA4E46" w:rsidRDefault="00EA4E46" w:rsidP="00EA4E46">
      <w:r>
        <w:tab/>
        <w:t>Remove embedded item from a document with no embedded items</w:t>
      </w:r>
    </w:p>
    <w:p w:rsidR="00EA4E46" w:rsidRDefault="00EA4E46" w:rsidP="007469A3">
      <w:pPr>
        <w:pStyle w:val="Heading2"/>
      </w:pPr>
      <w:bookmarkStart w:id="49" w:name="_Toc191443145"/>
      <w:r>
        <w:lastRenderedPageBreak/>
        <w:t>Get-</w:t>
      </w:r>
      <w:proofErr w:type="spellStart"/>
      <w:r>
        <w:t>OpenXmlStatistics</w:t>
      </w:r>
      <w:bookmarkEnd w:id="49"/>
      <w:proofErr w:type="spellEnd"/>
    </w:p>
    <w:p w:rsidR="00A123B1" w:rsidRPr="00A123B1" w:rsidRDefault="00A123B1" w:rsidP="00A123B1"/>
    <w:p w:rsidR="00EA4E46" w:rsidRDefault="00EA4E46" w:rsidP="00EA4E46">
      <w:r>
        <w:tab/>
        <w:t>Get statistics from a plain document</w:t>
      </w:r>
    </w:p>
    <w:p w:rsidR="00EA4E46" w:rsidRDefault="00EA4E46" w:rsidP="00EA4E46">
      <w:r>
        <w:tab/>
        <w:t>Get statistics from a document with rich content</w:t>
      </w:r>
    </w:p>
    <w:p w:rsidR="00EA4E46" w:rsidRDefault="00EA4E46" w:rsidP="00EA4E46">
      <w:r>
        <w:tab/>
        <w:t>Get statistics from an empty document</w:t>
      </w:r>
    </w:p>
    <w:p w:rsidR="00EA4E46" w:rsidRDefault="00EA4E46" w:rsidP="007469A3">
      <w:pPr>
        <w:pStyle w:val="Heading2"/>
      </w:pPr>
      <w:bookmarkStart w:id="50" w:name="_Toc191443146"/>
      <w:r>
        <w:t>Set-</w:t>
      </w:r>
      <w:proofErr w:type="spellStart"/>
      <w:r>
        <w:t>OpenXmlLineNumbers</w:t>
      </w:r>
      <w:bookmarkEnd w:id="50"/>
      <w:proofErr w:type="spellEnd"/>
    </w:p>
    <w:p w:rsidR="00A123B1" w:rsidRPr="00A123B1" w:rsidRDefault="00A123B1" w:rsidP="00A123B1"/>
    <w:p w:rsidR="00EA4E46" w:rsidRDefault="00EA4E46" w:rsidP="00EA4E46">
      <w:r>
        <w:tab/>
        <w:t>Enable line numbers on a document with line numbers disabled</w:t>
      </w:r>
    </w:p>
    <w:p w:rsidR="00EA4E46" w:rsidRDefault="00EA4E46" w:rsidP="00EA4E46">
      <w:r>
        <w:tab/>
        <w:t>Enable line numbers on a document with line numbers already enabled</w:t>
      </w:r>
    </w:p>
    <w:p w:rsidR="00EA4E46" w:rsidRDefault="00EA4E46" w:rsidP="00EA4E46">
      <w:pPr>
        <w:ind w:firstLine="720"/>
      </w:pPr>
      <w:r>
        <w:t>Disable line numbers on a document with line numbers enabled</w:t>
      </w:r>
    </w:p>
    <w:p w:rsidR="00EA4E46" w:rsidRDefault="00EA4E46" w:rsidP="00EA4E46">
      <w:pPr>
        <w:ind w:firstLine="720"/>
      </w:pPr>
      <w:r>
        <w:t>Disable line numbers on a document with line numbers already disabled</w:t>
      </w:r>
    </w:p>
    <w:p w:rsidR="007F2119" w:rsidRPr="00232FA2" w:rsidRDefault="007F2119" w:rsidP="00232FA2"/>
    <w:sectPr w:rsidR="007F2119" w:rsidRPr="00232FA2" w:rsidSect="00C9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6" w:author="roger.bermudez" w:date="2008-03-22T16:05:00Z" w:initials="r">
    <w:p w:rsidR="006B7708" w:rsidRDefault="006B770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mmm</w:t>
      </w:r>
      <w:proofErr w:type="spellEnd"/>
      <w:proofErr w:type="gramEnd"/>
      <w:r>
        <w:t xml:space="preserve">… </w:t>
      </w:r>
      <w:proofErr w:type="spellStart"/>
      <w:r>
        <w:t>debería</w:t>
      </w:r>
      <w:proofErr w:type="spellEnd"/>
      <w:r>
        <w:t xml:space="preserve"> de </w:t>
      </w:r>
      <w:proofErr w:type="spellStart"/>
      <w:r>
        <w:t>agregar</w:t>
      </w:r>
      <w:proofErr w:type="spellEnd"/>
      <w:r>
        <w:t xml:space="preserve"> los dos watermarks </w:t>
      </w:r>
      <w:proofErr w:type="spellStart"/>
      <w:r>
        <w:t>tal</w:t>
      </w:r>
      <w:proofErr w:type="spellEnd"/>
      <w:r>
        <w:t xml:space="preserve"> y </w:t>
      </w:r>
      <w:proofErr w:type="spellStart"/>
      <w:r>
        <w:t>como</w:t>
      </w:r>
      <w:proofErr w:type="spellEnd"/>
      <w:r>
        <w:t xml:space="preserve"> lo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ahora</w:t>
      </w:r>
      <w:proofErr w:type="spellEnd"/>
      <w: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56E"/>
    <w:rsid w:val="000030FC"/>
    <w:rsid w:val="000038F8"/>
    <w:rsid w:val="00023EE1"/>
    <w:rsid w:val="00030D0A"/>
    <w:rsid w:val="000316BA"/>
    <w:rsid w:val="000545AF"/>
    <w:rsid w:val="000603EA"/>
    <w:rsid w:val="000869C7"/>
    <w:rsid w:val="000A7EB5"/>
    <w:rsid w:val="000B6CB4"/>
    <w:rsid w:val="000C14AE"/>
    <w:rsid w:val="000C7778"/>
    <w:rsid w:val="000D70E8"/>
    <w:rsid w:val="000E3AD4"/>
    <w:rsid w:val="000F11CA"/>
    <w:rsid w:val="000F75DD"/>
    <w:rsid w:val="00135CB2"/>
    <w:rsid w:val="00142909"/>
    <w:rsid w:val="00157CEC"/>
    <w:rsid w:val="001673FD"/>
    <w:rsid w:val="001812FF"/>
    <w:rsid w:val="00187C5A"/>
    <w:rsid w:val="001D3F58"/>
    <w:rsid w:val="001F5C22"/>
    <w:rsid w:val="00232FA2"/>
    <w:rsid w:val="00254ADC"/>
    <w:rsid w:val="002620B4"/>
    <w:rsid w:val="00271042"/>
    <w:rsid w:val="00271860"/>
    <w:rsid w:val="002810A4"/>
    <w:rsid w:val="00285FE4"/>
    <w:rsid w:val="00286399"/>
    <w:rsid w:val="00293523"/>
    <w:rsid w:val="00295E7B"/>
    <w:rsid w:val="002B1D73"/>
    <w:rsid w:val="00343F3F"/>
    <w:rsid w:val="00362802"/>
    <w:rsid w:val="00376DFF"/>
    <w:rsid w:val="003914D9"/>
    <w:rsid w:val="003956B2"/>
    <w:rsid w:val="004316A0"/>
    <w:rsid w:val="00451D45"/>
    <w:rsid w:val="0045493D"/>
    <w:rsid w:val="00484E06"/>
    <w:rsid w:val="004D52BA"/>
    <w:rsid w:val="004D62A4"/>
    <w:rsid w:val="00511A41"/>
    <w:rsid w:val="00530840"/>
    <w:rsid w:val="00530C60"/>
    <w:rsid w:val="00532955"/>
    <w:rsid w:val="0055256E"/>
    <w:rsid w:val="005713A4"/>
    <w:rsid w:val="00571588"/>
    <w:rsid w:val="00587321"/>
    <w:rsid w:val="00593730"/>
    <w:rsid w:val="005C1616"/>
    <w:rsid w:val="005E0FED"/>
    <w:rsid w:val="00641595"/>
    <w:rsid w:val="0064618C"/>
    <w:rsid w:val="0065352F"/>
    <w:rsid w:val="00691E45"/>
    <w:rsid w:val="006A3994"/>
    <w:rsid w:val="006B7708"/>
    <w:rsid w:val="006C1F9D"/>
    <w:rsid w:val="006E1B9E"/>
    <w:rsid w:val="006F21E9"/>
    <w:rsid w:val="00707B10"/>
    <w:rsid w:val="00731787"/>
    <w:rsid w:val="00734229"/>
    <w:rsid w:val="00737513"/>
    <w:rsid w:val="00737C66"/>
    <w:rsid w:val="007469A3"/>
    <w:rsid w:val="0075129F"/>
    <w:rsid w:val="00781848"/>
    <w:rsid w:val="007A6115"/>
    <w:rsid w:val="007A6CAF"/>
    <w:rsid w:val="007D62CB"/>
    <w:rsid w:val="007E1504"/>
    <w:rsid w:val="007F2119"/>
    <w:rsid w:val="008018DA"/>
    <w:rsid w:val="00813117"/>
    <w:rsid w:val="008210CD"/>
    <w:rsid w:val="008252BF"/>
    <w:rsid w:val="00844D3A"/>
    <w:rsid w:val="008553F1"/>
    <w:rsid w:val="00895CEE"/>
    <w:rsid w:val="008F76D7"/>
    <w:rsid w:val="00910F21"/>
    <w:rsid w:val="00963303"/>
    <w:rsid w:val="00974FEC"/>
    <w:rsid w:val="009C1E14"/>
    <w:rsid w:val="00A123B1"/>
    <w:rsid w:val="00A16289"/>
    <w:rsid w:val="00A2654B"/>
    <w:rsid w:val="00A313EF"/>
    <w:rsid w:val="00A34BBD"/>
    <w:rsid w:val="00A40228"/>
    <w:rsid w:val="00A645C2"/>
    <w:rsid w:val="00A71029"/>
    <w:rsid w:val="00A74984"/>
    <w:rsid w:val="00A83F10"/>
    <w:rsid w:val="00AC521B"/>
    <w:rsid w:val="00AD2E92"/>
    <w:rsid w:val="00AE632D"/>
    <w:rsid w:val="00AF1F46"/>
    <w:rsid w:val="00B81D8E"/>
    <w:rsid w:val="00B868B8"/>
    <w:rsid w:val="00B90953"/>
    <w:rsid w:val="00BA0C3E"/>
    <w:rsid w:val="00BB4E16"/>
    <w:rsid w:val="00BD12C4"/>
    <w:rsid w:val="00BE7C20"/>
    <w:rsid w:val="00BF004A"/>
    <w:rsid w:val="00BF295C"/>
    <w:rsid w:val="00C03320"/>
    <w:rsid w:val="00C501D6"/>
    <w:rsid w:val="00C60AB5"/>
    <w:rsid w:val="00C6301B"/>
    <w:rsid w:val="00C71243"/>
    <w:rsid w:val="00C971CA"/>
    <w:rsid w:val="00CA0797"/>
    <w:rsid w:val="00CA3F1C"/>
    <w:rsid w:val="00CA6F6F"/>
    <w:rsid w:val="00CD0F2E"/>
    <w:rsid w:val="00D0145E"/>
    <w:rsid w:val="00D0441C"/>
    <w:rsid w:val="00D21C7D"/>
    <w:rsid w:val="00D22010"/>
    <w:rsid w:val="00D255C7"/>
    <w:rsid w:val="00D36F40"/>
    <w:rsid w:val="00D43EDC"/>
    <w:rsid w:val="00D72F93"/>
    <w:rsid w:val="00D83F6D"/>
    <w:rsid w:val="00DA020B"/>
    <w:rsid w:val="00DC60DD"/>
    <w:rsid w:val="00DC7EB6"/>
    <w:rsid w:val="00DD57F5"/>
    <w:rsid w:val="00DF4B09"/>
    <w:rsid w:val="00E27EE7"/>
    <w:rsid w:val="00E40876"/>
    <w:rsid w:val="00E6352C"/>
    <w:rsid w:val="00E77F18"/>
    <w:rsid w:val="00E927F6"/>
    <w:rsid w:val="00EA4E46"/>
    <w:rsid w:val="00EA7EEB"/>
    <w:rsid w:val="00EC0D73"/>
    <w:rsid w:val="00F14FAC"/>
    <w:rsid w:val="00F214DA"/>
    <w:rsid w:val="00F35D23"/>
    <w:rsid w:val="00F572BE"/>
    <w:rsid w:val="00F70CF7"/>
    <w:rsid w:val="00FC5D98"/>
    <w:rsid w:val="00FC7040"/>
    <w:rsid w:val="00FE0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A2"/>
  </w:style>
  <w:style w:type="paragraph" w:styleId="Heading1">
    <w:name w:val="heading 1"/>
    <w:basedOn w:val="Normal"/>
    <w:next w:val="Normal"/>
    <w:link w:val="Heading1Char"/>
    <w:uiPriority w:val="9"/>
    <w:qFormat/>
    <w:rsid w:val="00EA4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4E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E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E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E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E1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4E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D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1D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1D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1D7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6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39D8E-C96E-4AF4-9B20-EA8501CB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14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 DotNet</Company>
  <LinksUpToDate>false</LinksUpToDate>
  <CharactersWithSpaces>17075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Róger Bermúdez</dc:creator>
  <cp:lastModifiedBy> </cp:lastModifiedBy>
  <cp:revision>38</cp:revision>
  <dcterms:created xsi:type="dcterms:W3CDTF">2008-02-08T19:15:00Z</dcterms:created>
  <dcterms:modified xsi:type="dcterms:W3CDTF">2008-05-19T10:33:00Z</dcterms:modified>
</cp:coreProperties>
</file>