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85CFD" w14:textId="23A46BF2" w:rsidR="00906B99" w:rsidRPr="007F645F" w:rsidRDefault="007F645F" w:rsidP="007F645F">
      <w:pPr>
        <w:pStyle w:val="Encabezado"/>
        <w:jc w:val="center"/>
        <w:rPr>
          <w:rFonts w:asciiTheme="minorHAnsi" w:hAnsiTheme="minorHAnsi" w:cstheme="minorHAnsi"/>
          <w:b/>
          <w:bCs/>
          <w:sz w:val="28"/>
          <w:szCs w:val="28"/>
        </w:rPr>
      </w:pPr>
      <w:r w:rsidRPr="007F645F">
        <w:rPr>
          <w:rFonts w:asciiTheme="minorHAnsi" w:hAnsiTheme="minorHAnsi" w:cstheme="minorHAnsi"/>
          <w:b/>
          <w:bCs/>
          <w:sz w:val="28"/>
          <w:szCs w:val="28"/>
        </w:rPr>
        <w:t>SOLICITUD DE NUEVO DESARROLLO</w:t>
      </w:r>
    </w:p>
    <w:p w14:paraId="03242DF4" w14:textId="77777777" w:rsidR="00906B99" w:rsidRPr="00150A37" w:rsidRDefault="00906B99" w:rsidP="00906B99">
      <w:pPr>
        <w:pStyle w:val="Encabezado"/>
        <w:rPr>
          <w:rFonts w:ascii="Verdana" w:hAnsi="Verdana" w:cs="Tahoma"/>
          <w:sz w:val="20"/>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70"/>
        <w:gridCol w:w="2976"/>
        <w:gridCol w:w="4325"/>
      </w:tblGrid>
      <w:tr w:rsidR="00906B99" w:rsidRPr="00C941F1" w14:paraId="3748BC7D" w14:textId="77777777" w:rsidTr="5C89CD94">
        <w:trPr>
          <w:trHeight w:val="346"/>
          <w:jc w:val="center"/>
        </w:trPr>
        <w:tc>
          <w:tcPr>
            <w:tcW w:w="2870" w:type="dxa"/>
            <w:shd w:val="clear" w:color="auto" w:fill="F2F2F2" w:themeFill="background1" w:themeFillShade="F2"/>
          </w:tcPr>
          <w:p w14:paraId="1E03AD87" w14:textId="77777777" w:rsidR="00906B99" w:rsidRPr="00C941F1" w:rsidRDefault="00906B99" w:rsidP="008571AE">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 xml:space="preserve">Nombre Requerimiento </w:t>
            </w:r>
          </w:p>
        </w:tc>
        <w:tc>
          <w:tcPr>
            <w:tcW w:w="7301" w:type="dxa"/>
            <w:gridSpan w:val="2"/>
            <w:shd w:val="clear" w:color="auto" w:fill="F2F2F2" w:themeFill="background1" w:themeFillShade="F2"/>
          </w:tcPr>
          <w:p w14:paraId="0E24DD41" w14:textId="77777777" w:rsidR="00906B99" w:rsidRPr="00C941F1" w:rsidRDefault="00906B99" w:rsidP="008571AE">
            <w:pPr>
              <w:pStyle w:val="Encabezado"/>
              <w:rPr>
                <w:rFonts w:asciiTheme="minorHAnsi" w:hAnsiTheme="minorHAnsi" w:cstheme="minorHAnsi"/>
                <w:sz w:val="22"/>
                <w:szCs w:val="22"/>
                <w:lang w:val="es-CL"/>
              </w:rPr>
            </w:pPr>
          </w:p>
        </w:tc>
      </w:tr>
      <w:tr w:rsidR="00E738C8" w:rsidRPr="00C941F1" w14:paraId="785705D9" w14:textId="77777777" w:rsidTr="5C89CD94">
        <w:trPr>
          <w:cantSplit/>
          <w:jc w:val="center"/>
        </w:trPr>
        <w:tc>
          <w:tcPr>
            <w:tcW w:w="2870" w:type="dxa"/>
            <w:shd w:val="clear" w:color="auto" w:fill="F2F2F2" w:themeFill="background1" w:themeFillShade="F2"/>
          </w:tcPr>
          <w:p w14:paraId="1925568B" w14:textId="77777777" w:rsidR="00E738C8" w:rsidRPr="00C941F1" w:rsidRDefault="00E738C8" w:rsidP="00CE5923">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Sociedad</w:t>
            </w:r>
          </w:p>
          <w:p w14:paraId="2FC424AF" w14:textId="7080B544" w:rsidR="00E738C8" w:rsidRPr="00DA139B" w:rsidRDefault="00DA139B" w:rsidP="00E738C8">
            <w:pPr>
              <w:pStyle w:val="Encabezado"/>
              <w:rPr>
                <w:rFonts w:asciiTheme="minorHAnsi" w:hAnsiTheme="minorHAnsi" w:cstheme="minorHAnsi"/>
                <w:b/>
                <w:color w:val="000000" w:themeColor="text1"/>
                <w:sz w:val="22"/>
                <w:szCs w:val="22"/>
                <w:lang w:val="es-CL"/>
              </w:rPr>
            </w:pPr>
            <w:r w:rsidRPr="00DA139B">
              <w:rPr>
                <w:rFonts w:asciiTheme="minorHAnsi" w:hAnsiTheme="minorHAnsi" w:cstheme="minorHAnsi"/>
                <w:bCs/>
                <w:color w:val="000000" w:themeColor="text1"/>
                <w:sz w:val="22"/>
                <w:szCs w:val="22"/>
                <w:lang w:val="es-CL"/>
              </w:rPr>
              <w:t>Potigian</w:t>
            </w:r>
          </w:p>
        </w:tc>
        <w:tc>
          <w:tcPr>
            <w:tcW w:w="2976" w:type="dxa"/>
            <w:shd w:val="clear" w:color="auto" w:fill="F2F2F2" w:themeFill="background1" w:themeFillShade="F2"/>
          </w:tcPr>
          <w:p w14:paraId="6AD27D61" w14:textId="77777777" w:rsidR="00E738C8" w:rsidRPr="00C941F1" w:rsidRDefault="00E738C8" w:rsidP="00E738C8">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Clasificación</w:t>
            </w:r>
          </w:p>
          <w:p w14:paraId="74DF4235" w14:textId="39AB6892" w:rsidR="00861464" w:rsidRPr="00DA139B" w:rsidRDefault="00DA139B" w:rsidP="00861464">
            <w:pPr>
              <w:pStyle w:val="Encabezado"/>
              <w:rPr>
                <w:rFonts w:asciiTheme="minorHAnsi" w:hAnsiTheme="minorHAnsi" w:cstheme="minorHAnsi"/>
                <w:bCs/>
                <w:color w:val="000000" w:themeColor="text1"/>
                <w:sz w:val="22"/>
                <w:szCs w:val="22"/>
                <w:lang w:val="es-CL"/>
              </w:rPr>
            </w:pPr>
            <w:r w:rsidRPr="00DA139B">
              <w:rPr>
                <w:rFonts w:asciiTheme="minorHAnsi" w:hAnsiTheme="minorHAnsi" w:cstheme="minorHAnsi"/>
                <w:bCs/>
                <w:color w:val="000000" w:themeColor="text1"/>
                <w:sz w:val="22"/>
                <w:szCs w:val="22"/>
                <w:lang w:val="es-CL"/>
              </w:rPr>
              <w:t>Deseable</w:t>
            </w:r>
            <w:r w:rsidR="00CB0AC2" w:rsidRPr="00DA139B">
              <w:rPr>
                <w:rFonts w:asciiTheme="minorHAnsi" w:hAnsiTheme="minorHAnsi" w:cstheme="minorHAnsi"/>
                <w:bCs/>
                <w:color w:val="000000" w:themeColor="text1"/>
                <w:sz w:val="22"/>
                <w:szCs w:val="22"/>
                <w:lang w:val="es-CL"/>
              </w:rPr>
              <w:t xml:space="preserve"> </w:t>
            </w:r>
          </w:p>
          <w:p w14:paraId="3CB34D41" w14:textId="0A7FEDC6" w:rsidR="00861464" w:rsidRDefault="00861464" w:rsidP="00861464">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Prioridad:</w:t>
            </w:r>
          </w:p>
          <w:p w14:paraId="12C00A1F" w14:textId="6E747947" w:rsidR="00861464" w:rsidRPr="00DA139B" w:rsidRDefault="00DA139B" w:rsidP="00E738C8">
            <w:pPr>
              <w:pStyle w:val="Encabezado"/>
              <w:rPr>
                <w:rFonts w:asciiTheme="minorHAnsi" w:hAnsiTheme="minorHAnsi" w:cstheme="minorHAnsi"/>
                <w:bCs/>
                <w:color w:val="000000" w:themeColor="text1"/>
                <w:sz w:val="22"/>
                <w:szCs w:val="22"/>
                <w:lang w:val="es-CL"/>
              </w:rPr>
            </w:pPr>
            <w:r w:rsidRPr="00DA139B">
              <w:rPr>
                <w:rFonts w:asciiTheme="minorHAnsi" w:hAnsiTheme="minorHAnsi" w:cstheme="minorHAnsi"/>
                <w:bCs/>
                <w:color w:val="000000" w:themeColor="text1"/>
                <w:sz w:val="22"/>
                <w:szCs w:val="22"/>
                <w:lang w:val="es-CL"/>
              </w:rPr>
              <w:t>Media</w:t>
            </w:r>
          </w:p>
        </w:tc>
        <w:tc>
          <w:tcPr>
            <w:tcW w:w="4325" w:type="dxa"/>
            <w:shd w:val="clear" w:color="auto" w:fill="F2F2F2" w:themeFill="background1" w:themeFillShade="F2"/>
          </w:tcPr>
          <w:p w14:paraId="16529B9D" w14:textId="77777777" w:rsidR="00E738C8" w:rsidRPr="00C941F1" w:rsidRDefault="00CB0AC2" w:rsidP="00E738C8">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 xml:space="preserve">Fecha Alta Requerimiento </w:t>
            </w:r>
          </w:p>
          <w:p w14:paraId="6C50F1BE" w14:textId="1FD54174" w:rsidR="00CB0AC2" w:rsidRPr="00DA139B" w:rsidRDefault="00DA139B" w:rsidP="5C89CD94">
            <w:pPr>
              <w:pStyle w:val="Encabezado"/>
              <w:rPr>
                <w:rFonts w:asciiTheme="minorHAnsi" w:hAnsiTheme="minorHAnsi" w:cstheme="minorBidi"/>
                <w:color w:val="000000" w:themeColor="text1"/>
                <w:sz w:val="22"/>
                <w:szCs w:val="22"/>
                <w:lang w:val="es-CL"/>
              </w:rPr>
            </w:pPr>
            <w:r w:rsidRPr="00DA139B">
              <w:rPr>
                <w:rFonts w:asciiTheme="minorHAnsi" w:hAnsiTheme="minorHAnsi" w:cstheme="minorBidi"/>
                <w:color w:val="000000" w:themeColor="text1"/>
                <w:sz w:val="22"/>
                <w:szCs w:val="22"/>
                <w:lang w:val="es-CL"/>
              </w:rPr>
              <w:t>12-08-2022</w:t>
            </w:r>
          </w:p>
        </w:tc>
      </w:tr>
      <w:tr w:rsidR="00E738C8" w:rsidRPr="00C941F1" w14:paraId="288874AC" w14:textId="77777777" w:rsidTr="5C89CD94">
        <w:trPr>
          <w:trHeight w:val="346"/>
          <w:jc w:val="center"/>
        </w:trPr>
        <w:tc>
          <w:tcPr>
            <w:tcW w:w="2870" w:type="dxa"/>
          </w:tcPr>
          <w:p w14:paraId="597AF9F8" w14:textId="4480D926" w:rsidR="00E738C8" w:rsidRPr="00C941F1" w:rsidRDefault="00E738C8" w:rsidP="008571AE">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ID Requerimiento</w:t>
            </w:r>
            <w:r w:rsidR="00A561A2" w:rsidRPr="00C941F1">
              <w:rPr>
                <w:rFonts w:asciiTheme="minorHAnsi" w:hAnsiTheme="minorHAnsi" w:cstheme="minorHAnsi"/>
                <w:b/>
                <w:sz w:val="22"/>
                <w:szCs w:val="22"/>
                <w:lang w:val="es-CL"/>
              </w:rPr>
              <w:t xml:space="preserve"> Sistemas</w:t>
            </w:r>
          </w:p>
        </w:tc>
        <w:tc>
          <w:tcPr>
            <w:tcW w:w="7301" w:type="dxa"/>
            <w:gridSpan w:val="2"/>
          </w:tcPr>
          <w:p w14:paraId="5DD47F00" w14:textId="4D3BB4C7" w:rsidR="00E738C8" w:rsidRPr="00C941F1" w:rsidRDefault="00A242C4" w:rsidP="008571AE">
            <w:pPr>
              <w:pStyle w:val="Encabezado"/>
              <w:rPr>
                <w:rFonts w:asciiTheme="minorHAnsi" w:hAnsiTheme="minorHAnsi" w:cstheme="minorHAnsi"/>
                <w:sz w:val="22"/>
                <w:szCs w:val="22"/>
                <w:lang w:val="es-CL"/>
              </w:rPr>
            </w:pPr>
            <w:r>
              <w:rPr>
                <w:rFonts w:asciiTheme="minorHAnsi" w:hAnsiTheme="minorHAnsi" w:cstheme="minorHAnsi"/>
                <w:sz w:val="22"/>
                <w:szCs w:val="22"/>
                <w:lang w:val="es-CL"/>
              </w:rPr>
              <w:t>N</w:t>
            </w:r>
            <w:r w:rsidR="00E367B6">
              <w:rPr>
                <w:rFonts w:asciiTheme="minorHAnsi" w:hAnsiTheme="minorHAnsi" w:cstheme="minorHAnsi"/>
                <w:sz w:val="22"/>
                <w:szCs w:val="22"/>
                <w:lang w:val="es-CL"/>
              </w:rPr>
              <w:t>D</w:t>
            </w:r>
            <w:r w:rsidR="00DA139B">
              <w:rPr>
                <w:rFonts w:asciiTheme="minorHAnsi" w:hAnsiTheme="minorHAnsi" w:cstheme="minorHAnsi"/>
                <w:sz w:val="22"/>
                <w:szCs w:val="22"/>
                <w:lang w:val="es-CL"/>
              </w:rPr>
              <w:t>220812</w:t>
            </w:r>
            <w:r w:rsidR="00E738C8" w:rsidRPr="00C941F1">
              <w:rPr>
                <w:rFonts w:asciiTheme="minorHAnsi" w:hAnsiTheme="minorHAnsi" w:cstheme="minorHAnsi"/>
                <w:sz w:val="22"/>
                <w:szCs w:val="22"/>
                <w:lang w:val="es-CL"/>
              </w:rPr>
              <w:t>-</w:t>
            </w:r>
            <w:r w:rsidR="00DA139B">
              <w:rPr>
                <w:rFonts w:asciiTheme="minorHAnsi" w:hAnsiTheme="minorHAnsi" w:cstheme="minorHAnsi"/>
                <w:sz w:val="22"/>
                <w:szCs w:val="22"/>
                <w:lang w:val="es-CL"/>
              </w:rPr>
              <w:t>PO</w:t>
            </w:r>
            <w:r>
              <w:rPr>
                <w:rFonts w:asciiTheme="minorHAnsi" w:hAnsiTheme="minorHAnsi" w:cstheme="minorHAnsi"/>
                <w:sz w:val="22"/>
                <w:szCs w:val="22"/>
                <w:lang w:val="es-CL"/>
              </w:rPr>
              <w:t>-99999</w:t>
            </w:r>
            <w:r w:rsidR="00DE62BA" w:rsidRPr="00C941F1">
              <w:rPr>
                <w:rFonts w:asciiTheme="minorHAnsi" w:hAnsiTheme="minorHAnsi" w:cstheme="minorHAnsi"/>
                <w:sz w:val="22"/>
                <w:szCs w:val="22"/>
                <w:lang w:val="es-CL"/>
              </w:rPr>
              <w:t xml:space="preserve"> </w:t>
            </w:r>
            <w:r w:rsidR="00DA139B">
              <w:rPr>
                <w:rFonts w:asciiTheme="minorHAnsi" w:hAnsiTheme="minorHAnsi" w:cstheme="minorHAnsi"/>
                <w:sz w:val="22"/>
                <w:szCs w:val="22"/>
                <w:lang w:val="es-CL"/>
              </w:rPr>
              <w:t>– Requerimiento Interface Potigian-Mondelez</w:t>
            </w:r>
          </w:p>
          <w:p w14:paraId="3C191005" w14:textId="609F6350" w:rsidR="00E738C8" w:rsidRPr="00C941F1" w:rsidRDefault="00E738C8" w:rsidP="00A561A2">
            <w:pPr>
              <w:pStyle w:val="Encabezado"/>
              <w:rPr>
                <w:rFonts w:asciiTheme="minorHAnsi" w:hAnsiTheme="minorHAnsi" w:cstheme="minorHAnsi"/>
                <w:sz w:val="22"/>
                <w:szCs w:val="22"/>
              </w:rPr>
            </w:pPr>
          </w:p>
        </w:tc>
      </w:tr>
      <w:tr w:rsidR="00DC55DC" w:rsidRPr="00C941F1" w14:paraId="331B7D1F" w14:textId="77777777" w:rsidTr="5C89CD94">
        <w:trPr>
          <w:cantSplit/>
          <w:jc w:val="center"/>
        </w:trPr>
        <w:tc>
          <w:tcPr>
            <w:tcW w:w="2870" w:type="dxa"/>
            <w:shd w:val="clear" w:color="auto" w:fill="F2F2F2" w:themeFill="background1" w:themeFillShade="F2"/>
          </w:tcPr>
          <w:p w14:paraId="4209FE33" w14:textId="77777777"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Usuario Solicitante</w:t>
            </w:r>
          </w:p>
          <w:p w14:paraId="1469B1F0" w14:textId="5967A0FD" w:rsidR="00DC55DC" w:rsidRPr="00C941F1" w:rsidRDefault="007C401C" w:rsidP="00DC55DC">
            <w:pPr>
              <w:pStyle w:val="Encabezado"/>
              <w:rPr>
                <w:rFonts w:asciiTheme="minorHAnsi" w:hAnsiTheme="minorHAnsi" w:cstheme="minorHAnsi"/>
                <w:sz w:val="22"/>
                <w:szCs w:val="22"/>
                <w:lang w:val="es-CL"/>
              </w:rPr>
            </w:pPr>
            <w:r>
              <w:rPr>
                <w:rFonts w:asciiTheme="minorHAnsi" w:hAnsiTheme="minorHAnsi" w:cstheme="minorHAnsi"/>
                <w:sz w:val="22"/>
                <w:szCs w:val="22"/>
                <w:lang w:val="es-CL"/>
              </w:rPr>
              <w:t>Gonzalo Arcone</w:t>
            </w:r>
          </w:p>
        </w:tc>
        <w:tc>
          <w:tcPr>
            <w:tcW w:w="2976" w:type="dxa"/>
            <w:shd w:val="clear" w:color="auto" w:fill="F2F2F2" w:themeFill="background1" w:themeFillShade="F2"/>
          </w:tcPr>
          <w:p w14:paraId="5F0D6DE5" w14:textId="77777777"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Sector</w:t>
            </w:r>
          </w:p>
          <w:p w14:paraId="53515F93" w14:textId="0F4A3C20" w:rsidR="00DC55DC" w:rsidRPr="00C941F1" w:rsidRDefault="007C401C" w:rsidP="00DC55DC">
            <w:pPr>
              <w:pStyle w:val="Encabezado"/>
              <w:rPr>
                <w:rFonts w:asciiTheme="minorHAnsi" w:hAnsiTheme="minorHAnsi" w:cstheme="minorHAnsi"/>
                <w:b/>
                <w:sz w:val="22"/>
                <w:szCs w:val="22"/>
                <w:lang w:val="es-CL"/>
              </w:rPr>
            </w:pPr>
            <w:r>
              <w:rPr>
                <w:rFonts w:asciiTheme="minorHAnsi" w:hAnsiTheme="minorHAnsi" w:cstheme="minorHAnsi"/>
                <w:b/>
                <w:sz w:val="22"/>
                <w:szCs w:val="22"/>
                <w:lang w:val="es-CL"/>
              </w:rPr>
              <w:t>Compras</w:t>
            </w:r>
          </w:p>
        </w:tc>
        <w:tc>
          <w:tcPr>
            <w:tcW w:w="4325" w:type="dxa"/>
            <w:shd w:val="clear" w:color="auto" w:fill="F2F2F2" w:themeFill="background1" w:themeFillShade="F2"/>
          </w:tcPr>
          <w:p w14:paraId="38A4B31B" w14:textId="71539B6A"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Fecha deseable implem:</w:t>
            </w:r>
          </w:p>
          <w:p w14:paraId="04E07CAC" w14:textId="5DCFB2D4" w:rsidR="00DC55DC" w:rsidRPr="007C401C" w:rsidRDefault="007C401C" w:rsidP="007C401C">
            <w:pPr>
              <w:pStyle w:val="Encabezado"/>
              <w:rPr>
                <w:rFonts w:asciiTheme="minorHAnsi" w:hAnsiTheme="minorHAnsi" w:cstheme="minorHAnsi"/>
                <w:bCs/>
                <w:color w:val="000000" w:themeColor="text1"/>
                <w:sz w:val="22"/>
                <w:szCs w:val="22"/>
                <w:lang w:val="es-CL"/>
              </w:rPr>
            </w:pPr>
            <w:r w:rsidRPr="007C401C">
              <w:rPr>
                <w:rFonts w:asciiTheme="minorHAnsi" w:hAnsiTheme="minorHAnsi" w:cstheme="minorHAnsi"/>
                <w:bCs/>
                <w:color w:val="000000" w:themeColor="text1"/>
                <w:sz w:val="22"/>
                <w:szCs w:val="22"/>
                <w:lang w:val="es-CL"/>
              </w:rPr>
              <w:t>A definir por la Gerencia</w:t>
            </w:r>
          </w:p>
        </w:tc>
      </w:tr>
      <w:tr w:rsidR="00DC55DC" w:rsidRPr="00C941F1" w14:paraId="514F5FA9" w14:textId="77777777" w:rsidTr="5C89CD94">
        <w:trPr>
          <w:cantSplit/>
          <w:jc w:val="center"/>
        </w:trPr>
        <w:tc>
          <w:tcPr>
            <w:tcW w:w="2870" w:type="dxa"/>
            <w:shd w:val="clear" w:color="auto" w:fill="F2F2F2" w:themeFill="background1" w:themeFillShade="F2"/>
          </w:tcPr>
          <w:p w14:paraId="409BCF4D" w14:textId="25D042C8"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Autoriza (Sponsor)</w:t>
            </w:r>
          </w:p>
          <w:p w14:paraId="346C89ED" w14:textId="4C0B9314" w:rsidR="00DC55DC" w:rsidRPr="00C941F1" w:rsidRDefault="007C401C" w:rsidP="00DC55DC">
            <w:pPr>
              <w:pStyle w:val="Encabezado"/>
              <w:rPr>
                <w:rFonts w:asciiTheme="minorHAnsi" w:hAnsiTheme="minorHAnsi" w:cstheme="minorHAnsi"/>
                <w:sz w:val="22"/>
                <w:szCs w:val="22"/>
                <w:lang w:val="es-CL"/>
              </w:rPr>
            </w:pPr>
            <w:r>
              <w:rPr>
                <w:rFonts w:asciiTheme="minorHAnsi" w:hAnsiTheme="minorHAnsi" w:cstheme="minorHAnsi"/>
                <w:sz w:val="22"/>
                <w:szCs w:val="22"/>
                <w:lang w:val="es-CL"/>
              </w:rPr>
              <w:t>Rodrigo Ochoa</w:t>
            </w:r>
          </w:p>
        </w:tc>
        <w:tc>
          <w:tcPr>
            <w:tcW w:w="2976" w:type="dxa"/>
            <w:shd w:val="clear" w:color="auto" w:fill="F2F2F2" w:themeFill="background1" w:themeFillShade="F2"/>
          </w:tcPr>
          <w:p w14:paraId="42F4117B" w14:textId="0DF57C53" w:rsidR="00DC55DC" w:rsidRPr="00C941F1" w:rsidRDefault="00DC55DC" w:rsidP="00DC55DC">
            <w:pPr>
              <w:pStyle w:val="Encabezado"/>
              <w:rPr>
                <w:rFonts w:asciiTheme="minorHAnsi" w:hAnsiTheme="minorHAnsi" w:cstheme="minorHAnsi"/>
                <w:b/>
                <w:sz w:val="22"/>
                <w:szCs w:val="22"/>
                <w:lang w:val="es-CL"/>
              </w:rPr>
            </w:pPr>
            <w:r w:rsidRPr="00C941F1">
              <w:rPr>
                <w:rFonts w:asciiTheme="minorHAnsi" w:hAnsiTheme="minorHAnsi" w:cstheme="minorHAnsi"/>
                <w:b/>
                <w:sz w:val="22"/>
                <w:szCs w:val="22"/>
                <w:lang w:val="es-CL"/>
              </w:rPr>
              <w:t>Sector</w:t>
            </w:r>
          </w:p>
          <w:p w14:paraId="284F60FE" w14:textId="7A83BC18" w:rsidR="00DC55DC" w:rsidRPr="00C941F1" w:rsidRDefault="007C401C" w:rsidP="00DC55DC">
            <w:pPr>
              <w:pStyle w:val="Encabezado"/>
              <w:rPr>
                <w:rFonts w:asciiTheme="minorHAnsi" w:hAnsiTheme="minorHAnsi" w:cstheme="minorHAnsi"/>
                <w:sz w:val="22"/>
                <w:szCs w:val="22"/>
                <w:lang w:val="es-CL"/>
              </w:rPr>
            </w:pPr>
            <w:r>
              <w:rPr>
                <w:rFonts w:asciiTheme="minorHAnsi" w:hAnsiTheme="minorHAnsi" w:cstheme="minorHAnsi"/>
                <w:sz w:val="22"/>
                <w:szCs w:val="22"/>
                <w:lang w:val="es-CL"/>
              </w:rPr>
              <w:t>CEO Potigian</w:t>
            </w:r>
          </w:p>
        </w:tc>
        <w:tc>
          <w:tcPr>
            <w:tcW w:w="4325" w:type="dxa"/>
            <w:shd w:val="clear" w:color="auto" w:fill="auto"/>
          </w:tcPr>
          <w:p w14:paraId="2315F95D" w14:textId="77777777" w:rsidR="00DC55DC" w:rsidRDefault="00DC55DC" w:rsidP="00DC55DC">
            <w:pPr>
              <w:pStyle w:val="Encabezado"/>
              <w:rPr>
                <w:rFonts w:asciiTheme="minorHAnsi" w:hAnsiTheme="minorHAnsi" w:cstheme="minorHAnsi"/>
                <w:b/>
                <w:bCs/>
                <w:sz w:val="22"/>
                <w:szCs w:val="22"/>
                <w:lang w:val="es-CL"/>
              </w:rPr>
            </w:pPr>
            <w:r w:rsidRPr="00C941F1">
              <w:rPr>
                <w:rFonts w:asciiTheme="minorHAnsi" w:hAnsiTheme="minorHAnsi" w:cstheme="minorHAnsi"/>
                <w:b/>
                <w:bCs/>
                <w:sz w:val="22"/>
                <w:szCs w:val="22"/>
                <w:lang w:val="es-CL"/>
              </w:rPr>
              <w:t>IT Referente</w:t>
            </w:r>
          </w:p>
          <w:p w14:paraId="6B986B0A" w14:textId="36C4BC6B" w:rsidR="007C401C" w:rsidRPr="007C401C" w:rsidRDefault="007C401C" w:rsidP="00DC55DC">
            <w:pPr>
              <w:pStyle w:val="Encabezado"/>
              <w:rPr>
                <w:rFonts w:asciiTheme="minorHAnsi" w:hAnsiTheme="minorHAnsi" w:cstheme="minorHAnsi"/>
                <w:bCs/>
                <w:sz w:val="22"/>
                <w:szCs w:val="22"/>
                <w:lang w:val="es-CL"/>
              </w:rPr>
            </w:pPr>
            <w:r w:rsidRPr="007C401C">
              <w:rPr>
                <w:rFonts w:asciiTheme="minorHAnsi" w:hAnsiTheme="minorHAnsi" w:cstheme="minorHAnsi"/>
                <w:bCs/>
                <w:sz w:val="22"/>
                <w:szCs w:val="22"/>
                <w:lang w:val="es-CL"/>
              </w:rPr>
              <w:t>A definir por la Gerencia</w:t>
            </w:r>
          </w:p>
        </w:tc>
      </w:tr>
    </w:tbl>
    <w:p w14:paraId="344F8CC7" w14:textId="77777777" w:rsidR="00906B99" w:rsidRPr="00C941F1" w:rsidRDefault="00906B99" w:rsidP="00906B99">
      <w:pPr>
        <w:pStyle w:val="Encabezado"/>
        <w:rPr>
          <w:rFonts w:asciiTheme="minorHAnsi" w:hAnsiTheme="minorHAnsi" w:cstheme="minorHAnsi"/>
          <w:sz w:val="22"/>
          <w:szCs w:val="22"/>
          <w:lang w:val="es-C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5"/>
        <w:gridCol w:w="1276"/>
        <w:gridCol w:w="1843"/>
        <w:gridCol w:w="4252"/>
      </w:tblGrid>
      <w:tr w:rsidR="007F645F" w:rsidRPr="003771EA" w14:paraId="03882DC2" w14:textId="77777777" w:rsidTr="007F645F">
        <w:trPr>
          <w:cantSplit/>
          <w:trHeight w:val="357"/>
        </w:trPr>
        <w:tc>
          <w:tcPr>
            <w:tcW w:w="2835" w:type="dxa"/>
            <w:shd w:val="clear" w:color="auto" w:fill="F2F2F2" w:themeFill="background1" w:themeFillShade="F2"/>
          </w:tcPr>
          <w:p w14:paraId="6AD86CC8" w14:textId="77777777" w:rsidR="007F645F" w:rsidRPr="003771EA" w:rsidRDefault="007F645F" w:rsidP="007F645F">
            <w:pPr>
              <w:rPr>
                <w:rFonts w:ascii="Verdana" w:hAnsi="Verdana" w:cs="Tahoma"/>
                <w:b/>
                <w:sz w:val="18"/>
                <w:szCs w:val="18"/>
              </w:rPr>
            </w:pPr>
            <w:r w:rsidRPr="003771EA">
              <w:rPr>
                <w:rFonts w:ascii="Verdana" w:hAnsi="Verdana" w:cs="Tahoma"/>
                <w:b/>
                <w:sz w:val="18"/>
                <w:szCs w:val="18"/>
              </w:rPr>
              <w:t>Revisión</w:t>
            </w:r>
          </w:p>
        </w:tc>
        <w:tc>
          <w:tcPr>
            <w:tcW w:w="1276" w:type="dxa"/>
            <w:shd w:val="clear" w:color="auto" w:fill="F2F2F2" w:themeFill="background1" w:themeFillShade="F2"/>
          </w:tcPr>
          <w:p w14:paraId="0BD2213B" w14:textId="77777777" w:rsidR="007F645F" w:rsidRPr="003771EA" w:rsidRDefault="007F645F" w:rsidP="008571AE">
            <w:pPr>
              <w:jc w:val="center"/>
              <w:rPr>
                <w:rFonts w:ascii="Verdana" w:hAnsi="Verdana" w:cs="Tahoma"/>
                <w:b/>
                <w:sz w:val="18"/>
                <w:szCs w:val="18"/>
              </w:rPr>
            </w:pPr>
            <w:r w:rsidRPr="003771EA">
              <w:rPr>
                <w:rFonts w:ascii="Verdana" w:hAnsi="Verdana" w:cs="Tahoma"/>
                <w:b/>
                <w:sz w:val="18"/>
                <w:szCs w:val="18"/>
              </w:rPr>
              <w:t>Fecha Emisión</w:t>
            </w:r>
          </w:p>
        </w:tc>
        <w:tc>
          <w:tcPr>
            <w:tcW w:w="1843" w:type="dxa"/>
            <w:shd w:val="clear" w:color="auto" w:fill="F2F2F2" w:themeFill="background1" w:themeFillShade="F2"/>
          </w:tcPr>
          <w:p w14:paraId="17518F8E" w14:textId="77777777" w:rsidR="007F645F" w:rsidRPr="003771EA" w:rsidRDefault="007F645F" w:rsidP="008571AE">
            <w:pPr>
              <w:jc w:val="center"/>
              <w:rPr>
                <w:rFonts w:ascii="Verdana" w:hAnsi="Verdana" w:cs="Tahoma"/>
                <w:b/>
                <w:sz w:val="18"/>
                <w:szCs w:val="18"/>
              </w:rPr>
            </w:pPr>
            <w:r w:rsidRPr="003771EA">
              <w:rPr>
                <w:rFonts w:ascii="Verdana" w:hAnsi="Verdana" w:cs="Tahoma"/>
                <w:b/>
                <w:sz w:val="18"/>
                <w:szCs w:val="18"/>
              </w:rPr>
              <w:t>Responsable</w:t>
            </w:r>
          </w:p>
          <w:p w14:paraId="2EFCFA20" w14:textId="77777777" w:rsidR="007F645F" w:rsidRPr="003771EA" w:rsidRDefault="007F645F" w:rsidP="008571AE">
            <w:pPr>
              <w:jc w:val="center"/>
              <w:rPr>
                <w:rFonts w:ascii="Verdana" w:hAnsi="Verdana" w:cs="Tahoma"/>
                <w:b/>
                <w:sz w:val="18"/>
                <w:szCs w:val="18"/>
              </w:rPr>
            </w:pPr>
          </w:p>
        </w:tc>
        <w:tc>
          <w:tcPr>
            <w:tcW w:w="4252" w:type="dxa"/>
            <w:shd w:val="clear" w:color="auto" w:fill="F2F2F2" w:themeFill="background1" w:themeFillShade="F2"/>
          </w:tcPr>
          <w:p w14:paraId="35C28C2B" w14:textId="77777777" w:rsidR="007F645F" w:rsidRPr="003771EA" w:rsidRDefault="007F645F" w:rsidP="007F645F">
            <w:pPr>
              <w:rPr>
                <w:rFonts w:ascii="Verdana" w:hAnsi="Verdana" w:cs="Tahoma"/>
                <w:b/>
                <w:sz w:val="18"/>
                <w:szCs w:val="18"/>
              </w:rPr>
            </w:pPr>
            <w:r>
              <w:rPr>
                <w:rFonts w:ascii="Verdana" w:hAnsi="Verdana" w:cs="Tahoma"/>
                <w:b/>
                <w:sz w:val="18"/>
                <w:szCs w:val="18"/>
              </w:rPr>
              <w:t>Observaciones</w:t>
            </w:r>
          </w:p>
        </w:tc>
      </w:tr>
      <w:tr w:rsidR="007F645F" w:rsidRPr="00687F20" w14:paraId="6A6D91A0" w14:textId="77777777" w:rsidTr="007F645F">
        <w:trPr>
          <w:cantSplit/>
          <w:trHeight w:val="357"/>
        </w:trPr>
        <w:tc>
          <w:tcPr>
            <w:tcW w:w="2835" w:type="dxa"/>
            <w:shd w:val="clear" w:color="auto" w:fill="auto"/>
            <w:vAlign w:val="center"/>
          </w:tcPr>
          <w:p w14:paraId="1A5020AE" w14:textId="77777777" w:rsidR="007F645F" w:rsidRPr="00687F20" w:rsidRDefault="007F645F" w:rsidP="008571AE">
            <w:pPr>
              <w:rPr>
                <w:rFonts w:ascii="Verdana" w:hAnsi="Verdana" w:cs="Tahoma"/>
                <w:bCs/>
                <w:sz w:val="20"/>
              </w:rPr>
            </w:pPr>
            <w:r w:rsidRPr="00687F20">
              <w:rPr>
                <w:rFonts w:ascii="Verdana" w:hAnsi="Verdana" w:cs="Tahoma"/>
                <w:bCs/>
                <w:sz w:val="20"/>
              </w:rPr>
              <w:t>1.0</w:t>
            </w:r>
          </w:p>
        </w:tc>
        <w:tc>
          <w:tcPr>
            <w:tcW w:w="1276" w:type="dxa"/>
            <w:shd w:val="clear" w:color="auto" w:fill="auto"/>
            <w:vAlign w:val="center"/>
          </w:tcPr>
          <w:p w14:paraId="0F026557" w14:textId="3A5BE0FB" w:rsidR="007F645F" w:rsidRPr="00687F20" w:rsidRDefault="007C401C" w:rsidP="007C401C">
            <w:pPr>
              <w:rPr>
                <w:rFonts w:ascii="Verdana" w:hAnsi="Verdana" w:cs="Tahoma"/>
                <w:bCs/>
                <w:sz w:val="20"/>
              </w:rPr>
            </w:pPr>
            <w:r>
              <w:rPr>
                <w:rFonts w:ascii="Verdana" w:hAnsi="Verdana" w:cs="Tahoma"/>
                <w:bCs/>
                <w:sz w:val="20"/>
              </w:rPr>
              <w:t>10/8/22</w:t>
            </w:r>
          </w:p>
        </w:tc>
        <w:tc>
          <w:tcPr>
            <w:tcW w:w="1843" w:type="dxa"/>
            <w:shd w:val="clear" w:color="auto" w:fill="auto"/>
          </w:tcPr>
          <w:p w14:paraId="69F681EF" w14:textId="68B6900D" w:rsidR="007F645F" w:rsidRPr="00687F20" w:rsidRDefault="007C401C" w:rsidP="008571AE">
            <w:pPr>
              <w:rPr>
                <w:rFonts w:ascii="Verdana" w:hAnsi="Verdana" w:cs="Tahoma"/>
                <w:bCs/>
                <w:sz w:val="20"/>
              </w:rPr>
            </w:pPr>
            <w:r>
              <w:rPr>
                <w:rFonts w:ascii="Verdana" w:hAnsi="Verdana" w:cs="Tahoma"/>
                <w:bCs/>
                <w:sz w:val="20"/>
              </w:rPr>
              <w:t>Sergio Navarro</w:t>
            </w:r>
          </w:p>
        </w:tc>
        <w:tc>
          <w:tcPr>
            <w:tcW w:w="4252" w:type="dxa"/>
          </w:tcPr>
          <w:p w14:paraId="3C20BCFF" w14:textId="1F45E790" w:rsidR="007F645F" w:rsidRDefault="007C401C" w:rsidP="007C401C">
            <w:pPr>
              <w:rPr>
                <w:rFonts w:ascii="Verdana" w:hAnsi="Verdana" w:cs="Tahoma"/>
                <w:bCs/>
                <w:sz w:val="20"/>
              </w:rPr>
            </w:pPr>
            <w:r>
              <w:rPr>
                <w:rFonts w:ascii="Verdana" w:hAnsi="Verdana" w:cs="Tahoma"/>
                <w:bCs/>
                <w:sz w:val="20"/>
              </w:rPr>
              <w:t>Recepción de Respuesta del usuario del Objetivo y Alcance (Martin Tagtachia, comprador que atiende a Mondelez, con aprobación del Gerente de Compras, Gonzalo Arcone).</w:t>
            </w:r>
          </w:p>
          <w:p w14:paraId="0F4BCFBF" w14:textId="4005DDF4" w:rsidR="007C401C" w:rsidRPr="00687F20" w:rsidRDefault="007C401C" w:rsidP="007C401C">
            <w:pPr>
              <w:rPr>
                <w:rFonts w:ascii="Verdana" w:hAnsi="Verdana" w:cs="Tahoma"/>
                <w:bCs/>
                <w:sz w:val="20"/>
              </w:rPr>
            </w:pPr>
          </w:p>
        </w:tc>
      </w:tr>
      <w:tr w:rsidR="007C401C" w:rsidRPr="003C1DF8" w14:paraId="16BA19D3" w14:textId="77777777" w:rsidTr="00731D24">
        <w:trPr>
          <w:cantSplit/>
          <w:trHeight w:val="357"/>
        </w:trPr>
        <w:tc>
          <w:tcPr>
            <w:tcW w:w="2835" w:type="dxa"/>
            <w:shd w:val="clear" w:color="auto" w:fill="auto"/>
            <w:vAlign w:val="center"/>
          </w:tcPr>
          <w:p w14:paraId="1F37F0D4" w14:textId="77777777" w:rsidR="007C401C" w:rsidRPr="003C1DF8" w:rsidRDefault="007C401C" w:rsidP="00731D24">
            <w:pPr>
              <w:rPr>
                <w:rFonts w:ascii="Verdana" w:hAnsi="Verdana" w:cs="Tahoma"/>
                <w:bCs/>
                <w:sz w:val="20"/>
              </w:rPr>
            </w:pPr>
            <w:r w:rsidRPr="003C1DF8">
              <w:rPr>
                <w:rFonts w:ascii="Verdana" w:hAnsi="Verdana" w:cs="Tahoma"/>
                <w:bCs/>
                <w:sz w:val="20"/>
              </w:rPr>
              <w:t>2.0</w:t>
            </w:r>
          </w:p>
        </w:tc>
        <w:tc>
          <w:tcPr>
            <w:tcW w:w="1276" w:type="dxa"/>
            <w:shd w:val="clear" w:color="auto" w:fill="auto"/>
            <w:vAlign w:val="center"/>
          </w:tcPr>
          <w:p w14:paraId="401EB5AE" w14:textId="38B85178" w:rsidR="007C401C" w:rsidRPr="003C1DF8" w:rsidRDefault="007C401C" w:rsidP="007C401C">
            <w:pPr>
              <w:rPr>
                <w:rFonts w:ascii="Verdana" w:hAnsi="Verdana" w:cs="Tahoma"/>
                <w:bCs/>
                <w:sz w:val="20"/>
              </w:rPr>
            </w:pPr>
            <w:r>
              <w:rPr>
                <w:rFonts w:ascii="Verdana" w:hAnsi="Verdana" w:cs="Tahoma"/>
                <w:bCs/>
                <w:sz w:val="20"/>
              </w:rPr>
              <w:t>11/8/</w:t>
            </w:r>
            <w:r>
              <w:rPr>
                <w:rFonts w:ascii="Verdana" w:hAnsi="Verdana" w:cs="Tahoma"/>
                <w:bCs/>
                <w:sz w:val="20"/>
              </w:rPr>
              <w:t>22</w:t>
            </w:r>
          </w:p>
        </w:tc>
        <w:tc>
          <w:tcPr>
            <w:tcW w:w="1843" w:type="dxa"/>
            <w:shd w:val="clear" w:color="auto" w:fill="auto"/>
          </w:tcPr>
          <w:p w14:paraId="752CA4AE" w14:textId="4C6CEBB6" w:rsidR="007C401C" w:rsidRPr="003C1DF8" w:rsidRDefault="007C401C" w:rsidP="00731D24">
            <w:pPr>
              <w:rPr>
                <w:rFonts w:ascii="Verdana" w:hAnsi="Verdana" w:cs="Tahoma"/>
                <w:bCs/>
                <w:sz w:val="20"/>
              </w:rPr>
            </w:pPr>
            <w:r>
              <w:rPr>
                <w:rFonts w:ascii="Verdana" w:hAnsi="Verdana" w:cs="Tahoma"/>
                <w:bCs/>
                <w:sz w:val="20"/>
              </w:rPr>
              <w:t>Sergio Navarro</w:t>
            </w:r>
          </w:p>
        </w:tc>
        <w:tc>
          <w:tcPr>
            <w:tcW w:w="4252" w:type="dxa"/>
          </w:tcPr>
          <w:p w14:paraId="4CB6AA8F" w14:textId="27F4CD2C" w:rsidR="007C401C" w:rsidRPr="003C1DF8" w:rsidRDefault="007C401C" w:rsidP="00C35CA9">
            <w:pPr>
              <w:rPr>
                <w:rFonts w:ascii="Verdana" w:hAnsi="Verdana" w:cs="Tahoma"/>
                <w:bCs/>
                <w:sz w:val="20"/>
              </w:rPr>
            </w:pPr>
            <w:r w:rsidRPr="003C1DF8">
              <w:rPr>
                <w:rFonts w:ascii="Verdana" w:hAnsi="Verdana" w:cs="Tahoma"/>
                <w:bCs/>
                <w:sz w:val="20"/>
              </w:rPr>
              <w:t xml:space="preserve">Revisión </w:t>
            </w:r>
            <w:r w:rsidR="00180B3F">
              <w:rPr>
                <w:rFonts w:ascii="Verdana" w:hAnsi="Verdana" w:cs="Tahoma"/>
                <w:bCs/>
                <w:sz w:val="20"/>
              </w:rPr>
              <w:t xml:space="preserve">para análisis funcional </w:t>
            </w:r>
            <w:r>
              <w:rPr>
                <w:rFonts w:ascii="Verdana" w:hAnsi="Verdana" w:cs="Tahoma"/>
                <w:bCs/>
                <w:sz w:val="20"/>
              </w:rPr>
              <w:t>Anexo</w:t>
            </w:r>
            <w:r w:rsidR="00C35CA9">
              <w:rPr>
                <w:rFonts w:ascii="Verdana" w:hAnsi="Verdana" w:cs="Tahoma"/>
                <w:bCs/>
                <w:sz w:val="20"/>
              </w:rPr>
              <w:t xml:space="preserve"> Técnico</w:t>
            </w:r>
            <w:r>
              <w:rPr>
                <w:rFonts w:ascii="Verdana" w:hAnsi="Verdana" w:cs="Tahoma"/>
                <w:bCs/>
                <w:sz w:val="20"/>
              </w:rPr>
              <w:t xml:space="preserve"> enviado por el Proveedor, correspondiente a</w:t>
            </w:r>
            <w:r w:rsidR="00B851F7">
              <w:rPr>
                <w:rFonts w:ascii="Verdana" w:hAnsi="Verdana" w:cs="Tahoma"/>
                <w:bCs/>
                <w:sz w:val="20"/>
              </w:rPr>
              <w:t>l proyecto SODA,</w:t>
            </w:r>
            <w:r>
              <w:rPr>
                <w:rFonts w:ascii="Verdana" w:hAnsi="Verdana" w:cs="Tahoma"/>
                <w:bCs/>
                <w:sz w:val="20"/>
              </w:rPr>
              <w:t xml:space="preserve"> versión </w:t>
            </w:r>
            <w:r w:rsidR="00180B3F">
              <w:rPr>
                <w:rFonts w:ascii="Verdana" w:hAnsi="Verdana" w:cs="Tahoma"/>
                <w:bCs/>
                <w:sz w:val="20"/>
              </w:rPr>
              <w:t xml:space="preserve">1.4 del archivo SELL OUT, </w:t>
            </w:r>
            <w:r w:rsidR="00B851F7">
              <w:rPr>
                <w:rFonts w:ascii="Verdana" w:hAnsi="Verdana" w:cs="Tahoma"/>
                <w:bCs/>
                <w:sz w:val="20"/>
              </w:rPr>
              <w:t xml:space="preserve">acotado y </w:t>
            </w:r>
            <w:r w:rsidR="00C35CA9">
              <w:rPr>
                <w:rFonts w:ascii="Verdana" w:hAnsi="Verdana" w:cs="Tahoma"/>
                <w:bCs/>
                <w:sz w:val="20"/>
              </w:rPr>
              <w:t xml:space="preserve">exclusivo para Potigian, conteniendo el diseño lógico de los archivos de intercambio. </w:t>
            </w:r>
          </w:p>
        </w:tc>
      </w:tr>
      <w:tr w:rsidR="00180B3F" w:rsidRPr="003C1DF8" w14:paraId="58CE1FFA" w14:textId="77777777" w:rsidTr="00731D24">
        <w:trPr>
          <w:cantSplit/>
          <w:trHeight w:val="357"/>
        </w:trPr>
        <w:tc>
          <w:tcPr>
            <w:tcW w:w="2835" w:type="dxa"/>
            <w:shd w:val="clear" w:color="auto" w:fill="auto"/>
            <w:vAlign w:val="center"/>
          </w:tcPr>
          <w:p w14:paraId="40CF1CBB" w14:textId="24F2F466" w:rsidR="00180B3F" w:rsidRPr="003C1DF8" w:rsidRDefault="00180B3F" w:rsidP="00731D24">
            <w:pPr>
              <w:rPr>
                <w:rFonts w:ascii="Verdana" w:hAnsi="Verdana" w:cs="Tahoma"/>
                <w:bCs/>
                <w:sz w:val="20"/>
              </w:rPr>
            </w:pPr>
            <w:r>
              <w:rPr>
                <w:rFonts w:ascii="Verdana" w:hAnsi="Verdana" w:cs="Tahoma"/>
                <w:bCs/>
                <w:sz w:val="20"/>
              </w:rPr>
              <w:t>3</w:t>
            </w:r>
            <w:r w:rsidRPr="003C1DF8">
              <w:rPr>
                <w:rFonts w:ascii="Verdana" w:hAnsi="Verdana" w:cs="Tahoma"/>
                <w:bCs/>
                <w:sz w:val="20"/>
              </w:rPr>
              <w:t>.0</w:t>
            </w:r>
          </w:p>
        </w:tc>
        <w:tc>
          <w:tcPr>
            <w:tcW w:w="1276" w:type="dxa"/>
            <w:shd w:val="clear" w:color="auto" w:fill="auto"/>
            <w:vAlign w:val="center"/>
          </w:tcPr>
          <w:p w14:paraId="648E095F" w14:textId="35E73560" w:rsidR="00180B3F" w:rsidRPr="003C1DF8" w:rsidRDefault="00180B3F" w:rsidP="00180B3F">
            <w:pPr>
              <w:rPr>
                <w:rFonts w:ascii="Verdana" w:hAnsi="Verdana" w:cs="Tahoma"/>
                <w:bCs/>
                <w:sz w:val="20"/>
              </w:rPr>
            </w:pPr>
            <w:r>
              <w:rPr>
                <w:rFonts w:ascii="Verdana" w:hAnsi="Verdana" w:cs="Tahoma"/>
                <w:bCs/>
                <w:sz w:val="20"/>
              </w:rPr>
              <w:t>1</w:t>
            </w:r>
            <w:r>
              <w:rPr>
                <w:rFonts w:ascii="Verdana" w:hAnsi="Verdana" w:cs="Tahoma"/>
                <w:bCs/>
                <w:sz w:val="20"/>
              </w:rPr>
              <w:t>2</w:t>
            </w:r>
            <w:r>
              <w:rPr>
                <w:rFonts w:ascii="Verdana" w:hAnsi="Verdana" w:cs="Tahoma"/>
                <w:bCs/>
                <w:sz w:val="20"/>
              </w:rPr>
              <w:t>/8/22</w:t>
            </w:r>
          </w:p>
        </w:tc>
        <w:tc>
          <w:tcPr>
            <w:tcW w:w="1843" w:type="dxa"/>
            <w:shd w:val="clear" w:color="auto" w:fill="auto"/>
          </w:tcPr>
          <w:p w14:paraId="380A80BE" w14:textId="77777777" w:rsidR="00180B3F" w:rsidRPr="003C1DF8" w:rsidRDefault="00180B3F" w:rsidP="00731D24">
            <w:pPr>
              <w:rPr>
                <w:rFonts w:ascii="Verdana" w:hAnsi="Verdana" w:cs="Tahoma"/>
                <w:bCs/>
                <w:sz w:val="20"/>
              </w:rPr>
            </w:pPr>
            <w:r>
              <w:rPr>
                <w:rFonts w:ascii="Verdana" w:hAnsi="Verdana" w:cs="Tahoma"/>
                <w:bCs/>
                <w:sz w:val="20"/>
              </w:rPr>
              <w:t>Sergio Navarro</w:t>
            </w:r>
          </w:p>
        </w:tc>
        <w:tc>
          <w:tcPr>
            <w:tcW w:w="4252" w:type="dxa"/>
          </w:tcPr>
          <w:p w14:paraId="05F9BCD6" w14:textId="4CD644FE" w:rsidR="00180B3F" w:rsidRPr="003C1DF8" w:rsidRDefault="00180B3F" w:rsidP="00731D24">
            <w:pPr>
              <w:rPr>
                <w:rFonts w:ascii="Verdana" w:hAnsi="Verdana" w:cs="Tahoma"/>
                <w:bCs/>
                <w:sz w:val="20"/>
              </w:rPr>
            </w:pPr>
            <w:r>
              <w:rPr>
                <w:rFonts w:ascii="Verdana" w:hAnsi="Verdana" w:cs="Tahoma"/>
                <w:bCs/>
                <w:sz w:val="20"/>
              </w:rPr>
              <w:t>Ajustes de Diseño Funcional, en relación a la información a enviar</w:t>
            </w:r>
            <w:r w:rsidR="00C35CA9">
              <w:rPr>
                <w:rFonts w:ascii="Verdana" w:hAnsi="Verdana" w:cs="Tahoma"/>
                <w:bCs/>
                <w:sz w:val="20"/>
              </w:rPr>
              <w:t>, extraída de SGM</w:t>
            </w:r>
            <w:r>
              <w:rPr>
                <w:rFonts w:ascii="Verdana" w:hAnsi="Verdana" w:cs="Tahoma"/>
                <w:bCs/>
                <w:sz w:val="20"/>
              </w:rPr>
              <w:t>.</w:t>
            </w:r>
          </w:p>
        </w:tc>
      </w:tr>
      <w:tr w:rsidR="00180B3F" w:rsidRPr="003C1DF8" w14:paraId="67157D12" w14:textId="77777777" w:rsidTr="00731D24">
        <w:trPr>
          <w:cantSplit/>
          <w:trHeight w:val="357"/>
        </w:trPr>
        <w:tc>
          <w:tcPr>
            <w:tcW w:w="2835" w:type="dxa"/>
            <w:shd w:val="clear" w:color="auto" w:fill="auto"/>
            <w:vAlign w:val="center"/>
          </w:tcPr>
          <w:p w14:paraId="487D7529" w14:textId="5A1D5347" w:rsidR="00180B3F" w:rsidRPr="003C1DF8" w:rsidRDefault="00180B3F" w:rsidP="00731D24">
            <w:pPr>
              <w:rPr>
                <w:rFonts w:ascii="Verdana" w:hAnsi="Verdana" w:cs="Tahoma"/>
                <w:bCs/>
                <w:sz w:val="20"/>
              </w:rPr>
            </w:pPr>
            <w:r>
              <w:rPr>
                <w:rFonts w:ascii="Verdana" w:hAnsi="Verdana" w:cs="Tahoma"/>
                <w:bCs/>
                <w:sz w:val="20"/>
              </w:rPr>
              <w:t>4</w:t>
            </w:r>
            <w:r w:rsidRPr="003C1DF8">
              <w:rPr>
                <w:rFonts w:ascii="Verdana" w:hAnsi="Verdana" w:cs="Tahoma"/>
                <w:bCs/>
                <w:sz w:val="20"/>
              </w:rPr>
              <w:t>.0</w:t>
            </w:r>
          </w:p>
        </w:tc>
        <w:tc>
          <w:tcPr>
            <w:tcW w:w="1276" w:type="dxa"/>
            <w:shd w:val="clear" w:color="auto" w:fill="auto"/>
            <w:vAlign w:val="center"/>
          </w:tcPr>
          <w:p w14:paraId="100474F2" w14:textId="77777777" w:rsidR="00180B3F" w:rsidRPr="003C1DF8" w:rsidRDefault="00180B3F" w:rsidP="00731D24">
            <w:pPr>
              <w:rPr>
                <w:rFonts w:ascii="Verdana" w:hAnsi="Verdana" w:cs="Tahoma"/>
                <w:bCs/>
                <w:sz w:val="20"/>
              </w:rPr>
            </w:pPr>
            <w:r>
              <w:rPr>
                <w:rFonts w:ascii="Verdana" w:hAnsi="Verdana" w:cs="Tahoma"/>
                <w:bCs/>
                <w:sz w:val="20"/>
              </w:rPr>
              <w:t>12/8/22</w:t>
            </w:r>
          </w:p>
        </w:tc>
        <w:tc>
          <w:tcPr>
            <w:tcW w:w="1843" w:type="dxa"/>
            <w:shd w:val="clear" w:color="auto" w:fill="auto"/>
          </w:tcPr>
          <w:p w14:paraId="16073398" w14:textId="77777777" w:rsidR="00180B3F" w:rsidRPr="003C1DF8" w:rsidRDefault="00180B3F" w:rsidP="00731D24">
            <w:pPr>
              <w:rPr>
                <w:rFonts w:ascii="Verdana" w:hAnsi="Verdana" w:cs="Tahoma"/>
                <w:bCs/>
                <w:sz w:val="20"/>
              </w:rPr>
            </w:pPr>
            <w:r>
              <w:rPr>
                <w:rFonts w:ascii="Verdana" w:hAnsi="Verdana" w:cs="Tahoma"/>
                <w:bCs/>
                <w:sz w:val="20"/>
              </w:rPr>
              <w:t>Sergio Navarro</w:t>
            </w:r>
          </w:p>
        </w:tc>
        <w:tc>
          <w:tcPr>
            <w:tcW w:w="4252" w:type="dxa"/>
          </w:tcPr>
          <w:p w14:paraId="2D53133B" w14:textId="23246FC6" w:rsidR="00180B3F" w:rsidRPr="003C1DF8" w:rsidRDefault="00180B3F" w:rsidP="00731D24">
            <w:pPr>
              <w:rPr>
                <w:rFonts w:ascii="Verdana" w:hAnsi="Verdana" w:cs="Tahoma"/>
                <w:bCs/>
                <w:sz w:val="20"/>
              </w:rPr>
            </w:pPr>
            <w:r>
              <w:rPr>
                <w:rFonts w:ascii="Verdana" w:hAnsi="Verdana" w:cs="Tahoma"/>
                <w:bCs/>
                <w:sz w:val="20"/>
              </w:rPr>
              <w:t>Soluciones propuestas para posterior estimación de horas del desarrollador que determine la Gerencia.</w:t>
            </w:r>
          </w:p>
        </w:tc>
      </w:tr>
    </w:tbl>
    <w:p w14:paraId="3E6C160C" w14:textId="77777777" w:rsidR="00180B3F" w:rsidRPr="007C401C" w:rsidRDefault="00180B3F" w:rsidP="00180B3F">
      <w:pPr>
        <w:pStyle w:val="Encabezado"/>
        <w:rPr>
          <w:rFonts w:ascii="Verdana" w:hAnsi="Verdana" w:cs="Tahoma"/>
          <w:sz w:val="20"/>
        </w:rPr>
      </w:pPr>
    </w:p>
    <w:p w14:paraId="08788CA8" w14:textId="7CCEBAB3" w:rsidR="00906B99" w:rsidRPr="007C401C" w:rsidRDefault="00906B99" w:rsidP="00906B99">
      <w:pPr>
        <w:pStyle w:val="Encabezado"/>
        <w:rPr>
          <w:rFonts w:ascii="Verdana" w:hAnsi="Verdana" w:cs="Tahoma"/>
          <w:sz w:val="20"/>
        </w:rPr>
      </w:pPr>
    </w:p>
    <w:p w14:paraId="21DD6EF9" w14:textId="77777777" w:rsidR="004B6112" w:rsidRPr="00150A37" w:rsidRDefault="004B6112" w:rsidP="00906B99">
      <w:pPr>
        <w:pStyle w:val="Encabezado"/>
        <w:rPr>
          <w:rFonts w:ascii="Verdana" w:hAnsi="Verdana" w:cs="Tahoma"/>
          <w:sz w:val="20"/>
          <w:lang w:val="es-CL"/>
        </w:rPr>
      </w:pPr>
    </w:p>
    <w:tbl>
      <w:tblPr>
        <w:tblW w:w="0" w:type="auto"/>
        <w:tblInd w:w="70" w:type="dxa"/>
        <w:shd w:val="clear" w:color="auto" w:fill="FFF2CC" w:themeFill="accent4" w:themeFillTint="33"/>
        <w:tblLayout w:type="fixed"/>
        <w:tblCellMar>
          <w:left w:w="70" w:type="dxa"/>
          <w:right w:w="70" w:type="dxa"/>
        </w:tblCellMar>
        <w:tblLook w:val="0000" w:firstRow="0" w:lastRow="0" w:firstColumn="0" w:lastColumn="0" w:noHBand="0" w:noVBand="0"/>
      </w:tblPr>
      <w:tblGrid>
        <w:gridCol w:w="540"/>
        <w:gridCol w:w="9666"/>
      </w:tblGrid>
      <w:tr w:rsidR="004B6112" w:rsidRPr="00820649" w14:paraId="4CEE5595" w14:textId="77777777" w:rsidTr="00837555">
        <w:tc>
          <w:tcPr>
            <w:tcW w:w="540" w:type="dxa"/>
            <w:shd w:val="clear" w:color="auto" w:fill="FFF2CC" w:themeFill="accent4" w:themeFillTint="33"/>
          </w:tcPr>
          <w:p w14:paraId="7E8A6703" w14:textId="77777777" w:rsidR="004B6112" w:rsidRPr="00820649" w:rsidRDefault="004B6112" w:rsidP="0000671C">
            <w:pPr>
              <w:pStyle w:val="Encabezado"/>
              <w:numPr>
                <w:ilvl w:val="0"/>
                <w:numId w:val="33"/>
              </w:numPr>
              <w:rPr>
                <w:rFonts w:asciiTheme="minorHAnsi" w:hAnsiTheme="minorHAnsi" w:cstheme="minorHAnsi"/>
                <w:b/>
                <w:sz w:val="22"/>
                <w:szCs w:val="22"/>
                <w:lang w:val="es-CL"/>
              </w:rPr>
            </w:pPr>
            <w:r w:rsidRPr="00820649">
              <w:rPr>
                <w:rFonts w:asciiTheme="minorHAnsi" w:hAnsiTheme="minorHAnsi" w:cstheme="minorHAnsi"/>
                <w:b/>
                <w:sz w:val="22"/>
                <w:szCs w:val="22"/>
                <w:lang w:val="es-CL"/>
              </w:rPr>
              <w:t>1</w:t>
            </w:r>
          </w:p>
        </w:tc>
        <w:tc>
          <w:tcPr>
            <w:tcW w:w="9666" w:type="dxa"/>
            <w:shd w:val="clear" w:color="auto" w:fill="FFF2CC" w:themeFill="accent4" w:themeFillTint="33"/>
          </w:tcPr>
          <w:p w14:paraId="1E9ECB6A" w14:textId="5F72A765" w:rsidR="004B6112" w:rsidRPr="00820649" w:rsidRDefault="004B6112" w:rsidP="008571AE">
            <w:pPr>
              <w:pStyle w:val="Encabezado"/>
              <w:rPr>
                <w:rFonts w:asciiTheme="minorHAnsi" w:hAnsiTheme="minorHAnsi" w:cstheme="minorHAnsi"/>
                <w:sz w:val="22"/>
                <w:szCs w:val="22"/>
                <w:lang w:val="es-CL"/>
              </w:rPr>
            </w:pPr>
            <w:r w:rsidRPr="00820649">
              <w:rPr>
                <w:rFonts w:asciiTheme="minorHAnsi" w:hAnsiTheme="minorHAnsi" w:cstheme="minorHAnsi"/>
                <w:b/>
                <w:sz w:val="22"/>
                <w:szCs w:val="22"/>
                <w:lang w:val="es-CL"/>
              </w:rPr>
              <w:t xml:space="preserve">Objetivo </w:t>
            </w:r>
            <w:r w:rsidR="001F5DE3" w:rsidRPr="00820649">
              <w:rPr>
                <w:rFonts w:asciiTheme="minorHAnsi" w:hAnsiTheme="minorHAnsi" w:cstheme="minorHAnsi"/>
                <w:b/>
                <w:sz w:val="22"/>
                <w:szCs w:val="22"/>
                <w:lang w:val="es-CL"/>
              </w:rPr>
              <w:t xml:space="preserve">(Problemática y </w:t>
            </w:r>
            <w:r w:rsidRPr="00820649">
              <w:rPr>
                <w:rFonts w:asciiTheme="minorHAnsi" w:hAnsiTheme="minorHAnsi" w:cstheme="minorHAnsi"/>
                <w:b/>
                <w:sz w:val="22"/>
                <w:szCs w:val="22"/>
                <w:lang w:val="es-CL"/>
              </w:rPr>
              <w:t>Justificación</w:t>
            </w:r>
            <w:r w:rsidR="001F5DE3" w:rsidRPr="00820649">
              <w:rPr>
                <w:rFonts w:asciiTheme="minorHAnsi" w:hAnsiTheme="minorHAnsi" w:cstheme="minorHAnsi"/>
                <w:b/>
                <w:sz w:val="22"/>
                <w:szCs w:val="22"/>
                <w:lang w:val="es-CL"/>
              </w:rPr>
              <w:t>)</w:t>
            </w:r>
            <w:r w:rsidRPr="00820649">
              <w:rPr>
                <w:rFonts w:asciiTheme="minorHAnsi" w:hAnsiTheme="minorHAnsi" w:cstheme="minorHAnsi"/>
                <w:b/>
                <w:sz w:val="22"/>
                <w:szCs w:val="22"/>
                <w:lang w:val="es-CL"/>
              </w:rPr>
              <w:t xml:space="preserve"> (Usuario)</w:t>
            </w:r>
          </w:p>
        </w:tc>
      </w:tr>
    </w:tbl>
    <w:p w14:paraId="4DFAE0D5" w14:textId="5D44FBC7" w:rsidR="00D84B85" w:rsidRPr="001037A2" w:rsidRDefault="00B851F7" w:rsidP="00B851F7">
      <w:pPr>
        <w:pStyle w:val="Textoindependiente"/>
        <w:numPr>
          <w:ilvl w:val="1"/>
          <w:numId w:val="33"/>
        </w:numPr>
        <w:spacing w:after="0"/>
        <w:jc w:val="both"/>
        <w:rPr>
          <w:rFonts w:asciiTheme="minorHAnsi" w:hAnsiTheme="minorHAnsi" w:cstheme="minorHAnsi"/>
          <w:color w:val="000000" w:themeColor="text1"/>
          <w:sz w:val="22"/>
          <w:szCs w:val="22"/>
          <w:lang w:val="es-CL"/>
        </w:rPr>
      </w:pPr>
      <w:r w:rsidRPr="001037A2">
        <w:rPr>
          <w:rFonts w:asciiTheme="minorHAnsi" w:hAnsiTheme="minorHAnsi" w:cstheme="minorHAnsi"/>
          <w:color w:val="000000" w:themeColor="text1"/>
          <w:sz w:val="22"/>
          <w:szCs w:val="22"/>
          <w:lang w:val="es-CL"/>
        </w:rPr>
        <w:t>Transmitir la información de ventas de productos Mondelez a Petroleras (solicitado por el Proveedor</w:t>
      </w:r>
      <w:r w:rsidR="00C35CA9" w:rsidRPr="001037A2">
        <w:rPr>
          <w:rFonts w:asciiTheme="minorHAnsi" w:hAnsiTheme="minorHAnsi" w:cstheme="minorHAnsi"/>
          <w:color w:val="000000" w:themeColor="text1"/>
          <w:sz w:val="22"/>
          <w:szCs w:val="22"/>
          <w:lang w:val="es-CL"/>
        </w:rPr>
        <w:t xml:space="preserve"> para Control de Acciones y Pagos; el envío de la información es el aval que considera necesario el proveedor para realizarlos, que incluye retornos para las Petroleras y también para Potigian</w:t>
      </w:r>
      <w:r w:rsidRPr="001037A2">
        <w:rPr>
          <w:rFonts w:asciiTheme="minorHAnsi" w:hAnsiTheme="minorHAnsi" w:cstheme="minorHAnsi"/>
          <w:color w:val="000000" w:themeColor="text1"/>
          <w:sz w:val="22"/>
          <w:szCs w:val="22"/>
          <w:lang w:val="es-CL"/>
        </w:rPr>
        <w:t>)</w:t>
      </w:r>
      <w:r w:rsidR="00C35CA9" w:rsidRPr="001037A2">
        <w:rPr>
          <w:rFonts w:asciiTheme="minorHAnsi" w:hAnsiTheme="minorHAnsi" w:cstheme="minorHAnsi"/>
          <w:color w:val="000000" w:themeColor="text1"/>
          <w:sz w:val="22"/>
          <w:szCs w:val="22"/>
          <w:lang w:val="es-CL"/>
        </w:rPr>
        <w:t>.</w:t>
      </w:r>
    </w:p>
    <w:p w14:paraId="09301F81" w14:textId="77777777" w:rsidR="00B851F7" w:rsidRPr="00D84B85" w:rsidRDefault="00B851F7" w:rsidP="00B851F7">
      <w:pPr>
        <w:pStyle w:val="Textoindependiente"/>
        <w:spacing w:after="0"/>
        <w:ind w:left="720"/>
        <w:jc w:val="both"/>
        <w:rPr>
          <w:rFonts w:asciiTheme="minorHAnsi" w:hAnsiTheme="minorHAnsi" w:cstheme="minorHAnsi"/>
          <w:sz w:val="22"/>
          <w:szCs w:val="22"/>
          <w:lang w:val="es-MX"/>
        </w:rPr>
      </w:pPr>
    </w:p>
    <w:tbl>
      <w:tblPr>
        <w:tblW w:w="0" w:type="auto"/>
        <w:tblInd w:w="70" w:type="dxa"/>
        <w:shd w:val="clear" w:color="auto" w:fill="FFF2CC" w:themeFill="accent4" w:themeFillTint="33"/>
        <w:tblLayout w:type="fixed"/>
        <w:tblCellMar>
          <w:left w:w="70" w:type="dxa"/>
          <w:right w:w="70" w:type="dxa"/>
        </w:tblCellMar>
        <w:tblLook w:val="0000" w:firstRow="0" w:lastRow="0" w:firstColumn="0" w:lastColumn="0" w:noHBand="0" w:noVBand="0"/>
      </w:tblPr>
      <w:tblGrid>
        <w:gridCol w:w="540"/>
        <w:gridCol w:w="9666"/>
      </w:tblGrid>
      <w:tr w:rsidR="00837555" w:rsidRPr="00820649" w14:paraId="2DDE1036" w14:textId="77777777" w:rsidTr="00837555">
        <w:tc>
          <w:tcPr>
            <w:tcW w:w="540" w:type="dxa"/>
            <w:shd w:val="clear" w:color="auto" w:fill="FFF2CC" w:themeFill="accent4" w:themeFillTint="33"/>
          </w:tcPr>
          <w:p w14:paraId="3C323463" w14:textId="6FD617C3" w:rsidR="00C941F1" w:rsidRPr="00820649" w:rsidRDefault="00C941F1" w:rsidP="0000671C">
            <w:pPr>
              <w:pStyle w:val="Encabezado"/>
              <w:numPr>
                <w:ilvl w:val="0"/>
                <w:numId w:val="33"/>
              </w:numPr>
              <w:rPr>
                <w:rFonts w:asciiTheme="minorHAnsi" w:hAnsiTheme="minorHAnsi" w:cstheme="minorHAnsi"/>
                <w:b/>
                <w:sz w:val="22"/>
                <w:szCs w:val="22"/>
                <w:lang w:val="es-CL"/>
              </w:rPr>
            </w:pPr>
            <w:r w:rsidRPr="00820649">
              <w:rPr>
                <w:rFonts w:asciiTheme="minorHAnsi" w:hAnsiTheme="minorHAnsi" w:cstheme="minorHAnsi"/>
                <w:b/>
                <w:sz w:val="22"/>
                <w:szCs w:val="22"/>
                <w:lang w:val="es-CL"/>
              </w:rPr>
              <w:t>2</w:t>
            </w:r>
          </w:p>
        </w:tc>
        <w:tc>
          <w:tcPr>
            <w:tcW w:w="9666" w:type="dxa"/>
            <w:shd w:val="clear" w:color="auto" w:fill="FFF2CC" w:themeFill="accent4" w:themeFillTint="33"/>
          </w:tcPr>
          <w:p w14:paraId="6D10857D" w14:textId="55FDF46F" w:rsidR="00C941F1" w:rsidRPr="00820649" w:rsidRDefault="00C941F1" w:rsidP="008571AE">
            <w:pPr>
              <w:pStyle w:val="Encabezado"/>
              <w:rPr>
                <w:rFonts w:asciiTheme="minorHAnsi" w:hAnsiTheme="minorHAnsi" w:cstheme="minorHAnsi"/>
                <w:sz w:val="22"/>
                <w:szCs w:val="22"/>
                <w:lang w:val="es-CL"/>
              </w:rPr>
            </w:pPr>
            <w:r w:rsidRPr="00820649">
              <w:rPr>
                <w:rFonts w:asciiTheme="minorHAnsi" w:hAnsiTheme="minorHAnsi" w:cstheme="minorHAnsi"/>
                <w:b/>
                <w:sz w:val="22"/>
                <w:szCs w:val="22"/>
                <w:lang w:val="es-CL"/>
              </w:rPr>
              <w:t>Alcance (Usuario)</w:t>
            </w:r>
          </w:p>
        </w:tc>
      </w:tr>
    </w:tbl>
    <w:p w14:paraId="7E4B193F" w14:textId="783293A5" w:rsidR="00C941F1" w:rsidRPr="001037A2" w:rsidRDefault="00C35CA9" w:rsidP="00C35CA9">
      <w:pPr>
        <w:pStyle w:val="Textoindependiente"/>
        <w:spacing w:after="0"/>
        <w:ind w:left="0"/>
        <w:jc w:val="both"/>
        <w:rPr>
          <w:rFonts w:asciiTheme="minorHAnsi" w:hAnsiTheme="minorHAnsi" w:cstheme="minorHAnsi"/>
          <w:color w:val="000000" w:themeColor="text1"/>
          <w:sz w:val="22"/>
          <w:szCs w:val="22"/>
        </w:rPr>
      </w:pPr>
      <w:r w:rsidRPr="00C35CA9">
        <w:rPr>
          <w:rFonts w:asciiTheme="minorHAnsi" w:hAnsiTheme="minorHAnsi" w:cstheme="minorHAnsi"/>
          <w:i/>
          <w:color w:val="000000" w:themeColor="text1"/>
          <w:sz w:val="22"/>
          <w:szCs w:val="22"/>
          <w:lang w:val="es-CL"/>
        </w:rPr>
        <w:t xml:space="preserve">        2.1 </w:t>
      </w:r>
      <w:r>
        <w:rPr>
          <w:rFonts w:asciiTheme="minorHAnsi" w:hAnsiTheme="minorHAnsi" w:cstheme="minorHAnsi"/>
          <w:i/>
          <w:color w:val="000000" w:themeColor="text1"/>
          <w:sz w:val="22"/>
          <w:szCs w:val="22"/>
          <w:lang w:val="es-CL"/>
        </w:rPr>
        <w:t xml:space="preserve">  </w:t>
      </w:r>
      <w:r w:rsidRPr="001037A2">
        <w:rPr>
          <w:rFonts w:asciiTheme="minorHAnsi" w:hAnsiTheme="minorHAnsi" w:cstheme="minorHAnsi"/>
          <w:color w:val="000000" w:themeColor="text1"/>
          <w:sz w:val="22"/>
          <w:szCs w:val="22"/>
          <w:lang w:val="es-CL"/>
        </w:rPr>
        <w:t xml:space="preserve">Solo ventas en las Estaciones Propias, no adheridas ni independientes (YPF, SHELL, AXION). </w:t>
      </w:r>
    </w:p>
    <w:p w14:paraId="4B41ADFA" w14:textId="77777777" w:rsidR="00F37309" w:rsidRPr="001037A2" w:rsidRDefault="00F37309" w:rsidP="001F5DE3">
      <w:pPr>
        <w:pStyle w:val="Textoindependiente"/>
        <w:spacing w:after="0"/>
        <w:jc w:val="both"/>
        <w:rPr>
          <w:rFonts w:asciiTheme="minorHAnsi" w:hAnsiTheme="minorHAnsi" w:cstheme="minorHAnsi"/>
          <w:sz w:val="22"/>
          <w:szCs w:val="22"/>
        </w:rPr>
      </w:pPr>
    </w:p>
    <w:tbl>
      <w:tblPr>
        <w:tblW w:w="10206" w:type="dxa"/>
        <w:tblInd w:w="70" w:type="dxa"/>
        <w:shd w:val="clear" w:color="auto" w:fill="F2F2F2" w:themeFill="background1" w:themeFillShade="F2"/>
        <w:tblLayout w:type="fixed"/>
        <w:tblCellMar>
          <w:left w:w="70" w:type="dxa"/>
          <w:right w:w="70" w:type="dxa"/>
        </w:tblCellMar>
        <w:tblLook w:val="0000" w:firstRow="0" w:lastRow="0" w:firstColumn="0" w:lastColumn="0" w:noHBand="0" w:noVBand="0"/>
      </w:tblPr>
      <w:tblGrid>
        <w:gridCol w:w="610"/>
        <w:gridCol w:w="9596"/>
      </w:tblGrid>
      <w:tr w:rsidR="004B6112" w:rsidRPr="00820649" w14:paraId="154DB00F" w14:textId="77777777" w:rsidTr="00837555">
        <w:tc>
          <w:tcPr>
            <w:tcW w:w="610" w:type="dxa"/>
            <w:shd w:val="clear" w:color="auto" w:fill="F2F2F2" w:themeFill="background1" w:themeFillShade="F2"/>
          </w:tcPr>
          <w:p w14:paraId="45A2AF54" w14:textId="4BF3171A" w:rsidR="004B6112" w:rsidRPr="00820649" w:rsidRDefault="004B6112" w:rsidP="0000671C">
            <w:pPr>
              <w:pStyle w:val="Encabezado"/>
              <w:numPr>
                <w:ilvl w:val="0"/>
                <w:numId w:val="33"/>
              </w:numPr>
              <w:rPr>
                <w:rFonts w:asciiTheme="minorHAnsi" w:hAnsiTheme="minorHAnsi" w:cstheme="minorHAnsi"/>
                <w:b/>
                <w:sz w:val="22"/>
                <w:szCs w:val="22"/>
                <w:lang w:val="es-CL"/>
              </w:rPr>
            </w:pPr>
            <w:r w:rsidRPr="00820649">
              <w:rPr>
                <w:rFonts w:asciiTheme="minorHAnsi" w:hAnsiTheme="minorHAnsi" w:cstheme="minorHAnsi"/>
                <w:sz w:val="22"/>
                <w:szCs w:val="22"/>
              </w:rPr>
              <w:br w:type="page"/>
            </w:r>
            <w:r w:rsidR="001F5DE3" w:rsidRPr="00820649">
              <w:rPr>
                <w:rFonts w:asciiTheme="minorHAnsi" w:hAnsiTheme="minorHAnsi" w:cstheme="minorHAnsi"/>
                <w:b/>
                <w:sz w:val="22"/>
                <w:szCs w:val="22"/>
                <w:lang w:val="es-CL"/>
              </w:rPr>
              <w:t>3</w:t>
            </w:r>
          </w:p>
        </w:tc>
        <w:tc>
          <w:tcPr>
            <w:tcW w:w="9596" w:type="dxa"/>
            <w:shd w:val="clear" w:color="auto" w:fill="F2F2F2" w:themeFill="background1" w:themeFillShade="F2"/>
          </w:tcPr>
          <w:p w14:paraId="0D2D1365" w14:textId="5C394890" w:rsidR="004B6112" w:rsidRPr="00820649" w:rsidRDefault="00A367C6" w:rsidP="008571AE">
            <w:pPr>
              <w:pStyle w:val="Encabezado"/>
              <w:rPr>
                <w:rFonts w:asciiTheme="minorHAnsi" w:hAnsiTheme="minorHAnsi" w:cstheme="minorHAnsi"/>
                <w:sz w:val="22"/>
                <w:szCs w:val="22"/>
                <w:lang w:val="es-CL"/>
              </w:rPr>
            </w:pPr>
            <w:r w:rsidRPr="00820649">
              <w:rPr>
                <w:rFonts w:asciiTheme="minorHAnsi" w:hAnsiTheme="minorHAnsi" w:cstheme="minorHAnsi"/>
                <w:b/>
                <w:sz w:val="22"/>
                <w:szCs w:val="22"/>
                <w:lang w:val="es-CL"/>
              </w:rPr>
              <w:t>D</w:t>
            </w:r>
            <w:r w:rsidR="00875326">
              <w:rPr>
                <w:rFonts w:asciiTheme="minorHAnsi" w:hAnsiTheme="minorHAnsi" w:cstheme="minorHAnsi"/>
                <w:b/>
                <w:sz w:val="22"/>
                <w:szCs w:val="22"/>
                <w:lang w:val="es-CL"/>
              </w:rPr>
              <w:t>efinición</w:t>
            </w:r>
            <w:r w:rsidRPr="00820649">
              <w:rPr>
                <w:rFonts w:asciiTheme="minorHAnsi" w:hAnsiTheme="minorHAnsi" w:cstheme="minorHAnsi"/>
                <w:b/>
                <w:sz w:val="22"/>
                <w:szCs w:val="22"/>
                <w:lang w:val="es-CL"/>
              </w:rPr>
              <w:t xml:space="preserve"> </w:t>
            </w:r>
            <w:r w:rsidR="00F37309">
              <w:rPr>
                <w:rFonts w:asciiTheme="minorHAnsi" w:hAnsiTheme="minorHAnsi" w:cstheme="minorHAnsi"/>
                <w:b/>
                <w:sz w:val="22"/>
                <w:szCs w:val="22"/>
                <w:lang w:val="es-CL"/>
              </w:rPr>
              <w:t xml:space="preserve">Funcional </w:t>
            </w:r>
            <w:r w:rsidR="004B6112" w:rsidRPr="00820649">
              <w:rPr>
                <w:rFonts w:asciiTheme="minorHAnsi" w:hAnsiTheme="minorHAnsi" w:cstheme="minorHAnsi"/>
                <w:b/>
                <w:sz w:val="22"/>
                <w:szCs w:val="22"/>
                <w:lang w:val="es-CL"/>
              </w:rPr>
              <w:t>(</w:t>
            </w:r>
            <w:r w:rsidRPr="00820649">
              <w:rPr>
                <w:rFonts w:asciiTheme="minorHAnsi" w:hAnsiTheme="minorHAnsi" w:cstheme="minorHAnsi"/>
                <w:b/>
                <w:sz w:val="22"/>
                <w:szCs w:val="22"/>
                <w:lang w:val="es-CL"/>
              </w:rPr>
              <w:t>I</w:t>
            </w:r>
            <w:r w:rsidR="0000671C">
              <w:rPr>
                <w:rFonts w:asciiTheme="minorHAnsi" w:hAnsiTheme="minorHAnsi" w:cstheme="minorHAnsi"/>
                <w:b/>
                <w:sz w:val="22"/>
                <w:szCs w:val="22"/>
                <w:lang w:val="es-CL"/>
              </w:rPr>
              <w:t>T</w:t>
            </w:r>
            <w:r w:rsidRPr="00820649">
              <w:rPr>
                <w:rFonts w:asciiTheme="minorHAnsi" w:hAnsiTheme="minorHAnsi" w:cstheme="minorHAnsi"/>
                <w:b/>
                <w:sz w:val="22"/>
                <w:szCs w:val="22"/>
                <w:lang w:val="es-CL"/>
              </w:rPr>
              <w:t>)</w:t>
            </w:r>
          </w:p>
        </w:tc>
      </w:tr>
    </w:tbl>
    <w:p w14:paraId="715BF799" w14:textId="3965ED93" w:rsidR="000D20C0" w:rsidRDefault="00C35CA9" w:rsidP="00C35CA9">
      <w:pPr>
        <w:pStyle w:val="Textoindependiente"/>
        <w:spacing w:after="0"/>
        <w:ind w:left="0"/>
        <w:jc w:val="both"/>
        <w:rPr>
          <w:rFonts w:asciiTheme="minorHAnsi" w:eastAsia="Times New Roman" w:hAnsiTheme="minorHAnsi" w:cstheme="minorHAnsi"/>
          <w:spacing w:val="0"/>
          <w:sz w:val="22"/>
          <w:szCs w:val="22"/>
          <w:lang w:val="es-CL" w:eastAsia="en-US"/>
        </w:rPr>
      </w:pPr>
      <w:r>
        <w:rPr>
          <w:rFonts w:asciiTheme="minorHAnsi" w:hAnsiTheme="minorHAnsi" w:cstheme="minorHAnsi"/>
          <w:i/>
          <w:color w:val="A6A6A6" w:themeColor="background1" w:themeShade="A6"/>
          <w:sz w:val="22"/>
          <w:szCs w:val="22"/>
          <w:lang w:val="es-CL"/>
        </w:rPr>
        <w:t xml:space="preserve">        </w:t>
      </w:r>
      <w:r w:rsidR="001037A2" w:rsidRPr="001037A2">
        <w:rPr>
          <w:rFonts w:asciiTheme="minorHAnsi" w:hAnsiTheme="minorHAnsi" w:cstheme="minorHAnsi"/>
          <w:color w:val="000000" w:themeColor="text1"/>
          <w:sz w:val="22"/>
          <w:szCs w:val="22"/>
          <w:lang w:val="es-CL"/>
        </w:rPr>
        <w:t>Debe generarse un archivo</w:t>
      </w:r>
      <w:r w:rsidR="001037A2" w:rsidRPr="001037A2">
        <w:rPr>
          <w:rFonts w:asciiTheme="minorHAnsi" w:eastAsia="Times New Roman" w:hAnsiTheme="minorHAnsi" w:cstheme="minorHAnsi"/>
          <w:spacing w:val="0"/>
          <w:sz w:val="22"/>
          <w:szCs w:val="22"/>
          <w:lang w:val="es-CL" w:eastAsia="en-US"/>
        </w:rPr>
        <w:t xml:space="preserve"> diario </w:t>
      </w:r>
      <w:r w:rsidR="001037A2">
        <w:rPr>
          <w:rFonts w:asciiTheme="minorHAnsi" w:eastAsia="Times New Roman" w:hAnsiTheme="minorHAnsi" w:cstheme="minorHAnsi"/>
          <w:spacing w:val="0"/>
          <w:sz w:val="22"/>
          <w:szCs w:val="22"/>
          <w:lang w:val="es-CL" w:eastAsia="en-US"/>
        </w:rPr>
        <w:t xml:space="preserve">a extraer de SGM que se subirá a un portal web del proveedor (no API). El mismo debe contener información </w:t>
      </w:r>
      <w:r w:rsidR="000C1199">
        <w:rPr>
          <w:rFonts w:asciiTheme="minorHAnsi" w:eastAsia="Times New Roman" w:hAnsiTheme="minorHAnsi" w:cstheme="minorHAnsi"/>
          <w:spacing w:val="0"/>
          <w:sz w:val="22"/>
          <w:szCs w:val="22"/>
          <w:lang w:val="es-CL" w:eastAsia="en-US"/>
        </w:rPr>
        <w:t xml:space="preserve">diaria </w:t>
      </w:r>
      <w:r w:rsidR="001037A2">
        <w:rPr>
          <w:rFonts w:asciiTheme="minorHAnsi" w:eastAsia="Times New Roman" w:hAnsiTheme="minorHAnsi" w:cstheme="minorHAnsi"/>
          <w:spacing w:val="0"/>
          <w:sz w:val="22"/>
          <w:szCs w:val="22"/>
          <w:lang w:val="es-CL" w:eastAsia="en-US"/>
        </w:rPr>
        <w:t>de datos referenciales de Vendedores, Clientes, Documentos (facturas, notas de crédito, etc), y Stock de Productos.</w:t>
      </w:r>
      <w:r w:rsidR="004E563C">
        <w:rPr>
          <w:rFonts w:asciiTheme="minorHAnsi" w:eastAsia="Times New Roman" w:hAnsiTheme="minorHAnsi" w:cstheme="minorHAnsi"/>
          <w:spacing w:val="0"/>
          <w:sz w:val="22"/>
          <w:szCs w:val="22"/>
          <w:lang w:val="es-CL" w:eastAsia="en-US"/>
        </w:rPr>
        <w:t xml:space="preserve"> Como se enviar</w:t>
      </w:r>
      <w:r w:rsidR="000C1199">
        <w:rPr>
          <w:rFonts w:asciiTheme="minorHAnsi" w:eastAsia="Times New Roman" w:hAnsiTheme="minorHAnsi" w:cstheme="minorHAnsi"/>
          <w:spacing w:val="0"/>
          <w:sz w:val="22"/>
          <w:szCs w:val="22"/>
          <w:lang w:val="es-CL" w:eastAsia="en-US"/>
        </w:rPr>
        <w:t xml:space="preserve">á solo lo </w:t>
      </w:r>
      <w:r w:rsidR="004E563C">
        <w:rPr>
          <w:rFonts w:asciiTheme="minorHAnsi" w:eastAsia="Times New Roman" w:hAnsiTheme="minorHAnsi" w:cstheme="minorHAnsi"/>
          <w:spacing w:val="0"/>
          <w:sz w:val="22"/>
          <w:szCs w:val="22"/>
          <w:lang w:val="es-CL" w:eastAsia="en-US"/>
        </w:rPr>
        <w:t>referente a Cadenas Propias</w:t>
      </w:r>
      <w:r w:rsidR="000C1199">
        <w:rPr>
          <w:rFonts w:asciiTheme="minorHAnsi" w:eastAsia="Times New Roman" w:hAnsiTheme="minorHAnsi" w:cstheme="minorHAnsi"/>
          <w:spacing w:val="0"/>
          <w:sz w:val="22"/>
          <w:szCs w:val="22"/>
          <w:lang w:val="es-CL" w:eastAsia="en-US"/>
        </w:rPr>
        <w:t xml:space="preserve"> de Estaciones de Servicio</w:t>
      </w:r>
      <w:r w:rsidR="004E563C">
        <w:rPr>
          <w:rFonts w:asciiTheme="minorHAnsi" w:eastAsia="Times New Roman" w:hAnsiTheme="minorHAnsi" w:cstheme="minorHAnsi"/>
          <w:spacing w:val="0"/>
          <w:sz w:val="22"/>
          <w:szCs w:val="22"/>
          <w:lang w:val="es-CL" w:eastAsia="en-US"/>
        </w:rPr>
        <w:t xml:space="preserve">, </w:t>
      </w:r>
      <w:r w:rsidR="000C1199">
        <w:rPr>
          <w:rFonts w:asciiTheme="minorHAnsi" w:eastAsia="Times New Roman" w:hAnsiTheme="minorHAnsi" w:cstheme="minorHAnsi"/>
          <w:spacing w:val="0"/>
          <w:sz w:val="22"/>
          <w:szCs w:val="22"/>
          <w:lang w:val="es-CL" w:eastAsia="en-US"/>
        </w:rPr>
        <w:t>SE CENTRALIZARA TODO EN SUCURSAL 1, que es el centro de distribución logístico donde operan.</w:t>
      </w:r>
    </w:p>
    <w:p w14:paraId="066C9864" w14:textId="64E219F6" w:rsidR="001037A2" w:rsidRDefault="001037A2" w:rsidP="00C35CA9">
      <w:pPr>
        <w:pStyle w:val="Textoindependiente"/>
        <w:spacing w:after="0"/>
        <w:ind w:left="0"/>
        <w:jc w:val="both"/>
        <w:rPr>
          <w:rFonts w:asciiTheme="minorHAnsi" w:eastAsia="Times New Roman" w:hAnsiTheme="minorHAnsi" w:cstheme="minorHAnsi"/>
          <w:spacing w:val="0"/>
          <w:sz w:val="32"/>
          <w:szCs w:val="32"/>
          <w:lang w:val="es-CL" w:eastAsia="en-US"/>
        </w:rPr>
      </w:pPr>
      <w:r w:rsidRPr="000C1199">
        <w:rPr>
          <w:rFonts w:asciiTheme="minorHAnsi" w:eastAsia="Times New Roman" w:hAnsiTheme="minorHAnsi" w:cstheme="minorHAnsi"/>
          <w:spacing w:val="0"/>
          <w:sz w:val="32"/>
          <w:szCs w:val="32"/>
          <w:lang w:val="es-CL" w:eastAsia="en-US"/>
        </w:rPr>
        <w:lastRenderedPageBreak/>
        <w:t xml:space="preserve">        Puntos a tener en cuenta</w:t>
      </w:r>
      <w:r w:rsidR="000C1199" w:rsidRPr="000C1199">
        <w:rPr>
          <w:rFonts w:asciiTheme="minorHAnsi" w:eastAsia="Times New Roman" w:hAnsiTheme="minorHAnsi" w:cstheme="minorHAnsi"/>
          <w:spacing w:val="0"/>
          <w:sz w:val="32"/>
          <w:szCs w:val="32"/>
          <w:lang w:val="es-CL" w:eastAsia="en-US"/>
        </w:rPr>
        <w:t xml:space="preserve"> según los apartados</w:t>
      </w:r>
      <w:r w:rsidRPr="000C1199">
        <w:rPr>
          <w:rFonts w:asciiTheme="minorHAnsi" w:eastAsia="Times New Roman" w:hAnsiTheme="minorHAnsi" w:cstheme="minorHAnsi"/>
          <w:spacing w:val="0"/>
          <w:sz w:val="32"/>
          <w:szCs w:val="32"/>
          <w:lang w:val="es-CL" w:eastAsia="en-US"/>
        </w:rPr>
        <w:t xml:space="preserve">: </w:t>
      </w:r>
    </w:p>
    <w:p w14:paraId="510ACC35" w14:textId="77777777" w:rsidR="000C1199" w:rsidRPr="000C1199" w:rsidRDefault="000C1199" w:rsidP="00C35CA9">
      <w:pPr>
        <w:pStyle w:val="Textoindependiente"/>
        <w:spacing w:after="0"/>
        <w:ind w:left="0"/>
        <w:jc w:val="both"/>
        <w:rPr>
          <w:rFonts w:asciiTheme="minorHAnsi" w:eastAsia="Times New Roman" w:hAnsiTheme="minorHAnsi" w:cstheme="minorHAnsi"/>
          <w:spacing w:val="0"/>
          <w:sz w:val="32"/>
          <w:szCs w:val="32"/>
          <w:lang w:val="es-CL" w:eastAsia="en-US"/>
        </w:rPr>
      </w:pPr>
    </w:p>
    <w:p w14:paraId="56B97A21" w14:textId="4356C994" w:rsidR="001A4ACB" w:rsidRDefault="001A4ACB" w:rsidP="00BF2AC3">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b/>
          <w:spacing w:val="0"/>
          <w:sz w:val="22"/>
          <w:szCs w:val="22"/>
          <w:lang w:val="es-CL" w:eastAsia="en-US"/>
        </w:rPr>
        <w:t xml:space="preserve">Nomenclatura del Archivo de Intercambio: </w:t>
      </w:r>
      <w:r w:rsidRPr="001A4ACB">
        <w:rPr>
          <w:rFonts w:asciiTheme="minorHAnsi" w:eastAsia="Times New Roman" w:hAnsiTheme="minorHAnsi" w:cstheme="minorHAnsi"/>
          <w:spacing w:val="0"/>
          <w:sz w:val="22"/>
          <w:szCs w:val="22"/>
          <w:lang w:val="es-CL" w:eastAsia="en-US"/>
        </w:rPr>
        <w:t>EN &lt;Cod EZD&gt; SEC</w:t>
      </w:r>
      <w:r>
        <w:rPr>
          <w:rFonts w:asciiTheme="minorHAnsi" w:eastAsia="Times New Roman" w:hAnsiTheme="minorHAnsi" w:cstheme="minorHAnsi"/>
          <w:b/>
          <w:spacing w:val="0"/>
          <w:sz w:val="22"/>
          <w:szCs w:val="22"/>
          <w:lang w:val="es-CL" w:eastAsia="en-US"/>
        </w:rPr>
        <w:t xml:space="preserve">. </w:t>
      </w:r>
      <w:r w:rsidRPr="001A4ACB">
        <w:rPr>
          <w:rFonts w:asciiTheme="minorHAnsi" w:eastAsia="Times New Roman" w:hAnsiTheme="minorHAnsi" w:cstheme="minorHAnsi"/>
          <w:spacing w:val="0"/>
          <w:sz w:val="22"/>
          <w:szCs w:val="22"/>
          <w:lang w:val="es-CL" w:eastAsia="en-US"/>
        </w:rPr>
        <w:t>EN</w:t>
      </w:r>
      <w:r>
        <w:rPr>
          <w:rFonts w:asciiTheme="minorHAnsi" w:eastAsia="Times New Roman" w:hAnsiTheme="minorHAnsi" w:cstheme="minorHAnsi"/>
          <w:b/>
          <w:spacing w:val="0"/>
          <w:sz w:val="22"/>
          <w:szCs w:val="22"/>
          <w:lang w:val="es-CL" w:eastAsia="en-US"/>
        </w:rPr>
        <w:t xml:space="preserve"> </w:t>
      </w:r>
      <w:r w:rsidRPr="001A4ACB">
        <w:rPr>
          <w:rFonts w:asciiTheme="minorHAnsi" w:eastAsia="Times New Roman" w:hAnsiTheme="minorHAnsi" w:cstheme="minorHAnsi"/>
          <w:spacing w:val="0"/>
          <w:sz w:val="22"/>
          <w:szCs w:val="22"/>
          <w:lang w:val="es-CL" w:eastAsia="en-US"/>
        </w:rPr>
        <w:t xml:space="preserve">es lo que </w:t>
      </w:r>
      <w:r>
        <w:rPr>
          <w:rFonts w:asciiTheme="minorHAnsi" w:eastAsia="Times New Roman" w:hAnsiTheme="minorHAnsi" w:cstheme="minorHAnsi"/>
          <w:spacing w:val="0"/>
          <w:sz w:val="22"/>
          <w:szCs w:val="22"/>
          <w:lang w:val="es-CL" w:eastAsia="en-US"/>
        </w:rPr>
        <w:t xml:space="preserve">se </w:t>
      </w:r>
      <w:r w:rsidRPr="001A4ACB">
        <w:rPr>
          <w:rFonts w:asciiTheme="minorHAnsi" w:eastAsia="Times New Roman" w:hAnsiTheme="minorHAnsi" w:cstheme="minorHAnsi"/>
          <w:spacing w:val="0"/>
          <w:sz w:val="22"/>
          <w:szCs w:val="22"/>
          <w:lang w:val="es-CL" w:eastAsia="en-US"/>
        </w:rPr>
        <w:t>antepone siempre</w:t>
      </w:r>
      <w:r>
        <w:rPr>
          <w:rFonts w:asciiTheme="minorHAnsi" w:eastAsia="Times New Roman" w:hAnsiTheme="minorHAnsi" w:cstheme="minorHAnsi"/>
          <w:spacing w:val="0"/>
          <w:sz w:val="22"/>
          <w:szCs w:val="22"/>
          <w:lang w:val="es-CL" w:eastAsia="en-US"/>
        </w:rPr>
        <w:t xml:space="preserve"> al código EZD que nos otorga el proveedor, más el número de secuencia que debe ser correlativo en cada archivo para poder identificarlo.</w:t>
      </w:r>
      <w:r w:rsidRPr="001A4ACB">
        <w:rPr>
          <w:rFonts w:asciiTheme="minorHAnsi" w:eastAsia="Times New Roman" w:hAnsiTheme="minorHAnsi" w:cstheme="minorHAnsi"/>
          <w:spacing w:val="0"/>
          <w:sz w:val="22"/>
          <w:szCs w:val="22"/>
          <w:lang w:val="es-CL" w:eastAsia="en-US"/>
        </w:rPr>
        <w:t xml:space="preserve"> </w:t>
      </w:r>
    </w:p>
    <w:p w14:paraId="73801D76" w14:textId="77777777" w:rsidR="00CA797E" w:rsidRPr="001A4ACB" w:rsidRDefault="00CA797E" w:rsidP="00CA797E">
      <w:pPr>
        <w:pStyle w:val="Textoindependiente"/>
        <w:spacing w:after="0"/>
        <w:jc w:val="both"/>
        <w:rPr>
          <w:rFonts w:asciiTheme="minorHAnsi" w:eastAsia="Times New Roman" w:hAnsiTheme="minorHAnsi" w:cstheme="minorHAnsi"/>
          <w:spacing w:val="0"/>
          <w:sz w:val="22"/>
          <w:szCs w:val="22"/>
          <w:lang w:val="es-CL" w:eastAsia="en-US"/>
        </w:rPr>
      </w:pPr>
    </w:p>
    <w:p w14:paraId="50AEA52A" w14:textId="2200C283" w:rsidR="00BF2AC3" w:rsidRDefault="00BF2AC3" w:rsidP="00BF2AC3">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sidRPr="001A4ACB">
        <w:rPr>
          <w:rFonts w:asciiTheme="minorHAnsi" w:eastAsia="Times New Roman" w:hAnsiTheme="minorHAnsi" w:cstheme="minorHAnsi"/>
          <w:b/>
          <w:spacing w:val="0"/>
          <w:sz w:val="22"/>
          <w:szCs w:val="22"/>
          <w:lang w:val="es-CL" w:eastAsia="en-US"/>
        </w:rPr>
        <w:t>Cabecera de Archivo</w:t>
      </w:r>
      <w:r>
        <w:rPr>
          <w:rFonts w:asciiTheme="minorHAnsi" w:eastAsia="Times New Roman" w:hAnsiTheme="minorHAnsi" w:cstheme="minorHAnsi"/>
          <w:spacing w:val="0"/>
          <w:sz w:val="22"/>
          <w:szCs w:val="22"/>
          <w:lang w:val="es-CL" w:eastAsia="en-US"/>
        </w:rPr>
        <w:t xml:space="preserve">: </w:t>
      </w:r>
      <w:r w:rsidR="001A4ACB">
        <w:rPr>
          <w:rFonts w:asciiTheme="minorHAnsi" w:eastAsia="Times New Roman" w:hAnsiTheme="minorHAnsi" w:cstheme="minorHAnsi"/>
          <w:spacing w:val="0"/>
          <w:sz w:val="22"/>
          <w:szCs w:val="22"/>
          <w:lang w:val="es-CL" w:eastAsia="en-US"/>
        </w:rPr>
        <w:t>Se informa la fecha de generación del archivo, el código EZD y número de secuencia.</w:t>
      </w:r>
    </w:p>
    <w:p w14:paraId="1B949E62" w14:textId="77777777" w:rsidR="00CA797E" w:rsidRDefault="00CA797E" w:rsidP="00CA797E">
      <w:pPr>
        <w:pStyle w:val="Prrafodelista"/>
        <w:rPr>
          <w:rFonts w:asciiTheme="minorHAnsi" w:eastAsia="Times New Roman" w:hAnsiTheme="minorHAnsi" w:cstheme="minorHAnsi"/>
          <w:lang w:val="es-CL"/>
        </w:rPr>
      </w:pPr>
    </w:p>
    <w:p w14:paraId="661588A8" w14:textId="3594D7C3" w:rsidR="001A4ACB" w:rsidRDefault="0034544C" w:rsidP="00BF2AC3">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sidRPr="001A4ACB">
        <w:rPr>
          <w:rFonts w:asciiTheme="minorHAnsi" w:eastAsia="Times New Roman" w:hAnsiTheme="minorHAnsi" w:cstheme="minorHAnsi"/>
          <w:b/>
          <w:spacing w:val="0"/>
          <w:sz w:val="22"/>
          <w:szCs w:val="22"/>
          <w:lang w:val="es-CL" w:eastAsia="en-US"/>
        </w:rPr>
        <w:t>Detalle Vendedores</w:t>
      </w:r>
      <w:r>
        <w:rPr>
          <w:rFonts w:asciiTheme="minorHAnsi" w:eastAsia="Times New Roman" w:hAnsiTheme="minorHAnsi" w:cstheme="minorHAnsi"/>
          <w:spacing w:val="0"/>
          <w:sz w:val="22"/>
          <w:szCs w:val="22"/>
          <w:lang w:val="es-CL" w:eastAsia="en-US"/>
        </w:rPr>
        <w:t xml:space="preserve">: </w:t>
      </w:r>
    </w:p>
    <w:p w14:paraId="2A2611CF" w14:textId="2248C211" w:rsidR="001A4ACB" w:rsidRPr="001A4ACB" w:rsidRDefault="001A4ACB" w:rsidP="001A4ACB">
      <w:pPr>
        <w:pStyle w:val="Textoindependiente"/>
        <w:numPr>
          <w:ilvl w:val="0"/>
          <w:numId w:val="36"/>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spacing w:val="0"/>
          <w:sz w:val="22"/>
          <w:szCs w:val="22"/>
          <w:lang w:val="es-CL" w:eastAsia="en-US"/>
        </w:rPr>
        <w:t>Datos del código y nombre del vendedor. Solicitan también código y nombre del Jefe de Venta, pero no es obligatorio.</w:t>
      </w:r>
    </w:p>
    <w:p w14:paraId="59A8902A" w14:textId="77777777" w:rsidR="001A4ACB" w:rsidRDefault="001A4ACB" w:rsidP="001A4ACB">
      <w:pPr>
        <w:pStyle w:val="Textoindependiente"/>
        <w:spacing w:after="0"/>
        <w:jc w:val="both"/>
        <w:rPr>
          <w:rFonts w:asciiTheme="minorHAnsi" w:eastAsia="Times New Roman" w:hAnsiTheme="minorHAnsi" w:cstheme="minorHAnsi"/>
          <w:spacing w:val="0"/>
          <w:sz w:val="22"/>
          <w:szCs w:val="22"/>
          <w:lang w:val="es-CL" w:eastAsia="en-US"/>
        </w:rPr>
      </w:pPr>
    </w:p>
    <w:p w14:paraId="495276E0" w14:textId="084E799A" w:rsidR="000D20C0" w:rsidRPr="00CA797E" w:rsidRDefault="0034544C" w:rsidP="00291CA6">
      <w:pPr>
        <w:pStyle w:val="Textoindependiente"/>
        <w:numPr>
          <w:ilvl w:val="0"/>
          <w:numId w:val="34"/>
        </w:numPr>
        <w:spacing w:after="0"/>
        <w:jc w:val="both"/>
        <w:rPr>
          <w:rFonts w:asciiTheme="minorHAnsi" w:hAnsiTheme="minorHAnsi" w:cstheme="minorHAnsi"/>
          <w:sz w:val="22"/>
          <w:szCs w:val="22"/>
          <w:lang w:val="es-CL"/>
        </w:rPr>
      </w:pPr>
      <w:r w:rsidRPr="001A4ACB">
        <w:rPr>
          <w:rFonts w:asciiTheme="minorHAnsi" w:eastAsia="Times New Roman" w:hAnsiTheme="minorHAnsi" w:cstheme="minorHAnsi"/>
          <w:b/>
          <w:spacing w:val="0"/>
          <w:sz w:val="22"/>
          <w:szCs w:val="22"/>
          <w:lang w:val="es-CL" w:eastAsia="en-US"/>
        </w:rPr>
        <w:t>Detalle Clientes</w:t>
      </w:r>
      <w:r w:rsidRPr="0034544C">
        <w:rPr>
          <w:rFonts w:asciiTheme="minorHAnsi" w:eastAsia="Times New Roman" w:hAnsiTheme="minorHAnsi" w:cstheme="minorHAnsi"/>
          <w:spacing w:val="0"/>
          <w:sz w:val="22"/>
          <w:szCs w:val="22"/>
          <w:lang w:val="es-CL" w:eastAsia="en-US"/>
        </w:rPr>
        <w:t>: la  mayoría de los datos son obligatorios</w:t>
      </w:r>
      <w:r>
        <w:rPr>
          <w:rFonts w:asciiTheme="minorHAnsi" w:eastAsia="Times New Roman" w:hAnsiTheme="minorHAnsi" w:cstheme="minorHAnsi"/>
          <w:spacing w:val="0"/>
          <w:sz w:val="22"/>
          <w:szCs w:val="22"/>
          <w:lang w:val="es-CL" w:eastAsia="en-US"/>
        </w:rPr>
        <w:t xml:space="preserve">. </w:t>
      </w:r>
    </w:p>
    <w:p w14:paraId="5798D70E" w14:textId="6BD798DF" w:rsidR="00CA797E" w:rsidRDefault="00CA797E" w:rsidP="00CA797E">
      <w:pPr>
        <w:pStyle w:val="Textoindependiente"/>
        <w:numPr>
          <w:ilvl w:val="0"/>
          <w:numId w:val="36"/>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spacing w:val="0"/>
          <w:sz w:val="22"/>
          <w:szCs w:val="22"/>
          <w:lang w:val="es-CL" w:eastAsia="en-US"/>
        </w:rPr>
        <w:t>La condición de pago se puede informar en todos los casos como contado, con la nomenclatura CDO (dato sensible).</w:t>
      </w:r>
    </w:p>
    <w:p w14:paraId="1D7F0982" w14:textId="77777777" w:rsidR="00CA797E" w:rsidRDefault="00CA797E" w:rsidP="00CA797E">
      <w:pPr>
        <w:pStyle w:val="Textoindependiente"/>
        <w:spacing w:after="0"/>
        <w:jc w:val="both"/>
        <w:rPr>
          <w:rFonts w:asciiTheme="minorHAnsi" w:eastAsia="Times New Roman" w:hAnsiTheme="minorHAnsi" w:cstheme="minorHAnsi"/>
          <w:spacing w:val="0"/>
          <w:sz w:val="22"/>
          <w:szCs w:val="22"/>
          <w:lang w:val="es-CL" w:eastAsia="en-US"/>
        </w:rPr>
      </w:pPr>
    </w:p>
    <w:p w14:paraId="23555E9E" w14:textId="046DE42A" w:rsidR="0034544C" w:rsidRPr="00E37A1E" w:rsidRDefault="00E37A1E" w:rsidP="00F24167">
      <w:pPr>
        <w:pStyle w:val="Textoindependiente"/>
        <w:numPr>
          <w:ilvl w:val="0"/>
          <w:numId w:val="35"/>
        </w:numPr>
        <w:spacing w:after="0"/>
        <w:jc w:val="both"/>
        <w:rPr>
          <w:rFonts w:asciiTheme="minorHAnsi" w:hAnsiTheme="minorHAnsi" w:cstheme="minorHAnsi"/>
          <w:sz w:val="22"/>
          <w:szCs w:val="22"/>
          <w:lang w:val="es-CL"/>
        </w:rPr>
      </w:pPr>
      <w:r>
        <w:rPr>
          <w:rFonts w:asciiTheme="minorHAnsi" w:eastAsia="Times New Roman" w:hAnsiTheme="minorHAnsi" w:cstheme="minorHAnsi"/>
          <w:spacing w:val="0"/>
          <w:sz w:val="22"/>
          <w:szCs w:val="22"/>
          <w:lang w:val="es-CL" w:eastAsia="en-US"/>
        </w:rPr>
        <w:t>Ver equivalencias para l</w:t>
      </w:r>
      <w:r w:rsidR="00F24167">
        <w:rPr>
          <w:rFonts w:asciiTheme="minorHAnsi" w:eastAsia="Times New Roman" w:hAnsiTheme="minorHAnsi" w:cstheme="minorHAnsi"/>
          <w:spacing w:val="0"/>
          <w:sz w:val="22"/>
          <w:szCs w:val="22"/>
          <w:lang w:val="es-CL" w:eastAsia="en-US"/>
        </w:rPr>
        <w:t>as nomenclaturas de provincias</w:t>
      </w:r>
      <w:r>
        <w:rPr>
          <w:rFonts w:asciiTheme="minorHAnsi" w:eastAsia="Times New Roman" w:hAnsiTheme="minorHAnsi" w:cstheme="minorHAnsi"/>
          <w:spacing w:val="0"/>
          <w:sz w:val="22"/>
          <w:szCs w:val="22"/>
          <w:lang w:val="es-CL" w:eastAsia="en-US"/>
        </w:rPr>
        <w:t>, ya que</w:t>
      </w:r>
      <w:r w:rsidR="00F24167">
        <w:rPr>
          <w:rFonts w:asciiTheme="minorHAnsi" w:eastAsia="Times New Roman" w:hAnsiTheme="minorHAnsi" w:cstheme="minorHAnsi"/>
          <w:spacing w:val="0"/>
          <w:sz w:val="22"/>
          <w:szCs w:val="22"/>
          <w:lang w:val="es-CL" w:eastAsia="en-US"/>
        </w:rPr>
        <w:t xml:space="preserve"> en Mondelez llevan letras, </w:t>
      </w:r>
      <w:r>
        <w:rPr>
          <w:rFonts w:asciiTheme="minorHAnsi" w:eastAsia="Times New Roman" w:hAnsiTheme="minorHAnsi" w:cstheme="minorHAnsi"/>
          <w:spacing w:val="0"/>
          <w:sz w:val="22"/>
          <w:szCs w:val="22"/>
          <w:lang w:val="es-CL" w:eastAsia="en-US"/>
        </w:rPr>
        <w:t xml:space="preserve">y </w:t>
      </w:r>
      <w:r w:rsidR="00F24167">
        <w:rPr>
          <w:rFonts w:asciiTheme="minorHAnsi" w:eastAsia="Times New Roman" w:hAnsiTheme="minorHAnsi" w:cstheme="minorHAnsi"/>
          <w:spacing w:val="0"/>
          <w:sz w:val="22"/>
          <w:szCs w:val="22"/>
          <w:lang w:val="es-CL" w:eastAsia="en-US"/>
        </w:rPr>
        <w:t>en SGM se identifican con códigos numéricos:</w:t>
      </w:r>
    </w:p>
    <w:p w14:paraId="65A2D4FF" w14:textId="038DBDD5" w:rsidR="00E37A1E" w:rsidRDefault="00E37A1E" w:rsidP="00E37A1E">
      <w:pPr>
        <w:pStyle w:val="Textoindependiente"/>
        <w:spacing w:after="0"/>
        <w:jc w:val="both"/>
        <w:rPr>
          <w:rFonts w:asciiTheme="minorHAnsi" w:eastAsia="Times New Roman" w:hAnsiTheme="minorHAnsi" w:cstheme="minorHAnsi"/>
          <w:spacing w:val="0"/>
          <w:sz w:val="22"/>
          <w:szCs w:val="22"/>
          <w:lang w:val="es-CL" w:eastAsia="en-US"/>
        </w:rPr>
      </w:pPr>
    </w:p>
    <w:p w14:paraId="6FB845AE" w14:textId="593190F6" w:rsidR="00E37A1E" w:rsidRPr="00F24167" w:rsidRDefault="00E37A1E" w:rsidP="00E37A1E">
      <w:pPr>
        <w:pStyle w:val="Textoindependiente"/>
        <w:spacing w:after="0"/>
        <w:jc w:val="both"/>
        <w:rPr>
          <w:rFonts w:asciiTheme="minorHAnsi" w:hAnsiTheme="minorHAnsi" w:cstheme="minorHAnsi"/>
          <w:sz w:val="22"/>
          <w:szCs w:val="22"/>
          <w:lang w:val="es-CL"/>
        </w:rPr>
      </w:pPr>
      <w:r>
        <w:rPr>
          <w:rFonts w:asciiTheme="minorHAnsi" w:hAnsiTheme="minorHAnsi" w:cstheme="minorHAnsi"/>
          <w:noProof/>
          <w:sz w:val="22"/>
          <w:szCs w:val="22"/>
          <w:lang w:val="es-AR" w:eastAsia="es-AR"/>
        </w:rPr>
        <w:drawing>
          <wp:inline distT="0" distB="0" distL="0" distR="0" wp14:anchorId="0C5078EF" wp14:editId="596F54A1">
            <wp:extent cx="3581400" cy="3124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3124200"/>
                    </a:xfrm>
                    <a:prstGeom prst="rect">
                      <a:avLst/>
                    </a:prstGeom>
                    <a:noFill/>
                    <a:ln>
                      <a:noFill/>
                    </a:ln>
                  </pic:spPr>
                </pic:pic>
              </a:graphicData>
            </a:graphic>
          </wp:inline>
        </w:drawing>
      </w:r>
    </w:p>
    <w:p w14:paraId="7B03B7C3" w14:textId="148102BB" w:rsidR="00F24167" w:rsidRDefault="00F24167" w:rsidP="00F24167">
      <w:pPr>
        <w:pStyle w:val="Textoindependiente"/>
        <w:spacing w:after="0"/>
        <w:jc w:val="both"/>
        <w:rPr>
          <w:rFonts w:asciiTheme="minorHAnsi" w:eastAsia="Times New Roman" w:hAnsiTheme="minorHAnsi" w:cstheme="minorHAnsi"/>
          <w:spacing w:val="0"/>
          <w:sz w:val="22"/>
          <w:szCs w:val="22"/>
          <w:lang w:val="es-CL" w:eastAsia="en-US"/>
        </w:rPr>
      </w:pPr>
    </w:p>
    <w:p w14:paraId="34528578" w14:textId="452FBF1B" w:rsidR="00F24167" w:rsidRDefault="00F24167" w:rsidP="00F24167">
      <w:pPr>
        <w:pStyle w:val="Textoindependiente"/>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noProof/>
          <w:spacing w:val="0"/>
          <w:sz w:val="22"/>
          <w:szCs w:val="22"/>
          <w:lang w:val="es-AR" w:eastAsia="es-AR"/>
        </w:rPr>
        <w:lastRenderedPageBreak/>
        <w:drawing>
          <wp:inline distT="0" distB="0" distL="0" distR="0" wp14:anchorId="7CA3AEF9" wp14:editId="6E61A63C">
            <wp:extent cx="6010275" cy="4152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0275" cy="4152900"/>
                    </a:xfrm>
                    <a:prstGeom prst="rect">
                      <a:avLst/>
                    </a:prstGeom>
                    <a:noFill/>
                    <a:ln>
                      <a:noFill/>
                    </a:ln>
                  </pic:spPr>
                </pic:pic>
              </a:graphicData>
            </a:graphic>
          </wp:inline>
        </w:drawing>
      </w:r>
    </w:p>
    <w:p w14:paraId="53C3383D" w14:textId="6D1698B3" w:rsidR="00F24167" w:rsidRDefault="00F24167" w:rsidP="00F24167">
      <w:pPr>
        <w:pStyle w:val="Textoindependiente"/>
        <w:spacing w:after="0"/>
        <w:jc w:val="both"/>
        <w:rPr>
          <w:rFonts w:asciiTheme="minorHAnsi" w:eastAsia="Times New Roman" w:hAnsiTheme="minorHAnsi" w:cstheme="minorHAnsi"/>
          <w:spacing w:val="0"/>
          <w:sz w:val="22"/>
          <w:szCs w:val="22"/>
          <w:lang w:val="es-CL" w:eastAsia="en-US"/>
        </w:rPr>
      </w:pPr>
    </w:p>
    <w:p w14:paraId="7736EC65" w14:textId="77777777" w:rsidR="00E37A1E" w:rsidRDefault="00E37A1E" w:rsidP="00E37A1E">
      <w:pPr>
        <w:pStyle w:val="Textoindependiente"/>
        <w:spacing w:after="0"/>
        <w:jc w:val="both"/>
        <w:rPr>
          <w:rFonts w:asciiTheme="minorHAnsi" w:eastAsia="Times New Roman" w:hAnsiTheme="minorHAnsi" w:cstheme="minorHAnsi"/>
          <w:spacing w:val="0"/>
          <w:sz w:val="22"/>
          <w:szCs w:val="22"/>
          <w:lang w:val="es-CL" w:eastAsia="en-US"/>
        </w:rPr>
      </w:pPr>
    </w:p>
    <w:p w14:paraId="70CD88D5" w14:textId="325704F1" w:rsidR="00C10573" w:rsidRPr="00C10573" w:rsidRDefault="00F24167" w:rsidP="009B16BA">
      <w:pPr>
        <w:pStyle w:val="Textoindependiente"/>
        <w:numPr>
          <w:ilvl w:val="0"/>
          <w:numId w:val="35"/>
        </w:numPr>
        <w:spacing w:after="0"/>
        <w:jc w:val="both"/>
        <w:rPr>
          <w:rFonts w:asciiTheme="minorHAnsi" w:eastAsia="Times New Roman" w:hAnsiTheme="minorHAnsi" w:cstheme="minorHAnsi"/>
          <w:spacing w:val="0"/>
          <w:sz w:val="22"/>
          <w:szCs w:val="22"/>
          <w:lang w:val="es-CL" w:eastAsia="en-US"/>
        </w:rPr>
      </w:pPr>
      <w:r w:rsidRPr="00C10573">
        <w:rPr>
          <w:rFonts w:asciiTheme="minorHAnsi" w:eastAsia="Times New Roman" w:hAnsiTheme="minorHAnsi" w:cstheme="minorHAnsi"/>
          <w:spacing w:val="0"/>
          <w:sz w:val="22"/>
          <w:szCs w:val="22"/>
          <w:lang w:val="es-CL" w:eastAsia="en-US"/>
        </w:rPr>
        <w:t>El campo CATEG_CLIE (categoría del cliente), es muy importante identificarlo, ya que indica a que Cadena corresponde</w:t>
      </w:r>
      <w:r w:rsidR="00C10573" w:rsidRPr="00C10573">
        <w:rPr>
          <w:rFonts w:asciiTheme="minorHAnsi" w:eastAsia="Times New Roman" w:hAnsiTheme="minorHAnsi" w:cstheme="minorHAnsi"/>
          <w:spacing w:val="0"/>
          <w:sz w:val="22"/>
          <w:szCs w:val="22"/>
          <w:lang w:val="es-CL" w:eastAsia="en-US"/>
        </w:rPr>
        <w:t xml:space="preserve"> cada pdv</w:t>
      </w:r>
      <w:r w:rsidRPr="00C10573">
        <w:rPr>
          <w:rFonts w:asciiTheme="minorHAnsi" w:eastAsia="Times New Roman" w:hAnsiTheme="minorHAnsi" w:cstheme="minorHAnsi"/>
          <w:spacing w:val="0"/>
          <w:sz w:val="22"/>
          <w:szCs w:val="22"/>
          <w:lang w:val="es-CL" w:eastAsia="en-US"/>
        </w:rPr>
        <w:t>. En SGM esa información la podemos extraer del maestro de clientes, solapa Datos Massalin</w:t>
      </w:r>
      <w:r w:rsidR="00C10573" w:rsidRPr="00C10573">
        <w:rPr>
          <w:rFonts w:asciiTheme="minorHAnsi" w:eastAsia="Times New Roman" w:hAnsiTheme="minorHAnsi" w:cstheme="minorHAnsi"/>
          <w:spacing w:val="0"/>
          <w:sz w:val="22"/>
          <w:szCs w:val="22"/>
          <w:lang w:val="es-CL" w:eastAsia="en-US"/>
        </w:rPr>
        <w:t xml:space="preserve">, campo Cadena. Sólo que se deberá informar con diferente nomenclatura, ya que se utiliza para POSIS (Info que se envía a Massalin). Para </w:t>
      </w:r>
      <w:r w:rsidR="00E37A1E">
        <w:rPr>
          <w:rFonts w:asciiTheme="minorHAnsi" w:eastAsia="Times New Roman" w:hAnsiTheme="minorHAnsi" w:cstheme="minorHAnsi"/>
          <w:spacing w:val="0"/>
          <w:sz w:val="22"/>
          <w:szCs w:val="22"/>
          <w:lang w:val="es-CL" w:eastAsia="en-US"/>
        </w:rPr>
        <w:t>Mondelez será YPF</w:t>
      </w:r>
      <w:r w:rsidR="00C10573" w:rsidRPr="00C10573">
        <w:rPr>
          <w:rFonts w:asciiTheme="minorHAnsi" w:eastAsia="Times New Roman" w:hAnsiTheme="minorHAnsi" w:cstheme="minorHAnsi"/>
          <w:spacing w:val="0"/>
          <w:sz w:val="22"/>
          <w:szCs w:val="22"/>
          <w:lang w:val="es-CL" w:eastAsia="en-US"/>
        </w:rPr>
        <w:t>, para M</w:t>
      </w:r>
      <w:r w:rsidR="00E37A1E">
        <w:rPr>
          <w:rFonts w:asciiTheme="minorHAnsi" w:eastAsia="Times New Roman" w:hAnsiTheme="minorHAnsi" w:cstheme="minorHAnsi"/>
          <w:spacing w:val="0"/>
          <w:sz w:val="22"/>
          <w:szCs w:val="22"/>
          <w:lang w:val="es-CL" w:eastAsia="en-US"/>
        </w:rPr>
        <w:t>assalin es YFC</w:t>
      </w:r>
      <w:r w:rsidR="00C10573">
        <w:rPr>
          <w:rFonts w:asciiTheme="minorHAnsi" w:eastAsia="Times New Roman" w:hAnsiTheme="minorHAnsi" w:cstheme="minorHAnsi"/>
          <w:spacing w:val="0"/>
          <w:sz w:val="22"/>
          <w:szCs w:val="22"/>
          <w:lang w:val="es-CL" w:eastAsia="en-US"/>
        </w:rPr>
        <w:t>, como puede observarse en el ejemplo siguiente.</w:t>
      </w:r>
    </w:p>
    <w:p w14:paraId="34EE2181" w14:textId="4566D942" w:rsidR="00C10573" w:rsidRDefault="00C10573" w:rsidP="00C10573">
      <w:pPr>
        <w:pStyle w:val="Textoindependiente"/>
        <w:spacing w:after="0"/>
        <w:jc w:val="both"/>
        <w:rPr>
          <w:rFonts w:asciiTheme="minorHAnsi" w:eastAsia="Times New Roman" w:hAnsiTheme="minorHAnsi" w:cstheme="minorHAnsi"/>
          <w:spacing w:val="0"/>
          <w:sz w:val="22"/>
          <w:szCs w:val="22"/>
          <w:lang w:val="es-CL" w:eastAsia="en-US"/>
        </w:rPr>
      </w:pPr>
    </w:p>
    <w:p w14:paraId="15A9900C" w14:textId="0C95F757" w:rsidR="00C10573" w:rsidRDefault="00E37A1E" w:rsidP="00C10573">
      <w:pPr>
        <w:pStyle w:val="Textoindependiente"/>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noProof/>
          <w:spacing w:val="0"/>
          <w:sz w:val="22"/>
          <w:szCs w:val="22"/>
          <w:lang w:val="es-AR" w:eastAsia="es-AR"/>
        </w:rPr>
        <w:drawing>
          <wp:inline distT="0" distB="0" distL="0" distR="0" wp14:anchorId="27A1B3F4" wp14:editId="7B833432">
            <wp:extent cx="5276850" cy="24479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447925"/>
                    </a:xfrm>
                    <a:prstGeom prst="rect">
                      <a:avLst/>
                    </a:prstGeom>
                    <a:noFill/>
                    <a:ln>
                      <a:noFill/>
                    </a:ln>
                  </pic:spPr>
                </pic:pic>
              </a:graphicData>
            </a:graphic>
          </wp:inline>
        </w:drawing>
      </w:r>
    </w:p>
    <w:p w14:paraId="3C78FD46" w14:textId="45B9071C" w:rsidR="00C10573" w:rsidRDefault="00C10573" w:rsidP="00C10573">
      <w:pPr>
        <w:pStyle w:val="Textoindependiente"/>
        <w:spacing w:after="0"/>
        <w:jc w:val="both"/>
        <w:rPr>
          <w:rFonts w:asciiTheme="minorHAnsi" w:eastAsia="Times New Roman" w:hAnsiTheme="minorHAnsi" w:cstheme="minorHAnsi"/>
          <w:spacing w:val="0"/>
          <w:sz w:val="22"/>
          <w:szCs w:val="22"/>
          <w:lang w:val="es-CL" w:eastAsia="en-US"/>
        </w:rPr>
      </w:pPr>
    </w:p>
    <w:p w14:paraId="5C8622BE" w14:textId="0D0C4E52" w:rsidR="00C10573" w:rsidRDefault="00C10573" w:rsidP="00C10573">
      <w:pPr>
        <w:pStyle w:val="Textoindependiente"/>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noProof/>
          <w:spacing w:val="0"/>
          <w:sz w:val="22"/>
          <w:szCs w:val="22"/>
          <w:lang w:val="es-AR" w:eastAsia="es-AR"/>
        </w:rPr>
        <w:lastRenderedPageBreak/>
        <w:drawing>
          <wp:inline distT="0" distB="0" distL="0" distR="0" wp14:anchorId="5CF6FAAD" wp14:editId="45322C54">
            <wp:extent cx="6076950" cy="42291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6950" cy="4229100"/>
                    </a:xfrm>
                    <a:prstGeom prst="rect">
                      <a:avLst/>
                    </a:prstGeom>
                    <a:noFill/>
                    <a:ln>
                      <a:noFill/>
                    </a:ln>
                  </pic:spPr>
                </pic:pic>
              </a:graphicData>
            </a:graphic>
          </wp:inline>
        </w:drawing>
      </w:r>
    </w:p>
    <w:p w14:paraId="7ED8B3F1" w14:textId="77777777" w:rsidR="00CA797E" w:rsidRDefault="00CA797E" w:rsidP="00CA797E">
      <w:pPr>
        <w:pStyle w:val="Textoindependiente"/>
        <w:spacing w:after="0"/>
        <w:jc w:val="both"/>
        <w:rPr>
          <w:rFonts w:asciiTheme="minorHAnsi" w:eastAsia="Times New Roman" w:hAnsiTheme="minorHAnsi" w:cstheme="minorHAnsi"/>
          <w:spacing w:val="0"/>
          <w:sz w:val="22"/>
          <w:szCs w:val="22"/>
          <w:lang w:val="es-CL" w:eastAsia="en-US"/>
        </w:rPr>
      </w:pPr>
    </w:p>
    <w:p w14:paraId="5C26390C" w14:textId="055A937C" w:rsidR="00CA797E" w:rsidRDefault="00CA797E" w:rsidP="00CA797E">
      <w:pPr>
        <w:pStyle w:val="Textoindependiente"/>
        <w:numPr>
          <w:ilvl w:val="0"/>
          <w:numId w:val="35"/>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spacing w:val="0"/>
          <w:sz w:val="22"/>
          <w:szCs w:val="22"/>
          <w:lang w:val="es-CL" w:eastAsia="en-US"/>
        </w:rPr>
        <w:t>Hay varios campos más que deberán informarse igual aunque no se utilicen (ver anexo con qué pueden ser reemplazados, respetando todas las posiciones).</w:t>
      </w:r>
    </w:p>
    <w:p w14:paraId="41675B0C" w14:textId="77777777" w:rsidR="00CA797E" w:rsidRDefault="00CA797E" w:rsidP="00CA797E">
      <w:pPr>
        <w:pStyle w:val="Textoindependiente"/>
        <w:spacing w:after="0"/>
        <w:jc w:val="both"/>
        <w:rPr>
          <w:rFonts w:asciiTheme="minorHAnsi" w:hAnsiTheme="minorHAnsi" w:cstheme="minorHAnsi"/>
          <w:sz w:val="22"/>
          <w:szCs w:val="22"/>
          <w:lang w:val="es-CL"/>
        </w:rPr>
      </w:pPr>
    </w:p>
    <w:p w14:paraId="0E943E23" w14:textId="626039ED" w:rsidR="00F24167" w:rsidRDefault="00F24167" w:rsidP="00F24167">
      <w:pPr>
        <w:pStyle w:val="Textoindependiente"/>
        <w:spacing w:after="0"/>
        <w:jc w:val="both"/>
        <w:rPr>
          <w:rFonts w:asciiTheme="minorHAnsi" w:hAnsiTheme="minorHAnsi" w:cstheme="minorHAnsi"/>
          <w:sz w:val="22"/>
          <w:szCs w:val="22"/>
          <w:lang w:val="es-CL"/>
        </w:rPr>
      </w:pPr>
    </w:p>
    <w:p w14:paraId="281BDACF" w14:textId="616643B7" w:rsidR="00DF0254" w:rsidRDefault="00DF0254" w:rsidP="00DF0254">
      <w:pPr>
        <w:pStyle w:val="Textoindependiente"/>
        <w:numPr>
          <w:ilvl w:val="0"/>
          <w:numId w:val="34"/>
        </w:numPr>
        <w:spacing w:after="0"/>
        <w:jc w:val="both"/>
        <w:rPr>
          <w:rFonts w:asciiTheme="minorHAnsi" w:eastAsia="Times New Roman" w:hAnsiTheme="minorHAnsi" w:cstheme="minorHAnsi"/>
          <w:spacing w:val="0"/>
          <w:sz w:val="22"/>
          <w:szCs w:val="22"/>
          <w:lang w:val="es-CL" w:eastAsia="en-US"/>
        </w:rPr>
      </w:pPr>
      <w:r w:rsidRPr="001A4ACB">
        <w:rPr>
          <w:rFonts w:asciiTheme="minorHAnsi" w:eastAsia="Times New Roman" w:hAnsiTheme="minorHAnsi" w:cstheme="minorHAnsi"/>
          <w:b/>
          <w:spacing w:val="0"/>
          <w:sz w:val="22"/>
          <w:szCs w:val="22"/>
          <w:lang w:val="es-CL" w:eastAsia="en-US"/>
        </w:rPr>
        <w:t xml:space="preserve">Detalle </w:t>
      </w:r>
      <w:r w:rsidRPr="001A4ACB">
        <w:rPr>
          <w:rFonts w:asciiTheme="minorHAnsi" w:eastAsia="Times New Roman" w:hAnsiTheme="minorHAnsi" w:cstheme="minorHAnsi"/>
          <w:b/>
          <w:spacing w:val="0"/>
          <w:sz w:val="22"/>
          <w:szCs w:val="22"/>
          <w:lang w:val="es-CL" w:eastAsia="en-US"/>
        </w:rPr>
        <w:t>Documento</w:t>
      </w:r>
      <w:r w:rsidRPr="001A4ACB">
        <w:rPr>
          <w:rFonts w:asciiTheme="minorHAnsi" w:eastAsia="Times New Roman" w:hAnsiTheme="minorHAnsi" w:cstheme="minorHAnsi"/>
          <w:b/>
          <w:spacing w:val="0"/>
          <w:sz w:val="22"/>
          <w:szCs w:val="22"/>
          <w:lang w:val="es-CL" w:eastAsia="en-US"/>
        </w:rPr>
        <w:t>s</w:t>
      </w:r>
      <w:r w:rsidR="008A5036">
        <w:rPr>
          <w:rFonts w:asciiTheme="minorHAnsi" w:eastAsia="Times New Roman" w:hAnsiTheme="minorHAnsi" w:cstheme="minorHAnsi"/>
          <w:b/>
          <w:spacing w:val="0"/>
          <w:sz w:val="22"/>
          <w:szCs w:val="22"/>
          <w:lang w:val="es-CL" w:eastAsia="en-US"/>
        </w:rPr>
        <w:t xml:space="preserve"> (Sólo información referida a la cabecera)</w:t>
      </w:r>
      <w:r>
        <w:rPr>
          <w:rFonts w:asciiTheme="minorHAnsi" w:eastAsia="Times New Roman" w:hAnsiTheme="minorHAnsi" w:cstheme="minorHAnsi"/>
          <w:spacing w:val="0"/>
          <w:sz w:val="22"/>
          <w:szCs w:val="22"/>
          <w:lang w:val="es-CL" w:eastAsia="en-US"/>
        </w:rPr>
        <w:t xml:space="preserve">: </w:t>
      </w:r>
      <w:r>
        <w:rPr>
          <w:rFonts w:asciiTheme="minorHAnsi" w:eastAsia="Times New Roman" w:hAnsiTheme="minorHAnsi" w:cstheme="minorHAnsi"/>
          <w:spacing w:val="0"/>
          <w:sz w:val="22"/>
          <w:szCs w:val="22"/>
          <w:lang w:val="es-CL" w:eastAsia="en-US"/>
        </w:rPr>
        <w:t xml:space="preserve">Como en los anteriores, se incluyen datos fijos que son necesarios para que el archivo respete el diseño, pero sin informar </w:t>
      </w:r>
      <w:r w:rsidR="00CA797E">
        <w:rPr>
          <w:rFonts w:asciiTheme="minorHAnsi" w:eastAsia="Times New Roman" w:hAnsiTheme="minorHAnsi" w:cstheme="minorHAnsi"/>
          <w:spacing w:val="0"/>
          <w:sz w:val="22"/>
          <w:szCs w:val="22"/>
          <w:lang w:val="es-CL" w:eastAsia="en-US"/>
        </w:rPr>
        <w:t>datos reales</w:t>
      </w:r>
      <w:r>
        <w:rPr>
          <w:rFonts w:asciiTheme="minorHAnsi" w:eastAsia="Times New Roman" w:hAnsiTheme="minorHAnsi" w:cstheme="minorHAnsi"/>
          <w:spacing w:val="0"/>
          <w:sz w:val="22"/>
          <w:szCs w:val="22"/>
          <w:lang w:val="es-CL" w:eastAsia="en-US"/>
        </w:rPr>
        <w:t>, como la condición de pago del comprobante que se informará siempre CDO, importe bruto, importe descuento, o nro de pedido que se informará 0.</w:t>
      </w:r>
    </w:p>
    <w:p w14:paraId="6281D2B2" w14:textId="096BE125" w:rsidR="00DF0254" w:rsidRPr="00CA797E" w:rsidRDefault="00DF0254" w:rsidP="00A958F6">
      <w:pPr>
        <w:pStyle w:val="Textoindependiente"/>
        <w:numPr>
          <w:ilvl w:val="0"/>
          <w:numId w:val="35"/>
        </w:numPr>
        <w:spacing w:after="0"/>
        <w:jc w:val="both"/>
        <w:rPr>
          <w:rFonts w:asciiTheme="minorHAnsi" w:eastAsia="Times New Roman" w:hAnsiTheme="minorHAnsi" w:cstheme="minorHAnsi"/>
          <w:spacing w:val="0"/>
          <w:sz w:val="22"/>
          <w:szCs w:val="22"/>
          <w:lang w:val="es-CL" w:eastAsia="en-US"/>
        </w:rPr>
      </w:pPr>
      <w:r w:rsidRPr="00CA797E">
        <w:rPr>
          <w:rFonts w:asciiTheme="minorHAnsi" w:eastAsia="Times New Roman" w:hAnsiTheme="minorHAnsi" w:cstheme="minorHAnsi"/>
          <w:spacing w:val="0"/>
          <w:sz w:val="22"/>
          <w:szCs w:val="22"/>
          <w:lang w:val="es-CL" w:eastAsia="en-US"/>
        </w:rPr>
        <w:t xml:space="preserve">Ver equivalencia en </w:t>
      </w:r>
      <w:r w:rsidR="00CA797E">
        <w:rPr>
          <w:rFonts w:asciiTheme="minorHAnsi" w:eastAsia="Times New Roman" w:hAnsiTheme="minorHAnsi" w:cstheme="minorHAnsi"/>
          <w:spacing w:val="0"/>
          <w:sz w:val="22"/>
          <w:szCs w:val="22"/>
          <w:lang w:val="es-CL" w:eastAsia="en-US"/>
        </w:rPr>
        <w:t>los tipos de documentos y tipos de comprobantes a informar:</w:t>
      </w:r>
    </w:p>
    <w:p w14:paraId="5E04812C" w14:textId="26B833E6" w:rsidR="00DF0254" w:rsidRDefault="00CA797E" w:rsidP="00DF0254">
      <w:pPr>
        <w:pStyle w:val="Textoindependiente"/>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noProof/>
          <w:spacing w:val="0"/>
          <w:sz w:val="22"/>
          <w:szCs w:val="22"/>
          <w:lang w:val="es-AR" w:eastAsia="es-AR"/>
        </w:rPr>
        <w:drawing>
          <wp:inline distT="0" distB="0" distL="0" distR="0" wp14:anchorId="4DC4A02B" wp14:editId="0D390310">
            <wp:extent cx="5895975" cy="25336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5975" cy="2533650"/>
                    </a:xfrm>
                    <a:prstGeom prst="rect">
                      <a:avLst/>
                    </a:prstGeom>
                    <a:noFill/>
                    <a:ln>
                      <a:noFill/>
                    </a:ln>
                  </pic:spPr>
                </pic:pic>
              </a:graphicData>
            </a:graphic>
          </wp:inline>
        </w:drawing>
      </w:r>
    </w:p>
    <w:p w14:paraId="75870E61" w14:textId="7E99140B" w:rsidR="00DF0254" w:rsidRDefault="00DF0254" w:rsidP="00DF0254">
      <w:pPr>
        <w:pStyle w:val="Textoindependiente"/>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spacing w:val="0"/>
          <w:sz w:val="22"/>
          <w:szCs w:val="22"/>
          <w:lang w:val="es-CL" w:eastAsia="en-US"/>
        </w:rPr>
        <w:lastRenderedPageBreak/>
        <w:t xml:space="preserve"> </w:t>
      </w:r>
      <w:r w:rsidR="00CA797E">
        <w:rPr>
          <w:rFonts w:asciiTheme="minorHAnsi" w:eastAsia="Times New Roman" w:hAnsiTheme="minorHAnsi" w:cstheme="minorHAnsi"/>
          <w:noProof/>
          <w:spacing w:val="0"/>
          <w:sz w:val="22"/>
          <w:szCs w:val="22"/>
          <w:lang w:val="es-AR" w:eastAsia="es-AR"/>
        </w:rPr>
        <w:drawing>
          <wp:inline distT="0" distB="0" distL="0" distR="0" wp14:anchorId="40ABFC94" wp14:editId="5F6782A6">
            <wp:extent cx="5543550" cy="2276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3550" cy="2276475"/>
                    </a:xfrm>
                    <a:prstGeom prst="rect">
                      <a:avLst/>
                    </a:prstGeom>
                    <a:noFill/>
                    <a:ln>
                      <a:noFill/>
                    </a:ln>
                  </pic:spPr>
                </pic:pic>
              </a:graphicData>
            </a:graphic>
          </wp:inline>
        </w:drawing>
      </w:r>
    </w:p>
    <w:p w14:paraId="51A2F609" w14:textId="77777777" w:rsidR="000C1199" w:rsidRDefault="000C1199" w:rsidP="00DF0254">
      <w:pPr>
        <w:pStyle w:val="Textoindependiente"/>
        <w:spacing w:after="0"/>
        <w:jc w:val="both"/>
        <w:rPr>
          <w:rFonts w:asciiTheme="minorHAnsi" w:eastAsia="Times New Roman" w:hAnsiTheme="minorHAnsi" w:cstheme="minorHAnsi"/>
          <w:spacing w:val="0"/>
          <w:sz w:val="22"/>
          <w:szCs w:val="22"/>
          <w:lang w:val="es-CL" w:eastAsia="en-US"/>
        </w:rPr>
      </w:pPr>
    </w:p>
    <w:p w14:paraId="03FA226D" w14:textId="3C93606F" w:rsidR="00CA797E" w:rsidRDefault="00CA797E" w:rsidP="00CA797E">
      <w:pPr>
        <w:pStyle w:val="Textoindependiente"/>
        <w:numPr>
          <w:ilvl w:val="0"/>
          <w:numId w:val="35"/>
        </w:numPr>
        <w:spacing w:after="0"/>
        <w:jc w:val="both"/>
        <w:rPr>
          <w:rFonts w:asciiTheme="minorHAnsi" w:eastAsia="Times New Roman" w:hAnsiTheme="minorHAnsi" w:cstheme="minorHAnsi"/>
          <w:spacing w:val="0"/>
          <w:sz w:val="22"/>
          <w:szCs w:val="22"/>
          <w:lang w:val="es-CL" w:eastAsia="en-US"/>
        </w:rPr>
      </w:pPr>
      <w:r>
        <w:rPr>
          <w:rFonts w:asciiTheme="minorHAnsi" w:eastAsia="Times New Roman" w:hAnsiTheme="minorHAnsi" w:cstheme="minorHAnsi"/>
          <w:spacing w:val="0"/>
          <w:sz w:val="22"/>
          <w:szCs w:val="22"/>
          <w:lang w:val="es-CL" w:eastAsia="en-US"/>
        </w:rPr>
        <w:t xml:space="preserve">En el monto a informar (IMPORTE_NETO), siempre </w:t>
      </w:r>
      <w:r w:rsidR="000C1199">
        <w:rPr>
          <w:rFonts w:asciiTheme="minorHAnsi" w:eastAsia="Times New Roman" w:hAnsiTheme="minorHAnsi" w:cstheme="minorHAnsi"/>
          <w:spacing w:val="0"/>
          <w:sz w:val="22"/>
          <w:szCs w:val="22"/>
          <w:lang w:val="es-CL" w:eastAsia="en-US"/>
        </w:rPr>
        <w:t xml:space="preserve">se </w:t>
      </w:r>
      <w:r>
        <w:rPr>
          <w:rFonts w:asciiTheme="minorHAnsi" w:eastAsia="Times New Roman" w:hAnsiTheme="minorHAnsi" w:cstheme="minorHAnsi"/>
          <w:spacing w:val="0"/>
          <w:sz w:val="22"/>
          <w:szCs w:val="22"/>
          <w:lang w:val="es-CL" w:eastAsia="en-US"/>
        </w:rPr>
        <w:t>incluirá descuentos si los hubiera (sin impuestos ni tasas).</w:t>
      </w:r>
    </w:p>
    <w:p w14:paraId="32C13707" w14:textId="77777777" w:rsidR="00CA797E" w:rsidRDefault="00CA797E" w:rsidP="00CA797E">
      <w:pPr>
        <w:pStyle w:val="Textoindependiente"/>
        <w:spacing w:after="0"/>
        <w:jc w:val="both"/>
        <w:rPr>
          <w:rFonts w:asciiTheme="minorHAnsi" w:eastAsia="Times New Roman" w:hAnsiTheme="minorHAnsi" w:cstheme="minorHAnsi"/>
          <w:spacing w:val="0"/>
          <w:sz w:val="22"/>
          <w:szCs w:val="22"/>
          <w:lang w:val="es-CL" w:eastAsia="en-US"/>
        </w:rPr>
      </w:pPr>
    </w:p>
    <w:p w14:paraId="253262AA" w14:textId="43D8D6F9" w:rsidR="00F66756" w:rsidRPr="008A5036" w:rsidRDefault="00DF0254" w:rsidP="00DF0254">
      <w:pPr>
        <w:pStyle w:val="Textoindependiente"/>
        <w:numPr>
          <w:ilvl w:val="0"/>
          <w:numId w:val="34"/>
        </w:numPr>
        <w:spacing w:after="0"/>
        <w:jc w:val="both"/>
        <w:rPr>
          <w:rFonts w:asciiTheme="minorHAnsi" w:hAnsiTheme="minorHAnsi" w:cstheme="minorHAnsi"/>
          <w:sz w:val="22"/>
          <w:szCs w:val="22"/>
          <w:lang w:val="es-CL"/>
        </w:rPr>
      </w:pPr>
      <w:r w:rsidRPr="008A5036">
        <w:rPr>
          <w:rFonts w:asciiTheme="minorHAnsi" w:eastAsia="Times New Roman" w:hAnsiTheme="minorHAnsi" w:cstheme="minorHAnsi"/>
          <w:b/>
          <w:spacing w:val="0"/>
          <w:sz w:val="22"/>
          <w:szCs w:val="22"/>
          <w:lang w:val="es-CL" w:eastAsia="en-US"/>
        </w:rPr>
        <w:t xml:space="preserve">Detalle </w:t>
      </w:r>
      <w:r w:rsidR="008A5036" w:rsidRPr="008A5036">
        <w:rPr>
          <w:rFonts w:asciiTheme="minorHAnsi" w:eastAsia="Times New Roman" w:hAnsiTheme="minorHAnsi" w:cstheme="minorHAnsi"/>
          <w:b/>
          <w:spacing w:val="0"/>
          <w:sz w:val="22"/>
          <w:szCs w:val="22"/>
          <w:lang w:val="es-CL" w:eastAsia="en-US"/>
        </w:rPr>
        <w:t>Documento</w:t>
      </w:r>
      <w:r w:rsidRPr="008A5036">
        <w:rPr>
          <w:rFonts w:asciiTheme="minorHAnsi" w:eastAsia="Times New Roman" w:hAnsiTheme="minorHAnsi" w:cstheme="minorHAnsi"/>
          <w:b/>
          <w:spacing w:val="0"/>
          <w:sz w:val="22"/>
          <w:szCs w:val="22"/>
          <w:lang w:val="es-CL" w:eastAsia="en-US"/>
        </w:rPr>
        <w:t>s</w:t>
      </w:r>
      <w:r w:rsidR="008A5036">
        <w:rPr>
          <w:rFonts w:asciiTheme="minorHAnsi" w:eastAsia="Times New Roman" w:hAnsiTheme="minorHAnsi" w:cstheme="minorHAnsi"/>
          <w:b/>
          <w:spacing w:val="0"/>
          <w:sz w:val="22"/>
          <w:szCs w:val="22"/>
          <w:lang w:val="es-CL" w:eastAsia="en-US"/>
        </w:rPr>
        <w:t xml:space="preserve"> (información referida a cada línea que componen los documentos del anterior apartado): </w:t>
      </w:r>
      <w:r w:rsidR="008A5036" w:rsidRPr="008A5036">
        <w:rPr>
          <w:rFonts w:asciiTheme="minorHAnsi" w:eastAsia="Times New Roman" w:hAnsiTheme="minorHAnsi" w:cstheme="minorHAnsi"/>
          <w:spacing w:val="0"/>
          <w:sz w:val="22"/>
          <w:szCs w:val="22"/>
          <w:lang w:val="es-CL" w:eastAsia="en-US"/>
        </w:rPr>
        <w:t xml:space="preserve">aquí </w:t>
      </w:r>
      <w:r w:rsidR="008A5036">
        <w:rPr>
          <w:rFonts w:asciiTheme="minorHAnsi" w:eastAsia="Times New Roman" w:hAnsiTheme="minorHAnsi" w:cstheme="minorHAnsi"/>
          <w:spacing w:val="0"/>
          <w:sz w:val="22"/>
          <w:szCs w:val="22"/>
          <w:lang w:val="es-CL" w:eastAsia="en-US"/>
        </w:rPr>
        <w:t>debemos tener muy presente que se debe informar el código de producto equivalente de Mondelez con el prefijo K y el postfijo del proveedor según la presentación (CA, PK o UN).</w:t>
      </w:r>
    </w:p>
    <w:p w14:paraId="716A9E95" w14:textId="32E74F3B" w:rsidR="008A5036" w:rsidRDefault="008A5036" w:rsidP="008A5036">
      <w:pPr>
        <w:pStyle w:val="Textoindependiente"/>
        <w:spacing w:after="0"/>
        <w:jc w:val="both"/>
        <w:rPr>
          <w:rFonts w:asciiTheme="minorHAnsi" w:hAnsiTheme="minorHAnsi" w:cstheme="minorHAnsi"/>
          <w:sz w:val="22"/>
          <w:szCs w:val="22"/>
          <w:lang w:val="es-CL"/>
        </w:rPr>
      </w:pPr>
    </w:p>
    <w:p w14:paraId="6ED761B9" w14:textId="1B446CFF" w:rsidR="008A5036" w:rsidRPr="008A5036" w:rsidRDefault="008A5036" w:rsidP="008A5036">
      <w:pPr>
        <w:pStyle w:val="Textoindependiente"/>
        <w:spacing w:after="0"/>
        <w:jc w:val="both"/>
        <w:rPr>
          <w:rFonts w:asciiTheme="minorHAnsi" w:hAnsiTheme="minorHAnsi" w:cstheme="minorHAnsi"/>
          <w:sz w:val="22"/>
          <w:szCs w:val="22"/>
          <w:lang w:val="es-CL"/>
        </w:rPr>
      </w:pPr>
      <w:r>
        <w:rPr>
          <w:rFonts w:asciiTheme="minorHAnsi" w:hAnsiTheme="minorHAnsi" w:cstheme="minorHAnsi"/>
          <w:noProof/>
          <w:sz w:val="22"/>
          <w:szCs w:val="22"/>
          <w:lang w:val="es-AR" w:eastAsia="es-AR"/>
        </w:rPr>
        <w:drawing>
          <wp:inline distT="0" distB="0" distL="0" distR="0" wp14:anchorId="14BE7D0F" wp14:editId="29E6C6FE">
            <wp:extent cx="6019800" cy="35337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9800" cy="3533775"/>
                    </a:xfrm>
                    <a:prstGeom prst="rect">
                      <a:avLst/>
                    </a:prstGeom>
                    <a:noFill/>
                    <a:ln>
                      <a:noFill/>
                    </a:ln>
                  </pic:spPr>
                </pic:pic>
              </a:graphicData>
            </a:graphic>
          </wp:inline>
        </w:drawing>
      </w:r>
    </w:p>
    <w:p w14:paraId="293C289E" w14:textId="47EDFBB9" w:rsidR="008A5036" w:rsidRDefault="00C82B24" w:rsidP="00F24167">
      <w:pPr>
        <w:pStyle w:val="Textoindependiente"/>
        <w:spacing w:after="0"/>
        <w:jc w:val="both"/>
        <w:rPr>
          <w:rFonts w:asciiTheme="minorHAnsi" w:hAnsiTheme="minorHAnsi" w:cstheme="minorHAnsi"/>
          <w:sz w:val="22"/>
          <w:szCs w:val="22"/>
          <w:lang w:val="es-CL"/>
        </w:rPr>
      </w:pPr>
      <w:r>
        <w:rPr>
          <w:rFonts w:asciiTheme="minorHAnsi" w:hAnsiTheme="minorHAnsi" w:cstheme="minorHAnsi"/>
          <w:sz w:val="22"/>
          <w:szCs w:val="22"/>
          <w:lang w:val="es-CL"/>
        </w:rPr>
        <w:t>Como vemos, n</w:t>
      </w:r>
      <w:r w:rsidR="008A5036">
        <w:rPr>
          <w:rFonts w:asciiTheme="minorHAnsi" w:hAnsiTheme="minorHAnsi" w:cstheme="minorHAnsi"/>
          <w:sz w:val="22"/>
          <w:szCs w:val="22"/>
          <w:lang w:val="es-CL"/>
        </w:rPr>
        <w:t>o tiene ninguna relación con los códigos EAN</w:t>
      </w:r>
      <w:r>
        <w:rPr>
          <w:rFonts w:asciiTheme="minorHAnsi" w:hAnsiTheme="minorHAnsi" w:cstheme="minorHAnsi"/>
          <w:sz w:val="22"/>
          <w:szCs w:val="22"/>
          <w:lang w:val="es-CL"/>
        </w:rPr>
        <w:t>: e</w:t>
      </w:r>
      <w:r w:rsidR="008A5036">
        <w:rPr>
          <w:rFonts w:asciiTheme="minorHAnsi" w:hAnsiTheme="minorHAnsi" w:cstheme="minorHAnsi"/>
          <w:sz w:val="22"/>
          <w:szCs w:val="22"/>
          <w:lang w:val="es-CL"/>
        </w:rPr>
        <w:t xml:space="preserve">n SGM el campo </w:t>
      </w:r>
      <w:r>
        <w:rPr>
          <w:rFonts w:asciiTheme="minorHAnsi" w:hAnsiTheme="minorHAnsi" w:cstheme="minorHAnsi"/>
          <w:sz w:val="22"/>
          <w:szCs w:val="22"/>
          <w:lang w:val="es-CL"/>
        </w:rPr>
        <w:t xml:space="preserve">a utilizar para relacionar nuestros códigos de SKU con los de Mondelez están en Cód.Art.Prov, que al momento de cambiar de sistema de gestión de SIGA  a SGM se importaron. Deberán pasarnos un archivo de novedades de artículos actualizado con los códigos para que la gente del Sector Precios actualice esa información y realice el mantenimiento correspondiente ante cada alta de sku. En la actualidad hay 208 artículos del porveedor 210, que es el que utilizamos para Mondelez. Este dato es importante ya que es lo que hay que filtrar para que viaje la información, además de la segmentación de Clientes por las 3 grandes Cadenas. El campo </w:t>
      </w:r>
      <w:r>
        <w:rPr>
          <w:rFonts w:asciiTheme="minorHAnsi" w:hAnsiTheme="minorHAnsi" w:cstheme="minorHAnsi"/>
          <w:sz w:val="22"/>
          <w:szCs w:val="22"/>
          <w:lang w:val="es-CL"/>
        </w:rPr>
        <w:lastRenderedPageBreak/>
        <w:t xml:space="preserve">Cód.Art.Prov. se utiliza para POSIS también, pero no hay problema </w:t>
      </w:r>
      <w:r w:rsidR="000C1199">
        <w:rPr>
          <w:rFonts w:asciiTheme="minorHAnsi" w:hAnsiTheme="minorHAnsi" w:cstheme="minorHAnsi"/>
          <w:sz w:val="22"/>
          <w:szCs w:val="22"/>
          <w:lang w:val="es-CL"/>
        </w:rPr>
        <w:t xml:space="preserve">tampoco ya que </w:t>
      </w:r>
      <w:r>
        <w:rPr>
          <w:rFonts w:asciiTheme="minorHAnsi" w:hAnsiTheme="minorHAnsi" w:cstheme="minorHAnsi"/>
          <w:sz w:val="22"/>
          <w:szCs w:val="22"/>
          <w:lang w:val="es-CL"/>
        </w:rPr>
        <w:t xml:space="preserve">se filtra por </w:t>
      </w:r>
      <w:r w:rsidR="000C1199">
        <w:rPr>
          <w:rFonts w:asciiTheme="minorHAnsi" w:hAnsiTheme="minorHAnsi" w:cstheme="minorHAnsi"/>
          <w:sz w:val="22"/>
          <w:szCs w:val="22"/>
          <w:lang w:val="es-CL"/>
        </w:rPr>
        <w:t xml:space="preserve">número de </w:t>
      </w:r>
      <w:r>
        <w:rPr>
          <w:rFonts w:asciiTheme="minorHAnsi" w:hAnsiTheme="minorHAnsi" w:cstheme="minorHAnsi"/>
          <w:sz w:val="22"/>
          <w:szCs w:val="22"/>
          <w:lang w:val="es-CL"/>
        </w:rPr>
        <w:t xml:space="preserve">proveedor </w:t>
      </w:r>
      <w:r w:rsidR="000C1199">
        <w:rPr>
          <w:rFonts w:asciiTheme="minorHAnsi" w:hAnsiTheme="minorHAnsi" w:cstheme="minorHAnsi"/>
          <w:sz w:val="22"/>
          <w:szCs w:val="22"/>
          <w:lang w:val="es-CL"/>
        </w:rPr>
        <w:t>(</w:t>
      </w:r>
      <w:r>
        <w:rPr>
          <w:rFonts w:asciiTheme="minorHAnsi" w:hAnsiTheme="minorHAnsi" w:cstheme="minorHAnsi"/>
          <w:sz w:val="22"/>
          <w:szCs w:val="22"/>
          <w:lang w:val="es-CL"/>
        </w:rPr>
        <w:t>101</w:t>
      </w:r>
      <w:r w:rsidR="000C1199">
        <w:rPr>
          <w:rFonts w:asciiTheme="minorHAnsi" w:hAnsiTheme="minorHAnsi" w:cstheme="minorHAnsi"/>
          <w:sz w:val="22"/>
          <w:szCs w:val="22"/>
          <w:lang w:val="es-CL"/>
        </w:rPr>
        <w:t>)</w:t>
      </w:r>
      <w:r>
        <w:rPr>
          <w:rFonts w:asciiTheme="minorHAnsi" w:hAnsiTheme="minorHAnsi" w:cstheme="minorHAnsi"/>
          <w:sz w:val="22"/>
          <w:szCs w:val="22"/>
          <w:lang w:val="es-CL"/>
        </w:rPr>
        <w:t>.</w:t>
      </w:r>
    </w:p>
    <w:p w14:paraId="2284F30D" w14:textId="61A049FF" w:rsidR="008A5036" w:rsidRDefault="008A5036" w:rsidP="00F24167">
      <w:pPr>
        <w:pStyle w:val="Textoindependiente"/>
        <w:spacing w:after="0"/>
        <w:jc w:val="both"/>
        <w:rPr>
          <w:rFonts w:asciiTheme="minorHAnsi" w:hAnsiTheme="minorHAnsi" w:cstheme="minorHAnsi"/>
          <w:sz w:val="22"/>
          <w:szCs w:val="22"/>
          <w:lang w:val="es-CL"/>
        </w:rPr>
      </w:pPr>
    </w:p>
    <w:p w14:paraId="5D43A369" w14:textId="488112EF" w:rsidR="008A5036" w:rsidRDefault="008A5036" w:rsidP="00F24167">
      <w:pPr>
        <w:pStyle w:val="Textoindependiente"/>
        <w:spacing w:after="0"/>
        <w:jc w:val="both"/>
        <w:rPr>
          <w:rFonts w:asciiTheme="minorHAnsi" w:hAnsiTheme="minorHAnsi" w:cstheme="minorHAnsi"/>
          <w:sz w:val="22"/>
          <w:szCs w:val="22"/>
          <w:lang w:val="es-CL"/>
        </w:rPr>
      </w:pPr>
    </w:p>
    <w:p w14:paraId="1AC02F32" w14:textId="7C302230" w:rsidR="008A5036" w:rsidRDefault="008A5036" w:rsidP="00F24167">
      <w:pPr>
        <w:pStyle w:val="Textoindependiente"/>
        <w:spacing w:after="0"/>
        <w:jc w:val="both"/>
        <w:rPr>
          <w:rFonts w:asciiTheme="minorHAnsi" w:hAnsiTheme="minorHAnsi" w:cstheme="minorHAnsi"/>
          <w:sz w:val="22"/>
          <w:szCs w:val="22"/>
          <w:lang w:val="es-CL"/>
        </w:rPr>
      </w:pPr>
      <w:r>
        <w:rPr>
          <w:rFonts w:asciiTheme="minorHAnsi" w:hAnsiTheme="minorHAnsi" w:cstheme="minorHAnsi"/>
          <w:noProof/>
          <w:sz w:val="22"/>
          <w:szCs w:val="22"/>
          <w:lang w:val="es-AR" w:eastAsia="es-AR"/>
        </w:rPr>
        <w:drawing>
          <wp:inline distT="0" distB="0" distL="0" distR="0" wp14:anchorId="047822FF" wp14:editId="4FC5BB11">
            <wp:extent cx="5038725" cy="428792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5706" cy="4293862"/>
                    </a:xfrm>
                    <a:prstGeom prst="rect">
                      <a:avLst/>
                    </a:prstGeom>
                    <a:noFill/>
                    <a:ln>
                      <a:noFill/>
                    </a:ln>
                  </pic:spPr>
                </pic:pic>
              </a:graphicData>
            </a:graphic>
          </wp:inline>
        </w:drawing>
      </w:r>
    </w:p>
    <w:p w14:paraId="0B5C5B16" w14:textId="2F158F45" w:rsidR="008A5036" w:rsidRDefault="008A5036" w:rsidP="00F24167">
      <w:pPr>
        <w:pStyle w:val="Textoindependiente"/>
        <w:spacing w:after="0"/>
        <w:jc w:val="both"/>
        <w:rPr>
          <w:rFonts w:asciiTheme="minorHAnsi" w:hAnsiTheme="minorHAnsi" w:cstheme="minorHAnsi"/>
          <w:sz w:val="22"/>
          <w:szCs w:val="22"/>
          <w:lang w:val="es-CL"/>
        </w:rPr>
      </w:pPr>
    </w:p>
    <w:p w14:paraId="692618E4" w14:textId="77777777" w:rsidR="00C82B24" w:rsidRDefault="00C82B24" w:rsidP="00F24167">
      <w:pPr>
        <w:pStyle w:val="Textoindependiente"/>
        <w:spacing w:after="0"/>
        <w:jc w:val="both"/>
        <w:rPr>
          <w:rFonts w:asciiTheme="minorHAnsi" w:hAnsiTheme="minorHAnsi" w:cstheme="minorHAnsi"/>
          <w:sz w:val="22"/>
          <w:szCs w:val="22"/>
          <w:lang w:val="es-CL"/>
        </w:rPr>
      </w:pPr>
    </w:p>
    <w:p w14:paraId="5C13A367" w14:textId="33B02E50" w:rsidR="00E30901" w:rsidRPr="00867EBE" w:rsidRDefault="00E30901" w:rsidP="00E30901">
      <w:pPr>
        <w:pStyle w:val="Textoindependiente"/>
        <w:numPr>
          <w:ilvl w:val="0"/>
          <w:numId w:val="34"/>
        </w:numPr>
        <w:spacing w:after="0"/>
        <w:jc w:val="both"/>
        <w:rPr>
          <w:rFonts w:asciiTheme="minorHAnsi" w:hAnsiTheme="minorHAnsi" w:cstheme="minorHAnsi"/>
          <w:sz w:val="22"/>
          <w:szCs w:val="22"/>
          <w:lang w:val="es-CL"/>
        </w:rPr>
      </w:pPr>
      <w:r>
        <w:rPr>
          <w:rFonts w:asciiTheme="minorHAnsi" w:eastAsia="Times New Roman" w:hAnsiTheme="minorHAnsi" w:cstheme="minorHAnsi"/>
          <w:b/>
          <w:spacing w:val="0"/>
          <w:sz w:val="22"/>
          <w:szCs w:val="22"/>
          <w:lang w:val="es-CL" w:eastAsia="en-US"/>
        </w:rPr>
        <w:t xml:space="preserve">Saldos de Inventario (Stock): </w:t>
      </w:r>
      <w:r>
        <w:rPr>
          <w:rFonts w:asciiTheme="minorHAnsi" w:eastAsia="Times New Roman" w:hAnsiTheme="minorHAnsi" w:cstheme="minorHAnsi"/>
          <w:spacing w:val="0"/>
          <w:sz w:val="22"/>
          <w:szCs w:val="22"/>
          <w:lang w:val="es-CL" w:eastAsia="en-US"/>
        </w:rPr>
        <w:t xml:space="preserve">es otro dato sensible, que la Gerencia General </w:t>
      </w:r>
      <w:r w:rsidR="00867EBE">
        <w:rPr>
          <w:rFonts w:asciiTheme="minorHAnsi" w:eastAsia="Times New Roman" w:hAnsiTheme="minorHAnsi" w:cstheme="minorHAnsi"/>
          <w:spacing w:val="0"/>
          <w:sz w:val="22"/>
          <w:szCs w:val="22"/>
          <w:lang w:val="es-CL" w:eastAsia="en-US"/>
        </w:rPr>
        <w:t>hace un tiempo prefería no enviar</w:t>
      </w:r>
      <w:r>
        <w:rPr>
          <w:rFonts w:asciiTheme="minorHAnsi" w:eastAsia="Times New Roman" w:hAnsiTheme="minorHAnsi" w:cstheme="minorHAnsi"/>
          <w:spacing w:val="0"/>
          <w:sz w:val="22"/>
          <w:szCs w:val="22"/>
          <w:lang w:val="es-CL" w:eastAsia="en-US"/>
        </w:rPr>
        <w:t xml:space="preserve">, </w:t>
      </w:r>
      <w:r w:rsidR="00867EBE">
        <w:rPr>
          <w:rFonts w:asciiTheme="minorHAnsi" w:eastAsia="Times New Roman" w:hAnsiTheme="minorHAnsi" w:cstheme="minorHAnsi"/>
          <w:spacing w:val="0"/>
          <w:sz w:val="22"/>
          <w:szCs w:val="22"/>
          <w:lang w:val="es-CL" w:eastAsia="en-US"/>
        </w:rPr>
        <w:t>por tal motivo</w:t>
      </w:r>
      <w:r>
        <w:rPr>
          <w:rFonts w:asciiTheme="minorHAnsi" w:eastAsia="Times New Roman" w:hAnsiTheme="minorHAnsi" w:cstheme="minorHAnsi"/>
          <w:spacing w:val="0"/>
          <w:sz w:val="22"/>
          <w:szCs w:val="22"/>
          <w:lang w:val="es-CL" w:eastAsia="en-US"/>
        </w:rPr>
        <w:t xml:space="preserve"> Mondelez adaptó esta versión</w:t>
      </w:r>
      <w:r w:rsidR="00867EBE">
        <w:rPr>
          <w:rFonts w:asciiTheme="minorHAnsi" w:eastAsia="Times New Roman" w:hAnsiTheme="minorHAnsi" w:cstheme="minorHAnsi"/>
          <w:spacing w:val="0"/>
          <w:sz w:val="22"/>
          <w:szCs w:val="22"/>
          <w:lang w:val="es-CL" w:eastAsia="en-US"/>
        </w:rPr>
        <w:t xml:space="preserve"> exclusiva</w:t>
      </w:r>
      <w:r>
        <w:rPr>
          <w:rFonts w:asciiTheme="minorHAnsi" w:eastAsia="Times New Roman" w:hAnsiTheme="minorHAnsi" w:cstheme="minorHAnsi"/>
          <w:spacing w:val="0"/>
          <w:sz w:val="22"/>
          <w:szCs w:val="22"/>
          <w:lang w:val="es-CL" w:eastAsia="en-US"/>
        </w:rPr>
        <w:t xml:space="preserve"> para que sea opcional.</w:t>
      </w:r>
    </w:p>
    <w:p w14:paraId="4648A1CE" w14:textId="77777777" w:rsidR="00867EBE" w:rsidRPr="00867EBE" w:rsidRDefault="00867EBE" w:rsidP="00867EBE">
      <w:pPr>
        <w:pStyle w:val="Textoindependiente"/>
        <w:spacing w:after="0"/>
        <w:jc w:val="both"/>
        <w:rPr>
          <w:rFonts w:asciiTheme="minorHAnsi" w:hAnsiTheme="minorHAnsi" w:cstheme="minorHAnsi"/>
          <w:sz w:val="22"/>
          <w:szCs w:val="22"/>
          <w:lang w:val="es-CL"/>
        </w:rPr>
      </w:pPr>
    </w:p>
    <w:p w14:paraId="2DE0FF56" w14:textId="2CE16B3A" w:rsidR="00867EBE" w:rsidRDefault="00867EBE" w:rsidP="00867EBE">
      <w:pPr>
        <w:pStyle w:val="Textoindependiente"/>
        <w:spacing w:after="0"/>
        <w:jc w:val="both"/>
        <w:rPr>
          <w:rFonts w:asciiTheme="minorHAnsi" w:hAnsiTheme="minorHAnsi" w:cstheme="minorHAnsi"/>
          <w:sz w:val="22"/>
          <w:szCs w:val="22"/>
          <w:lang w:val="es-CL"/>
        </w:rPr>
      </w:pPr>
      <w:r>
        <w:rPr>
          <w:rFonts w:asciiTheme="minorHAnsi" w:hAnsiTheme="minorHAnsi" w:cstheme="minorHAnsi"/>
          <w:noProof/>
          <w:sz w:val="22"/>
          <w:szCs w:val="22"/>
          <w:lang w:val="es-AR" w:eastAsia="es-AR"/>
        </w:rPr>
        <w:drawing>
          <wp:inline distT="0" distB="0" distL="0" distR="0" wp14:anchorId="03755002" wp14:editId="287EDCBB">
            <wp:extent cx="4876028" cy="26574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79711" cy="2659482"/>
                    </a:xfrm>
                    <a:prstGeom prst="rect">
                      <a:avLst/>
                    </a:prstGeom>
                    <a:noFill/>
                    <a:ln>
                      <a:noFill/>
                    </a:ln>
                  </pic:spPr>
                </pic:pic>
              </a:graphicData>
            </a:graphic>
          </wp:inline>
        </w:drawing>
      </w:r>
    </w:p>
    <w:tbl>
      <w:tblPr>
        <w:tblW w:w="10206" w:type="dxa"/>
        <w:tblInd w:w="70" w:type="dxa"/>
        <w:shd w:val="clear" w:color="auto" w:fill="F2F2F2" w:themeFill="background1" w:themeFillShade="F2"/>
        <w:tblLayout w:type="fixed"/>
        <w:tblCellMar>
          <w:left w:w="70" w:type="dxa"/>
          <w:right w:w="70" w:type="dxa"/>
        </w:tblCellMar>
        <w:tblLook w:val="0000" w:firstRow="0" w:lastRow="0" w:firstColumn="0" w:lastColumn="0" w:noHBand="0" w:noVBand="0"/>
      </w:tblPr>
      <w:tblGrid>
        <w:gridCol w:w="610"/>
        <w:gridCol w:w="9596"/>
      </w:tblGrid>
      <w:tr w:rsidR="002D4633" w:rsidRPr="00820649" w14:paraId="0B495A6A" w14:textId="77777777" w:rsidTr="00731D24">
        <w:tc>
          <w:tcPr>
            <w:tcW w:w="610" w:type="dxa"/>
            <w:shd w:val="clear" w:color="auto" w:fill="F2F2F2" w:themeFill="background1" w:themeFillShade="F2"/>
          </w:tcPr>
          <w:p w14:paraId="7E5270E2" w14:textId="77777777" w:rsidR="002D4633" w:rsidRPr="00820649" w:rsidRDefault="002D4633" w:rsidP="00731D24">
            <w:pPr>
              <w:pStyle w:val="Encabezado"/>
              <w:numPr>
                <w:ilvl w:val="0"/>
                <w:numId w:val="33"/>
              </w:numPr>
              <w:rPr>
                <w:rFonts w:asciiTheme="minorHAnsi" w:hAnsiTheme="minorHAnsi" w:cstheme="minorHAnsi"/>
                <w:b/>
                <w:sz w:val="22"/>
                <w:szCs w:val="22"/>
                <w:lang w:val="es-CL"/>
              </w:rPr>
            </w:pPr>
            <w:r w:rsidRPr="00820649">
              <w:rPr>
                <w:rFonts w:asciiTheme="minorHAnsi" w:hAnsiTheme="minorHAnsi" w:cstheme="minorHAnsi"/>
                <w:sz w:val="22"/>
                <w:szCs w:val="22"/>
              </w:rPr>
              <w:lastRenderedPageBreak/>
              <w:br w:type="page"/>
            </w:r>
          </w:p>
        </w:tc>
        <w:tc>
          <w:tcPr>
            <w:tcW w:w="9596" w:type="dxa"/>
            <w:shd w:val="clear" w:color="auto" w:fill="F2F2F2" w:themeFill="background1" w:themeFillShade="F2"/>
          </w:tcPr>
          <w:p w14:paraId="3BC18CF5" w14:textId="77777777" w:rsidR="002D4633" w:rsidRPr="00820649" w:rsidRDefault="002D4633" w:rsidP="00731D24">
            <w:pPr>
              <w:pStyle w:val="Encabezado"/>
              <w:rPr>
                <w:rFonts w:asciiTheme="minorHAnsi" w:hAnsiTheme="minorHAnsi" w:cstheme="minorHAnsi"/>
                <w:sz w:val="22"/>
                <w:szCs w:val="22"/>
                <w:lang w:val="es-CL"/>
              </w:rPr>
            </w:pPr>
            <w:r>
              <w:rPr>
                <w:rFonts w:asciiTheme="minorHAnsi" w:hAnsiTheme="minorHAnsi" w:cstheme="minorHAnsi"/>
                <w:b/>
                <w:sz w:val="22"/>
                <w:szCs w:val="22"/>
              </w:rPr>
              <w:t>Estimación</w:t>
            </w:r>
            <w:r w:rsidRPr="00820649">
              <w:rPr>
                <w:rFonts w:asciiTheme="minorHAnsi" w:hAnsiTheme="minorHAnsi" w:cstheme="minorHAnsi"/>
                <w:b/>
                <w:sz w:val="22"/>
                <w:szCs w:val="22"/>
                <w:lang w:val="es-CL"/>
              </w:rPr>
              <w:t xml:space="preserve"> (</w:t>
            </w:r>
            <w:r>
              <w:rPr>
                <w:rFonts w:asciiTheme="minorHAnsi" w:hAnsiTheme="minorHAnsi" w:cstheme="minorHAnsi"/>
                <w:b/>
                <w:sz w:val="22"/>
                <w:szCs w:val="22"/>
                <w:lang w:val="es-CL"/>
              </w:rPr>
              <w:t>IT</w:t>
            </w:r>
            <w:r w:rsidRPr="00820649">
              <w:rPr>
                <w:rFonts w:asciiTheme="minorHAnsi" w:hAnsiTheme="minorHAnsi" w:cstheme="minorHAnsi"/>
                <w:b/>
                <w:sz w:val="22"/>
                <w:szCs w:val="22"/>
                <w:lang w:val="es-CL"/>
              </w:rPr>
              <w:t>)</w:t>
            </w:r>
          </w:p>
        </w:tc>
      </w:tr>
    </w:tbl>
    <w:p w14:paraId="4B8AC5C0" w14:textId="77777777" w:rsidR="00E30901" w:rsidRPr="0034544C" w:rsidRDefault="00E30901" w:rsidP="00F24167">
      <w:pPr>
        <w:pStyle w:val="Textoindependiente"/>
        <w:spacing w:after="0"/>
        <w:jc w:val="both"/>
        <w:rPr>
          <w:rFonts w:asciiTheme="minorHAnsi" w:hAnsiTheme="minorHAnsi" w:cstheme="minorHAnsi"/>
          <w:sz w:val="22"/>
          <w:szCs w:val="22"/>
          <w:lang w:val="es-CL"/>
        </w:rPr>
      </w:pPr>
    </w:p>
    <w:p w14:paraId="050A4478" w14:textId="7FB12B1E" w:rsidR="000D20C0" w:rsidRDefault="000D20C0" w:rsidP="002D4633">
      <w:pPr>
        <w:rPr>
          <w:rFonts w:asciiTheme="minorHAnsi" w:hAnsiTheme="minorHAnsi" w:cstheme="minorHAnsi"/>
          <w:sz w:val="22"/>
          <w:szCs w:val="22"/>
          <w:lang w:val="es-CL"/>
        </w:rPr>
      </w:pPr>
    </w:p>
    <w:p w14:paraId="75F1732D" w14:textId="6E7AA789" w:rsidR="000D20C0" w:rsidRPr="002D4633" w:rsidRDefault="000D20C0" w:rsidP="000D20C0">
      <w:pPr>
        <w:pStyle w:val="Sangradetextonormal"/>
        <w:numPr>
          <w:ilvl w:val="0"/>
          <w:numId w:val="31"/>
        </w:numPr>
        <w:spacing w:after="0"/>
        <w:rPr>
          <w:rFonts w:asciiTheme="minorHAnsi" w:hAnsiTheme="minorHAnsi" w:cstheme="minorHAnsi"/>
          <w:b/>
          <w:color w:val="FF0000"/>
          <w:sz w:val="22"/>
          <w:szCs w:val="22"/>
          <w:lang w:val="es-ES"/>
        </w:rPr>
      </w:pPr>
      <w:r w:rsidRPr="00D35E26">
        <w:rPr>
          <w:rFonts w:asciiTheme="minorHAnsi" w:hAnsiTheme="minorHAnsi" w:cstheme="minorHAnsi"/>
          <w:b/>
          <w:bCs/>
          <w:sz w:val="22"/>
          <w:szCs w:val="22"/>
          <w:lang w:val="es-ES"/>
        </w:rPr>
        <w:t xml:space="preserve">Horas: </w:t>
      </w:r>
      <w:r w:rsidRPr="00D35E26">
        <w:rPr>
          <w:rFonts w:asciiTheme="minorHAnsi" w:hAnsiTheme="minorHAnsi" w:cstheme="minorHAnsi"/>
          <w:sz w:val="22"/>
          <w:szCs w:val="22"/>
          <w:lang w:val="es-ES"/>
        </w:rPr>
        <w:t xml:space="preserve">99 H/H </w:t>
      </w:r>
      <w:r w:rsidR="002D4633">
        <w:rPr>
          <w:rFonts w:asciiTheme="minorHAnsi" w:hAnsiTheme="minorHAnsi" w:cstheme="minorHAnsi"/>
          <w:sz w:val="22"/>
          <w:szCs w:val="22"/>
          <w:lang w:val="es-ES"/>
        </w:rPr>
        <w:t>(</w:t>
      </w:r>
      <w:r w:rsidR="002D4633" w:rsidRPr="002D4633">
        <w:rPr>
          <w:rFonts w:asciiTheme="minorHAnsi" w:hAnsiTheme="minorHAnsi" w:cstheme="minorHAnsi"/>
          <w:b/>
          <w:color w:val="FF0000"/>
          <w:sz w:val="22"/>
          <w:szCs w:val="22"/>
          <w:lang w:val="es-ES"/>
        </w:rPr>
        <w:t>A definir previamente desarrollador por la Gerencia)</w:t>
      </w:r>
    </w:p>
    <w:p w14:paraId="4ADC7F68" w14:textId="4FB5591D" w:rsidR="000D20C0" w:rsidRPr="002D4633" w:rsidRDefault="000D20C0" w:rsidP="000D20C0">
      <w:pPr>
        <w:pStyle w:val="Sangradetextonormal"/>
        <w:numPr>
          <w:ilvl w:val="0"/>
          <w:numId w:val="31"/>
        </w:numPr>
        <w:spacing w:after="0"/>
        <w:rPr>
          <w:rFonts w:asciiTheme="minorHAnsi" w:hAnsiTheme="minorHAnsi" w:cstheme="minorHAnsi"/>
          <w:b/>
          <w:color w:val="FF0000"/>
          <w:sz w:val="22"/>
          <w:szCs w:val="22"/>
          <w:lang w:val="es-ES"/>
        </w:rPr>
      </w:pPr>
      <w:r w:rsidRPr="00D35E26">
        <w:rPr>
          <w:rFonts w:asciiTheme="minorHAnsi" w:hAnsiTheme="minorHAnsi" w:cstheme="minorHAnsi"/>
          <w:b/>
          <w:sz w:val="22"/>
          <w:szCs w:val="22"/>
          <w:lang w:val="es-ES"/>
        </w:rPr>
        <w:t>Precio:</w:t>
      </w:r>
      <w:r w:rsidRPr="00D35E26">
        <w:rPr>
          <w:rFonts w:asciiTheme="minorHAnsi" w:hAnsiTheme="minorHAnsi" w:cstheme="minorHAnsi"/>
          <w:sz w:val="22"/>
          <w:szCs w:val="22"/>
          <w:lang w:val="es-ES"/>
        </w:rPr>
        <w:t xml:space="preserve"> $ 99999.99</w:t>
      </w:r>
      <w:r w:rsidR="002D4633">
        <w:rPr>
          <w:rFonts w:asciiTheme="minorHAnsi" w:hAnsiTheme="minorHAnsi" w:cstheme="minorHAnsi"/>
          <w:sz w:val="22"/>
          <w:szCs w:val="22"/>
          <w:lang w:val="es-ES"/>
        </w:rPr>
        <w:t xml:space="preserve"> </w:t>
      </w:r>
      <w:r w:rsidR="002D4633" w:rsidRPr="002D4633">
        <w:rPr>
          <w:rFonts w:asciiTheme="minorHAnsi" w:hAnsiTheme="minorHAnsi" w:cstheme="minorHAnsi"/>
          <w:b/>
          <w:color w:val="FF0000"/>
          <w:sz w:val="22"/>
          <w:szCs w:val="22"/>
          <w:lang w:val="es-ES"/>
        </w:rPr>
        <w:t>(A definir previamente desarrollador por la Gerencia, el costo lo absorbería Mondelez).</w:t>
      </w:r>
    </w:p>
    <w:p w14:paraId="08108E94" w14:textId="6F011C0A" w:rsidR="000D20C0" w:rsidRPr="002D4633" w:rsidRDefault="000D20C0" w:rsidP="000D20C0">
      <w:pPr>
        <w:pStyle w:val="Sangradetextonormal"/>
        <w:numPr>
          <w:ilvl w:val="0"/>
          <w:numId w:val="31"/>
        </w:numPr>
        <w:spacing w:after="0"/>
        <w:rPr>
          <w:rFonts w:asciiTheme="minorHAnsi" w:hAnsiTheme="minorHAnsi" w:cstheme="minorHAnsi"/>
          <w:b/>
          <w:color w:val="FF0000"/>
          <w:sz w:val="22"/>
          <w:szCs w:val="22"/>
          <w:lang w:val="es-CL"/>
        </w:rPr>
      </w:pPr>
      <w:r w:rsidRPr="008E1765">
        <w:rPr>
          <w:rFonts w:asciiTheme="minorHAnsi" w:hAnsiTheme="minorHAnsi" w:cstheme="minorHAnsi"/>
          <w:b/>
          <w:bCs/>
          <w:sz w:val="22"/>
          <w:szCs w:val="22"/>
          <w:lang w:val="es-CL"/>
        </w:rPr>
        <w:t xml:space="preserve">Tiempo </w:t>
      </w:r>
      <w:r>
        <w:rPr>
          <w:rFonts w:asciiTheme="minorHAnsi" w:hAnsiTheme="minorHAnsi" w:cstheme="minorHAnsi"/>
          <w:b/>
          <w:bCs/>
          <w:sz w:val="22"/>
          <w:szCs w:val="22"/>
          <w:lang w:val="es-CL"/>
        </w:rPr>
        <w:t xml:space="preserve">lineal </w:t>
      </w:r>
      <w:r w:rsidRPr="008E1765">
        <w:rPr>
          <w:rFonts w:asciiTheme="minorHAnsi" w:hAnsiTheme="minorHAnsi" w:cstheme="minorHAnsi"/>
          <w:b/>
          <w:bCs/>
          <w:sz w:val="22"/>
          <w:szCs w:val="22"/>
          <w:lang w:val="es-CL"/>
        </w:rPr>
        <w:t xml:space="preserve">estimado: </w:t>
      </w:r>
      <w:r w:rsidRPr="00820649">
        <w:rPr>
          <w:rFonts w:asciiTheme="minorHAnsi" w:hAnsiTheme="minorHAnsi" w:cstheme="minorHAnsi"/>
          <w:sz w:val="22"/>
          <w:szCs w:val="22"/>
          <w:lang w:val="es-CL"/>
        </w:rPr>
        <w:t>X d</w:t>
      </w:r>
      <w:r w:rsidRPr="00820649">
        <w:rPr>
          <w:rFonts w:asciiTheme="minorHAnsi" w:hAnsiTheme="minorHAnsi" w:cstheme="minorHAnsi"/>
          <w:sz w:val="22"/>
          <w:szCs w:val="22"/>
        </w:rPr>
        <w:t>í</w:t>
      </w:r>
      <w:r w:rsidRPr="00820649">
        <w:rPr>
          <w:rFonts w:asciiTheme="minorHAnsi" w:hAnsiTheme="minorHAnsi" w:cstheme="minorHAnsi"/>
          <w:sz w:val="22"/>
          <w:szCs w:val="22"/>
          <w:lang w:val="es-CL"/>
        </w:rPr>
        <w:t>as hábiles</w:t>
      </w:r>
      <w:r>
        <w:rPr>
          <w:rFonts w:asciiTheme="minorHAnsi" w:hAnsiTheme="minorHAnsi" w:cstheme="minorHAnsi"/>
          <w:sz w:val="22"/>
          <w:szCs w:val="22"/>
          <w:lang w:val="es-CL"/>
        </w:rPr>
        <w:t xml:space="preserve"> a partir de aprobación de la </w:t>
      </w:r>
      <w:r w:rsidRPr="002D4633">
        <w:rPr>
          <w:rFonts w:asciiTheme="minorHAnsi" w:hAnsiTheme="minorHAnsi" w:cstheme="minorHAnsi"/>
          <w:b/>
          <w:color w:val="FF0000"/>
          <w:sz w:val="22"/>
          <w:szCs w:val="22"/>
          <w:lang w:val="es-CL"/>
        </w:rPr>
        <w:t>presente</w:t>
      </w:r>
      <w:r w:rsidR="002D4633" w:rsidRPr="002D4633">
        <w:rPr>
          <w:rFonts w:asciiTheme="minorHAnsi" w:hAnsiTheme="minorHAnsi" w:cstheme="minorHAnsi"/>
          <w:b/>
          <w:color w:val="FF0000"/>
          <w:sz w:val="22"/>
          <w:szCs w:val="22"/>
          <w:lang w:val="es-CL"/>
        </w:rPr>
        <w:t xml:space="preserve"> (A definir previamente desarrollador por la Gerencia).</w:t>
      </w:r>
    </w:p>
    <w:p w14:paraId="70E1C5A3" w14:textId="77777777" w:rsidR="000D20C0" w:rsidRPr="002D4633" w:rsidRDefault="000D20C0" w:rsidP="000D20C0">
      <w:pPr>
        <w:pStyle w:val="Sangradetextonormal"/>
        <w:spacing w:after="0"/>
        <w:ind w:left="720"/>
        <w:rPr>
          <w:rFonts w:asciiTheme="minorHAnsi" w:hAnsiTheme="minorHAnsi" w:cstheme="minorHAnsi"/>
          <w:b/>
          <w:color w:val="FF0000"/>
          <w:sz w:val="22"/>
          <w:szCs w:val="22"/>
          <w:lang w:val="es-CL"/>
        </w:rPr>
      </w:pPr>
    </w:p>
    <w:p w14:paraId="7E3A766A" w14:textId="4C803282" w:rsidR="000D20C0" w:rsidRDefault="000D20C0" w:rsidP="000D20C0">
      <w:pPr>
        <w:pStyle w:val="Sangradetextonormal"/>
        <w:ind w:left="709"/>
        <w:rPr>
          <w:rFonts w:asciiTheme="minorHAnsi" w:hAnsiTheme="minorHAnsi" w:cstheme="minorHAnsi"/>
          <w:sz w:val="22"/>
          <w:szCs w:val="22"/>
        </w:rPr>
      </w:pPr>
    </w:p>
    <w:p w14:paraId="5D213ECA" w14:textId="77777777" w:rsidR="0050744B" w:rsidRPr="00820649" w:rsidRDefault="0050744B" w:rsidP="000D20C0">
      <w:pPr>
        <w:pStyle w:val="Sangradetextonormal"/>
        <w:ind w:left="709"/>
        <w:rPr>
          <w:rFonts w:asciiTheme="minorHAnsi" w:hAnsiTheme="minorHAnsi" w:cstheme="minorHAnsi"/>
          <w:sz w:val="22"/>
          <w:szCs w:val="22"/>
        </w:rPr>
      </w:pPr>
      <w:bookmarkStart w:id="0" w:name="_GoBack"/>
      <w:bookmarkEnd w:id="0"/>
    </w:p>
    <w:tbl>
      <w:tblPr>
        <w:tblW w:w="10348" w:type="dxa"/>
        <w:tblInd w:w="70" w:type="dxa"/>
        <w:shd w:val="clear" w:color="auto" w:fill="F2F2F2" w:themeFill="background1" w:themeFillShade="F2"/>
        <w:tblLayout w:type="fixed"/>
        <w:tblCellMar>
          <w:left w:w="70" w:type="dxa"/>
          <w:right w:w="70" w:type="dxa"/>
        </w:tblCellMar>
        <w:tblLook w:val="0000" w:firstRow="0" w:lastRow="0" w:firstColumn="0" w:lastColumn="0" w:noHBand="0" w:noVBand="0"/>
      </w:tblPr>
      <w:tblGrid>
        <w:gridCol w:w="567"/>
        <w:gridCol w:w="9029"/>
        <w:gridCol w:w="752"/>
      </w:tblGrid>
      <w:tr w:rsidR="00837555" w:rsidRPr="00820649" w14:paraId="064F6D75" w14:textId="77777777" w:rsidTr="00F24167">
        <w:tc>
          <w:tcPr>
            <w:tcW w:w="567" w:type="dxa"/>
            <w:shd w:val="clear" w:color="auto" w:fill="F2F2F2" w:themeFill="background1" w:themeFillShade="F2"/>
          </w:tcPr>
          <w:p w14:paraId="23DDB89F" w14:textId="155B2A0E" w:rsidR="000D20C0" w:rsidRPr="00820649" w:rsidRDefault="002D4633" w:rsidP="002D4633">
            <w:pPr>
              <w:pStyle w:val="Encabezado"/>
              <w:ind w:left="360"/>
              <w:rPr>
                <w:rFonts w:asciiTheme="minorHAnsi" w:hAnsiTheme="minorHAnsi" w:cstheme="minorHAnsi"/>
                <w:b/>
                <w:sz w:val="22"/>
                <w:szCs w:val="22"/>
                <w:lang w:val="es-CL"/>
              </w:rPr>
            </w:pPr>
            <w:r>
              <w:rPr>
                <w:rFonts w:asciiTheme="minorHAnsi" w:hAnsiTheme="minorHAnsi" w:cstheme="minorHAnsi"/>
                <w:b/>
                <w:sz w:val="22"/>
                <w:szCs w:val="22"/>
                <w:lang w:val="es-CL"/>
              </w:rPr>
              <w:t>5</w:t>
            </w:r>
          </w:p>
        </w:tc>
        <w:tc>
          <w:tcPr>
            <w:tcW w:w="9781" w:type="dxa"/>
            <w:gridSpan w:val="2"/>
            <w:shd w:val="clear" w:color="auto" w:fill="F2F2F2" w:themeFill="background1" w:themeFillShade="F2"/>
          </w:tcPr>
          <w:p w14:paraId="0C0065D6" w14:textId="1CC9F438" w:rsidR="000D20C0" w:rsidRPr="00820649" w:rsidRDefault="000D20C0" w:rsidP="000A1E5A">
            <w:pPr>
              <w:pStyle w:val="Encabezado"/>
              <w:rPr>
                <w:rFonts w:asciiTheme="minorHAnsi" w:hAnsiTheme="minorHAnsi" w:cstheme="minorHAnsi"/>
                <w:sz w:val="22"/>
                <w:szCs w:val="22"/>
                <w:lang w:val="es-CL"/>
              </w:rPr>
            </w:pPr>
            <w:r w:rsidRPr="00820649">
              <w:rPr>
                <w:rFonts w:asciiTheme="minorHAnsi" w:hAnsiTheme="minorHAnsi" w:cstheme="minorHAnsi"/>
                <w:b/>
                <w:sz w:val="22"/>
                <w:szCs w:val="22"/>
                <w:lang w:val="es-CL"/>
              </w:rPr>
              <w:t xml:space="preserve">Aprobaciones </w:t>
            </w:r>
            <w:r>
              <w:rPr>
                <w:rFonts w:asciiTheme="minorHAnsi" w:hAnsiTheme="minorHAnsi" w:cstheme="minorHAnsi"/>
                <w:b/>
                <w:sz w:val="22"/>
                <w:szCs w:val="22"/>
                <w:lang w:val="es-CL"/>
              </w:rPr>
              <w:t xml:space="preserve">Internas </w:t>
            </w:r>
          </w:p>
        </w:tc>
      </w:tr>
      <w:tr w:rsidR="00F24167" w:rsidRPr="00820649" w14:paraId="78A10A96" w14:textId="77777777" w:rsidTr="00F24167">
        <w:trPr>
          <w:gridAfter w:val="1"/>
          <w:wAfter w:w="752" w:type="dxa"/>
        </w:trPr>
        <w:tc>
          <w:tcPr>
            <w:tcW w:w="9596" w:type="dxa"/>
            <w:gridSpan w:val="2"/>
            <w:shd w:val="clear" w:color="auto" w:fill="F2F2F2" w:themeFill="background1" w:themeFillShade="F2"/>
          </w:tcPr>
          <w:p w14:paraId="7847E174" w14:textId="77777777" w:rsidR="00F24167" w:rsidRPr="00820649" w:rsidRDefault="00F24167" w:rsidP="00BF627D">
            <w:pPr>
              <w:pStyle w:val="Encabezado"/>
              <w:rPr>
                <w:rFonts w:asciiTheme="minorHAnsi" w:hAnsiTheme="minorHAnsi" w:cstheme="minorHAnsi"/>
                <w:sz w:val="22"/>
                <w:szCs w:val="22"/>
                <w:lang w:val="es-CL"/>
              </w:rPr>
            </w:pPr>
            <w:r>
              <w:rPr>
                <w:rFonts w:asciiTheme="minorHAnsi" w:hAnsiTheme="minorHAnsi" w:cstheme="minorHAnsi"/>
                <w:b/>
                <w:sz w:val="22"/>
                <w:szCs w:val="22"/>
              </w:rPr>
              <w:t>Estimación</w:t>
            </w:r>
            <w:r w:rsidRPr="00820649">
              <w:rPr>
                <w:rFonts w:asciiTheme="minorHAnsi" w:hAnsiTheme="minorHAnsi" w:cstheme="minorHAnsi"/>
                <w:b/>
                <w:sz w:val="22"/>
                <w:szCs w:val="22"/>
                <w:lang w:val="es-CL"/>
              </w:rPr>
              <w:t xml:space="preserve"> (</w:t>
            </w:r>
            <w:r>
              <w:rPr>
                <w:rFonts w:asciiTheme="minorHAnsi" w:hAnsiTheme="minorHAnsi" w:cstheme="minorHAnsi"/>
                <w:b/>
                <w:sz w:val="22"/>
                <w:szCs w:val="22"/>
                <w:lang w:val="es-CL"/>
              </w:rPr>
              <w:t>IT</w:t>
            </w:r>
            <w:r w:rsidRPr="00820649">
              <w:rPr>
                <w:rFonts w:asciiTheme="minorHAnsi" w:hAnsiTheme="minorHAnsi" w:cstheme="minorHAnsi"/>
                <w:b/>
                <w:sz w:val="22"/>
                <w:szCs w:val="22"/>
                <w:lang w:val="es-CL"/>
              </w:rPr>
              <w:t>)</w:t>
            </w:r>
          </w:p>
        </w:tc>
      </w:tr>
    </w:tbl>
    <w:p w14:paraId="3026C326" w14:textId="77777777" w:rsidR="000D20C0" w:rsidRDefault="000D20C0" w:rsidP="000D20C0">
      <w:pPr>
        <w:pStyle w:val="Encabezado"/>
        <w:rPr>
          <w:rFonts w:asciiTheme="minorHAnsi" w:hAnsiTheme="minorHAnsi" w:cstheme="minorHAnsi"/>
          <w:sz w:val="22"/>
          <w:szCs w:val="22"/>
          <w:lang w:val="es-CL"/>
        </w:rPr>
      </w:pPr>
    </w:p>
    <w:p w14:paraId="5A1951A2" w14:textId="77777777" w:rsidR="000D20C0" w:rsidRDefault="000D20C0" w:rsidP="000D20C0">
      <w:pPr>
        <w:pStyle w:val="Encabezado"/>
        <w:rPr>
          <w:rFonts w:asciiTheme="minorHAnsi" w:hAnsiTheme="minorHAnsi" w:cstheme="minorHAnsi"/>
          <w:sz w:val="22"/>
          <w:szCs w:val="22"/>
          <w:lang w:val="es-CL"/>
        </w:rPr>
      </w:pPr>
    </w:p>
    <w:tbl>
      <w:tblPr>
        <w:tblStyle w:val="Tablaconcuadrcula"/>
        <w:tblW w:w="0" w:type="auto"/>
        <w:tblInd w:w="108" w:type="dxa"/>
        <w:tblLook w:val="04A0" w:firstRow="1" w:lastRow="0" w:firstColumn="1" w:lastColumn="0" w:noHBand="0" w:noVBand="1"/>
      </w:tblPr>
      <w:tblGrid>
        <w:gridCol w:w="1843"/>
        <w:gridCol w:w="4047"/>
        <w:gridCol w:w="4424"/>
      </w:tblGrid>
      <w:tr w:rsidR="000D20C0" w:rsidRPr="00E85742" w14:paraId="243F41A5" w14:textId="77777777" w:rsidTr="000A1E5A">
        <w:tc>
          <w:tcPr>
            <w:tcW w:w="1843" w:type="dxa"/>
            <w:shd w:val="clear" w:color="auto" w:fill="F2F2F2" w:themeFill="background1" w:themeFillShade="F2"/>
          </w:tcPr>
          <w:p w14:paraId="185DA2F9" w14:textId="77777777" w:rsidR="000D20C0" w:rsidRPr="00E85742" w:rsidRDefault="000D20C0" w:rsidP="000A1E5A">
            <w:pPr>
              <w:pStyle w:val="Encabezado"/>
              <w:jc w:val="both"/>
              <w:rPr>
                <w:rFonts w:asciiTheme="minorHAnsi" w:hAnsiTheme="minorHAnsi" w:cstheme="minorHAnsi"/>
                <w:b/>
                <w:bCs/>
                <w:sz w:val="22"/>
                <w:szCs w:val="22"/>
                <w:lang w:val="es-CL"/>
              </w:rPr>
            </w:pPr>
          </w:p>
        </w:tc>
        <w:tc>
          <w:tcPr>
            <w:tcW w:w="4047" w:type="dxa"/>
            <w:shd w:val="clear" w:color="auto" w:fill="F2F2F2" w:themeFill="background1" w:themeFillShade="F2"/>
          </w:tcPr>
          <w:p w14:paraId="5B41EC3E" w14:textId="4A5F0309" w:rsidR="000D20C0" w:rsidRPr="00E85742" w:rsidRDefault="000D20C0" w:rsidP="000A1E5A">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Sponsor</w:t>
            </w:r>
          </w:p>
        </w:tc>
        <w:tc>
          <w:tcPr>
            <w:tcW w:w="4424" w:type="dxa"/>
            <w:shd w:val="clear" w:color="auto" w:fill="F2F2F2" w:themeFill="background1" w:themeFillShade="F2"/>
          </w:tcPr>
          <w:p w14:paraId="0B10F2CC" w14:textId="05BE1F7B" w:rsidR="000D20C0" w:rsidRPr="00E85742" w:rsidRDefault="000D20C0" w:rsidP="000A1E5A">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IT</w:t>
            </w:r>
          </w:p>
        </w:tc>
      </w:tr>
      <w:tr w:rsidR="000D20C0" w14:paraId="2F3A4217" w14:textId="77777777" w:rsidTr="000A1E5A">
        <w:tc>
          <w:tcPr>
            <w:tcW w:w="1843" w:type="dxa"/>
            <w:shd w:val="clear" w:color="auto" w:fill="F2F2F2" w:themeFill="background1" w:themeFillShade="F2"/>
          </w:tcPr>
          <w:p w14:paraId="29C62000" w14:textId="77777777" w:rsidR="000D20C0" w:rsidRPr="00E85742" w:rsidRDefault="000D20C0"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Nombre</w:t>
            </w:r>
          </w:p>
        </w:tc>
        <w:tc>
          <w:tcPr>
            <w:tcW w:w="4047" w:type="dxa"/>
          </w:tcPr>
          <w:p w14:paraId="30C6574C" w14:textId="77777777" w:rsidR="000D20C0" w:rsidRDefault="000D20C0" w:rsidP="000A1E5A">
            <w:pPr>
              <w:pStyle w:val="Encabezado"/>
              <w:rPr>
                <w:rFonts w:asciiTheme="minorHAnsi" w:hAnsiTheme="minorHAnsi" w:cstheme="minorHAnsi"/>
                <w:sz w:val="22"/>
                <w:szCs w:val="22"/>
                <w:lang w:val="es-CL"/>
              </w:rPr>
            </w:pPr>
          </w:p>
        </w:tc>
        <w:tc>
          <w:tcPr>
            <w:tcW w:w="4424" w:type="dxa"/>
          </w:tcPr>
          <w:p w14:paraId="440FDA66" w14:textId="77777777" w:rsidR="000D20C0" w:rsidRDefault="000D20C0" w:rsidP="000A1E5A">
            <w:pPr>
              <w:pStyle w:val="Encabezado"/>
              <w:rPr>
                <w:rFonts w:asciiTheme="minorHAnsi" w:hAnsiTheme="minorHAnsi" w:cstheme="minorHAnsi"/>
                <w:sz w:val="22"/>
                <w:szCs w:val="22"/>
                <w:lang w:val="es-CL"/>
              </w:rPr>
            </w:pPr>
          </w:p>
        </w:tc>
      </w:tr>
      <w:tr w:rsidR="000D20C0" w14:paraId="2E88970A" w14:textId="77777777" w:rsidTr="000A1E5A">
        <w:tc>
          <w:tcPr>
            <w:tcW w:w="1843" w:type="dxa"/>
            <w:shd w:val="clear" w:color="auto" w:fill="F2F2F2" w:themeFill="background1" w:themeFillShade="F2"/>
          </w:tcPr>
          <w:p w14:paraId="69062752" w14:textId="77777777" w:rsidR="000D20C0" w:rsidRPr="00E85742" w:rsidRDefault="000D20C0"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Cargo</w:t>
            </w:r>
          </w:p>
        </w:tc>
        <w:tc>
          <w:tcPr>
            <w:tcW w:w="4047" w:type="dxa"/>
          </w:tcPr>
          <w:p w14:paraId="2C1F731F" w14:textId="77777777" w:rsidR="000D20C0" w:rsidRDefault="000D20C0" w:rsidP="000A1E5A">
            <w:pPr>
              <w:pStyle w:val="Encabezado"/>
              <w:rPr>
                <w:rFonts w:asciiTheme="minorHAnsi" w:hAnsiTheme="minorHAnsi" w:cstheme="minorHAnsi"/>
                <w:sz w:val="22"/>
                <w:szCs w:val="22"/>
                <w:lang w:val="es-CL"/>
              </w:rPr>
            </w:pPr>
          </w:p>
        </w:tc>
        <w:tc>
          <w:tcPr>
            <w:tcW w:w="4424" w:type="dxa"/>
          </w:tcPr>
          <w:p w14:paraId="4D90292E" w14:textId="77777777" w:rsidR="000D20C0" w:rsidRDefault="000D20C0" w:rsidP="000A1E5A">
            <w:pPr>
              <w:pStyle w:val="Encabezado"/>
              <w:rPr>
                <w:rFonts w:asciiTheme="minorHAnsi" w:hAnsiTheme="minorHAnsi" w:cstheme="minorHAnsi"/>
                <w:sz w:val="22"/>
                <w:szCs w:val="22"/>
                <w:lang w:val="es-CL"/>
              </w:rPr>
            </w:pPr>
          </w:p>
        </w:tc>
      </w:tr>
      <w:tr w:rsidR="000D20C0" w14:paraId="34E31131" w14:textId="77777777" w:rsidTr="000A1E5A">
        <w:tc>
          <w:tcPr>
            <w:tcW w:w="1843" w:type="dxa"/>
            <w:shd w:val="clear" w:color="auto" w:fill="F2F2F2" w:themeFill="background1" w:themeFillShade="F2"/>
          </w:tcPr>
          <w:p w14:paraId="49171F7E" w14:textId="77777777" w:rsidR="000D20C0" w:rsidRPr="00E85742" w:rsidRDefault="000D20C0"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Firma</w:t>
            </w:r>
          </w:p>
        </w:tc>
        <w:tc>
          <w:tcPr>
            <w:tcW w:w="4047" w:type="dxa"/>
          </w:tcPr>
          <w:p w14:paraId="171FFBD8" w14:textId="77777777" w:rsidR="000D20C0" w:rsidRDefault="000D20C0" w:rsidP="000A1E5A">
            <w:pPr>
              <w:pStyle w:val="Encabezado"/>
              <w:rPr>
                <w:rFonts w:asciiTheme="minorHAnsi" w:hAnsiTheme="minorHAnsi" w:cstheme="minorHAnsi"/>
                <w:sz w:val="22"/>
                <w:szCs w:val="22"/>
                <w:lang w:val="es-CL"/>
              </w:rPr>
            </w:pPr>
          </w:p>
        </w:tc>
        <w:tc>
          <w:tcPr>
            <w:tcW w:w="4424" w:type="dxa"/>
          </w:tcPr>
          <w:p w14:paraId="410D437E" w14:textId="77777777" w:rsidR="000D20C0" w:rsidRDefault="000D20C0" w:rsidP="000A1E5A">
            <w:pPr>
              <w:pStyle w:val="Encabezado"/>
              <w:rPr>
                <w:rFonts w:asciiTheme="minorHAnsi" w:hAnsiTheme="minorHAnsi" w:cstheme="minorHAnsi"/>
                <w:sz w:val="22"/>
                <w:szCs w:val="22"/>
                <w:lang w:val="es-CL"/>
              </w:rPr>
            </w:pPr>
          </w:p>
        </w:tc>
      </w:tr>
      <w:tr w:rsidR="000D20C0" w14:paraId="395E8521" w14:textId="77777777" w:rsidTr="000A1E5A">
        <w:tc>
          <w:tcPr>
            <w:tcW w:w="1843" w:type="dxa"/>
            <w:shd w:val="clear" w:color="auto" w:fill="F2F2F2" w:themeFill="background1" w:themeFillShade="F2"/>
          </w:tcPr>
          <w:p w14:paraId="0617452B" w14:textId="77777777" w:rsidR="000D20C0" w:rsidRDefault="000D20C0"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Fecha Aprobación</w:t>
            </w:r>
          </w:p>
        </w:tc>
        <w:tc>
          <w:tcPr>
            <w:tcW w:w="4047" w:type="dxa"/>
          </w:tcPr>
          <w:p w14:paraId="45C53739" w14:textId="77777777" w:rsidR="000D20C0" w:rsidRDefault="000D20C0" w:rsidP="000A1E5A">
            <w:pPr>
              <w:pStyle w:val="Encabezado"/>
              <w:rPr>
                <w:rFonts w:asciiTheme="minorHAnsi" w:hAnsiTheme="minorHAnsi" w:cstheme="minorHAnsi"/>
                <w:sz w:val="22"/>
                <w:szCs w:val="22"/>
                <w:lang w:val="es-CL"/>
              </w:rPr>
            </w:pPr>
          </w:p>
          <w:p w14:paraId="39E44CD1" w14:textId="77777777" w:rsidR="000D20C0" w:rsidRDefault="000D20C0" w:rsidP="000A1E5A">
            <w:pPr>
              <w:pStyle w:val="Encabezado"/>
              <w:rPr>
                <w:rFonts w:asciiTheme="minorHAnsi" w:hAnsiTheme="minorHAnsi" w:cstheme="minorHAnsi"/>
                <w:sz w:val="22"/>
                <w:szCs w:val="22"/>
                <w:lang w:val="es-CL"/>
              </w:rPr>
            </w:pPr>
          </w:p>
        </w:tc>
        <w:tc>
          <w:tcPr>
            <w:tcW w:w="4424" w:type="dxa"/>
          </w:tcPr>
          <w:p w14:paraId="0663AFDE" w14:textId="77777777" w:rsidR="000D20C0" w:rsidRDefault="000D20C0" w:rsidP="000A1E5A">
            <w:pPr>
              <w:pStyle w:val="Encabezado"/>
              <w:rPr>
                <w:rFonts w:asciiTheme="minorHAnsi" w:hAnsiTheme="minorHAnsi" w:cstheme="minorHAnsi"/>
                <w:sz w:val="22"/>
                <w:szCs w:val="22"/>
                <w:lang w:val="es-CL"/>
              </w:rPr>
            </w:pPr>
          </w:p>
        </w:tc>
      </w:tr>
    </w:tbl>
    <w:p w14:paraId="7A2626A4" w14:textId="77777777" w:rsidR="000D20C0" w:rsidRPr="00820649" w:rsidRDefault="000D20C0" w:rsidP="000D20C0">
      <w:pPr>
        <w:rPr>
          <w:rFonts w:asciiTheme="minorHAnsi" w:hAnsiTheme="minorHAnsi" w:cstheme="minorHAnsi"/>
          <w:b/>
          <w:bCs/>
          <w:sz w:val="22"/>
          <w:szCs w:val="22"/>
          <w:lang w:val="es-MX"/>
        </w:rPr>
      </w:pPr>
    </w:p>
    <w:p w14:paraId="3D668447" w14:textId="20ED6532" w:rsidR="000D20C0" w:rsidRDefault="000D20C0">
      <w:pPr>
        <w:rPr>
          <w:rFonts w:ascii="Arial" w:hAnsi="Arial" w:cs="Arial"/>
          <w:b/>
          <w:bCs/>
          <w:sz w:val="32"/>
          <w:szCs w:val="32"/>
        </w:rPr>
      </w:pPr>
      <w:bookmarkStart w:id="1" w:name="_Toc528352221"/>
      <w:r>
        <w:rPr>
          <w:rFonts w:ascii="Arial" w:hAnsi="Arial" w:cs="Arial"/>
          <w:b/>
          <w:bCs/>
          <w:sz w:val="32"/>
          <w:szCs w:val="32"/>
        </w:rPr>
        <w:br w:type="page"/>
      </w:r>
    </w:p>
    <w:p w14:paraId="4E4FFAFE" w14:textId="77777777" w:rsidR="000D20C0" w:rsidRDefault="000D20C0" w:rsidP="000D20C0">
      <w:pPr>
        <w:jc w:val="center"/>
        <w:rPr>
          <w:rFonts w:ascii="Arial" w:hAnsi="Arial" w:cs="Arial"/>
          <w:b/>
          <w:bCs/>
          <w:sz w:val="32"/>
          <w:szCs w:val="32"/>
        </w:rPr>
      </w:pPr>
    </w:p>
    <w:p w14:paraId="08D3BACD" w14:textId="100C27FB" w:rsidR="009712D1" w:rsidRPr="000D20C0" w:rsidRDefault="009712D1" w:rsidP="000D20C0">
      <w:pPr>
        <w:jc w:val="center"/>
        <w:rPr>
          <w:rFonts w:ascii="Arial" w:hAnsi="Arial" w:cs="Arial"/>
          <w:b/>
          <w:bCs/>
          <w:sz w:val="32"/>
          <w:szCs w:val="32"/>
        </w:rPr>
      </w:pPr>
      <w:r w:rsidRPr="000D20C0">
        <w:rPr>
          <w:rFonts w:ascii="Arial" w:hAnsi="Arial" w:cs="Arial"/>
          <w:b/>
          <w:bCs/>
          <w:sz w:val="32"/>
          <w:szCs w:val="32"/>
        </w:rPr>
        <w:t>ANEXO TECNICO</w:t>
      </w:r>
      <w:bookmarkEnd w:id="1"/>
    </w:p>
    <w:p w14:paraId="3DB1FE2C" w14:textId="77777777" w:rsidR="009712D1" w:rsidRDefault="009712D1" w:rsidP="009712D1">
      <w:pPr>
        <w:rPr>
          <w:rFonts w:ascii="Arial" w:hAnsi="Arial" w:cs="Arial"/>
        </w:rPr>
      </w:pPr>
    </w:p>
    <w:p w14:paraId="7070C48F" w14:textId="3571E5AF" w:rsidR="009712D1" w:rsidRPr="00215E84" w:rsidRDefault="009712D1" w:rsidP="000D20C0">
      <w:pPr>
        <w:jc w:val="center"/>
        <w:rPr>
          <w:rFonts w:ascii="Arial" w:hAnsi="Arial" w:cs="Arial"/>
          <w:sz w:val="20"/>
          <w:szCs w:val="20"/>
        </w:rPr>
      </w:pPr>
      <w:r w:rsidRPr="00215E84">
        <w:rPr>
          <w:rFonts w:ascii="Arial" w:hAnsi="Arial" w:cs="Arial"/>
          <w:sz w:val="20"/>
          <w:szCs w:val="20"/>
        </w:rPr>
        <w:t>(De uso interno</w:t>
      </w:r>
      <w:r>
        <w:rPr>
          <w:rFonts w:ascii="Arial" w:hAnsi="Arial" w:cs="Arial"/>
          <w:sz w:val="20"/>
          <w:szCs w:val="20"/>
        </w:rPr>
        <w:t xml:space="preserve"> Diarco</w:t>
      </w:r>
      <w:r w:rsidR="002C12A9">
        <w:rPr>
          <w:rFonts w:ascii="Arial" w:hAnsi="Arial" w:cs="Arial"/>
          <w:sz w:val="20"/>
          <w:szCs w:val="20"/>
        </w:rPr>
        <w:t xml:space="preserve"> IT / Proveedor</w:t>
      </w:r>
      <w:r w:rsidRPr="00215E84">
        <w:rPr>
          <w:rFonts w:ascii="Arial" w:hAnsi="Arial" w:cs="Arial"/>
          <w:sz w:val="20"/>
          <w:szCs w:val="20"/>
        </w:rPr>
        <w:t>)</w:t>
      </w:r>
    </w:p>
    <w:p w14:paraId="49C70FD0" w14:textId="77777777" w:rsidR="00875326" w:rsidRDefault="00875326" w:rsidP="00875326">
      <w:pPr>
        <w:pStyle w:val="Textoindependiente"/>
        <w:ind w:left="0"/>
        <w:rPr>
          <w:rFonts w:asciiTheme="minorHAnsi" w:hAnsiTheme="minorHAnsi" w:cstheme="minorHAnsi"/>
          <w:i/>
          <w:sz w:val="22"/>
          <w:szCs w:val="22"/>
          <w:lang w:val="es-CL"/>
        </w:rPr>
      </w:pPr>
    </w:p>
    <w:tbl>
      <w:tblPr>
        <w:tblW w:w="10206"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610"/>
        <w:gridCol w:w="9596"/>
      </w:tblGrid>
      <w:tr w:rsidR="00AB64AD" w:rsidRPr="00AB64AD" w14:paraId="451AE7D5" w14:textId="77777777" w:rsidTr="00141B85">
        <w:tc>
          <w:tcPr>
            <w:tcW w:w="610" w:type="dxa"/>
            <w:shd w:val="clear" w:color="auto" w:fill="171717" w:themeFill="background2" w:themeFillShade="1A"/>
          </w:tcPr>
          <w:p w14:paraId="74B66F7B" w14:textId="5F070953" w:rsidR="00875326" w:rsidRPr="00AB64AD" w:rsidRDefault="00875326" w:rsidP="000A1E5A">
            <w:pPr>
              <w:pStyle w:val="Encabezado"/>
              <w:rPr>
                <w:rFonts w:asciiTheme="minorHAnsi" w:hAnsiTheme="minorHAnsi" w:cstheme="minorHAnsi"/>
                <w:b/>
                <w:color w:val="FFFFFF" w:themeColor="background1"/>
                <w:sz w:val="22"/>
                <w:szCs w:val="22"/>
                <w:lang w:val="es-CL"/>
              </w:rPr>
            </w:pPr>
            <w:r w:rsidRPr="00AB64AD">
              <w:rPr>
                <w:rFonts w:asciiTheme="minorHAnsi" w:hAnsiTheme="minorHAnsi" w:cstheme="minorHAnsi"/>
                <w:color w:val="FFFFFF" w:themeColor="background1"/>
                <w:sz w:val="22"/>
                <w:szCs w:val="22"/>
              </w:rPr>
              <w:br w:type="page"/>
            </w:r>
            <w:r w:rsidR="00275200">
              <w:rPr>
                <w:rFonts w:asciiTheme="minorHAnsi" w:hAnsiTheme="minorHAnsi" w:cstheme="minorHAnsi"/>
                <w:color w:val="FFFFFF" w:themeColor="background1"/>
                <w:sz w:val="22"/>
                <w:szCs w:val="22"/>
              </w:rPr>
              <w:t>A</w:t>
            </w:r>
            <w:r w:rsidR="000D20C0" w:rsidRPr="00AB64AD">
              <w:rPr>
                <w:rFonts w:asciiTheme="minorHAnsi" w:hAnsiTheme="minorHAnsi" w:cstheme="minorHAnsi"/>
                <w:b/>
                <w:color w:val="FFFFFF" w:themeColor="background1"/>
                <w:sz w:val="22"/>
                <w:szCs w:val="22"/>
                <w:lang w:val="es-CL"/>
              </w:rPr>
              <w:t>1</w:t>
            </w:r>
          </w:p>
        </w:tc>
        <w:tc>
          <w:tcPr>
            <w:tcW w:w="9596" w:type="dxa"/>
            <w:shd w:val="clear" w:color="auto" w:fill="171717" w:themeFill="background2" w:themeFillShade="1A"/>
          </w:tcPr>
          <w:p w14:paraId="15DFC87C" w14:textId="77777777" w:rsidR="00875326" w:rsidRPr="00AB64AD" w:rsidRDefault="00875326" w:rsidP="000A1E5A">
            <w:pPr>
              <w:pStyle w:val="Encabezado"/>
              <w:rPr>
                <w:rFonts w:asciiTheme="minorHAnsi" w:hAnsiTheme="minorHAnsi" w:cstheme="minorHAnsi"/>
                <w:color w:val="FFFFFF" w:themeColor="background1"/>
                <w:sz w:val="22"/>
                <w:szCs w:val="22"/>
                <w:lang w:val="es-CL"/>
              </w:rPr>
            </w:pPr>
            <w:r w:rsidRPr="00AB64AD">
              <w:rPr>
                <w:rFonts w:asciiTheme="minorHAnsi" w:hAnsiTheme="minorHAnsi" w:cstheme="minorHAnsi"/>
                <w:b/>
                <w:color w:val="FFFFFF" w:themeColor="background1"/>
                <w:sz w:val="22"/>
                <w:szCs w:val="22"/>
                <w:lang w:val="es-CL"/>
              </w:rPr>
              <w:t>Diseño Tecnico (IT)</w:t>
            </w:r>
          </w:p>
        </w:tc>
      </w:tr>
    </w:tbl>
    <w:p w14:paraId="343CA55B" w14:textId="68D169A4" w:rsidR="00875326" w:rsidRDefault="00875326" w:rsidP="00875326">
      <w:pPr>
        <w:pStyle w:val="Textoindependiente"/>
        <w:ind w:left="0"/>
        <w:rPr>
          <w:rFonts w:asciiTheme="minorHAnsi" w:hAnsiTheme="minorHAnsi" w:cstheme="minorHAnsi"/>
          <w:i/>
          <w:color w:val="A6A6A6" w:themeColor="background1" w:themeShade="A6"/>
          <w:sz w:val="22"/>
          <w:szCs w:val="22"/>
          <w:lang w:val="es-CL"/>
        </w:rPr>
      </w:pPr>
      <w:r w:rsidRPr="00740E25">
        <w:rPr>
          <w:rFonts w:asciiTheme="minorHAnsi" w:hAnsiTheme="minorHAnsi" w:cstheme="minorHAnsi"/>
          <w:i/>
          <w:color w:val="A6A6A6" w:themeColor="background1" w:themeShade="A6"/>
          <w:sz w:val="22"/>
          <w:szCs w:val="22"/>
          <w:lang w:val="es-CL"/>
        </w:rPr>
        <w:t>[Diseño final a aprobar por Usuario + Sponsor. Completar el punto 2, luego de relevamiento con Usuario. Puede incluir</w:t>
      </w:r>
    </w:p>
    <w:p w14:paraId="44CEB8EE" w14:textId="49996212" w:rsidR="00740E25" w:rsidRDefault="00740E25" w:rsidP="00875326">
      <w:pPr>
        <w:pStyle w:val="Textoindependiente"/>
        <w:ind w:left="0"/>
        <w:rPr>
          <w:rFonts w:asciiTheme="minorHAnsi" w:hAnsiTheme="minorHAnsi" w:cstheme="minorHAnsi"/>
          <w:i/>
          <w:color w:val="A6A6A6" w:themeColor="background1" w:themeShade="A6"/>
          <w:sz w:val="22"/>
          <w:szCs w:val="22"/>
          <w:lang w:val="es-CL"/>
        </w:rPr>
      </w:pPr>
    </w:p>
    <w:tbl>
      <w:tblPr>
        <w:tblW w:w="10206"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610"/>
        <w:gridCol w:w="9596"/>
      </w:tblGrid>
      <w:tr w:rsidR="00740E25" w:rsidRPr="00740E25" w14:paraId="4BF99EE1" w14:textId="77777777" w:rsidTr="00141B85">
        <w:tc>
          <w:tcPr>
            <w:tcW w:w="610" w:type="dxa"/>
            <w:shd w:val="clear" w:color="auto" w:fill="171717" w:themeFill="background2" w:themeFillShade="1A"/>
          </w:tcPr>
          <w:p w14:paraId="463785CD" w14:textId="17969C83" w:rsidR="00740E25" w:rsidRPr="00740E25" w:rsidRDefault="00740E25" w:rsidP="00740E25">
            <w:pPr>
              <w:pStyle w:val="Encabezado"/>
              <w:rPr>
                <w:rFonts w:asciiTheme="minorHAnsi" w:hAnsiTheme="minorHAnsi" w:cstheme="minorHAnsi"/>
                <w:b/>
                <w:color w:val="FFFFFF" w:themeColor="background1"/>
                <w:sz w:val="22"/>
                <w:szCs w:val="22"/>
                <w:lang w:val="es-CL"/>
              </w:rPr>
            </w:pPr>
            <w:r>
              <w:rPr>
                <w:rFonts w:asciiTheme="minorHAnsi" w:hAnsiTheme="minorHAnsi" w:cstheme="minorHAnsi"/>
                <w:color w:val="FFFFFF" w:themeColor="background1"/>
                <w:sz w:val="22"/>
                <w:szCs w:val="22"/>
              </w:rPr>
              <w:t>A2</w:t>
            </w:r>
            <w:r w:rsidRPr="00740E25">
              <w:rPr>
                <w:rFonts w:asciiTheme="minorHAnsi" w:hAnsiTheme="minorHAnsi" w:cstheme="minorHAnsi"/>
                <w:color w:val="FFFFFF" w:themeColor="background1"/>
                <w:sz w:val="22"/>
                <w:szCs w:val="22"/>
              </w:rPr>
              <w:br w:type="page"/>
            </w:r>
          </w:p>
        </w:tc>
        <w:tc>
          <w:tcPr>
            <w:tcW w:w="9596" w:type="dxa"/>
            <w:shd w:val="clear" w:color="auto" w:fill="171717" w:themeFill="background2" w:themeFillShade="1A"/>
          </w:tcPr>
          <w:p w14:paraId="5B14E748" w14:textId="77777777" w:rsidR="00740E25" w:rsidRPr="00740E25" w:rsidRDefault="00740E25" w:rsidP="000A1E5A">
            <w:pPr>
              <w:pStyle w:val="Encabezado"/>
              <w:rPr>
                <w:rFonts w:asciiTheme="minorHAnsi" w:hAnsiTheme="minorHAnsi" w:cstheme="minorHAnsi"/>
                <w:color w:val="FFFFFF" w:themeColor="background1"/>
                <w:sz w:val="22"/>
                <w:szCs w:val="22"/>
                <w:lang w:val="es-CL"/>
              </w:rPr>
            </w:pPr>
            <w:r w:rsidRPr="00740E25">
              <w:rPr>
                <w:rFonts w:asciiTheme="minorHAnsi" w:hAnsiTheme="minorHAnsi" w:cstheme="minorHAnsi"/>
                <w:b/>
                <w:color w:val="FFFFFF" w:themeColor="background1"/>
                <w:sz w:val="22"/>
                <w:szCs w:val="22"/>
              </w:rPr>
              <w:t>Consideración de la Solución</w:t>
            </w:r>
            <w:r w:rsidRPr="00740E25">
              <w:rPr>
                <w:rFonts w:asciiTheme="minorHAnsi" w:hAnsiTheme="minorHAnsi" w:cstheme="minorHAnsi"/>
                <w:b/>
                <w:color w:val="FFFFFF" w:themeColor="background1"/>
                <w:sz w:val="22"/>
                <w:szCs w:val="22"/>
                <w:lang w:val="es-CL"/>
              </w:rPr>
              <w:t xml:space="preserve"> Propuesta (Proveedor)</w:t>
            </w:r>
          </w:p>
        </w:tc>
      </w:tr>
    </w:tbl>
    <w:p w14:paraId="425102E4" w14:textId="77777777" w:rsidR="00740E25" w:rsidRDefault="00740E25" w:rsidP="00740E25">
      <w:pPr>
        <w:pStyle w:val="Textoindependiente"/>
        <w:ind w:left="0"/>
        <w:rPr>
          <w:rFonts w:asciiTheme="minorHAnsi" w:hAnsiTheme="minorHAnsi" w:cstheme="minorHAnsi"/>
          <w:i/>
          <w:sz w:val="22"/>
          <w:szCs w:val="22"/>
          <w:lang w:val="es-CL"/>
        </w:rPr>
      </w:pPr>
      <w:r>
        <w:rPr>
          <w:rFonts w:asciiTheme="minorHAnsi" w:hAnsiTheme="minorHAnsi" w:cstheme="minorHAnsi"/>
          <w:i/>
          <w:sz w:val="22"/>
          <w:szCs w:val="22"/>
          <w:lang w:val="es-CL"/>
        </w:rPr>
        <w:t>[Observaciones/aclaraciones que el proveedor considere relevantes. Por ejemplo: dependencias, pre-requisitos, etc]</w:t>
      </w:r>
    </w:p>
    <w:p w14:paraId="1C541DB0" w14:textId="77777777" w:rsidR="00740E25" w:rsidRPr="00740E25" w:rsidRDefault="00740E25" w:rsidP="00875326">
      <w:pPr>
        <w:pStyle w:val="Textoindependiente"/>
        <w:ind w:left="0"/>
        <w:rPr>
          <w:rFonts w:asciiTheme="minorHAnsi" w:hAnsiTheme="minorHAnsi" w:cstheme="minorHAnsi"/>
          <w:i/>
          <w:color w:val="A6A6A6" w:themeColor="background1" w:themeShade="A6"/>
          <w:sz w:val="22"/>
          <w:szCs w:val="22"/>
          <w:lang w:val="es-CL"/>
        </w:rPr>
      </w:pPr>
    </w:p>
    <w:p w14:paraId="15A058C5" w14:textId="77777777" w:rsidR="00875326" w:rsidRDefault="00875326" w:rsidP="00875326">
      <w:pPr>
        <w:pStyle w:val="Textoindependiente"/>
        <w:numPr>
          <w:ilvl w:val="0"/>
          <w:numId w:val="24"/>
        </w:numPr>
        <w:tabs>
          <w:tab w:val="clear" w:pos="720"/>
          <w:tab w:val="num" w:pos="360"/>
        </w:tabs>
        <w:spacing w:after="0"/>
        <w:ind w:left="360"/>
        <w:jc w:val="both"/>
        <w:rPr>
          <w:rFonts w:asciiTheme="minorHAnsi" w:hAnsiTheme="minorHAnsi" w:cstheme="minorHAnsi"/>
          <w:b/>
          <w:sz w:val="22"/>
          <w:szCs w:val="22"/>
        </w:rPr>
      </w:pPr>
      <w:r w:rsidRPr="00820649">
        <w:rPr>
          <w:rFonts w:asciiTheme="minorHAnsi" w:hAnsiTheme="minorHAnsi" w:cstheme="minorHAnsi"/>
          <w:b/>
          <w:sz w:val="22"/>
          <w:szCs w:val="22"/>
        </w:rPr>
        <w:t>Supuestos:</w:t>
      </w:r>
    </w:p>
    <w:p w14:paraId="437A46B2" w14:textId="77777777" w:rsidR="00875326" w:rsidRDefault="00875326" w:rsidP="00875326">
      <w:pPr>
        <w:pStyle w:val="Textoindependiente"/>
        <w:numPr>
          <w:ilvl w:val="0"/>
          <w:numId w:val="24"/>
        </w:numPr>
        <w:tabs>
          <w:tab w:val="clear" w:pos="720"/>
          <w:tab w:val="num" w:pos="360"/>
        </w:tabs>
        <w:spacing w:after="0"/>
        <w:ind w:left="360"/>
        <w:jc w:val="both"/>
        <w:rPr>
          <w:rFonts w:asciiTheme="minorHAnsi" w:hAnsiTheme="minorHAnsi" w:cstheme="minorHAnsi"/>
          <w:b/>
          <w:sz w:val="22"/>
          <w:szCs w:val="22"/>
        </w:rPr>
      </w:pPr>
      <w:r w:rsidRPr="00820649">
        <w:rPr>
          <w:rFonts w:asciiTheme="minorHAnsi" w:hAnsiTheme="minorHAnsi" w:cstheme="minorHAnsi"/>
          <w:b/>
          <w:sz w:val="22"/>
          <w:szCs w:val="22"/>
        </w:rPr>
        <w:t>Dependencias</w:t>
      </w:r>
      <w:r>
        <w:rPr>
          <w:rFonts w:asciiTheme="minorHAnsi" w:hAnsiTheme="minorHAnsi" w:cstheme="minorHAnsi"/>
          <w:b/>
          <w:sz w:val="22"/>
          <w:szCs w:val="22"/>
          <w:lang w:val="es-MX"/>
        </w:rPr>
        <w:t>/Prerequisitos</w:t>
      </w:r>
      <w:r w:rsidRPr="00820649">
        <w:rPr>
          <w:rFonts w:asciiTheme="minorHAnsi" w:hAnsiTheme="minorHAnsi" w:cstheme="minorHAnsi"/>
          <w:b/>
          <w:sz w:val="22"/>
          <w:szCs w:val="22"/>
        </w:rPr>
        <w:t>:</w:t>
      </w:r>
    </w:p>
    <w:p w14:paraId="44F6FF4B" w14:textId="77777777" w:rsidR="00875326" w:rsidRPr="00820649" w:rsidRDefault="00875326" w:rsidP="00875326">
      <w:pPr>
        <w:pStyle w:val="Textoindependiente"/>
        <w:numPr>
          <w:ilvl w:val="0"/>
          <w:numId w:val="24"/>
        </w:numPr>
        <w:tabs>
          <w:tab w:val="clear" w:pos="720"/>
          <w:tab w:val="num" w:pos="360"/>
        </w:tabs>
        <w:ind w:left="360"/>
        <w:rPr>
          <w:rFonts w:asciiTheme="minorHAnsi" w:hAnsiTheme="minorHAnsi" w:cstheme="minorHAnsi"/>
          <w:b/>
          <w:sz w:val="22"/>
          <w:szCs w:val="22"/>
          <w:lang w:val="es-MX"/>
        </w:rPr>
      </w:pPr>
      <w:r w:rsidRPr="00820649">
        <w:rPr>
          <w:rFonts w:asciiTheme="minorHAnsi" w:hAnsiTheme="minorHAnsi" w:cstheme="minorHAnsi"/>
          <w:b/>
          <w:sz w:val="22"/>
          <w:szCs w:val="22"/>
          <w:lang w:val="es-MX"/>
        </w:rPr>
        <w:t>Impacto del Cambio</w:t>
      </w:r>
      <w:r>
        <w:rPr>
          <w:rFonts w:asciiTheme="minorHAnsi" w:hAnsiTheme="minorHAnsi" w:cstheme="minorHAnsi"/>
          <w:b/>
          <w:sz w:val="22"/>
          <w:szCs w:val="22"/>
          <w:lang w:val="es-MX"/>
        </w:rPr>
        <w:t>:</w:t>
      </w:r>
    </w:p>
    <w:p w14:paraId="4E3D0703" w14:textId="77777777" w:rsidR="00875326" w:rsidRDefault="00875326" w:rsidP="00875326">
      <w:pPr>
        <w:pStyle w:val="Sangradetextonormal"/>
        <w:spacing w:after="0"/>
        <w:rPr>
          <w:rFonts w:asciiTheme="minorHAnsi" w:hAnsiTheme="minorHAnsi" w:cstheme="minorHAnsi"/>
          <w:sz w:val="22"/>
          <w:szCs w:val="22"/>
          <w:lang w:val="es-CL"/>
        </w:rPr>
      </w:pPr>
    </w:p>
    <w:p w14:paraId="1642DE9A" w14:textId="77777777" w:rsidR="00875326" w:rsidRDefault="00875326" w:rsidP="00875326">
      <w:pPr>
        <w:pStyle w:val="Sangradetextonormal"/>
        <w:spacing w:after="0"/>
        <w:rPr>
          <w:rFonts w:asciiTheme="minorHAnsi" w:hAnsiTheme="minorHAnsi" w:cstheme="minorHAnsi"/>
          <w:sz w:val="22"/>
          <w:szCs w:val="22"/>
          <w:lang w:val="es-CL"/>
        </w:rPr>
      </w:pPr>
    </w:p>
    <w:tbl>
      <w:tblPr>
        <w:tblW w:w="10206"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610"/>
        <w:gridCol w:w="9596"/>
      </w:tblGrid>
      <w:tr w:rsidR="00AB64AD" w:rsidRPr="00AB64AD" w14:paraId="44DF454B" w14:textId="77777777" w:rsidTr="00141B85">
        <w:tc>
          <w:tcPr>
            <w:tcW w:w="610" w:type="dxa"/>
            <w:shd w:val="clear" w:color="auto" w:fill="171717" w:themeFill="background2" w:themeFillShade="1A"/>
          </w:tcPr>
          <w:p w14:paraId="1E626BA0" w14:textId="5FA19AC6" w:rsidR="00875326" w:rsidRPr="00AB64AD" w:rsidRDefault="00275200" w:rsidP="000A1E5A">
            <w:pPr>
              <w:pStyle w:val="Encabezado"/>
              <w:rPr>
                <w:rFonts w:asciiTheme="minorHAnsi" w:hAnsiTheme="minorHAnsi" w:cstheme="minorHAnsi"/>
                <w:b/>
                <w:color w:val="FFFFFF" w:themeColor="background1"/>
                <w:sz w:val="22"/>
                <w:szCs w:val="22"/>
                <w:lang w:val="es-CL"/>
              </w:rPr>
            </w:pPr>
            <w:r>
              <w:rPr>
                <w:rFonts w:asciiTheme="minorHAnsi" w:hAnsiTheme="minorHAnsi" w:cstheme="minorHAnsi"/>
                <w:color w:val="FFFFFF" w:themeColor="background1"/>
                <w:sz w:val="22"/>
                <w:szCs w:val="22"/>
              </w:rPr>
              <w:t>A</w:t>
            </w:r>
            <w:r w:rsidR="00740E25">
              <w:rPr>
                <w:rFonts w:asciiTheme="minorHAnsi" w:hAnsiTheme="minorHAnsi" w:cstheme="minorHAnsi"/>
                <w:color w:val="FFFFFF" w:themeColor="background1"/>
                <w:sz w:val="22"/>
                <w:szCs w:val="22"/>
              </w:rPr>
              <w:t>3</w:t>
            </w:r>
          </w:p>
        </w:tc>
        <w:tc>
          <w:tcPr>
            <w:tcW w:w="9596" w:type="dxa"/>
            <w:shd w:val="clear" w:color="auto" w:fill="171717" w:themeFill="background2" w:themeFillShade="1A"/>
          </w:tcPr>
          <w:p w14:paraId="40C79D03" w14:textId="4D5F4D1D" w:rsidR="00875326" w:rsidRPr="00AB64AD" w:rsidRDefault="00875326" w:rsidP="000A1E5A">
            <w:pPr>
              <w:pStyle w:val="Encabezado"/>
              <w:rPr>
                <w:rFonts w:asciiTheme="minorHAnsi" w:hAnsiTheme="minorHAnsi" w:cstheme="minorHAnsi"/>
                <w:color w:val="FFFFFF" w:themeColor="background1"/>
                <w:sz w:val="22"/>
                <w:szCs w:val="22"/>
                <w:lang w:val="es-CL"/>
              </w:rPr>
            </w:pPr>
            <w:r w:rsidRPr="00AB64AD">
              <w:rPr>
                <w:rFonts w:asciiTheme="minorHAnsi" w:hAnsiTheme="minorHAnsi" w:cstheme="minorHAnsi"/>
                <w:b/>
                <w:color w:val="FFFFFF" w:themeColor="background1"/>
                <w:sz w:val="22"/>
                <w:szCs w:val="22"/>
              </w:rPr>
              <w:t>Estimación</w:t>
            </w:r>
            <w:r w:rsidRPr="00AB64AD">
              <w:rPr>
                <w:rFonts w:asciiTheme="minorHAnsi" w:hAnsiTheme="minorHAnsi" w:cstheme="minorHAnsi"/>
                <w:b/>
                <w:color w:val="FFFFFF" w:themeColor="background1"/>
                <w:sz w:val="22"/>
                <w:szCs w:val="22"/>
                <w:lang w:val="es-CL"/>
              </w:rPr>
              <w:t xml:space="preserve"> (Proveedor)</w:t>
            </w:r>
          </w:p>
        </w:tc>
      </w:tr>
    </w:tbl>
    <w:p w14:paraId="447239D8" w14:textId="77777777" w:rsidR="00875326" w:rsidRDefault="00875326" w:rsidP="00875326">
      <w:pPr>
        <w:ind w:left="360"/>
        <w:rPr>
          <w:rFonts w:asciiTheme="minorHAnsi" w:hAnsiTheme="minorHAnsi" w:cstheme="minorHAnsi"/>
          <w:sz w:val="22"/>
          <w:szCs w:val="22"/>
          <w:lang w:val="es-CL"/>
        </w:rPr>
      </w:pPr>
    </w:p>
    <w:p w14:paraId="6D21E703" w14:textId="77777777" w:rsidR="00875326" w:rsidRPr="00D35E26" w:rsidRDefault="00875326" w:rsidP="00875326">
      <w:pPr>
        <w:pStyle w:val="Sangradetextonormal"/>
        <w:numPr>
          <w:ilvl w:val="0"/>
          <w:numId w:val="31"/>
        </w:numPr>
        <w:spacing w:after="0"/>
        <w:rPr>
          <w:rFonts w:asciiTheme="minorHAnsi" w:hAnsiTheme="minorHAnsi" w:cstheme="minorHAnsi"/>
          <w:sz w:val="22"/>
          <w:szCs w:val="22"/>
          <w:lang w:val="es-ES"/>
        </w:rPr>
      </w:pPr>
      <w:r w:rsidRPr="00D35E26">
        <w:rPr>
          <w:rFonts w:asciiTheme="minorHAnsi" w:hAnsiTheme="minorHAnsi" w:cstheme="minorHAnsi"/>
          <w:b/>
          <w:bCs/>
          <w:sz w:val="22"/>
          <w:szCs w:val="22"/>
          <w:lang w:val="es-ES"/>
        </w:rPr>
        <w:t xml:space="preserve">Horas: </w:t>
      </w:r>
      <w:r w:rsidRPr="00D35E26">
        <w:rPr>
          <w:rFonts w:asciiTheme="minorHAnsi" w:hAnsiTheme="minorHAnsi" w:cstheme="minorHAnsi"/>
          <w:sz w:val="22"/>
          <w:szCs w:val="22"/>
          <w:lang w:val="es-ES"/>
        </w:rPr>
        <w:t xml:space="preserve">99 H/H </w:t>
      </w:r>
    </w:p>
    <w:p w14:paraId="48A84C3C" w14:textId="77777777" w:rsidR="00875326" w:rsidRPr="00D35E26" w:rsidRDefault="00875326" w:rsidP="00875326">
      <w:pPr>
        <w:pStyle w:val="Sangradetextonormal"/>
        <w:numPr>
          <w:ilvl w:val="0"/>
          <w:numId w:val="31"/>
        </w:numPr>
        <w:spacing w:after="0"/>
        <w:rPr>
          <w:rFonts w:asciiTheme="minorHAnsi" w:hAnsiTheme="minorHAnsi" w:cstheme="minorHAnsi"/>
          <w:sz w:val="22"/>
          <w:szCs w:val="22"/>
          <w:lang w:val="es-ES"/>
        </w:rPr>
      </w:pPr>
      <w:r w:rsidRPr="00D35E26">
        <w:rPr>
          <w:rFonts w:asciiTheme="minorHAnsi" w:hAnsiTheme="minorHAnsi" w:cstheme="minorHAnsi"/>
          <w:b/>
          <w:sz w:val="22"/>
          <w:szCs w:val="22"/>
          <w:lang w:val="es-ES"/>
        </w:rPr>
        <w:t>Precio:</w:t>
      </w:r>
      <w:r w:rsidRPr="00D35E26">
        <w:rPr>
          <w:rFonts w:asciiTheme="minorHAnsi" w:hAnsiTheme="minorHAnsi" w:cstheme="minorHAnsi"/>
          <w:sz w:val="22"/>
          <w:szCs w:val="22"/>
          <w:lang w:val="es-ES"/>
        </w:rPr>
        <w:t xml:space="preserve"> $ 99999.99</w:t>
      </w:r>
    </w:p>
    <w:p w14:paraId="7B81743B" w14:textId="77777777" w:rsidR="00875326" w:rsidRDefault="00875326" w:rsidP="00875326">
      <w:pPr>
        <w:pStyle w:val="Sangradetextonormal"/>
        <w:numPr>
          <w:ilvl w:val="0"/>
          <w:numId w:val="31"/>
        </w:numPr>
        <w:spacing w:after="0"/>
        <w:rPr>
          <w:rFonts w:asciiTheme="minorHAnsi" w:hAnsiTheme="minorHAnsi" w:cstheme="minorHAnsi"/>
          <w:sz w:val="22"/>
          <w:szCs w:val="22"/>
          <w:lang w:val="es-CL"/>
        </w:rPr>
      </w:pPr>
      <w:r w:rsidRPr="008E1765">
        <w:rPr>
          <w:rFonts w:asciiTheme="minorHAnsi" w:hAnsiTheme="minorHAnsi" w:cstheme="minorHAnsi"/>
          <w:b/>
          <w:bCs/>
          <w:sz w:val="22"/>
          <w:szCs w:val="22"/>
          <w:lang w:val="es-CL"/>
        </w:rPr>
        <w:t xml:space="preserve">Tiempo </w:t>
      </w:r>
      <w:r>
        <w:rPr>
          <w:rFonts w:asciiTheme="minorHAnsi" w:hAnsiTheme="minorHAnsi" w:cstheme="minorHAnsi"/>
          <w:b/>
          <w:bCs/>
          <w:sz w:val="22"/>
          <w:szCs w:val="22"/>
          <w:lang w:val="es-CL"/>
        </w:rPr>
        <w:t xml:space="preserve">lineal </w:t>
      </w:r>
      <w:r w:rsidRPr="008E1765">
        <w:rPr>
          <w:rFonts w:asciiTheme="minorHAnsi" w:hAnsiTheme="minorHAnsi" w:cstheme="minorHAnsi"/>
          <w:b/>
          <w:bCs/>
          <w:sz w:val="22"/>
          <w:szCs w:val="22"/>
          <w:lang w:val="es-CL"/>
        </w:rPr>
        <w:t xml:space="preserve">estimado: </w:t>
      </w:r>
      <w:r w:rsidRPr="00820649">
        <w:rPr>
          <w:rFonts w:asciiTheme="minorHAnsi" w:hAnsiTheme="minorHAnsi" w:cstheme="minorHAnsi"/>
          <w:sz w:val="22"/>
          <w:szCs w:val="22"/>
          <w:lang w:val="es-CL"/>
        </w:rPr>
        <w:t>X d</w:t>
      </w:r>
      <w:r w:rsidRPr="00820649">
        <w:rPr>
          <w:rFonts w:asciiTheme="minorHAnsi" w:hAnsiTheme="minorHAnsi" w:cstheme="minorHAnsi"/>
          <w:sz w:val="22"/>
          <w:szCs w:val="22"/>
        </w:rPr>
        <w:t>í</w:t>
      </w:r>
      <w:r w:rsidRPr="00820649">
        <w:rPr>
          <w:rFonts w:asciiTheme="minorHAnsi" w:hAnsiTheme="minorHAnsi" w:cstheme="minorHAnsi"/>
          <w:sz w:val="22"/>
          <w:szCs w:val="22"/>
          <w:lang w:val="es-CL"/>
        </w:rPr>
        <w:t>as hábiles</w:t>
      </w:r>
      <w:r>
        <w:rPr>
          <w:rFonts w:asciiTheme="minorHAnsi" w:hAnsiTheme="minorHAnsi" w:cstheme="minorHAnsi"/>
          <w:sz w:val="22"/>
          <w:szCs w:val="22"/>
          <w:lang w:val="es-CL"/>
        </w:rPr>
        <w:t xml:space="preserve"> a partir de aprobación de la presente</w:t>
      </w:r>
    </w:p>
    <w:p w14:paraId="305504DA" w14:textId="77777777" w:rsidR="00875326" w:rsidRDefault="00875326" w:rsidP="00875326">
      <w:pPr>
        <w:pStyle w:val="Sangradetextonormal"/>
        <w:numPr>
          <w:ilvl w:val="0"/>
          <w:numId w:val="31"/>
        </w:numPr>
        <w:rPr>
          <w:rFonts w:asciiTheme="minorHAnsi" w:hAnsiTheme="minorHAnsi" w:cstheme="minorHAnsi"/>
          <w:sz w:val="22"/>
          <w:szCs w:val="22"/>
          <w:lang w:val="es-CL"/>
        </w:rPr>
      </w:pPr>
      <w:r w:rsidRPr="008E1765">
        <w:rPr>
          <w:rFonts w:asciiTheme="minorHAnsi" w:hAnsiTheme="minorHAnsi" w:cstheme="minorHAnsi"/>
          <w:b/>
          <w:bCs/>
          <w:sz w:val="22"/>
          <w:szCs w:val="22"/>
          <w:lang w:val="es-CL"/>
        </w:rPr>
        <w:t>Vigencia de la cotización:</w:t>
      </w:r>
      <w:r w:rsidRPr="00820649">
        <w:rPr>
          <w:rFonts w:asciiTheme="minorHAnsi" w:hAnsiTheme="minorHAnsi" w:cstheme="minorHAnsi"/>
          <w:sz w:val="22"/>
          <w:szCs w:val="22"/>
          <w:lang w:val="es-CL"/>
        </w:rPr>
        <w:t xml:space="preserve"> 30 d</w:t>
      </w:r>
      <w:r w:rsidRPr="00820649">
        <w:rPr>
          <w:rFonts w:asciiTheme="minorHAnsi" w:hAnsiTheme="minorHAnsi" w:cstheme="minorHAnsi"/>
          <w:sz w:val="22"/>
          <w:szCs w:val="22"/>
        </w:rPr>
        <w:t>í</w:t>
      </w:r>
      <w:r w:rsidRPr="00820649">
        <w:rPr>
          <w:rFonts w:asciiTheme="minorHAnsi" w:hAnsiTheme="minorHAnsi" w:cstheme="minorHAnsi"/>
          <w:sz w:val="22"/>
          <w:szCs w:val="22"/>
          <w:lang w:val="es-CL"/>
        </w:rPr>
        <w:t>as</w:t>
      </w:r>
    </w:p>
    <w:p w14:paraId="48A7FE21" w14:textId="77777777" w:rsidR="00875326" w:rsidRDefault="00875326" w:rsidP="00875326">
      <w:pPr>
        <w:pStyle w:val="Textoindependiente"/>
        <w:rPr>
          <w:rFonts w:asciiTheme="minorHAnsi" w:hAnsiTheme="minorHAnsi" w:cstheme="minorHAnsi"/>
          <w:b/>
          <w:sz w:val="22"/>
          <w:szCs w:val="22"/>
        </w:rPr>
      </w:pPr>
    </w:p>
    <w:tbl>
      <w:tblPr>
        <w:tblW w:w="10206"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610"/>
        <w:gridCol w:w="9596"/>
      </w:tblGrid>
      <w:tr w:rsidR="00AB64AD" w:rsidRPr="00AB64AD" w14:paraId="0AB46EA4" w14:textId="77777777" w:rsidTr="00141B85">
        <w:tc>
          <w:tcPr>
            <w:tcW w:w="610" w:type="dxa"/>
            <w:shd w:val="clear" w:color="auto" w:fill="171717" w:themeFill="background2" w:themeFillShade="1A"/>
          </w:tcPr>
          <w:p w14:paraId="6FCD1725" w14:textId="15EE3B39" w:rsidR="00275200" w:rsidRPr="00275200" w:rsidRDefault="00875326" w:rsidP="00275200">
            <w:pPr>
              <w:pStyle w:val="Encabezado"/>
              <w:rPr>
                <w:rFonts w:asciiTheme="minorHAnsi" w:hAnsiTheme="minorHAnsi" w:cstheme="minorHAnsi"/>
                <w:color w:val="FFFFFF" w:themeColor="background1"/>
                <w:sz w:val="22"/>
                <w:szCs w:val="22"/>
              </w:rPr>
            </w:pPr>
            <w:r w:rsidRPr="00AB64AD">
              <w:rPr>
                <w:rFonts w:asciiTheme="minorHAnsi" w:hAnsiTheme="minorHAnsi" w:cstheme="minorHAnsi"/>
                <w:color w:val="FFFFFF" w:themeColor="background1"/>
                <w:sz w:val="22"/>
                <w:szCs w:val="22"/>
              </w:rPr>
              <w:br w:type="page"/>
            </w:r>
            <w:r w:rsidR="00275200">
              <w:rPr>
                <w:rFonts w:asciiTheme="minorHAnsi" w:hAnsiTheme="minorHAnsi" w:cstheme="minorHAnsi"/>
                <w:color w:val="FFFFFF" w:themeColor="background1"/>
                <w:sz w:val="22"/>
                <w:szCs w:val="22"/>
              </w:rPr>
              <w:t>A</w:t>
            </w:r>
            <w:r w:rsidR="00740E25">
              <w:rPr>
                <w:rFonts w:asciiTheme="minorHAnsi" w:hAnsiTheme="minorHAnsi" w:cstheme="minorHAnsi"/>
                <w:color w:val="FFFFFF" w:themeColor="background1"/>
                <w:sz w:val="22"/>
                <w:szCs w:val="22"/>
              </w:rPr>
              <w:t>4</w:t>
            </w:r>
          </w:p>
        </w:tc>
        <w:tc>
          <w:tcPr>
            <w:tcW w:w="9596" w:type="dxa"/>
            <w:shd w:val="clear" w:color="auto" w:fill="171717" w:themeFill="background2" w:themeFillShade="1A"/>
          </w:tcPr>
          <w:p w14:paraId="29FDDA82" w14:textId="77777777" w:rsidR="00875326" w:rsidRPr="00AB64AD" w:rsidRDefault="00875326" w:rsidP="000A1E5A">
            <w:pPr>
              <w:pStyle w:val="Encabezado"/>
              <w:rPr>
                <w:rFonts w:asciiTheme="minorHAnsi" w:hAnsiTheme="minorHAnsi" w:cstheme="minorHAnsi"/>
                <w:color w:val="FFFFFF" w:themeColor="background1"/>
                <w:sz w:val="22"/>
                <w:szCs w:val="22"/>
                <w:lang w:val="es-CL"/>
              </w:rPr>
            </w:pPr>
            <w:r w:rsidRPr="00AB64AD">
              <w:rPr>
                <w:rFonts w:asciiTheme="minorHAnsi" w:hAnsiTheme="minorHAnsi" w:cstheme="minorHAnsi"/>
                <w:b/>
                <w:color w:val="FFFFFF" w:themeColor="background1"/>
                <w:sz w:val="22"/>
                <w:szCs w:val="22"/>
                <w:lang w:val="es-CL"/>
              </w:rPr>
              <w:t>Términos y Condiciones</w:t>
            </w:r>
          </w:p>
        </w:tc>
      </w:tr>
    </w:tbl>
    <w:p w14:paraId="47055302" w14:textId="77777777" w:rsidR="00875326" w:rsidRPr="00820649" w:rsidRDefault="00875326" w:rsidP="00875326">
      <w:pPr>
        <w:ind w:left="360"/>
        <w:rPr>
          <w:rFonts w:asciiTheme="minorHAnsi" w:hAnsiTheme="minorHAnsi" w:cstheme="minorHAnsi"/>
          <w:sz w:val="22"/>
          <w:szCs w:val="22"/>
          <w:lang w:val="es-CL"/>
        </w:rPr>
      </w:pPr>
    </w:p>
    <w:p w14:paraId="324E4DDE" w14:textId="77777777" w:rsidR="00875326" w:rsidRPr="00F95F87" w:rsidRDefault="00875326" w:rsidP="00875326">
      <w:pPr>
        <w:pStyle w:val="Sangradetextonormal"/>
        <w:spacing w:after="0"/>
        <w:rPr>
          <w:rFonts w:asciiTheme="minorHAnsi" w:hAnsiTheme="minorHAnsi" w:cstheme="minorHAnsi"/>
          <w:sz w:val="22"/>
          <w:szCs w:val="22"/>
          <w:lang w:val="es-CL"/>
        </w:rPr>
      </w:pPr>
      <w:r>
        <w:rPr>
          <w:rFonts w:asciiTheme="minorHAnsi" w:hAnsiTheme="minorHAnsi" w:cstheme="minorHAnsi"/>
          <w:b/>
          <w:bCs/>
          <w:sz w:val="22"/>
          <w:szCs w:val="22"/>
          <w:lang w:val="es-ES"/>
        </w:rPr>
        <w:t>ENTREGABLES</w:t>
      </w:r>
    </w:p>
    <w:p w14:paraId="010E04D6"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sidRPr="004848D1">
        <w:rPr>
          <w:rFonts w:asciiTheme="minorHAnsi" w:hAnsiTheme="minorHAnsi" w:cstheme="minorHAnsi"/>
          <w:sz w:val="22"/>
          <w:szCs w:val="22"/>
          <w:lang w:val="es-CL"/>
        </w:rPr>
        <w:t>Casos de Test</w:t>
      </w:r>
    </w:p>
    <w:p w14:paraId="11DC284A" w14:textId="77777777" w:rsidR="00875326" w:rsidRPr="004848D1"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Set de casos de prueba nuevos referentes al nuevo requerimiento utilizados por QA Proveedor</w:t>
      </w:r>
    </w:p>
    <w:p w14:paraId="4602483F"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sidRPr="004848D1">
        <w:rPr>
          <w:rFonts w:asciiTheme="minorHAnsi" w:hAnsiTheme="minorHAnsi" w:cstheme="minorHAnsi"/>
          <w:sz w:val="22"/>
          <w:szCs w:val="22"/>
          <w:lang w:val="es-CL"/>
        </w:rPr>
        <w:t>Evidencias de Ejecución de Casos de Test</w:t>
      </w:r>
    </w:p>
    <w:p w14:paraId="609A620D" w14:textId="77777777" w:rsidR="00875326"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Evidencias de la Ejecución de los casos anteriores</w:t>
      </w:r>
    </w:p>
    <w:p w14:paraId="1DB0880F" w14:textId="77777777" w:rsidR="00875326"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Evidencias de Pruebas de Regresión</w:t>
      </w:r>
    </w:p>
    <w:p w14:paraId="18605A2E"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sidRPr="004848D1">
        <w:rPr>
          <w:rFonts w:asciiTheme="minorHAnsi" w:hAnsiTheme="minorHAnsi" w:cstheme="minorHAnsi"/>
          <w:sz w:val="22"/>
          <w:szCs w:val="22"/>
          <w:lang w:val="es-CL"/>
        </w:rPr>
        <w:t>Instalador/paquete de Instalación</w:t>
      </w:r>
      <w:r>
        <w:rPr>
          <w:rFonts w:asciiTheme="minorHAnsi" w:hAnsiTheme="minorHAnsi" w:cstheme="minorHAnsi"/>
          <w:sz w:val="22"/>
          <w:szCs w:val="22"/>
          <w:lang w:val="es-CL"/>
        </w:rPr>
        <w:t>:</w:t>
      </w:r>
    </w:p>
    <w:p w14:paraId="43704910" w14:textId="77777777" w:rsidR="00875326"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Deberá descargarse en ruta indicada en Server Diarco</w:t>
      </w:r>
    </w:p>
    <w:p w14:paraId="45AFC70D"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Release Note</w:t>
      </w:r>
    </w:p>
    <w:p w14:paraId="03740835" w14:textId="77777777" w:rsidR="00875326"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Deberá responder al formato Diarco</w:t>
      </w:r>
    </w:p>
    <w:p w14:paraId="156B7B80" w14:textId="77777777" w:rsidR="00875326" w:rsidRDefault="00875326" w:rsidP="00875326">
      <w:pPr>
        <w:pStyle w:val="Sangradetextonormal"/>
        <w:numPr>
          <w:ilvl w:val="0"/>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 xml:space="preserve">Instalación en ambiente Diarco </w:t>
      </w:r>
    </w:p>
    <w:p w14:paraId="576D9159" w14:textId="77777777" w:rsidR="00875326" w:rsidRPr="004848D1" w:rsidRDefault="00875326" w:rsidP="00875326">
      <w:pPr>
        <w:pStyle w:val="Sangradetextonormal"/>
        <w:numPr>
          <w:ilvl w:val="1"/>
          <w:numId w:val="28"/>
        </w:numPr>
        <w:spacing w:after="0"/>
        <w:rPr>
          <w:rFonts w:asciiTheme="minorHAnsi" w:hAnsiTheme="minorHAnsi" w:cstheme="minorHAnsi"/>
          <w:sz w:val="22"/>
          <w:szCs w:val="22"/>
          <w:lang w:val="es-CL"/>
        </w:rPr>
      </w:pPr>
      <w:r>
        <w:rPr>
          <w:rFonts w:asciiTheme="minorHAnsi" w:hAnsiTheme="minorHAnsi" w:cstheme="minorHAnsi"/>
          <w:sz w:val="22"/>
          <w:szCs w:val="22"/>
          <w:lang w:val="es-CL"/>
        </w:rPr>
        <w:t>Calendarización y forma de instalación a coordinar entre las partes</w:t>
      </w:r>
    </w:p>
    <w:p w14:paraId="216DF7D9" w14:textId="77777777" w:rsidR="00875326" w:rsidRDefault="00875326" w:rsidP="00875326">
      <w:pPr>
        <w:pStyle w:val="Sangradetextonormal"/>
        <w:spacing w:after="0"/>
        <w:rPr>
          <w:rFonts w:asciiTheme="minorHAnsi" w:hAnsiTheme="minorHAnsi" w:cstheme="minorHAnsi"/>
          <w:b/>
          <w:bCs/>
          <w:sz w:val="22"/>
          <w:szCs w:val="22"/>
          <w:lang w:val="es-CL"/>
        </w:rPr>
      </w:pPr>
    </w:p>
    <w:p w14:paraId="12CA049F" w14:textId="77777777" w:rsidR="00875326" w:rsidRDefault="00875326" w:rsidP="00875326">
      <w:pPr>
        <w:pStyle w:val="Sangradetextonormal"/>
        <w:spacing w:after="0"/>
        <w:rPr>
          <w:rFonts w:asciiTheme="minorHAnsi" w:hAnsiTheme="minorHAnsi" w:cstheme="minorHAnsi"/>
          <w:b/>
          <w:bCs/>
          <w:sz w:val="22"/>
          <w:szCs w:val="22"/>
          <w:lang w:val="es-CL"/>
        </w:rPr>
      </w:pPr>
      <w:r w:rsidRPr="004848D1">
        <w:rPr>
          <w:rFonts w:asciiTheme="minorHAnsi" w:hAnsiTheme="minorHAnsi" w:cstheme="minorHAnsi"/>
          <w:b/>
          <w:bCs/>
          <w:sz w:val="22"/>
          <w:szCs w:val="22"/>
          <w:lang w:val="es-CL"/>
        </w:rPr>
        <w:t>CRITERIOS DE ACEPTACION</w:t>
      </w:r>
    </w:p>
    <w:p w14:paraId="6B1FF17F" w14:textId="77777777" w:rsidR="00875326" w:rsidRPr="00265E66" w:rsidRDefault="00875326" w:rsidP="00875326">
      <w:pPr>
        <w:pStyle w:val="Sangradetextonormal"/>
        <w:numPr>
          <w:ilvl w:val="0"/>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 xml:space="preserve">Aprobación:  </w:t>
      </w:r>
    </w:p>
    <w:p w14:paraId="438075A5" w14:textId="77777777" w:rsidR="00875326" w:rsidRPr="00265E66" w:rsidRDefault="00875326" w:rsidP="00875326">
      <w:pPr>
        <w:pStyle w:val="Sangradetextonormal"/>
        <w:numPr>
          <w:ilvl w:val="1"/>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Contra Recepción de Planificación y Calendarización</w:t>
      </w:r>
    </w:p>
    <w:p w14:paraId="322E12FC" w14:textId="77777777" w:rsidR="00875326" w:rsidRPr="00265E66" w:rsidRDefault="00875326" w:rsidP="00875326">
      <w:pPr>
        <w:pStyle w:val="Sangradetextonormal"/>
        <w:numPr>
          <w:ilvl w:val="0"/>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Entrega:</w:t>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p>
    <w:p w14:paraId="2C9B116F" w14:textId="77777777" w:rsidR="00875326" w:rsidRPr="00265E66" w:rsidRDefault="00875326" w:rsidP="00875326">
      <w:pPr>
        <w:pStyle w:val="Sangradetextonormal"/>
        <w:numPr>
          <w:ilvl w:val="1"/>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 xml:space="preserve">Contra </w:t>
      </w:r>
      <w:r>
        <w:rPr>
          <w:rFonts w:asciiTheme="minorHAnsi" w:hAnsiTheme="minorHAnsi" w:cstheme="minorHAnsi"/>
          <w:color w:val="242424"/>
          <w:sz w:val="22"/>
          <w:szCs w:val="22"/>
        </w:rPr>
        <w:t>disponibilización</w:t>
      </w:r>
      <w:r w:rsidRPr="00265E66">
        <w:rPr>
          <w:rFonts w:asciiTheme="minorHAnsi" w:hAnsiTheme="minorHAnsi" w:cstheme="minorHAnsi"/>
          <w:color w:val="242424"/>
          <w:sz w:val="22"/>
          <w:szCs w:val="22"/>
        </w:rPr>
        <w:t xml:space="preserve"> de los entregables definidos</w:t>
      </w:r>
    </w:p>
    <w:p w14:paraId="53F89887" w14:textId="77777777" w:rsidR="00875326" w:rsidRPr="00265E66" w:rsidRDefault="00875326" w:rsidP="00875326">
      <w:pPr>
        <w:pStyle w:val="Sangradetextonormal"/>
        <w:numPr>
          <w:ilvl w:val="0"/>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Certificación:</w:t>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r w:rsidRPr="00265E66">
        <w:rPr>
          <w:rFonts w:asciiTheme="minorHAnsi" w:hAnsiTheme="minorHAnsi" w:cstheme="minorHAnsi"/>
          <w:color w:val="242424"/>
          <w:sz w:val="22"/>
          <w:szCs w:val="22"/>
        </w:rPr>
        <w:tab/>
      </w:r>
    </w:p>
    <w:p w14:paraId="03005EA5" w14:textId="77777777" w:rsidR="00875326" w:rsidRPr="00265E66" w:rsidRDefault="00875326" w:rsidP="00875326">
      <w:pPr>
        <w:pStyle w:val="Sangradetextonormal"/>
        <w:numPr>
          <w:ilvl w:val="1"/>
          <w:numId w:val="29"/>
        </w:numPr>
        <w:spacing w:after="0"/>
        <w:rPr>
          <w:rFonts w:asciiTheme="minorHAnsi" w:hAnsiTheme="minorHAnsi" w:cstheme="minorHAnsi"/>
          <w:color w:val="242424"/>
          <w:sz w:val="22"/>
          <w:szCs w:val="22"/>
        </w:rPr>
      </w:pPr>
      <w:r w:rsidRPr="00265E66">
        <w:rPr>
          <w:rFonts w:asciiTheme="minorHAnsi" w:hAnsiTheme="minorHAnsi" w:cstheme="minorHAnsi"/>
          <w:color w:val="242424"/>
          <w:sz w:val="22"/>
          <w:szCs w:val="22"/>
        </w:rPr>
        <w:t>Resultados de QA Diarco:</w:t>
      </w:r>
    </w:p>
    <w:p w14:paraId="403B8D20" w14:textId="77777777" w:rsidR="00875326" w:rsidRPr="00265E66" w:rsidRDefault="00875326" w:rsidP="00875326">
      <w:pPr>
        <w:pStyle w:val="Sangradetextonormal"/>
        <w:numPr>
          <w:ilvl w:val="2"/>
          <w:numId w:val="29"/>
        </w:numPr>
        <w:tabs>
          <w:tab w:val="left" w:pos="2127"/>
        </w:tabs>
        <w:spacing w:after="0"/>
        <w:rPr>
          <w:rFonts w:asciiTheme="minorHAnsi" w:hAnsiTheme="minorHAnsi" w:cstheme="minorHAnsi"/>
          <w:sz w:val="22"/>
          <w:szCs w:val="22"/>
          <w:lang w:val="es-CL"/>
        </w:rPr>
      </w:pPr>
      <w:r w:rsidRPr="00265E66">
        <w:rPr>
          <w:rFonts w:asciiTheme="minorHAnsi" w:hAnsiTheme="minorHAnsi" w:cstheme="minorHAnsi"/>
          <w:color w:val="242424"/>
          <w:sz w:val="22"/>
          <w:szCs w:val="22"/>
        </w:rPr>
        <w:lastRenderedPageBreak/>
        <w:t>0 incidentes Críticos o Altos</w:t>
      </w:r>
      <w:r w:rsidRPr="00265E66">
        <w:rPr>
          <w:rFonts w:asciiTheme="minorHAnsi" w:hAnsiTheme="minorHAnsi" w:cstheme="minorHAnsi"/>
          <w:color w:val="242424"/>
          <w:sz w:val="22"/>
          <w:szCs w:val="22"/>
        </w:rPr>
        <w:br/>
      </w:r>
      <w:r w:rsidRPr="00265E66">
        <w:rPr>
          <w:rFonts w:asciiTheme="minorHAnsi" w:hAnsiTheme="minorHAnsi" w:cstheme="minorHAnsi"/>
          <w:sz w:val="22"/>
          <w:szCs w:val="22"/>
          <w:lang w:val="es-CL"/>
        </w:rPr>
        <w:t>Hasta 2% incidentes Medios</w:t>
      </w:r>
    </w:p>
    <w:p w14:paraId="47A1CC69" w14:textId="77777777" w:rsidR="00875326" w:rsidRPr="00265E66" w:rsidRDefault="00875326" w:rsidP="00875326">
      <w:pPr>
        <w:pStyle w:val="Sangradetextonormal"/>
        <w:numPr>
          <w:ilvl w:val="2"/>
          <w:numId w:val="29"/>
        </w:numPr>
        <w:spacing w:after="0"/>
        <w:rPr>
          <w:rFonts w:asciiTheme="minorHAnsi" w:hAnsiTheme="minorHAnsi" w:cstheme="minorHAnsi"/>
          <w:sz w:val="22"/>
          <w:szCs w:val="22"/>
          <w:lang w:val="es-CL"/>
        </w:rPr>
      </w:pPr>
      <w:r w:rsidRPr="00265E66">
        <w:rPr>
          <w:rFonts w:asciiTheme="minorHAnsi" w:hAnsiTheme="minorHAnsi" w:cstheme="minorHAnsi"/>
          <w:sz w:val="22"/>
          <w:szCs w:val="22"/>
          <w:lang w:val="es-CL"/>
        </w:rPr>
        <w:t>Hasta 5% incidentes Bajos</w:t>
      </w:r>
    </w:p>
    <w:p w14:paraId="252BA313" w14:textId="77777777" w:rsidR="00875326" w:rsidRPr="004848D1" w:rsidRDefault="00875326" w:rsidP="00875326">
      <w:pPr>
        <w:pStyle w:val="Sangradetextonormal"/>
        <w:spacing w:after="0"/>
        <w:rPr>
          <w:rFonts w:asciiTheme="minorHAnsi" w:hAnsiTheme="minorHAnsi" w:cstheme="minorHAnsi"/>
          <w:b/>
          <w:bCs/>
          <w:sz w:val="22"/>
          <w:szCs w:val="22"/>
          <w:lang w:val="es-CL"/>
        </w:rPr>
      </w:pPr>
    </w:p>
    <w:p w14:paraId="161BDBF5" w14:textId="77777777" w:rsidR="00875326" w:rsidRPr="00B914CC" w:rsidRDefault="00875326" w:rsidP="00875326">
      <w:pPr>
        <w:pStyle w:val="Sangradetextonormal"/>
        <w:spacing w:after="0"/>
        <w:rPr>
          <w:rFonts w:asciiTheme="minorHAnsi" w:hAnsiTheme="minorHAnsi" w:cstheme="minorHAnsi"/>
          <w:b/>
          <w:bCs/>
          <w:sz w:val="22"/>
          <w:szCs w:val="22"/>
          <w:lang w:val="es-CL"/>
        </w:rPr>
      </w:pPr>
      <w:r w:rsidRPr="00B914CC">
        <w:rPr>
          <w:rFonts w:asciiTheme="minorHAnsi" w:hAnsiTheme="minorHAnsi" w:cstheme="minorHAnsi"/>
          <w:b/>
          <w:bCs/>
          <w:sz w:val="22"/>
          <w:szCs w:val="22"/>
          <w:lang w:val="es-CL"/>
        </w:rPr>
        <w:t>HITOS DE PAGO</w:t>
      </w:r>
    </w:p>
    <w:p w14:paraId="45D2077E" w14:textId="77777777" w:rsidR="00875326" w:rsidRPr="00265E66" w:rsidRDefault="00875326" w:rsidP="00875326">
      <w:pPr>
        <w:pStyle w:val="Sangradetextonormal"/>
        <w:numPr>
          <w:ilvl w:val="0"/>
          <w:numId w:val="30"/>
        </w:numPr>
        <w:spacing w:after="0"/>
        <w:rPr>
          <w:rFonts w:asciiTheme="minorHAnsi" w:hAnsiTheme="minorHAnsi" w:cstheme="minorHAnsi"/>
          <w:sz w:val="22"/>
          <w:szCs w:val="22"/>
          <w:lang w:val="es-CL"/>
        </w:rPr>
      </w:pPr>
      <w:r w:rsidRPr="00265E66">
        <w:rPr>
          <w:rFonts w:asciiTheme="minorHAnsi" w:hAnsiTheme="minorHAnsi" w:cstheme="minorHAnsi"/>
          <w:color w:val="242424"/>
          <w:sz w:val="21"/>
          <w:szCs w:val="21"/>
        </w:rPr>
        <w:t>Aprobación</w:t>
      </w:r>
      <w:r w:rsidRPr="00265E66">
        <w:rPr>
          <w:rFonts w:asciiTheme="minorHAnsi" w:hAnsiTheme="minorHAnsi" w:cstheme="minorHAnsi"/>
          <w:color w:val="242424"/>
          <w:sz w:val="21"/>
          <w:szCs w:val="21"/>
        </w:rPr>
        <w:tab/>
      </w:r>
      <w:r w:rsidRPr="00265E66">
        <w:rPr>
          <w:rFonts w:asciiTheme="minorHAnsi" w:hAnsiTheme="minorHAnsi" w:cstheme="minorHAnsi"/>
          <w:color w:val="242424"/>
          <w:sz w:val="21"/>
          <w:szCs w:val="21"/>
        </w:rPr>
        <w:tab/>
      </w:r>
      <w:r>
        <w:rPr>
          <w:rFonts w:asciiTheme="minorHAnsi" w:hAnsiTheme="minorHAnsi" w:cstheme="minorHAnsi"/>
          <w:color w:val="242424"/>
          <w:sz w:val="21"/>
          <w:szCs w:val="21"/>
        </w:rPr>
        <w:tab/>
      </w:r>
      <w:r w:rsidRPr="00265E66">
        <w:rPr>
          <w:rFonts w:asciiTheme="minorHAnsi" w:hAnsiTheme="minorHAnsi" w:cstheme="minorHAnsi"/>
          <w:color w:val="242424"/>
          <w:sz w:val="21"/>
          <w:szCs w:val="21"/>
        </w:rPr>
        <w:t>10%</w:t>
      </w:r>
    </w:p>
    <w:p w14:paraId="25763D2C" w14:textId="77777777" w:rsidR="00875326" w:rsidRDefault="00875326" w:rsidP="00875326">
      <w:pPr>
        <w:pStyle w:val="Sangradetextonormal"/>
        <w:numPr>
          <w:ilvl w:val="0"/>
          <w:numId w:val="30"/>
        </w:numPr>
        <w:spacing w:after="0"/>
        <w:rPr>
          <w:rFonts w:asciiTheme="minorHAnsi" w:hAnsiTheme="minorHAnsi" w:cstheme="minorHAnsi"/>
          <w:color w:val="242424"/>
          <w:sz w:val="21"/>
          <w:szCs w:val="21"/>
        </w:rPr>
      </w:pPr>
      <w:r w:rsidRPr="00265E66">
        <w:rPr>
          <w:rFonts w:asciiTheme="minorHAnsi" w:hAnsiTheme="minorHAnsi" w:cstheme="minorHAnsi"/>
          <w:color w:val="242424"/>
          <w:sz w:val="21"/>
          <w:szCs w:val="21"/>
        </w:rPr>
        <w:t>Entrega</w:t>
      </w:r>
      <w:r w:rsidRPr="00265E66">
        <w:rPr>
          <w:rFonts w:asciiTheme="minorHAnsi" w:hAnsiTheme="minorHAnsi" w:cstheme="minorHAnsi"/>
          <w:color w:val="242424"/>
          <w:sz w:val="21"/>
          <w:szCs w:val="21"/>
        </w:rPr>
        <w:tab/>
      </w:r>
      <w:r w:rsidRPr="00265E66">
        <w:rPr>
          <w:rFonts w:asciiTheme="minorHAnsi" w:hAnsiTheme="minorHAnsi" w:cstheme="minorHAnsi"/>
          <w:color w:val="242424"/>
          <w:sz w:val="21"/>
          <w:szCs w:val="21"/>
        </w:rPr>
        <w:tab/>
      </w:r>
      <w:r w:rsidRPr="00265E66">
        <w:rPr>
          <w:rFonts w:asciiTheme="minorHAnsi" w:hAnsiTheme="minorHAnsi" w:cstheme="minorHAnsi"/>
          <w:color w:val="242424"/>
          <w:sz w:val="21"/>
          <w:szCs w:val="21"/>
        </w:rPr>
        <w:tab/>
        <w:t>30%</w:t>
      </w:r>
    </w:p>
    <w:p w14:paraId="0B4EC8EC" w14:textId="150DC661" w:rsidR="00875326" w:rsidRPr="0050744B" w:rsidRDefault="00875326" w:rsidP="00A732F5">
      <w:pPr>
        <w:pStyle w:val="Sangradetextonormal"/>
        <w:numPr>
          <w:ilvl w:val="0"/>
          <w:numId w:val="30"/>
        </w:numPr>
        <w:spacing w:after="0"/>
        <w:rPr>
          <w:rFonts w:asciiTheme="minorHAnsi" w:hAnsiTheme="minorHAnsi" w:cstheme="minorHAnsi"/>
          <w:sz w:val="22"/>
          <w:szCs w:val="22"/>
          <w:lang w:val="es-CL"/>
        </w:rPr>
      </w:pPr>
      <w:r w:rsidRPr="0050744B">
        <w:rPr>
          <w:rFonts w:asciiTheme="minorHAnsi" w:hAnsiTheme="minorHAnsi" w:cstheme="minorHAnsi"/>
          <w:color w:val="242424"/>
          <w:sz w:val="21"/>
          <w:szCs w:val="21"/>
        </w:rPr>
        <w:t>Certificación Entrega</w:t>
      </w:r>
      <w:r w:rsidRPr="0050744B">
        <w:rPr>
          <w:rFonts w:asciiTheme="minorHAnsi" w:hAnsiTheme="minorHAnsi" w:cstheme="minorHAnsi"/>
          <w:color w:val="242424"/>
          <w:sz w:val="21"/>
          <w:szCs w:val="21"/>
        </w:rPr>
        <w:tab/>
        <w:t>60%</w:t>
      </w:r>
      <w:r w:rsidRPr="0050744B">
        <w:rPr>
          <w:rFonts w:asciiTheme="minorHAnsi" w:hAnsiTheme="minorHAnsi" w:cstheme="minorHAnsi"/>
          <w:color w:val="242424"/>
          <w:sz w:val="21"/>
          <w:szCs w:val="21"/>
        </w:rPr>
        <w:br/>
      </w:r>
    </w:p>
    <w:p w14:paraId="687ECB1E" w14:textId="77777777" w:rsidR="00875326" w:rsidRPr="004848D1" w:rsidRDefault="00875326" w:rsidP="00875326">
      <w:pPr>
        <w:pStyle w:val="Sangradetextonormal"/>
        <w:spacing w:after="0"/>
        <w:rPr>
          <w:rFonts w:asciiTheme="minorHAnsi" w:hAnsiTheme="minorHAnsi" w:cstheme="minorHAnsi"/>
          <w:b/>
          <w:bCs/>
          <w:sz w:val="22"/>
          <w:szCs w:val="22"/>
          <w:lang w:val="es-CL"/>
        </w:rPr>
      </w:pPr>
      <w:r w:rsidRPr="004848D1">
        <w:rPr>
          <w:rFonts w:asciiTheme="minorHAnsi" w:hAnsiTheme="minorHAnsi" w:cstheme="minorHAnsi"/>
          <w:b/>
          <w:bCs/>
          <w:sz w:val="22"/>
          <w:szCs w:val="22"/>
          <w:lang w:val="es-CL"/>
        </w:rPr>
        <w:t xml:space="preserve">PERIODO DE GARANTIA: </w:t>
      </w:r>
    </w:p>
    <w:p w14:paraId="63431F61" w14:textId="77777777" w:rsidR="00875326" w:rsidRPr="00D35E26" w:rsidRDefault="00875326" w:rsidP="00875326">
      <w:pPr>
        <w:pStyle w:val="Sangradetextonormal"/>
        <w:spacing w:after="0"/>
        <w:rPr>
          <w:rFonts w:asciiTheme="minorHAnsi" w:hAnsiTheme="minorHAnsi" w:cstheme="minorHAnsi"/>
          <w:sz w:val="22"/>
          <w:szCs w:val="22"/>
          <w:lang w:val="es-CL"/>
        </w:rPr>
      </w:pPr>
      <w:r w:rsidRPr="00D35E26">
        <w:rPr>
          <w:rFonts w:asciiTheme="minorHAnsi" w:hAnsiTheme="minorHAnsi" w:cstheme="minorHAnsi"/>
          <w:sz w:val="22"/>
          <w:szCs w:val="22"/>
          <w:lang w:val="es-CL"/>
        </w:rPr>
        <w:t>60 días a partir de Certificación Final (Ultimo Hito)</w:t>
      </w:r>
    </w:p>
    <w:p w14:paraId="30C9DFB1" w14:textId="77777777" w:rsidR="00875326" w:rsidRPr="00820649" w:rsidRDefault="00875326" w:rsidP="00875326">
      <w:pPr>
        <w:pStyle w:val="Textoindependiente"/>
        <w:rPr>
          <w:rFonts w:asciiTheme="minorHAnsi" w:hAnsiTheme="minorHAnsi" w:cstheme="minorHAnsi"/>
          <w:b/>
          <w:sz w:val="22"/>
          <w:szCs w:val="22"/>
        </w:rPr>
      </w:pPr>
    </w:p>
    <w:tbl>
      <w:tblPr>
        <w:tblW w:w="10348" w:type="dxa"/>
        <w:tblInd w:w="70" w:type="dxa"/>
        <w:shd w:val="clear" w:color="auto" w:fill="171717" w:themeFill="background2" w:themeFillShade="1A"/>
        <w:tblLayout w:type="fixed"/>
        <w:tblCellMar>
          <w:left w:w="70" w:type="dxa"/>
          <w:right w:w="70" w:type="dxa"/>
        </w:tblCellMar>
        <w:tblLook w:val="0000" w:firstRow="0" w:lastRow="0" w:firstColumn="0" w:lastColumn="0" w:noHBand="0" w:noVBand="0"/>
      </w:tblPr>
      <w:tblGrid>
        <w:gridCol w:w="567"/>
        <w:gridCol w:w="9781"/>
      </w:tblGrid>
      <w:tr w:rsidR="00AB64AD" w:rsidRPr="00AB64AD" w14:paraId="7AE15C48" w14:textId="77777777" w:rsidTr="00141B85">
        <w:tc>
          <w:tcPr>
            <w:tcW w:w="567" w:type="dxa"/>
            <w:shd w:val="clear" w:color="auto" w:fill="171717" w:themeFill="background2" w:themeFillShade="1A"/>
          </w:tcPr>
          <w:p w14:paraId="4B974D1C" w14:textId="12058694" w:rsidR="00875326" w:rsidRPr="00AB64AD" w:rsidRDefault="00275200" w:rsidP="000A1E5A">
            <w:pPr>
              <w:pStyle w:val="Encabezado"/>
              <w:rPr>
                <w:rFonts w:asciiTheme="minorHAnsi" w:hAnsiTheme="minorHAnsi" w:cstheme="minorHAnsi"/>
                <w:b/>
                <w:color w:val="FFFFFF" w:themeColor="background1"/>
                <w:sz w:val="22"/>
                <w:szCs w:val="22"/>
                <w:lang w:val="es-CL"/>
              </w:rPr>
            </w:pPr>
            <w:r>
              <w:rPr>
                <w:rFonts w:asciiTheme="minorHAnsi" w:hAnsiTheme="minorHAnsi" w:cstheme="minorHAnsi"/>
                <w:b/>
                <w:color w:val="FFFFFF" w:themeColor="background1"/>
                <w:sz w:val="22"/>
                <w:szCs w:val="22"/>
                <w:lang w:val="es-CL"/>
              </w:rPr>
              <w:t>A</w:t>
            </w:r>
            <w:r w:rsidR="00FC3312">
              <w:rPr>
                <w:rFonts w:asciiTheme="minorHAnsi" w:hAnsiTheme="minorHAnsi" w:cstheme="minorHAnsi"/>
                <w:b/>
                <w:color w:val="FFFFFF" w:themeColor="background1"/>
                <w:sz w:val="22"/>
                <w:szCs w:val="22"/>
                <w:lang w:val="es-CL"/>
              </w:rPr>
              <w:t>5</w:t>
            </w:r>
          </w:p>
        </w:tc>
        <w:tc>
          <w:tcPr>
            <w:tcW w:w="9781" w:type="dxa"/>
            <w:shd w:val="clear" w:color="auto" w:fill="171717" w:themeFill="background2" w:themeFillShade="1A"/>
          </w:tcPr>
          <w:p w14:paraId="067613C7" w14:textId="0CBEC515" w:rsidR="00875326" w:rsidRPr="00AB64AD" w:rsidRDefault="00875326" w:rsidP="000A1E5A">
            <w:pPr>
              <w:pStyle w:val="Encabezado"/>
              <w:rPr>
                <w:rFonts w:asciiTheme="minorHAnsi" w:hAnsiTheme="minorHAnsi" w:cstheme="minorHAnsi"/>
                <w:color w:val="FFFFFF" w:themeColor="background1"/>
                <w:sz w:val="22"/>
                <w:szCs w:val="22"/>
                <w:lang w:val="es-CL"/>
              </w:rPr>
            </w:pPr>
            <w:r w:rsidRPr="00AB64AD">
              <w:rPr>
                <w:rFonts w:asciiTheme="minorHAnsi" w:hAnsiTheme="minorHAnsi" w:cstheme="minorHAnsi"/>
                <w:b/>
                <w:color w:val="FFFFFF" w:themeColor="background1"/>
                <w:sz w:val="22"/>
                <w:szCs w:val="22"/>
                <w:lang w:val="es-CL"/>
              </w:rPr>
              <w:t>Aprobaciones Técnico-Comerciales (IT/Proveedor)</w:t>
            </w:r>
          </w:p>
        </w:tc>
      </w:tr>
    </w:tbl>
    <w:p w14:paraId="329E2FB1" w14:textId="77777777" w:rsidR="00875326" w:rsidRDefault="00875326" w:rsidP="00875326">
      <w:pPr>
        <w:rPr>
          <w:rFonts w:asciiTheme="minorHAnsi" w:hAnsiTheme="minorHAnsi" w:cstheme="minorHAnsi"/>
          <w:b/>
          <w:bCs/>
          <w:sz w:val="22"/>
          <w:szCs w:val="22"/>
          <w:lang w:val="es-MX"/>
        </w:rPr>
      </w:pPr>
    </w:p>
    <w:tbl>
      <w:tblPr>
        <w:tblStyle w:val="Tablaconcuadrcula"/>
        <w:tblW w:w="10348" w:type="dxa"/>
        <w:tblInd w:w="108" w:type="dxa"/>
        <w:tblLook w:val="04A0" w:firstRow="1" w:lastRow="0" w:firstColumn="1" w:lastColumn="0" w:noHBand="0" w:noVBand="1"/>
      </w:tblPr>
      <w:tblGrid>
        <w:gridCol w:w="2127"/>
        <w:gridCol w:w="3685"/>
        <w:gridCol w:w="4536"/>
      </w:tblGrid>
      <w:tr w:rsidR="00875326" w:rsidRPr="00E85742" w14:paraId="76891805" w14:textId="77777777" w:rsidTr="000D20C0">
        <w:tc>
          <w:tcPr>
            <w:tcW w:w="2127" w:type="dxa"/>
            <w:shd w:val="clear" w:color="auto" w:fill="F2F2F2" w:themeFill="background1" w:themeFillShade="F2"/>
          </w:tcPr>
          <w:p w14:paraId="799864C0" w14:textId="77777777" w:rsidR="00875326" w:rsidRPr="00E85742" w:rsidRDefault="00875326" w:rsidP="000A1E5A">
            <w:pPr>
              <w:pStyle w:val="Encabezado"/>
              <w:jc w:val="both"/>
              <w:rPr>
                <w:rFonts w:asciiTheme="minorHAnsi" w:hAnsiTheme="minorHAnsi" w:cstheme="minorHAnsi"/>
                <w:b/>
                <w:bCs/>
                <w:sz w:val="22"/>
                <w:szCs w:val="22"/>
                <w:lang w:val="es-CL"/>
              </w:rPr>
            </w:pPr>
          </w:p>
        </w:tc>
        <w:tc>
          <w:tcPr>
            <w:tcW w:w="3685" w:type="dxa"/>
            <w:shd w:val="clear" w:color="auto" w:fill="F2F2F2" w:themeFill="background1" w:themeFillShade="F2"/>
          </w:tcPr>
          <w:p w14:paraId="42951D48" w14:textId="77777777" w:rsidR="00875326" w:rsidRDefault="00875326" w:rsidP="000A1E5A">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IT</w:t>
            </w:r>
          </w:p>
        </w:tc>
        <w:tc>
          <w:tcPr>
            <w:tcW w:w="4536" w:type="dxa"/>
            <w:shd w:val="clear" w:color="auto" w:fill="F2F2F2" w:themeFill="background1" w:themeFillShade="F2"/>
          </w:tcPr>
          <w:p w14:paraId="6D91341C" w14:textId="77777777" w:rsidR="00875326" w:rsidRPr="00E85742" w:rsidRDefault="00875326" w:rsidP="000A1E5A">
            <w:pPr>
              <w:pStyle w:val="Encabezado"/>
              <w:rPr>
                <w:rFonts w:asciiTheme="minorHAnsi" w:hAnsiTheme="minorHAnsi" w:cstheme="minorHAnsi"/>
                <w:b/>
                <w:bCs/>
                <w:sz w:val="22"/>
                <w:szCs w:val="22"/>
                <w:lang w:val="es-CL"/>
              </w:rPr>
            </w:pPr>
            <w:r>
              <w:rPr>
                <w:rFonts w:asciiTheme="minorHAnsi" w:hAnsiTheme="minorHAnsi" w:cstheme="minorHAnsi"/>
                <w:b/>
                <w:bCs/>
                <w:sz w:val="22"/>
                <w:szCs w:val="22"/>
                <w:lang w:val="es-CL"/>
              </w:rPr>
              <w:t>Proveedor</w:t>
            </w:r>
          </w:p>
        </w:tc>
      </w:tr>
      <w:tr w:rsidR="00875326" w14:paraId="2413D54C" w14:textId="77777777" w:rsidTr="000D20C0">
        <w:tc>
          <w:tcPr>
            <w:tcW w:w="2127" w:type="dxa"/>
            <w:shd w:val="clear" w:color="auto" w:fill="F2F2F2" w:themeFill="background1" w:themeFillShade="F2"/>
          </w:tcPr>
          <w:p w14:paraId="046B6FC8" w14:textId="77777777" w:rsidR="00875326" w:rsidRPr="00E85742" w:rsidRDefault="00875326"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Nombre</w:t>
            </w:r>
          </w:p>
        </w:tc>
        <w:tc>
          <w:tcPr>
            <w:tcW w:w="3685" w:type="dxa"/>
          </w:tcPr>
          <w:p w14:paraId="0DA56F4A" w14:textId="77777777" w:rsidR="00875326" w:rsidRDefault="00875326" w:rsidP="000A1E5A">
            <w:pPr>
              <w:pStyle w:val="Encabezado"/>
              <w:rPr>
                <w:rFonts w:asciiTheme="minorHAnsi" w:hAnsiTheme="minorHAnsi" w:cstheme="minorHAnsi"/>
                <w:sz w:val="22"/>
                <w:szCs w:val="22"/>
                <w:lang w:val="es-CL"/>
              </w:rPr>
            </w:pPr>
          </w:p>
        </w:tc>
        <w:tc>
          <w:tcPr>
            <w:tcW w:w="4536" w:type="dxa"/>
          </w:tcPr>
          <w:p w14:paraId="1EAB1365" w14:textId="77777777" w:rsidR="00875326" w:rsidRDefault="00875326" w:rsidP="000A1E5A">
            <w:pPr>
              <w:pStyle w:val="Encabezado"/>
              <w:rPr>
                <w:rFonts w:asciiTheme="minorHAnsi" w:hAnsiTheme="minorHAnsi" w:cstheme="minorHAnsi"/>
                <w:sz w:val="22"/>
                <w:szCs w:val="22"/>
                <w:lang w:val="es-CL"/>
              </w:rPr>
            </w:pPr>
          </w:p>
        </w:tc>
      </w:tr>
      <w:tr w:rsidR="00875326" w14:paraId="16E4232F" w14:textId="77777777" w:rsidTr="000D20C0">
        <w:tc>
          <w:tcPr>
            <w:tcW w:w="2127" w:type="dxa"/>
            <w:shd w:val="clear" w:color="auto" w:fill="F2F2F2" w:themeFill="background1" w:themeFillShade="F2"/>
          </w:tcPr>
          <w:p w14:paraId="27EA82A7" w14:textId="77777777" w:rsidR="00875326" w:rsidRPr="00E85742" w:rsidRDefault="00875326"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Cargo</w:t>
            </w:r>
          </w:p>
        </w:tc>
        <w:tc>
          <w:tcPr>
            <w:tcW w:w="3685" w:type="dxa"/>
          </w:tcPr>
          <w:p w14:paraId="1EBCF09F" w14:textId="77777777" w:rsidR="00875326" w:rsidRDefault="00875326" w:rsidP="000A1E5A">
            <w:pPr>
              <w:pStyle w:val="Encabezado"/>
              <w:rPr>
                <w:rFonts w:asciiTheme="minorHAnsi" w:hAnsiTheme="minorHAnsi" w:cstheme="minorHAnsi"/>
                <w:sz w:val="22"/>
                <w:szCs w:val="22"/>
                <w:lang w:val="es-CL"/>
              </w:rPr>
            </w:pPr>
          </w:p>
        </w:tc>
        <w:tc>
          <w:tcPr>
            <w:tcW w:w="4536" w:type="dxa"/>
          </w:tcPr>
          <w:p w14:paraId="5167D1B0" w14:textId="77777777" w:rsidR="00875326" w:rsidRDefault="00875326" w:rsidP="000A1E5A">
            <w:pPr>
              <w:pStyle w:val="Encabezado"/>
              <w:rPr>
                <w:rFonts w:asciiTheme="minorHAnsi" w:hAnsiTheme="minorHAnsi" w:cstheme="minorHAnsi"/>
                <w:sz w:val="22"/>
                <w:szCs w:val="22"/>
                <w:lang w:val="es-CL"/>
              </w:rPr>
            </w:pPr>
          </w:p>
        </w:tc>
      </w:tr>
      <w:tr w:rsidR="00875326" w14:paraId="6D1B7A43" w14:textId="77777777" w:rsidTr="000D20C0">
        <w:tc>
          <w:tcPr>
            <w:tcW w:w="2127" w:type="dxa"/>
            <w:shd w:val="clear" w:color="auto" w:fill="F2F2F2" w:themeFill="background1" w:themeFillShade="F2"/>
          </w:tcPr>
          <w:p w14:paraId="4926782C" w14:textId="77777777" w:rsidR="00875326" w:rsidRPr="00E85742" w:rsidRDefault="00875326"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Firma</w:t>
            </w:r>
          </w:p>
        </w:tc>
        <w:tc>
          <w:tcPr>
            <w:tcW w:w="3685" w:type="dxa"/>
          </w:tcPr>
          <w:p w14:paraId="4269A673" w14:textId="77777777" w:rsidR="00875326" w:rsidRDefault="00875326" w:rsidP="000A1E5A">
            <w:pPr>
              <w:pStyle w:val="Encabezado"/>
              <w:rPr>
                <w:rFonts w:asciiTheme="minorHAnsi" w:hAnsiTheme="minorHAnsi" w:cstheme="minorHAnsi"/>
                <w:sz w:val="22"/>
                <w:szCs w:val="22"/>
                <w:lang w:val="es-CL"/>
              </w:rPr>
            </w:pPr>
          </w:p>
        </w:tc>
        <w:tc>
          <w:tcPr>
            <w:tcW w:w="4536" w:type="dxa"/>
          </w:tcPr>
          <w:p w14:paraId="6A2373B9" w14:textId="77777777" w:rsidR="00875326" w:rsidRDefault="00875326" w:rsidP="000A1E5A">
            <w:pPr>
              <w:pStyle w:val="Encabezado"/>
              <w:rPr>
                <w:rFonts w:asciiTheme="minorHAnsi" w:hAnsiTheme="minorHAnsi" w:cstheme="minorHAnsi"/>
                <w:sz w:val="22"/>
                <w:szCs w:val="22"/>
                <w:lang w:val="es-CL"/>
              </w:rPr>
            </w:pPr>
          </w:p>
        </w:tc>
      </w:tr>
      <w:tr w:rsidR="00875326" w14:paraId="21BF55D6" w14:textId="77777777" w:rsidTr="000D20C0">
        <w:tc>
          <w:tcPr>
            <w:tcW w:w="2127" w:type="dxa"/>
            <w:shd w:val="clear" w:color="auto" w:fill="F2F2F2" w:themeFill="background1" w:themeFillShade="F2"/>
          </w:tcPr>
          <w:p w14:paraId="522E586C" w14:textId="77777777" w:rsidR="00875326" w:rsidRDefault="00875326" w:rsidP="000A1E5A">
            <w:pPr>
              <w:pStyle w:val="Encabezado"/>
              <w:jc w:val="both"/>
              <w:rPr>
                <w:rFonts w:asciiTheme="minorHAnsi" w:hAnsiTheme="minorHAnsi" w:cstheme="minorHAnsi"/>
                <w:sz w:val="22"/>
                <w:szCs w:val="22"/>
                <w:lang w:val="es-CL"/>
              </w:rPr>
            </w:pPr>
            <w:r>
              <w:rPr>
                <w:rFonts w:asciiTheme="minorHAnsi" w:hAnsiTheme="minorHAnsi" w:cstheme="minorHAnsi"/>
                <w:sz w:val="22"/>
                <w:szCs w:val="22"/>
                <w:lang w:val="es-CL"/>
              </w:rPr>
              <w:t>Fecha Aprobación</w:t>
            </w:r>
          </w:p>
        </w:tc>
        <w:tc>
          <w:tcPr>
            <w:tcW w:w="3685" w:type="dxa"/>
          </w:tcPr>
          <w:p w14:paraId="3E8D672A" w14:textId="77777777" w:rsidR="00875326" w:rsidRDefault="00875326" w:rsidP="000A1E5A">
            <w:pPr>
              <w:pStyle w:val="Encabezado"/>
              <w:rPr>
                <w:rFonts w:asciiTheme="minorHAnsi" w:hAnsiTheme="minorHAnsi" w:cstheme="minorHAnsi"/>
                <w:sz w:val="22"/>
                <w:szCs w:val="22"/>
                <w:lang w:val="es-CL"/>
              </w:rPr>
            </w:pPr>
          </w:p>
        </w:tc>
        <w:tc>
          <w:tcPr>
            <w:tcW w:w="4536" w:type="dxa"/>
          </w:tcPr>
          <w:p w14:paraId="51BB83E2" w14:textId="77777777" w:rsidR="00875326" w:rsidRDefault="00875326" w:rsidP="000A1E5A">
            <w:pPr>
              <w:pStyle w:val="Encabezado"/>
              <w:rPr>
                <w:rFonts w:asciiTheme="minorHAnsi" w:hAnsiTheme="minorHAnsi" w:cstheme="minorHAnsi"/>
                <w:sz w:val="22"/>
                <w:szCs w:val="22"/>
                <w:lang w:val="es-CL"/>
              </w:rPr>
            </w:pPr>
          </w:p>
        </w:tc>
      </w:tr>
    </w:tbl>
    <w:p w14:paraId="444CB953" w14:textId="77777777" w:rsidR="00875326" w:rsidRPr="00820649" w:rsidRDefault="00875326" w:rsidP="00875326">
      <w:pPr>
        <w:pStyle w:val="Encabezado"/>
        <w:ind w:left="567"/>
        <w:rPr>
          <w:rFonts w:asciiTheme="minorHAnsi" w:hAnsiTheme="minorHAnsi" w:cstheme="minorHAnsi"/>
          <w:sz w:val="22"/>
          <w:szCs w:val="22"/>
          <w:lang w:val="es-CL"/>
        </w:rPr>
      </w:pPr>
    </w:p>
    <w:p w14:paraId="3E368FF2" w14:textId="77777777" w:rsidR="00875326" w:rsidRPr="00820649" w:rsidRDefault="00875326" w:rsidP="005312AB">
      <w:pPr>
        <w:rPr>
          <w:rFonts w:asciiTheme="minorHAnsi" w:hAnsiTheme="minorHAnsi" w:cstheme="minorHAnsi"/>
          <w:b/>
          <w:bCs/>
          <w:sz w:val="22"/>
          <w:szCs w:val="22"/>
          <w:lang w:val="es-MX"/>
        </w:rPr>
      </w:pPr>
    </w:p>
    <w:sectPr w:rsidR="00875326" w:rsidRPr="00820649" w:rsidSect="00CE5923">
      <w:headerReference w:type="default" r:id="rId20"/>
      <w:footerReference w:type="default" r:id="rId21"/>
      <w:pgSz w:w="11906" w:h="16838"/>
      <w:pgMar w:top="2127" w:right="849" w:bottom="1276" w:left="85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CEE4EB" w14:textId="77777777" w:rsidR="00367ED2" w:rsidRDefault="00367ED2" w:rsidP="00036581">
      <w:r>
        <w:separator/>
      </w:r>
    </w:p>
  </w:endnote>
  <w:endnote w:type="continuationSeparator" w:id="0">
    <w:p w14:paraId="5D07919F" w14:textId="77777777" w:rsidR="00367ED2" w:rsidRDefault="00367ED2" w:rsidP="00036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8DA53" w14:textId="353E1DCB" w:rsidR="00036581" w:rsidRPr="008E1765" w:rsidRDefault="00A85F48" w:rsidP="00E70F69">
    <w:pPr>
      <w:pStyle w:val="Piedepgina"/>
      <w:pBdr>
        <w:top w:val="single" w:sz="4" w:space="1" w:color="auto"/>
      </w:pBdr>
      <w:tabs>
        <w:tab w:val="clear" w:pos="4252"/>
        <w:tab w:val="clear" w:pos="8504"/>
        <w:tab w:val="center" w:pos="4111"/>
      </w:tabs>
      <w:rPr>
        <w:rFonts w:asciiTheme="minorHAnsi" w:hAnsiTheme="minorHAnsi" w:cstheme="minorHAnsi"/>
        <w:lang w:val="en-US"/>
      </w:rPr>
    </w:pPr>
    <w:r w:rsidRPr="008E1765">
      <w:rPr>
        <w:rStyle w:val="Nmerodepgina"/>
        <w:rFonts w:asciiTheme="minorHAnsi" w:hAnsiTheme="minorHAnsi" w:cstheme="minorHAnsi"/>
        <w:sz w:val="20"/>
        <w:szCs w:val="20"/>
        <w:lang w:val="en-US"/>
      </w:rPr>
      <w:t>3/7/2022</w:t>
    </w:r>
    <w:r w:rsidR="00E70F69">
      <w:rPr>
        <w:rStyle w:val="Nmerodepgina"/>
        <w:rFonts w:asciiTheme="minorHAnsi" w:hAnsiTheme="minorHAnsi" w:cstheme="minorHAnsi"/>
        <w:sz w:val="20"/>
        <w:szCs w:val="20"/>
        <w:lang w:val="en-US"/>
      </w:rPr>
      <w:tab/>
      <w:t xml:space="preserve">                               </w:t>
    </w:r>
    <w:r w:rsidRPr="008E1765">
      <w:rPr>
        <w:rStyle w:val="Nmerodepgina"/>
        <w:rFonts w:asciiTheme="minorHAnsi" w:hAnsiTheme="minorHAnsi" w:cstheme="minorHAnsi"/>
        <w:sz w:val="20"/>
        <w:szCs w:val="20"/>
        <w:lang w:val="en-US"/>
      </w:rPr>
      <w:t>Grupo Goldfarb-Confidencial</w:t>
    </w:r>
    <w:r w:rsidRPr="008E1765">
      <w:rPr>
        <w:rStyle w:val="Nmerodepgina"/>
        <w:rFonts w:asciiTheme="minorHAnsi" w:hAnsiTheme="minorHAnsi" w:cstheme="minorHAnsi"/>
        <w:sz w:val="20"/>
        <w:szCs w:val="20"/>
        <w:lang w:val="en-US"/>
      </w:rPr>
      <w:tab/>
    </w:r>
    <w:r w:rsidR="008E1765">
      <w:rPr>
        <w:rStyle w:val="Nmerodepgina"/>
        <w:rFonts w:asciiTheme="minorHAnsi" w:hAnsiTheme="minorHAnsi" w:cstheme="minorHAnsi"/>
        <w:sz w:val="20"/>
        <w:szCs w:val="20"/>
        <w:lang w:val="en-US"/>
      </w:rPr>
      <w:tab/>
    </w:r>
    <w:r w:rsidR="00E70F69">
      <w:rPr>
        <w:rStyle w:val="Nmerodepgina"/>
        <w:rFonts w:asciiTheme="minorHAnsi" w:hAnsiTheme="minorHAnsi" w:cstheme="minorHAnsi"/>
        <w:sz w:val="20"/>
        <w:szCs w:val="20"/>
        <w:lang w:val="en-US"/>
      </w:rPr>
      <w:t xml:space="preserve">                                            </w:t>
    </w:r>
    <w:r w:rsidR="004F39F2" w:rsidRPr="008E1765">
      <w:rPr>
        <w:rStyle w:val="Nmerodepgina"/>
        <w:rFonts w:asciiTheme="minorHAnsi" w:hAnsiTheme="minorHAnsi" w:cstheme="minorHAnsi"/>
        <w:sz w:val="20"/>
        <w:szCs w:val="20"/>
        <w:lang w:val="es-ES"/>
      </w:rPr>
      <w:t xml:space="preserve">Página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PAGE  \* Arabic  \* MERGEFORMAT</w:instrText>
    </w:r>
    <w:r w:rsidR="004F39F2" w:rsidRPr="008E1765">
      <w:rPr>
        <w:rStyle w:val="Nmerodepgina"/>
        <w:rFonts w:asciiTheme="minorHAnsi" w:hAnsiTheme="minorHAnsi" w:cstheme="minorHAnsi"/>
        <w:b/>
        <w:bCs/>
        <w:sz w:val="20"/>
        <w:szCs w:val="20"/>
        <w:lang w:val="en-US"/>
      </w:rPr>
      <w:fldChar w:fldCharType="separate"/>
    </w:r>
    <w:r w:rsidR="002D4633">
      <w:rPr>
        <w:rStyle w:val="Nmerodepgina"/>
        <w:rFonts w:asciiTheme="minorHAnsi" w:hAnsiTheme="minorHAnsi" w:cstheme="minorHAnsi"/>
        <w:b/>
        <w:bCs/>
        <w:noProof/>
        <w:sz w:val="20"/>
        <w:szCs w:val="20"/>
        <w:lang w:val="en-US"/>
      </w:rPr>
      <w:t>9</w:t>
    </w:r>
    <w:r w:rsidR="004F39F2" w:rsidRPr="008E1765">
      <w:rPr>
        <w:rStyle w:val="Nmerodepgina"/>
        <w:rFonts w:asciiTheme="minorHAnsi" w:hAnsiTheme="minorHAnsi" w:cstheme="minorHAnsi"/>
        <w:b/>
        <w:bCs/>
        <w:sz w:val="20"/>
        <w:szCs w:val="20"/>
        <w:lang w:val="en-US"/>
      </w:rPr>
      <w:fldChar w:fldCharType="end"/>
    </w:r>
    <w:r w:rsidR="004F39F2" w:rsidRPr="008E1765">
      <w:rPr>
        <w:rStyle w:val="Nmerodepgina"/>
        <w:rFonts w:asciiTheme="minorHAnsi" w:hAnsiTheme="minorHAnsi" w:cstheme="minorHAnsi"/>
        <w:sz w:val="20"/>
        <w:szCs w:val="20"/>
        <w:lang w:val="es-ES"/>
      </w:rPr>
      <w:t xml:space="preserve"> de </w:t>
    </w:r>
    <w:r w:rsidR="004F39F2" w:rsidRPr="008E1765">
      <w:rPr>
        <w:rStyle w:val="Nmerodepgina"/>
        <w:rFonts w:asciiTheme="minorHAnsi" w:hAnsiTheme="minorHAnsi" w:cstheme="minorHAnsi"/>
        <w:b/>
        <w:bCs/>
        <w:sz w:val="20"/>
        <w:szCs w:val="20"/>
        <w:lang w:val="en-US"/>
      </w:rPr>
      <w:fldChar w:fldCharType="begin"/>
    </w:r>
    <w:r w:rsidR="004F39F2" w:rsidRPr="008E1765">
      <w:rPr>
        <w:rStyle w:val="Nmerodepgina"/>
        <w:rFonts w:asciiTheme="minorHAnsi" w:hAnsiTheme="minorHAnsi" w:cstheme="minorHAnsi"/>
        <w:b/>
        <w:bCs/>
        <w:sz w:val="20"/>
        <w:szCs w:val="20"/>
        <w:lang w:val="en-US"/>
      </w:rPr>
      <w:instrText>NUMPAGES  \* Arabic  \* MERGEFORMAT</w:instrText>
    </w:r>
    <w:r w:rsidR="004F39F2" w:rsidRPr="008E1765">
      <w:rPr>
        <w:rStyle w:val="Nmerodepgina"/>
        <w:rFonts w:asciiTheme="minorHAnsi" w:hAnsiTheme="minorHAnsi" w:cstheme="minorHAnsi"/>
        <w:b/>
        <w:bCs/>
        <w:sz w:val="20"/>
        <w:szCs w:val="20"/>
        <w:lang w:val="en-US"/>
      </w:rPr>
      <w:fldChar w:fldCharType="separate"/>
    </w:r>
    <w:r w:rsidR="002D4633">
      <w:rPr>
        <w:rStyle w:val="Nmerodepgina"/>
        <w:rFonts w:asciiTheme="minorHAnsi" w:hAnsiTheme="minorHAnsi" w:cstheme="minorHAnsi"/>
        <w:b/>
        <w:bCs/>
        <w:noProof/>
        <w:sz w:val="20"/>
        <w:szCs w:val="20"/>
        <w:lang w:val="en-US"/>
      </w:rPr>
      <w:t>9</w:t>
    </w:r>
    <w:r w:rsidR="004F39F2" w:rsidRPr="008E1765">
      <w:rPr>
        <w:rStyle w:val="Nmerodepgina"/>
        <w:rFonts w:asciiTheme="minorHAnsi" w:hAnsiTheme="minorHAnsi" w:cstheme="minorHAnsi"/>
        <w:b/>
        <w:bCs/>
        <w:sz w:val="20"/>
        <w:szCs w:val="20"/>
        <w:lang w:val="en-U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E71FE" w14:textId="77777777" w:rsidR="00367ED2" w:rsidRDefault="00367ED2" w:rsidP="00036581">
      <w:r>
        <w:separator/>
      </w:r>
    </w:p>
  </w:footnote>
  <w:footnote w:type="continuationSeparator" w:id="0">
    <w:p w14:paraId="3FAA4252" w14:textId="77777777" w:rsidR="00367ED2" w:rsidRDefault="00367ED2" w:rsidP="000365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33308A" w14:textId="4B7DCFCA" w:rsidR="00036581" w:rsidRDefault="00D63011" w:rsidP="001C0ACE">
    <w:pPr>
      <w:pStyle w:val="Encabezado"/>
      <w:pBdr>
        <w:bottom w:val="single" w:sz="4" w:space="1" w:color="auto"/>
      </w:pBdr>
      <w:tabs>
        <w:tab w:val="clear" w:pos="8504"/>
      </w:tabs>
      <w:ind w:right="-142"/>
      <w:jc w:val="center"/>
    </w:pPr>
    <w:r>
      <w:tab/>
    </w:r>
    <w:r>
      <w:tab/>
    </w:r>
    <w:r w:rsidR="00E85742">
      <w:tab/>
    </w:r>
    <w:r w:rsidR="00E85742">
      <w:tab/>
    </w:r>
    <w:r w:rsidR="00E85742">
      <w:tab/>
    </w:r>
    <w:r w:rsidR="00E85742">
      <w:tab/>
    </w:r>
    <w:r w:rsidR="00740E25">
      <w:rPr>
        <w:noProof/>
        <w:lang w:eastAsia="es-AR"/>
      </w:rPr>
      <w:drawing>
        <wp:inline distT="0" distB="0" distL="0" distR="0" wp14:anchorId="07CE28D3" wp14:editId="48B2E670">
          <wp:extent cx="1641239" cy="51041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5003" cy="517804"/>
                  </a:xfrm>
                  <a:prstGeom prst="rect">
                    <a:avLst/>
                  </a:prstGeom>
                  <a:noFill/>
                  <a:ln>
                    <a:noFill/>
                  </a:ln>
                </pic:spPr>
              </pic:pic>
            </a:graphicData>
          </a:graphic>
        </wp:inline>
      </w:drawing>
    </w:r>
  </w:p>
  <w:p w14:paraId="7270FA16" w14:textId="21CA42DD" w:rsidR="00D63011" w:rsidRDefault="00D63011" w:rsidP="00D63011">
    <w:pPr>
      <w:pStyle w:val="Encabezado"/>
      <w:ind w:left="566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03C9"/>
    <w:multiLevelType w:val="hybridMultilevel"/>
    <w:tmpl w:val="CA3600DC"/>
    <w:lvl w:ilvl="0" w:tplc="40568CE4">
      <w:start w:val="2"/>
      <w:numFmt w:val="bullet"/>
      <w:lvlText w:val="-"/>
      <w:lvlJc w:val="left"/>
      <w:pPr>
        <w:ind w:left="1440" w:hanging="360"/>
      </w:pPr>
      <w:rPr>
        <w:rFonts w:ascii="Calibri" w:eastAsia="Times New Roman" w:hAnsi="Calibri" w:cstheme="minorHAns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432302E"/>
    <w:multiLevelType w:val="hybridMultilevel"/>
    <w:tmpl w:val="28024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EF7520"/>
    <w:multiLevelType w:val="hybridMultilevel"/>
    <w:tmpl w:val="31120BF4"/>
    <w:lvl w:ilvl="0" w:tplc="2C0A0001">
      <w:start w:val="1"/>
      <w:numFmt w:val="bullet"/>
      <w:lvlText w:val=""/>
      <w:lvlJc w:val="left"/>
      <w:pPr>
        <w:ind w:left="1069"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6D53DDD"/>
    <w:multiLevelType w:val="hybridMultilevel"/>
    <w:tmpl w:val="FA82F6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141145F"/>
    <w:multiLevelType w:val="hybridMultilevel"/>
    <w:tmpl w:val="778245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2C71377"/>
    <w:multiLevelType w:val="hybridMultilevel"/>
    <w:tmpl w:val="A3C8B8F8"/>
    <w:lvl w:ilvl="0" w:tplc="9C609DD2">
      <w:start w:val="1"/>
      <w:numFmt w:val="lowerLetter"/>
      <w:lvlText w:val="%1)"/>
      <w:lvlJc w:val="left"/>
      <w:pPr>
        <w:ind w:left="360" w:hanging="360"/>
      </w:pPr>
      <w:rPr>
        <w:b w:val="0"/>
        <w:bCs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15:restartNumberingAfterBreak="0">
    <w:nsid w:val="17042967"/>
    <w:multiLevelType w:val="hybridMultilevel"/>
    <w:tmpl w:val="17242C52"/>
    <w:lvl w:ilvl="0" w:tplc="40568CE4">
      <w:start w:val="2"/>
      <w:numFmt w:val="bullet"/>
      <w:lvlText w:val="-"/>
      <w:lvlJc w:val="left"/>
      <w:pPr>
        <w:ind w:left="1440" w:hanging="360"/>
      </w:pPr>
      <w:rPr>
        <w:rFonts w:ascii="Calibri" w:eastAsia="Times New Roman" w:hAnsi="Calibri" w:cstheme="minorHAns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7" w15:restartNumberingAfterBreak="0">
    <w:nsid w:val="29CE6E93"/>
    <w:multiLevelType w:val="hybridMultilevel"/>
    <w:tmpl w:val="9404E308"/>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tentative="1">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8" w15:restartNumberingAfterBreak="0">
    <w:nsid w:val="2B9B01A9"/>
    <w:multiLevelType w:val="hybridMultilevel"/>
    <w:tmpl w:val="DF6EF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D3C1F23"/>
    <w:multiLevelType w:val="hybridMultilevel"/>
    <w:tmpl w:val="47A04C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D5C6497"/>
    <w:multiLevelType w:val="hybridMultilevel"/>
    <w:tmpl w:val="29C261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1F8392E"/>
    <w:multiLevelType w:val="hybridMultilevel"/>
    <w:tmpl w:val="AD74E1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FA6AA6"/>
    <w:multiLevelType w:val="hybridMultilevel"/>
    <w:tmpl w:val="76B43620"/>
    <w:lvl w:ilvl="0" w:tplc="2C0A0017">
      <w:start w:val="1"/>
      <w:numFmt w:val="lowerLetter"/>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34460C5D"/>
    <w:multiLevelType w:val="hybridMultilevel"/>
    <w:tmpl w:val="A118C846"/>
    <w:lvl w:ilvl="0" w:tplc="A73E9276">
      <w:start w:val="4"/>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51770C3"/>
    <w:multiLevelType w:val="hybridMultilevel"/>
    <w:tmpl w:val="5F084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59A262D"/>
    <w:multiLevelType w:val="hybridMultilevel"/>
    <w:tmpl w:val="734ED2C2"/>
    <w:lvl w:ilvl="0" w:tplc="FDC28C74">
      <w:start w:val="1"/>
      <w:numFmt w:val="bullet"/>
      <w:lvlText w:val="-"/>
      <w:lvlJc w:val="left"/>
      <w:pPr>
        <w:ind w:left="360" w:hanging="360"/>
      </w:pPr>
      <w:rPr>
        <w:rFonts w:ascii="Verdana" w:eastAsia="SimSun" w:hAnsi="Verdana" w:cs="Tahoma" w:hint="default"/>
        <w:i/>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6" w15:restartNumberingAfterBreak="0">
    <w:nsid w:val="3D5F1EAE"/>
    <w:multiLevelType w:val="hybridMultilevel"/>
    <w:tmpl w:val="63EA8920"/>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7" w15:restartNumberingAfterBreak="0">
    <w:nsid w:val="3F4F04C3"/>
    <w:multiLevelType w:val="hybridMultilevel"/>
    <w:tmpl w:val="B6F45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760CEA"/>
    <w:multiLevelType w:val="hybridMultilevel"/>
    <w:tmpl w:val="EFE0189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89251AD"/>
    <w:multiLevelType w:val="hybridMultilevel"/>
    <w:tmpl w:val="34D07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AAA2199"/>
    <w:multiLevelType w:val="hybridMultilevel"/>
    <w:tmpl w:val="5FDC19B6"/>
    <w:lvl w:ilvl="0" w:tplc="2C0A0001">
      <w:start w:val="1"/>
      <w:numFmt w:val="bullet"/>
      <w:lvlText w:val=""/>
      <w:lvlJc w:val="left"/>
      <w:pPr>
        <w:ind w:left="1003" w:hanging="360"/>
      </w:pPr>
      <w:rPr>
        <w:rFonts w:ascii="Symbol" w:hAnsi="Symbol" w:hint="default"/>
      </w:rPr>
    </w:lvl>
    <w:lvl w:ilvl="1" w:tplc="2C0A0003">
      <w:start w:val="1"/>
      <w:numFmt w:val="bullet"/>
      <w:lvlText w:val="o"/>
      <w:lvlJc w:val="left"/>
      <w:pPr>
        <w:ind w:left="1723" w:hanging="360"/>
      </w:pPr>
      <w:rPr>
        <w:rFonts w:ascii="Courier New" w:hAnsi="Courier New" w:cs="Courier New" w:hint="default"/>
      </w:rPr>
    </w:lvl>
    <w:lvl w:ilvl="2" w:tplc="2C0A0005">
      <w:start w:val="1"/>
      <w:numFmt w:val="bullet"/>
      <w:lvlText w:val=""/>
      <w:lvlJc w:val="left"/>
      <w:pPr>
        <w:ind w:left="2443" w:hanging="360"/>
      </w:pPr>
      <w:rPr>
        <w:rFonts w:ascii="Wingdings" w:hAnsi="Wingdings" w:hint="default"/>
      </w:rPr>
    </w:lvl>
    <w:lvl w:ilvl="3" w:tplc="2C0A0001" w:tentative="1">
      <w:start w:val="1"/>
      <w:numFmt w:val="bullet"/>
      <w:lvlText w:val=""/>
      <w:lvlJc w:val="left"/>
      <w:pPr>
        <w:ind w:left="3163" w:hanging="360"/>
      </w:pPr>
      <w:rPr>
        <w:rFonts w:ascii="Symbol" w:hAnsi="Symbol" w:hint="default"/>
      </w:rPr>
    </w:lvl>
    <w:lvl w:ilvl="4" w:tplc="2C0A0003" w:tentative="1">
      <w:start w:val="1"/>
      <w:numFmt w:val="bullet"/>
      <w:lvlText w:val="o"/>
      <w:lvlJc w:val="left"/>
      <w:pPr>
        <w:ind w:left="3883" w:hanging="360"/>
      </w:pPr>
      <w:rPr>
        <w:rFonts w:ascii="Courier New" w:hAnsi="Courier New" w:cs="Courier New" w:hint="default"/>
      </w:rPr>
    </w:lvl>
    <w:lvl w:ilvl="5" w:tplc="2C0A0005" w:tentative="1">
      <w:start w:val="1"/>
      <w:numFmt w:val="bullet"/>
      <w:lvlText w:val=""/>
      <w:lvlJc w:val="left"/>
      <w:pPr>
        <w:ind w:left="4603" w:hanging="360"/>
      </w:pPr>
      <w:rPr>
        <w:rFonts w:ascii="Wingdings" w:hAnsi="Wingdings" w:hint="default"/>
      </w:rPr>
    </w:lvl>
    <w:lvl w:ilvl="6" w:tplc="2C0A0001" w:tentative="1">
      <w:start w:val="1"/>
      <w:numFmt w:val="bullet"/>
      <w:lvlText w:val=""/>
      <w:lvlJc w:val="left"/>
      <w:pPr>
        <w:ind w:left="5323" w:hanging="360"/>
      </w:pPr>
      <w:rPr>
        <w:rFonts w:ascii="Symbol" w:hAnsi="Symbol" w:hint="default"/>
      </w:rPr>
    </w:lvl>
    <w:lvl w:ilvl="7" w:tplc="2C0A0003" w:tentative="1">
      <w:start w:val="1"/>
      <w:numFmt w:val="bullet"/>
      <w:lvlText w:val="o"/>
      <w:lvlJc w:val="left"/>
      <w:pPr>
        <w:ind w:left="6043" w:hanging="360"/>
      </w:pPr>
      <w:rPr>
        <w:rFonts w:ascii="Courier New" w:hAnsi="Courier New" w:cs="Courier New" w:hint="default"/>
      </w:rPr>
    </w:lvl>
    <w:lvl w:ilvl="8" w:tplc="2C0A0005" w:tentative="1">
      <w:start w:val="1"/>
      <w:numFmt w:val="bullet"/>
      <w:lvlText w:val=""/>
      <w:lvlJc w:val="left"/>
      <w:pPr>
        <w:ind w:left="6763" w:hanging="360"/>
      </w:pPr>
      <w:rPr>
        <w:rFonts w:ascii="Wingdings" w:hAnsi="Wingdings" w:hint="default"/>
      </w:rPr>
    </w:lvl>
  </w:abstractNum>
  <w:abstractNum w:abstractNumId="21" w15:restartNumberingAfterBreak="0">
    <w:nsid w:val="4C4B305E"/>
    <w:multiLevelType w:val="hybridMultilevel"/>
    <w:tmpl w:val="0D8887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4D947098"/>
    <w:multiLevelType w:val="hybridMultilevel"/>
    <w:tmpl w:val="815AEEC6"/>
    <w:lvl w:ilvl="0" w:tplc="A73E9276">
      <w:start w:val="4"/>
      <w:numFmt w:val="bullet"/>
      <w:lvlText w:val="-"/>
      <w:lvlJc w:val="left"/>
      <w:pPr>
        <w:tabs>
          <w:tab w:val="num" w:pos="720"/>
        </w:tabs>
        <w:ind w:left="720" w:hanging="360"/>
      </w:pPr>
      <w:rPr>
        <w:rFonts w:ascii="Times New Roman" w:eastAsia="Times New Roman" w:hAnsi="Times New Roman" w:cs="Times New Roman" w:hint="default"/>
        <w:sz w:val="16"/>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AD12BB"/>
    <w:multiLevelType w:val="hybridMultilevel"/>
    <w:tmpl w:val="4B067CEC"/>
    <w:lvl w:ilvl="0" w:tplc="C86447AE">
      <w:start w:val="1"/>
      <w:numFmt w:val="bullet"/>
      <w:lvlText w:val=""/>
      <w:lvlJc w:val="left"/>
      <w:pPr>
        <w:ind w:left="1065" w:hanging="360"/>
      </w:pPr>
      <w:rPr>
        <w:rFonts w:ascii="Symbol" w:eastAsia="SimSun" w:hAnsi="Symbol" w:cs="Times New Roman"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24" w15:restartNumberingAfterBreak="0">
    <w:nsid w:val="522D5542"/>
    <w:multiLevelType w:val="hybridMultilevel"/>
    <w:tmpl w:val="5A946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761305"/>
    <w:multiLevelType w:val="multilevel"/>
    <w:tmpl w:val="D85CED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B5223A4"/>
    <w:multiLevelType w:val="hybridMultilevel"/>
    <w:tmpl w:val="EC2629A4"/>
    <w:lvl w:ilvl="0" w:tplc="A73E9276">
      <w:start w:val="4"/>
      <w:numFmt w:val="bullet"/>
      <w:lvlText w:val="-"/>
      <w:lvlJc w:val="left"/>
      <w:pPr>
        <w:ind w:left="3888" w:hanging="360"/>
      </w:pPr>
      <w:rPr>
        <w:rFonts w:ascii="Times New Roman" w:eastAsia="Times New Roman" w:hAnsi="Times New Roman" w:cs="Times New Roman" w:hint="default"/>
      </w:rPr>
    </w:lvl>
    <w:lvl w:ilvl="1" w:tplc="2C0A0003" w:tentative="1">
      <w:start w:val="1"/>
      <w:numFmt w:val="bullet"/>
      <w:lvlText w:val="o"/>
      <w:lvlJc w:val="left"/>
      <w:pPr>
        <w:ind w:left="4608" w:hanging="360"/>
      </w:pPr>
      <w:rPr>
        <w:rFonts w:ascii="Courier New" w:hAnsi="Courier New" w:cs="Courier New" w:hint="default"/>
      </w:rPr>
    </w:lvl>
    <w:lvl w:ilvl="2" w:tplc="2C0A0005" w:tentative="1">
      <w:start w:val="1"/>
      <w:numFmt w:val="bullet"/>
      <w:lvlText w:val=""/>
      <w:lvlJc w:val="left"/>
      <w:pPr>
        <w:ind w:left="5328" w:hanging="360"/>
      </w:pPr>
      <w:rPr>
        <w:rFonts w:ascii="Wingdings" w:hAnsi="Wingdings" w:hint="default"/>
      </w:rPr>
    </w:lvl>
    <w:lvl w:ilvl="3" w:tplc="2C0A0001" w:tentative="1">
      <w:start w:val="1"/>
      <w:numFmt w:val="bullet"/>
      <w:lvlText w:val=""/>
      <w:lvlJc w:val="left"/>
      <w:pPr>
        <w:ind w:left="6048" w:hanging="360"/>
      </w:pPr>
      <w:rPr>
        <w:rFonts w:ascii="Symbol" w:hAnsi="Symbol" w:hint="default"/>
      </w:rPr>
    </w:lvl>
    <w:lvl w:ilvl="4" w:tplc="2C0A0003" w:tentative="1">
      <w:start w:val="1"/>
      <w:numFmt w:val="bullet"/>
      <w:lvlText w:val="o"/>
      <w:lvlJc w:val="left"/>
      <w:pPr>
        <w:ind w:left="6768" w:hanging="360"/>
      </w:pPr>
      <w:rPr>
        <w:rFonts w:ascii="Courier New" w:hAnsi="Courier New" w:cs="Courier New" w:hint="default"/>
      </w:rPr>
    </w:lvl>
    <w:lvl w:ilvl="5" w:tplc="2C0A0005" w:tentative="1">
      <w:start w:val="1"/>
      <w:numFmt w:val="bullet"/>
      <w:lvlText w:val=""/>
      <w:lvlJc w:val="left"/>
      <w:pPr>
        <w:ind w:left="7488" w:hanging="360"/>
      </w:pPr>
      <w:rPr>
        <w:rFonts w:ascii="Wingdings" w:hAnsi="Wingdings" w:hint="default"/>
      </w:rPr>
    </w:lvl>
    <w:lvl w:ilvl="6" w:tplc="2C0A0001" w:tentative="1">
      <w:start w:val="1"/>
      <w:numFmt w:val="bullet"/>
      <w:lvlText w:val=""/>
      <w:lvlJc w:val="left"/>
      <w:pPr>
        <w:ind w:left="8208" w:hanging="360"/>
      </w:pPr>
      <w:rPr>
        <w:rFonts w:ascii="Symbol" w:hAnsi="Symbol" w:hint="default"/>
      </w:rPr>
    </w:lvl>
    <w:lvl w:ilvl="7" w:tplc="2C0A0003" w:tentative="1">
      <w:start w:val="1"/>
      <w:numFmt w:val="bullet"/>
      <w:lvlText w:val="o"/>
      <w:lvlJc w:val="left"/>
      <w:pPr>
        <w:ind w:left="8928" w:hanging="360"/>
      </w:pPr>
      <w:rPr>
        <w:rFonts w:ascii="Courier New" w:hAnsi="Courier New" w:cs="Courier New" w:hint="default"/>
      </w:rPr>
    </w:lvl>
    <w:lvl w:ilvl="8" w:tplc="2C0A0005" w:tentative="1">
      <w:start w:val="1"/>
      <w:numFmt w:val="bullet"/>
      <w:lvlText w:val=""/>
      <w:lvlJc w:val="left"/>
      <w:pPr>
        <w:ind w:left="9648" w:hanging="360"/>
      </w:pPr>
      <w:rPr>
        <w:rFonts w:ascii="Wingdings" w:hAnsi="Wingdings" w:hint="default"/>
      </w:rPr>
    </w:lvl>
  </w:abstractNum>
  <w:abstractNum w:abstractNumId="27" w15:restartNumberingAfterBreak="0">
    <w:nsid w:val="61985167"/>
    <w:multiLevelType w:val="hybridMultilevel"/>
    <w:tmpl w:val="3BD83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45C6B13"/>
    <w:multiLevelType w:val="hybridMultilevel"/>
    <w:tmpl w:val="82E8751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15:restartNumberingAfterBreak="0">
    <w:nsid w:val="66FD49B6"/>
    <w:multiLevelType w:val="hybridMultilevel"/>
    <w:tmpl w:val="404E4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916376E"/>
    <w:multiLevelType w:val="hybridMultilevel"/>
    <w:tmpl w:val="8362BC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1" w15:restartNumberingAfterBreak="0">
    <w:nsid w:val="74DF67A0"/>
    <w:multiLevelType w:val="hybridMultilevel"/>
    <w:tmpl w:val="A25E936E"/>
    <w:lvl w:ilvl="0" w:tplc="FDC28C74">
      <w:start w:val="1"/>
      <w:numFmt w:val="bullet"/>
      <w:lvlText w:val="-"/>
      <w:lvlJc w:val="left"/>
      <w:pPr>
        <w:ind w:left="1080" w:hanging="360"/>
      </w:pPr>
      <w:rPr>
        <w:rFonts w:ascii="Verdana" w:eastAsia="SimSun" w:hAnsi="Verdana" w:cs="Tahoma" w:hint="default"/>
        <w: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15:restartNumberingAfterBreak="0">
    <w:nsid w:val="79730DDD"/>
    <w:multiLevelType w:val="hybridMultilevel"/>
    <w:tmpl w:val="2DF6B04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3" w15:restartNumberingAfterBreak="0">
    <w:nsid w:val="7ACF3C7C"/>
    <w:multiLevelType w:val="hybridMultilevel"/>
    <w:tmpl w:val="44F03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E7252A"/>
    <w:multiLevelType w:val="hybridMultilevel"/>
    <w:tmpl w:val="F566EF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28"/>
  </w:num>
  <w:num w:numId="4">
    <w:abstractNumId w:val="12"/>
  </w:num>
  <w:num w:numId="5">
    <w:abstractNumId w:val="32"/>
  </w:num>
  <w:num w:numId="6">
    <w:abstractNumId w:val="5"/>
  </w:num>
  <w:num w:numId="7">
    <w:abstractNumId w:val="10"/>
  </w:num>
  <w:num w:numId="8">
    <w:abstractNumId w:val="21"/>
  </w:num>
  <w:num w:numId="9">
    <w:abstractNumId w:val="21"/>
  </w:num>
  <w:num w:numId="10">
    <w:abstractNumId w:val="1"/>
  </w:num>
  <w:num w:numId="11">
    <w:abstractNumId w:val="8"/>
  </w:num>
  <w:num w:numId="12">
    <w:abstractNumId w:val="17"/>
  </w:num>
  <w:num w:numId="13">
    <w:abstractNumId w:val="3"/>
  </w:num>
  <w:num w:numId="14">
    <w:abstractNumId w:val="33"/>
  </w:num>
  <w:num w:numId="15">
    <w:abstractNumId w:val="11"/>
  </w:num>
  <w:num w:numId="16">
    <w:abstractNumId w:val="27"/>
  </w:num>
  <w:num w:numId="17">
    <w:abstractNumId w:val="29"/>
  </w:num>
  <w:num w:numId="18">
    <w:abstractNumId w:val="19"/>
  </w:num>
  <w:num w:numId="19">
    <w:abstractNumId w:val="34"/>
  </w:num>
  <w:num w:numId="20">
    <w:abstractNumId w:val="23"/>
  </w:num>
  <w:num w:numId="21">
    <w:abstractNumId w:val="24"/>
  </w:num>
  <w:num w:numId="22">
    <w:abstractNumId w:val="4"/>
  </w:num>
  <w:num w:numId="23">
    <w:abstractNumId w:val="13"/>
  </w:num>
  <w:num w:numId="24">
    <w:abstractNumId w:val="22"/>
  </w:num>
  <w:num w:numId="25">
    <w:abstractNumId w:val="26"/>
  </w:num>
  <w:num w:numId="26">
    <w:abstractNumId w:val="31"/>
  </w:num>
  <w:num w:numId="27">
    <w:abstractNumId w:val="15"/>
  </w:num>
  <w:num w:numId="28">
    <w:abstractNumId w:val="7"/>
  </w:num>
  <w:num w:numId="29">
    <w:abstractNumId w:val="20"/>
  </w:num>
  <w:num w:numId="30">
    <w:abstractNumId w:val="2"/>
  </w:num>
  <w:num w:numId="31">
    <w:abstractNumId w:val="14"/>
  </w:num>
  <w:num w:numId="32">
    <w:abstractNumId w:val="18"/>
  </w:num>
  <w:num w:numId="33">
    <w:abstractNumId w:val="25"/>
  </w:num>
  <w:num w:numId="34">
    <w:abstractNumId w:val="9"/>
  </w:num>
  <w:num w:numId="35">
    <w:abstractNumId w:val="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240A0"/>
    <w:rsid w:val="0000671C"/>
    <w:rsid w:val="00012696"/>
    <w:rsid w:val="00014FCF"/>
    <w:rsid w:val="00017AD3"/>
    <w:rsid w:val="00036581"/>
    <w:rsid w:val="00041505"/>
    <w:rsid w:val="00050805"/>
    <w:rsid w:val="00054BBF"/>
    <w:rsid w:val="000A2B83"/>
    <w:rsid w:val="000C1199"/>
    <w:rsid w:val="000C4E29"/>
    <w:rsid w:val="000D20C0"/>
    <w:rsid w:val="000F38CF"/>
    <w:rsid w:val="001037A2"/>
    <w:rsid w:val="00110CB2"/>
    <w:rsid w:val="001240A0"/>
    <w:rsid w:val="00131260"/>
    <w:rsid w:val="00141B85"/>
    <w:rsid w:val="00163B53"/>
    <w:rsid w:val="001773FD"/>
    <w:rsid w:val="00180B3F"/>
    <w:rsid w:val="00193839"/>
    <w:rsid w:val="001A4ACB"/>
    <w:rsid w:val="001B6FA4"/>
    <w:rsid w:val="001C0ACE"/>
    <w:rsid w:val="001F5DE3"/>
    <w:rsid w:val="00211F5C"/>
    <w:rsid w:val="0022600F"/>
    <w:rsid w:val="00251648"/>
    <w:rsid w:val="00275200"/>
    <w:rsid w:val="002C12A9"/>
    <w:rsid w:val="002D4633"/>
    <w:rsid w:val="002E2C4C"/>
    <w:rsid w:val="002E6B43"/>
    <w:rsid w:val="002F756D"/>
    <w:rsid w:val="00326424"/>
    <w:rsid w:val="00332432"/>
    <w:rsid w:val="0034544C"/>
    <w:rsid w:val="003610FE"/>
    <w:rsid w:val="00367ED2"/>
    <w:rsid w:val="003C5CC0"/>
    <w:rsid w:val="003C6BF0"/>
    <w:rsid w:val="003E07D3"/>
    <w:rsid w:val="0044112B"/>
    <w:rsid w:val="00462EC3"/>
    <w:rsid w:val="00485022"/>
    <w:rsid w:val="004A26AB"/>
    <w:rsid w:val="004A36FE"/>
    <w:rsid w:val="004A5C4B"/>
    <w:rsid w:val="004B6112"/>
    <w:rsid w:val="004E563C"/>
    <w:rsid w:val="004F39F2"/>
    <w:rsid w:val="0050744B"/>
    <w:rsid w:val="005312AB"/>
    <w:rsid w:val="00545D00"/>
    <w:rsid w:val="00553121"/>
    <w:rsid w:val="00594976"/>
    <w:rsid w:val="00595BAA"/>
    <w:rsid w:val="005B0E64"/>
    <w:rsid w:val="005F3000"/>
    <w:rsid w:val="005F5ED6"/>
    <w:rsid w:val="00607612"/>
    <w:rsid w:val="006571B2"/>
    <w:rsid w:val="00660660"/>
    <w:rsid w:val="00672E61"/>
    <w:rsid w:val="00687F20"/>
    <w:rsid w:val="006A3D1E"/>
    <w:rsid w:val="006E5DCF"/>
    <w:rsid w:val="00733C71"/>
    <w:rsid w:val="00740E25"/>
    <w:rsid w:val="0074746B"/>
    <w:rsid w:val="00777EF7"/>
    <w:rsid w:val="00784600"/>
    <w:rsid w:val="007901C1"/>
    <w:rsid w:val="007A09BF"/>
    <w:rsid w:val="007C401C"/>
    <w:rsid w:val="007E1D7B"/>
    <w:rsid w:val="007E1FD1"/>
    <w:rsid w:val="007F3EE9"/>
    <w:rsid w:val="007F645F"/>
    <w:rsid w:val="00807D82"/>
    <w:rsid w:val="00811C43"/>
    <w:rsid w:val="00820649"/>
    <w:rsid w:val="0082360C"/>
    <w:rsid w:val="00837555"/>
    <w:rsid w:val="008565A1"/>
    <w:rsid w:val="00856938"/>
    <w:rsid w:val="00861464"/>
    <w:rsid w:val="00863EC8"/>
    <w:rsid w:val="00867EBE"/>
    <w:rsid w:val="00870E54"/>
    <w:rsid w:val="008732F6"/>
    <w:rsid w:val="00875326"/>
    <w:rsid w:val="008811C4"/>
    <w:rsid w:val="00882F6B"/>
    <w:rsid w:val="00884F4C"/>
    <w:rsid w:val="008A2CA1"/>
    <w:rsid w:val="008A5036"/>
    <w:rsid w:val="008B025B"/>
    <w:rsid w:val="008B64BF"/>
    <w:rsid w:val="008E1765"/>
    <w:rsid w:val="00903A29"/>
    <w:rsid w:val="00906B99"/>
    <w:rsid w:val="00951587"/>
    <w:rsid w:val="0095175E"/>
    <w:rsid w:val="00956B1B"/>
    <w:rsid w:val="009626A1"/>
    <w:rsid w:val="009712D1"/>
    <w:rsid w:val="00983DAD"/>
    <w:rsid w:val="009A1ACC"/>
    <w:rsid w:val="009B3B71"/>
    <w:rsid w:val="009B6DC1"/>
    <w:rsid w:val="009C1D60"/>
    <w:rsid w:val="009E18DF"/>
    <w:rsid w:val="009F60D8"/>
    <w:rsid w:val="00A242C4"/>
    <w:rsid w:val="00A32CC9"/>
    <w:rsid w:val="00A367C6"/>
    <w:rsid w:val="00A561A2"/>
    <w:rsid w:val="00A85F48"/>
    <w:rsid w:val="00A94F0E"/>
    <w:rsid w:val="00AB64AD"/>
    <w:rsid w:val="00AB656C"/>
    <w:rsid w:val="00AC670A"/>
    <w:rsid w:val="00AD59AD"/>
    <w:rsid w:val="00AE2BF0"/>
    <w:rsid w:val="00AF2401"/>
    <w:rsid w:val="00B30026"/>
    <w:rsid w:val="00B45E96"/>
    <w:rsid w:val="00B718A2"/>
    <w:rsid w:val="00B851F7"/>
    <w:rsid w:val="00B91CE4"/>
    <w:rsid w:val="00BB0E4E"/>
    <w:rsid w:val="00BF2AC3"/>
    <w:rsid w:val="00BF38AD"/>
    <w:rsid w:val="00C10573"/>
    <w:rsid w:val="00C22929"/>
    <w:rsid w:val="00C35CA9"/>
    <w:rsid w:val="00C5535C"/>
    <w:rsid w:val="00C82B24"/>
    <w:rsid w:val="00C941F1"/>
    <w:rsid w:val="00CA797E"/>
    <w:rsid w:val="00CB0AC2"/>
    <w:rsid w:val="00CC7693"/>
    <w:rsid w:val="00CC7763"/>
    <w:rsid w:val="00CE1668"/>
    <w:rsid w:val="00CE5923"/>
    <w:rsid w:val="00CE64D0"/>
    <w:rsid w:val="00CF245D"/>
    <w:rsid w:val="00CF6AE0"/>
    <w:rsid w:val="00D00504"/>
    <w:rsid w:val="00D451B9"/>
    <w:rsid w:val="00D47341"/>
    <w:rsid w:val="00D63011"/>
    <w:rsid w:val="00D70DD5"/>
    <w:rsid w:val="00D84B85"/>
    <w:rsid w:val="00D8561A"/>
    <w:rsid w:val="00DA139B"/>
    <w:rsid w:val="00DB0675"/>
    <w:rsid w:val="00DB2BBD"/>
    <w:rsid w:val="00DC55DC"/>
    <w:rsid w:val="00DD3FBA"/>
    <w:rsid w:val="00DE0B23"/>
    <w:rsid w:val="00DE360B"/>
    <w:rsid w:val="00DE62BA"/>
    <w:rsid w:val="00DF0254"/>
    <w:rsid w:val="00E114BE"/>
    <w:rsid w:val="00E2316A"/>
    <w:rsid w:val="00E30901"/>
    <w:rsid w:val="00E367B6"/>
    <w:rsid w:val="00E37A1E"/>
    <w:rsid w:val="00E647B9"/>
    <w:rsid w:val="00E70F69"/>
    <w:rsid w:val="00E738C8"/>
    <w:rsid w:val="00E846D9"/>
    <w:rsid w:val="00E85742"/>
    <w:rsid w:val="00EC3D94"/>
    <w:rsid w:val="00F23CC2"/>
    <w:rsid w:val="00F24167"/>
    <w:rsid w:val="00F37309"/>
    <w:rsid w:val="00F66756"/>
    <w:rsid w:val="00FA67F6"/>
    <w:rsid w:val="00FC07BA"/>
    <w:rsid w:val="00FC3312"/>
    <w:rsid w:val="5C89CD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9DD08"/>
  <w15:docId w15:val="{E4B3BC9E-0D05-4469-B1FF-EC110D9F8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6A1"/>
    <w:rPr>
      <w:sz w:val="24"/>
      <w:szCs w:val="24"/>
    </w:rPr>
  </w:style>
  <w:style w:type="paragraph" w:styleId="Ttulo1">
    <w:name w:val="heading 1"/>
    <w:basedOn w:val="Normal"/>
    <w:next w:val="Normal"/>
    <w:link w:val="Ttulo1Car"/>
    <w:qFormat/>
    <w:rsid w:val="009626A1"/>
    <w:pPr>
      <w:keepNext/>
      <w:spacing w:before="240" w:after="60"/>
      <w:outlineLvl w:val="0"/>
    </w:pPr>
    <w:rPr>
      <w:rFonts w:ascii="Arial" w:hAnsi="Arial" w:cs="Arial"/>
      <w:b/>
      <w:bCs/>
      <w:kern w:val="32"/>
      <w:sz w:val="32"/>
      <w:szCs w:val="32"/>
      <w:lang w:val="en-US"/>
    </w:rPr>
  </w:style>
  <w:style w:type="paragraph" w:styleId="Ttulo2">
    <w:name w:val="heading 2"/>
    <w:basedOn w:val="Normal"/>
    <w:next w:val="Normal"/>
    <w:link w:val="Ttulo2Car"/>
    <w:unhideWhenUsed/>
    <w:qFormat/>
    <w:rsid w:val="009626A1"/>
    <w:pPr>
      <w:keepNext/>
      <w:spacing w:before="240" w:after="60"/>
      <w:outlineLvl w:val="1"/>
    </w:pPr>
    <w:rPr>
      <w:rFonts w:ascii="Cambria" w:hAnsi="Cambria"/>
      <w:b/>
      <w:bCs/>
      <w:i/>
      <w:iCs/>
      <w:sz w:val="28"/>
      <w:szCs w:val="28"/>
      <w:lang w:eastAsia="x-none"/>
    </w:rPr>
  </w:style>
  <w:style w:type="paragraph" w:styleId="Ttulo3">
    <w:name w:val="heading 3"/>
    <w:basedOn w:val="Normal"/>
    <w:next w:val="Normal"/>
    <w:link w:val="Ttulo3Car"/>
    <w:semiHidden/>
    <w:unhideWhenUsed/>
    <w:qFormat/>
    <w:rsid w:val="009626A1"/>
    <w:pPr>
      <w:keepNext/>
      <w:spacing w:before="240" w:after="60"/>
      <w:outlineLvl w:val="2"/>
    </w:pPr>
    <w:rPr>
      <w:rFonts w:ascii="Cambria" w:hAnsi="Cambria"/>
      <w:b/>
      <w:bCs/>
      <w:sz w:val="26"/>
      <w:szCs w:val="26"/>
      <w:lang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customStyle="1" w:styleId="Ttulo1Car">
    <w:name w:val="Título 1 Car"/>
    <w:link w:val="Ttulo1"/>
    <w:rsid w:val="009626A1"/>
    <w:rPr>
      <w:rFonts w:ascii="Arial" w:hAnsi="Arial" w:cs="Arial"/>
      <w:b/>
      <w:bCs/>
      <w:kern w:val="32"/>
      <w:sz w:val="32"/>
      <w:szCs w:val="32"/>
      <w:lang w:val="en-US"/>
    </w:rPr>
  </w:style>
  <w:style w:type="character" w:customStyle="1" w:styleId="Ttulo2Car">
    <w:name w:val="Título 2 Car"/>
    <w:link w:val="Ttulo2"/>
    <w:rsid w:val="009626A1"/>
    <w:rPr>
      <w:rFonts w:ascii="Cambria" w:hAnsi="Cambria"/>
      <w:b/>
      <w:bCs/>
      <w:i/>
      <w:iCs/>
      <w:sz w:val="28"/>
      <w:szCs w:val="28"/>
      <w:lang w:eastAsia="x-none"/>
    </w:rPr>
  </w:style>
  <w:style w:type="character" w:customStyle="1" w:styleId="Ttulo3Car">
    <w:name w:val="Título 3 Car"/>
    <w:link w:val="Ttulo3"/>
    <w:semiHidden/>
    <w:rsid w:val="009626A1"/>
    <w:rPr>
      <w:rFonts w:ascii="Cambria" w:hAnsi="Cambria"/>
      <w:b/>
      <w:bCs/>
      <w:sz w:val="26"/>
      <w:szCs w:val="26"/>
      <w:lang w:eastAsia="x-none"/>
    </w:rPr>
  </w:style>
  <w:style w:type="paragraph" w:styleId="Prrafodelista">
    <w:name w:val="List Paragraph"/>
    <w:basedOn w:val="Normal"/>
    <w:uiPriority w:val="34"/>
    <w:qFormat/>
    <w:rsid w:val="009626A1"/>
    <w:pPr>
      <w:spacing w:after="200" w:line="276" w:lineRule="auto"/>
      <w:ind w:left="720"/>
      <w:contextualSpacing/>
    </w:pPr>
    <w:rPr>
      <w:rFonts w:ascii="Calibri" w:eastAsia="Calibri" w:hAnsi="Calibri"/>
      <w:sz w:val="22"/>
      <w:szCs w:val="22"/>
      <w:lang w:val="en-US"/>
    </w:rPr>
  </w:style>
  <w:style w:type="character" w:styleId="nfasissutil">
    <w:name w:val="Subtle Emphasis"/>
    <w:basedOn w:val="Fuentedeprrafopredeter"/>
    <w:uiPriority w:val="19"/>
    <w:qFormat/>
    <w:rsid w:val="009626A1"/>
    <w:rPr>
      <w:i/>
      <w:iCs/>
      <w:color w:val="404040" w:themeColor="text1" w:themeTint="BF"/>
    </w:rPr>
  </w:style>
  <w:style w:type="paragraph" w:styleId="Encabezado">
    <w:name w:val="header"/>
    <w:basedOn w:val="Normal"/>
    <w:link w:val="EncabezadoCar"/>
    <w:unhideWhenUsed/>
    <w:rsid w:val="00036581"/>
    <w:pPr>
      <w:tabs>
        <w:tab w:val="center" w:pos="4252"/>
        <w:tab w:val="right" w:pos="8504"/>
      </w:tabs>
    </w:pPr>
  </w:style>
  <w:style w:type="character" w:customStyle="1" w:styleId="EncabezadoCar">
    <w:name w:val="Encabezado Car"/>
    <w:basedOn w:val="Fuentedeprrafopredeter"/>
    <w:link w:val="Encabezado"/>
    <w:uiPriority w:val="99"/>
    <w:rsid w:val="00036581"/>
    <w:rPr>
      <w:sz w:val="24"/>
      <w:szCs w:val="24"/>
    </w:rPr>
  </w:style>
  <w:style w:type="paragraph" w:styleId="Piedepgina">
    <w:name w:val="footer"/>
    <w:basedOn w:val="Normal"/>
    <w:link w:val="PiedepginaCar"/>
    <w:uiPriority w:val="99"/>
    <w:unhideWhenUsed/>
    <w:rsid w:val="00036581"/>
    <w:pPr>
      <w:tabs>
        <w:tab w:val="center" w:pos="4252"/>
        <w:tab w:val="right" w:pos="8504"/>
      </w:tabs>
    </w:pPr>
  </w:style>
  <w:style w:type="character" w:customStyle="1" w:styleId="PiedepginaCar">
    <w:name w:val="Pie de página Car"/>
    <w:basedOn w:val="Fuentedeprrafopredeter"/>
    <w:link w:val="Piedepgina"/>
    <w:uiPriority w:val="99"/>
    <w:rsid w:val="00036581"/>
    <w:rPr>
      <w:sz w:val="24"/>
      <w:szCs w:val="24"/>
    </w:rPr>
  </w:style>
  <w:style w:type="character" w:styleId="Nmerodepgina">
    <w:name w:val="page number"/>
    <w:basedOn w:val="Fuentedeprrafopredeter"/>
    <w:rsid w:val="00036581"/>
  </w:style>
  <w:style w:type="paragraph" w:styleId="Textoindependiente">
    <w:name w:val="Body Text"/>
    <w:basedOn w:val="Normal"/>
    <w:link w:val="TextoindependienteCar"/>
    <w:rsid w:val="00251648"/>
    <w:pPr>
      <w:spacing w:after="120"/>
      <w:ind w:left="1080"/>
    </w:pPr>
    <w:rPr>
      <w:rFonts w:ascii="Arial" w:eastAsia="SimSun" w:hAnsi="Arial"/>
      <w:spacing w:val="-5"/>
      <w:sz w:val="20"/>
      <w:szCs w:val="20"/>
      <w:lang w:val="x-none" w:eastAsia="x-none"/>
    </w:rPr>
  </w:style>
  <w:style w:type="character" w:customStyle="1" w:styleId="TextoindependienteCar">
    <w:name w:val="Texto independiente Car"/>
    <w:basedOn w:val="Fuentedeprrafopredeter"/>
    <w:link w:val="Textoindependiente"/>
    <w:rsid w:val="00251648"/>
    <w:rPr>
      <w:rFonts w:ascii="Arial" w:eastAsia="SimSun" w:hAnsi="Arial"/>
      <w:spacing w:val="-5"/>
      <w:lang w:val="x-none" w:eastAsia="x-none"/>
    </w:rPr>
  </w:style>
  <w:style w:type="paragraph" w:customStyle="1" w:styleId="Prrafodelista2">
    <w:name w:val="Párrafo de lista2"/>
    <w:basedOn w:val="Normal"/>
    <w:rsid w:val="00251648"/>
    <w:pPr>
      <w:spacing w:before="80" w:after="80"/>
      <w:ind w:left="720"/>
      <w:jc w:val="both"/>
    </w:pPr>
    <w:rPr>
      <w:rFonts w:eastAsia="Calibri"/>
      <w:lang w:val="es-ES" w:eastAsia="es-ES"/>
    </w:rPr>
  </w:style>
  <w:style w:type="paragraph" w:styleId="Sangradetextonormal">
    <w:name w:val="Body Text Indent"/>
    <w:basedOn w:val="Normal"/>
    <w:link w:val="SangradetextonormalCar"/>
    <w:uiPriority w:val="99"/>
    <w:semiHidden/>
    <w:unhideWhenUsed/>
    <w:rsid w:val="004B6112"/>
    <w:pPr>
      <w:spacing w:after="120"/>
      <w:ind w:left="283"/>
    </w:pPr>
  </w:style>
  <w:style w:type="character" w:customStyle="1" w:styleId="SangradetextonormalCar">
    <w:name w:val="Sangría de texto normal Car"/>
    <w:basedOn w:val="Fuentedeprrafopredeter"/>
    <w:link w:val="Sangradetextonormal"/>
    <w:uiPriority w:val="99"/>
    <w:semiHidden/>
    <w:rsid w:val="004B6112"/>
    <w:rPr>
      <w:sz w:val="24"/>
      <w:szCs w:val="24"/>
    </w:rPr>
  </w:style>
  <w:style w:type="table" w:styleId="Tablaconcuadrcula">
    <w:name w:val="Table Grid"/>
    <w:basedOn w:val="Tablanormal"/>
    <w:uiPriority w:val="39"/>
    <w:rsid w:val="00CE5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D463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46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334675">
      <w:bodyDiv w:val="1"/>
      <w:marLeft w:val="0"/>
      <w:marRight w:val="0"/>
      <w:marTop w:val="0"/>
      <w:marBottom w:val="0"/>
      <w:divBdr>
        <w:top w:val="none" w:sz="0" w:space="0" w:color="auto"/>
        <w:left w:val="none" w:sz="0" w:space="0" w:color="auto"/>
        <w:bottom w:val="none" w:sz="0" w:space="0" w:color="auto"/>
        <w:right w:val="none" w:sz="0" w:space="0" w:color="auto"/>
      </w:divBdr>
    </w:div>
    <w:div w:id="887299139">
      <w:bodyDiv w:val="1"/>
      <w:marLeft w:val="0"/>
      <w:marRight w:val="0"/>
      <w:marTop w:val="0"/>
      <w:marBottom w:val="0"/>
      <w:divBdr>
        <w:top w:val="none" w:sz="0" w:space="0" w:color="auto"/>
        <w:left w:val="none" w:sz="0" w:space="0" w:color="auto"/>
        <w:bottom w:val="none" w:sz="0" w:space="0" w:color="auto"/>
        <w:right w:val="none" w:sz="0" w:space="0" w:color="auto"/>
      </w:divBdr>
    </w:div>
    <w:div w:id="1954751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309FB624BA88244AF44FF97083865B6" ma:contentTypeVersion="4" ma:contentTypeDescription="Crear nuevo documento." ma:contentTypeScope="" ma:versionID="c474309a155d9b6025536ef99e2f8957">
  <xsd:schema xmlns:xsd="http://www.w3.org/2001/XMLSchema" xmlns:xs="http://www.w3.org/2001/XMLSchema" xmlns:p="http://schemas.microsoft.com/office/2006/metadata/properties" xmlns:ns2="24633321-9d6c-4080-8baf-91f7d7570a45" targetNamespace="http://schemas.microsoft.com/office/2006/metadata/properties" ma:root="true" ma:fieldsID="d41b6a5bb305301f97c1ef4dbc673150" ns2:_="">
    <xsd:import namespace="24633321-9d6c-4080-8baf-91f7d7570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633321-9d6c-4080-8baf-91f7d7570a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23BB8-33AB-4B7F-85F1-09CE4C12A0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475D70-A809-4382-BE31-AF779C6DEAD0}">
  <ds:schemaRefs>
    <ds:schemaRef ds:uri="http://schemas.microsoft.com/sharepoint/v3/contenttype/forms"/>
  </ds:schemaRefs>
</ds:datastoreItem>
</file>

<file path=customXml/itemProps3.xml><?xml version="1.0" encoding="utf-8"?>
<ds:datastoreItem xmlns:ds="http://schemas.openxmlformats.org/officeDocument/2006/customXml" ds:itemID="{BA311580-D002-4BB6-A08F-9BD2F5C2F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633321-9d6c-4080-8baf-91f7d7570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A14902-745D-4D9C-9E51-16D461272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1165</Words>
  <Characters>6410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Spinetta</dc:creator>
  <cp:keywords/>
  <dc:description/>
  <cp:lastModifiedBy>PC</cp:lastModifiedBy>
  <cp:revision>29</cp:revision>
  <cp:lastPrinted>2022-08-12T17:54:00Z</cp:lastPrinted>
  <dcterms:created xsi:type="dcterms:W3CDTF">2022-03-07T16:49:00Z</dcterms:created>
  <dcterms:modified xsi:type="dcterms:W3CDTF">2022-08-12T17:55:00Z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0x010100D309FB624BA88244AF44FF97083865B6</vt:lpwstr>
  </property>
</Properties>
</file>