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5CFD" w14:textId="23A46BF2" w:rsidR="00906B99" w:rsidRPr="007F645F" w:rsidRDefault="007F645F" w:rsidP="007F645F">
      <w:pPr>
        <w:pStyle w:val="Encabezad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645F">
        <w:rPr>
          <w:rFonts w:asciiTheme="minorHAnsi" w:hAnsiTheme="minorHAnsi" w:cstheme="minorHAnsi"/>
          <w:b/>
          <w:bCs/>
          <w:sz w:val="28"/>
          <w:szCs w:val="28"/>
        </w:rPr>
        <w:t>SOLICITUD DE NUEVO DESARROLLO</w:t>
      </w:r>
    </w:p>
    <w:p w14:paraId="03242DF4" w14:textId="77777777" w:rsidR="00906B99" w:rsidRPr="00150A37" w:rsidRDefault="00906B99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0"/>
        <w:gridCol w:w="2976"/>
        <w:gridCol w:w="4325"/>
      </w:tblGrid>
      <w:tr w:rsidR="00906B99" w:rsidRPr="00C941F1" w14:paraId="3748BC7D" w14:textId="77777777" w:rsidTr="00CE5923">
        <w:trPr>
          <w:trHeight w:val="346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E03AD87" w14:textId="77777777" w:rsidR="00906B99" w:rsidRPr="00C941F1" w:rsidRDefault="00906B99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Nombre Requerimiento </w:t>
            </w:r>
          </w:p>
        </w:tc>
        <w:tc>
          <w:tcPr>
            <w:tcW w:w="7301" w:type="dxa"/>
            <w:gridSpan w:val="2"/>
            <w:shd w:val="clear" w:color="auto" w:fill="F2F2F2" w:themeFill="background1" w:themeFillShade="F2"/>
          </w:tcPr>
          <w:p w14:paraId="0E24DD41" w14:textId="1229DDFE" w:rsidR="00906B99" w:rsidRPr="000F14EC" w:rsidRDefault="000E26DC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VALIDACIÓN DE FORMA DE PAGO DE CLIENTES PARA ACTUALIZAR CTA.CTE.</w:t>
            </w:r>
          </w:p>
        </w:tc>
      </w:tr>
      <w:tr w:rsidR="00E738C8" w:rsidRPr="00C941F1" w14:paraId="785705D9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1925568B" w14:textId="77777777" w:rsidR="00E738C8" w:rsidRPr="00C941F1" w:rsidRDefault="00E738C8" w:rsidP="00CE5923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Sociedad</w:t>
            </w:r>
          </w:p>
          <w:p w14:paraId="2FC424AF" w14:textId="6D7BA2DB" w:rsidR="00E738C8" w:rsidRPr="001A6044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color w:val="7F7F7F" w:themeColor="text1" w:themeTint="80"/>
                <w:sz w:val="22"/>
                <w:szCs w:val="22"/>
                <w:lang w:val="es-CL"/>
              </w:rPr>
            </w:pPr>
            <w:proofErr w:type="spellStart"/>
            <w:r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Potigian</w:t>
            </w:r>
            <w:proofErr w:type="spellEnd"/>
            <w:r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 xml:space="preserve"> 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6AD27D61" w14:textId="77777777" w:rsidR="00E738C8" w:rsidRPr="00C941F1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Clasificación</w:t>
            </w:r>
          </w:p>
          <w:p w14:paraId="65A25036" w14:textId="3AD9A831" w:rsidR="000F14EC" w:rsidRPr="001A6044" w:rsidRDefault="000E26DC" w:rsidP="00861464">
            <w:pPr>
              <w:pStyle w:val="Encabezado"/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</w:pPr>
            <w:r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Urgente.</w:t>
            </w:r>
            <w:r w:rsidR="00E64F01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 xml:space="preserve"> Para revisión.</w:t>
            </w:r>
          </w:p>
          <w:p w14:paraId="3CB34D41" w14:textId="686429BE" w:rsidR="00861464" w:rsidRDefault="00861464" w:rsidP="00861464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Prioridad:</w:t>
            </w:r>
          </w:p>
          <w:p w14:paraId="12C00A1F" w14:textId="62DDE8D8" w:rsidR="00861464" w:rsidRPr="001A6044" w:rsidRDefault="00861464" w:rsidP="00E738C8">
            <w:pPr>
              <w:pStyle w:val="Encabezado"/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</w:pPr>
            <w:r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Alta</w:t>
            </w:r>
            <w:r w:rsidR="00E64F01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.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16529B9D" w14:textId="77777777" w:rsidR="00E738C8" w:rsidRPr="00C941F1" w:rsidRDefault="00CB0AC2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Alta Requerimiento </w:t>
            </w:r>
          </w:p>
          <w:p w14:paraId="6C50F1BE" w14:textId="2450B47A" w:rsidR="00CB0AC2" w:rsidRPr="001A6044" w:rsidRDefault="000F14EC" w:rsidP="00E738C8">
            <w:pPr>
              <w:pStyle w:val="Encabezado"/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</w:pPr>
            <w:r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20-09-2022</w:t>
            </w:r>
          </w:p>
        </w:tc>
      </w:tr>
      <w:tr w:rsidR="00E738C8" w:rsidRPr="00C941F1" w14:paraId="288874AC" w14:textId="77777777" w:rsidTr="00CE5923">
        <w:trPr>
          <w:trHeight w:val="346"/>
          <w:jc w:val="center"/>
        </w:trPr>
        <w:tc>
          <w:tcPr>
            <w:tcW w:w="2870" w:type="dxa"/>
          </w:tcPr>
          <w:p w14:paraId="597AF9F8" w14:textId="4480D926" w:rsidR="00E738C8" w:rsidRPr="00C941F1" w:rsidRDefault="00E738C8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ID Requerimiento</w:t>
            </w:r>
            <w:r w:rsidR="00A561A2"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Sistemas</w:t>
            </w:r>
          </w:p>
        </w:tc>
        <w:tc>
          <w:tcPr>
            <w:tcW w:w="7301" w:type="dxa"/>
            <w:gridSpan w:val="2"/>
          </w:tcPr>
          <w:p w14:paraId="198A4F73" w14:textId="77777777" w:rsidR="00E738C8" w:rsidRPr="001A6044" w:rsidRDefault="000E26DC" w:rsidP="000F14EC">
            <w:pPr>
              <w:pStyle w:val="Encabezado"/>
              <w:rPr>
                <w:rFonts w:asciiTheme="minorHAnsi" w:hAnsiTheme="minorHAnsi" w:cstheme="minorHAnsi"/>
                <w:color w:val="7F7F7F" w:themeColor="text1" w:themeTint="80"/>
                <w:sz w:val="22"/>
                <w:szCs w:val="22"/>
                <w:lang w:val="es-CL"/>
              </w:rPr>
            </w:pPr>
            <w:r w:rsidRPr="001A6044">
              <w:rPr>
                <w:rFonts w:asciiTheme="minorHAnsi" w:hAnsiTheme="minorHAnsi" w:cstheme="minorHAnsi"/>
                <w:color w:val="7F7F7F" w:themeColor="text1" w:themeTint="80"/>
                <w:sz w:val="22"/>
                <w:szCs w:val="22"/>
                <w:lang w:val="es-CL"/>
              </w:rPr>
              <w:t>FORMULARIO DE PAGO DE CLIENTES.</w:t>
            </w:r>
          </w:p>
          <w:p w14:paraId="3C191005" w14:textId="681807EF" w:rsidR="000E26DC" w:rsidRPr="00C941F1" w:rsidRDefault="000E26DC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  <w:r w:rsidRPr="001A6044">
              <w:rPr>
                <w:rFonts w:asciiTheme="minorHAnsi" w:hAnsiTheme="minorHAnsi" w:cstheme="minorHAnsi"/>
                <w:color w:val="7F7F7F" w:themeColor="text1" w:themeTint="80"/>
                <w:sz w:val="22"/>
                <w:szCs w:val="22"/>
                <w:lang w:val="es-CL"/>
              </w:rPr>
              <w:t>VALIDACIÓN DE FORMA DE PAGO Y ACTUALIZACIÓN DE CTA.CTE. EN SAP</w:t>
            </w:r>
            <w:r w:rsidR="00FA306B">
              <w:rPr>
                <w:rFonts w:asciiTheme="minorHAnsi" w:hAnsiTheme="minorHAnsi" w:cstheme="minorHAnsi"/>
                <w:color w:val="7F7F7F" w:themeColor="text1" w:themeTint="80"/>
                <w:sz w:val="22"/>
                <w:szCs w:val="22"/>
                <w:lang w:val="es-CL"/>
              </w:rPr>
              <w:t>.</w:t>
            </w:r>
          </w:p>
        </w:tc>
      </w:tr>
      <w:tr w:rsidR="00DC55DC" w:rsidRPr="00C941F1" w14:paraId="331B7D1F" w14:textId="77777777" w:rsidTr="00CE5923">
        <w:trPr>
          <w:cantSplit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209FE33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Usuario Solicitante</w:t>
            </w:r>
          </w:p>
          <w:p w14:paraId="1469B1F0" w14:textId="4181D596" w:rsidR="00DC55DC" w:rsidRPr="001A6044" w:rsidRDefault="000F14EC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1A604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GERENCIA DE SISTEMAS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5F0D6DE5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53515F93" w14:textId="1CB5F556" w:rsidR="00DC55DC" w:rsidRPr="00C941F1" w:rsidRDefault="000F14E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GERENCIA DE SISTEMAS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38A4B31B" w14:textId="4A5D93D1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deseable </w:t>
            </w:r>
            <w:proofErr w:type="spellStart"/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implem</w:t>
            </w:r>
            <w:r w:rsidR="000E26DC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tación</w:t>
            </w:r>
            <w:proofErr w:type="spellEnd"/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04E07CAC" w14:textId="61419937" w:rsidR="00DC55DC" w:rsidRPr="001A6044" w:rsidRDefault="000E26DC" w:rsidP="00DC55DC">
            <w:pPr>
              <w:pStyle w:val="Encabezado"/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</w:pPr>
            <w:r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9</w:t>
            </w:r>
            <w:r w:rsidR="000F14EC"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-2022</w:t>
            </w:r>
          </w:p>
        </w:tc>
      </w:tr>
      <w:tr w:rsidR="00DC55DC" w:rsidRPr="00C941F1" w14:paraId="514F5FA9" w14:textId="77777777" w:rsidTr="000F14EC">
        <w:trPr>
          <w:cantSplit/>
          <w:trHeight w:val="247"/>
          <w:jc w:val="center"/>
        </w:trPr>
        <w:tc>
          <w:tcPr>
            <w:tcW w:w="2870" w:type="dxa"/>
            <w:shd w:val="clear" w:color="auto" w:fill="F2F2F2" w:themeFill="background1" w:themeFillShade="F2"/>
          </w:tcPr>
          <w:p w14:paraId="409BCF4D" w14:textId="25D042C8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 (Sponsor)</w:t>
            </w:r>
          </w:p>
          <w:p w14:paraId="346C89ED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0DF57C53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284F60FE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325" w:type="dxa"/>
            <w:shd w:val="clear" w:color="auto" w:fill="auto"/>
          </w:tcPr>
          <w:p w14:paraId="6B986B0A" w14:textId="7B8A6263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 Referente</w:t>
            </w:r>
            <w:r w:rsidR="000E26D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br/>
              <w:t>Julián Marcelo Zappia</w:t>
            </w:r>
          </w:p>
        </w:tc>
      </w:tr>
    </w:tbl>
    <w:p w14:paraId="344F8CC7" w14:textId="77777777" w:rsidR="00906B99" w:rsidRPr="00C941F1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276"/>
        <w:gridCol w:w="1843"/>
        <w:gridCol w:w="4252"/>
      </w:tblGrid>
      <w:tr w:rsidR="007F645F" w:rsidRPr="003771EA" w14:paraId="03882DC2" w14:textId="77777777" w:rsidTr="007F645F">
        <w:trPr>
          <w:cantSplit/>
          <w:trHeight w:val="357"/>
        </w:trPr>
        <w:tc>
          <w:tcPr>
            <w:tcW w:w="2835" w:type="dxa"/>
            <w:shd w:val="clear" w:color="auto" w:fill="F2F2F2" w:themeFill="background1" w:themeFillShade="F2"/>
          </w:tcPr>
          <w:p w14:paraId="6AD86CC8" w14:textId="77777777" w:rsidR="007F645F" w:rsidRPr="003771EA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3771EA">
              <w:rPr>
                <w:rFonts w:ascii="Verdana" w:hAnsi="Verdana" w:cs="Tahoma"/>
                <w:b/>
                <w:sz w:val="18"/>
                <w:szCs w:val="18"/>
              </w:rPr>
              <w:t>Revisión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BD2213B" w14:textId="77777777" w:rsidR="007F645F" w:rsidRPr="003771EA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3771EA">
              <w:rPr>
                <w:rFonts w:ascii="Verdana" w:hAnsi="Verdana" w:cs="Tahoma"/>
                <w:b/>
                <w:sz w:val="18"/>
                <w:szCs w:val="18"/>
              </w:rPr>
              <w:t>Fecha Emisión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518F8E" w14:textId="77777777" w:rsidR="007F645F" w:rsidRPr="003771EA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3771EA">
              <w:rPr>
                <w:rFonts w:ascii="Verdana" w:hAnsi="Verdana" w:cs="Tahoma"/>
                <w:b/>
                <w:sz w:val="18"/>
                <w:szCs w:val="18"/>
              </w:rPr>
              <w:t>Responsable</w:t>
            </w:r>
          </w:p>
          <w:p w14:paraId="2EFCFA20" w14:textId="77777777" w:rsidR="007F645F" w:rsidRPr="003771EA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5C28C2B" w14:textId="77777777" w:rsidR="007F645F" w:rsidRPr="003771EA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Observaciones</w:t>
            </w:r>
          </w:p>
        </w:tc>
      </w:tr>
      <w:tr w:rsidR="007F645F" w:rsidRPr="00687F20" w14:paraId="6A6D91A0" w14:textId="77777777" w:rsidTr="007F645F">
        <w:trPr>
          <w:cantSplit/>
          <w:trHeight w:val="357"/>
        </w:trPr>
        <w:tc>
          <w:tcPr>
            <w:tcW w:w="2835" w:type="dxa"/>
            <w:shd w:val="clear" w:color="auto" w:fill="auto"/>
            <w:vAlign w:val="center"/>
          </w:tcPr>
          <w:p w14:paraId="1A5020AE" w14:textId="77777777" w:rsidR="007F645F" w:rsidRPr="00687F20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  <w:r w:rsidRPr="00687F20">
              <w:rPr>
                <w:rFonts w:ascii="Verdana" w:hAnsi="Verdana" w:cs="Tahoma"/>
                <w:bCs/>
                <w:sz w:val="20"/>
              </w:rPr>
              <w:t>1.0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026557" w14:textId="0D7EC70E" w:rsidR="007F645F" w:rsidRPr="00687F20" w:rsidRDefault="000E26DC" w:rsidP="008571AE">
            <w:pPr>
              <w:rPr>
                <w:rFonts w:ascii="Verdana" w:hAnsi="Verdana" w:cs="Tahoma"/>
                <w:bCs/>
                <w:sz w:val="20"/>
              </w:rPr>
            </w:pPr>
            <w:r>
              <w:rPr>
                <w:rFonts w:ascii="Verdana" w:hAnsi="Verdana" w:cs="Tahoma"/>
                <w:bCs/>
                <w:sz w:val="20"/>
              </w:rPr>
              <w:t>20-09-22</w:t>
            </w:r>
          </w:p>
        </w:tc>
        <w:tc>
          <w:tcPr>
            <w:tcW w:w="1843" w:type="dxa"/>
            <w:shd w:val="clear" w:color="auto" w:fill="auto"/>
          </w:tcPr>
          <w:p w14:paraId="69F681EF" w14:textId="77777777" w:rsidR="007F645F" w:rsidRPr="00687F20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0F4BCFBF" w14:textId="77777777" w:rsidR="007F645F" w:rsidRPr="00687F20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</w:tbl>
    <w:p w14:paraId="08788CA8" w14:textId="7CCEBAB3" w:rsidR="00906B99" w:rsidRDefault="00906B99" w:rsidP="00906B99">
      <w:pPr>
        <w:pStyle w:val="Encabezado"/>
        <w:rPr>
          <w:rFonts w:ascii="Verdana" w:hAnsi="Verdana" w:cs="Tahoma"/>
          <w:sz w:val="20"/>
          <w:lang w:val="es-CL"/>
        </w:rPr>
      </w:pPr>
    </w:p>
    <w:p w14:paraId="21DD6EF9" w14:textId="77777777" w:rsidR="004B6112" w:rsidRPr="00150A37" w:rsidRDefault="004B6112" w:rsidP="00906B99">
      <w:pPr>
        <w:pStyle w:val="Encabezado"/>
        <w:rPr>
          <w:rFonts w:ascii="Verdana" w:hAnsi="Verdana" w:cs="Tahoma"/>
          <w:sz w:val="20"/>
          <w:lang w:val="es-CL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B6112" w:rsidRPr="00820649" w14:paraId="4CEE5595" w14:textId="77777777" w:rsidTr="00837555">
        <w:tc>
          <w:tcPr>
            <w:tcW w:w="540" w:type="dxa"/>
            <w:shd w:val="clear" w:color="auto" w:fill="FFF2CC" w:themeFill="accent4" w:themeFillTint="33"/>
          </w:tcPr>
          <w:p w14:paraId="7E8A6703" w14:textId="77777777" w:rsidR="004B6112" w:rsidRPr="00820649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1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1E9ECB6A" w14:textId="5F72A765" w:rsidR="004B6112" w:rsidRPr="00820649" w:rsidRDefault="004B6112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Objetivo </w:t>
            </w:r>
            <w:r w:rsidR="001F5DE3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(Problemática y 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Justificación</w:t>
            </w:r>
            <w:r w:rsidR="001F5DE3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(Usuario)</w:t>
            </w:r>
          </w:p>
        </w:tc>
      </w:tr>
    </w:tbl>
    <w:p w14:paraId="76F06028" w14:textId="77777777" w:rsidR="00CE7EDC" w:rsidRDefault="00CE7EDC" w:rsidP="00CE592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p w14:paraId="77EAA1DB" w14:textId="7EA5DE0E" w:rsidR="004B6112" w:rsidRDefault="00222C2E" w:rsidP="00CE592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El LIC. / ING</w:t>
      </w:r>
      <w:r w:rsid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.</w:t>
      </w: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HERNÁN LÓPEZ </w:t>
      </w:r>
      <w:r w:rsidR="00B95810"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solicita validación de formas de pago en cuenta corriente del proceso de ingreso de pagos, módulo CLIENTES. En lista desplegable de formas de </w:t>
      </w:r>
      <w:proofErr w:type="gramStart"/>
      <w:r w:rsidR="00B95810"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pago,,</w:t>
      </w:r>
      <w:proofErr w:type="gramEnd"/>
      <w:r w:rsidR="00B95810"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validar que </w:t>
      </w:r>
      <w:r w:rsid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las </w:t>
      </w:r>
      <w:r w:rsidR="00A456A5"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indicadas con la numeración</w:t>
      </w:r>
      <w:r w:rsidR="00B95810"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2 y 5 actualicen la Cuenta Corriente del Cliente en la .</w:t>
      </w:r>
      <w:proofErr w:type="spellStart"/>
      <w:r w:rsidR="00B95810"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dbo</w:t>
      </w:r>
      <w:proofErr w:type="spellEnd"/>
      <w:r w:rsidR="00B95810"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correspondiente en Sistema SAP.</w:t>
      </w:r>
    </w:p>
    <w:p w14:paraId="3C44C548" w14:textId="77777777" w:rsidR="00CE7EDC" w:rsidRPr="001A6044" w:rsidRDefault="00CE7EDC" w:rsidP="00CE592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color w:val="7F7F7F" w:themeColor="text1" w:themeTint="80"/>
          <w:sz w:val="22"/>
          <w:szCs w:val="22"/>
          <w:lang w:val="es-AR"/>
        </w:rPr>
      </w:pPr>
    </w:p>
    <w:p w14:paraId="4DFAE0D5" w14:textId="28D2B53B" w:rsidR="00D84B85" w:rsidRPr="00222C2E" w:rsidRDefault="00D84B85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sz w:val="22"/>
          <w:szCs w:val="22"/>
          <w:lang w:val="es-AR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837555" w:rsidRPr="00820649" w14:paraId="2DDE1036" w14:textId="77777777" w:rsidTr="00837555">
        <w:tc>
          <w:tcPr>
            <w:tcW w:w="540" w:type="dxa"/>
            <w:shd w:val="clear" w:color="auto" w:fill="FFF2CC" w:themeFill="accent4" w:themeFillTint="33"/>
          </w:tcPr>
          <w:p w14:paraId="3C323463" w14:textId="6FD617C3" w:rsidR="00C941F1" w:rsidRPr="00820649" w:rsidRDefault="00C941F1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6D10857D" w14:textId="55FDF46F" w:rsidR="00C941F1" w:rsidRPr="00820649" w:rsidRDefault="00C941F1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Alcance (Usuario)</w:t>
            </w:r>
          </w:p>
        </w:tc>
      </w:tr>
    </w:tbl>
    <w:p w14:paraId="5E11C0D0" w14:textId="6A1ED6EF" w:rsidR="00CE7EDC" w:rsidRDefault="00CE7EDC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</w:p>
    <w:p w14:paraId="524FB91A" w14:textId="3820D17F" w:rsidR="00D84B85" w:rsidRPr="001A6044" w:rsidRDefault="00222C2E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Todos.</w:t>
      </w:r>
    </w:p>
    <w:p w14:paraId="7E4B193F" w14:textId="68D194AD" w:rsidR="00C941F1" w:rsidRDefault="00C941F1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B41ADFA" w14:textId="77777777" w:rsidR="00F37309" w:rsidRPr="00820649" w:rsidRDefault="00F37309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B6112" w:rsidRPr="00820649" w14:paraId="154DB00F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45A2AF54" w14:textId="4BF3171A" w:rsidR="004B6112" w:rsidRPr="00820649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1F5DE3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3</w:t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0D2D1365" w14:textId="5C394890" w:rsidR="004B6112" w:rsidRPr="00820649" w:rsidRDefault="00A367C6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</w:t>
            </w:r>
            <w:r w:rsidR="0087532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efinición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</w:t>
            </w:r>
            <w:r w:rsidR="00F3730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Funcional </w:t>
            </w:r>
            <w:r w:rsidR="004B6112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(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</w:t>
            </w:r>
            <w:r w:rsidR="0000671C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</w:p>
        </w:tc>
      </w:tr>
    </w:tbl>
    <w:p w14:paraId="193C3973" w14:textId="77777777" w:rsidR="00CE7EDC" w:rsidRDefault="00CE7EDC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</w:p>
    <w:p w14:paraId="3DCFC02B" w14:textId="4C093B7E" w:rsidR="00DF45F5" w:rsidRPr="001A6044" w:rsidRDefault="00DF45F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Mantener procesos actuales.</w:t>
      </w:r>
    </w:p>
    <w:p w14:paraId="4DB04D59" w14:textId="77777777" w:rsidR="00E801C9" w:rsidRPr="001A6044" w:rsidRDefault="00E801C9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</w:p>
    <w:p w14:paraId="7EE90AEA" w14:textId="083E00C5" w:rsidR="00D84B85" w:rsidRPr="001A6044" w:rsidRDefault="00A456A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Cálculo de Monto a Pagar.</w:t>
      </w:r>
    </w:p>
    <w:p w14:paraId="3ADF0851" w14:textId="2E6EA89B" w:rsidR="00A456A5" w:rsidRPr="001A6044" w:rsidRDefault="00A456A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</w:p>
    <w:p w14:paraId="6646FC00" w14:textId="02FF8AE5" w:rsidR="00A456A5" w:rsidRPr="001A6044" w:rsidRDefault="00A456A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Selección de Forma de Pago.</w:t>
      </w:r>
    </w:p>
    <w:p w14:paraId="2080307C" w14:textId="70D0CEDA" w:rsidR="00A456A5" w:rsidRPr="001A6044" w:rsidRDefault="00A456A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</w:p>
    <w:p w14:paraId="159C6ED1" w14:textId="2EF62FC6" w:rsidR="00A456A5" w:rsidRPr="001A6044" w:rsidRDefault="00A456A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 xml:space="preserve">Si (Forma de Pago = 2) </w:t>
      </w:r>
      <w:proofErr w:type="spellStart"/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or</w:t>
      </w:r>
      <w:proofErr w:type="spellEnd"/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 xml:space="preserve"> (Forma de Pago = 5)</w:t>
      </w:r>
    </w:p>
    <w:p w14:paraId="35937CD2" w14:textId="7E52E7C6" w:rsidR="00A456A5" w:rsidRPr="001A6044" w:rsidRDefault="00A456A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ab/>
        <w:t>Mantener procesos actuales.</w:t>
      </w:r>
    </w:p>
    <w:p w14:paraId="4D928167" w14:textId="4DBB72A4" w:rsidR="00A456A5" w:rsidRPr="001A6044" w:rsidRDefault="00A456A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ab/>
        <w:t>Ingresar Pago.</w:t>
      </w:r>
    </w:p>
    <w:p w14:paraId="42459AB0" w14:textId="47A82375" w:rsidR="00A456A5" w:rsidRPr="001A6044" w:rsidRDefault="00A456A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ab/>
        <w:t xml:space="preserve">Adicionar INSERT a </w:t>
      </w:r>
      <w:proofErr w:type="spellStart"/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dbo</w:t>
      </w:r>
      <w:proofErr w:type="spellEnd"/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 xml:space="preserve"> de Cuenta Corriente de Sistema SAP</w:t>
      </w:r>
      <w:r w:rsidR="009319CF"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.</w:t>
      </w:r>
    </w:p>
    <w:p w14:paraId="5F0F21C0" w14:textId="77777777" w:rsidR="009319CF" w:rsidRPr="001A6044" w:rsidRDefault="009319CF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ab/>
      </w:r>
    </w:p>
    <w:p w14:paraId="44586000" w14:textId="456B7AFE" w:rsidR="009319CF" w:rsidRPr="001A6044" w:rsidRDefault="009319CF" w:rsidP="009319CF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Calcular saldo del cliente.</w:t>
      </w:r>
    </w:p>
    <w:p w14:paraId="1511BE0E" w14:textId="60CA60C9" w:rsidR="007C4399" w:rsidRPr="00FA306B" w:rsidRDefault="009319CF" w:rsidP="00FA306B">
      <w:pPr>
        <w:pStyle w:val="Sangradetextonormal"/>
        <w:spacing w:after="0"/>
        <w:rPr>
          <w:rFonts w:asciiTheme="minorHAnsi" w:hAnsiTheme="minorHAnsi" w:cstheme="minorHAnsi"/>
          <w:color w:val="7F7F7F" w:themeColor="text1" w:themeTint="80"/>
          <w:sz w:val="22"/>
          <w:szCs w:val="22"/>
          <w:lang w:val="es-CL"/>
        </w:rPr>
      </w:pPr>
      <w:r w:rsidRPr="001A6044">
        <w:rPr>
          <w:rFonts w:asciiTheme="minorHAnsi" w:hAnsiTheme="minorHAnsi" w:cstheme="minorHAnsi"/>
          <w:color w:val="7F7F7F" w:themeColor="text1" w:themeTint="80"/>
          <w:sz w:val="22"/>
          <w:szCs w:val="22"/>
          <w:lang w:val="es-CL"/>
        </w:rPr>
        <w:tab/>
      </w:r>
    </w:p>
    <w:p w14:paraId="681003F4" w14:textId="5755C07C" w:rsidR="009319CF" w:rsidRDefault="000E69E8" w:rsidP="009319CF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Permitir Saldo a Favor.</w:t>
      </w:r>
    </w:p>
    <w:p w14:paraId="0FC64884" w14:textId="77777777" w:rsidR="00FA306B" w:rsidRPr="001A6044" w:rsidRDefault="00FA306B" w:rsidP="009319CF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p w14:paraId="3F8D93E2" w14:textId="2AB9A362" w:rsidR="00E64F01" w:rsidRDefault="001A6044" w:rsidP="00FA306B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-- </w:t>
      </w:r>
      <w:r w:rsidR="000E69E8"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Si e</w:t>
      </w: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l</w:t>
      </w:r>
      <w:r w:rsidR="000E69E8"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</w:t>
      </w:r>
      <w:proofErr w:type="spellStart"/>
      <w:r w:rsidR="000E69E8"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SysAdmin</w:t>
      </w:r>
      <w:proofErr w:type="spellEnd"/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,</w:t>
      </w: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PM y Sponsor autorizan</w:t>
      </w:r>
      <w:r w:rsidR="00E64F01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en revisión.</w:t>
      </w:r>
    </w:p>
    <w:p w14:paraId="03421262" w14:textId="2E19B8B9" w:rsidR="00E64F01" w:rsidRDefault="00E64F01" w:rsidP="009319CF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lastRenderedPageBreak/>
        <w:t>Almacenar en campo de tabla el Saldo Actualizado del Cliente para su rápido acceso.</w:t>
      </w:r>
    </w:p>
    <w:p w14:paraId="29595350" w14:textId="2BD06919" w:rsidR="00E64F01" w:rsidRDefault="00E64F01" w:rsidP="009319CF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p w14:paraId="755CC064" w14:textId="15B6CFC5" w:rsidR="00E64F01" w:rsidRDefault="00E64F01" w:rsidP="009319CF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T.SQL SUGERIDO Y CON POSIBILIDAD DE IMPLEMENTAR.</w:t>
      </w:r>
    </w:p>
    <w:p w14:paraId="214D6D3E" w14:textId="3264B19A" w:rsidR="00E64F01" w:rsidRDefault="00E64F01" w:rsidP="009319CF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p w14:paraId="2BEF5F2E" w14:textId="6D4358EF" w:rsidR="00E64F01" w:rsidRPr="00E64F01" w:rsidRDefault="00E64F01" w:rsidP="00E64F01">
      <w:pPr>
        <w:pStyle w:val="Textoindependiente"/>
        <w:ind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E64F01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DECLARE @</w:t>
      </w: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SUMACTACTE</w:t>
      </w:r>
      <w:r w:rsidRPr="00E64F01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AS NVARCHAR(MAX), @query AS NVARCHAR (MAX)</w:t>
      </w:r>
    </w:p>
    <w:p w14:paraId="755A0EF3" w14:textId="37E54A29" w:rsidR="00CE7EDC" w:rsidRDefault="00E64F01" w:rsidP="00CE7EDC">
      <w:pPr>
        <w:pStyle w:val="Textoindependiente"/>
        <w:ind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 w:rsidRPr="00E64F01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SET @</w:t>
      </w:r>
      <w:r w:rsidR="00CE7EDC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COLUMNA</w:t>
      </w:r>
      <w:r w:rsidRPr="00E64F01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= '</w:t>
      </w:r>
      <w:r w:rsidR="00CE7EDC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COLJUMNA_IMPORTE_PAGOS_CLIENTE</w:t>
      </w:r>
      <w:r w:rsidRPr="00E64F01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'</w:t>
      </w:r>
    </w:p>
    <w:p w14:paraId="3BDCE4A6" w14:textId="6562D71E" w:rsidR="00E64F01" w:rsidRPr="00CE7EDC" w:rsidRDefault="00E64F01" w:rsidP="00CE7EDC">
      <w:pPr>
        <w:pStyle w:val="Textoindependiente"/>
        <w:ind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CE7EDC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SET @query = 'SELECT </w:t>
      </w:r>
      <w:r w:rsidR="00CE7EDC" w:rsidRPr="00CE7EDC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CLIENTE</w:t>
      </w:r>
      <w:r w:rsidRPr="00CE7EDC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, SUM('+@</w:t>
      </w:r>
      <w:r w:rsidR="00CE7EDC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COLUMNA</w:t>
      </w:r>
      <w:r w:rsidRPr="00CE7EDC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+') AS </w:t>
      </w:r>
      <w:r w:rsidR="00CE7EDC" w:rsidRPr="00CE7EDC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C</w:t>
      </w:r>
      <w:r w:rsidR="00CE7EDC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TACLIENTE</w:t>
      </w:r>
    </w:p>
    <w:p w14:paraId="243C76C5" w14:textId="5E89B9F7" w:rsidR="00E64F01" w:rsidRPr="00E64F01" w:rsidRDefault="00E64F01" w:rsidP="00E64F01">
      <w:pPr>
        <w:pStyle w:val="Textoindependiente"/>
        <w:ind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E64F01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FROM </w:t>
      </w:r>
      <w:proofErr w:type="spellStart"/>
      <w:r w:rsidR="00CE7EDC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dbo.</w:t>
      </w:r>
      <w:r w:rsidRPr="00E64F01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Tabla</w:t>
      </w:r>
      <w:r w:rsidR="00CE7EDC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.SAP</w:t>
      </w:r>
      <w:proofErr w:type="spellEnd"/>
      <w:r w:rsidRPr="00E64F01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GROUP BY </w:t>
      </w:r>
      <w:proofErr w:type="spellStart"/>
      <w:r w:rsidR="00CE7EDC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varCliente</w:t>
      </w:r>
      <w:proofErr w:type="spellEnd"/>
    </w:p>
    <w:p w14:paraId="3EA51B77" w14:textId="77777777" w:rsidR="00E64F01" w:rsidRPr="00CE7EDC" w:rsidRDefault="00E64F01" w:rsidP="00E64F01">
      <w:pPr>
        <w:pStyle w:val="Textoindependiente"/>
        <w:ind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</w:p>
    <w:p w14:paraId="5BFE1EC3" w14:textId="64B02E11" w:rsidR="00E64F01" w:rsidRDefault="00E64F01" w:rsidP="00E64F01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proofErr w:type="spellStart"/>
      <w:r w:rsidRPr="00E64F01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execute</w:t>
      </w:r>
      <w:proofErr w:type="spellEnd"/>
      <w:r w:rsidRPr="00E64F01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(@query)</w:t>
      </w:r>
    </w:p>
    <w:p w14:paraId="55E42D3F" w14:textId="2DA8B962" w:rsidR="00CE7EDC" w:rsidRDefault="00CE7EDC" w:rsidP="00E64F01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p w14:paraId="3CDCA2DE" w14:textId="65E98E69" w:rsidR="00CE7EDC" w:rsidRPr="001A6044" w:rsidRDefault="00CE7EDC" w:rsidP="00E64F01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(El código T-SQL es teórico, orientativo, no probado).</w:t>
      </w:r>
    </w:p>
    <w:p w14:paraId="7EC19951" w14:textId="0A0B33FE" w:rsidR="009319CF" w:rsidRPr="001A6044" w:rsidRDefault="00E801C9" w:rsidP="000D20C0">
      <w:pPr>
        <w:pStyle w:val="Sangradetextonormal"/>
        <w:spacing w:after="0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r w:rsidRPr="001A6044">
        <w:rPr>
          <w:rFonts w:asciiTheme="minorHAnsi" w:hAnsiTheme="minorHAnsi" w:cstheme="minorHAnsi"/>
          <w:color w:val="7F7F7F" w:themeColor="text1" w:themeTint="80"/>
          <w:sz w:val="22"/>
          <w:szCs w:val="22"/>
        </w:rPr>
        <w:tab/>
      </w:r>
    </w:p>
    <w:p w14:paraId="495276E0" w14:textId="77777777" w:rsidR="000D20C0" w:rsidRPr="001A6044" w:rsidRDefault="000D20C0" w:rsidP="000D20C0">
      <w:pPr>
        <w:pStyle w:val="Sangradetextonormal"/>
        <w:spacing w:after="0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0D20C0" w:rsidRPr="00820649" w14:paraId="4C481995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703692FA" w14:textId="77777777" w:rsidR="000D20C0" w:rsidRPr="001A6044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6044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78B17E52" w14:textId="2C270AD0" w:rsidR="000D20C0" w:rsidRPr="00820649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Estimación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IT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</w:p>
        </w:tc>
      </w:tr>
    </w:tbl>
    <w:p w14:paraId="050A4478" w14:textId="77777777" w:rsidR="000D20C0" w:rsidRDefault="000D20C0" w:rsidP="000D20C0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75F1732D" w14:textId="41ADE8BE" w:rsidR="000D20C0" w:rsidRPr="00D35E26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="007C4399">
        <w:rPr>
          <w:rFonts w:asciiTheme="minorHAnsi" w:hAnsiTheme="minorHAnsi" w:cstheme="minorHAnsi"/>
          <w:sz w:val="22"/>
          <w:szCs w:val="22"/>
          <w:lang w:val="es-ES"/>
        </w:rPr>
        <w:t>A DETERMINAR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H/H </w:t>
      </w:r>
    </w:p>
    <w:p w14:paraId="4ADC7F68" w14:textId="77777777" w:rsidR="000D20C0" w:rsidRPr="00D35E26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08108E94" w14:textId="47C6904C" w:rsidR="000D20C0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  <w:r w:rsidR="007C4399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70E1C5A3" w14:textId="77777777" w:rsidR="000D20C0" w:rsidRDefault="000D20C0" w:rsidP="000D20C0">
      <w:pPr>
        <w:pStyle w:val="Sangradetextonormal"/>
        <w:spacing w:after="0"/>
        <w:ind w:left="720"/>
        <w:rPr>
          <w:rFonts w:asciiTheme="minorHAnsi" w:hAnsiTheme="minorHAnsi" w:cstheme="minorHAnsi"/>
          <w:sz w:val="22"/>
          <w:szCs w:val="22"/>
          <w:lang w:val="es-CL"/>
        </w:rPr>
      </w:pPr>
    </w:p>
    <w:p w14:paraId="7E3A766A" w14:textId="4C803282" w:rsidR="000D20C0" w:rsidRDefault="000D20C0" w:rsidP="000D20C0">
      <w:pPr>
        <w:pStyle w:val="Sangradetextonormal"/>
        <w:ind w:left="709"/>
        <w:rPr>
          <w:rFonts w:asciiTheme="minorHAnsi" w:hAnsiTheme="minorHAnsi" w:cstheme="minorHAnsi"/>
          <w:sz w:val="22"/>
          <w:szCs w:val="22"/>
        </w:rPr>
      </w:pPr>
    </w:p>
    <w:tbl>
      <w:tblPr>
        <w:tblW w:w="10348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837555" w:rsidRPr="00820649" w14:paraId="064F6D75" w14:textId="77777777" w:rsidTr="00837555">
        <w:tc>
          <w:tcPr>
            <w:tcW w:w="567" w:type="dxa"/>
            <w:shd w:val="clear" w:color="auto" w:fill="F2F2F2" w:themeFill="background1" w:themeFillShade="F2"/>
          </w:tcPr>
          <w:p w14:paraId="23DDB89F" w14:textId="77777777" w:rsidR="000D20C0" w:rsidRPr="00820649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9781" w:type="dxa"/>
            <w:shd w:val="clear" w:color="auto" w:fill="F2F2F2" w:themeFill="background1" w:themeFillShade="F2"/>
          </w:tcPr>
          <w:p w14:paraId="0C0065D6" w14:textId="1CC9F438" w:rsidR="000D20C0" w:rsidRPr="00820649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Aprobaciones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Internas </w:t>
            </w:r>
          </w:p>
        </w:tc>
      </w:tr>
    </w:tbl>
    <w:p w14:paraId="3026C326" w14:textId="77777777" w:rsidR="000D20C0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5A1951A2" w14:textId="77777777" w:rsidR="000D20C0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047"/>
        <w:gridCol w:w="4424"/>
      </w:tblGrid>
      <w:tr w:rsidR="000D20C0" w:rsidRPr="00E85742" w14:paraId="243F41A5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185DA2F9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4047" w:type="dxa"/>
            <w:shd w:val="clear" w:color="auto" w:fill="F2F2F2" w:themeFill="background1" w:themeFillShade="F2"/>
          </w:tcPr>
          <w:p w14:paraId="5B41EC3E" w14:textId="4A5F0309" w:rsidR="000D20C0" w:rsidRPr="00E85742" w:rsidRDefault="000D20C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Sponsor</w:t>
            </w:r>
          </w:p>
        </w:tc>
        <w:tc>
          <w:tcPr>
            <w:tcW w:w="4424" w:type="dxa"/>
            <w:shd w:val="clear" w:color="auto" w:fill="F2F2F2" w:themeFill="background1" w:themeFillShade="F2"/>
          </w:tcPr>
          <w:p w14:paraId="0B10F2CC" w14:textId="05BE1F7B" w:rsidR="000D20C0" w:rsidRPr="00E85742" w:rsidRDefault="000D20C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</w:tr>
      <w:tr w:rsidR="000D20C0" w14:paraId="2F3A4217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29C62000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4047" w:type="dxa"/>
          </w:tcPr>
          <w:p w14:paraId="30C6574C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40FDA66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0D20C0" w14:paraId="2E88970A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69062752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4047" w:type="dxa"/>
          </w:tcPr>
          <w:p w14:paraId="2C1F731F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D90292E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0D20C0" w14:paraId="34E3113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49171F7E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</w:p>
        </w:tc>
        <w:tc>
          <w:tcPr>
            <w:tcW w:w="4047" w:type="dxa"/>
          </w:tcPr>
          <w:p w14:paraId="171FFBD8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10D437E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0D20C0" w14:paraId="395E852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0617452B" w14:textId="77777777" w:rsidR="000D20C0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4047" w:type="dxa"/>
          </w:tcPr>
          <w:p w14:paraId="45C53739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39E44CD1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0663AFDE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7A2626A4" w14:textId="77777777" w:rsidR="000D20C0" w:rsidRPr="00820649" w:rsidRDefault="000D20C0" w:rsidP="000D20C0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14:paraId="3D668447" w14:textId="20ED6532" w:rsidR="000D20C0" w:rsidRDefault="000D20C0">
      <w:pPr>
        <w:rPr>
          <w:rFonts w:ascii="Arial" w:hAnsi="Arial" w:cs="Arial"/>
          <w:b/>
          <w:bCs/>
          <w:sz w:val="32"/>
          <w:szCs w:val="32"/>
        </w:rPr>
      </w:pPr>
      <w:bookmarkStart w:id="0" w:name="_Toc528352221"/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8D3BACD" w14:textId="100C27FB" w:rsidR="009712D1" w:rsidRPr="000D20C0" w:rsidRDefault="009712D1" w:rsidP="007C439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D20C0">
        <w:rPr>
          <w:rFonts w:ascii="Arial" w:hAnsi="Arial" w:cs="Arial"/>
          <w:b/>
          <w:bCs/>
          <w:sz w:val="32"/>
          <w:szCs w:val="32"/>
        </w:rPr>
        <w:lastRenderedPageBreak/>
        <w:t>ANEXO TECNICO</w:t>
      </w:r>
      <w:bookmarkEnd w:id="0"/>
    </w:p>
    <w:p w14:paraId="3DB1FE2C" w14:textId="77777777" w:rsidR="009712D1" w:rsidRDefault="009712D1" w:rsidP="009712D1">
      <w:pPr>
        <w:rPr>
          <w:rFonts w:ascii="Arial" w:hAnsi="Arial" w:cs="Arial"/>
        </w:rPr>
      </w:pPr>
    </w:p>
    <w:p w14:paraId="7070C48F" w14:textId="3571E5AF" w:rsidR="009712D1" w:rsidRPr="00215E84" w:rsidRDefault="009712D1" w:rsidP="000D20C0">
      <w:pPr>
        <w:jc w:val="center"/>
        <w:rPr>
          <w:rFonts w:ascii="Arial" w:hAnsi="Arial" w:cs="Arial"/>
          <w:sz w:val="20"/>
          <w:szCs w:val="20"/>
        </w:rPr>
      </w:pPr>
      <w:r w:rsidRPr="00215E84">
        <w:rPr>
          <w:rFonts w:ascii="Arial" w:hAnsi="Arial" w:cs="Arial"/>
          <w:sz w:val="20"/>
          <w:szCs w:val="20"/>
        </w:rPr>
        <w:t>(De uso interno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Diarco</w:t>
      </w:r>
      <w:proofErr w:type="spellEnd"/>
      <w:r w:rsidR="002C12A9">
        <w:rPr>
          <w:rFonts w:ascii="Arial" w:hAnsi="Arial" w:cs="Arial"/>
          <w:sz w:val="20"/>
          <w:szCs w:val="20"/>
        </w:rPr>
        <w:t xml:space="preserve"> IT / Proveedor</w:t>
      </w:r>
      <w:r w:rsidRPr="00215E84">
        <w:rPr>
          <w:rFonts w:ascii="Arial" w:hAnsi="Arial" w:cs="Arial"/>
          <w:sz w:val="20"/>
          <w:szCs w:val="20"/>
        </w:rPr>
        <w:t>)</w:t>
      </w:r>
    </w:p>
    <w:p w14:paraId="49C70FD0" w14:textId="77777777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51AE7D5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74B66F7B" w14:textId="5F070953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0D20C0"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1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15DFC87C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Diseño </w:t>
            </w:r>
            <w:proofErr w:type="spellStart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Tecnico</w:t>
            </w:r>
            <w:proofErr w:type="spellEnd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(IT)</w:t>
            </w:r>
          </w:p>
        </w:tc>
      </w:tr>
    </w:tbl>
    <w:p w14:paraId="343CA55B" w14:textId="68D169A4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  <w:r w:rsidRPr="00740E25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  <w:t>[Diseño final a aprobar por Usuario + Sponsor. Completar el punto 2, luego de relevamiento con Usuario. Puede incluir</w:t>
      </w:r>
    </w:p>
    <w:p w14:paraId="44CEB8EE" w14:textId="49996212" w:rsid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740E25" w:rsidRPr="00740E25" w14:paraId="4BF99EE1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463785CD" w14:textId="17969C83" w:rsidR="00740E25" w:rsidRPr="00740E25" w:rsidRDefault="00740E25" w:rsidP="00740E25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A2</w:t>
            </w:r>
            <w:r w:rsidRP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5B14E748" w14:textId="77777777" w:rsidR="00740E25" w:rsidRPr="00740E25" w:rsidRDefault="00740E25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Consideración de la Solución</w:t>
            </w: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Propuesta (Proveedor)</w:t>
            </w:r>
          </w:p>
        </w:tc>
      </w:tr>
    </w:tbl>
    <w:p w14:paraId="425102E4" w14:textId="77777777" w:rsidR="00740E25" w:rsidRDefault="00740E25" w:rsidP="00740E25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[Observaciones/aclaraciones que el proveedor considere relevantes. Por ejemplo: dependencias,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pre-requisitos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etc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>]</w:t>
      </w:r>
    </w:p>
    <w:p w14:paraId="1C541DB0" w14:textId="77777777" w:rsidR="00740E25" w:rsidRP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p w14:paraId="15A058C5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820649">
        <w:rPr>
          <w:rFonts w:asciiTheme="minorHAnsi" w:hAnsiTheme="minorHAnsi" w:cstheme="minorHAnsi"/>
          <w:b/>
          <w:sz w:val="22"/>
          <w:szCs w:val="22"/>
        </w:rPr>
        <w:t>Supuestos</w:t>
      </w:r>
      <w:proofErr w:type="spellEnd"/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</w:p>
    <w:p w14:paraId="437A46B2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820649">
        <w:rPr>
          <w:rFonts w:asciiTheme="minorHAnsi" w:hAnsiTheme="minorHAnsi" w:cstheme="minorHAnsi"/>
          <w:b/>
          <w:sz w:val="22"/>
          <w:szCs w:val="22"/>
        </w:rPr>
        <w:t>Dependencias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s-MX"/>
        </w:rPr>
        <w:t>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s-MX"/>
        </w:rPr>
        <w:t>Prerequisitos</w:t>
      </w:r>
      <w:proofErr w:type="spellEnd"/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</w:p>
    <w:p w14:paraId="44F6FF4B" w14:textId="77777777" w:rsidR="00875326" w:rsidRPr="00820649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820649">
        <w:rPr>
          <w:rFonts w:asciiTheme="minorHAnsi" w:hAnsiTheme="minorHAnsi" w:cstheme="minorHAnsi"/>
          <w:b/>
          <w:sz w:val="22"/>
          <w:szCs w:val="22"/>
          <w:lang w:val="es-MX"/>
        </w:rPr>
        <w:t>Impacto del Cambio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4E3D0703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1642DE9A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4DF454B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1E626BA0" w14:textId="5FA19AC6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40C79D03" w14:textId="4D5F4D1D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Estimación</w:t>
            </w: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(Proveedor)</w:t>
            </w:r>
          </w:p>
        </w:tc>
      </w:tr>
    </w:tbl>
    <w:p w14:paraId="447239D8" w14:textId="77777777" w:rsidR="00875326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6D21E703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8A84C3C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7B81743B" w14:textId="77777777" w:rsidR="008753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</w:p>
    <w:p w14:paraId="305504DA" w14:textId="77777777" w:rsidR="00875326" w:rsidRDefault="00875326" w:rsidP="00875326">
      <w:pPr>
        <w:pStyle w:val="Sangradetextonormal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>Vigencia de la cotización: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 xml:space="preserve"> 30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</w:t>
      </w:r>
    </w:p>
    <w:p w14:paraId="48A7FE21" w14:textId="77777777" w:rsidR="00875326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0AB46EA4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6FCD1725" w14:textId="15EE3B39" w:rsidR="00275200" w:rsidRPr="00275200" w:rsidRDefault="00875326" w:rsidP="00275200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29FDDA82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Términos y Condiciones</w:t>
            </w:r>
          </w:p>
        </w:tc>
      </w:tr>
    </w:tbl>
    <w:p w14:paraId="47055302" w14:textId="77777777" w:rsidR="00875326" w:rsidRPr="00820649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324E4DDE" w14:textId="77777777" w:rsidR="00875326" w:rsidRPr="00F95F87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ENTREGABLES</w:t>
      </w:r>
    </w:p>
    <w:p w14:paraId="010E04D6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Casos de Test</w:t>
      </w:r>
    </w:p>
    <w:p w14:paraId="11DC284A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Set de casos de prueba nuevos referentes al nuevo requerimiento utilizados por QA Proveedor</w:t>
      </w:r>
    </w:p>
    <w:p w14:paraId="4602483F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Evidencias de Ejecución de Casos de Test</w:t>
      </w:r>
    </w:p>
    <w:p w14:paraId="609A620D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la Ejecución de los casos anteriores</w:t>
      </w:r>
    </w:p>
    <w:p w14:paraId="1DB0880F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Pruebas de Regresión</w:t>
      </w:r>
    </w:p>
    <w:p w14:paraId="18605A2E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Instalador/paquete de Instalación</w:t>
      </w:r>
      <w:r>
        <w:rPr>
          <w:rFonts w:asciiTheme="minorHAnsi" w:hAnsiTheme="minorHAnsi" w:cstheme="minorHAnsi"/>
          <w:sz w:val="22"/>
          <w:szCs w:val="22"/>
          <w:lang w:val="es-CL"/>
        </w:rPr>
        <w:t>:</w:t>
      </w:r>
    </w:p>
    <w:p w14:paraId="43704910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descargarse en ruta indicada en Server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45AFC70D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Release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Note</w:t>
      </w:r>
    </w:p>
    <w:p w14:paraId="03740835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responder al formato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156B7B80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Instalación en ambiente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</w:p>
    <w:p w14:paraId="576D9159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Calendarización y forma de instalación a coordinar entre las partes</w:t>
      </w:r>
    </w:p>
    <w:p w14:paraId="216DF7D9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2CA049F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>CRITERIOS DE ACEPTACION</w:t>
      </w:r>
    </w:p>
    <w:p w14:paraId="6B1FF17F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Aprobación:  </w:t>
      </w:r>
    </w:p>
    <w:p w14:paraId="438075A5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Contra Recepción de Planificación y Calendarización</w:t>
      </w:r>
    </w:p>
    <w:p w14:paraId="322E12FC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Entrega: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2C9B116F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Contra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</w:rPr>
        <w:t>disponibilización</w:t>
      </w:r>
      <w:proofErr w:type="spellEnd"/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 de los entregables definidos</w:t>
      </w:r>
    </w:p>
    <w:p w14:paraId="53F89887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Certificación: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03005EA5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Resultados de QA </w:t>
      </w:r>
      <w:proofErr w:type="spellStart"/>
      <w:r w:rsidRPr="00265E66">
        <w:rPr>
          <w:rFonts w:asciiTheme="minorHAnsi" w:hAnsiTheme="minorHAnsi" w:cstheme="minorHAnsi"/>
          <w:color w:val="242424"/>
          <w:sz w:val="22"/>
          <w:szCs w:val="22"/>
        </w:rPr>
        <w:t>Diarco</w:t>
      </w:r>
      <w:proofErr w:type="spellEnd"/>
      <w:r w:rsidRPr="00265E66">
        <w:rPr>
          <w:rFonts w:asciiTheme="minorHAnsi" w:hAnsiTheme="minorHAnsi" w:cstheme="minorHAnsi"/>
          <w:color w:val="242424"/>
          <w:sz w:val="22"/>
          <w:szCs w:val="22"/>
        </w:rPr>
        <w:t>:</w:t>
      </w:r>
    </w:p>
    <w:p w14:paraId="403B8D20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tabs>
          <w:tab w:val="left" w:pos="2127"/>
        </w:tabs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lastRenderedPageBreak/>
        <w:t>0 incidentes Críticos o Altos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br/>
      </w:r>
      <w:r w:rsidRPr="00265E66">
        <w:rPr>
          <w:rFonts w:asciiTheme="minorHAnsi" w:hAnsiTheme="minorHAnsi" w:cstheme="minorHAnsi"/>
          <w:sz w:val="22"/>
          <w:szCs w:val="22"/>
          <w:lang w:val="es-CL"/>
        </w:rPr>
        <w:t>Hasta 2% incidentes Medios</w:t>
      </w:r>
    </w:p>
    <w:p w14:paraId="47A1CC69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sz w:val="22"/>
          <w:szCs w:val="22"/>
          <w:lang w:val="es-CL"/>
        </w:rPr>
        <w:t>Hasta 5% incidentes Bajos</w:t>
      </w:r>
    </w:p>
    <w:p w14:paraId="252BA313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61BDBF5" w14:textId="77777777" w:rsidR="00875326" w:rsidRPr="00B914CC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B914CC">
        <w:rPr>
          <w:rFonts w:asciiTheme="minorHAnsi" w:hAnsiTheme="minorHAnsi" w:cstheme="minorHAnsi"/>
          <w:b/>
          <w:bCs/>
          <w:sz w:val="22"/>
          <w:szCs w:val="22"/>
          <w:lang w:val="es-CL"/>
        </w:rPr>
        <w:t>HITOS DE PAGO</w:t>
      </w:r>
    </w:p>
    <w:p w14:paraId="45D2077E" w14:textId="77777777" w:rsidR="00875326" w:rsidRPr="00265E6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Aprobación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>10%</w:t>
      </w:r>
    </w:p>
    <w:p w14:paraId="25763D2C" w14:textId="77777777" w:rsidR="0087532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color w:val="242424"/>
          <w:sz w:val="21"/>
          <w:szCs w:val="21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Entrega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  <w:t>30%</w:t>
      </w:r>
    </w:p>
    <w:p w14:paraId="0B4EC8EC" w14:textId="150DC661" w:rsidR="00875326" w:rsidRPr="0050744B" w:rsidRDefault="00875326" w:rsidP="00A732F5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50744B">
        <w:rPr>
          <w:rFonts w:asciiTheme="minorHAnsi" w:hAnsiTheme="minorHAnsi" w:cstheme="minorHAnsi"/>
          <w:color w:val="242424"/>
          <w:sz w:val="21"/>
          <w:szCs w:val="21"/>
        </w:rPr>
        <w:t>Certificación Entrega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tab/>
        <w:t>60%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br/>
      </w:r>
    </w:p>
    <w:p w14:paraId="687ECB1E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PERIODO DE GARANTIA: </w:t>
      </w:r>
    </w:p>
    <w:p w14:paraId="63431F61" w14:textId="77777777" w:rsidR="00875326" w:rsidRPr="00D35E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D35E26">
        <w:rPr>
          <w:rFonts w:asciiTheme="minorHAnsi" w:hAnsiTheme="minorHAnsi" w:cstheme="minorHAnsi"/>
          <w:sz w:val="22"/>
          <w:szCs w:val="22"/>
          <w:lang w:val="es-CL"/>
        </w:rPr>
        <w:t>60 días a partir de Certificación Final (Ultimo Hito)</w:t>
      </w:r>
    </w:p>
    <w:p w14:paraId="30C9DFB1" w14:textId="77777777" w:rsidR="00875326" w:rsidRPr="00820649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AB64AD" w:rsidRPr="00AB64AD" w14:paraId="7AE15C48" w14:textId="77777777" w:rsidTr="00141B85">
        <w:tc>
          <w:tcPr>
            <w:tcW w:w="567" w:type="dxa"/>
            <w:shd w:val="clear" w:color="auto" w:fill="171717" w:themeFill="background2" w:themeFillShade="1A"/>
          </w:tcPr>
          <w:p w14:paraId="4B974D1C" w14:textId="12058694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</w:t>
            </w:r>
            <w:r w:rsidR="00FC331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5</w:t>
            </w:r>
          </w:p>
        </w:tc>
        <w:tc>
          <w:tcPr>
            <w:tcW w:w="9781" w:type="dxa"/>
            <w:shd w:val="clear" w:color="auto" w:fill="171717" w:themeFill="background2" w:themeFillShade="1A"/>
          </w:tcPr>
          <w:p w14:paraId="067613C7" w14:textId="0CBEC515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Aprobaciones Técnico-Comerciales (IT/Proveedor)</w:t>
            </w:r>
          </w:p>
        </w:tc>
      </w:tr>
    </w:tbl>
    <w:p w14:paraId="329E2FB1" w14:textId="77777777" w:rsidR="00875326" w:rsidRDefault="00875326" w:rsidP="00875326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2127"/>
        <w:gridCol w:w="3685"/>
        <w:gridCol w:w="4536"/>
      </w:tblGrid>
      <w:tr w:rsidR="00875326" w:rsidRPr="00E85742" w14:paraId="76891805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799864C0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14:paraId="42951D48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D91341C" w14:textId="77777777" w:rsidR="00875326" w:rsidRPr="00E85742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Proveedor</w:t>
            </w:r>
          </w:p>
        </w:tc>
      </w:tr>
      <w:tr w:rsidR="00875326" w14:paraId="2413D54C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046B6FC8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3685" w:type="dxa"/>
          </w:tcPr>
          <w:p w14:paraId="0DA56F4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1EAB1365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16E4232F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27EA82A7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3685" w:type="dxa"/>
          </w:tcPr>
          <w:p w14:paraId="1EBCF09F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67D1B0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6D1B7A43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4926782C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</w:p>
        </w:tc>
        <w:tc>
          <w:tcPr>
            <w:tcW w:w="3685" w:type="dxa"/>
          </w:tcPr>
          <w:p w14:paraId="4269A673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6A2373B9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21BF55D6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522E586C" w14:textId="77777777" w:rsidR="00875326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3685" w:type="dxa"/>
          </w:tcPr>
          <w:p w14:paraId="3E8D672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BB83E2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44CB953" w14:textId="77777777" w:rsidR="00875326" w:rsidRPr="00820649" w:rsidRDefault="00875326" w:rsidP="00875326">
      <w:pPr>
        <w:pStyle w:val="Encabezado"/>
        <w:ind w:left="567"/>
        <w:rPr>
          <w:rFonts w:asciiTheme="minorHAnsi" w:hAnsiTheme="minorHAnsi" w:cstheme="minorHAnsi"/>
          <w:sz w:val="22"/>
          <w:szCs w:val="22"/>
          <w:lang w:val="es-CL"/>
        </w:rPr>
      </w:pPr>
    </w:p>
    <w:p w14:paraId="3E368FF2" w14:textId="77777777" w:rsidR="00875326" w:rsidRPr="00820649" w:rsidRDefault="00875326" w:rsidP="005312AB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sectPr w:rsidR="00875326" w:rsidRPr="00820649" w:rsidSect="00CE5923">
      <w:headerReference w:type="default" r:id="rId11"/>
      <w:footerReference w:type="default" r:id="rId12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96E8" w14:textId="77777777" w:rsidR="005E14DB" w:rsidRDefault="005E14DB" w:rsidP="00036581">
      <w:r>
        <w:separator/>
      </w:r>
    </w:p>
  </w:endnote>
  <w:endnote w:type="continuationSeparator" w:id="0">
    <w:p w14:paraId="31AB4BEA" w14:textId="77777777" w:rsidR="005E14DB" w:rsidRDefault="005E14DB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09B0BDFA" w:rsidR="00036581" w:rsidRPr="008E1765" w:rsidRDefault="00A85F48" w:rsidP="00E70F69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rPr>
        <w:rFonts w:asciiTheme="minorHAnsi" w:hAnsiTheme="minorHAnsi" w:cstheme="minorHAnsi"/>
        <w:lang w:val="en-US"/>
      </w:rPr>
    </w:pPr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>3/7/2022</w:t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ab/>
      <w:t xml:space="preserve">                               </w:t>
    </w:r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>Grupo Goldfarb-</w:t>
    </w:r>
    <w:proofErr w:type="spellStart"/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>Confidencial</w:t>
    </w:r>
    <w:proofErr w:type="spellEnd"/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1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2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F7135" w14:textId="77777777" w:rsidR="005E14DB" w:rsidRDefault="005E14DB" w:rsidP="00036581">
      <w:r>
        <w:separator/>
      </w:r>
    </w:p>
  </w:footnote>
  <w:footnote w:type="continuationSeparator" w:id="0">
    <w:p w14:paraId="1D252095" w14:textId="77777777" w:rsidR="005E14DB" w:rsidRDefault="005E14DB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4B7DCFC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40E25">
      <w:rPr>
        <w:noProof/>
      </w:rPr>
      <w:drawing>
        <wp:inline distT="0" distB="0" distL="0" distR="0" wp14:anchorId="07CE28D3" wp14:editId="48B2E670">
          <wp:extent cx="1641239" cy="51041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5003" cy="517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1305"/>
    <w:multiLevelType w:val="hybridMultilevel"/>
    <w:tmpl w:val="0F42D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4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27"/>
  </w:num>
  <w:num w:numId="2" w16cid:durableId="974798740">
    <w:abstractNumId w:val="13"/>
  </w:num>
  <w:num w:numId="3" w16cid:durableId="85926478">
    <w:abstractNumId w:val="25"/>
  </w:num>
  <w:num w:numId="4" w16cid:durableId="638076335">
    <w:abstractNumId w:val="9"/>
  </w:num>
  <w:num w:numId="5" w16cid:durableId="1783498338">
    <w:abstractNumId w:val="29"/>
  </w:num>
  <w:num w:numId="6" w16cid:durableId="1956907269">
    <w:abstractNumId w:val="4"/>
  </w:num>
  <w:num w:numId="7" w16cid:durableId="1865942060">
    <w:abstractNumId w:val="7"/>
  </w:num>
  <w:num w:numId="8" w16cid:durableId="645008935">
    <w:abstractNumId w:val="18"/>
  </w:num>
  <w:num w:numId="9" w16cid:durableId="1475174666">
    <w:abstractNumId w:val="18"/>
  </w:num>
  <w:num w:numId="10" w16cid:durableId="1109004688">
    <w:abstractNumId w:val="0"/>
  </w:num>
  <w:num w:numId="11" w16cid:durableId="1666203286">
    <w:abstractNumId w:val="6"/>
  </w:num>
  <w:num w:numId="12" w16cid:durableId="1729961369">
    <w:abstractNumId w:val="14"/>
  </w:num>
  <w:num w:numId="13" w16cid:durableId="1136685523">
    <w:abstractNumId w:val="2"/>
  </w:num>
  <w:num w:numId="14" w16cid:durableId="1761872725">
    <w:abstractNumId w:val="30"/>
  </w:num>
  <w:num w:numId="15" w16cid:durableId="1268344784">
    <w:abstractNumId w:val="8"/>
  </w:num>
  <w:num w:numId="16" w16cid:durableId="1717313652">
    <w:abstractNumId w:val="24"/>
  </w:num>
  <w:num w:numId="17" w16cid:durableId="362829267">
    <w:abstractNumId w:val="26"/>
  </w:num>
  <w:num w:numId="18" w16cid:durableId="1149783949">
    <w:abstractNumId w:val="16"/>
  </w:num>
  <w:num w:numId="19" w16cid:durableId="726761209">
    <w:abstractNumId w:val="31"/>
  </w:num>
  <w:num w:numId="20" w16cid:durableId="1874996956">
    <w:abstractNumId w:val="20"/>
  </w:num>
  <w:num w:numId="21" w16cid:durableId="1431704007">
    <w:abstractNumId w:val="21"/>
  </w:num>
  <w:num w:numId="22" w16cid:durableId="1630012225">
    <w:abstractNumId w:val="3"/>
  </w:num>
  <w:num w:numId="23" w16cid:durableId="573977203">
    <w:abstractNumId w:val="10"/>
  </w:num>
  <w:num w:numId="24" w16cid:durableId="609357141">
    <w:abstractNumId w:val="19"/>
  </w:num>
  <w:num w:numId="25" w16cid:durableId="1162235190">
    <w:abstractNumId w:val="23"/>
  </w:num>
  <w:num w:numId="26" w16cid:durableId="875504402">
    <w:abstractNumId w:val="28"/>
  </w:num>
  <w:num w:numId="27" w16cid:durableId="679507912">
    <w:abstractNumId w:val="12"/>
  </w:num>
  <w:num w:numId="28" w16cid:durableId="9648237">
    <w:abstractNumId w:val="5"/>
  </w:num>
  <w:num w:numId="29" w16cid:durableId="1534490451">
    <w:abstractNumId w:val="17"/>
  </w:num>
  <w:num w:numId="30" w16cid:durableId="1995796280">
    <w:abstractNumId w:val="1"/>
  </w:num>
  <w:num w:numId="31" w16cid:durableId="2105491248">
    <w:abstractNumId w:val="11"/>
  </w:num>
  <w:num w:numId="32" w16cid:durableId="1560090166">
    <w:abstractNumId w:val="15"/>
  </w:num>
  <w:num w:numId="33" w16cid:durableId="10668015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0A0"/>
    <w:rsid w:val="0000671C"/>
    <w:rsid w:val="00012696"/>
    <w:rsid w:val="00014FCF"/>
    <w:rsid w:val="00017AD3"/>
    <w:rsid w:val="00036581"/>
    <w:rsid w:val="00041505"/>
    <w:rsid w:val="00050805"/>
    <w:rsid w:val="00054BBF"/>
    <w:rsid w:val="000A2B83"/>
    <w:rsid w:val="000C4E29"/>
    <w:rsid w:val="000D20C0"/>
    <w:rsid w:val="000E26DC"/>
    <w:rsid w:val="000E69E8"/>
    <w:rsid w:val="000F14EC"/>
    <w:rsid w:val="000F38CF"/>
    <w:rsid w:val="00110CB2"/>
    <w:rsid w:val="001240A0"/>
    <w:rsid w:val="00131260"/>
    <w:rsid w:val="00141B85"/>
    <w:rsid w:val="00163B53"/>
    <w:rsid w:val="001773FD"/>
    <w:rsid w:val="00193839"/>
    <w:rsid w:val="001A6044"/>
    <w:rsid w:val="001B6FA4"/>
    <w:rsid w:val="001C0ACE"/>
    <w:rsid w:val="001F5DE3"/>
    <w:rsid w:val="00211F5C"/>
    <w:rsid w:val="00222C2E"/>
    <w:rsid w:val="0022600F"/>
    <w:rsid w:val="00251648"/>
    <w:rsid w:val="00275200"/>
    <w:rsid w:val="002C12A9"/>
    <w:rsid w:val="002E2C4C"/>
    <w:rsid w:val="002E6B43"/>
    <w:rsid w:val="002F756D"/>
    <w:rsid w:val="00326424"/>
    <w:rsid w:val="00332432"/>
    <w:rsid w:val="003610FE"/>
    <w:rsid w:val="003C5CC0"/>
    <w:rsid w:val="003C6BF0"/>
    <w:rsid w:val="003E07D3"/>
    <w:rsid w:val="0044112B"/>
    <w:rsid w:val="00462EC3"/>
    <w:rsid w:val="00485022"/>
    <w:rsid w:val="00490272"/>
    <w:rsid w:val="004A26AB"/>
    <w:rsid w:val="004A36FE"/>
    <w:rsid w:val="004A5C4B"/>
    <w:rsid w:val="004B6112"/>
    <w:rsid w:val="004F39F2"/>
    <w:rsid w:val="0050744B"/>
    <w:rsid w:val="005312AB"/>
    <w:rsid w:val="00545D00"/>
    <w:rsid w:val="00553121"/>
    <w:rsid w:val="00594976"/>
    <w:rsid w:val="00595BAA"/>
    <w:rsid w:val="005B0E64"/>
    <w:rsid w:val="005E14DB"/>
    <w:rsid w:val="005F3000"/>
    <w:rsid w:val="005F5ED6"/>
    <w:rsid w:val="00607612"/>
    <w:rsid w:val="006571B2"/>
    <w:rsid w:val="00660660"/>
    <w:rsid w:val="00672E61"/>
    <w:rsid w:val="00687F20"/>
    <w:rsid w:val="006A3D1E"/>
    <w:rsid w:val="006E5DCF"/>
    <w:rsid w:val="00733C71"/>
    <w:rsid w:val="00740E25"/>
    <w:rsid w:val="0074746B"/>
    <w:rsid w:val="00777EF7"/>
    <w:rsid w:val="00784600"/>
    <w:rsid w:val="007901C1"/>
    <w:rsid w:val="007A09BF"/>
    <w:rsid w:val="007C4399"/>
    <w:rsid w:val="007E1D7B"/>
    <w:rsid w:val="007E1FD1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5326"/>
    <w:rsid w:val="008811C4"/>
    <w:rsid w:val="00882F6B"/>
    <w:rsid w:val="00884F4C"/>
    <w:rsid w:val="008A2CA1"/>
    <w:rsid w:val="008B025B"/>
    <w:rsid w:val="008B64BF"/>
    <w:rsid w:val="008E1765"/>
    <w:rsid w:val="00903A29"/>
    <w:rsid w:val="00906B99"/>
    <w:rsid w:val="009319CF"/>
    <w:rsid w:val="00951587"/>
    <w:rsid w:val="0095175E"/>
    <w:rsid w:val="00956B1B"/>
    <w:rsid w:val="009626A1"/>
    <w:rsid w:val="009712D1"/>
    <w:rsid w:val="00983DAD"/>
    <w:rsid w:val="009A1ACC"/>
    <w:rsid w:val="009B3B71"/>
    <w:rsid w:val="009B6DC1"/>
    <w:rsid w:val="009C1D60"/>
    <w:rsid w:val="009E18DF"/>
    <w:rsid w:val="009F60D8"/>
    <w:rsid w:val="00A242C4"/>
    <w:rsid w:val="00A32CC9"/>
    <w:rsid w:val="00A367C6"/>
    <w:rsid w:val="00A456A5"/>
    <w:rsid w:val="00A561A2"/>
    <w:rsid w:val="00A85F48"/>
    <w:rsid w:val="00A94F0E"/>
    <w:rsid w:val="00AB64AD"/>
    <w:rsid w:val="00AB656C"/>
    <w:rsid w:val="00AC670A"/>
    <w:rsid w:val="00AD59AD"/>
    <w:rsid w:val="00AE2BF0"/>
    <w:rsid w:val="00AF2401"/>
    <w:rsid w:val="00B30026"/>
    <w:rsid w:val="00B45E96"/>
    <w:rsid w:val="00B718A2"/>
    <w:rsid w:val="00B91CE4"/>
    <w:rsid w:val="00B95810"/>
    <w:rsid w:val="00BB0E4E"/>
    <w:rsid w:val="00BF38AD"/>
    <w:rsid w:val="00C22929"/>
    <w:rsid w:val="00C5535C"/>
    <w:rsid w:val="00C941F1"/>
    <w:rsid w:val="00CB0AC2"/>
    <w:rsid w:val="00CC7693"/>
    <w:rsid w:val="00CC7763"/>
    <w:rsid w:val="00CE1668"/>
    <w:rsid w:val="00CE5923"/>
    <w:rsid w:val="00CE64D0"/>
    <w:rsid w:val="00CE7EDC"/>
    <w:rsid w:val="00CF245D"/>
    <w:rsid w:val="00CF6AE0"/>
    <w:rsid w:val="00D00504"/>
    <w:rsid w:val="00D451B9"/>
    <w:rsid w:val="00D47341"/>
    <w:rsid w:val="00D63011"/>
    <w:rsid w:val="00D70DD5"/>
    <w:rsid w:val="00D84B85"/>
    <w:rsid w:val="00D8561A"/>
    <w:rsid w:val="00DB0675"/>
    <w:rsid w:val="00DB2BBD"/>
    <w:rsid w:val="00DC55DC"/>
    <w:rsid w:val="00DD3FBA"/>
    <w:rsid w:val="00DE0B23"/>
    <w:rsid w:val="00DE360B"/>
    <w:rsid w:val="00DE62BA"/>
    <w:rsid w:val="00DF45F5"/>
    <w:rsid w:val="00E114BE"/>
    <w:rsid w:val="00E2316A"/>
    <w:rsid w:val="00E367B6"/>
    <w:rsid w:val="00E647B9"/>
    <w:rsid w:val="00E64F01"/>
    <w:rsid w:val="00E70F69"/>
    <w:rsid w:val="00E738C8"/>
    <w:rsid w:val="00E801C9"/>
    <w:rsid w:val="00E846D9"/>
    <w:rsid w:val="00E85742"/>
    <w:rsid w:val="00EC3D94"/>
    <w:rsid w:val="00F23CC2"/>
    <w:rsid w:val="00F37309"/>
    <w:rsid w:val="00FA306B"/>
    <w:rsid w:val="00FA67F6"/>
    <w:rsid w:val="00FC07BA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Julián Marcelo Zappia</cp:lastModifiedBy>
  <cp:revision>27</cp:revision>
  <cp:lastPrinted>2022-04-29T17:47:00Z</cp:lastPrinted>
  <dcterms:created xsi:type="dcterms:W3CDTF">2022-03-07T16:49:00Z</dcterms:created>
  <dcterms:modified xsi:type="dcterms:W3CDTF">2022-09-21T00:38:00Z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