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918B7" w14:textId="05C8BDCF" w:rsidR="00647938" w:rsidRDefault="00647938" w:rsidP="00647938">
      <w:r>
        <w:t>TECNOLOGÍA | EMPRESAS</w:t>
      </w:r>
    </w:p>
    <w:p w14:paraId="39F3AAB5" w14:textId="77777777" w:rsidR="00647938" w:rsidRDefault="00647938" w:rsidP="00647938"/>
    <w:p w14:paraId="0332B8B2" w14:textId="78CDA1A6" w:rsidR="00647938" w:rsidRPr="00D76005" w:rsidRDefault="00647938" w:rsidP="00647938">
      <w:pPr>
        <w:rPr>
          <w:b/>
          <w:bCs/>
          <w:sz w:val="72"/>
          <w:szCs w:val="72"/>
        </w:rPr>
      </w:pPr>
      <w:r w:rsidRPr="00D76005">
        <w:rPr>
          <w:b/>
          <w:bCs/>
          <w:sz w:val="72"/>
          <w:szCs w:val="72"/>
        </w:rPr>
        <w:t xml:space="preserve">Google gana </w:t>
      </w:r>
      <w:r w:rsidRPr="00D76005">
        <w:rPr>
          <w:b/>
          <w:bCs/>
          <w:sz w:val="72"/>
          <w:szCs w:val="72"/>
        </w:rPr>
        <w:t xml:space="preserve">USD </w:t>
      </w:r>
      <w:r w:rsidRPr="00D76005">
        <w:rPr>
          <w:b/>
          <w:bCs/>
          <w:sz w:val="72"/>
          <w:szCs w:val="72"/>
        </w:rPr>
        <w:t>56</w:t>
      </w:r>
      <w:r w:rsidR="00D76005" w:rsidRPr="00D76005">
        <w:rPr>
          <w:b/>
          <w:bCs/>
          <w:sz w:val="72"/>
          <w:szCs w:val="72"/>
        </w:rPr>
        <w:t xml:space="preserve"> mil millones </w:t>
      </w:r>
      <w:r w:rsidR="00D76005">
        <w:rPr>
          <w:b/>
          <w:bCs/>
          <w:sz w:val="72"/>
          <w:szCs w:val="72"/>
        </w:rPr>
        <w:t xml:space="preserve">con el anuncio </w:t>
      </w:r>
      <w:r w:rsidR="00D76005">
        <w:rPr>
          <w:b/>
          <w:bCs/>
          <w:sz w:val="72"/>
          <w:szCs w:val="72"/>
        </w:rPr>
        <w:br/>
        <w:t xml:space="preserve">de </w:t>
      </w:r>
      <w:r w:rsidRPr="00D76005">
        <w:rPr>
          <w:b/>
          <w:bCs/>
          <w:sz w:val="72"/>
          <w:szCs w:val="72"/>
        </w:rPr>
        <w:t xml:space="preserve">la IA </w:t>
      </w:r>
      <w:r w:rsidR="00D76005">
        <w:rPr>
          <w:b/>
          <w:bCs/>
          <w:sz w:val="72"/>
          <w:szCs w:val="72"/>
        </w:rPr>
        <w:t>en</w:t>
      </w:r>
      <w:r w:rsidRPr="00D76005">
        <w:rPr>
          <w:b/>
          <w:bCs/>
          <w:sz w:val="72"/>
          <w:szCs w:val="72"/>
        </w:rPr>
        <w:t xml:space="preserve"> su buscador</w:t>
      </w:r>
    </w:p>
    <w:p w14:paraId="5EA5AF75" w14:textId="77777777" w:rsidR="00647938" w:rsidRPr="00647938" w:rsidRDefault="00647938" w:rsidP="00647938"/>
    <w:p w14:paraId="2E5D1B96" w14:textId="6F7881C9" w:rsidR="00647938" w:rsidRPr="00D76005" w:rsidRDefault="00647938" w:rsidP="00647938">
      <w:pPr>
        <w:rPr>
          <w:i/>
          <w:iCs/>
        </w:rPr>
      </w:pPr>
      <w:r w:rsidRPr="00D76005">
        <w:rPr>
          <w:i/>
          <w:iCs/>
        </w:rPr>
        <w:t>Google ganó más dinero con los anuncios de la IA</w:t>
      </w:r>
      <w:r w:rsidRPr="00D76005">
        <w:rPr>
          <w:i/>
          <w:iCs/>
        </w:rPr>
        <w:t>.</w:t>
      </w:r>
    </w:p>
    <w:p w14:paraId="44F811F3" w14:textId="77777777" w:rsidR="00647938" w:rsidRDefault="00647938" w:rsidP="00647938"/>
    <w:p w14:paraId="445914FA" w14:textId="07E5A2F1" w:rsidR="00647938" w:rsidRDefault="00647938" w:rsidP="00D76005">
      <w:pPr>
        <w:jc w:val="both"/>
      </w:pPr>
      <w:r>
        <w:t xml:space="preserve">Las acciones de Alphabet, la matriz de Google, subieron hasta 5% </w:t>
      </w:r>
      <w:r w:rsidR="00D76005">
        <w:t>el miércoles pasado</w:t>
      </w:r>
      <w:r>
        <w:t xml:space="preserve"> después de que la compañía hiciese varios anuncios relacionados con la inteligencia artificial.</w:t>
      </w:r>
      <w:r w:rsidR="00D76005">
        <w:t xml:space="preserve"> </w:t>
      </w:r>
      <w:r>
        <w:t>Google presentó una función que incorpora IA a su motor de búsqueda y aseguró que está incluyendo esta tecnología en toda su cartera de productos</w:t>
      </w:r>
    </w:p>
    <w:p w14:paraId="501E2EB8" w14:textId="03A478DA" w:rsidR="00647938" w:rsidRDefault="00647938" w:rsidP="00D76005">
      <w:pPr>
        <w:jc w:val="both"/>
      </w:pPr>
      <w:r>
        <w:t>"Con la inteligencia artificial generativa estamos dando el siguiente paso".</w:t>
      </w:r>
      <w:r w:rsidR="00D76005">
        <w:t xml:space="preserve"> </w:t>
      </w:r>
      <w:r>
        <w:t>El valor de mercado de Alphabet, la matriz de Google, subió 5% después de que el gigante tecnológico dijera sus anuncios relacionados con la inteligencia artificial (IA) durante su reciente Google I/O 2023.</w:t>
      </w:r>
    </w:p>
    <w:p w14:paraId="7B1BDE85" w14:textId="77777777" w:rsidR="00647938" w:rsidRDefault="00647938" w:rsidP="00D76005">
      <w:pPr>
        <w:jc w:val="both"/>
      </w:pPr>
      <w:r>
        <w:t>Este repunte, que redujo las ganancias al 4% al cierre del mercado, añadió 56,000 millones de dólares al valor de las acciones de Google y ha ayudado a los accionistas a reavivar el entusiasmo por la incursión de la empresa en la IA.</w:t>
      </w:r>
    </w:p>
    <w:p w14:paraId="57D6A7B3" w14:textId="77777777" w:rsidR="00647938" w:rsidRDefault="00647938" w:rsidP="00D76005">
      <w:pPr>
        <w:jc w:val="both"/>
      </w:pPr>
      <w:r>
        <w:t>Este anuncio de la filial de Alphabet ha surtido el efecto contrario al que tuvo la presentación de Bard hace unos meses, la herramienta pensada para competir contra ChatGPT y principal apuesta de Google por la inteligencia artificial.</w:t>
      </w:r>
    </w:p>
    <w:p w14:paraId="5DF4043E" w14:textId="127E8278" w:rsidR="00647938" w:rsidRDefault="00D76005" w:rsidP="00D76005">
      <w:pPr>
        <w:jc w:val="both"/>
      </w:pPr>
      <w:r>
        <w:t>“</w:t>
      </w:r>
      <w:r w:rsidR="00647938">
        <w:t>Con la IA generativa estamos dando el siguiente paso. Con un enfoque audaz y responsable, estamos reinventando todos nuestros productos principales, incluido el buscador</w:t>
      </w:r>
      <w:r>
        <w:t>”</w:t>
      </w:r>
      <w:r w:rsidR="00647938">
        <w:t>, afirmó Sundar Pichai, CEO de Alphabet.</w:t>
      </w:r>
    </w:p>
    <w:p w14:paraId="7553B7E8" w14:textId="77777777" w:rsidR="00647938" w:rsidRDefault="00647938" w:rsidP="00D76005">
      <w:pPr>
        <w:jc w:val="both"/>
      </w:pPr>
    </w:p>
    <w:p w14:paraId="27C32303" w14:textId="6939D3EE" w:rsidR="00647938" w:rsidRPr="00D76005" w:rsidRDefault="00647938" w:rsidP="00D76005">
      <w:pPr>
        <w:jc w:val="both"/>
        <w:rPr>
          <w:b/>
          <w:bCs/>
        </w:rPr>
      </w:pPr>
      <w:r w:rsidRPr="00D76005">
        <w:rPr>
          <w:b/>
          <w:bCs/>
        </w:rPr>
        <w:t>Así funciona la IA con el buscador</w:t>
      </w:r>
      <w:r w:rsidR="00D76005" w:rsidRPr="00D76005">
        <w:rPr>
          <w:b/>
          <w:bCs/>
        </w:rPr>
        <w:t>.</w:t>
      </w:r>
    </w:p>
    <w:p w14:paraId="0459184D" w14:textId="77777777" w:rsidR="00D76005" w:rsidRDefault="00D76005" w:rsidP="00D76005">
      <w:pPr>
        <w:jc w:val="both"/>
      </w:pPr>
    </w:p>
    <w:p w14:paraId="0422FAF1" w14:textId="57BCE2E4" w:rsidR="00647938" w:rsidRDefault="00647938" w:rsidP="00D76005">
      <w:pPr>
        <w:jc w:val="both"/>
      </w:pPr>
      <w:r>
        <w:t>La empresa anunció una función que muestra una respuesta generada por IA directamente encima de la lista de resultados de búsqueda de Google. El buscador de Microsoft, Bing, ha adoptado un enfoque similar.</w:t>
      </w:r>
    </w:p>
    <w:p w14:paraId="4D01A2A7" w14:textId="77777777" w:rsidR="00647938" w:rsidRDefault="00647938" w:rsidP="00D76005">
      <w:pPr>
        <w:jc w:val="both"/>
      </w:pPr>
    </w:p>
    <w:p w14:paraId="52C9B5DC" w14:textId="77777777" w:rsidR="00647938" w:rsidRDefault="00647938" w:rsidP="00D76005">
      <w:pPr>
        <w:jc w:val="both"/>
      </w:pPr>
      <w:r>
        <w:t>Las búsquedas de los usuarios ofrecen una respuesta generada por IA junto con la lista de resultados tradicional en una misma página.</w:t>
      </w:r>
    </w:p>
    <w:p w14:paraId="40DA51B9" w14:textId="77777777" w:rsidR="00647938" w:rsidRDefault="00647938" w:rsidP="00D76005">
      <w:pPr>
        <w:jc w:val="both"/>
      </w:pPr>
      <w:r>
        <w:t>Alphabet también ha anunciado una nueva versión de su gran modelo lingüístico (LLM, por sus siglas en inglés), PaLM 2, que ha servido para desarrollar hasta 25 nuevos productos y funciones que la tecnológica ya pone en marcha.</w:t>
      </w:r>
    </w:p>
    <w:p w14:paraId="075BB7F5" w14:textId="77777777" w:rsidR="00647938" w:rsidRDefault="00647938" w:rsidP="00D76005">
      <w:pPr>
        <w:jc w:val="both"/>
      </w:pPr>
      <w:r>
        <w:t xml:space="preserve">Este nuevo modelo, de forma similar a lo que ocurre con el GPT-4 de ChatGPT, puede programar código y es compatible con más de 100 idiomas. </w:t>
      </w:r>
    </w:p>
    <w:p w14:paraId="5227E024" w14:textId="5793555D" w:rsidR="00422EDC" w:rsidRPr="00647938" w:rsidRDefault="00647938" w:rsidP="00D76005">
      <w:pPr>
        <w:jc w:val="both"/>
      </w:pPr>
      <w:r>
        <w:t>Otros productos anunciados por Google incluyen una función de búsqueda de imágenes para identificar aquellas que han sido generadas por inteligencia artificial, una actualización de Google Maps relacionada con la IA, un nuevo Pixel plegable y un nuevo sistema operativo para smartwatch, entre otros productos.</w:t>
      </w:r>
    </w:p>
    <w:sectPr w:rsidR="00422EDC" w:rsidRPr="00647938"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3BA"/>
    <w:multiLevelType w:val="hybridMultilevel"/>
    <w:tmpl w:val="6FE07E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991B51"/>
    <w:multiLevelType w:val="hybridMultilevel"/>
    <w:tmpl w:val="3F88C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572BCF"/>
    <w:multiLevelType w:val="hybridMultilevel"/>
    <w:tmpl w:val="C7BCFA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9159816">
    <w:abstractNumId w:val="0"/>
  </w:num>
  <w:num w:numId="2" w16cid:durableId="1972512187">
    <w:abstractNumId w:val="2"/>
  </w:num>
  <w:num w:numId="3" w16cid:durableId="1311328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B0"/>
    <w:rsid w:val="000531D0"/>
    <w:rsid w:val="001B365B"/>
    <w:rsid w:val="001F2A12"/>
    <w:rsid w:val="001F47F5"/>
    <w:rsid w:val="0020429A"/>
    <w:rsid w:val="002177C3"/>
    <w:rsid w:val="002403C8"/>
    <w:rsid w:val="00256B3A"/>
    <w:rsid w:val="002655CD"/>
    <w:rsid w:val="00274D2B"/>
    <w:rsid w:val="0037421E"/>
    <w:rsid w:val="003847A6"/>
    <w:rsid w:val="003E2F42"/>
    <w:rsid w:val="00412C2C"/>
    <w:rsid w:val="004173BF"/>
    <w:rsid w:val="00422EDC"/>
    <w:rsid w:val="004C2B50"/>
    <w:rsid w:val="004E57B0"/>
    <w:rsid w:val="00533B05"/>
    <w:rsid w:val="005B53F1"/>
    <w:rsid w:val="005E028A"/>
    <w:rsid w:val="006047DD"/>
    <w:rsid w:val="00643B3F"/>
    <w:rsid w:val="00647938"/>
    <w:rsid w:val="006D09DE"/>
    <w:rsid w:val="00746F17"/>
    <w:rsid w:val="00751286"/>
    <w:rsid w:val="007C55C2"/>
    <w:rsid w:val="007F683C"/>
    <w:rsid w:val="00887421"/>
    <w:rsid w:val="008A2463"/>
    <w:rsid w:val="008F1574"/>
    <w:rsid w:val="00926EF8"/>
    <w:rsid w:val="009443D0"/>
    <w:rsid w:val="009E765A"/>
    <w:rsid w:val="009E785C"/>
    <w:rsid w:val="00AA0F20"/>
    <w:rsid w:val="00AB5E1E"/>
    <w:rsid w:val="00AF3F60"/>
    <w:rsid w:val="00B36DFB"/>
    <w:rsid w:val="00B45DB4"/>
    <w:rsid w:val="00B47EA4"/>
    <w:rsid w:val="00B55E95"/>
    <w:rsid w:val="00B6028A"/>
    <w:rsid w:val="00B748D4"/>
    <w:rsid w:val="00B92080"/>
    <w:rsid w:val="00B95123"/>
    <w:rsid w:val="00BB255B"/>
    <w:rsid w:val="00BD060F"/>
    <w:rsid w:val="00BE0C3A"/>
    <w:rsid w:val="00C6093D"/>
    <w:rsid w:val="00C7613F"/>
    <w:rsid w:val="00CB67F2"/>
    <w:rsid w:val="00D02B36"/>
    <w:rsid w:val="00D04783"/>
    <w:rsid w:val="00D76005"/>
    <w:rsid w:val="00D97209"/>
    <w:rsid w:val="00DA7353"/>
    <w:rsid w:val="00E57F6D"/>
    <w:rsid w:val="00E626A9"/>
    <w:rsid w:val="00EB2CD7"/>
    <w:rsid w:val="00F24E99"/>
    <w:rsid w:val="00F3701C"/>
    <w:rsid w:val="00FB1416"/>
    <w:rsid w:val="00FE6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CB9B"/>
  <w15:chartTrackingRefBased/>
  <w15:docId w15:val="{EDB7B29D-357A-4509-8C5A-9C5420B5B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7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2023-05-12T00:54:00Z</dcterms:created>
  <dcterms:modified xsi:type="dcterms:W3CDTF">2023-05-12T01:04:00Z</dcterms:modified>
</cp:coreProperties>
</file>