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809A" w14:textId="2E2EFE55" w:rsidR="007C3C1E" w:rsidRPr="00830C70" w:rsidRDefault="003C6995" w:rsidP="001300E2">
      <w:pPr>
        <w:jc w:val="center"/>
        <w:outlineLvl w:val="0"/>
        <w:rPr>
          <w:rFonts w:ascii="Georgia" w:hAnsi="Georgia"/>
          <w:b/>
          <w:sz w:val="18"/>
          <w:szCs w:val="18"/>
        </w:rPr>
      </w:pPr>
      <w:r>
        <w:rPr>
          <w:noProof/>
        </w:rPr>
        <w:drawing>
          <wp:inline distT="0" distB="0" distL="0" distR="0" wp14:anchorId="2E3BD723" wp14:editId="48B9308E">
            <wp:extent cx="1513644" cy="782320"/>
            <wp:effectExtent l="0" t="0" r="0" b="0"/>
            <wp:docPr id="9" name="Picture 9"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570" cy="811225"/>
                    </a:xfrm>
                    <a:prstGeom prst="rect">
                      <a:avLst/>
                    </a:prstGeom>
                    <a:noFill/>
                    <a:ln>
                      <a:noFill/>
                    </a:ln>
                  </pic:spPr>
                </pic:pic>
              </a:graphicData>
            </a:graphic>
          </wp:inline>
        </w:drawing>
      </w:r>
    </w:p>
    <w:p w14:paraId="4CDD726E" w14:textId="77777777" w:rsidR="003E3C2D" w:rsidRPr="00D1306F" w:rsidRDefault="003E3C2D" w:rsidP="002A3B4F">
      <w:pPr>
        <w:jc w:val="center"/>
        <w:outlineLvl w:val="0"/>
        <w:rPr>
          <w:rFonts w:ascii="Georgia" w:hAnsi="Georgia"/>
          <w:b/>
          <w:sz w:val="18"/>
          <w:szCs w:val="18"/>
        </w:rPr>
      </w:pPr>
      <w:r w:rsidRPr="00D1306F">
        <w:rPr>
          <w:rFonts w:ascii="Georgia" w:hAnsi="Georgia"/>
          <w:b/>
          <w:sz w:val="18"/>
          <w:szCs w:val="18"/>
        </w:rPr>
        <w:t>DEED OF RESTRICTIONS</w:t>
      </w:r>
    </w:p>
    <w:p w14:paraId="667BC1AC" w14:textId="77777777" w:rsidR="003E3C2D" w:rsidRPr="00D1306F" w:rsidRDefault="003E3C2D" w:rsidP="003E3C2D">
      <w:pPr>
        <w:rPr>
          <w:rFonts w:ascii="Georgia" w:hAnsi="Georgia"/>
          <w:sz w:val="18"/>
          <w:szCs w:val="18"/>
        </w:rPr>
      </w:pPr>
    </w:p>
    <w:p w14:paraId="34C1C9EA" w14:textId="77777777" w:rsidR="003E3C2D" w:rsidRPr="00D1306F" w:rsidRDefault="003E3C2D" w:rsidP="005746B9">
      <w:pPr>
        <w:outlineLvl w:val="0"/>
        <w:rPr>
          <w:rFonts w:ascii="Georgia" w:hAnsi="Georgia"/>
          <w:sz w:val="18"/>
          <w:szCs w:val="18"/>
        </w:rPr>
      </w:pPr>
      <w:r w:rsidRPr="00D1306F">
        <w:rPr>
          <w:rFonts w:ascii="Georgia" w:hAnsi="Georgia"/>
          <w:sz w:val="18"/>
          <w:szCs w:val="18"/>
        </w:rPr>
        <w:t>KNOW ALL MEN BY THESE PRESENTS:</w:t>
      </w:r>
    </w:p>
    <w:p w14:paraId="096BD51A" w14:textId="77777777" w:rsidR="003E3C2D" w:rsidRPr="00D1306F" w:rsidRDefault="003E3C2D" w:rsidP="003E3C2D">
      <w:pPr>
        <w:rPr>
          <w:rFonts w:ascii="Georgia" w:hAnsi="Georgia"/>
          <w:sz w:val="18"/>
          <w:szCs w:val="18"/>
        </w:rPr>
      </w:pPr>
    </w:p>
    <w:p w14:paraId="08DAF7AD" w14:textId="77777777" w:rsidR="003E3C2D" w:rsidRPr="00D1306F" w:rsidRDefault="0039685B" w:rsidP="003E3C2D">
      <w:pPr>
        <w:tabs>
          <w:tab w:val="left" w:pos="1200"/>
        </w:tabs>
        <w:rPr>
          <w:rFonts w:ascii="Georgia" w:hAnsi="Georgia"/>
          <w:sz w:val="18"/>
          <w:szCs w:val="18"/>
        </w:rPr>
      </w:pPr>
      <w:r w:rsidRPr="00D1306F">
        <w:rPr>
          <w:rFonts w:ascii="Georgia" w:hAnsi="Georgia"/>
          <w:sz w:val="18"/>
          <w:szCs w:val="18"/>
        </w:rPr>
        <w:t xml:space="preserve">               </w:t>
      </w:r>
      <w:r w:rsidR="003E3C2D" w:rsidRPr="00D1306F">
        <w:rPr>
          <w:rFonts w:ascii="Georgia" w:hAnsi="Georgia"/>
          <w:sz w:val="18"/>
          <w:szCs w:val="18"/>
        </w:rPr>
        <w:t>This Deed of Restrictions</w:t>
      </w:r>
      <w:r w:rsidR="00FA4613" w:rsidRPr="00D1306F">
        <w:rPr>
          <w:rFonts w:ascii="Georgia" w:hAnsi="Georgia"/>
          <w:sz w:val="18"/>
          <w:szCs w:val="18"/>
        </w:rPr>
        <w:t xml:space="preserve"> (“Deed”)</w:t>
      </w:r>
      <w:r w:rsidR="003E3C2D" w:rsidRPr="00D1306F">
        <w:rPr>
          <w:rFonts w:ascii="Georgia" w:hAnsi="Georgia"/>
          <w:sz w:val="18"/>
          <w:szCs w:val="18"/>
        </w:rPr>
        <w:t xml:space="preserve"> is made and entered into by and between:</w:t>
      </w:r>
    </w:p>
    <w:p w14:paraId="535C6849" w14:textId="77777777" w:rsidR="003E3C2D" w:rsidRPr="00D1306F" w:rsidRDefault="003E3C2D" w:rsidP="003E3C2D">
      <w:pPr>
        <w:tabs>
          <w:tab w:val="left" w:pos="1200"/>
        </w:tabs>
        <w:rPr>
          <w:rFonts w:ascii="Georgia" w:hAnsi="Georgia"/>
          <w:sz w:val="18"/>
          <w:szCs w:val="18"/>
        </w:rPr>
      </w:pPr>
    </w:p>
    <w:p w14:paraId="1B199A74" w14:textId="77777777" w:rsidR="003E3C2D" w:rsidRPr="00D1306F" w:rsidRDefault="003E3C2D" w:rsidP="003E3C2D">
      <w:pPr>
        <w:tabs>
          <w:tab w:val="left" w:pos="1200"/>
        </w:tabs>
        <w:rPr>
          <w:rFonts w:ascii="Georgia" w:hAnsi="Georgia"/>
          <w:sz w:val="18"/>
          <w:szCs w:val="18"/>
        </w:rPr>
      </w:pPr>
    </w:p>
    <w:p w14:paraId="40471720" w14:textId="6991FA8E" w:rsidR="003E3C2D" w:rsidRPr="00430F5D" w:rsidRDefault="005C51AF" w:rsidP="002F1E0F">
      <w:pPr>
        <w:ind w:left="709" w:right="713"/>
        <w:jc w:val="both"/>
        <w:rPr>
          <w:rFonts w:ascii="Georgia" w:hAnsi="Georgia"/>
          <w:sz w:val="18"/>
          <w:szCs w:val="18"/>
        </w:rPr>
      </w:pPr>
      <w:r w:rsidRPr="00430F5D">
        <w:rPr>
          <w:rFonts w:ascii="Georgia" w:hAnsi="Georgia"/>
          <w:b/>
          <w:sz w:val="18"/>
          <w:szCs w:val="18"/>
        </w:rPr>
        <w:t xml:space="preserve">RAEMULAN LANDS </w:t>
      </w:r>
      <w:proofErr w:type="gramStart"/>
      <w:r w:rsidRPr="00430F5D">
        <w:rPr>
          <w:rFonts w:ascii="Georgia" w:hAnsi="Georgia"/>
          <w:b/>
          <w:sz w:val="18"/>
          <w:szCs w:val="18"/>
        </w:rPr>
        <w:t>INC.</w:t>
      </w:r>
      <w:r w:rsidR="00B63398" w:rsidRPr="00430F5D">
        <w:rPr>
          <w:rFonts w:ascii="Georgia" w:hAnsi="Georgia"/>
          <w:b/>
          <w:sz w:val="18"/>
          <w:szCs w:val="18"/>
        </w:rPr>
        <w:t>.</w:t>
      </w:r>
      <w:proofErr w:type="gramEnd"/>
      <w:r w:rsidR="003E3C2D" w:rsidRPr="00430F5D">
        <w:rPr>
          <w:rFonts w:ascii="Georgia" w:hAnsi="Georgia"/>
          <w:sz w:val="18"/>
          <w:szCs w:val="18"/>
        </w:rPr>
        <w:t xml:space="preserve"> a corporation duly organized and existing under the laws of the Republic of the Philippines, with office address at </w:t>
      </w:r>
      <w:r w:rsidRPr="00430F5D">
        <w:rPr>
          <w:rFonts w:ascii="Georgia" w:hAnsi="Georgia"/>
          <w:sz w:val="18"/>
          <w:szCs w:val="18"/>
        </w:rPr>
        <w:t xml:space="preserve">The Club House Pacific </w:t>
      </w:r>
      <w:proofErr w:type="spellStart"/>
      <w:r w:rsidRPr="00430F5D">
        <w:rPr>
          <w:rFonts w:ascii="Georgia" w:hAnsi="Georgia"/>
          <w:sz w:val="18"/>
          <w:szCs w:val="18"/>
        </w:rPr>
        <w:t>Parkplace</w:t>
      </w:r>
      <w:proofErr w:type="spellEnd"/>
      <w:r w:rsidRPr="00430F5D">
        <w:rPr>
          <w:rFonts w:ascii="Georgia" w:hAnsi="Georgia"/>
          <w:sz w:val="18"/>
          <w:szCs w:val="18"/>
        </w:rPr>
        <w:t xml:space="preserve"> Village Governor's Drive Barangay </w:t>
      </w:r>
      <w:proofErr w:type="spellStart"/>
      <w:r w:rsidRPr="00430F5D">
        <w:rPr>
          <w:rFonts w:ascii="Georgia" w:hAnsi="Georgia"/>
          <w:sz w:val="18"/>
          <w:szCs w:val="18"/>
        </w:rPr>
        <w:t>Paliparan</w:t>
      </w:r>
      <w:proofErr w:type="spellEnd"/>
      <w:r w:rsidRPr="00430F5D">
        <w:rPr>
          <w:rFonts w:ascii="Georgia" w:hAnsi="Georgia"/>
          <w:sz w:val="18"/>
          <w:szCs w:val="18"/>
        </w:rPr>
        <w:t xml:space="preserve"> 1, </w:t>
      </w:r>
      <w:proofErr w:type="spellStart"/>
      <w:r w:rsidRPr="00430F5D">
        <w:rPr>
          <w:rFonts w:ascii="Georgia" w:hAnsi="Georgia"/>
          <w:sz w:val="18"/>
          <w:szCs w:val="18"/>
        </w:rPr>
        <w:t>Dasmariñas</w:t>
      </w:r>
      <w:proofErr w:type="spellEnd"/>
      <w:r w:rsidRPr="00430F5D">
        <w:rPr>
          <w:rFonts w:ascii="Georgia" w:hAnsi="Georgia"/>
          <w:sz w:val="18"/>
          <w:szCs w:val="18"/>
        </w:rPr>
        <w:t xml:space="preserve"> City, Cavite</w:t>
      </w:r>
      <w:r w:rsidR="00A47A04" w:rsidRPr="00430F5D">
        <w:rPr>
          <w:rFonts w:ascii="Georgia" w:hAnsi="Georgia"/>
          <w:sz w:val="18"/>
          <w:szCs w:val="18"/>
        </w:rPr>
        <w:t>,</w:t>
      </w:r>
      <w:r w:rsidR="00DF2BC4" w:rsidRPr="00430F5D">
        <w:rPr>
          <w:rFonts w:ascii="Georgia" w:hAnsi="Georgia"/>
          <w:sz w:val="18"/>
          <w:szCs w:val="18"/>
        </w:rPr>
        <w:t xml:space="preserve"> </w:t>
      </w:r>
      <w:r w:rsidR="00A47A04" w:rsidRPr="00430F5D">
        <w:rPr>
          <w:rFonts w:ascii="Georgia" w:hAnsi="Georgia"/>
          <w:sz w:val="18"/>
          <w:szCs w:val="18"/>
        </w:rPr>
        <w:t>r</w:t>
      </w:r>
      <w:r w:rsidR="003E3C2D" w:rsidRPr="00430F5D">
        <w:rPr>
          <w:rFonts w:ascii="Georgia" w:hAnsi="Georgia"/>
          <w:sz w:val="18"/>
          <w:szCs w:val="18"/>
        </w:rPr>
        <w:t>epresented</w:t>
      </w:r>
      <w:r w:rsidR="00A47A04" w:rsidRPr="00430F5D">
        <w:rPr>
          <w:rFonts w:ascii="Georgia" w:hAnsi="Georgia"/>
          <w:sz w:val="18"/>
          <w:szCs w:val="18"/>
        </w:rPr>
        <w:t xml:space="preserve"> herein</w:t>
      </w:r>
      <w:r w:rsidR="003E3C2D" w:rsidRPr="00430F5D">
        <w:rPr>
          <w:rFonts w:ascii="Georgia" w:hAnsi="Georgia"/>
          <w:sz w:val="18"/>
          <w:szCs w:val="18"/>
        </w:rPr>
        <w:t xml:space="preserve"> by </w:t>
      </w:r>
      <w:r w:rsidR="00A47A04" w:rsidRPr="00430F5D">
        <w:rPr>
          <w:rFonts w:ascii="Georgia" w:hAnsi="Georgia"/>
          <w:sz w:val="18"/>
          <w:szCs w:val="18"/>
        </w:rPr>
        <w:t xml:space="preserve">its </w:t>
      </w:r>
      <w:r w:rsidR="00B63398" w:rsidRPr="00430F5D">
        <w:rPr>
          <w:rFonts w:ascii="Georgia" w:hAnsi="Georgia"/>
          <w:sz w:val="18"/>
          <w:szCs w:val="18"/>
        </w:rPr>
        <w:t>${</w:t>
      </w:r>
      <w:proofErr w:type="spellStart"/>
      <w:r w:rsidR="00B63398" w:rsidRPr="00430F5D">
        <w:rPr>
          <w:rFonts w:ascii="Georgia" w:hAnsi="Georgia"/>
          <w:sz w:val="18"/>
          <w:szCs w:val="18"/>
        </w:rPr>
        <w:t>exec_position</w:t>
      </w:r>
      <w:proofErr w:type="spellEnd"/>
      <w:r w:rsidR="00B63398" w:rsidRPr="00430F5D">
        <w:rPr>
          <w:rFonts w:ascii="Georgia" w:hAnsi="Georgia"/>
          <w:sz w:val="18"/>
          <w:szCs w:val="18"/>
        </w:rPr>
        <w:t>}</w:t>
      </w:r>
      <w:r w:rsidR="00F5320D" w:rsidRPr="00430F5D">
        <w:rPr>
          <w:rFonts w:ascii="Georgia" w:hAnsi="Georgia"/>
          <w:sz w:val="18"/>
          <w:szCs w:val="18"/>
        </w:rPr>
        <w:t xml:space="preserve">, </w:t>
      </w:r>
      <w:r w:rsidR="00B63398" w:rsidRPr="00430F5D">
        <w:rPr>
          <w:rFonts w:ascii="Georgia" w:hAnsi="Georgia"/>
          <w:sz w:val="18"/>
          <w:szCs w:val="18"/>
        </w:rPr>
        <w:t>${</w:t>
      </w:r>
      <w:proofErr w:type="spellStart"/>
      <w:r w:rsidR="00B63398" w:rsidRPr="00430F5D">
        <w:rPr>
          <w:rFonts w:ascii="Georgia" w:hAnsi="Georgia"/>
          <w:sz w:val="18"/>
          <w:szCs w:val="18"/>
        </w:rPr>
        <w:t>exec_signatories</w:t>
      </w:r>
      <w:proofErr w:type="spellEnd"/>
      <w:r w:rsidR="00B63398" w:rsidRPr="00430F5D">
        <w:rPr>
          <w:rFonts w:ascii="Georgia" w:hAnsi="Georgia"/>
          <w:sz w:val="18"/>
          <w:szCs w:val="18"/>
        </w:rPr>
        <w:t xml:space="preserve">} </w:t>
      </w:r>
      <w:r w:rsidR="00A47A04" w:rsidRPr="00430F5D">
        <w:rPr>
          <w:rFonts w:ascii="Georgia" w:hAnsi="Georgia"/>
          <w:sz w:val="18"/>
          <w:szCs w:val="18"/>
        </w:rPr>
        <w:t>(hereinafter referred to as</w:t>
      </w:r>
      <w:r w:rsidR="003E3C2D" w:rsidRPr="00430F5D">
        <w:rPr>
          <w:rFonts w:ascii="Georgia" w:hAnsi="Georgia"/>
          <w:sz w:val="18"/>
          <w:szCs w:val="18"/>
        </w:rPr>
        <w:t xml:space="preserve"> </w:t>
      </w:r>
      <w:r w:rsidR="00B13F22" w:rsidRPr="00430F5D">
        <w:rPr>
          <w:rFonts w:ascii="Georgia" w:hAnsi="Georgia"/>
          <w:sz w:val="18"/>
          <w:szCs w:val="18"/>
        </w:rPr>
        <w:t>“</w:t>
      </w:r>
      <w:r w:rsidR="00E31244" w:rsidRPr="00430F5D">
        <w:rPr>
          <w:rFonts w:ascii="Georgia" w:hAnsi="Georgia"/>
          <w:sz w:val="18"/>
          <w:szCs w:val="18"/>
        </w:rPr>
        <w:t>DEVELOPER</w:t>
      </w:r>
      <w:r w:rsidR="00B13F22" w:rsidRPr="00430F5D">
        <w:rPr>
          <w:rFonts w:ascii="Georgia" w:hAnsi="Georgia"/>
          <w:sz w:val="18"/>
          <w:szCs w:val="18"/>
        </w:rPr>
        <w:t>”</w:t>
      </w:r>
      <w:r w:rsidR="00A47A04" w:rsidRPr="00430F5D">
        <w:rPr>
          <w:rFonts w:ascii="Georgia" w:hAnsi="Georgia"/>
          <w:sz w:val="18"/>
          <w:szCs w:val="18"/>
        </w:rPr>
        <w:t>);</w:t>
      </w:r>
    </w:p>
    <w:p w14:paraId="024F0F4E" w14:textId="77777777" w:rsidR="003E3C2D" w:rsidRPr="00430F5D" w:rsidRDefault="003E3C2D" w:rsidP="002F1E0F">
      <w:pPr>
        <w:tabs>
          <w:tab w:val="left" w:pos="1200"/>
        </w:tabs>
        <w:ind w:left="709" w:right="713"/>
        <w:rPr>
          <w:rFonts w:ascii="Georgia" w:hAnsi="Georgia"/>
          <w:sz w:val="18"/>
          <w:szCs w:val="18"/>
        </w:rPr>
      </w:pPr>
    </w:p>
    <w:p w14:paraId="2E0ACD4C" w14:textId="77777777" w:rsidR="003E3C2D" w:rsidRPr="00430F5D" w:rsidRDefault="003E3C2D" w:rsidP="002F1E0F">
      <w:pPr>
        <w:tabs>
          <w:tab w:val="left" w:pos="1200"/>
        </w:tabs>
        <w:ind w:left="709" w:right="713"/>
        <w:jc w:val="center"/>
        <w:rPr>
          <w:rFonts w:ascii="Georgia" w:hAnsi="Georgia"/>
          <w:sz w:val="18"/>
          <w:szCs w:val="18"/>
        </w:rPr>
      </w:pPr>
      <w:r w:rsidRPr="00430F5D">
        <w:rPr>
          <w:rFonts w:ascii="Georgia" w:hAnsi="Georgia"/>
          <w:sz w:val="18"/>
          <w:szCs w:val="18"/>
        </w:rPr>
        <w:t>-and-</w:t>
      </w:r>
    </w:p>
    <w:p w14:paraId="6F72ABA9" w14:textId="77777777" w:rsidR="00850BD3" w:rsidRPr="00430F5D" w:rsidRDefault="00D433D8" w:rsidP="00850BD3">
      <w:pPr>
        <w:ind w:left="709" w:right="713"/>
        <w:jc w:val="both"/>
        <w:rPr>
          <w:rFonts w:ascii="Georgia" w:hAnsi="Georgia"/>
          <w:sz w:val="18"/>
          <w:szCs w:val="18"/>
        </w:rPr>
      </w:pPr>
      <w:r w:rsidRPr="00430F5D">
        <w:rPr>
          <w:rFonts w:ascii="Georgia" w:hAnsi="Georgia"/>
          <w:b/>
          <w:sz w:val="18"/>
          <w:szCs w:val="18"/>
        </w:rPr>
        <w:t>${</w:t>
      </w:r>
      <w:proofErr w:type="spellStart"/>
      <w:r w:rsidRPr="00430F5D">
        <w:rPr>
          <w:rFonts w:ascii="Georgia" w:hAnsi="Georgia"/>
          <w:b/>
          <w:sz w:val="18"/>
          <w:szCs w:val="18"/>
        </w:rPr>
        <w:t>buyer_name</w:t>
      </w:r>
      <w:proofErr w:type="spellEnd"/>
      <w:r w:rsidRPr="00430F5D">
        <w:rPr>
          <w:rFonts w:ascii="Georgia" w:hAnsi="Georgia"/>
          <w:b/>
          <w:sz w:val="18"/>
          <w:szCs w:val="18"/>
        </w:rPr>
        <w:t xml:space="preserve">} </w:t>
      </w:r>
      <w:r w:rsidR="00850BD3" w:rsidRPr="00430F5D">
        <w:rPr>
          <w:rFonts w:ascii="Georgia" w:hAnsi="Georgia"/>
          <w:b/>
          <w:sz w:val="18"/>
          <w:szCs w:val="18"/>
        </w:rPr>
        <w:t>of</w:t>
      </w:r>
      <w:r w:rsidR="00850BD3" w:rsidRPr="00430F5D">
        <w:rPr>
          <w:rFonts w:ascii="Georgia" w:hAnsi="Georgia"/>
          <w:sz w:val="18"/>
          <w:szCs w:val="18"/>
        </w:rPr>
        <w:t xml:space="preserve"> legal age, </w:t>
      </w:r>
      <w:r w:rsidRPr="00430F5D">
        <w:rPr>
          <w:rFonts w:ascii="Georgia" w:hAnsi="Georgia"/>
          <w:sz w:val="18"/>
          <w:szCs w:val="18"/>
        </w:rPr>
        <w:t>${</w:t>
      </w:r>
      <w:proofErr w:type="spellStart"/>
      <w:r w:rsidRPr="00430F5D">
        <w:rPr>
          <w:rFonts w:ascii="Georgia" w:hAnsi="Georgia"/>
          <w:sz w:val="18"/>
          <w:szCs w:val="18"/>
        </w:rPr>
        <w:t>buyer_nationality</w:t>
      </w:r>
      <w:proofErr w:type="spellEnd"/>
      <w:r w:rsidRPr="00430F5D">
        <w:rPr>
          <w:rFonts w:ascii="Georgia" w:hAnsi="Georgia"/>
          <w:sz w:val="18"/>
          <w:szCs w:val="18"/>
        </w:rPr>
        <w:t>}</w:t>
      </w:r>
      <w:r w:rsidR="00850BD3" w:rsidRPr="00430F5D">
        <w:rPr>
          <w:rFonts w:ascii="Georgia" w:hAnsi="Georgia"/>
          <w:sz w:val="18"/>
          <w:szCs w:val="18"/>
        </w:rPr>
        <w:t xml:space="preserve">, </w:t>
      </w:r>
      <w:r w:rsidR="00890358" w:rsidRPr="00430F5D">
        <w:rPr>
          <w:rFonts w:ascii="Georgia" w:hAnsi="Georgia"/>
          <w:sz w:val="18"/>
          <w:szCs w:val="18"/>
        </w:rPr>
        <w:t>${</w:t>
      </w:r>
      <w:proofErr w:type="spellStart"/>
      <w:r w:rsidR="00890358" w:rsidRPr="00430F5D">
        <w:rPr>
          <w:rFonts w:ascii="Georgia" w:hAnsi="Georgia"/>
          <w:sz w:val="18"/>
          <w:szCs w:val="18"/>
        </w:rPr>
        <w:t>buyer_civil_status_to</w:t>
      </w:r>
      <w:proofErr w:type="spellEnd"/>
      <w:r w:rsidRPr="00430F5D">
        <w:rPr>
          <w:rFonts w:ascii="Georgia" w:hAnsi="Georgia"/>
          <w:sz w:val="18"/>
          <w:szCs w:val="18"/>
        </w:rPr>
        <w:t>}</w:t>
      </w:r>
      <w:r w:rsidR="00850BD3" w:rsidRPr="00430F5D">
        <w:rPr>
          <w:rFonts w:ascii="Georgia" w:hAnsi="Georgia"/>
          <w:sz w:val="18"/>
          <w:szCs w:val="18"/>
        </w:rPr>
        <w:t xml:space="preserve"> to</w:t>
      </w:r>
      <w:r w:rsidRPr="00430F5D">
        <w:rPr>
          <w:rFonts w:ascii="Georgia" w:hAnsi="Georgia" w:cs="Segoe UI Historic"/>
          <w:color w:val="050505"/>
          <w:sz w:val="18"/>
          <w:szCs w:val="18"/>
          <w:shd w:val="clear" w:color="auto" w:fill="F0F0F0"/>
        </w:rPr>
        <w:t xml:space="preserve"> </w:t>
      </w:r>
      <w:r w:rsidRPr="00430F5D">
        <w:rPr>
          <w:rFonts w:ascii="Georgia" w:hAnsi="Georgia"/>
          <w:sz w:val="18"/>
          <w:szCs w:val="18"/>
        </w:rPr>
        <w:t>${</w:t>
      </w:r>
      <w:proofErr w:type="spellStart"/>
      <w:r w:rsidRPr="00430F5D">
        <w:rPr>
          <w:rFonts w:ascii="Georgia" w:hAnsi="Georgia"/>
          <w:sz w:val="18"/>
          <w:szCs w:val="18"/>
        </w:rPr>
        <w:t>spouse_name</w:t>
      </w:r>
      <w:proofErr w:type="spellEnd"/>
      <w:r w:rsidRPr="00430F5D">
        <w:rPr>
          <w:rFonts w:ascii="Georgia" w:hAnsi="Georgia"/>
          <w:sz w:val="18"/>
          <w:szCs w:val="18"/>
        </w:rPr>
        <w:t>}</w:t>
      </w:r>
      <w:r w:rsidR="00850BD3" w:rsidRPr="00430F5D">
        <w:rPr>
          <w:rFonts w:ascii="Georgia" w:hAnsi="Georgia"/>
          <w:sz w:val="18"/>
          <w:szCs w:val="18"/>
        </w:rPr>
        <w:t xml:space="preserve"> and with postal address at </w:t>
      </w:r>
      <w:r w:rsidRPr="00430F5D">
        <w:rPr>
          <w:rFonts w:ascii="Georgia" w:hAnsi="Georgia"/>
          <w:sz w:val="18"/>
          <w:szCs w:val="18"/>
        </w:rPr>
        <w:t>${</w:t>
      </w:r>
      <w:proofErr w:type="spellStart"/>
      <w:r w:rsidRPr="00430F5D">
        <w:rPr>
          <w:rFonts w:ascii="Georgia" w:hAnsi="Georgia"/>
          <w:sz w:val="18"/>
          <w:szCs w:val="18"/>
        </w:rPr>
        <w:t>buyer_address</w:t>
      </w:r>
      <w:proofErr w:type="spellEnd"/>
      <w:r w:rsidRPr="00430F5D">
        <w:rPr>
          <w:rFonts w:ascii="Georgia" w:hAnsi="Georgia"/>
          <w:sz w:val="18"/>
          <w:szCs w:val="18"/>
        </w:rPr>
        <w:t>}</w:t>
      </w:r>
      <w:r w:rsidR="00850BD3" w:rsidRPr="00430F5D">
        <w:rPr>
          <w:rFonts w:ascii="Georgia" w:hAnsi="Georgia"/>
          <w:sz w:val="18"/>
          <w:szCs w:val="18"/>
        </w:rPr>
        <w:t xml:space="preserve"> (hereinafter referred to as “HOMEOWNER”).</w:t>
      </w:r>
    </w:p>
    <w:p w14:paraId="1D305514" w14:textId="77777777" w:rsidR="00BD1A3C" w:rsidRPr="00430F5D" w:rsidRDefault="00BD1A3C" w:rsidP="00850BD3">
      <w:pPr>
        <w:tabs>
          <w:tab w:val="left" w:pos="1200"/>
        </w:tabs>
        <w:ind w:left="709" w:right="713"/>
        <w:jc w:val="center"/>
        <w:rPr>
          <w:rFonts w:ascii="Georgia" w:hAnsi="Georgia"/>
          <w:sz w:val="18"/>
          <w:szCs w:val="18"/>
        </w:rPr>
      </w:pPr>
    </w:p>
    <w:p w14:paraId="623C9C48" w14:textId="77777777" w:rsidR="00850BD3" w:rsidRPr="00430F5D" w:rsidRDefault="00850BD3" w:rsidP="00850BD3">
      <w:pPr>
        <w:tabs>
          <w:tab w:val="left" w:pos="1200"/>
        </w:tabs>
        <w:ind w:left="709" w:right="713"/>
        <w:jc w:val="center"/>
        <w:rPr>
          <w:rFonts w:ascii="Georgia" w:hAnsi="Georgia"/>
          <w:sz w:val="18"/>
          <w:szCs w:val="18"/>
        </w:rPr>
      </w:pPr>
      <w:r w:rsidRPr="00430F5D">
        <w:rPr>
          <w:rFonts w:ascii="Georgia" w:hAnsi="Georgia"/>
          <w:sz w:val="18"/>
          <w:szCs w:val="18"/>
        </w:rPr>
        <w:t>-and-</w:t>
      </w:r>
    </w:p>
    <w:p w14:paraId="4A4462F4" w14:textId="77777777" w:rsidR="00850BD3" w:rsidRPr="00430F5D" w:rsidRDefault="00850BD3" w:rsidP="00850BD3">
      <w:pPr>
        <w:ind w:left="709" w:right="713"/>
        <w:jc w:val="both"/>
        <w:rPr>
          <w:rFonts w:ascii="Georgia" w:hAnsi="Georgia"/>
          <w:sz w:val="18"/>
          <w:szCs w:val="18"/>
        </w:rPr>
      </w:pPr>
    </w:p>
    <w:p w14:paraId="3C94FA97" w14:textId="692E3614" w:rsidR="00850BD3" w:rsidRPr="00430F5D" w:rsidRDefault="00256D19" w:rsidP="00850BD3">
      <w:pPr>
        <w:ind w:left="709" w:right="713"/>
        <w:jc w:val="both"/>
        <w:rPr>
          <w:rFonts w:ascii="Georgia" w:hAnsi="Georgia"/>
          <w:sz w:val="18"/>
          <w:szCs w:val="18"/>
        </w:rPr>
      </w:pPr>
      <w:r w:rsidRPr="00430F5D">
        <w:rPr>
          <w:rFonts w:ascii="Georgia" w:hAnsi="Georgia"/>
          <w:b/>
          <w:sz w:val="18"/>
          <w:szCs w:val="18"/>
        </w:rPr>
        <w:t>${</w:t>
      </w:r>
      <w:proofErr w:type="spellStart"/>
      <w:r w:rsidRPr="00430F5D">
        <w:rPr>
          <w:rFonts w:ascii="Georgia" w:hAnsi="Georgia"/>
          <w:b/>
          <w:sz w:val="18"/>
          <w:szCs w:val="18"/>
        </w:rPr>
        <w:t>co_borrower</w:t>
      </w:r>
      <w:r w:rsidR="008A6E7A" w:rsidRPr="00430F5D">
        <w:rPr>
          <w:rFonts w:ascii="Georgia" w:hAnsi="Georgia"/>
          <w:b/>
          <w:sz w:val="18"/>
          <w:szCs w:val="18"/>
        </w:rPr>
        <w:t>_name</w:t>
      </w:r>
      <w:proofErr w:type="spellEnd"/>
      <w:r w:rsidR="008A6E7A" w:rsidRPr="00430F5D">
        <w:rPr>
          <w:rFonts w:ascii="Georgia" w:hAnsi="Georgia"/>
          <w:sz w:val="18"/>
          <w:szCs w:val="18"/>
        </w:rPr>
        <w:t xml:space="preserve">} </w:t>
      </w:r>
      <w:r w:rsidR="00850BD3" w:rsidRPr="00430F5D">
        <w:rPr>
          <w:rFonts w:ascii="Georgia" w:hAnsi="Georgia"/>
          <w:sz w:val="18"/>
          <w:szCs w:val="18"/>
        </w:rPr>
        <w:t xml:space="preserve">of legal age, </w:t>
      </w:r>
      <w:r w:rsidRPr="00430F5D">
        <w:rPr>
          <w:rFonts w:ascii="Georgia" w:hAnsi="Georgia"/>
          <w:sz w:val="18"/>
          <w:szCs w:val="18"/>
        </w:rPr>
        <w:t>${</w:t>
      </w:r>
      <w:proofErr w:type="spellStart"/>
      <w:r w:rsidRPr="00430F5D">
        <w:rPr>
          <w:rFonts w:ascii="Georgia" w:hAnsi="Georgia"/>
          <w:sz w:val="18"/>
          <w:szCs w:val="18"/>
        </w:rPr>
        <w:t>co_borrower</w:t>
      </w:r>
      <w:r w:rsidR="008A6E7A" w:rsidRPr="00430F5D">
        <w:rPr>
          <w:rFonts w:ascii="Georgia" w:hAnsi="Georgia"/>
          <w:sz w:val="18"/>
          <w:szCs w:val="18"/>
        </w:rPr>
        <w:t>_nationality</w:t>
      </w:r>
      <w:proofErr w:type="spellEnd"/>
      <w:r w:rsidR="00556A6E" w:rsidRPr="00430F5D">
        <w:rPr>
          <w:rFonts w:ascii="Georgia" w:hAnsi="Georgia"/>
          <w:sz w:val="18"/>
          <w:szCs w:val="18"/>
        </w:rPr>
        <w:t>}</w:t>
      </w:r>
      <w:r w:rsidR="00B63398" w:rsidRPr="00430F5D">
        <w:rPr>
          <w:rFonts w:ascii="Georgia" w:hAnsi="Georgia"/>
          <w:sz w:val="18"/>
          <w:szCs w:val="18"/>
        </w:rPr>
        <w:t>,</w:t>
      </w:r>
      <w:r w:rsidR="00430F5D">
        <w:rPr>
          <w:rFonts w:ascii="Georgia" w:hAnsi="Georgia"/>
          <w:sz w:val="18"/>
          <w:szCs w:val="18"/>
        </w:rPr>
        <w:t xml:space="preserve"> </w:t>
      </w:r>
      <w:r w:rsidRPr="00430F5D">
        <w:rPr>
          <w:rFonts w:ascii="Georgia" w:hAnsi="Georgia"/>
          <w:sz w:val="18"/>
          <w:szCs w:val="18"/>
        </w:rPr>
        <w:t>${</w:t>
      </w:r>
      <w:proofErr w:type="spellStart"/>
      <w:r w:rsidRPr="00430F5D">
        <w:rPr>
          <w:rFonts w:ascii="Georgia" w:hAnsi="Georgia"/>
          <w:sz w:val="18"/>
          <w:szCs w:val="18"/>
        </w:rPr>
        <w:t>co_borrower</w:t>
      </w:r>
      <w:r w:rsidR="008A6E7A" w:rsidRPr="00430F5D">
        <w:rPr>
          <w:rFonts w:ascii="Georgia" w:hAnsi="Georgia"/>
          <w:sz w:val="18"/>
          <w:szCs w:val="18"/>
        </w:rPr>
        <w:t>_civil_status</w:t>
      </w:r>
      <w:r w:rsidR="00B22442" w:rsidRPr="00430F5D">
        <w:rPr>
          <w:rFonts w:ascii="Georgia" w:hAnsi="Georgia"/>
          <w:sz w:val="18"/>
          <w:szCs w:val="18"/>
        </w:rPr>
        <w:t>_to</w:t>
      </w:r>
      <w:proofErr w:type="spellEnd"/>
      <w:r w:rsidR="008A6E7A" w:rsidRPr="00430F5D">
        <w:rPr>
          <w:rFonts w:ascii="Georgia" w:hAnsi="Georgia"/>
          <w:sz w:val="18"/>
          <w:szCs w:val="18"/>
        </w:rPr>
        <w:t>}</w:t>
      </w:r>
      <w:r w:rsidR="00850BD3" w:rsidRPr="00430F5D">
        <w:rPr>
          <w:rFonts w:ascii="Georgia" w:hAnsi="Georgia"/>
          <w:sz w:val="18"/>
          <w:szCs w:val="18"/>
        </w:rPr>
        <w:t xml:space="preserve"> </w:t>
      </w:r>
      <w:r w:rsidRPr="00430F5D">
        <w:rPr>
          <w:rFonts w:ascii="Georgia" w:hAnsi="Georgia"/>
          <w:sz w:val="18"/>
          <w:szCs w:val="18"/>
        </w:rPr>
        <w:t>${</w:t>
      </w:r>
      <w:proofErr w:type="spellStart"/>
      <w:r w:rsidRPr="00430F5D">
        <w:rPr>
          <w:rFonts w:ascii="Georgia" w:hAnsi="Georgia"/>
          <w:sz w:val="18"/>
          <w:szCs w:val="18"/>
        </w:rPr>
        <w:t>co_borrower</w:t>
      </w:r>
      <w:r w:rsidR="00B63398" w:rsidRPr="00430F5D">
        <w:rPr>
          <w:rFonts w:ascii="Georgia" w:hAnsi="Georgia"/>
          <w:sz w:val="18"/>
          <w:szCs w:val="18"/>
        </w:rPr>
        <w:t>_spouse</w:t>
      </w:r>
      <w:proofErr w:type="spellEnd"/>
      <w:r w:rsidR="00B63398" w:rsidRPr="00430F5D">
        <w:rPr>
          <w:rFonts w:ascii="Georgia" w:hAnsi="Georgia"/>
          <w:sz w:val="18"/>
          <w:szCs w:val="18"/>
        </w:rPr>
        <w:t xml:space="preserve">} </w:t>
      </w:r>
      <w:r w:rsidR="00850BD3" w:rsidRPr="00430F5D">
        <w:rPr>
          <w:rFonts w:ascii="Georgia" w:hAnsi="Georgia"/>
          <w:sz w:val="18"/>
          <w:szCs w:val="18"/>
        </w:rPr>
        <w:t xml:space="preserve">and with postal address at </w:t>
      </w:r>
      <w:r w:rsidR="00CC1258" w:rsidRPr="00430F5D">
        <w:rPr>
          <w:rFonts w:ascii="Georgia" w:hAnsi="Georgia"/>
          <w:sz w:val="18"/>
          <w:szCs w:val="18"/>
        </w:rPr>
        <w:fldChar w:fldCharType="begin"/>
      </w:r>
      <w:r w:rsidR="00850BD3" w:rsidRPr="00430F5D">
        <w:rPr>
          <w:rFonts w:ascii="Georgia" w:hAnsi="Georgia"/>
          <w:sz w:val="18"/>
          <w:szCs w:val="18"/>
        </w:rPr>
        <w:instrText xml:space="preserve"> MERGEFIELD COBO_ADDRESS_ </w:instrText>
      </w:r>
      <w:r w:rsidR="00CC1258" w:rsidRPr="00430F5D">
        <w:rPr>
          <w:rFonts w:ascii="Georgia" w:hAnsi="Georgia"/>
          <w:sz w:val="18"/>
          <w:szCs w:val="18"/>
        </w:rPr>
        <w:fldChar w:fldCharType="separate"/>
      </w:r>
      <w:r w:rsidR="008A6E7A" w:rsidRPr="00430F5D">
        <w:rPr>
          <w:rFonts w:ascii="Georgia" w:hAnsi="Georgia"/>
          <w:sz w:val="18"/>
          <w:szCs w:val="18"/>
        </w:rPr>
        <w:t xml:space="preserve"> </w:t>
      </w:r>
      <w:r w:rsidRPr="00430F5D">
        <w:rPr>
          <w:rFonts w:ascii="Georgia" w:hAnsi="Georgia"/>
          <w:sz w:val="18"/>
          <w:szCs w:val="18"/>
        </w:rPr>
        <w:t>${co_borrower</w:t>
      </w:r>
      <w:r w:rsidR="008A6E7A" w:rsidRPr="00430F5D">
        <w:rPr>
          <w:rFonts w:ascii="Georgia" w:hAnsi="Georgia"/>
          <w:sz w:val="18"/>
          <w:szCs w:val="18"/>
        </w:rPr>
        <w:t>_address}</w:t>
      </w:r>
      <w:r w:rsidR="00CC1258" w:rsidRPr="00430F5D">
        <w:rPr>
          <w:rFonts w:ascii="Georgia" w:hAnsi="Georgia"/>
          <w:sz w:val="18"/>
          <w:szCs w:val="18"/>
        </w:rPr>
        <w:fldChar w:fldCharType="end"/>
      </w:r>
      <w:r w:rsidR="00850BD3" w:rsidRPr="00430F5D">
        <w:rPr>
          <w:rFonts w:ascii="Georgia" w:hAnsi="Georgia"/>
          <w:sz w:val="18"/>
          <w:szCs w:val="18"/>
        </w:rPr>
        <w:t xml:space="preserve"> (hereinafter referred to as “HOMEOWNER”).</w:t>
      </w:r>
    </w:p>
    <w:p w14:paraId="3A5E456D" w14:textId="77777777" w:rsidR="00A47A04" w:rsidRPr="00430F5D" w:rsidRDefault="003E3C2D" w:rsidP="00A47A04">
      <w:pPr>
        <w:outlineLvl w:val="0"/>
        <w:rPr>
          <w:rFonts w:ascii="Georgia" w:hAnsi="Georgia"/>
          <w:sz w:val="18"/>
          <w:szCs w:val="18"/>
        </w:rPr>
      </w:pPr>
      <w:r w:rsidRPr="00430F5D">
        <w:rPr>
          <w:rFonts w:ascii="Georgia" w:hAnsi="Georgia"/>
          <w:sz w:val="18"/>
          <w:szCs w:val="18"/>
        </w:rPr>
        <w:tab/>
      </w:r>
      <w:r w:rsidRPr="00430F5D">
        <w:rPr>
          <w:rFonts w:ascii="Georgia" w:hAnsi="Georgia"/>
          <w:sz w:val="18"/>
          <w:szCs w:val="18"/>
        </w:rPr>
        <w:tab/>
      </w:r>
      <w:r w:rsidRPr="00430F5D">
        <w:rPr>
          <w:rFonts w:ascii="Georgia" w:hAnsi="Georgia"/>
          <w:sz w:val="18"/>
          <w:szCs w:val="18"/>
        </w:rPr>
        <w:tab/>
      </w:r>
    </w:p>
    <w:p w14:paraId="4D9A46E1" w14:textId="77777777" w:rsidR="003E3C2D" w:rsidRPr="00430F5D" w:rsidRDefault="003E3C2D" w:rsidP="00A47A04">
      <w:pPr>
        <w:jc w:val="center"/>
        <w:outlineLvl w:val="0"/>
        <w:rPr>
          <w:rFonts w:ascii="Georgia" w:hAnsi="Georgia"/>
          <w:sz w:val="18"/>
          <w:szCs w:val="18"/>
        </w:rPr>
      </w:pPr>
      <w:r w:rsidRPr="00430F5D">
        <w:rPr>
          <w:rFonts w:ascii="Georgia" w:hAnsi="Georgia"/>
          <w:sz w:val="18"/>
          <w:szCs w:val="18"/>
        </w:rPr>
        <w:t>WITNESSETH:</w:t>
      </w:r>
    </w:p>
    <w:p w14:paraId="329E0F3D" w14:textId="77777777" w:rsidR="003E3C2D" w:rsidRPr="00430F5D" w:rsidRDefault="003E3C2D" w:rsidP="003E3C2D">
      <w:pPr>
        <w:tabs>
          <w:tab w:val="left" w:pos="1200"/>
        </w:tabs>
        <w:ind w:left="1200"/>
        <w:rPr>
          <w:rFonts w:ascii="Georgia" w:hAnsi="Georgia"/>
          <w:sz w:val="18"/>
          <w:szCs w:val="18"/>
        </w:rPr>
      </w:pPr>
    </w:p>
    <w:p w14:paraId="74BB6768" w14:textId="77777777" w:rsidR="00182C36" w:rsidRPr="00430F5D" w:rsidRDefault="005159BD" w:rsidP="005159BD">
      <w:pPr>
        <w:tabs>
          <w:tab w:val="left" w:pos="720"/>
          <w:tab w:val="left" w:pos="1200"/>
        </w:tabs>
        <w:jc w:val="both"/>
        <w:rPr>
          <w:rFonts w:ascii="Georgia" w:hAnsi="Georgia"/>
          <w:sz w:val="18"/>
          <w:szCs w:val="18"/>
        </w:rPr>
      </w:pPr>
      <w:bookmarkStart w:id="0" w:name="_Hlk72169495"/>
      <w:r w:rsidRPr="00430F5D">
        <w:rPr>
          <w:rFonts w:ascii="Georgia" w:hAnsi="Georgia"/>
          <w:sz w:val="18"/>
          <w:szCs w:val="18"/>
        </w:rPr>
        <w:tab/>
      </w:r>
      <w:r w:rsidR="00182C36" w:rsidRPr="00430F5D">
        <w:rPr>
          <w:rFonts w:ascii="Georgia" w:hAnsi="Georgia"/>
          <w:sz w:val="18"/>
          <w:szCs w:val="18"/>
        </w:rPr>
        <w:t>WHEREAS</w:t>
      </w:r>
      <w:r w:rsidR="003E3C2D" w:rsidRPr="00430F5D">
        <w:rPr>
          <w:rFonts w:ascii="Georgia" w:hAnsi="Georgia"/>
          <w:sz w:val="18"/>
          <w:szCs w:val="18"/>
        </w:rPr>
        <w:t xml:space="preserve">, the </w:t>
      </w:r>
      <w:r w:rsidR="00E31244" w:rsidRPr="00430F5D">
        <w:rPr>
          <w:rFonts w:ascii="Georgia" w:hAnsi="Georgia"/>
          <w:sz w:val="18"/>
          <w:szCs w:val="18"/>
        </w:rPr>
        <w:t>DEVELOPER</w:t>
      </w:r>
      <w:r w:rsidR="003E3C2D" w:rsidRPr="00430F5D">
        <w:rPr>
          <w:rFonts w:ascii="Georgia" w:hAnsi="Georgia"/>
          <w:sz w:val="18"/>
          <w:szCs w:val="18"/>
        </w:rPr>
        <w:t xml:space="preserve"> is the owner of </w:t>
      </w:r>
      <w:r w:rsidR="005465B7" w:rsidRPr="00430F5D">
        <w:rPr>
          <w:rFonts w:ascii="Georgia" w:hAnsi="Georgia"/>
          <w:sz w:val="18"/>
          <w:szCs w:val="18"/>
        </w:rPr>
        <w:t>the subdivision</w:t>
      </w:r>
      <w:r w:rsidR="00A47A04" w:rsidRPr="00430F5D">
        <w:rPr>
          <w:rFonts w:ascii="Georgia" w:hAnsi="Georgia"/>
          <w:sz w:val="18"/>
          <w:szCs w:val="18"/>
        </w:rPr>
        <w:t xml:space="preserve"> project</w:t>
      </w:r>
      <w:r w:rsidR="00182C36" w:rsidRPr="00430F5D">
        <w:rPr>
          <w:rFonts w:ascii="Georgia" w:hAnsi="Georgia"/>
          <w:sz w:val="18"/>
          <w:szCs w:val="18"/>
        </w:rPr>
        <w:t xml:space="preserve"> located at </w:t>
      </w:r>
      <w:r w:rsidR="0049315C" w:rsidRPr="00430F5D">
        <w:rPr>
          <w:rFonts w:ascii="Georgia" w:hAnsi="Georgia"/>
          <w:sz w:val="18"/>
          <w:szCs w:val="18"/>
        </w:rPr>
        <w:t>${</w:t>
      </w:r>
      <w:proofErr w:type="spellStart"/>
      <w:r w:rsidR="0049315C" w:rsidRPr="00430F5D">
        <w:rPr>
          <w:rFonts w:ascii="Georgia" w:hAnsi="Georgia"/>
          <w:sz w:val="18"/>
          <w:szCs w:val="18"/>
        </w:rPr>
        <w:t>project_address</w:t>
      </w:r>
      <w:proofErr w:type="spellEnd"/>
      <w:r w:rsidR="0049315C" w:rsidRPr="00430F5D">
        <w:rPr>
          <w:rFonts w:ascii="Georgia" w:hAnsi="Georgia"/>
          <w:sz w:val="18"/>
          <w:szCs w:val="18"/>
        </w:rPr>
        <w:t>}</w:t>
      </w:r>
      <w:r w:rsidR="00B84618" w:rsidRPr="00430F5D">
        <w:rPr>
          <w:rFonts w:ascii="Georgia" w:hAnsi="Georgia"/>
          <w:sz w:val="18"/>
          <w:szCs w:val="18"/>
        </w:rPr>
        <w:t xml:space="preserve"> </w:t>
      </w:r>
      <w:r w:rsidR="00182C36" w:rsidRPr="00430F5D">
        <w:rPr>
          <w:rFonts w:ascii="Georgia" w:hAnsi="Georgia"/>
          <w:sz w:val="18"/>
          <w:szCs w:val="18"/>
        </w:rPr>
        <w:t xml:space="preserve">known as </w:t>
      </w:r>
      <w:r w:rsidR="00C45CF2" w:rsidRPr="00430F5D">
        <w:rPr>
          <w:rFonts w:ascii="Georgia" w:hAnsi="Georgia"/>
          <w:sz w:val="18"/>
          <w:szCs w:val="18"/>
        </w:rPr>
        <w:t>${</w:t>
      </w:r>
      <w:proofErr w:type="spellStart"/>
      <w:r w:rsidR="00C45CF2" w:rsidRPr="00430F5D">
        <w:rPr>
          <w:rFonts w:ascii="Georgia" w:hAnsi="Georgia"/>
          <w:sz w:val="18"/>
          <w:szCs w:val="18"/>
        </w:rPr>
        <w:t>project_name</w:t>
      </w:r>
      <w:proofErr w:type="spellEnd"/>
      <w:r w:rsidR="00C45CF2" w:rsidRPr="00430F5D">
        <w:rPr>
          <w:rFonts w:ascii="Georgia" w:hAnsi="Georgia"/>
          <w:sz w:val="18"/>
          <w:szCs w:val="18"/>
        </w:rPr>
        <w:t xml:space="preserve">} </w:t>
      </w:r>
      <w:r w:rsidR="00A47A04" w:rsidRPr="00430F5D">
        <w:rPr>
          <w:rFonts w:ascii="Georgia" w:hAnsi="Georgia"/>
          <w:sz w:val="18"/>
          <w:szCs w:val="18"/>
        </w:rPr>
        <w:t>(the “S</w:t>
      </w:r>
      <w:r w:rsidR="007413A9" w:rsidRPr="00430F5D">
        <w:rPr>
          <w:rFonts w:ascii="Georgia" w:hAnsi="Georgia"/>
          <w:sz w:val="18"/>
          <w:szCs w:val="18"/>
        </w:rPr>
        <w:t>ubdivision</w:t>
      </w:r>
      <w:r w:rsidR="00A47A04" w:rsidRPr="00430F5D">
        <w:rPr>
          <w:rFonts w:ascii="Georgia" w:hAnsi="Georgia"/>
          <w:sz w:val="18"/>
          <w:szCs w:val="18"/>
        </w:rPr>
        <w:t>”);</w:t>
      </w:r>
      <w:bookmarkEnd w:id="0"/>
    </w:p>
    <w:p w14:paraId="547AEF3A" w14:textId="77777777" w:rsidR="005159BD" w:rsidRPr="00430F5D" w:rsidRDefault="005159BD" w:rsidP="00182C36">
      <w:pPr>
        <w:tabs>
          <w:tab w:val="left" w:pos="1200"/>
        </w:tabs>
        <w:rPr>
          <w:rFonts w:ascii="Georgia" w:hAnsi="Georgia"/>
          <w:sz w:val="18"/>
          <w:szCs w:val="18"/>
        </w:rPr>
      </w:pPr>
    </w:p>
    <w:p w14:paraId="0B385406" w14:textId="77777777" w:rsidR="00182C36" w:rsidRPr="00D1306F" w:rsidRDefault="005159BD" w:rsidP="005159BD">
      <w:pPr>
        <w:tabs>
          <w:tab w:val="left" w:pos="720"/>
          <w:tab w:val="left" w:pos="1200"/>
        </w:tabs>
        <w:jc w:val="both"/>
        <w:rPr>
          <w:rFonts w:ascii="Georgia" w:hAnsi="Georgia"/>
          <w:sz w:val="18"/>
          <w:szCs w:val="18"/>
        </w:rPr>
      </w:pPr>
      <w:r w:rsidRPr="00430F5D">
        <w:rPr>
          <w:rFonts w:ascii="Georgia" w:hAnsi="Georgia"/>
          <w:sz w:val="18"/>
          <w:szCs w:val="18"/>
        </w:rPr>
        <w:tab/>
      </w:r>
      <w:r w:rsidR="00182C36" w:rsidRPr="00430F5D">
        <w:rPr>
          <w:rFonts w:ascii="Georgia" w:hAnsi="Georgia"/>
          <w:sz w:val="18"/>
          <w:szCs w:val="18"/>
        </w:rPr>
        <w:t>WHEREAS, for the purpose</w:t>
      </w:r>
      <w:r w:rsidR="00182C36" w:rsidRPr="00D1306F">
        <w:rPr>
          <w:rFonts w:ascii="Georgia" w:hAnsi="Georgia"/>
          <w:sz w:val="18"/>
          <w:szCs w:val="18"/>
        </w:rPr>
        <w:t xml:space="preserve"> of enhancing the value</w:t>
      </w:r>
      <w:r w:rsidR="00816D7E" w:rsidRPr="00D1306F">
        <w:rPr>
          <w:rFonts w:ascii="Georgia" w:hAnsi="Georgia"/>
          <w:sz w:val="18"/>
          <w:szCs w:val="18"/>
        </w:rPr>
        <w:t>, harmony</w:t>
      </w:r>
      <w:r w:rsidR="00B63398">
        <w:rPr>
          <w:rFonts w:ascii="Georgia" w:hAnsi="Georgia"/>
          <w:sz w:val="18"/>
          <w:szCs w:val="18"/>
        </w:rPr>
        <w:t>,</w:t>
      </w:r>
      <w:r w:rsidR="00182C36" w:rsidRPr="00D1306F">
        <w:rPr>
          <w:rFonts w:ascii="Georgia" w:hAnsi="Georgia"/>
          <w:sz w:val="18"/>
          <w:szCs w:val="18"/>
        </w:rPr>
        <w:t xml:space="preserve"> and attractiveness of th</w:t>
      </w:r>
      <w:r w:rsidR="00E31244" w:rsidRPr="00D1306F">
        <w:rPr>
          <w:rFonts w:ascii="Georgia" w:hAnsi="Georgia"/>
          <w:sz w:val="18"/>
          <w:szCs w:val="18"/>
        </w:rPr>
        <w:t>e</w:t>
      </w:r>
      <w:r w:rsidR="00182C36" w:rsidRPr="00D1306F">
        <w:rPr>
          <w:rFonts w:ascii="Georgia" w:hAnsi="Georgia"/>
          <w:sz w:val="18"/>
          <w:szCs w:val="18"/>
        </w:rPr>
        <w:t xml:space="preserve"> Subd</w:t>
      </w:r>
      <w:r w:rsidR="002F1E0F" w:rsidRPr="00D1306F">
        <w:rPr>
          <w:rFonts w:ascii="Georgia" w:hAnsi="Georgia"/>
          <w:sz w:val="18"/>
          <w:szCs w:val="18"/>
        </w:rPr>
        <w:t>ivision and every part thereof,</w:t>
      </w:r>
      <w:r w:rsidR="00E31244" w:rsidRPr="00D1306F">
        <w:rPr>
          <w:rFonts w:ascii="Georgia" w:hAnsi="Georgia"/>
          <w:sz w:val="18"/>
          <w:szCs w:val="18"/>
        </w:rPr>
        <w:t xml:space="preserve"> the DEVELOPER </w:t>
      </w:r>
      <w:r w:rsidR="00182C36" w:rsidRPr="00D1306F">
        <w:rPr>
          <w:rFonts w:ascii="Georgia" w:hAnsi="Georgia"/>
          <w:sz w:val="18"/>
          <w:szCs w:val="18"/>
        </w:rPr>
        <w:t>intends to establish a common scheme and plan for</w:t>
      </w:r>
      <w:r w:rsidR="00A47A04" w:rsidRPr="00D1306F">
        <w:rPr>
          <w:rFonts w:ascii="Georgia" w:hAnsi="Georgia"/>
          <w:sz w:val="18"/>
          <w:szCs w:val="18"/>
        </w:rPr>
        <w:t xml:space="preserve"> the control of the Subdivision;</w:t>
      </w:r>
    </w:p>
    <w:p w14:paraId="0AFC1664" w14:textId="77777777" w:rsidR="00182C36" w:rsidRPr="00D1306F" w:rsidRDefault="00182C36" w:rsidP="00182C36">
      <w:pPr>
        <w:tabs>
          <w:tab w:val="left" w:pos="1200"/>
        </w:tabs>
        <w:rPr>
          <w:rFonts w:ascii="Georgia" w:hAnsi="Georgia"/>
          <w:sz w:val="18"/>
          <w:szCs w:val="18"/>
        </w:rPr>
      </w:pPr>
    </w:p>
    <w:p w14:paraId="03F3B440" w14:textId="77777777" w:rsidR="00F410AC" w:rsidRPr="00D1306F" w:rsidRDefault="00F410AC" w:rsidP="00F410AC">
      <w:pPr>
        <w:tabs>
          <w:tab w:val="left" w:pos="720"/>
          <w:tab w:val="left" w:pos="1200"/>
        </w:tabs>
        <w:jc w:val="both"/>
        <w:rPr>
          <w:rFonts w:ascii="Georgia" w:hAnsi="Georgia"/>
          <w:sz w:val="18"/>
          <w:szCs w:val="18"/>
        </w:rPr>
      </w:pPr>
      <w:r w:rsidRPr="00D1306F">
        <w:rPr>
          <w:rFonts w:ascii="Georgia" w:hAnsi="Georgia"/>
          <w:sz w:val="18"/>
          <w:szCs w:val="18"/>
        </w:rPr>
        <w:tab/>
        <w:t xml:space="preserve">WHEREAS, the </w:t>
      </w:r>
      <w:r w:rsidR="002F1E0F" w:rsidRPr="00D1306F">
        <w:rPr>
          <w:rFonts w:ascii="Georgia" w:hAnsi="Georgia"/>
          <w:sz w:val="18"/>
          <w:szCs w:val="18"/>
        </w:rPr>
        <w:t>HOMEOWNER</w:t>
      </w:r>
      <w:r w:rsidRPr="00D1306F">
        <w:rPr>
          <w:rFonts w:ascii="Georgia" w:hAnsi="Georgia"/>
          <w:sz w:val="18"/>
          <w:szCs w:val="18"/>
        </w:rPr>
        <w:t xml:space="preserve"> and/or his/her successor-in-interest agrees to become an automatic member of </w:t>
      </w:r>
      <w:r w:rsidR="00AB393C" w:rsidRPr="00D1306F">
        <w:rPr>
          <w:rFonts w:ascii="Georgia" w:hAnsi="Georgia"/>
          <w:sz w:val="18"/>
          <w:szCs w:val="18"/>
        </w:rPr>
        <w:t>PAGSIBOL VILLAGE</w:t>
      </w:r>
      <w:r w:rsidRPr="00D1306F">
        <w:rPr>
          <w:rFonts w:ascii="Georgia" w:hAnsi="Georgia"/>
          <w:sz w:val="18"/>
          <w:szCs w:val="18"/>
        </w:rPr>
        <w:t xml:space="preserve"> </w:t>
      </w:r>
      <w:r w:rsidR="002F1E0F" w:rsidRPr="00D1306F">
        <w:rPr>
          <w:rFonts w:ascii="Georgia" w:hAnsi="Georgia"/>
          <w:sz w:val="18"/>
          <w:szCs w:val="18"/>
        </w:rPr>
        <w:t xml:space="preserve">HOMEOWNERS’ </w:t>
      </w:r>
      <w:r w:rsidRPr="00D1306F">
        <w:rPr>
          <w:rFonts w:ascii="Georgia" w:hAnsi="Georgia"/>
          <w:sz w:val="18"/>
          <w:szCs w:val="18"/>
        </w:rPr>
        <w:t>ASSOCIATION</w:t>
      </w:r>
      <w:r w:rsidR="00704488" w:rsidRPr="00D1306F">
        <w:rPr>
          <w:rFonts w:ascii="Georgia" w:hAnsi="Georgia"/>
          <w:sz w:val="18"/>
          <w:szCs w:val="18"/>
        </w:rPr>
        <w:t>,</w:t>
      </w:r>
      <w:r w:rsidRPr="00D1306F">
        <w:rPr>
          <w:rFonts w:ascii="Georgia" w:hAnsi="Georgia"/>
          <w:sz w:val="18"/>
          <w:szCs w:val="18"/>
        </w:rPr>
        <w:t xml:space="preserve"> INC. (hereinafter referred to as the “A</w:t>
      </w:r>
      <w:r w:rsidR="007413A9" w:rsidRPr="00D1306F">
        <w:rPr>
          <w:rFonts w:ascii="Georgia" w:hAnsi="Georgia"/>
          <w:sz w:val="18"/>
          <w:szCs w:val="18"/>
        </w:rPr>
        <w:t>ssociation</w:t>
      </w:r>
      <w:r w:rsidRPr="00D1306F">
        <w:rPr>
          <w:rFonts w:ascii="Georgia" w:hAnsi="Georgia"/>
          <w:sz w:val="18"/>
          <w:szCs w:val="18"/>
        </w:rPr>
        <w:t xml:space="preserve">”) and abide by the rules and regulations laid down by the </w:t>
      </w:r>
      <w:r w:rsidR="00E31244" w:rsidRPr="00D1306F">
        <w:rPr>
          <w:rFonts w:ascii="Georgia" w:hAnsi="Georgia"/>
          <w:sz w:val="18"/>
          <w:szCs w:val="18"/>
        </w:rPr>
        <w:t>DEVELOPER</w:t>
      </w:r>
      <w:r w:rsidRPr="00D1306F">
        <w:rPr>
          <w:rFonts w:ascii="Georgia" w:hAnsi="Georgia"/>
          <w:sz w:val="18"/>
          <w:szCs w:val="18"/>
        </w:rPr>
        <w:t xml:space="preserve">/ASSOCIATION in the interest of sanitation, security, aesthetics and general welfare of the </w:t>
      </w:r>
      <w:r w:rsidR="002F1E0F" w:rsidRPr="00D1306F">
        <w:rPr>
          <w:rFonts w:ascii="Georgia" w:hAnsi="Georgia"/>
          <w:sz w:val="18"/>
          <w:szCs w:val="18"/>
        </w:rPr>
        <w:t>S</w:t>
      </w:r>
      <w:r w:rsidR="007413A9" w:rsidRPr="00D1306F">
        <w:rPr>
          <w:rFonts w:ascii="Georgia" w:hAnsi="Georgia"/>
          <w:sz w:val="18"/>
          <w:szCs w:val="18"/>
        </w:rPr>
        <w:t>ubdivision</w:t>
      </w:r>
      <w:r w:rsidR="00E31244" w:rsidRPr="00D1306F">
        <w:rPr>
          <w:rFonts w:ascii="Georgia" w:hAnsi="Georgia"/>
          <w:sz w:val="18"/>
          <w:szCs w:val="18"/>
        </w:rPr>
        <w:t>;</w:t>
      </w:r>
    </w:p>
    <w:p w14:paraId="3756BE63" w14:textId="77777777" w:rsidR="00F410AC" w:rsidRPr="00D1306F" w:rsidRDefault="00F410AC" w:rsidP="00182C36">
      <w:pPr>
        <w:tabs>
          <w:tab w:val="left" w:pos="1200"/>
        </w:tabs>
        <w:rPr>
          <w:rFonts w:ascii="Georgia" w:hAnsi="Georgia"/>
          <w:sz w:val="18"/>
          <w:szCs w:val="18"/>
        </w:rPr>
      </w:pPr>
    </w:p>
    <w:p w14:paraId="15D2AC37" w14:textId="77777777" w:rsidR="00182C36" w:rsidRPr="00D1306F" w:rsidRDefault="005159BD" w:rsidP="005159BD">
      <w:pPr>
        <w:tabs>
          <w:tab w:val="left" w:pos="720"/>
          <w:tab w:val="left" w:pos="1200"/>
        </w:tabs>
        <w:jc w:val="both"/>
        <w:rPr>
          <w:rFonts w:ascii="Georgia" w:hAnsi="Georgia"/>
          <w:sz w:val="18"/>
          <w:szCs w:val="18"/>
        </w:rPr>
      </w:pPr>
      <w:r w:rsidRPr="00D1306F">
        <w:rPr>
          <w:rFonts w:ascii="Georgia" w:hAnsi="Georgia"/>
          <w:sz w:val="18"/>
          <w:szCs w:val="18"/>
        </w:rPr>
        <w:tab/>
      </w:r>
      <w:r w:rsidR="00182C36" w:rsidRPr="00D1306F">
        <w:rPr>
          <w:rFonts w:ascii="Georgia" w:hAnsi="Georgia"/>
          <w:sz w:val="18"/>
          <w:szCs w:val="18"/>
        </w:rPr>
        <w:t xml:space="preserve">NOW THEREFORE, the </w:t>
      </w:r>
      <w:r w:rsidR="00E31244" w:rsidRPr="00D1306F">
        <w:rPr>
          <w:rFonts w:ascii="Georgia" w:hAnsi="Georgia"/>
          <w:sz w:val="18"/>
          <w:szCs w:val="18"/>
        </w:rPr>
        <w:t>DEVELOPER</w:t>
      </w:r>
      <w:r w:rsidR="00182C36" w:rsidRPr="00D1306F">
        <w:rPr>
          <w:rFonts w:ascii="Georgia" w:hAnsi="Georgia"/>
          <w:sz w:val="18"/>
          <w:szCs w:val="18"/>
        </w:rPr>
        <w:t xml:space="preserve"> hereby declares that the sal</w:t>
      </w:r>
      <w:r w:rsidR="0069271E" w:rsidRPr="00D1306F">
        <w:rPr>
          <w:rFonts w:ascii="Georgia" w:hAnsi="Georgia"/>
          <w:sz w:val="18"/>
          <w:szCs w:val="18"/>
        </w:rPr>
        <w:t xml:space="preserve">eable house and lot </w:t>
      </w:r>
      <w:r w:rsidR="00182C36" w:rsidRPr="00D1306F">
        <w:rPr>
          <w:rFonts w:ascii="Georgia" w:hAnsi="Georgia"/>
          <w:sz w:val="18"/>
          <w:szCs w:val="18"/>
        </w:rPr>
        <w:t>(the “</w:t>
      </w:r>
      <w:r w:rsidR="007263CE" w:rsidRPr="00D1306F">
        <w:rPr>
          <w:rFonts w:ascii="Georgia" w:hAnsi="Georgia"/>
          <w:sz w:val="18"/>
          <w:szCs w:val="18"/>
        </w:rPr>
        <w:t>Unit</w:t>
      </w:r>
      <w:r w:rsidRPr="00D1306F">
        <w:rPr>
          <w:rFonts w:ascii="Georgia" w:hAnsi="Georgia"/>
          <w:sz w:val="18"/>
          <w:szCs w:val="18"/>
        </w:rPr>
        <w:t>”</w:t>
      </w:r>
      <w:r w:rsidR="00182C36" w:rsidRPr="00D1306F">
        <w:rPr>
          <w:rFonts w:ascii="Georgia" w:hAnsi="Georgia"/>
          <w:sz w:val="18"/>
          <w:szCs w:val="18"/>
        </w:rPr>
        <w:t xml:space="preserve">) of the </w:t>
      </w:r>
      <w:r w:rsidR="002F1E0F" w:rsidRPr="00D1306F">
        <w:rPr>
          <w:rFonts w:ascii="Georgia" w:hAnsi="Georgia"/>
          <w:sz w:val="18"/>
          <w:szCs w:val="18"/>
        </w:rPr>
        <w:t>SUBDIVISION</w:t>
      </w:r>
      <w:r w:rsidR="00182C36" w:rsidRPr="00D1306F">
        <w:rPr>
          <w:rFonts w:ascii="Georgia" w:hAnsi="Georgia"/>
          <w:sz w:val="18"/>
          <w:szCs w:val="18"/>
        </w:rPr>
        <w:t xml:space="preserve"> shall be held, conveyed, encumbered, used, sold and improved subject to the following limitations, conditions, restrictions and </w:t>
      </w:r>
      <w:r w:rsidR="00704488" w:rsidRPr="00D1306F">
        <w:rPr>
          <w:rFonts w:ascii="Georgia" w:hAnsi="Georgia"/>
          <w:sz w:val="18"/>
          <w:szCs w:val="18"/>
        </w:rPr>
        <w:t>easements (the “</w:t>
      </w:r>
      <w:r w:rsidR="00E31244" w:rsidRPr="00D1306F">
        <w:rPr>
          <w:rFonts w:ascii="Georgia" w:hAnsi="Georgia"/>
          <w:sz w:val="18"/>
          <w:szCs w:val="18"/>
        </w:rPr>
        <w:t>RESTRICTIONS</w:t>
      </w:r>
      <w:r w:rsidR="00704488" w:rsidRPr="00D1306F">
        <w:rPr>
          <w:rFonts w:ascii="Georgia" w:hAnsi="Georgia"/>
          <w:sz w:val="18"/>
          <w:szCs w:val="18"/>
        </w:rPr>
        <w:t xml:space="preserve">”) which shall </w:t>
      </w:r>
      <w:r w:rsidR="00E31244" w:rsidRPr="00D1306F">
        <w:rPr>
          <w:rFonts w:ascii="Georgia" w:hAnsi="Georgia"/>
          <w:sz w:val="18"/>
          <w:szCs w:val="18"/>
        </w:rPr>
        <w:t xml:space="preserve">run with and </w:t>
      </w:r>
      <w:r w:rsidR="00704488" w:rsidRPr="00D1306F">
        <w:rPr>
          <w:rFonts w:ascii="Georgia" w:hAnsi="Georgia"/>
          <w:sz w:val="18"/>
          <w:szCs w:val="18"/>
        </w:rPr>
        <w:t>attach</w:t>
      </w:r>
      <w:r w:rsidR="00182C36" w:rsidRPr="00D1306F">
        <w:rPr>
          <w:rFonts w:ascii="Georgia" w:hAnsi="Georgia"/>
          <w:sz w:val="18"/>
          <w:szCs w:val="18"/>
        </w:rPr>
        <w:t xml:space="preserve"> to the </w:t>
      </w:r>
      <w:r w:rsidR="007263CE" w:rsidRPr="00D1306F">
        <w:rPr>
          <w:rFonts w:ascii="Georgia" w:hAnsi="Georgia"/>
          <w:sz w:val="18"/>
          <w:szCs w:val="18"/>
        </w:rPr>
        <w:t>Unit</w:t>
      </w:r>
      <w:r w:rsidR="00182C36" w:rsidRPr="00D1306F">
        <w:rPr>
          <w:rFonts w:ascii="Georgia" w:hAnsi="Georgia"/>
          <w:sz w:val="18"/>
          <w:szCs w:val="18"/>
        </w:rPr>
        <w:t xml:space="preserve"> and shall be binding upon all </w:t>
      </w:r>
      <w:r w:rsidR="002342DE" w:rsidRPr="00D1306F">
        <w:rPr>
          <w:rFonts w:ascii="Georgia" w:hAnsi="Georgia"/>
          <w:sz w:val="18"/>
          <w:szCs w:val="18"/>
        </w:rPr>
        <w:t>H</w:t>
      </w:r>
      <w:r w:rsidR="007413A9" w:rsidRPr="00D1306F">
        <w:rPr>
          <w:rFonts w:ascii="Georgia" w:hAnsi="Georgia"/>
          <w:sz w:val="18"/>
          <w:szCs w:val="18"/>
        </w:rPr>
        <w:t>omeowners</w:t>
      </w:r>
      <w:r w:rsidR="00182C36" w:rsidRPr="00D1306F">
        <w:rPr>
          <w:rFonts w:ascii="Georgia" w:hAnsi="Georgia"/>
          <w:sz w:val="18"/>
          <w:szCs w:val="18"/>
        </w:rPr>
        <w:t>, their successors and assigns</w:t>
      </w:r>
      <w:r w:rsidR="00704488" w:rsidRPr="00D1306F">
        <w:rPr>
          <w:rFonts w:ascii="Georgia" w:hAnsi="Georgia"/>
          <w:sz w:val="18"/>
          <w:szCs w:val="18"/>
        </w:rPr>
        <w:t>,</w:t>
      </w:r>
      <w:r w:rsidR="00182C36" w:rsidRPr="00D1306F">
        <w:rPr>
          <w:rFonts w:ascii="Georgia" w:hAnsi="Georgia"/>
          <w:sz w:val="18"/>
          <w:szCs w:val="18"/>
        </w:rPr>
        <w:t xml:space="preserve"> and all parties acquiring any right title or interest in or to any part of the Su</w:t>
      </w:r>
      <w:r w:rsidR="00704488" w:rsidRPr="00D1306F">
        <w:rPr>
          <w:rFonts w:ascii="Georgia" w:hAnsi="Georgia"/>
          <w:sz w:val="18"/>
          <w:szCs w:val="18"/>
        </w:rPr>
        <w:t>bdivision</w:t>
      </w:r>
      <w:r w:rsidR="00D179D2" w:rsidRPr="00D1306F">
        <w:rPr>
          <w:rFonts w:ascii="Georgia" w:hAnsi="Georgia"/>
          <w:sz w:val="18"/>
          <w:szCs w:val="18"/>
        </w:rPr>
        <w:t>:</w:t>
      </w:r>
    </w:p>
    <w:p w14:paraId="4E258210" w14:textId="77777777" w:rsidR="00182C36" w:rsidRPr="00D1306F" w:rsidRDefault="00182C36" w:rsidP="00182C36">
      <w:pPr>
        <w:tabs>
          <w:tab w:val="left" w:pos="1200"/>
        </w:tabs>
        <w:rPr>
          <w:rFonts w:ascii="Georgia" w:hAnsi="Georgia"/>
          <w:sz w:val="18"/>
          <w:szCs w:val="18"/>
        </w:rPr>
      </w:pPr>
    </w:p>
    <w:p w14:paraId="0FFB6F9D" w14:textId="77777777" w:rsidR="00182C36" w:rsidRPr="00D1306F" w:rsidRDefault="00182C36" w:rsidP="00704488">
      <w:pPr>
        <w:pStyle w:val="ColorfulList-Accent11"/>
        <w:numPr>
          <w:ilvl w:val="0"/>
          <w:numId w:val="1"/>
        </w:numPr>
        <w:rPr>
          <w:rFonts w:ascii="Georgia" w:hAnsi="Georgia"/>
          <w:sz w:val="18"/>
          <w:szCs w:val="18"/>
        </w:rPr>
      </w:pPr>
      <w:r w:rsidRPr="00D1306F">
        <w:rPr>
          <w:rFonts w:ascii="Georgia" w:hAnsi="Georgia"/>
          <w:sz w:val="18"/>
          <w:szCs w:val="18"/>
        </w:rPr>
        <w:t>HOMEOWNERS</w:t>
      </w:r>
      <w:r w:rsidR="0069271E" w:rsidRPr="00D1306F">
        <w:rPr>
          <w:rFonts w:ascii="Georgia" w:hAnsi="Georgia"/>
          <w:sz w:val="18"/>
          <w:szCs w:val="18"/>
        </w:rPr>
        <w:t>’ ASSOCIATION</w:t>
      </w:r>
    </w:p>
    <w:p w14:paraId="3BF59EAC" w14:textId="77777777" w:rsidR="00413AC8" w:rsidRPr="00D1306F" w:rsidRDefault="00413AC8" w:rsidP="00413AC8">
      <w:pPr>
        <w:pStyle w:val="ColorfulList-Accent11"/>
        <w:tabs>
          <w:tab w:val="left" w:pos="1200"/>
        </w:tabs>
        <w:ind w:left="900"/>
        <w:rPr>
          <w:rFonts w:ascii="Georgia" w:hAnsi="Georgia"/>
          <w:sz w:val="18"/>
          <w:szCs w:val="18"/>
        </w:rPr>
      </w:pPr>
    </w:p>
    <w:p w14:paraId="58D4EEA5" w14:textId="77777777" w:rsidR="00704488" w:rsidRPr="00D1306F" w:rsidRDefault="005746B9" w:rsidP="00704488">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 xml:space="preserve"> </w:t>
      </w:r>
      <w:r w:rsidR="00874043" w:rsidRPr="00D1306F">
        <w:rPr>
          <w:rFonts w:ascii="Georgia" w:hAnsi="Georgia"/>
          <w:sz w:val="18"/>
          <w:szCs w:val="18"/>
        </w:rPr>
        <w:t>shall</w:t>
      </w:r>
      <w:r w:rsidRPr="00D1306F">
        <w:rPr>
          <w:rFonts w:ascii="Georgia" w:hAnsi="Georgia"/>
          <w:sz w:val="18"/>
          <w:szCs w:val="18"/>
        </w:rPr>
        <w:t xml:space="preserve"> initiate the organization of a homeowners’ association (the “Asso</w:t>
      </w:r>
      <w:r w:rsidR="00704488" w:rsidRPr="00D1306F">
        <w:rPr>
          <w:rFonts w:ascii="Georgia" w:hAnsi="Georgia"/>
          <w:sz w:val="18"/>
          <w:szCs w:val="18"/>
        </w:rPr>
        <w:t xml:space="preserve">ciation”) among the </w:t>
      </w:r>
      <w:r w:rsidR="00737F75" w:rsidRPr="00D1306F">
        <w:rPr>
          <w:rFonts w:ascii="Georgia" w:hAnsi="Georgia"/>
          <w:sz w:val="18"/>
          <w:szCs w:val="18"/>
        </w:rPr>
        <w:t>h</w:t>
      </w:r>
      <w:r w:rsidR="00704488" w:rsidRPr="00D1306F">
        <w:rPr>
          <w:rFonts w:ascii="Georgia" w:hAnsi="Georgia"/>
          <w:sz w:val="18"/>
          <w:szCs w:val="18"/>
        </w:rPr>
        <w:t xml:space="preserve">omeowners </w:t>
      </w:r>
      <w:r w:rsidRPr="00D1306F">
        <w:rPr>
          <w:rFonts w:ascii="Georgia" w:hAnsi="Georgia"/>
          <w:sz w:val="18"/>
          <w:szCs w:val="18"/>
        </w:rPr>
        <w:t xml:space="preserve">of the </w:t>
      </w:r>
      <w:r w:rsidR="00737F75" w:rsidRPr="00D1306F">
        <w:rPr>
          <w:rFonts w:ascii="Georgia" w:hAnsi="Georgia"/>
          <w:sz w:val="18"/>
          <w:szCs w:val="18"/>
        </w:rPr>
        <w:t>s</w:t>
      </w:r>
      <w:r w:rsidRPr="00D1306F">
        <w:rPr>
          <w:rFonts w:ascii="Georgia" w:hAnsi="Georgia"/>
          <w:sz w:val="18"/>
          <w:szCs w:val="18"/>
        </w:rPr>
        <w:t xml:space="preserve">ubdivision for the purpose of promoting and protecting their mutual interest and assist </w:t>
      </w:r>
      <w:r w:rsidR="00537D2F" w:rsidRPr="00D1306F">
        <w:rPr>
          <w:rFonts w:ascii="Georgia" w:hAnsi="Georgia"/>
          <w:sz w:val="18"/>
          <w:szCs w:val="18"/>
        </w:rPr>
        <w:t xml:space="preserve">them </w:t>
      </w:r>
      <w:r w:rsidRPr="00D1306F">
        <w:rPr>
          <w:rFonts w:ascii="Georgia" w:hAnsi="Georgia"/>
          <w:sz w:val="18"/>
          <w:szCs w:val="18"/>
        </w:rPr>
        <w:t xml:space="preserve">in their community development. </w:t>
      </w:r>
      <w:r w:rsidR="00816D7E" w:rsidRPr="00D1306F">
        <w:rPr>
          <w:rFonts w:ascii="Georgia" w:hAnsi="Georgia"/>
          <w:sz w:val="18"/>
          <w:szCs w:val="18"/>
        </w:rPr>
        <w:t xml:space="preserve"> </w:t>
      </w:r>
      <w:r w:rsidRPr="00D1306F">
        <w:rPr>
          <w:rFonts w:ascii="Georgia" w:hAnsi="Georgia"/>
          <w:sz w:val="18"/>
          <w:szCs w:val="18"/>
        </w:rPr>
        <w:t xml:space="preserve">The Association </w:t>
      </w:r>
      <w:r w:rsidR="00874043" w:rsidRPr="00D1306F">
        <w:rPr>
          <w:rFonts w:ascii="Georgia" w:hAnsi="Georgia"/>
          <w:sz w:val="18"/>
          <w:szCs w:val="18"/>
        </w:rPr>
        <w:t>or</w:t>
      </w:r>
      <w:r w:rsidRPr="00D1306F">
        <w:rPr>
          <w:rFonts w:ascii="Georgia" w:hAnsi="Georgia"/>
          <w:sz w:val="18"/>
          <w:szCs w:val="18"/>
        </w:rPr>
        <w:t xml:space="preserve"> the local government unit</w:t>
      </w:r>
      <w:r w:rsidR="00B049BB" w:rsidRPr="00D1306F">
        <w:rPr>
          <w:rFonts w:ascii="Georgia" w:hAnsi="Georgia"/>
          <w:sz w:val="18"/>
          <w:szCs w:val="18"/>
        </w:rPr>
        <w:t>, as the case may</w:t>
      </w:r>
      <w:r w:rsidR="00137FAD" w:rsidRPr="00D1306F">
        <w:rPr>
          <w:rFonts w:ascii="Georgia" w:hAnsi="Georgia"/>
          <w:sz w:val="18"/>
          <w:szCs w:val="18"/>
        </w:rPr>
        <w:t xml:space="preserve"> </w:t>
      </w:r>
      <w:r w:rsidR="00B049BB" w:rsidRPr="00D1306F">
        <w:rPr>
          <w:rFonts w:ascii="Georgia" w:hAnsi="Georgia"/>
          <w:sz w:val="18"/>
          <w:szCs w:val="18"/>
        </w:rPr>
        <w:t xml:space="preserve">be, </w:t>
      </w:r>
      <w:r w:rsidRPr="00D1306F">
        <w:rPr>
          <w:rFonts w:ascii="Georgia" w:hAnsi="Georgia"/>
          <w:sz w:val="18"/>
          <w:szCs w:val="18"/>
        </w:rPr>
        <w:t xml:space="preserve">shall take over the responsibility of managing the common areas/facilities of the </w:t>
      </w:r>
      <w:r w:rsidR="00704488" w:rsidRPr="00D1306F">
        <w:rPr>
          <w:rFonts w:ascii="Georgia" w:hAnsi="Georgia"/>
          <w:sz w:val="18"/>
          <w:szCs w:val="18"/>
        </w:rPr>
        <w:t>subdivision as may be donated/</w:t>
      </w:r>
      <w:r w:rsidRPr="00D1306F">
        <w:rPr>
          <w:rFonts w:ascii="Georgia" w:hAnsi="Georgia"/>
          <w:sz w:val="18"/>
          <w:szCs w:val="18"/>
        </w:rPr>
        <w:t xml:space="preserve">turned over by the </w:t>
      </w:r>
      <w:r w:rsidR="00E31244" w:rsidRPr="00D1306F">
        <w:rPr>
          <w:rFonts w:ascii="Georgia" w:hAnsi="Georgia"/>
          <w:sz w:val="18"/>
          <w:szCs w:val="18"/>
        </w:rPr>
        <w:t>DEVELOPER</w:t>
      </w:r>
      <w:r w:rsidRPr="00D1306F">
        <w:rPr>
          <w:rFonts w:ascii="Georgia" w:hAnsi="Georgia"/>
          <w:sz w:val="18"/>
          <w:szCs w:val="18"/>
        </w:rPr>
        <w:t xml:space="preserve"> to the Association or the local government unit and undertake such projects and activities to promote general welfare of the members.</w:t>
      </w:r>
    </w:p>
    <w:p w14:paraId="7BD418B0" w14:textId="77777777" w:rsidR="00704488" w:rsidRPr="00D1306F" w:rsidRDefault="00704488" w:rsidP="00704488">
      <w:pPr>
        <w:pStyle w:val="ColorfulList-Accent11"/>
        <w:ind w:left="1418"/>
        <w:jc w:val="both"/>
        <w:rPr>
          <w:rFonts w:ascii="Georgia" w:hAnsi="Georgia"/>
          <w:sz w:val="18"/>
          <w:szCs w:val="18"/>
        </w:rPr>
      </w:pPr>
    </w:p>
    <w:p w14:paraId="12C41598" w14:textId="77777777" w:rsidR="00AA0846" w:rsidRPr="00D1306F" w:rsidRDefault="00690C62" w:rsidP="00AA0846">
      <w:pPr>
        <w:pStyle w:val="ColorfulList-Accent11"/>
        <w:numPr>
          <w:ilvl w:val="1"/>
          <w:numId w:val="1"/>
        </w:numPr>
        <w:ind w:left="1418"/>
        <w:jc w:val="both"/>
        <w:rPr>
          <w:rFonts w:ascii="Georgia" w:hAnsi="Georgia"/>
          <w:sz w:val="18"/>
          <w:szCs w:val="18"/>
        </w:rPr>
      </w:pPr>
      <w:r w:rsidRPr="00D1306F">
        <w:rPr>
          <w:rFonts w:ascii="Georgia" w:hAnsi="Georgia"/>
          <w:sz w:val="18"/>
          <w:szCs w:val="18"/>
        </w:rPr>
        <w:t>Every Homeowner, whether a natural or juridical person, shall be an automatic member of the Association</w:t>
      </w:r>
      <w:r w:rsidR="00D036CF" w:rsidRPr="00D1306F">
        <w:rPr>
          <w:rFonts w:ascii="Georgia" w:hAnsi="Georgia"/>
          <w:sz w:val="18"/>
          <w:szCs w:val="18"/>
        </w:rPr>
        <w:t xml:space="preserve">. </w:t>
      </w:r>
      <w:r w:rsidRPr="00D1306F">
        <w:rPr>
          <w:rFonts w:ascii="Georgia" w:hAnsi="Georgia"/>
          <w:bCs/>
          <w:sz w:val="18"/>
          <w:szCs w:val="18"/>
        </w:rPr>
        <w:t xml:space="preserve">For purposes of membership in the Association, “Homeowner” shall refer to </w:t>
      </w:r>
      <w:r w:rsidR="00AA0846" w:rsidRPr="00D1306F">
        <w:rPr>
          <w:rFonts w:ascii="Georgia" w:hAnsi="Georgia"/>
          <w:bCs/>
          <w:sz w:val="18"/>
          <w:szCs w:val="18"/>
        </w:rPr>
        <w:t xml:space="preserve">a member </w:t>
      </w:r>
      <w:r w:rsidR="00AA0846" w:rsidRPr="00D1306F">
        <w:rPr>
          <w:rFonts w:ascii="Georgia" w:hAnsi="Georgia"/>
          <w:sz w:val="18"/>
          <w:szCs w:val="18"/>
        </w:rPr>
        <w:t>who may either be an Owner or a BUYER of a Unit in the Project</w:t>
      </w:r>
      <w:r w:rsidR="00AA0846" w:rsidRPr="00D1306F">
        <w:rPr>
          <w:rFonts w:ascii="Georgia" w:hAnsi="Georgia"/>
          <w:bCs/>
          <w:sz w:val="18"/>
          <w:szCs w:val="18"/>
        </w:rPr>
        <w:t xml:space="preserve">. An “Owner” </w:t>
      </w:r>
      <w:r w:rsidR="00AA0846" w:rsidRPr="00D1306F">
        <w:rPr>
          <w:rFonts w:ascii="Georgia" w:hAnsi="Georgia"/>
          <w:sz w:val="18"/>
          <w:szCs w:val="18"/>
        </w:rPr>
        <w:t xml:space="preserve">refers to one or more persons, who holds the registered title to any Lot. For purposes of membership to the Association and the exercises of rights and privileges appurtenant to such membership, the </w:t>
      </w:r>
      <w:r w:rsidR="00DE15A4" w:rsidRPr="00D1306F">
        <w:rPr>
          <w:rFonts w:ascii="Georgia" w:hAnsi="Georgia"/>
          <w:sz w:val="18"/>
          <w:szCs w:val="18"/>
        </w:rPr>
        <w:t>DEVELOPER</w:t>
      </w:r>
      <w:r w:rsidR="00AA0846" w:rsidRPr="00D1306F">
        <w:rPr>
          <w:rFonts w:ascii="Georgia" w:hAnsi="Georgia"/>
          <w:sz w:val="18"/>
          <w:szCs w:val="18"/>
        </w:rPr>
        <w:t xml:space="preserve"> shall be considered as Owner of all Lots registered in its name and shall have the right to cast as many votes as there are Lots under the </w:t>
      </w:r>
      <w:r w:rsidR="00DE15A4" w:rsidRPr="00D1306F">
        <w:rPr>
          <w:rFonts w:ascii="Georgia" w:hAnsi="Georgia"/>
          <w:sz w:val="18"/>
          <w:szCs w:val="18"/>
        </w:rPr>
        <w:t>DEVELOPER</w:t>
      </w:r>
      <w:r w:rsidR="00AA0846" w:rsidRPr="00D1306F">
        <w:rPr>
          <w:rFonts w:ascii="Georgia" w:hAnsi="Georgia"/>
          <w:sz w:val="18"/>
          <w:szCs w:val="18"/>
        </w:rPr>
        <w:t>’s name until such time that title to the Lots has been transferred to a buyer.</w:t>
      </w:r>
    </w:p>
    <w:p w14:paraId="077D333A" w14:textId="77777777" w:rsidR="00AA0846" w:rsidRPr="00D1306F" w:rsidRDefault="00AA0846" w:rsidP="00AA0846">
      <w:pPr>
        <w:pStyle w:val="ColorfulList-Accent11"/>
        <w:ind w:left="1418"/>
        <w:jc w:val="both"/>
        <w:rPr>
          <w:rFonts w:ascii="Georgia" w:hAnsi="Georgia"/>
          <w:sz w:val="18"/>
          <w:szCs w:val="18"/>
        </w:rPr>
      </w:pPr>
    </w:p>
    <w:p w14:paraId="6922E4BA" w14:textId="77777777" w:rsidR="00413AC8" w:rsidRPr="00D1306F" w:rsidRDefault="00690C62" w:rsidP="00704488">
      <w:pPr>
        <w:pStyle w:val="ColorfulList-Accent11"/>
        <w:numPr>
          <w:ilvl w:val="1"/>
          <w:numId w:val="1"/>
        </w:numPr>
        <w:ind w:left="1418"/>
        <w:jc w:val="both"/>
        <w:rPr>
          <w:rFonts w:ascii="Georgia" w:hAnsi="Georgia"/>
          <w:sz w:val="18"/>
          <w:szCs w:val="18"/>
        </w:rPr>
      </w:pPr>
      <w:r w:rsidRPr="00D1306F">
        <w:rPr>
          <w:rFonts w:ascii="Georgia" w:hAnsi="Georgia"/>
          <w:sz w:val="18"/>
          <w:szCs w:val="18"/>
        </w:rPr>
        <w:t>The</w:t>
      </w:r>
      <w:r w:rsidR="00225B4F" w:rsidRPr="00D1306F">
        <w:rPr>
          <w:rFonts w:ascii="Georgia" w:hAnsi="Georgia"/>
          <w:sz w:val="18"/>
          <w:szCs w:val="18"/>
        </w:rPr>
        <w:t xml:space="preserve"> Homeowner shall have the following duties, obligations and/or responsibilit</w:t>
      </w:r>
      <w:r w:rsidR="00B049BB" w:rsidRPr="00D1306F">
        <w:rPr>
          <w:rFonts w:ascii="Georgia" w:hAnsi="Georgia"/>
          <w:sz w:val="18"/>
          <w:szCs w:val="18"/>
        </w:rPr>
        <w:t>i</w:t>
      </w:r>
      <w:r w:rsidR="00225B4F" w:rsidRPr="00D1306F">
        <w:rPr>
          <w:rFonts w:ascii="Georgia" w:hAnsi="Georgia"/>
          <w:sz w:val="18"/>
          <w:szCs w:val="18"/>
        </w:rPr>
        <w:t>es</w:t>
      </w:r>
      <w:r w:rsidR="00413AC8" w:rsidRPr="00D1306F">
        <w:rPr>
          <w:rFonts w:ascii="Georgia" w:hAnsi="Georgia"/>
          <w:sz w:val="18"/>
          <w:szCs w:val="18"/>
        </w:rPr>
        <w:t>:</w:t>
      </w:r>
    </w:p>
    <w:p w14:paraId="7AAD974C" w14:textId="77777777" w:rsidR="00413AC8" w:rsidRPr="00D1306F" w:rsidRDefault="00413AC8" w:rsidP="00413AC8">
      <w:pPr>
        <w:pStyle w:val="ColorfulList-Accent11"/>
        <w:rPr>
          <w:rFonts w:ascii="Georgia" w:hAnsi="Georgia"/>
          <w:sz w:val="18"/>
          <w:szCs w:val="18"/>
        </w:rPr>
      </w:pPr>
    </w:p>
    <w:p w14:paraId="709235BE" w14:textId="77777777" w:rsidR="00076093" w:rsidRPr="00D1306F" w:rsidRDefault="007020BC" w:rsidP="00704488">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r w:rsidR="007413A9" w:rsidRPr="00D1306F">
        <w:rPr>
          <w:rFonts w:ascii="Georgia" w:hAnsi="Georgia"/>
          <w:sz w:val="18"/>
          <w:szCs w:val="18"/>
        </w:rPr>
        <w:t>Homeowner</w:t>
      </w:r>
      <w:r w:rsidRPr="00D1306F">
        <w:rPr>
          <w:rFonts w:ascii="Georgia" w:hAnsi="Georgia"/>
          <w:sz w:val="18"/>
          <w:szCs w:val="18"/>
        </w:rPr>
        <w:t xml:space="preserve"> binds himself to comply with all laws, ordinances and re</w:t>
      </w:r>
      <w:r w:rsidR="00704488" w:rsidRPr="00D1306F">
        <w:rPr>
          <w:rFonts w:ascii="Georgia" w:hAnsi="Georgia"/>
          <w:sz w:val="18"/>
          <w:szCs w:val="18"/>
        </w:rPr>
        <w:t xml:space="preserve">gulations regarding sanitation and </w:t>
      </w:r>
      <w:r w:rsidRPr="00D1306F">
        <w:rPr>
          <w:rFonts w:ascii="Georgia" w:hAnsi="Georgia"/>
          <w:sz w:val="18"/>
          <w:szCs w:val="18"/>
        </w:rPr>
        <w:t>safety</w:t>
      </w:r>
      <w:r w:rsidR="00704488" w:rsidRPr="00D1306F">
        <w:rPr>
          <w:rFonts w:ascii="Georgia" w:hAnsi="Georgia"/>
          <w:sz w:val="18"/>
          <w:szCs w:val="18"/>
        </w:rPr>
        <w:t>,</w:t>
      </w:r>
      <w:r w:rsidRPr="00D1306F">
        <w:rPr>
          <w:rFonts w:ascii="Georgia" w:hAnsi="Georgia"/>
          <w:sz w:val="18"/>
          <w:szCs w:val="18"/>
        </w:rPr>
        <w:t xml:space="preserve"> </w:t>
      </w:r>
      <w:r w:rsidR="00704488" w:rsidRPr="00D1306F">
        <w:rPr>
          <w:rFonts w:ascii="Georgia" w:hAnsi="Georgia"/>
          <w:sz w:val="18"/>
          <w:szCs w:val="18"/>
        </w:rPr>
        <w:t xml:space="preserve">and all other </w:t>
      </w:r>
      <w:r w:rsidRPr="00D1306F">
        <w:rPr>
          <w:rFonts w:ascii="Georgia" w:hAnsi="Georgia"/>
          <w:sz w:val="18"/>
          <w:szCs w:val="18"/>
        </w:rPr>
        <w:t>orders which the Department of Health or any other agency of the</w:t>
      </w:r>
      <w:r w:rsidR="00225B4F" w:rsidRPr="00D1306F">
        <w:rPr>
          <w:rFonts w:ascii="Georgia" w:hAnsi="Georgia"/>
          <w:sz w:val="18"/>
          <w:szCs w:val="18"/>
        </w:rPr>
        <w:t xml:space="preserve"> Government, either local or national, has</w:t>
      </w:r>
      <w:r w:rsidRPr="00D1306F">
        <w:rPr>
          <w:rFonts w:ascii="Georgia" w:hAnsi="Georgia"/>
          <w:sz w:val="18"/>
          <w:szCs w:val="18"/>
        </w:rPr>
        <w:t xml:space="preserve"> promulgated or</w:t>
      </w:r>
      <w:r w:rsidR="00704488" w:rsidRPr="00D1306F">
        <w:rPr>
          <w:rFonts w:ascii="Georgia" w:hAnsi="Georgia"/>
          <w:sz w:val="18"/>
          <w:szCs w:val="18"/>
        </w:rPr>
        <w:t xml:space="preserve"> may</w:t>
      </w:r>
      <w:r w:rsidRPr="00D1306F">
        <w:rPr>
          <w:rFonts w:ascii="Georgia" w:hAnsi="Georgia"/>
          <w:sz w:val="18"/>
          <w:szCs w:val="18"/>
        </w:rPr>
        <w:t xml:space="preserve"> hereafter promulgate for the proper protection of the public</w:t>
      </w:r>
      <w:r w:rsidRPr="00D1306F">
        <w:rPr>
          <w:rFonts w:ascii="Arial" w:hAnsi="Arial" w:cs="Arial"/>
          <w:sz w:val="18"/>
          <w:szCs w:val="16"/>
        </w:rPr>
        <w:t>.</w:t>
      </w:r>
    </w:p>
    <w:p w14:paraId="3424B309" w14:textId="77777777" w:rsidR="00DD5476" w:rsidRPr="00D1306F" w:rsidRDefault="00DD5476" w:rsidP="00DD5476">
      <w:pPr>
        <w:pStyle w:val="ColorfulList-Accent11"/>
        <w:ind w:left="2160"/>
        <w:jc w:val="both"/>
        <w:rPr>
          <w:rFonts w:ascii="Georgia" w:hAnsi="Georgia"/>
          <w:sz w:val="18"/>
          <w:szCs w:val="18"/>
        </w:rPr>
      </w:pPr>
    </w:p>
    <w:p w14:paraId="7EF5213B" w14:textId="77777777" w:rsidR="00DD5476" w:rsidRPr="00D1306F" w:rsidRDefault="00DD5476" w:rsidP="00704488">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proofErr w:type="gramStart"/>
      <w:r w:rsidRPr="00D1306F">
        <w:rPr>
          <w:rFonts w:ascii="Georgia" w:hAnsi="Georgia"/>
          <w:sz w:val="18"/>
          <w:szCs w:val="18"/>
        </w:rPr>
        <w:t>amount</w:t>
      </w:r>
      <w:proofErr w:type="gramEnd"/>
      <w:r w:rsidRPr="00D1306F">
        <w:rPr>
          <w:rFonts w:ascii="Georgia" w:hAnsi="Georgia"/>
          <w:sz w:val="18"/>
          <w:szCs w:val="18"/>
        </w:rPr>
        <w:t xml:space="preserve"> o</w:t>
      </w:r>
      <w:r w:rsidR="00AA0846" w:rsidRPr="00D1306F">
        <w:rPr>
          <w:rFonts w:ascii="Georgia" w:hAnsi="Georgia"/>
          <w:sz w:val="18"/>
          <w:szCs w:val="18"/>
        </w:rPr>
        <w:t xml:space="preserve">f Dues shall be specified </w:t>
      </w:r>
      <w:r w:rsidRPr="00D1306F">
        <w:rPr>
          <w:rFonts w:ascii="Georgia" w:hAnsi="Georgia"/>
          <w:sz w:val="18"/>
          <w:szCs w:val="18"/>
        </w:rPr>
        <w:t xml:space="preserve">by the </w:t>
      </w:r>
      <w:r w:rsidR="00DE15A4" w:rsidRPr="00D1306F">
        <w:rPr>
          <w:rFonts w:ascii="Georgia" w:hAnsi="Georgia"/>
          <w:sz w:val="18"/>
          <w:szCs w:val="18"/>
        </w:rPr>
        <w:t>DEVELOPER</w:t>
      </w:r>
      <w:r w:rsidRPr="00D1306F">
        <w:rPr>
          <w:rFonts w:ascii="Georgia" w:hAnsi="Georgia"/>
          <w:sz w:val="18"/>
          <w:szCs w:val="18"/>
        </w:rPr>
        <w:t xml:space="preserve"> or Association and the obligation to pay such shall commence on, the earlier of: (a) execution of the Contract to Sell or; (b) incorporation of the Association and every month thereafter.</w:t>
      </w:r>
    </w:p>
    <w:p w14:paraId="1D08C0C8" w14:textId="77777777" w:rsidR="00FF5FA0" w:rsidRPr="00D1306F" w:rsidRDefault="00FF5FA0" w:rsidP="00FF5FA0">
      <w:pPr>
        <w:pStyle w:val="ColorfulList-Accent11"/>
        <w:ind w:left="1440"/>
        <w:jc w:val="both"/>
        <w:rPr>
          <w:rFonts w:ascii="Georgia" w:hAnsi="Georgia"/>
          <w:sz w:val="18"/>
          <w:szCs w:val="18"/>
        </w:rPr>
      </w:pPr>
    </w:p>
    <w:p w14:paraId="73D8854E" w14:textId="77777777" w:rsidR="00FF5FA0" w:rsidRPr="00D1306F" w:rsidRDefault="00FF5FA0" w:rsidP="00FF5FA0">
      <w:pPr>
        <w:pStyle w:val="ColorfulList-Accent11"/>
        <w:numPr>
          <w:ilvl w:val="2"/>
          <w:numId w:val="1"/>
        </w:numPr>
        <w:jc w:val="both"/>
        <w:rPr>
          <w:rFonts w:ascii="Georgia" w:hAnsi="Georgia"/>
          <w:sz w:val="18"/>
          <w:szCs w:val="18"/>
        </w:rPr>
      </w:pPr>
      <w:r w:rsidRPr="00D1306F">
        <w:rPr>
          <w:rFonts w:ascii="Georgia" w:hAnsi="Georgia"/>
          <w:sz w:val="18"/>
          <w:szCs w:val="18"/>
        </w:rPr>
        <w:lastRenderedPageBreak/>
        <w:t xml:space="preserve">The </w:t>
      </w:r>
      <w:r w:rsidR="00DE15A4" w:rsidRPr="00D1306F">
        <w:rPr>
          <w:rFonts w:ascii="Georgia" w:hAnsi="Georgia"/>
          <w:sz w:val="18"/>
          <w:szCs w:val="18"/>
        </w:rPr>
        <w:t>DEVELOPER</w:t>
      </w:r>
      <w:r w:rsidRPr="00D1306F">
        <w:rPr>
          <w:rFonts w:ascii="Georgia" w:hAnsi="Georgia"/>
          <w:sz w:val="18"/>
          <w:szCs w:val="18"/>
        </w:rPr>
        <w:t>, pending the complete turnover of the Common Areas to the Local Government Unit (LGU), and having the responsibility for the maintenance and upkeep of the Common Areas, shall be exempt from payment of Association dues or any fees that may be assessed or charged for the use of Common Areas.</w:t>
      </w:r>
    </w:p>
    <w:p w14:paraId="547EFA92" w14:textId="77777777" w:rsidR="00FF5FA0" w:rsidRPr="00D1306F" w:rsidRDefault="00FF5FA0" w:rsidP="00FF5FA0">
      <w:pPr>
        <w:pStyle w:val="ColorfulList-Accent11"/>
        <w:ind w:left="2160"/>
        <w:jc w:val="both"/>
        <w:rPr>
          <w:rFonts w:ascii="Georgia" w:hAnsi="Georgia"/>
          <w:sz w:val="18"/>
          <w:szCs w:val="18"/>
        </w:rPr>
      </w:pPr>
    </w:p>
    <w:p w14:paraId="265F88FC" w14:textId="77777777" w:rsidR="00DD5476" w:rsidRPr="00D1306F" w:rsidRDefault="00FF5FA0" w:rsidP="00FF5FA0">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r w:rsidR="00DE15A4" w:rsidRPr="00D1306F">
        <w:rPr>
          <w:rFonts w:ascii="Georgia" w:hAnsi="Georgia"/>
          <w:sz w:val="18"/>
          <w:szCs w:val="18"/>
        </w:rPr>
        <w:t>DEVELOPER</w:t>
      </w:r>
      <w:r w:rsidRPr="00D1306F">
        <w:rPr>
          <w:rFonts w:ascii="Georgia" w:hAnsi="Georgia"/>
          <w:sz w:val="18"/>
          <w:szCs w:val="18"/>
        </w:rPr>
        <w:t xml:space="preserve">’s exemption from payment of Association dues shall continue despite the turn over by the </w:t>
      </w:r>
      <w:r w:rsidR="00DE15A4" w:rsidRPr="00D1306F">
        <w:rPr>
          <w:rFonts w:ascii="Georgia" w:hAnsi="Georgia"/>
          <w:sz w:val="18"/>
          <w:szCs w:val="18"/>
        </w:rPr>
        <w:t>DEVELOPER</w:t>
      </w:r>
      <w:r w:rsidRPr="00D1306F">
        <w:rPr>
          <w:rFonts w:ascii="Georgia" w:hAnsi="Georgia"/>
          <w:sz w:val="18"/>
          <w:szCs w:val="18"/>
        </w:rPr>
        <w:t xml:space="preserve"> to the Association of any part of the Common Areas or any facility of the subdivision project.</w:t>
      </w:r>
    </w:p>
    <w:p w14:paraId="3A16EC23" w14:textId="77777777" w:rsidR="000856EC" w:rsidRPr="00D1306F" w:rsidRDefault="000856EC" w:rsidP="00690C62">
      <w:pPr>
        <w:pStyle w:val="ColorfulList-Accent11"/>
        <w:ind w:left="2160"/>
        <w:jc w:val="both"/>
        <w:rPr>
          <w:rFonts w:ascii="Georgia" w:hAnsi="Georgia"/>
          <w:sz w:val="18"/>
          <w:szCs w:val="18"/>
        </w:rPr>
      </w:pPr>
    </w:p>
    <w:p w14:paraId="1C6DC439" w14:textId="77777777" w:rsidR="00076093" w:rsidRPr="00D1306F" w:rsidRDefault="00076093" w:rsidP="00491C4C">
      <w:pPr>
        <w:pStyle w:val="ColorfulList-Accent11"/>
        <w:numPr>
          <w:ilvl w:val="1"/>
          <w:numId w:val="1"/>
        </w:numPr>
        <w:jc w:val="both"/>
        <w:rPr>
          <w:rFonts w:ascii="Georgia" w:hAnsi="Georgia"/>
          <w:bCs/>
          <w:sz w:val="18"/>
          <w:szCs w:val="18"/>
        </w:rPr>
      </w:pPr>
      <w:r w:rsidRPr="00D1306F">
        <w:rPr>
          <w:rFonts w:ascii="Georgia" w:hAnsi="Georgia"/>
          <w:bCs/>
          <w:sz w:val="18"/>
          <w:szCs w:val="18"/>
        </w:rPr>
        <w:t>Membership in the Association shall not be transferable separately from the Unit to which it pertains and a transfer or conveyance of a Unit shall automatically include the transfer and conveyance of membership in the Association.</w:t>
      </w:r>
    </w:p>
    <w:p w14:paraId="3A0D7974" w14:textId="77777777" w:rsidR="004E59B0" w:rsidRPr="00D1306F" w:rsidRDefault="004E59B0" w:rsidP="00F359D2">
      <w:pPr>
        <w:pStyle w:val="ColorfulList-Accent11"/>
        <w:ind w:left="1048"/>
        <w:jc w:val="both"/>
        <w:rPr>
          <w:rFonts w:ascii="Georgia" w:hAnsi="Georgia"/>
          <w:bCs/>
          <w:sz w:val="18"/>
          <w:szCs w:val="18"/>
        </w:rPr>
      </w:pPr>
    </w:p>
    <w:p w14:paraId="31F91A34" w14:textId="77777777" w:rsidR="00076093" w:rsidRPr="00D1306F" w:rsidRDefault="00076093" w:rsidP="00FF5FA0">
      <w:pPr>
        <w:pStyle w:val="ColorfulList-Accent11"/>
        <w:numPr>
          <w:ilvl w:val="1"/>
          <w:numId w:val="1"/>
        </w:numPr>
        <w:jc w:val="both"/>
        <w:rPr>
          <w:rFonts w:ascii="Georgia" w:hAnsi="Georgia"/>
          <w:bCs/>
          <w:sz w:val="18"/>
          <w:szCs w:val="18"/>
        </w:rPr>
      </w:pPr>
      <w:r w:rsidRPr="00D1306F">
        <w:rPr>
          <w:rFonts w:ascii="Georgia" w:hAnsi="Georgia"/>
          <w:bCs/>
          <w:sz w:val="18"/>
          <w:szCs w:val="18"/>
        </w:rPr>
        <w:t>A Member of the Association is prohibited from withdrawing his interest in or membership from the Association, until such time he sells, conveys, or transfers his ti</w:t>
      </w:r>
      <w:r w:rsidR="00FA4613" w:rsidRPr="00D1306F">
        <w:rPr>
          <w:rFonts w:ascii="Georgia" w:hAnsi="Georgia"/>
          <w:bCs/>
          <w:sz w:val="18"/>
          <w:szCs w:val="18"/>
        </w:rPr>
        <w:t>tle/ownership (in Fee Simple) over the Unit</w:t>
      </w:r>
      <w:r w:rsidRPr="00D1306F">
        <w:rPr>
          <w:rFonts w:ascii="Georgia" w:hAnsi="Georgia"/>
          <w:bCs/>
          <w:sz w:val="18"/>
          <w:szCs w:val="18"/>
        </w:rPr>
        <w:t xml:space="preserve">. In such an event, the successor-in-interest shall at all times be bound by this Deed and other related documents. </w:t>
      </w:r>
    </w:p>
    <w:p w14:paraId="3C6F062C" w14:textId="77777777" w:rsidR="000856EC" w:rsidRPr="00D1306F" w:rsidRDefault="000856EC" w:rsidP="000856EC">
      <w:pPr>
        <w:pStyle w:val="ColorfulList-Accent11"/>
        <w:ind w:left="2160"/>
        <w:jc w:val="both"/>
        <w:rPr>
          <w:rFonts w:ascii="Georgia" w:hAnsi="Georgia"/>
          <w:bCs/>
          <w:sz w:val="18"/>
          <w:szCs w:val="18"/>
        </w:rPr>
      </w:pPr>
    </w:p>
    <w:p w14:paraId="0A4C9231" w14:textId="77777777" w:rsidR="00012F52" w:rsidRPr="00D1306F" w:rsidRDefault="00076093" w:rsidP="00012F52">
      <w:pPr>
        <w:pStyle w:val="ColorfulList-Accent11"/>
        <w:numPr>
          <w:ilvl w:val="2"/>
          <w:numId w:val="1"/>
        </w:numPr>
        <w:jc w:val="both"/>
        <w:rPr>
          <w:rFonts w:ascii="Georgia" w:hAnsi="Georgia"/>
          <w:bCs/>
          <w:sz w:val="18"/>
          <w:szCs w:val="18"/>
        </w:rPr>
      </w:pPr>
      <w:r w:rsidRPr="00D1306F">
        <w:rPr>
          <w:rFonts w:ascii="Georgia" w:hAnsi="Georgia"/>
          <w:bCs/>
          <w:sz w:val="18"/>
          <w:szCs w:val="18"/>
        </w:rPr>
        <w:t>There shall be</w:t>
      </w:r>
      <w:r w:rsidR="00FA4613" w:rsidRPr="00D1306F">
        <w:rPr>
          <w:rFonts w:ascii="Georgia" w:hAnsi="Georgia"/>
          <w:bCs/>
          <w:sz w:val="18"/>
          <w:szCs w:val="18"/>
        </w:rPr>
        <w:t xml:space="preserve"> only</w:t>
      </w:r>
      <w:r w:rsidRPr="00D1306F">
        <w:rPr>
          <w:rFonts w:ascii="Georgia" w:hAnsi="Georgia"/>
          <w:bCs/>
          <w:sz w:val="18"/>
          <w:szCs w:val="18"/>
        </w:rPr>
        <w:t xml:space="preserve"> one (1) membership for each Unit. </w:t>
      </w:r>
    </w:p>
    <w:p w14:paraId="36910ADD" w14:textId="77777777" w:rsidR="000856EC" w:rsidRPr="00D1306F" w:rsidRDefault="000856EC" w:rsidP="000856EC">
      <w:pPr>
        <w:pStyle w:val="ColorfulList-Accent11"/>
        <w:ind w:left="2160"/>
        <w:jc w:val="both"/>
        <w:rPr>
          <w:rFonts w:ascii="Georgia" w:hAnsi="Georgia"/>
          <w:bCs/>
          <w:sz w:val="18"/>
          <w:szCs w:val="18"/>
        </w:rPr>
      </w:pPr>
    </w:p>
    <w:p w14:paraId="755A8870" w14:textId="77777777" w:rsidR="00012F52" w:rsidRPr="00D1306F" w:rsidRDefault="00012F52" w:rsidP="00FF5FA0">
      <w:pPr>
        <w:pStyle w:val="ColorfulList-Accent11"/>
        <w:numPr>
          <w:ilvl w:val="1"/>
          <w:numId w:val="1"/>
        </w:numPr>
        <w:jc w:val="both"/>
        <w:rPr>
          <w:rFonts w:ascii="Georgia" w:hAnsi="Georgia"/>
          <w:bCs/>
          <w:sz w:val="18"/>
          <w:szCs w:val="18"/>
        </w:rPr>
      </w:pPr>
      <w:r w:rsidRPr="00D1306F">
        <w:rPr>
          <w:rFonts w:ascii="Georgia" w:hAnsi="Georgia"/>
          <w:bCs/>
          <w:sz w:val="18"/>
          <w:szCs w:val="18"/>
        </w:rPr>
        <w:t>Except as otherwise specified in</w:t>
      </w:r>
      <w:r w:rsidR="00690C62" w:rsidRPr="00D1306F">
        <w:rPr>
          <w:rFonts w:ascii="Georgia" w:hAnsi="Georgia"/>
          <w:bCs/>
          <w:sz w:val="18"/>
          <w:szCs w:val="18"/>
        </w:rPr>
        <w:t xml:space="preserve"> the By-laws, the vote for each </w:t>
      </w:r>
      <w:r w:rsidR="00FA4613" w:rsidRPr="00D1306F">
        <w:rPr>
          <w:rFonts w:ascii="Georgia" w:hAnsi="Georgia"/>
          <w:bCs/>
          <w:sz w:val="18"/>
          <w:szCs w:val="18"/>
        </w:rPr>
        <w:t>Unit</w:t>
      </w:r>
      <w:r w:rsidRPr="00D1306F">
        <w:rPr>
          <w:rFonts w:ascii="Georgia" w:hAnsi="Georgia"/>
          <w:bCs/>
          <w:sz w:val="18"/>
          <w:szCs w:val="18"/>
        </w:rPr>
        <w:t xml:space="preserve"> shall be exercised by the Member. Members shall have one (1) equal vote for each </w:t>
      </w:r>
      <w:r w:rsidR="00FA4613" w:rsidRPr="00D1306F">
        <w:rPr>
          <w:rFonts w:ascii="Georgia" w:hAnsi="Georgia"/>
          <w:bCs/>
          <w:sz w:val="18"/>
          <w:szCs w:val="18"/>
        </w:rPr>
        <w:t>Unit</w:t>
      </w:r>
      <w:r w:rsidRPr="00D1306F">
        <w:rPr>
          <w:rFonts w:ascii="Georgia" w:hAnsi="Georgia"/>
          <w:bCs/>
          <w:sz w:val="18"/>
          <w:szCs w:val="18"/>
        </w:rPr>
        <w:t xml:space="preserve"> in which they hold </w:t>
      </w:r>
      <w:r w:rsidR="00FA4613" w:rsidRPr="00D1306F">
        <w:rPr>
          <w:rFonts w:ascii="Georgia" w:hAnsi="Georgia"/>
          <w:bCs/>
          <w:sz w:val="18"/>
          <w:szCs w:val="18"/>
        </w:rPr>
        <w:t>title</w:t>
      </w:r>
      <w:r w:rsidRPr="00D1306F">
        <w:rPr>
          <w:rFonts w:ascii="Georgia" w:hAnsi="Georgia"/>
          <w:bCs/>
          <w:sz w:val="18"/>
          <w:szCs w:val="18"/>
        </w:rPr>
        <w:t>.  There sh</w:t>
      </w:r>
      <w:r w:rsidR="00FA4613" w:rsidRPr="00D1306F">
        <w:rPr>
          <w:rFonts w:ascii="Georgia" w:hAnsi="Georgia"/>
          <w:bCs/>
          <w:sz w:val="18"/>
          <w:szCs w:val="18"/>
        </w:rPr>
        <w:t>all be only one (1) vote per Unit.</w:t>
      </w:r>
    </w:p>
    <w:p w14:paraId="2D312DD2" w14:textId="77777777" w:rsidR="00FA4613" w:rsidRPr="00D1306F" w:rsidRDefault="00FA4613" w:rsidP="00FA4613">
      <w:pPr>
        <w:pStyle w:val="ColorfulList-Accent11"/>
        <w:ind w:left="0"/>
        <w:jc w:val="both"/>
        <w:rPr>
          <w:rFonts w:ascii="Georgia" w:hAnsi="Georgia"/>
          <w:bCs/>
          <w:sz w:val="18"/>
          <w:szCs w:val="18"/>
        </w:rPr>
      </w:pPr>
    </w:p>
    <w:p w14:paraId="52B791F4" w14:textId="77777777" w:rsidR="00012F52" w:rsidRPr="00D1306F" w:rsidRDefault="00012F52" w:rsidP="00FA4613">
      <w:pPr>
        <w:pStyle w:val="ColorfulList-Accent11"/>
        <w:numPr>
          <w:ilvl w:val="1"/>
          <w:numId w:val="1"/>
        </w:numPr>
        <w:jc w:val="both"/>
        <w:rPr>
          <w:rFonts w:ascii="Georgia" w:hAnsi="Georgia"/>
          <w:bCs/>
          <w:sz w:val="18"/>
          <w:szCs w:val="18"/>
        </w:rPr>
      </w:pPr>
      <w:r w:rsidRPr="00D1306F">
        <w:rPr>
          <w:rFonts w:ascii="Georgia" w:hAnsi="Georgia"/>
          <w:bCs/>
          <w:sz w:val="18"/>
          <w:szCs w:val="18"/>
        </w:rPr>
        <w:t>The Association, through its Board</w:t>
      </w:r>
      <w:r w:rsidR="00FA4613" w:rsidRPr="00D1306F">
        <w:rPr>
          <w:rFonts w:ascii="Georgia" w:hAnsi="Georgia"/>
          <w:bCs/>
          <w:sz w:val="18"/>
          <w:szCs w:val="18"/>
        </w:rPr>
        <w:t xml:space="preserve"> of Trustees</w:t>
      </w:r>
      <w:r w:rsidR="000E2D6D" w:rsidRPr="00D1306F">
        <w:rPr>
          <w:rFonts w:ascii="Georgia" w:hAnsi="Georgia"/>
          <w:bCs/>
          <w:sz w:val="18"/>
          <w:szCs w:val="18"/>
        </w:rPr>
        <w:t xml:space="preserve"> (“Board”)</w:t>
      </w:r>
      <w:r w:rsidRPr="00D1306F">
        <w:rPr>
          <w:rFonts w:ascii="Georgia" w:hAnsi="Georgia"/>
          <w:bCs/>
          <w:sz w:val="18"/>
          <w:szCs w:val="18"/>
        </w:rPr>
        <w:t>, shall be the entity responsible for the management, operation, administration, maintenance, operation and control of the Common Areas and all improvements thereon.</w:t>
      </w:r>
      <w:r w:rsidRPr="00D1306F">
        <w:rPr>
          <w:rFonts w:ascii="Georgia" w:hAnsi="Georgia"/>
          <w:bCs/>
          <w:caps/>
          <w:sz w:val="18"/>
          <w:szCs w:val="18"/>
        </w:rPr>
        <w:t xml:space="preserve"> </w:t>
      </w:r>
      <w:r w:rsidRPr="00D1306F">
        <w:rPr>
          <w:rFonts w:ascii="Georgia" w:hAnsi="Georgia"/>
          <w:bCs/>
          <w:sz w:val="18"/>
          <w:szCs w:val="18"/>
        </w:rPr>
        <w:t>Except as otherwise specifically provided herein</w:t>
      </w:r>
      <w:r w:rsidR="00EC1BBC" w:rsidRPr="00D1306F">
        <w:rPr>
          <w:rFonts w:ascii="Georgia" w:hAnsi="Georgia"/>
          <w:bCs/>
          <w:sz w:val="18"/>
          <w:szCs w:val="18"/>
        </w:rPr>
        <w:t xml:space="preserve"> or in the By-Laws</w:t>
      </w:r>
      <w:r w:rsidRPr="00D1306F">
        <w:rPr>
          <w:rFonts w:ascii="Georgia" w:hAnsi="Georgia"/>
          <w:bCs/>
          <w:sz w:val="18"/>
          <w:szCs w:val="18"/>
        </w:rPr>
        <w:t>, all costs associated with maintenance, repair and replacement of the Common Areas shall be a c</w:t>
      </w:r>
      <w:r w:rsidR="005A6920" w:rsidRPr="00D1306F">
        <w:rPr>
          <w:rFonts w:ascii="Georgia" w:hAnsi="Georgia"/>
          <w:bCs/>
          <w:sz w:val="18"/>
          <w:szCs w:val="18"/>
        </w:rPr>
        <w:t>o</w:t>
      </w:r>
      <w:r w:rsidRPr="00D1306F">
        <w:rPr>
          <w:rFonts w:ascii="Georgia" w:hAnsi="Georgia"/>
          <w:bCs/>
          <w:sz w:val="18"/>
          <w:szCs w:val="18"/>
        </w:rPr>
        <w:t>mmon expense to be allocated among all Units.</w:t>
      </w:r>
    </w:p>
    <w:p w14:paraId="67670E1D" w14:textId="77777777" w:rsidR="0046315C" w:rsidRPr="00D1306F" w:rsidRDefault="0046315C" w:rsidP="0046315C">
      <w:pPr>
        <w:jc w:val="both"/>
        <w:rPr>
          <w:rFonts w:ascii="Georgia" w:hAnsi="Georgia"/>
          <w:b/>
          <w:bCs/>
          <w:sz w:val="18"/>
          <w:szCs w:val="18"/>
        </w:rPr>
      </w:pPr>
    </w:p>
    <w:p w14:paraId="77954B85" w14:textId="77777777" w:rsidR="0046315C" w:rsidRPr="00D1306F" w:rsidRDefault="0046315C" w:rsidP="000550E1">
      <w:pPr>
        <w:pStyle w:val="ListParagraph"/>
        <w:numPr>
          <w:ilvl w:val="1"/>
          <w:numId w:val="1"/>
        </w:numPr>
        <w:jc w:val="both"/>
        <w:rPr>
          <w:rFonts w:ascii="Georgia" w:hAnsi="Georgia"/>
          <w:bCs/>
          <w:sz w:val="18"/>
          <w:szCs w:val="18"/>
        </w:rPr>
      </w:pPr>
      <w:r w:rsidRPr="00D1306F">
        <w:rPr>
          <w:rFonts w:ascii="Georgia" w:hAnsi="Georgia"/>
          <w:bCs/>
          <w:i/>
          <w:sz w:val="18"/>
          <w:szCs w:val="18"/>
        </w:rPr>
        <w:t>Delinquent Members of the Association</w:t>
      </w:r>
      <w:r w:rsidR="000550E1" w:rsidRPr="00D1306F">
        <w:rPr>
          <w:rFonts w:ascii="Georgia" w:hAnsi="Georgia"/>
          <w:bCs/>
          <w:sz w:val="18"/>
          <w:szCs w:val="18"/>
        </w:rPr>
        <w:t xml:space="preserve">. </w:t>
      </w:r>
      <w:r w:rsidRPr="00D1306F">
        <w:rPr>
          <w:rFonts w:ascii="Georgia" w:hAnsi="Georgia"/>
          <w:bCs/>
          <w:sz w:val="18"/>
          <w:szCs w:val="18"/>
        </w:rPr>
        <w:t xml:space="preserve">The Board, pursuant to the Contract executed by the </w:t>
      </w:r>
      <w:r w:rsidR="00DE15A4" w:rsidRPr="00D1306F">
        <w:rPr>
          <w:rFonts w:ascii="Georgia" w:hAnsi="Georgia"/>
          <w:bCs/>
          <w:sz w:val="18"/>
          <w:szCs w:val="18"/>
        </w:rPr>
        <w:t>HOMEOWNER</w:t>
      </w:r>
      <w:r w:rsidRPr="00D1306F">
        <w:rPr>
          <w:rFonts w:ascii="Georgia" w:hAnsi="Georgia"/>
          <w:bCs/>
          <w:sz w:val="18"/>
          <w:szCs w:val="18"/>
        </w:rPr>
        <w:t xml:space="preserve"> for the </w:t>
      </w:r>
      <w:r w:rsidR="000550E1" w:rsidRPr="00D1306F">
        <w:rPr>
          <w:rFonts w:ascii="Georgia" w:hAnsi="Georgia"/>
          <w:bCs/>
          <w:sz w:val="18"/>
          <w:szCs w:val="18"/>
        </w:rPr>
        <w:t xml:space="preserve">Unit </w:t>
      </w:r>
      <w:r w:rsidRPr="00D1306F">
        <w:rPr>
          <w:rFonts w:ascii="Georgia" w:hAnsi="Georgia"/>
          <w:bCs/>
          <w:sz w:val="18"/>
          <w:szCs w:val="18"/>
        </w:rPr>
        <w:t>purchased, By-Laws, Village Rules and Regulations</w:t>
      </w:r>
      <w:r w:rsidR="000550E1" w:rsidRPr="00D1306F">
        <w:rPr>
          <w:rFonts w:ascii="Georgia" w:hAnsi="Georgia"/>
          <w:bCs/>
          <w:sz w:val="18"/>
          <w:szCs w:val="18"/>
        </w:rPr>
        <w:t xml:space="preserve">, </w:t>
      </w:r>
      <w:r w:rsidRPr="00D1306F">
        <w:rPr>
          <w:rFonts w:ascii="Georgia" w:hAnsi="Georgia"/>
          <w:bCs/>
          <w:sz w:val="18"/>
          <w:szCs w:val="18"/>
        </w:rPr>
        <w:t>Village Construction Guidelines</w:t>
      </w:r>
      <w:r w:rsidR="000550E1" w:rsidRPr="00D1306F">
        <w:rPr>
          <w:rFonts w:ascii="Georgia" w:hAnsi="Georgia"/>
          <w:bCs/>
          <w:sz w:val="18"/>
          <w:szCs w:val="18"/>
        </w:rPr>
        <w:t>, and other issuances</w:t>
      </w:r>
      <w:r w:rsidRPr="00D1306F">
        <w:rPr>
          <w:rFonts w:ascii="Georgia" w:hAnsi="Georgia"/>
          <w:bCs/>
          <w:sz w:val="18"/>
          <w:szCs w:val="18"/>
        </w:rPr>
        <w:t xml:space="preserve"> adopted by the Association, </w:t>
      </w:r>
      <w:r w:rsidR="000550E1" w:rsidRPr="00D1306F">
        <w:rPr>
          <w:rFonts w:ascii="Georgia" w:hAnsi="Georgia"/>
          <w:bCs/>
          <w:sz w:val="18"/>
          <w:szCs w:val="18"/>
        </w:rPr>
        <w:t>may declare any M</w:t>
      </w:r>
      <w:r w:rsidRPr="00D1306F">
        <w:rPr>
          <w:rFonts w:ascii="Georgia" w:hAnsi="Georgia"/>
          <w:bCs/>
          <w:sz w:val="18"/>
          <w:szCs w:val="18"/>
        </w:rPr>
        <w:t>ember delinquent on the following grounds:</w:t>
      </w:r>
    </w:p>
    <w:p w14:paraId="357F171E" w14:textId="77777777" w:rsidR="000550E1" w:rsidRPr="00D1306F" w:rsidRDefault="000550E1" w:rsidP="000E2D6D">
      <w:pPr>
        <w:jc w:val="both"/>
        <w:rPr>
          <w:rFonts w:ascii="Georgia" w:hAnsi="Georgia"/>
          <w:bCs/>
          <w:sz w:val="18"/>
          <w:szCs w:val="18"/>
        </w:rPr>
      </w:pPr>
    </w:p>
    <w:p w14:paraId="67A69FA8" w14:textId="77777777" w:rsidR="000E2D6D" w:rsidRPr="00D1306F" w:rsidRDefault="0046315C" w:rsidP="000E2D6D">
      <w:pPr>
        <w:pStyle w:val="ListParagraph"/>
        <w:numPr>
          <w:ilvl w:val="0"/>
          <w:numId w:val="14"/>
        </w:numPr>
        <w:jc w:val="both"/>
        <w:rPr>
          <w:rFonts w:ascii="Georgia" w:hAnsi="Georgia"/>
          <w:bCs/>
          <w:sz w:val="18"/>
          <w:szCs w:val="18"/>
        </w:rPr>
      </w:pPr>
      <w:r w:rsidRPr="00D1306F">
        <w:rPr>
          <w:rFonts w:ascii="Georgia" w:hAnsi="Georgia"/>
          <w:bCs/>
          <w:sz w:val="18"/>
          <w:szCs w:val="18"/>
        </w:rPr>
        <w:t>Default in the payment of Association Dues and various ass</w:t>
      </w:r>
      <w:r w:rsidR="000E2D6D" w:rsidRPr="00D1306F">
        <w:rPr>
          <w:rFonts w:ascii="Georgia" w:hAnsi="Georgia"/>
          <w:bCs/>
          <w:sz w:val="18"/>
          <w:szCs w:val="18"/>
        </w:rPr>
        <w:t xml:space="preserve">essments specified in this Deed, the </w:t>
      </w:r>
      <w:r w:rsidRPr="00D1306F">
        <w:rPr>
          <w:rFonts w:ascii="Georgia" w:hAnsi="Georgia"/>
          <w:bCs/>
          <w:sz w:val="18"/>
          <w:szCs w:val="18"/>
        </w:rPr>
        <w:t>By-Laws,</w:t>
      </w:r>
      <w:r w:rsidR="000E2D6D" w:rsidRPr="00D1306F">
        <w:rPr>
          <w:rFonts w:ascii="Georgia" w:hAnsi="Georgia"/>
          <w:bCs/>
          <w:sz w:val="18"/>
          <w:szCs w:val="18"/>
        </w:rPr>
        <w:t xml:space="preserve"> and other issuances of the Board,</w:t>
      </w:r>
      <w:r w:rsidRPr="00D1306F">
        <w:rPr>
          <w:rFonts w:ascii="Georgia" w:hAnsi="Georgia"/>
          <w:bCs/>
          <w:sz w:val="18"/>
          <w:szCs w:val="18"/>
        </w:rPr>
        <w:t xml:space="preserve"> for a period of thirty (30) days from receipt of a written </w:t>
      </w:r>
      <w:r w:rsidR="000E2D6D" w:rsidRPr="00D1306F">
        <w:rPr>
          <w:rFonts w:ascii="Georgia" w:hAnsi="Georgia"/>
          <w:bCs/>
          <w:sz w:val="18"/>
          <w:szCs w:val="18"/>
        </w:rPr>
        <w:t xml:space="preserve">notice or </w:t>
      </w:r>
      <w:r w:rsidRPr="00D1306F">
        <w:rPr>
          <w:rFonts w:ascii="Georgia" w:hAnsi="Georgia"/>
          <w:bCs/>
          <w:sz w:val="18"/>
          <w:szCs w:val="18"/>
        </w:rPr>
        <w:t>demand. The list of delinquent members shall be posted in the bulletin board</w:t>
      </w:r>
      <w:r w:rsidR="000E2D6D" w:rsidRPr="00D1306F">
        <w:rPr>
          <w:rFonts w:ascii="Georgia" w:hAnsi="Georgia"/>
          <w:bCs/>
          <w:sz w:val="18"/>
          <w:szCs w:val="18"/>
        </w:rPr>
        <w:t xml:space="preserve"> and such other conspicuous places designated by the Association for public notices</w:t>
      </w:r>
      <w:r w:rsidRPr="00D1306F">
        <w:rPr>
          <w:rFonts w:ascii="Georgia" w:hAnsi="Georgia"/>
          <w:bCs/>
          <w:sz w:val="18"/>
          <w:szCs w:val="18"/>
        </w:rPr>
        <w:t>;</w:t>
      </w:r>
    </w:p>
    <w:p w14:paraId="7E47CDFD" w14:textId="77777777" w:rsidR="000E2D6D" w:rsidRPr="00D1306F" w:rsidRDefault="000E2D6D" w:rsidP="000E2D6D">
      <w:pPr>
        <w:pStyle w:val="ListParagraph"/>
        <w:ind w:left="2493"/>
        <w:jc w:val="both"/>
        <w:rPr>
          <w:rFonts w:ascii="Georgia" w:hAnsi="Georgia"/>
          <w:bCs/>
          <w:sz w:val="18"/>
          <w:szCs w:val="18"/>
        </w:rPr>
      </w:pPr>
    </w:p>
    <w:p w14:paraId="23B65A93" w14:textId="77777777" w:rsidR="000E2D6D" w:rsidRPr="00D1306F" w:rsidRDefault="0046315C" w:rsidP="000E2D6D">
      <w:pPr>
        <w:pStyle w:val="ListParagraph"/>
        <w:numPr>
          <w:ilvl w:val="0"/>
          <w:numId w:val="14"/>
        </w:numPr>
        <w:jc w:val="both"/>
        <w:rPr>
          <w:rFonts w:ascii="Georgia" w:hAnsi="Georgia"/>
          <w:bCs/>
          <w:sz w:val="18"/>
          <w:szCs w:val="18"/>
        </w:rPr>
      </w:pPr>
      <w:r w:rsidRPr="00D1306F">
        <w:rPr>
          <w:rFonts w:ascii="Georgia" w:hAnsi="Georgia"/>
          <w:bCs/>
          <w:sz w:val="18"/>
          <w:szCs w:val="18"/>
        </w:rPr>
        <w:t xml:space="preserve">Repeated violations of any provisions in the Articles of Incorporation, By-Laws, this Deed, Village Rules and Regulations, Village Construction Guidelines, and such rules and regulations promulgated </w:t>
      </w:r>
      <w:r w:rsidR="00690C62" w:rsidRPr="00D1306F">
        <w:rPr>
          <w:rFonts w:ascii="Georgia" w:hAnsi="Georgia"/>
          <w:bCs/>
          <w:sz w:val="18"/>
          <w:szCs w:val="18"/>
        </w:rPr>
        <w:t>by the Board</w:t>
      </w:r>
      <w:r w:rsidRPr="00D1306F">
        <w:rPr>
          <w:rFonts w:ascii="Georgia" w:hAnsi="Georgia"/>
          <w:bCs/>
          <w:sz w:val="18"/>
          <w:szCs w:val="18"/>
        </w:rPr>
        <w:t>; and</w:t>
      </w:r>
    </w:p>
    <w:p w14:paraId="25BD7007" w14:textId="77777777" w:rsidR="000E2D6D" w:rsidRPr="00D1306F" w:rsidRDefault="000E2D6D" w:rsidP="000E2D6D">
      <w:pPr>
        <w:jc w:val="both"/>
        <w:rPr>
          <w:rFonts w:ascii="Georgia" w:hAnsi="Georgia"/>
          <w:bCs/>
          <w:sz w:val="18"/>
          <w:szCs w:val="18"/>
        </w:rPr>
      </w:pPr>
    </w:p>
    <w:p w14:paraId="6F7F7FFA" w14:textId="77777777" w:rsidR="001C4DD7" w:rsidRPr="00D1306F" w:rsidRDefault="0046315C" w:rsidP="000E2D6D">
      <w:pPr>
        <w:pStyle w:val="ListParagraph"/>
        <w:numPr>
          <w:ilvl w:val="0"/>
          <w:numId w:val="14"/>
        </w:numPr>
        <w:jc w:val="both"/>
        <w:rPr>
          <w:rFonts w:ascii="Georgia" w:hAnsi="Georgia"/>
          <w:bCs/>
          <w:sz w:val="18"/>
          <w:szCs w:val="18"/>
        </w:rPr>
      </w:pPr>
      <w:r w:rsidRPr="00D1306F">
        <w:rPr>
          <w:rFonts w:ascii="Georgia" w:hAnsi="Georgia"/>
          <w:bCs/>
          <w:sz w:val="18"/>
          <w:szCs w:val="18"/>
        </w:rPr>
        <w:t xml:space="preserve">Exhibiting conduct detrimental or inimical to the best interest of the Association and </w:t>
      </w:r>
      <w:proofErr w:type="spellStart"/>
      <w:r w:rsidR="005A6920" w:rsidRPr="00D1306F">
        <w:rPr>
          <w:rFonts w:ascii="Georgia" w:hAnsi="Georgia"/>
          <w:bCs/>
          <w:sz w:val="18"/>
          <w:szCs w:val="18"/>
        </w:rPr>
        <w:t>Pagsibol</w:t>
      </w:r>
      <w:proofErr w:type="spellEnd"/>
      <w:r w:rsidR="005A6920" w:rsidRPr="00D1306F">
        <w:rPr>
          <w:rFonts w:ascii="Georgia" w:hAnsi="Georgia"/>
          <w:bCs/>
          <w:sz w:val="18"/>
          <w:szCs w:val="18"/>
        </w:rPr>
        <w:t xml:space="preserve"> Village</w:t>
      </w:r>
      <w:r w:rsidRPr="00D1306F">
        <w:rPr>
          <w:rFonts w:ascii="Georgia" w:hAnsi="Georgia"/>
          <w:bCs/>
          <w:sz w:val="18"/>
          <w:szCs w:val="18"/>
        </w:rPr>
        <w:t xml:space="preserve"> community, in general.</w:t>
      </w:r>
    </w:p>
    <w:p w14:paraId="095D85F2" w14:textId="77777777" w:rsidR="001C4DD7" w:rsidRPr="00D1306F" w:rsidRDefault="001C4DD7" w:rsidP="00FF5FA0">
      <w:pPr>
        <w:pStyle w:val="ListParagraph"/>
        <w:ind w:left="2493"/>
        <w:jc w:val="both"/>
        <w:rPr>
          <w:rFonts w:ascii="Georgia" w:hAnsi="Georgia"/>
          <w:bCs/>
          <w:sz w:val="18"/>
          <w:szCs w:val="18"/>
        </w:rPr>
      </w:pPr>
    </w:p>
    <w:p w14:paraId="63E84C95" w14:textId="77777777" w:rsidR="00FF5FA0" w:rsidRPr="00D1306F" w:rsidRDefault="00FF5FA0"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The following penalties, in addition to such other penalties and liabilities as may be provided in this Deed, shall be imposed upon any Member who has been declared delinquent and while under such status:</w:t>
      </w:r>
    </w:p>
    <w:p w14:paraId="61CEEEC2" w14:textId="77777777" w:rsidR="00FF5FA0" w:rsidRPr="00D1306F" w:rsidRDefault="00FF5FA0" w:rsidP="00FF5FA0">
      <w:pPr>
        <w:pStyle w:val="ColorfulList-Accent11"/>
        <w:ind w:left="2160"/>
        <w:jc w:val="both"/>
        <w:rPr>
          <w:rFonts w:ascii="Georgia" w:hAnsi="Georgia"/>
          <w:bCs/>
          <w:sz w:val="18"/>
          <w:szCs w:val="18"/>
        </w:rPr>
      </w:pPr>
    </w:p>
    <w:p w14:paraId="5AAA6144"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Disqualification from participating in activities of the Association, from casting votes in an election or any matter requiring the votes of Members, and from holding any appointive or elective office in the Association;</w:t>
      </w:r>
    </w:p>
    <w:p w14:paraId="556250E8" w14:textId="77777777" w:rsidR="00FF5FA0" w:rsidRPr="00D1306F" w:rsidRDefault="00FF5FA0" w:rsidP="006606A9">
      <w:pPr>
        <w:pStyle w:val="ListParagraph"/>
        <w:ind w:left="2493"/>
        <w:jc w:val="both"/>
        <w:rPr>
          <w:rFonts w:ascii="Georgia" w:hAnsi="Georgia"/>
          <w:bCs/>
          <w:sz w:val="18"/>
          <w:szCs w:val="18"/>
        </w:rPr>
      </w:pPr>
    </w:p>
    <w:p w14:paraId="37C6C101"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Disallowance/suspension of use of any facilities and amenities of the Project;</w:t>
      </w:r>
    </w:p>
    <w:p w14:paraId="5EE70C58" w14:textId="77777777" w:rsidR="00FF5FA0" w:rsidRPr="00D1306F" w:rsidRDefault="00FF5FA0" w:rsidP="006606A9">
      <w:pPr>
        <w:pStyle w:val="ListParagraph"/>
        <w:ind w:left="2493"/>
        <w:jc w:val="both"/>
        <w:rPr>
          <w:rFonts w:ascii="Georgia" w:hAnsi="Georgia"/>
          <w:bCs/>
          <w:sz w:val="18"/>
          <w:szCs w:val="18"/>
        </w:rPr>
      </w:pPr>
    </w:p>
    <w:p w14:paraId="60D162A9"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Disconnection of water line and other utilities without need of court order;</w:t>
      </w:r>
    </w:p>
    <w:p w14:paraId="5BC2CD4D" w14:textId="77777777" w:rsidR="00FF5FA0" w:rsidRPr="00D1306F" w:rsidRDefault="00FF5FA0" w:rsidP="006606A9">
      <w:pPr>
        <w:pStyle w:val="ListParagraph"/>
        <w:ind w:left="2493"/>
        <w:jc w:val="both"/>
        <w:rPr>
          <w:rFonts w:ascii="Georgia" w:hAnsi="Georgia"/>
          <w:bCs/>
          <w:sz w:val="18"/>
          <w:szCs w:val="18"/>
        </w:rPr>
      </w:pPr>
    </w:p>
    <w:p w14:paraId="5B4AEFFE"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 xml:space="preserve">Disallowance/suspension of </w:t>
      </w:r>
      <w:proofErr w:type="spellStart"/>
      <w:r w:rsidRPr="00D1306F">
        <w:rPr>
          <w:rFonts w:ascii="Georgia" w:hAnsi="Georgia"/>
          <w:bCs/>
          <w:sz w:val="18"/>
          <w:szCs w:val="18"/>
        </w:rPr>
        <w:t>availment</w:t>
      </w:r>
      <w:proofErr w:type="spellEnd"/>
      <w:r w:rsidRPr="00D1306F">
        <w:rPr>
          <w:rFonts w:ascii="Georgia" w:hAnsi="Georgia"/>
          <w:bCs/>
          <w:sz w:val="18"/>
          <w:szCs w:val="18"/>
        </w:rPr>
        <w:t xml:space="preserve"> of services for security, sanitary, and maintenance, including but not limited to, garbage collection and unimpeded ingress or egress through the gates of the Project.</w:t>
      </w:r>
    </w:p>
    <w:p w14:paraId="64E5C820" w14:textId="77777777" w:rsidR="00FF5FA0" w:rsidRPr="00D1306F" w:rsidRDefault="00FF5FA0" w:rsidP="006606A9">
      <w:pPr>
        <w:pStyle w:val="ListParagraph"/>
        <w:ind w:left="2493"/>
        <w:jc w:val="both"/>
        <w:rPr>
          <w:rFonts w:ascii="Georgia" w:hAnsi="Georgia"/>
          <w:bCs/>
          <w:sz w:val="18"/>
          <w:szCs w:val="18"/>
        </w:rPr>
      </w:pPr>
    </w:p>
    <w:p w14:paraId="5E3B6032" w14:textId="77777777" w:rsidR="00FF5FA0" w:rsidRPr="00D1306F" w:rsidRDefault="00FF5FA0" w:rsidP="009805F6">
      <w:pPr>
        <w:pStyle w:val="ColorfulList-Accent11"/>
        <w:numPr>
          <w:ilvl w:val="2"/>
          <w:numId w:val="1"/>
        </w:numPr>
        <w:jc w:val="both"/>
        <w:rPr>
          <w:rFonts w:ascii="Georgia" w:hAnsi="Georgia"/>
          <w:sz w:val="18"/>
          <w:szCs w:val="18"/>
        </w:rPr>
      </w:pPr>
      <w:r w:rsidRPr="00D1306F">
        <w:rPr>
          <w:rFonts w:ascii="Georgia" w:hAnsi="Georgia"/>
          <w:sz w:val="18"/>
          <w:szCs w:val="18"/>
        </w:rPr>
        <w:t>The above penalties shall likewise apply to any Member or Buyer who fails to pay monthly loan amortizations to the Home Mutual Development Fund (Pag-IBIG Fund, National Home Mortgage Financing Corporation, and/or other financial institutions.</w:t>
      </w:r>
    </w:p>
    <w:p w14:paraId="26E63F93" w14:textId="77777777" w:rsidR="00FF5FA0" w:rsidRPr="00D1306F" w:rsidRDefault="00FF5FA0" w:rsidP="009805F6">
      <w:pPr>
        <w:pStyle w:val="ColorfulList-Accent11"/>
        <w:ind w:left="2160"/>
        <w:jc w:val="both"/>
        <w:rPr>
          <w:rFonts w:ascii="Georgia" w:hAnsi="Georgia"/>
          <w:sz w:val="18"/>
          <w:szCs w:val="18"/>
        </w:rPr>
      </w:pPr>
    </w:p>
    <w:p w14:paraId="6A21A2F9" w14:textId="77777777" w:rsidR="00FF5FA0" w:rsidRPr="00D1306F" w:rsidRDefault="00FF5FA0" w:rsidP="009805F6">
      <w:pPr>
        <w:pStyle w:val="ColorfulList-Accent11"/>
        <w:numPr>
          <w:ilvl w:val="2"/>
          <w:numId w:val="1"/>
        </w:numPr>
        <w:jc w:val="both"/>
        <w:rPr>
          <w:rFonts w:ascii="Georgia" w:hAnsi="Georgia"/>
          <w:sz w:val="18"/>
          <w:szCs w:val="18"/>
        </w:rPr>
      </w:pPr>
      <w:r w:rsidRPr="00D1306F">
        <w:rPr>
          <w:rFonts w:ascii="Georgia" w:hAnsi="Georgia"/>
          <w:sz w:val="18"/>
          <w:szCs w:val="18"/>
        </w:rPr>
        <w:t>In addition, the delinquent Member’s rights and privileges to use the facilities or to avail the services or utilities provided by the Association, including unimpeded ingress and egress through the gates of the Project or regular collection of garbage, shall be suspended and/or curtailed.</w:t>
      </w:r>
    </w:p>
    <w:p w14:paraId="2776099E" w14:textId="77777777" w:rsidR="005A6920" w:rsidRPr="00D1306F" w:rsidRDefault="005A6920" w:rsidP="00FF5FA0">
      <w:pPr>
        <w:ind w:left="1773" w:hanging="693"/>
        <w:jc w:val="both"/>
        <w:rPr>
          <w:rFonts w:ascii="Georgia" w:hAnsi="Georgia"/>
          <w:bCs/>
          <w:sz w:val="18"/>
          <w:szCs w:val="18"/>
        </w:rPr>
      </w:pPr>
    </w:p>
    <w:p w14:paraId="765BC019" w14:textId="77777777" w:rsidR="00D208B2" w:rsidRPr="00D1306F" w:rsidRDefault="00D208B2" w:rsidP="00D208B2">
      <w:pPr>
        <w:ind w:left="1773" w:hanging="693"/>
        <w:jc w:val="both"/>
        <w:rPr>
          <w:rFonts w:ascii="Georgia" w:hAnsi="Georgia"/>
          <w:bCs/>
          <w:sz w:val="18"/>
          <w:szCs w:val="18"/>
        </w:rPr>
      </w:pPr>
    </w:p>
    <w:p w14:paraId="38E566C9" w14:textId="77777777" w:rsidR="007F708D" w:rsidRPr="00D1306F" w:rsidRDefault="007F708D"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 xml:space="preserve">Subject to the </w:t>
      </w:r>
      <w:r w:rsidR="004A4388" w:rsidRPr="00D1306F">
        <w:rPr>
          <w:rFonts w:ascii="Georgia" w:hAnsi="Georgia"/>
          <w:bCs/>
          <w:sz w:val="18"/>
          <w:szCs w:val="18"/>
        </w:rPr>
        <w:t>DEVELOPER</w:t>
      </w:r>
      <w:r w:rsidRPr="00D1306F">
        <w:rPr>
          <w:rFonts w:ascii="Georgia" w:hAnsi="Georgia"/>
          <w:bCs/>
          <w:sz w:val="18"/>
          <w:szCs w:val="18"/>
        </w:rPr>
        <w:t xml:space="preserve">’s superior right to enforce the terms of its contract with </w:t>
      </w:r>
      <w:r w:rsidR="00DE15A4" w:rsidRPr="00D1306F">
        <w:rPr>
          <w:rFonts w:ascii="Georgia" w:hAnsi="Georgia"/>
          <w:bCs/>
          <w:sz w:val="18"/>
          <w:szCs w:val="18"/>
        </w:rPr>
        <w:t>HOMEOWNER</w:t>
      </w:r>
      <w:r w:rsidRPr="00D1306F">
        <w:rPr>
          <w:rFonts w:ascii="Georgia" w:hAnsi="Georgia"/>
          <w:bCs/>
          <w:sz w:val="18"/>
          <w:szCs w:val="18"/>
        </w:rPr>
        <w:t xml:space="preserve">S of Units in the Project, the Association shall have the right to cause the sale of the Unit or the </w:t>
      </w:r>
      <w:r w:rsidR="00DE15A4" w:rsidRPr="00D1306F">
        <w:rPr>
          <w:rFonts w:ascii="Georgia" w:hAnsi="Georgia"/>
          <w:bCs/>
          <w:sz w:val="18"/>
          <w:szCs w:val="18"/>
        </w:rPr>
        <w:t>HOMEOWNER</w:t>
      </w:r>
      <w:r w:rsidRPr="00D1306F">
        <w:rPr>
          <w:rFonts w:ascii="Georgia" w:hAnsi="Georgia"/>
          <w:bCs/>
          <w:sz w:val="18"/>
          <w:szCs w:val="18"/>
        </w:rPr>
        <w:t xml:space="preserve">’s rights thereon to satisfy any unpaid assessments under this Article and such right shall constitute a lien </w:t>
      </w:r>
      <w:r w:rsidR="00CA32A6" w:rsidRPr="00D1306F">
        <w:rPr>
          <w:rFonts w:ascii="Georgia" w:hAnsi="Georgia"/>
          <w:bCs/>
          <w:sz w:val="18"/>
          <w:szCs w:val="18"/>
        </w:rPr>
        <w:t>on the corresponding Lot</w:t>
      </w:r>
      <w:r w:rsidRPr="00D1306F">
        <w:rPr>
          <w:rFonts w:ascii="Georgia" w:hAnsi="Georgia"/>
          <w:bCs/>
          <w:sz w:val="18"/>
          <w:szCs w:val="18"/>
        </w:rPr>
        <w:t xml:space="preserve">.  For the purpose of enforcing this lien, the </w:t>
      </w:r>
      <w:r w:rsidR="008B50FA" w:rsidRPr="00D1306F">
        <w:rPr>
          <w:rFonts w:ascii="Georgia" w:hAnsi="Georgia"/>
          <w:bCs/>
          <w:sz w:val="18"/>
          <w:szCs w:val="18"/>
        </w:rPr>
        <w:t xml:space="preserve">Homeowner or </w:t>
      </w:r>
      <w:r w:rsidR="00DE15A4" w:rsidRPr="00D1306F">
        <w:rPr>
          <w:rFonts w:ascii="Georgia" w:hAnsi="Georgia"/>
          <w:bCs/>
          <w:sz w:val="18"/>
          <w:szCs w:val="18"/>
        </w:rPr>
        <w:t>HOMEOWNER</w:t>
      </w:r>
      <w:r w:rsidRPr="00D1306F">
        <w:rPr>
          <w:rFonts w:ascii="Georgia" w:hAnsi="Georgia"/>
          <w:bCs/>
          <w:sz w:val="18"/>
          <w:szCs w:val="18"/>
        </w:rPr>
        <w:t xml:space="preserve"> hereby grants the </w:t>
      </w:r>
      <w:r w:rsidR="004A4388" w:rsidRPr="00D1306F">
        <w:rPr>
          <w:rFonts w:ascii="Georgia" w:hAnsi="Georgia"/>
          <w:bCs/>
          <w:sz w:val="18"/>
          <w:szCs w:val="18"/>
        </w:rPr>
        <w:t>DEVELOPER</w:t>
      </w:r>
      <w:r w:rsidRPr="00D1306F">
        <w:rPr>
          <w:rFonts w:ascii="Georgia" w:hAnsi="Georgia"/>
          <w:bCs/>
          <w:sz w:val="18"/>
          <w:szCs w:val="18"/>
        </w:rPr>
        <w:t xml:space="preserve"> or Association and their respective duly authorized </w:t>
      </w:r>
      <w:r w:rsidRPr="00D1306F">
        <w:rPr>
          <w:rFonts w:ascii="Georgia" w:hAnsi="Georgia"/>
          <w:bCs/>
          <w:sz w:val="18"/>
          <w:szCs w:val="18"/>
        </w:rPr>
        <w:lastRenderedPageBreak/>
        <w:t xml:space="preserve">representatives an irrevocable special power of attorney with full power to cause the annotation of the lien under this paragraph in the title to the corresponding Lot. Such irrevocable special power of attorney also grants the </w:t>
      </w:r>
      <w:r w:rsidR="004A4388" w:rsidRPr="00D1306F">
        <w:rPr>
          <w:rFonts w:ascii="Georgia" w:hAnsi="Georgia"/>
          <w:bCs/>
          <w:sz w:val="18"/>
          <w:szCs w:val="18"/>
        </w:rPr>
        <w:t>DEVELOPER</w:t>
      </w:r>
      <w:r w:rsidRPr="00D1306F">
        <w:rPr>
          <w:rFonts w:ascii="Georgia" w:hAnsi="Georgia"/>
          <w:bCs/>
          <w:sz w:val="18"/>
          <w:szCs w:val="18"/>
        </w:rPr>
        <w:t xml:space="preserve"> or Association to take hold of the Unit and any improvements thereon and sell the Unit and improvements or its rights thereon at a private sale or public auction upon failure to pay assessments. The </w:t>
      </w:r>
      <w:r w:rsidR="004A4388" w:rsidRPr="00D1306F">
        <w:rPr>
          <w:rFonts w:ascii="Georgia" w:hAnsi="Georgia"/>
          <w:bCs/>
          <w:sz w:val="18"/>
          <w:szCs w:val="18"/>
        </w:rPr>
        <w:t>DEVELOPER</w:t>
      </w:r>
      <w:r w:rsidRPr="00D1306F">
        <w:rPr>
          <w:rFonts w:ascii="Georgia" w:hAnsi="Georgia"/>
          <w:bCs/>
          <w:sz w:val="18"/>
          <w:szCs w:val="18"/>
        </w:rPr>
        <w:t xml:space="preserve"> or Association shall apply the proceeds of the sale against the </w:t>
      </w:r>
      <w:r w:rsidR="008B50FA" w:rsidRPr="00D1306F">
        <w:rPr>
          <w:rFonts w:ascii="Georgia" w:hAnsi="Georgia"/>
          <w:bCs/>
          <w:sz w:val="18"/>
          <w:szCs w:val="18"/>
        </w:rPr>
        <w:t>Homeowner’s or Buyer’s</w:t>
      </w:r>
      <w:r w:rsidRPr="00D1306F">
        <w:rPr>
          <w:rFonts w:ascii="Georgia" w:hAnsi="Georgia"/>
          <w:bCs/>
          <w:sz w:val="18"/>
          <w:szCs w:val="18"/>
        </w:rPr>
        <w:t xml:space="preserve"> outstanding obligations to the </w:t>
      </w:r>
      <w:r w:rsidR="004A4388" w:rsidRPr="00D1306F">
        <w:rPr>
          <w:rFonts w:ascii="Georgia" w:hAnsi="Georgia"/>
          <w:bCs/>
          <w:sz w:val="18"/>
          <w:szCs w:val="18"/>
        </w:rPr>
        <w:t>DEVELOPER</w:t>
      </w:r>
      <w:r w:rsidRPr="00D1306F">
        <w:rPr>
          <w:rFonts w:ascii="Georgia" w:hAnsi="Georgia"/>
          <w:bCs/>
          <w:sz w:val="18"/>
          <w:szCs w:val="18"/>
        </w:rPr>
        <w:t xml:space="preserve"> or Association.  The remainder of the proceeds, if any, less taxes, shall be returned to the </w:t>
      </w:r>
      <w:r w:rsidR="008B50FA" w:rsidRPr="00D1306F">
        <w:rPr>
          <w:rFonts w:ascii="Georgia" w:hAnsi="Georgia"/>
          <w:bCs/>
          <w:sz w:val="18"/>
          <w:szCs w:val="18"/>
        </w:rPr>
        <w:t>Homeowner or Buyer</w:t>
      </w:r>
      <w:r w:rsidRPr="00D1306F">
        <w:rPr>
          <w:rFonts w:ascii="Georgia" w:hAnsi="Georgia"/>
          <w:bCs/>
          <w:sz w:val="18"/>
          <w:szCs w:val="18"/>
        </w:rPr>
        <w:t>.</w:t>
      </w:r>
    </w:p>
    <w:p w14:paraId="53A4EF7B" w14:textId="77777777" w:rsidR="007F708D" w:rsidRPr="00D1306F" w:rsidRDefault="007F708D" w:rsidP="006606A9">
      <w:pPr>
        <w:pStyle w:val="ColorfulList-Accent11"/>
        <w:ind w:left="1048"/>
        <w:jc w:val="both"/>
        <w:rPr>
          <w:rFonts w:ascii="Georgia" w:hAnsi="Georgia"/>
          <w:bCs/>
          <w:sz w:val="18"/>
          <w:szCs w:val="18"/>
        </w:rPr>
      </w:pPr>
    </w:p>
    <w:p w14:paraId="79841FF1" w14:textId="77777777" w:rsidR="007F708D" w:rsidRPr="00D1306F" w:rsidRDefault="007F708D"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 xml:space="preserve">The </w:t>
      </w:r>
      <w:r w:rsidR="004A4388" w:rsidRPr="00D1306F">
        <w:rPr>
          <w:rFonts w:ascii="Georgia" w:hAnsi="Georgia"/>
          <w:bCs/>
          <w:sz w:val="18"/>
          <w:szCs w:val="18"/>
        </w:rPr>
        <w:t>DEVELOPER</w:t>
      </w:r>
      <w:r w:rsidRPr="00D1306F">
        <w:rPr>
          <w:rFonts w:ascii="Georgia" w:hAnsi="Georgia"/>
          <w:bCs/>
          <w:sz w:val="18"/>
          <w:szCs w:val="18"/>
        </w:rPr>
        <w:t xml:space="preserve"> or Association may bid for the Unit at the foreclosure sale and acquire, hold, lease, mortgage or convey the Unit. While the Unit is owned by the Association following the foreclosure: (a) no right to vote shall be exercise</w:t>
      </w:r>
      <w:r w:rsidR="005A6920" w:rsidRPr="00D1306F">
        <w:rPr>
          <w:rFonts w:ascii="Georgia" w:hAnsi="Georgia"/>
          <w:bCs/>
          <w:sz w:val="18"/>
          <w:szCs w:val="18"/>
        </w:rPr>
        <w:t>d</w:t>
      </w:r>
      <w:r w:rsidRPr="00D1306F">
        <w:rPr>
          <w:rFonts w:ascii="Georgia" w:hAnsi="Georgia"/>
          <w:bCs/>
          <w:sz w:val="18"/>
          <w:szCs w:val="18"/>
        </w:rPr>
        <w:t xml:space="preserve"> on its behalf; and (b) no assessment shall be levied on it. The </w:t>
      </w:r>
      <w:r w:rsidR="004A4388" w:rsidRPr="00D1306F">
        <w:rPr>
          <w:rFonts w:ascii="Georgia" w:hAnsi="Georgia"/>
          <w:bCs/>
          <w:sz w:val="18"/>
          <w:szCs w:val="18"/>
        </w:rPr>
        <w:t>DEVELOPER</w:t>
      </w:r>
      <w:r w:rsidRPr="00D1306F">
        <w:rPr>
          <w:rFonts w:ascii="Georgia" w:hAnsi="Georgia"/>
          <w:bCs/>
          <w:sz w:val="18"/>
          <w:szCs w:val="18"/>
        </w:rPr>
        <w:t xml:space="preserve"> or Association may sue for unpaid Common Expenses and costs without foreclosing or waving the lien securing the same. The sale or transfer of any Unit shall not affect the assessment lien or relieve such Unit from the lien for any subsequent assessments.</w:t>
      </w:r>
    </w:p>
    <w:p w14:paraId="5CCA4DB8" w14:textId="77777777" w:rsidR="001C4DD7" w:rsidRPr="00D1306F" w:rsidRDefault="001C4DD7" w:rsidP="006606A9">
      <w:pPr>
        <w:pStyle w:val="ColorfulList-Accent11"/>
        <w:ind w:left="1048"/>
        <w:jc w:val="both"/>
        <w:rPr>
          <w:rFonts w:ascii="Georgia" w:hAnsi="Georgia"/>
          <w:bCs/>
          <w:sz w:val="18"/>
          <w:szCs w:val="18"/>
        </w:rPr>
      </w:pPr>
    </w:p>
    <w:p w14:paraId="58147EB5" w14:textId="77777777" w:rsidR="00B97974" w:rsidRPr="00D1306F" w:rsidRDefault="006606A9"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F</w:t>
      </w:r>
      <w:r w:rsidR="0046315C" w:rsidRPr="00D1306F">
        <w:rPr>
          <w:rFonts w:ascii="Georgia" w:hAnsi="Georgia"/>
          <w:bCs/>
          <w:sz w:val="18"/>
          <w:szCs w:val="18"/>
        </w:rPr>
        <w:t>or non-payment of Association Dues, Special Assessments, Specific Assessments and such other fines as may be imposed on delinquent members, an interest of three per cent (3%) per month shall be imposed on the outstanding obligation until fully paid.</w:t>
      </w:r>
    </w:p>
    <w:p w14:paraId="254DD10E" w14:textId="77777777" w:rsidR="00CB7BF3" w:rsidRPr="00D1306F" w:rsidRDefault="00CB7BF3" w:rsidP="0046315C">
      <w:pPr>
        <w:tabs>
          <w:tab w:val="left" w:pos="1200"/>
        </w:tabs>
        <w:rPr>
          <w:rFonts w:ascii="Georgia" w:hAnsi="Georgia"/>
          <w:b/>
          <w:bCs/>
          <w:sz w:val="18"/>
          <w:szCs w:val="18"/>
        </w:rPr>
      </w:pPr>
    </w:p>
    <w:p w14:paraId="3559BDC2" w14:textId="488475B6" w:rsidR="0018613D" w:rsidRPr="00D1306F" w:rsidRDefault="00B049BB" w:rsidP="0018613D">
      <w:pPr>
        <w:pStyle w:val="ColorfulList-Accent11"/>
        <w:numPr>
          <w:ilvl w:val="1"/>
          <w:numId w:val="1"/>
        </w:numPr>
        <w:jc w:val="both"/>
        <w:rPr>
          <w:rFonts w:ascii="Georgia" w:hAnsi="Georgia"/>
          <w:sz w:val="18"/>
          <w:szCs w:val="18"/>
        </w:rPr>
      </w:pPr>
      <w:r w:rsidRPr="00D1306F">
        <w:rPr>
          <w:rFonts w:ascii="Georgia" w:hAnsi="Georgia"/>
          <w:sz w:val="18"/>
          <w:szCs w:val="18"/>
        </w:rPr>
        <w:t xml:space="preserve">As provided under Presidential Decree 1216, the DEVELOPER shall </w:t>
      </w:r>
      <w:r w:rsidR="005F356B" w:rsidRPr="00D1306F">
        <w:rPr>
          <w:rFonts w:ascii="Georgia" w:hAnsi="Georgia"/>
          <w:sz w:val="18"/>
          <w:szCs w:val="18"/>
        </w:rPr>
        <w:t xml:space="preserve">turn over and </w:t>
      </w:r>
      <w:r w:rsidRPr="00D1306F">
        <w:rPr>
          <w:rFonts w:ascii="Georgia" w:hAnsi="Georgia"/>
          <w:sz w:val="18"/>
          <w:szCs w:val="18"/>
        </w:rPr>
        <w:t>do</w:t>
      </w:r>
      <w:r w:rsidR="00970D43" w:rsidRPr="00D1306F">
        <w:rPr>
          <w:rFonts w:ascii="Georgia" w:hAnsi="Georgia"/>
          <w:sz w:val="18"/>
          <w:szCs w:val="18"/>
        </w:rPr>
        <w:t xml:space="preserve">nate the roads and open spaces </w:t>
      </w:r>
      <w:r w:rsidRPr="00D1306F">
        <w:rPr>
          <w:rFonts w:ascii="Georgia" w:hAnsi="Georgia"/>
          <w:sz w:val="18"/>
          <w:szCs w:val="18"/>
        </w:rPr>
        <w:t xml:space="preserve">to the Municipality </w:t>
      </w:r>
      <w:r w:rsidR="005852EB" w:rsidRPr="00D1306F">
        <w:rPr>
          <w:rFonts w:ascii="Georgia" w:hAnsi="Georgia"/>
          <w:sz w:val="18"/>
          <w:szCs w:val="18"/>
        </w:rPr>
        <w:t xml:space="preserve">of </w:t>
      </w:r>
      <w:proofErr w:type="spellStart"/>
      <w:r w:rsidR="005E02FD">
        <w:rPr>
          <w:rFonts w:ascii="Georgia" w:hAnsi="Georgia"/>
          <w:sz w:val="18"/>
          <w:szCs w:val="18"/>
        </w:rPr>
        <w:t>Magalang</w:t>
      </w:r>
      <w:proofErr w:type="spellEnd"/>
      <w:r w:rsidR="005852EB" w:rsidRPr="00D1306F">
        <w:rPr>
          <w:rFonts w:ascii="Georgia" w:hAnsi="Georgia"/>
          <w:sz w:val="18"/>
          <w:szCs w:val="18"/>
        </w:rPr>
        <w:t>,</w:t>
      </w:r>
      <w:r w:rsidR="005E02FD">
        <w:rPr>
          <w:rFonts w:ascii="Georgia" w:hAnsi="Georgia"/>
          <w:sz w:val="18"/>
          <w:szCs w:val="18"/>
        </w:rPr>
        <w:t xml:space="preserve"> Pampanga</w:t>
      </w:r>
      <w:r w:rsidR="00970D43" w:rsidRPr="00D1306F">
        <w:rPr>
          <w:rFonts w:ascii="Georgia" w:hAnsi="Georgia"/>
          <w:sz w:val="18"/>
          <w:szCs w:val="18"/>
        </w:rPr>
        <w:t xml:space="preserve">. Parks and playgrounds and other amenities maybe donated to the duly accredited Homeowners Association of </w:t>
      </w:r>
      <w:proofErr w:type="spellStart"/>
      <w:r w:rsidR="00970D43" w:rsidRPr="00D1306F">
        <w:rPr>
          <w:rFonts w:ascii="Georgia" w:hAnsi="Georgia"/>
          <w:sz w:val="18"/>
          <w:szCs w:val="18"/>
        </w:rPr>
        <w:t>Pa</w:t>
      </w:r>
      <w:r w:rsidR="00733576" w:rsidRPr="00D1306F">
        <w:rPr>
          <w:rFonts w:ascii="Georgia" w:hAnsi="Georgia"/>
          <w:sz w:val="18"/>
          <w:szCs w:val="18"/>
        </w:rPr>
        <w:t>gsibol</w:t>
      </w:r>
      <w:proofErr w:type="spellEnd"/>
      <w:r w:rsidR="00733576" w:rsidRPr="00D1306F">
        <w:rPr>
          <w:rFonts w:ascii="Georgia" w:hAnsi="Georgia"/>
          <w:sz w:val="18"/>
          <w:szCs w:val="18"/>
        </w:rPr>
        <w:t xml:space="preserve"> Village</w:t>
      </w:r>
      <w:r w:rsidR="00970D43" w:rsidRPr="00D1306F">
        <w:rPr>
          <w:rFonts w:ascii="Georgia" w:hAnsi="Georgia"/>
          <w:sz w:val="18"/>
          <w:szCs w:val="18"/>
        </w:rPr>
        <w:t xml:space="preserve"> with the consent of the Municipality of </w:t>
      </w:r>
      <w:proofErr w:type="spellStart"/>
      <w:r w:rsidR="005E02FD">
        <w:rPr>
          <w:rFonts w:ascii="Georgia" w:hAnsi="Georgia"/>
          <w:sz w:val="18"/>
          <w:szCs w:val="18"/>
        </w:rPr>
        <w:t>Magalang</w:t>
      </w:r>
      <w:proofErr w:type="spellEnd"/>
      <w:r w:rsidR="005E02FD">
        <w:rPr>
          <w:rFonts w:ascii="Georgia" w:hAnsi="Georgia"/>
          <w:sz w:val="18"/>
          <w:szCs w:val="18"/>
        </w:rPr>
        <w:t>, Pampanga</w:t>
      </w:r>
      <w:r w:rsidR="00970D43" w:rsidRPr="00D1306F">
        <w:rPr>
          <w:rFonts w:ascii="Georgia" w:hAnsi="Georgia"/>
          <w:sz w:val="18"/>
          <w:szCs w:val="18"/>
        </w:rPr>
        <w:t xml:space="preserve">. The operation of the water system may </w:t>
      </w:r>
      <w:r w:rsidR="005F356B" w:rsidRPr="00D1306F">
        <w:rPr>
          <w:rFonts w:ascii="Georgia" w:hAnsi="Georgia"/>
          <w:sz w:val="18"/>
          <w:szCs w:val="18"/>
        </w:rPr>
        <w:t xml:space="preserve">be </w:t>
      </w:r>
      <w:r w:rsidR="00970D43" w:rsidRPr="00D1306F">
        <w:rPr>
          <w:rFonts w:ascii="Georgia" w:hAnsi="Georgia"/>
          <w:sz w:val="18"/>
          <w:szCs w:val="18"/>
        </w:rPr>
        <w:t>assigned, conveyed or transferred by the DEVELOPER to any third party competent to operate the same. The DEVELOPER or its assignee shall collect reasonable fees approved by the National Water and Resources Board and the proceeds thereof shall be used for the maintenance of the water system;</w:t>
      </w:r>
    </w:p>
    <w:p w14:paraId="4ED193BE" w14:textId="77777777" w:rsidR="0018613D" w:rsidRPr="00D1306F" w:rsidRDefault="0018613D" w:rsidP="0018613D">
      <w:pPr>
        <w:pStyle w:val="ColorfulList-Accent11"/>
        <w:ind w:left="1048"/>
        <w:jc w:val="both"/>
        <w:rPr>
          <w:rFonts w:ascii="Georgia" w:hAnsi="Georgia"/>
          <w:sz w:val="18"/>
          <w:szCs w:val="18"/>
        </w:rPr>
      </w:pPr>
    </w:p>
    <w:p w14:paraId="591DB8D0" w14:textId="77777777" w:rsidR="005F356B" w:rsidRPr="00D1306F" w:rsidRDefault="00536909" w:rsidP="0018613D">
      <w:pPr>
        <w:pStyle w:val="ColorfulList-Accent11"/>
        <w:numPr>
          <w:ilvl w:val="1"/>
          <w:numId w:val="1"/>
        </w:numPr>
        <w:jc w:val="both"/>
        <w:rPr>
          <w:rFonts w:ascii="Georgia" w:hAnsi="Georgia"/>
          <w:sz w:val="18"/>
          <w:szCs w:val="18"/>
        </w:rPr>
      </w:pPr>
      <w:r w:rsidRPr="00D1306F">
        <w:rPr>
          <w:rFonts w:ascii="Georgia" w:hAnsi="Georgia"/>
          <w:sz w:val="18"/>
          <w:szCs w:val="18"/>
        </w:rPr>
        <w:t xml:space="preserve">Pending the </w:t>
      </w:r>
      <w:r w:rsidR="00ED76F6" w:rsidRPr="00D1306F">
        <w:rPr>
          <w:rFonts w:ascii="Georgia" w:hAnsi="Georgia"/>
          <w:sz w:val="18"/>
          <w:szCs w:val="18"/>
        </w:rPr>
        <w:t>turnover</w:t>
      </w:r>
      <w:r w:rsidR="00970D43" w:rsidRPr="00D1306F">
        <w:rPr>
          <w:rFonts w:ascii="Georgia" w:hAnsi="Georgia"/>
          <w:sz w:val="18"/>
          <w:szCs w:val="18"/>
        </w:rPr>
        <w:t xml:space="preserve"> of the </w:t>
      </w:r>
      <w:r w:rsidR="00B97974" w:rsidRPr="00D1306F">
        <w:rPr>
          <w:rFonts w:ascii="Georgia" w:hAnsi="Georgia"/>
          <w:sz w:val="18"/>
          <w:szCs w:val="18"/>
        </w:rPr>
        <w:t>utilities for water supply, street lightning, roads, drainage and landscape par</w:t>
      </w:r>
      <w:r w:rsidR="00970D43" w:rsidRPr="00D1306F">
        <w:rPr>
          <w:rFonts w:ascii="Georgia" w:hAnsi="Georgia"/>
          <w:sz w:val="18"/>
          <w:szCs w:val="18"/>
        </w:rPr>
        <w:t>ks, playgrounds</w:t>
      </w:r>
      <w:r w:rsidR="00B97974" w:rsidRPr="00D1306F">
        <w:rPr>
          <w:rFonts w:ascii="Georgia" w:hAnsi="Georgia"/>
          <w:sz w:val="18"/>
          <w:szCs w:val="18"/>
        </w:rPr>
        <w:t xml:space="preserve"> and others facilities and amenities</w:t>
      </w:r>
      <w:r w:rsidR="005F356B" w:rsidRPr="00D1306F">
        <w:rPr>
          <w:rFonts w:ascii="Georgia" w:hAnsi="Georgia"/>
          <w:sz w:val="18"/>
          <w:szCs w:val="18"/>
        </w:rPr>
        <w:t xml:space="preserve"> as indicated above</w:t>
      </w:r>
      <w:r w:rsidR="00970D43" w:rsidRPr="00D1306F">
        <w:rPr>
          <w:rFonts w:ascii="Georgia" w:hAnsi="Georgia"/>
          <w:sz w:val="18"/>
          <w:szCs w:val="18"/>
        </w:rPr>
        <w:t xml:space="preserve">, </w:t>
      </w:r>
      <w:r w:rsidR="00B97974" w:rsidRPr="00D1306F">
        <w:rPr>
          <w:rFonts w:ascii="Georgia" w:hAnsi="Georgia"/>
          <w:sz w:val="18"/>
          <w:szCs w:val="18"/>
        </w:rPr>
        <w:t xml:space="preserve">the </w:t>
      </w:r>
      <w:r w:rsidRPr="00D1306F">
        <w:rPr>
          <w:rFonts w:ascii="Georgia" w:hAnsi="Georgia"/>
          <w:sz w:val="18"/>
          <w:szCs w:val="18"/>
        </w:rPr>
        <w:t>Association</w:t>
      </w:r>
      <w:r w:rsidR="00B97974" w:rsidRPr="00D1306F">
        <w:rPr>
          <w:rFonts w:ascii="Georgia" w:hAnsi="Georgia"/>
          <w:sz w:val="18"/>
          <w:szCs w:val="18"/>
        </w:rPr>
        <w:t xml:space="preserve"> shall conduct </w:t>
      </w:r>
      <w:r w:rsidRPr="00D1306F">
        <w:rPr>
          <w:rFonts w:ascii="Georgia" w:hAnsi="Georgia"/>
          <w:sz w:val="18"/>
          <w:szCs w:val="18"/>
        </w:rPr>
        <w:t>its</w:t>
      </w:r>
      <w:r w:rsidR="00B97974" w:rsidRPr="00D1306F">
        <w:rPr>
          <w:rFonts w:ascii="Georgia" w:hAnsi="Georgia"/>
          <w:sz w:val="18"/>
          <w:szCs w:val="18"/>
        </w:rPr>
        <w:t xml:space="preserve"> affairs and activities </w:t>
      </w:r>
      <w:r w:rsidR="00970D43" w:rsidRPr="00D1306F">
        <w:rPr>
          <w:rFonts w:ascii="Georgia" w:hAnsi="Georgia"/>
          <w:sz w:val="18"/>
          <w:szCs w:val="18"/>
        </w:rPr>
        <w:t xml:space="preserve">in accordance </w:t>
      </w:r>
      <w:r w:rsidR="00B97974" w:rsidRPr="00D1306F">
        <w:rPr>
          <w:rFonts w:ascii="Georgia" w:hAnsi="Georgia"/>
          <w:sz w:val="18"/>
          <w:szCs w:val="18"/>
        </w:rPr>
        <w:t xml:space="preserve">with the proper operation, maintenance, regulation and enforcement rules of the Association, as well as </w:t>
      </w:r>
      <w:r w:rsidR="00970D43" w:rsidRPr="00D1306F">
        <w:rPr>
          <w:rFonts w:ascii="Georgia" w:hAnsi="Georgia"/>
          <w:sz w:val="18"/>
          <w:szCs w:val="18"/>
        </w:rPr>
        <w:t xml:space="preserve">pursuant to </w:t>
      </w:r>
      <w:r w:rsidR="00B97974" w:rsidRPr="00D1306F">
        <w:rPr>
          <w:rFonts w:ascii="Georgia" w:hAnsi="Georgia"/>
          <w:sz w:val="18"/>
          <w:szCs w:val="18"/>
        </w:rPr>
        <w:t xml:space="preserve">this Deed of </w:t>
      </w:r>
      <w:r w:rsidR="00451C98" w:rsidRPr="00D1306F">
        <w:rPr>
          <w:rFonts w:ascii="Georgia" w:hAnsi="Georgia"/>
          <w:sz w:val="18"/>
          <w:szCs w:val="18"/>
        </w:rPr>
        <w:t>Restrictions</w:t>
      </w:r>
      <w:r w:rsidR="00B97974" w:rsidRPr="00D1306F">
        <w:rPr>
          <w:rFonts w:ascii="Georgia" w:hAnsi="Georgia"/>
          <w:sz w:val="18"/>
          <w:szCs w:val="18"/>
        </w:rPr>
        <w:t xml:space="preserve"> subject however, to the control</w:t>
      </w:r>
      <w:r w:rsidR="00451C98" w:rsidRPr="00D1306F">
        <w:rPr>
          <w:rFonts w:ascii="Georgia" w:hAnsi="Georgia"/>
          <w:sz w:val="18"/>
          <w:szCs w:val="18"/>
        </w:rPr>
        <w:t xml:space="preserve"> and supervision of the </w:t>
      </w:r>
      <w:r w:rsidR="00E31244" w:rsidRPr="00D1306F">
        <w:rPr>
          <w:rFonts w:ascii="Georgia" w:hAnsi="Georgia"/>
          <w:sz w:val="18"/>
          <w:szCs w:val="18"/>
        </w:rPr>
        <w:t>DEVELOPER</w:t>
      </w:r>
      <w:r w:rsidR="00451C98" w:rsidRPr="00D1306F">
        <w:rPr>
          <w:rFonts w:ascii="Georgia" w:hAnsi="Georgia"/>
          <w:sz w:val="18"/>
          <w:szCs w:val="18"/>
        </w:rPr>
        <w:t xml:space="preserve">. </w:t>
      </w:r>
      <w:r w:rsidR="00816D7E" w:rsidRPr="00D1306F">
        <w:rPr>
          <w:rFonts w:ascii="Georgia" w:hAnsi="Georgia"/>
          <w:sz w:val="18"/>
          <w:szCs w:val="18"/>
        </w:rPr>
        <w:t xml:space="preserve"> </w:t>
      </w:r>
      <w:r w:rsidR="00451C98" w:rsidRPr="00D1306F">
        <w:rPr>
          <w:rFonts w:ascii="Georgia" w:hAnsi="Georgia"/>
          <w:sz w:val="18"/>
          <w:szCs w:val="18"/>
        </w:rPr>
        <w:t>It is unde</w:t>
      </w:r>
      <w:r w:rsidR="00634F4A" w:rsidRPr="00D1306F">
        <w:rPr>
          <w:rFonts w:ascii="Georgia" w:hAnsi="Georgia"/>
          <w:sz w:val="18"/>
          <w:szCs w:val="18"/>
        </w:rPr>
        <w:t>rstood that the authority to</w:t>
      </w:r>
      <w:r w:rsidR="00451C98" w:rsidRPr="00D1306F">
        <w:rPr>
          <w:rFonts w:ascii="Georgia" w:hAnsi="Georgia"/>
          <w:sz w:val="18"/>
          <w:szCs w:val="18"/>
        </w:rPr>
        <w:t xml:space="preserve"> impose and adjust fees, charges, dues and assessments (such as but not limited to water, temporary electrical, use of facilities) shall exclusively belong to the </w:t>
      </w:r>
      <w:r w:rsidR="00E31244" w:rsidRPr="00D1306F">
        <w:rPr>
          <w:rFonts w:ascii="Georgia" w:hAnsi="Georgia"/>
          <w:sz w:val="18"/>
          <w:szCs w:val="18"/>
        </w:rPr>
        <w:t>DEVELOPER</w:t>
      </w:r>
      <w:r w:rsidR="0018613D" w:rsidRPr="00D1306F">
        <w:rPr>
          <w:rFonts w:ascii="Georgia" w:hAnsi="Georgia"/>
          <w:sz w:val="18"/>
          <w:szCs w:val="18"/>
        </w:rPr>
        <w:t>.</w:t>
      </w:r>
    </w:p>
    <w:p w14:paraId="6447E6C4" w14:textId="77777777" w:rsidR="006606A9" w:rsidRPr="00D1306F" w:rsidRDefault="006606A9" w:rsidP="006606A9">
      <w:pPr>
        <w:pStyle w:val="ColorfulList-Accent11"/>
        <w:ind w:left="1048"/>
        <w:jc w:val="both"/>
        <w:rPr>
          <w:rFonts w:ascii="Georgia" w:hAnsi="Georgia"/>
          <w:sz w:val="18"/>
          <w:szCs w:val="18"/>
        </w:rPr>
      </w:pPr>
    </w:p>
    <w:p w14:paraId="356CD9ED" w14:textId="77777777" w:rsidR="006606A9" w:rsidRPr="00D1306F" w:rsidRDefault="006606A9" w:rsidP="006606A9">
      <w:pPr>
        <w:pStyle w:val="ColorfulList-Accent11"/>
        <w:numPr>
          <w:ilvl w:val="1"/>
          <w:numId w:val="1"/>
        </w:numPr>
        <w:jc w:val="both"/>
        <w:rPr>
          <w:rFonts w:ascii="Georgia" w:hAnsi="Georgia"/>
          <w:sz w:val="18"/>
          <w:szCs w:val="18"/>
        </w:rPr>
      </w:pPr>
      <w:r w:rsidRPr="00D1306F">
        <w:rPr>
          <w:rFonts w:ascii="Georgia" w:hAnsi="Georgia"/>
          <w:sz w:val="18"/>
          <w:szCs w:val="18"/>
        </w:rPr>
        <w:t xml:space="preserve">The </w:t>
      </w:r>
      <w:r w:rsidR="00DE15A4" w:rsidRPr="00D1306F">
        <w:rPr>
          <w:rFonts w:ascii="Georgia" w:hAnsi="Georgia"/>
          <w:sz w:val="18"/>
          <w:szCs w:val="18"/>
        </w:rPr>
        <w:t>DEVELOPER</w:t>
      </w:r>
      <w:r w:rsidRPr="00D1306F">
        <w:rPr>
          <w:rFonts w:ascii="Georgia" w:hAnsi="Georgia"/>
          <w:sz w:val="18"/>
          <w:szCs w:val="18"/>
        </w:rPr>
        <w:t xml:space="preserve"> shall have the sole option and discretion to select the utility manager, operator, and provider in the Project, and for this purpose, may enter into such agreement with any utility provider. Every Owner or Buyer or any person occupying a Unit shall be bound by such agreement between the </w:t>
      </w:r>
      <w:r w:rsidR="00DE15A4" w:rsidRPr="00D1306F">
        <w:rPr>
          <w:rFonts w:ascii="Georgia" w:hAnsi="Georgia"/>
          <w:sz w:val="18"/>
          <w:szCs w:val="18"/>
        </w:rPr>
        <w:t>DEVELOPER</w:t>
      </w:r>
      <w:r w:rsidRPr="00D1306F">
        <w:rPr>
          <w:rFonts w:ascii="Georgia" w:hAnsi="Georgia"/>
          <w:sz w:val="18"/>
          <w:szCs w:val="18"/>
        </w:rPr>
        <w:t xml:space="preserve"> and the utility provider.</w:t>
      </w:r>
    </w:p>
    <w:p w14:paraId="2BF12214" w14:textId="77777777" w:rsidR="006606A9" w:rsidRPr="00D1306F" w:rsidRDefault="006606A9" w:rsidP="006606A9">
      <w:pPr>
        <w:pStyle w:val="ColorfulList-Accent11"/>
        <w:ind w:left="1048"/>
        <w:jc w:val="both"/>
        <w:rPr>
          <w:rFonts w:ascii="Georgia" w:hAnsi="Georgia"/>
          <w:sz w:val="18"/>
          <w:szCs w:val="18"/>
        </w:rPr>
      </w:pPr>
    </w:p>
    <w:p w14:paraId="5CB52FF5" w14:textId="77777777" w:rsidR="00DB51AE" w:rsidRPr="00D1306F" w:rsidRDefault="00DB51AE" w:rsidP="00F359D2">
      <w:pPr>
        <w:pStyle w:val="ColorfulList-Accent11"/>
        <w:ind w:left="0"/>
        <w:jc w:val="both"/>
        <w:rPr>
          <w:rFonts w:ascii="Georgia" w:hAnsi="Georgia"/>
          <w:sz w:val="18"/>
          <w:szCs w:val="18"/>
        </w:rPr>
      </w:pPr>
    </w:p>
    <w:p w14:paraId="2DFDA9EA" w14:textId="77777777" w:rsidR="00A9109D" w:rsidRPr="00D1306F" w:rsidRDefault="00DB51AE" w:rsidP="00A9109D">
      <w:pPr>
        <w:pStyle w:val="ColorfulList-Accent11"/>
        <w:numPr>
          <w:ilvl w:val="0"/>
          <w:numId w:val="1"/>
        </w:numPr>
        <w:rPr>
          <w:rFonts w:ascii="Georgia" w:hAnsi="Georgia"/>
          <w:sz w:val="18"/>
          <w:szCs w:val="18"/>
        </w:rPr>
      </w:pPr>
      <w:r w:rsidRPr="00D1306F">
        <w:rPr>
          <w:rFonts w:ascii="Georgia" w:hAnsi="Georgia"/>
          <w:sz w:val="18"/>
          <w:szCs w:val="18"/>
        </w:rPr>
        <w:t>USE AND OCCUPANCY OF THE UNIT</w:t>
      </w:r>
    </w:p>
    <w:p w14:paraId="776C3CAA" w14:textId="77777777" w:rsidR="00A9109D" w:rsidRPr="00D1306F" w:rsidRDefault="00A9109D" w:rsidP="00A9109D">
      <w:pPr>
        <w:pStyle w:val="ColorfulList-Accent11"/>
        <w:ind w:left="900"/>
        <w:rPr>
          <w:rFonts w:ascii="Georgia" w:hAnsi="Georgia"/>
          <w:sz w:val="18"/>
          <w:szCs w:val="18"/>
        </w:rPr>
      </w:pPr>
    </w:p>
    <w:p w14:paraId="0E602A9D" w14:textId="77777777" w:rsidR="00A9109D" w:rsidRPr="00D1306F" w:rsidRDefault="00A9109D" w:rsidP="00A9109D">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Unit and its premises shall not be used for illegal, immoral, or hazardous trade or activity. </w:t>
      </w:r>
      <w:r w:rsidR="00B13F22" w:rsidRPr="00D1306F">
        <w:rPr>
          <w:rFonts w:ascii="Georgia" w:hAnsi="Georgia"/>
          <w:sz w:val="18"/>
          <w:szCs w:val="18"/>
        </w:rPr>
        <w:t>Unless the DEVELOPER allows other uses, a</w:t>
      </w:r>
      <w:r w:rsidRPr="00D1306F">
        <w:rPr>
          <w:rFonts w:ascii="Georgia" w:hAnsi="Georgia"/>
          <w:sz w:val="18"/>
          <w:szCs w:val="18"/>
        </w:rPr>
        <w:t>ll units, whether house and lot</w:t>
      </w:r>
      <w:r w:rsidR="00B13F22" w:rsidRPr="00D1306F">
        <w:rPr>
          <w:rFonts w:ascii="Georgia" w:hAnsi="Georgia"/>
          <w:sz w:val="18"/>
          <w:szCs w:val="18"/>
        </w:rPr>
        <w:t>,</w:t>
      </w:r>
      <w:r w:rsidRPr="00D1306F">
        <w:rPr>
          <w:rFonts w:ascii="Georgia" w:hAnsi="Georgia"/>
          <w:sz w:val="18"/>
          <w:szCs w:val="18"/>
        </w:rPr>
        <w:t xml:space="preserve"> or lot only, shall be used solely for </w:t>
      </w:r>
      <w:r w:rsidR="00B13F22" w:rsidRPr="00D1306F">
        <w:rPr>
          <w:rFonts w:ascii="Georgia" w:hAnsi="Georgia"/>
          <w:sz w:val="18"/>
          <w:szCs w:val="18"/>
        </w:rPr>
        <w:t>residential purposes</w:t>
      </w:r>
      <w:r w:rsidRPr="00D1306F">
        <w:rPr>
          <w:rFonts w:ascii="Georgia" w:hAnsi="Georgia"/>
          <w:sz w:val="18"/>
          <w:szCs w:val="18"/>
        </w:rPr>
        <w:t>.</w:t>
      </w:r>
    </w:p>
    <w:p w14:paraId="1A4F8F65" w14:textId="77777777" w:rsidR="00A9109D" w:rsidRPr="00D1306F" w:rsidRDefault="00A9109D" w:rsidP="00A9109D">
      <w:pPr>
        <w:pStyle w:val="ColorfulList-Accent11"/>
        <w:ind w:left="1418"/>
        <w:jc w:val="both"/>
        <w:rPr>
          <w:rFonts w:ascii="Georgia" w:hAnsi="Georgia"/>
          <w:sz w:val="18"/>
          <w:szCs w:val="18"/>
        </w:rPr>
      </w:pPr>
    </w:p>
    <w:p w14:paraId="793CDEAB" w14:textId="77777777" w:rsidR="00555217" w:rsidRPr="00D1306F" w:rsidRDefault="00555217" w:rsidP="00A9109D">
      <w:pPr>
        <w:pStyle w:val="ColorfulList-Accent11"/>
        <w:numPr>
          <w:ilvl w:val="1"/>
          <w:numId w:val="1"/>
        </w:numPr>
        <w:ind w:left="1418"/>
        <w:jc w:val="both"/>
        <w:rPr>
          <w:rFonts w:ascii="Georgia" w:hAnsi="Georgia"/>
          <w:sz w:val="18"/>
          <w:szCs w:val="18"/>
        </w:rPr>
      </w:pPr>
      <w:r w:rsidRPr="00D1306F">
        <w:rPr>
          <w:rFonts w:ascii="Georgia" w:hAnsi="Georgia"/>
          <w:sz w:val="18"/>
          <w:szCs w:val="18"/>
        </w:rPr>
        <w:t>In the event that the DEVELOPER allows certain Units to be used for purposes other than residential</w:t>
      </w:r>
      <w:r w:rsidR="00841918" w:rsidRPr="00D1306F">
        <w:rPr>
          <w:rFonts w:ascii="Georgia" w:hAnsi="Georgia"/>
          <w:sz w:val="18"/>
          <w:szCs w:val="18"/>
        </w:rPr>
        <w:t xml:space="preserve"> uses, the following guidelines shall be observed and complied with:</w:t>
      </w:r>
    </w:p>
    <w:p w14:paraId="2F37432E" w14:textId="77777777" w:rsidR="00841918" w:rsidRPr="00D1306F" w:rsidRDefault="00841918" w:rsidP="00841918">
      <w:pPr>
        <w:pStyle w:val="ColorfulList-Accent11"/>
        <w:ind w:left="0"/>
        <w:jc w:val="both"/>
        <w:rPr>
          <w:rFonts w:ascii="Georgia" w:hAnsi="Georgia"/>
          <w:sz w:val="18"/>
          <w:szCs w:val="18"/>
        </w:rPr>
      </w:pPr>
    </w:p>
    <w:p w14:paraId="7618F554" w14:textId="77777777" w:rsidR="00AE5067" w:rsidRPr="00D1306F" w:rsidRDefault="00AE5067" w:rsidP="00841918">
      <w:pPr>
        <w:pStyle w:val="ColorfulList-Accent11"/>
        <w:numPr>
          <w:ilvl w:val="2"/>
          <w:numId w:val="1"/>
        </w:numPr>
        <w:jc w:val="both"/>
        <w:rPr>
          <w:rFonts w:ascii="Georgia" w:hAnsi="Georgia"/>
          <w:sz w:val="18"/>
          <w:szCs w:val="18"/>
        </w:rPr>
      </w:pPr>
      <w:r w:rsidRPr="00D1306F">
        <w:rPr>
          <w:rFonts w:ascii="Georgia" w:hAnsi="Georgia"/>
          <w:sz w:val="18"/>
          <w:szCs w:val="18"/>
        </w:rPr>
        <w:t>The DEVELOPER shall have the sole authority to determine which Units may be allowed for activities and uses other than for residential purposes;</w:t>
      </w:r>
    </w:p>
    <w:p w14:paraId="36888B81" w14:textId="77777777" w:rsidR="00AE5067" w:rsidRPr="00D1306F" w:rsidRDefault="00AE5067" w:rsidP="00AE5067">
      <w:pPr>
        <w:pStyle w:val="ColorfulList-Accent11"/>
        <w:ind w:left="2160"/>
        <w:jc w:val="both"/>
        <w:rPr>
          <w:rFonts w:ascii="Georgia" w:hAnsi="Georgia"/>
          <w:sz w:val="18"/>
          <w:szCs w:val="18"/>
        </w:rPr>
      </w:pPr>
    </w:p>
    <w:p w14:paraId="2F5CB499" w14:textId="77777777" w:rsidR="00265C99" w:rsidRPr="00D1306F" w:rsidRDefault="00AE5067" w:rsidP="005B1921">
      <w:pPr>
        <w:pStyle w:val="ColorfulList-Accent11"/>
        <w:numPr>
          <w:ilvl w:val="2"/>
          <w:numId w:val="1"/>
        </w:numPr>
        <w:jc w:val="both"/>
        <w:rPr>
          <w:rFonts w:ascii="Georgia" w:hAnsi="Georgia"/>
          <w:sz w:val="18"/>
          <w:szCs w:val="18"/>
        </w:rPr>
      </w:pPr>
      <w:r w:rsidRPr="00D1306F">
        <w:rPr>
          <w:rFonts w:ascii="Georgia" w:hAnsi="Georgia"/>
          <w:sz w:val="18"/>
          <w:szCs w:val="18"/>
        </w:rPr>
        <w:t xml:space="preserve">The DEVELOPER shall determine the activities or trades that may be conducted in the Units which are permitted by the DEVELOPER for other uses or purposes, provided that such uses, purposes, activities or trade shall not include the following: </w:t>
      </w:r>
      <w:r w:rsidR="00265C99" w:rsidRPr="00D1306F">
        <w:rPr>
          <w:rFonts w:ascii="Georgia" w:hAnsi="Georgia"/>
          <w:sz w:val="18"/>
          <w:szCs w:val="18"/>
        </w:rPr>
        <w:t>machine shop, iron/tinsmith, vulcanizing, junk shop, car wash, funeral parlors, fish/poultry, chemical manufacture and retail, fireworks store, wet market, pet shops, cockpit, bar or beerhouse, and/or other similar commercial activities that will generate heavier volume of traffic, obstruct smooth passage of vehicles, generate large volume of debris and waste that can eventually cause silting of drainage lines and canals and cause flooding, fire and hazard to health, as well as, destroy the reputation and  well being and endanger the security and safety of the homeowners</w:t>
      </w:r>
      <w:r w:rsidRPr="00D1306F">
        <w:rPr>
          <w:rFonts w:ascii="Georgia" w:hAnsi="Georgia"/>
          <w:sz w:val="18"/>
          <w:szCs w:val="18"/>
        </w:rPr>
        <w:t>;</w:t>
      </w:r>
    </w:p>
    <w:p w14:paraId="1289182B" w14:textId="77777777" w:rsidR="00AE5067" w:rsidRPr="00D1306F" w:rsidRDefault="00AE5067" w:rsidP="00AE5067">
      <w:pPr>
        <w:pStyle w:val="ColorfulList-Accent11"/>
        <w:ind w:left="0"/>
        <w:jc w:val="both"/>
        <w:rPr>
          <w:rFonts w:ascii="Georgia" w:hAnsi="Georgia"/>
          <w:sz w:val="18"/>
          <w:szCs w:val="18"/>
        </w:rPr>
      </w:pPr>
    </w:p>
    <w:p w14:paraId="3070E125" w14:textId="77777777" w:rsidR="00841918" w:rsidRPr="00D1306F" w:rsidRDefault="00265C99" w:rsidP="00265C99">
      <w:pPr>
        <w:pStyle w:val="ColorfulList-Accent11"/>
        <w:numPr>
          <w:ilvl w:val="2"/>
          <w:numId w:val="1"/>
        </w:numPr>
        <w:jc w:val="both"/>
        <w:rPr>
          <w:rFonts w:ascii="Georgia" w:hAnsi="Georgia"/>
          <w:sz w:val="18"/>
          <w:szCs w:val="18"/>
        </w:rPr>
      </w:pPr>
      <w:r w:rsidRPr="00D1306F">
        <w:rPr>
          <w:rFonts w:ascii="Georgia" w:hAnsi="Georgia"/>
          <w:sz w:val="18"/>
          <w:szCs w:val="18"/>
        </w:rPr>
        <w:t xml:space="preserve">A </w:t>
      </w:r>
      <w:r w:rsidR="00AE5067" w:rsidRPr="00D1306F">
        <w:rPr>
          <w:rFonts w:ascii="Georgia" w:hAnsi="Georgia"/>
          <w:sz w:val="18"/>
          <w:szCs w:val="18"/>
        </w:rPr>
        <w:t>Homeowner who intends to conduct other activities in his</w:t>
      </w:r>
      <w:r w:rsidRPr="00D1306F">
        <w:rPr>
          <w:rFonts w:ascii="Georgia" w:hAnsi="Georgia"/>
          <w:sz w:val="18"/>
          <w:szCs w:val="18"/>
        </w:rPr>
        <w:t>/her Unit shall first seek the approval of the Ass</w:t>
      </w:r>
      <w:r w:rsidR="005B1921" w:rsidRPr="00D1306F">
        <w:rPr>
          <w:rFonts w:ascii="Georgia" w:hAnsi="Georgia"/>
          <w:sz w:val="18"/>
          <w:szCs w:val="18"/>
        </w:rPr>
        <w:t>ociation or the Property Manager</w:t>
      </w:r>
      <w:r w:rsidRPr="00D1306F">
        <w:rPr>
          <w:rFonts w:ascii="Georgia" w:hAnsi="Georgia"/>
          <w:sz w:val="18"/>
          <w:szCs w:val="18"/>
        </w:rPr>
        <w:t>, if given such authority by the Association, based on the guidelines, rules and regulations to</w:t>
      </w:r>
      <w:r w:rsidR="005B1921" w:rsidRPr="00D1306F">
        <w:rPr>
          <w:rFonts w:ascii="Georgia" w:hAnsi="Georgia"/>
          <w:sz w:val="18"/>
          <w:szCs w:val="18"/>
        </w:rPr>
        <w:t xml:space="preserve"> be imposed by the DEVELOPER;</w:t>
      </w:r>
    </w:p>
    <w:p w14:paraId="757A12C4" w14:textId="77777777" w:rsidR="005B1921" w:rsidRPr="00D1306F" w:rsidRDefault="005B1921" w:rsidP="005B1921">
      <w:pPr>
        <w:pStyle w:val="ColorfulList-Accent11"/>
        <w:ind w:left="0"/>
        <w:jc w:val="both"/>
        <w:rPr>
          <w:rFonts w:ascii="Georgia" w:hAnsi="Georgia"/>
          <w:sz w:val="18"/>
          <w:szCs w:val="18"/>
        </w:rPr>
      </w:pPr>
    </w:p>
    <w:p w14:paraId="672EF099" w14:textId="77777777" w:rsidR="005B1921" w:rsidRPr="00D1306F" w:rsidRDefault="005B1921" w:rsidP="00265C99">
      <w:pPr>
        <w:pStyle w:val="ColorfulList-Accent11"/>
        <w:numPr>
          <w:ilvl w:val="2"/>
          <w:numId w:val="1"/>
        </w:numPr>
        <w:jc w:val="both"/>
        <w:rPr>
          <w:rFonts w:ascii="Georgia" w:hAnsi="Georgia"/>
          <w:sz w:val="18"/>
          <w:szCs w:val="18"/>
        </w:rPr>
      </w:pPr>
      <w:r w:rsidRPr="00D1306F">
        <w:rPr>
          <w:rFonts w:ascii="Georgia" w:hAnsi="Georgia"/>
          <w:sz w:val="18"/>
          <w:szCs w:val="18"/>
        </w:rPr>
        <w:t>Subject to the foregoing conditions and such other guidelines, rules and regulations to be imposed by the DEVELOPER, only the registered owner of the Unit or his/her duly recognized tenant/lessee may be permitted to use the Unit for purposes other than residential.</w:t>
      </w:r>
    </w:p>
    <w:p w14:paraId="0ED1001E" w14:textId="77777777" w:rsidR="00A9109D" w:rsidRPr="00D1306F" w:rsidRDefault="00A9109D" w:rsidP="00A9109D">
      <w:pPr>
        <w:tabs>
          <w:tab w:val="left" w:pos="1200"/>
        </w:tabs>
        <w:rPr>
          <w:rFonts w:ascii="Georgia" w:hAnsi="Georgia"/>
          <w:sz w:val="18"/>
          <w:szCs w:val="18"/>
        </w:rPr>
      </w:pPr>
    </w:p>
    <w:p w14:paraId="02FE2CE9" w14:textId="77777777" w:rsidR="00A9109D" w:rsidRPr="00D1306F" w:rsidRDefault="00A9109D" w:rsidP="00A9109D">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Any violation under this Section shall render the homeowner concerned liable for fines in such </w:t>
      </w:r>
      <w:r w:rsidR="00265C99" w:rsidRPr="00D1306F">
        <w:rPr>
          <w:rFonts w:ascii="Georgia" w:hAnsi="Georgia"/>
          <w:sz w:val="18"/>
          <w:szCs w:val="18"/>
        </w:rPr>
        <w:t xml:space="preserve">amount </w:t>
      </w:r>
      <w:r w:rsidRPr="00D1306F">
        <w:rPr>
          <w:rFonts w:ascii="Georgia" w:hAnsi="Georgia"/>
          <w:sz w:val="18"/>
          <w:szCs w:val="18"/>
        </w:rPr>
        <w:t>as may be determined by the DEVELOPER and/or the Homeowners’ Association. In addition, the homeowner concerned shall, at his/her expense and without right to reimbursement, dismantle, uninstall or remove any structure, objects or materials used for or related to the prohibited activity.</w:t>
      </w:r>
    </w:p>
    <w:p w14:paraId="6C0D87FC" w14:textId="77777777" w:rsidR="00A9109D" w:rsidRPr="00D1306F" w:rsidRDefault="00A9109D" w:rsidP="00A9109D">
      <w:pPr>
        <w:pStyle w:val="ColorfulList-Accent11"/>
        <w:ind w:left="1418"/>
        <w:jc w:val="both"/>
        <w:rPr>
          <w:rFonts w:ascii="Georgia" w:hAnsi="Georgia"/>
          <w:sz w:val="18"/>
          <w:szCs w:val="18"/>
        </w:rPr>
      </w:pPr>
    </w:p>
    <w:p w14:paraId="5E26C83B" w14:textId="77777777" w:rsidR="005B1921" w:rsidRPr="00D1306F" w:rsidRDefault="00BC17E8" w:rsidP="005B1921">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Homeowner shall, under no circumstance, allow or subdivide the lot to be used as an access of Right-of-Way to any adjacent or adjoining </w:t>
      </w:r>
      <w:r w:rsidR="00583365" w:rsidRPr="00D1306F">
        <w:rPr>
          <w:rFonts w:ascii="Georgia" w:hAnsi="Georgia"/>
          <w:sz w:val="18"/>
          <w:szCs w:val="18"/>
        </w:rPr>
        <w:t>PROPERTY</w:t>
      </w:r>
      <w:r w:rsidRPr="00D1306F">
        <w:rPr>
          <w:rFonts w:ascii="Georgia" w:hAnsi="Georgia"/>
          <w:sz w:val="18"/>
          <w:szCs w:val="18"/>
        </w:rPr>
        <w:t xml:space="preserve"> outside the Subdivision whether belonging to the </w:t>
      </w:r>
      <w:r w:rsidR="002342DE" w:rsidRPr="00D1306F">
        <w:rPr>
          <w:rFonts w:ascii="Georgia" w:hAnsi="Georgia"/>
          <w:sz w:val="18"/>
          <w:szCs w:val="18"/>
        </w:rPr>
        <w:t>HOMEOWNER</w:t>
      </w:r>
      <w:r w:rsidRPr="00D1306F">
        <w:rPr>
          <w:rFonts w:ascii="Georgia" w:hAnsi="Georgia"/>
          <w:sz w:val="18"/>
          <w:szCs w:val="18"/>
        </w:rPr>
        <w:t xml:space="preserve"> or other person. </w:t>
      </w:r>
      <w:r w:rsidR="009C621E" w:rsidRPr="00D1306F">
        <w:rPr>
          <w:rFonts w:ascii="Georgia" w:hAnsi="Georgia"/>
          <w:sz w:val="18"/>
          <w:szCs w:val="18"/>
        </w:rPr>
        <w:t xml:space="preserve"> </w:t>
      </w:r>
      <w:r w:rsidRPr="00D1306F">
        <w:rPr>
          <w:rFonts w:ascii="Georgia" w:hAnsi="Georgia"/>
          <w:sz w:val="18"/>
          <w:szCs w:val="18"/>
        </w:rPr>
        <w:t xml:space="preserve">In case of violation, the </w:t>
      </w:r>
      <w:r w:rsidR="00E31244" w:rsidRPr="00D1306F">
        <w:rPr>
          <w:rFonts w:ascii="Georgia" w:hAnsi="Georgia"/>
          <w:sz w:val="18"/>
          <w:szCs w:val="18"/>
        </w:rPr>
        <w:t>DEVELOPER</w:t>
      </w:r>
      <w:r w:rsidRPr="00D1306F">
        <w:rPr>
          <w:rFonts w:ascii="Georgia" w:hAnsi="Georgia"/>
          <w:sz w:val="18"/>
          <w:szCs w:val="18"/>
        </w:rPr>
        <w:t xml:space="preserve"> is authorized to block access or refuse Right-of-Way to the other properties.</w:t>
      </w:r>
    </w:p>
    <w:p w14:paraId="10DC6FC1" w14:textId="77777777" w:rsidR="005B1921" w:rsidRPr="00D1306F" w:rsidRDefault="005B1921" w:rsidP="005B1921">
      <w:pPr>
        <w:pStyle w:val="ColorfulList-Accent11"/>
        <w:ind w:left="0"/>
        <w:jc w:val="both"/>
        <w:rPr>
          <w:rFonts w:ascii="Georgia" w:hAnsi="Georgia"/>
          <w:sz w:val="18"/>
          <w:szCs w:val="18"/>
        </w:rPr>
      </w:pPr>
    </w:p>
    <w:p w14:paraId="73B7FD4D" w14:textId="77777777" w:rsidR="00145605" w:rsidRPr="00D1306F" w:rsidRDefault="00BD2446" w:rsidP="005B1921">
      <w:pPr>
        <w:pStyle w:val="ColorfulList-Accent11"/>
        <w:numPr>
          <w:ilvl w:val="1"/>
          <w:numId w:val="1"/>
        </w:numPr>
        <w:ind w:left="1418"/>
        <w:jc w:val="both"/>
        <w:rPr>
          <w:rFonts w:ascii="Georgia" w:hAnsi="Georgia"/>
          <w:sz w:val="18"/>
          <w:szCs w:val="18"/>
        </w:rPr>
      </w:pPr>
      <w:r w:rsidRPr="00D1306F">
        <w:rPr>
          <w:rFonts w:ascii="Georgia" w:hAnsi="Georgia"/>
          <w:sz w:val="18"/>
          <w:szCs w:val="18"/>
        </w:rPr>
        <w:t>The foregoing restriction</w:t>
      </w:r>
      <w:r w:rsidR="005B1921" w:rsidRPr="00D1306F">
        <w:rPr>
          <w:rFonts w:ascii="Georgia" w:hAnsi="Georgia"/>
          <w:sz w:val="18"/>
          <w:szCs w:val="18"/>
        </w:rPr>
        <w:t>s</w:t>
      </w:r>
      <w:r w:rsidRPr="00D1306F">
        <w:rPr>
          <w:rFonts w:ascii="Georgia" w:hAnsi="Georgia"/>
          <w:sz w:val="18"/>
          <w:szCs w:val="18"/>
        </w:rPr>
        <w:t xml:space="preserve"> shall not be applicable to the </w:t>
      </w:r>
      <w:r w:rsidR="00E31244" w:rsidRPr="00D1306F">
        <w:rPr>
          <w:rFonts w:ascii="Georgia" w:hAnsi="Georgia"/>
          <w:sz w:val="18"/>
          <w:szCs w:val="18"/>
        </w:rPr>
        <w:t>DEVELOPER</w:t>
      </w:r>
      <w:r w:rsidRPr="00D1306F">
        <w:rPr>
          <w:rFonts w:ascii="Georgia" w:hAnsi="Georgia"/>
          <w:sz w:val="18"/>
          <w:szCs w:val="18"/>
        </w:rPr>
        <w:t>.</w:t>
      </w:r>
    </w:p>
    <w:p w14:paraId="747D6A08" w14:textId="77777777" w:rsidR="00145605" w:rsidRPr="00D1306F" w:rsidRDefault="00145605" w:rsidP="00145605">
      <w:pPr>
        <w:tabs>
          <w:tab w:val="left" w:pos="1200"/>
        </w:tabs>
        <w:rPr>
          <w:rFonts w:ascii="Georgia" w:hAnsi="Georgia"/>
          <w:sz w:val="18"/>
          <w:szCs w:val="18"/>
        </w:rPr>
      </w:pPr>
    </w:p>
    <w:p w14:paraId="0A59A6E0" w14:textId="77777777" w:rsidR="005746B9" w:rsidRPr="00D1306F" w:rsidRDefault="00145605"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residential properties and with all the improvements shall not be sold, leased, </w:t>
      </w:r>
      <w:r w:rsidR="00C42259" w:rsidRPr="00D1306F">
        <w:rPr>
          <w:rFonts w:ascii="Georgia" w:hAnsi="Georgia"/>
          <w:sz w:val="18"/>
          <w:szCs w:val="18"/>
        </w:rPr>
        <w:t xml:space="preserve">subleased, </w:t>
      </w:r>
      <w:r w:rsidRPr="00D1306F">
        <w:rPr>
          <w:rFonts w:ascii="Georgia" w:hAnsi="Georgia"/>
          <w:sz w:val="18"/>
          <w:szCs w:val="18"/>
        </w:rPr>
        <w:t xml:space="preserve">encumbered, </w:t>
      </w:r>
      <w:r w:rsidR="00BD2446" w:rsidRPr="00D1306F">
        <w:rPr>
          <w:rFonts w:ascii="Georgia" w:hAnsi="Georgia"/>
          <w:sz w:val="18"/>
          <w:szCs w:val="18"/>
        </w:rPr>
        <w:t xml:space="preserve">and/or </w:t>
      </w:r>
      <w:r w:rsidRPr="00D1306F">
        <w:rPr>
          <w:rFonts w:ascii="Georgia" w:hAnsi="Georgia"/>
          <w:sz w:val="18"/>
          <w:szCs w:val="18"/>
        </w:rPr>
        <w:t>assign</w:t>
      </w:r>
      <w:r w:rsidR="00BD2446" w:rsidRPr="00D1306F">
        <w:rPr>
          <w:rFonts w:ascii="Georgia" w:hAnsi="Georgia"/>
          <w:sz w:val="18"/>
          <w:szCs w:val="18"/>
        </w:rPr>
        <w:t>ed</w:t>
      </w:r>
      <w:r w:rsidRPr="00D1306F">
        <w:rPr>
          <w:rFonts w:ascii="Georgia" w:hAnsi="Georgia"/>
          <w:sz w:val="18"/>
          <w:szCs w:val="18"/>
        </w:rPr>
        <w:t xml:space="preserve"> by the Homeowner to any pa</w:t>
      </w:r>
      <w:r w:rsidR="008A4C87" w:rsidRPr="00D1306F">
        <w:rPr>
          <w:rFonts w:ascii="Georgia" w:hAnsi="Georgia"/>
          <w:sz w:val="18"/>
          <w:szCs w:val="18"/>
        </w:rPr>
        <w:t>rty without the written con</w:t>
      </w:r>
      <w:r w:rsidR="00257137" w:rsidRPr="00D1306F">
        <w:rPr>
          <w:rFonts w:ascii="Georgia" w:hAnsi="Georgia"/>
          <w:sz w:val="18"/>
          <w:szCs w:val="18"/>
        </w:rPr>
        <w:t>sent</w:t>
      </w:r>
      <w:r w:rsidR="008A4C87" w:rsidRPr="00D1306F">
        <w:rPr>
          <w:rFonts w:ascii="Georgia" w:hAnsi="Georgia"/>
          <w:sz w:val="18"/>
          <w:szCs w:val="18"/>
        </w:rPr>
        <w:t xml:space="preserve"> </w:t>
      </w:r>
      <w:r w:rsidRPr="00D1306F">
        <w:rPr>
          <w:rFonts w:ascii="Georgia" w:hAnsi="Georgia"/>
          <w:sz w:val="18"/>
          <w:szCs w:val="18"/>
        </w:rPr>
        <w:t>of the</w:t>
      </w:r>
      <w:r w:rsidR="00C42259" w:rsidRPr="00D1306F">
        <w:rPr>
          <w:rFonts w:ascii="Georgia" w:hAnsi="Georgia"/>
          <w:sz w:val="18"/>
          <w:szCs w:val="18"/>
        </w:rPr>
        <w:t xml:space="preserve"> </w:t>
      </w:r>
      <w:r w:rsidR="00E31244" w:rsidRPr="00D1306F">
        <w:rPr>
          <w:rFonts w:ascii="Georgia" w:hAnsi="Georgia"/>
          <w:sz w:val="18"/>
          <w:szCs w:val="18"/>
        </w:rPr>
        <w:t>DEVELOPER</w:t>
      </w:r>
      <w:r w:rsidR="00EA1A59" w:rsidRPr="00D1306F">
        <w:rPr>
          <w:rFonts w:ascii="Georgia" w:hAnsi="Georgia"/>
          <w:sz w:val="18"/>
          <w:szCs w:val="18"/>
        </w:rPr>
        <w:t xml:space="preserve"> </w:t>
      </w:r>
      <w:r w:rsidRPr="00D1306F">
        <w:rPr>
          <w:rFonts w:ascii="Georgia" w:hAnsi="Georgia"/>
          <w:sz w:val="18"/>
          <w:szCs w:val="18"/>
        </w:rPr>
        <w:t xml:space="preserve">pending the full payment of the </w:t>
      </w:r>
      <w:r w:rsidR="00583365" w:rsidRPr="00D1306F">
        <w:rPr>
          <w:rFonts w:ascii="Georgia" w:hAnsi="Georgia"/>
          <w:sz w:val="18"/>
          <w:szCs w:val="18"/>
        </w:rPr>
        <w:t>PROPERTY</w:t>
      </w:r>
      <w:r w:rsidRPr="00D1306F">
        <w:rPr>
          <w:rFonts w:ascii="Georgia" w:hAnsi="Georgia"/>
          <w:sz w:val="18"/>
          <w:szCs w:val="18"/>
        </w:rPr>
        <w:t>.</w:t>
      </w:r>
    </w:p>
    <w:p w14:paraId="2C639D7E" w14:textId="77777777" w:rsidR="00EA1A59" w:rsidRPr="00D1306F" w:rsidRDefault="00EA1A59" w:rsidP="00EA1A59">
      <w:pPr>
        <w:rPr>
          <w:rFonts w:ascii="Georgia" w:hAnsi="Georgia"/>
          <w:sz w:val="18"/>
          <w:szCs w:val="18"/>
        </w:rPr>
      </w:pPr>
    </w:p>
    <w:p w14:paraId="049DB482" w14:textId="77777777" w:rsidR="005B1921" w:rsidRPr="00D1306F" w:rsidRDefault="00EA1A59" w:rsidP="005B1921">
      <w:pPr>
        <w:pStyle w:val="ColorfulList-Accent11"/>
        <w:numPr>
          <w:ilvl w:val="1"/>
          <w:numId w:val="1"/>
        </w:numPr>
        <w:ind w:left="1418"/>
        <w:jc w:val="both"/>
        <w:rPr>
          <w:rFonts w:ascii="Georgia" w:hAnsi="Georgia"/>
          <w:sz w:val="18"/>
          <w:szCs w:val="18"/>
        </w:rPr>
      </w:pPr>
      <w:r w:rsidRPr="00D1306F">
        <w:rPr>
          <w:rFonts w:ascii="Georgia" w:hAnsi="Georgia"/>
          <w:sz w:val="18"/>
          <w:szCs w:val="18"/>
        </w:rPr>
        <w:t>Every Homeowner sh</w:t>
      </w:r>
      <w:r w:rsidR="00583365" w:rsidRPr="00D1306F">
        <w:rPr>
          <w:rFonts w:ascii="Georgia" w:hAnsi="Georgia"/>
          <w:sz w:val="18"/>
          <w:szCs w:val="18"/>
        </w:rPr>
        <w:t>ould</w:t>
      </w:r>
      <w:r w:rsidRPr="00D1306F">
        <w:rPr>
          <w:rFonts w:ascii="Georgia" w:hAnsi="Georgia"/>
          <w:sz w:val="18"/>
          <w:szCs w:val="18"/>
        </w:rPr>
        <w:t xml:space="preserve"> a</w:t>
      </w:r>
      <w:r w:rsidR="00CC394E" w:rsidRPr="00D1306F">
        <w:rPr>
          <w:rFonts w:ascii="Georgia" w:hAnsi="Georgia"/>
          <w:sz w:val="18"/>
          <w:szCs w:val="18"/>
        </w:rPr>
        <w:t>d</w:t>
      </w:r>
      <w:r w:rsidR="00C42259" w:rsidRPr="00D1306F">
        <w:rPr>
          <w:rFonts w:ascii="Georgia" w:hAnsi="Georgia"/>
          <w:sz w:val="18"/>
          <w:szCs w:val="18"/>
        </w:rPr>
        <w:t>mit into</w:t>
      </w:r>
      <w:r w:rsidR="008A4C87" w:rsidRPr="00D1306F">
        <w:rPr>
          <w:rFonts w:ascii="Georgia" w:hAnsi="Georgia"/>
          <w:sz w:val="18"/>
          <w:szCs w:val="18"/>
        </w:rPr>
        <w:t xml:space="preserve"> </w:t>
      </w:r>
      <w:r w:rsidR="00C42259" w:rsidRPr="00D1306F">
        <w:rPr>
          <w:rFonts w:ascii="Georgia" w:hAnsi="Georgia"/>
          <w:sz w:val="18"/>
          <w:szCs w:val="18"/>
        </w:rPr>
        <w:t xml:space="preserve">the </w:t>
      </w:r>
      <w:r w:rsidRPr="00D1306F">
        <w:rPr>
          <w:rFonts w:ascii="Georgia" w:hAnsi="Georgia"/>
          <w:sz w:val="18"/>
          <w:szCs w:val="18"/>
        </w:rPr>
        <w:t xml:space="preserve">premises </w:t>
      </w:r>
      <w:r w:rsidR="00BD2446" w:rsidRPr="00D1306F">
        <w:rPr>
          <w:rFonts w:ascii="Georgia" w:hAnsi="Georgia"/>
          <w:sz w:val="18"/>
          <w:szCs w:val="18"/>
        </w:rPr>
        <w:t xml:space="preserve">any of </w:t>
      </w: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’s representative and/or public utility entities to inspec</w:t>
      </w:r>
      <w:r w:rsidR="00CC394E" w:rsidRPr="00D1306F">
        <w:rPr>
          <w:rFonts w:ascii="Georgia" w:hAnsi="Georgia"/>
          <w:sz w:val="18"/>
          <w:szCs w:val="18"/>
        </w:rPr>
        <w:t>t,</w:t>
      </w:r>
      <w:r w:rsidR="008A4C87" w:rsidRPr="00D1306F">
        <w:rPr>
          <w:rFonts w:ascii="Georgia" w:hAnsi="Georgia"/>
          <w:sz w:val="18"/>
          <w:szCs w:val="18"/>
        </w:rPr>
        <w:t xml:space="preserve"> </w:t>
      </w:r>
      <w:r w:rsidR="00CC394E" w:rsidRPr="00D1306F">
        <w:rPr>
          <w:rFonts w:ascii="Georgia" w:hAnsi="Georgia"/>
          <w:sz w:val="18"/>
          <w:szCs w:val="18"/>
        </w:rPr>
        <w:t xml:space="preserve">install or </w:t>
      </w:r>
      <w:r w:rsidRPr="00D1306F">
        <w:rPr>
          <w:rFonts w:ascii="Georgia" w:hAnsi="Georgia"/>
          <w:sz w:val="18"/>
          <w:szCs w:val="18"/>
        </w:rPr>
        <w:t>disconnect lines for light, telephone or water and other like facilities</w:t>
      </w:r>
      <w:r w:rsidR="00583365" w:rsidRPr="00D1306F">
        <w:rPr>
          <w:rFonts w:ascii="Georgia" w:hAnsi="Georgia"/>
          <w:sz w:val="18"/>
          <w:szCs w:val="18"/>
        </w:rPr>
        <w:t xml:space="preserve"> for such unit or any other adjacent unit, roads or facilities</w:t>
      </w:r>
      <w:r w:rsidRPr="00D1306F">
        <w:rPr>
          <w:rFonts w:ascii="Georgia" w:hAnsi="Georgia"/>
          <w:sz w:val="18"/>
          <w:szCs w:val="18"/>
        </w:rPr>
        <w:t>. The</w:t>
      </w:r>
      <w:r w:rsidR="008A4C87" w:rsidRPr="00D1306F">
        <w:rPr>
          <w:rFonts w:ascii="Georgia" w:hAnsi="Georgia"/>
          <w:sz w:val="18"/>
          <w:szCs w:val="18"/>
        </w:rPr>
        <w:t xml:space="preserve"> </w:t>
      </w:r>
      <w:r w:rsidR="00583365" w:rsidRPr="00D1306F">
        <w:rPr>
          <w:rFonts w:ascii="Georgia" w:hAnsi="Georgia"/>
          <w:sz w:val="18"/>
          <w:szCs w:val="18"/>
        </w:rPr>
        <w:t>PROPERTY</w:t>
      </w:r>
      <w:r w:rsidR="00CC394E" w:rsidRPr="00D1306F">
        <w:rPr>
          <w:rFonts w:ascii="Georgia" w:hAnsi="Georgia"/>
          <w:sz w:val="18"/>
          <w:szCs w:val="18"/>
        </w:rPr>
        <w:t xml:space="preserve"> shall be </w:t>
      </w:r>
      <w:r w:rsidRPr="00D1306F">
        <w:rPr>
          <w:rFonts w:ascii="Georgia" w:hAnsi="Georgia"/>
          <w:sz w:val="18"/>
          <w:szCs w:val="18"/>
        </w:rPr>
        <w:t>subject to a perpetual easement of right of way for this purpose.</w:t>
      </w:r>
    </w:p>
    <w:p w14:paraId="31228883" w14:textId="77777777" w:rsidR="005B1921" w:rsidRPr="00D1306F" w:rsidRDefault="005B1921" w:rsidP="005B1921">
      <w:pPr>
        <w:pStyle w:val="ColorfulList-Accent11"/>
        <w:ind w:left="0"/>
        <w:jc w:val="both"/>
        <w:rPr>
          <w:rFonts w:ascii="Georgia" w:hAnsi="Georgia"/>
          <w:b/>
          <w:bCs/>
          <w:sz w:val="18"/>
          <w:szCs w:val="18"/>
        </w:rPr>
      </w:pPr>
    </w:p>
    <w:p w14:paraId="14DBE6A7" w14:textId="77777777" w:rsidR="00F84241" w:rsidRPr="00D1306F" w:rsidRDefault="00F84241" w:rsidP="005B1921">
      <w:pPr>
        <w:pStyle w:val="ColorfulList-Accent11"/>
        <w:numPr>
          <w:ilvl w:val="1"/>
          <w:numId w:val="1"/>
        </w:numPr>
        <w:ind w:left="1418"/>
        <w:jc w:val="both"/>
        <w:rPr>
          <w:rFonts w:ascii="Georgia" w:hAnsi="Georgia"/>
          <w:sz w:val="18"/>
          <w:szCs w:val="18"/>
        </w:rPr>
      </w:pPr>
      <w:r w:rsidRPr="00D1306F">
        <w:rPr>
          <w:rFonts w:ascii="Georgia" w:hAnsi="Georgia"/>
          <w:bCs/>
          <w:sz w:val="18"/>
          <w:szCs w:val="18"/>
        </w:rPr>
        <w:t xml:space="preserve">The following activities are prohibited within the Project, unless authorized by the </w:t>
      </w:r>
      <w:r w:rsidR="004A4388" w:rsidRPr="00D1306F">
        <w:rPr>
          <w:rFonts w:ascii="Georgia" w:hAnsi="Georgia"/>
          <w:bCs/>
          <w:sz w:val="18"/>
          <w:szCs w:val="18"/>
        </w:rPr>
        <w:t>DEVELOPER</w:t>
      </w:r>
      <w:r w:rsidRPr="00D1306F">
        <w:rPr>
          <w:rFonts w:ascii="Georgia" w:hAnsi="Georgia"/>
          <w:bCs/>
          <w:sz w:val="18"/>
          <w:szCs w:val="18"/>
        </w:rPr>
        <w:t xml:space="preserve"> or </w:t>
      </w:r>
      <w:r w:rsidR="005B1921" w:rsidRPr="00D1306F">
        <w:rPr>
          <w:rFonts w:ascii="Georgia" w:hAnsi="Georgia"/>
          <w:bCs/>
          <w:sz w:val="18"/>
          <w:szCs w:val="18"/>
        </w:rPr>
        <w:t xml:space="preserve">the </w:t>
      </w:r>
      <w:r w:rsidRPr="00D1306F">
        <w:rPr>
          <w:rFonts w:ascii="Georgia" w:hAnsi="Georgia"/>
          <w:bCs/>
          <w:sz w:val="18"/>
          <w:szCs w:val="18"/>
        </w:rPr>
        <w:t>Association in writing and subject to such conditions as may be imposed by the Board:</w:t>
      </w:r>
    </w:p>
    <w:p w14:paraId="532C5F12" w14:textId="77777777" w:rsidR="00F84241" w:rsidRPr="00D1306F" w:rsidRDefault="00F84241" w:rsidP="00F359D2">
      <w:pPr>
        <w:pStyle w:val="ListParagraph"/>
        <w:ind w:left="1048"/>
        <w:jc w:val="both"/>
        <w:rPr>
          <w:rFonts w:ascii="Georgia" w:hAnsi="Georgia"/>
          <w:sz w:val="18"/>
          <w:szCs w:val="18"/>
        </w:rPr>
      </w:pPr>
    </w:p>
    <w:p w14:paraId="68481D8A" w14:textId="77777777" w:rsidR="00AB3813" w:rsidRPr="00D1306F" w:rsidRDefault="00522670" w:rsidP="00F359D2">
      <w:pPr>
        <w:pStyle w:val="ListParagraph"/>
        <w:numPr>
          <w:ilvl w:val="2"/>
          <w:numId w:val="1"/>
        </w:numPr>
        <w:jc w:val="both"/>
        <w:rPr>
          <w:rFonts w:ascii="Georgia" w:hAnsi="Georgia"/>
          <w:bCs/>
          <w:sz w:val="18"/>
          <w:szCs w:val="18"/>
        </w:rPr>
      </w:pPr>
      <w:r w:rsidRPr="00D1306F">
        <w:rPr>
          <w:rFonts w:ascii="Georgia" w:hAnsi="Georgia"/>
          <w:bCs/>
          <w:color w:val="000000"/>
          <w:sz w:val="18"/>
          <w:szCs w:val="18"/>
        </w:rPr>
        <w:t xml:space="preserve">Subdivision of one (1) Lot into two (2) or more Lots; however, upon full payment, two (2) or more Lots may be consolidated into one (1). </w:t>
      </w:r>
      <w:r w:rsidR="005B1921" w:rsidRPr="00D1306F">
        <w:rPr>
          <w:rFonts w:ascii="Georgia" w:hAnsi="Georgia"/>
          <w:bCs/>
          <w:sz w:val="18"/>
          <w:szCs w:val="18"/>
        </w:rPr>
        <w:t>For the purpose</w:t>
      </w:r>
      <w:r w:rsidRPr="00D1306F">
        <w:rPr>
          <w:rFonts w:ascii="Georgia" w:hAnsi="Georgia"/>
          <w:bCs/>
          <w:sz w:val="18"/>
          <w:szCs w:val="18"/>
        </w:rPr>
        <w:t xml:space="preserve"> of applying the provisions of this Deed, a consolidated lot shall be considered a single Lot.  </w:t>
      </w:r>
      <w:r w:rsidR="00607D75" w:rsidRPr="00D1306F">
        <w:rPr>
          <w:rFonts w:ascii="Georgia" w:hAnsi="Georgia"/>
          <w:bCs/>
          <w:sz w:val="18"/>
          <w:szCs w:val="18"/>
        </w:rPr>
        <w:t>T</w:t>
      </w:r>
      <w:r w:rsidRPr="00D1306F">
        <w:rPr>
          <w:rFonts w:ascii="Georgia" w:hAnsi="Georgia"/>
          <w:bCs/>
          <w:sz w:val="18"/>
          <w:szCs w:val="18"/>
        </w:rPr>
        <w:t>he consolidated</w:t>
      </w:r>
      <w:r w:rsidR="00AB3626">
        <w:rPr>
          <w:rFonts w:ascii="Georgia" w:hAnsi="Georgia"/>
          <w:bCs/>
          <w:sz w:val="18"/>
          <w:szCs w:val="18"/>
        </w:rPr>
        <w:t xml:space="preserve"> </w:t>
      </w:r>
      <w:r w:rsidRPr="00D1306F">
        <w:rPr>
          <w:rFonts w:ascii="Georgia" w:hAnsi="Georgia"/>
          <w:bCs/>
          <w:sz w:val="18"/>
          <w:szCs w:val="18"/>
        </w:rPr>
        <w:t xml:space="preserve">subdivision plan shall be duly approved by the </w:t>
      </w:r>
      <w:r w:rsidR="004A4388" w:rsidRPr="00D1306F">
        <w:rPr>
          <w:rFonts w:ascii="Georgia" w:hAnsi="Georgia"/>
          <w:bCs/>
          <w:sz w:val="18"/>
          <w:szCs w:val="18"/>
        </w:rPr>
        <w:t>DEVELOPER</w:t>
      </w:r>
      <w:r w:rsidRPr="00D1306F">
        <w:rPr>
          <w:rFonts w:ascii="Georgia" w:hAnsi="Georgia"/>
          <w:bCs/>
          <w:sz w:val="18"/>
          <w:szCs w:val="18"/>
        </w:rPr>
        <w:t xml:space="preserve"> and the proper government office or agency and duly regi</w:t>
      </w:r>
      <w:r w:rsidR="00352B1A" w:rsidRPr="00D1306F">
        <w:rPr>
          <w:rFonts w:ascii="Georgia" w:hAnsi="Georgia"/>
          <w:bCs/>
          <w:sz w:val="18"/>
          <w:szCs w:val="18"/>
        </w:rPr>
        <w:t>stered in the Registry of Deeds;</w:t>
      </w:r>
    </w:p>
    <w:p w14:paraId="31A21578" w14:textId="77777777" w:rsidR="00AB3813" w:rsidRPr="00D1306F" w:rsidRDefault="00AB3813" w:rsidP="00F359D2">
      <w:pPr>
        <w:pStyle w:val="ListParagraph"/>
        <w:rPr>
          <w:rFonts w:ascii="Georgia" w:hAnsi="Georgia"/>
          <w:b/>
          <w:bCs/>
          <w:sz w:val="18"/>
          <w:szCs w:val="18"/>
        </w:rPr>
      </w:pPr>
    </w:p>
    <w:p w14:paraId="321E6A5F" w14:textId="77777777" w:rsidR="00AB3813" w:rsidRPr="00D1306F" w:rsidRDefault="00522670" w:rsidP="00F359D2">
      <w:pPr>
        <w:pStyle w:val="ListParagraph"/>
        <w:numPr>
          <w:ilvl w:val="2"/>
          <w:numId w:val="1"/>
        </w:numPr>
        <w:jc w:val="both"/>
        <w:rPr>
          <w:rFonts w:ascii="Georgia" w:hAnsi="Georgia"/>
          <w:bCs/>
          <w:sz w:val="18"/>
          <w:szCs w:val="18"/>
        </w:rPr>
      </w:pPr>
      <w:r w:rsidRPr="00D1306F">
        <w:rPr>
          <w:rFonts w:ascii="Georgia" w:hAnsi="Georgia"/>
          <w:bCs/>
          <w:sz w:val="18"/>
          <w:szCs w:val="18"/>
        </w:rPr>
        <w:t>Construction of multiple Dwelling Units on one (1) Lot. There shall be only one (1) Dwelling Unit per Lot which shall be us</w:t>
      </w:r>
      <w:r w:rsidR="00352B1A" w:rsidRPr="00D1306F">
        <w:rPr>
          <w:rFonts w:ascii="Georgia" w:hAnsi="Georgia"/>
          <w:bCs/>
          <w:sz w:val="18"/>
          <w:szCs w:val="18"/>
        </w:rPr>
        <w:t>ed for a single-family dwelling;</w:t>
      </w:r>
    </w:p>
    <w:p w14:paraId="53E386D1" w14:textId="77777777" w:rsidR="00AB3813" w:rsidRPr="00D1306F" w:rsidRDefault="00522670" w:rsidP="005B1921">
      <w:pPr>
        <w:pStyle w:val="ListParagraph"/>
        <w:ind w:left="1048"/>
        <w:jc w:val="both"/>
        <w:rPr>
          <w:rFonts w:ascii="Georgia" w:hAnsi="Georgia"/>
          <w:b/>
          <w:bCs/>
          <w:sz w:val="18"/>
          <w:szCs w:val="18"/>
        </w:rPr>
      </w:pPr>
      <w:r w:rsidRPr="00D1306F">
        <w:rPr>
          <w:rFonts w:ascii="Georgia" w:hAnsi="Georgia"/>
          <w:b/>
          <w:bCs/>
          <w:sz w:val="18"/>
          <w:szCs w:val="18"/>
        </w:rPr>
        <w:t xml:space="preserve"> </w:t>
      </w:r>
    </w:p>
    <w:p w14:paraId="5AB7E4A1" w14:textId="77777777" w:rsidR="00E36994" w:rsidRPr="00D1306F" w:rsidRDefault="00522670" w:rsidP="00F359D2">
      <w:pPr>
        <w:pStyle w:val="ListParagraph"/>
        <w:numPr>
          <w:ilvl w:val="2"/>
          <w:numId w:val="1"/>
        </w:numPr>
        <w:jc w:val="both"/>
        <w:rPr>
          <w:rFonts w:ascii="Georgia" w:hAnsi="Georgia"/>
          <w:bCs/>
          <w:sz w:val="18"/>
          <w:szCs w:val="18"/>
        </w:rPr>
      </w:pPr>
      <w:r w:rsidRPr="00D1306F">
        <w:rPr>
          <w:rFonts w:ascii="Georgia" w:hAnsi="Georgia"/>
          <w:bCs/>
          <w:sz w:val="18"/>
          <w:szCs w:val="18"/>
        </w:rPr>
        <w:t xml:space="preserve">Posting or erection of advertising signs even within the premises of the Lot purchased, unless prior approval by the </w:t>
      </w:r>
      <w:r w:rsidR="004A4388" w:rsidRPr="00D1306F">
        <w:rPr>
          <w:rFonts w:ascii="Georgia" w:hAnsi="Georgia"/>
          <w:bCs/>
          <w:sz w:val="18"/>
          <w:szCs w:val="18"/>
        </w:rPr>
        <w:t>DEVELOPER</w:t>
      </w:r>
      <w:r w:rsidR="005B1921" w:rsidRPr="00D1306F">
        <w:rPr>
          <w:rFonts w:ascii="Georgia" w:hAnsi="Georgia"/>
          <w:bCs/>
          <w:sz w:val="18"/>
          <w:szCs w:val="18"/>
        </w:rPr>
        <w:t xml:space="preserve"> or the Association</w:t>
      </w:r>
      <w:r w:rsidR="00352B1A" w:rsidRPr="00D1306F">
        <w:rPr>
          <w:rFonts w:ascii="Georgia" w:hAnsi="Georgia"/>
          <w:bCs/>
          <w:sz w:val="18"/>
          <w:szCs w:val="18"/>
        </w:rPr>
        <w:t xml:space="preserve"> is obtained;</w:t>
      </w:r>
    </w:p>
    <w:p w14:paraId="5BCAD31F" w14:textId="77777777" w:rsidR="00E36994" w:rsidRPr="00D1306F" w:rsidRDefault="00E36994" w:rsidP="00F359D2">
      <w:pPr>
        <w:pStyle w:val="ListParagraph"/>
        <w:rPr>
          <w:rFonts w:ascii="Georgia" w:hAnsi="Georgia"/>
          <w:b/>
          <w:bCs/>
          <w:color w:val="000000"/>
          <w:sz w:val="18"/>
          <w:szCs w:val="18"/>
        </w:rPr>
      </w:pPr>
    </w:p>
    <w:p w14:paraId="0F1235EA"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bCs/>
          <w:color w:val="000000"/>
          <w:sz w:val="18"/>
          <w:szCs w:val="18"/>
        </w:rPr>
        <w:t xml:space="preserve">Cutting, removing, relocating or altering any </w:t>
      </w:r>
      <w:r w:rsidRPr="00D1306F">
        <w:rPr>
          <w:rFonts w:ascii="Georgia" w:hAnsi="Georgia"/>
          <w:bCs/>
          <w:sz w:val="18"/>
          <w:szCs w:val="18"/>
        </w:rPr>
        <w:t>property</w:t>
      </w:r>
      <w:r w:rsidRPr="00D1306F">
        <w:rPr>
          <w:rFonts w:ascii="Georgia" w:hAnsi="Georgia"/>
          <w:bCs/>
          <w:color w:val="000000"/>
          <w:sz w:val="18"/>
          <w:szCs w:val="18"/>
        </w:rPr>
        <w:t xml:space="preserve"> of the </w:t>
      </w:r>
      <w:r w:rsidR="004A4388" w:rsidRPr="00D1306F">
        <w:rPr>
          <w:rFonts w:ascii="Georgia" w:hAnsi="Georgia"/>
          <w:bCs/>
          <w:color w:val="000000"/>
          <w:sz w:val="18"/>
          <w:szCs w:val="18"/>
        </w:rPr>
        <w:t>DEVELOPER</w:t>
      </w:r>
      <w:r w:rsidRPr="00D1306F">
        <w:rPr>
          <w:rFonts w:ascii="Georgia" w:hAnsi="Georgia"/>
          <w:bCs/>
          <w:color w:val="000000"/>
          <w:sz w:val="18"/>
          <w:szCs w:val="18"/>
        </w:rPr>
        <w:t xml:space="preserve">, including but not limited to trees, common equipment, facilities/structures and landscape, whether found within or outside the boundaries of the Unit of the </w:t>
      </w:r>
      <w:r w:rsidR="002342DE" w:rsidRPr="00D1306F">
        <w:rPr>
          <w:rFonts w:ascii="Georgia" w:hAnsi="Georgia"/>
          <w:bCs/>
          <w:color w:val="000000"/>
          <w:sz w:val="18"/>
          <w:szCs w:val="18"/>
        </w:rPr>
        <w:t>HOMEOWNER</w:t>
      </w:r>
      <w:r w:rsidRPr="00D1306F">
        <w:rPr>
          <w:rFonts w:ascii="Georgia" w:hAnsi="Georgia"/>
          <w:bCs/>
          <w:color w:val="000000"/>
          <w:sz w:val="18"/>
          <w:szCs w:val="18"/>
        </w:rPr>
        <w:t xml:space="preserve"> or BUYER, without the prior written approval of the </w:t>
      </w:r>
      <w:r w:rsidR="004A4388" w:rsidRPr="00D1306F">
        <w:rPr>
          <w:rFonts w:ascii="Georgia" w:hAnsi="Georgia"/>
          <w:bCs/>
          <w:color w:val="000000"/>
          <w:sz w:val="18"/>
          <w:szCs w:val="18"/>
        </w:rPr>
        <w:t>DEVELOPER</w:t>
      </w:r>
      <w:r w:rsidRPr="00D1306F">
        <w:rPr>
          <w:rFonts w:ascii="Georgia" w:hAnsi="Georgia"/>
          <w:bCs/>
          <w:color w:val="000000"/>
          <w:sz w:val="18"/>
          <w:szCs w:val="18"/>
        </w:rPr>
        <w:t xml:space="preserve">.  Undue damage to the property of the </w:t>
      </w:r>
      <w:r w:rsidR="004A4388" w:rsidRPr="00D1306F">
        <w:rPr>
          <w:rFonts w:ascii="Georgia" w:hAnsi="Georgia"/>
          <w:bCs/>
          <w:color w:val="000000"/>
          <w:sz w:val="18"/>
          <w:szCs w:val="18"/>
        </w:rPr>
        <w:t>DEVELOPER</w:t>
      </w:r>
      <w:r w:rsidRPr="00D1306F">
        <w:rPr>
          <w:rFonts w:ascii="Georgia" w:hAnsi="Georgia"/>
          <w:bCs/>
          <w:color w:val="000000"/>
          <w:sz w:val="18"/>
          <w:szCs w:val="18"/>
        </w:rPr>
        <w:t xml:space="preserve"> or Association resulting therefrom shall be </w:t>
      </w:r>
      <w:r w:rsidRPr="00D1306F">
        <w:rPr>
          <w:rFonts w:ascii="Georgia" w:hAnsi="Georgia"/>
          <w:bCs/>
          <w:sz w:val="18"/>
          <w:szCs w:val="18"/>
        </w:rPr>
        <w:t xml:space="preserve">immediately repaired, reconstructed, replaced or restored to its original state to the satisfaction of the </w:t>
      </w:r>
      <w:r w:rsidR="004A4388" w:rsidRPr="00D1306F">
        <w:rPr>
          <w:rFonts w:ascii="Georgia" w:hAnsi="Georgia"/>
          <w:bCs/>
          <w:sz w:val="18"/>
          <w:szCs w:val="18"/>
        </w:rPr>
        <w:t>DEVELOPER</w:t>
      </w:r>
      <w:r w:rsidRPr="00D1306F">
        <w:rPr>
          <w:rFonts w:ascii="Georgia" w:hAnsi="Georgia"/>
          <w:bCs/>
          <w:sz w:val="18"/>
          <w:szCs w:val="18"/>
        </w:rPr>
        <w:t xml:space="preserve"> or </w:t>
      </w:r>
      <w:r w:rsidRPr="00D1306F">
        <w:rPr>
          <w:rFonts w:ascii="Georgia" w:hAnsi="Georgia"/>
          <w:bCs/>
          <w:color w:val="000000"/>
          <w:sz w:val="18"/>
          <w:szCs w:val="18"/>
        </w:rPr>
        <w:t>Association</w:t>
      </w:r>
      <w:r w:rsidRPr="00D1306F">
        <w:rPr>
          <w:rFonts w:ascii="Georgia" w:hAnsi="Georgia"/>
          <w:bCs/>
          <w:sz w:val="18"/>
          <w:szCs w:val="18"/>
        </w:rPr>
        <w:t xml:space="preserve"> and at the expense of the </w:t>
      </w:r>
      <w:r w:rsidR="002342DE" w:rsidRPr="00D1306F">
        <w:rPr>
          <w:rFonts w:ascii="Georgia" w:hAnsi="Georgia"/>
          <w:bCs/>
          <w:sz w:val="18"/>
          <w:szCs w:val="18"/>
        </w:rPr>
        <w:t>HOMEOWNER</w:t>
      </w:r>
      <w:r w:rsidRPr="00D1306F">
        <w:rPr>
          <w:rFonts w:ascii="Georgia" w:hAnsi="Georgia"/>
          <w:bCs/>
          <w:sz w:val="18"/>
          <w:szCs w:val="18"/>
        </w:rPr>
        <w:t xml:space="preserve"> or BUYER.  The </w:t>
      </w:r>
      <w:r w:rsidR="004A4388" w:rsidRPr="00D1306F">
        <w:rPr>
          <w:rFonts w:ascii="Georgia" w:hAnsi="Georgia"/>
          <w:bCs/>
          <w:sz w:val="18"/>
          <w:szCs w:val="18"/>
        </w:rPr>
        <w:t>DEVELOPER</w:t>
      </w:r>
      <w:r w:rsidRPr="00D1306F">
        <w:rPr>
          <w:rFonts w:ascii="Georgia" w:hAnsi="Georgia"/>
          <w:bCs/>
          <w:sz w:val="18"/>
          <w:szCs w:val="18"/>
        </w:rPr>
        <w:t xml:space="preserve"> or</w:t>
      </w:r>
      <w:r w:rsidRPr="00D1306F">
        <w:rPr>
          <w:rFonts w:ascii="Georgia" w:hAnsi="Georgia"/>
          <w:bCs/>
          <w:color w:val="000000"/>
          <w:sz w:val="18"/>
          <w:szCs w:val="18"/>
        </w:rPr>
        <w:t xml:space="preserve"> Association</w:t>
      </w:r>
      <w:r w:rsidRPr="00D1306F">
        <w:rPr>
          <w:rFonts w:ascii="Georgia" w:hAnsi="Georgia"/>
          <w:bCs/>
          <w:sz w:val="18"/>
          <w:szCs w:val="18"/>
        </w:rPr>
        <w:t xml:space="preserve"> shall demand and collect from the </w:t>
      </w:r>
      <w:r w:rsidR="002342DE" w:rsidRPr="00D1306F">
        <w:rPr>
          <w:rFonts w:ascii="Georgia" w:hAnsi="Georgia"/>
          <w:bCs/>
          <w:sz w:val="18"/>
          <w:szCs w:val="18"/>
        </w:rPr>
        <w:t>HOMEOWNER</w:t>
      </w:r>
      <w:r w:rsidRPr="00D1306F">
        <w:rPr>
          <w:rFonts w:ascii="Georgia" w:hAnsi="Georgia"/>
          <w:bCs/>
          <w:sz w:val="18"/>
          <w:szCs w:val="18"/>
        </w:rPr>
        <w:t xml:space="preserve"> or BUYER the actual cost necessary to restore the damaged property to its original state as Specific Assessment, plus penalty to be determined by the </w:t>
      </w:r>
      <w:r w:rsidR="004A4388" w:rsidRPr="00D1306F">
        <w:rPr>
          <w:rFonts w:ascii="Georgia" w:hAnsi="Georgia"/>
          <w:bCs/>
          <w:sz w:val="18"/>
          <w:szCs w:val="18"/>
        </w:rPr>
        <w:t>DEVELOPER</w:t>
      </w:r>
      <w:r w:rsidRPr="00D1306F">
        <w:rPr>
          <w:rFonts w:ascii="Georgia" w:hAnsi="Georgia"/>
          <w:bCs/>
          <w:sz w:val="18"/>
          <w:szCs w:val="18"/>
        </w:rPr>
        <w:t xml:space="preserve"> or </w:t>
      </w:r>
      <w:r w:rsidRPr="00D1306F">
        <w:rPr>
          <w:rFonts w:ascii="Georgia" w:hAnsi="Georgia"/>
          <w:bCs/>
          <w:color w:val="000000"/>
          <w:sz w:val="18"/>
          <w:szCs w:val="18"/>
        </w:rPr>
        <w:t>Association</w:t>
      </w:r>
      <w:r w:rsidR="00352B1A" w:rsidRPr="00D1306F">
        <w:rPr>
          <w:rFonts w:ascii="Georgia" w:hAnsi="Georgia"/>
          <w:bCs/>
          <w:sz w:val="18"/>
          <w:szCs w:val="18"/>
        </w:rPr>
        <w:t>;</w:t>
      </w:r>
    </w:p>
    <w:p w14:paraId="48AB09D4" w14:textId="77777777" w:rsidR="00E36994" w:rsidRPr="00D1306F" w:rsidRDefault="00E36994" w:rsidP="00F359D2">
      <w:pPr>
        <w:pStyle w:val="ListParagraph"/>
        <w:rPr>
          <w:rFonts w:ascii="Georgia" w:hAnsi="Georgia"/>
          <w:b/>
          <w:sz w:val="18"/>
          <w:szCs w:val="18"/>
        </w:rPr>
      </w:pPr>
    </w:p>
    <w:p w14:paraId="64A4F037"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Construction, erection or placement of trailer, tent, barn, garage or other out-building on any Unit at any time as a residence, whe</w:t>
      </w:r>
      <w:r w:rsidR="00352B1A" w:rsidRPr="00D1306F">
        <w:rPr>
          <w:rFonts w:ascii="Georgia" w:hAnsi="Georgia"/>
          <w:sz w:val="18"/>
          <w:szCs w:val="18"/>
        </w:rPr>
        <w:t>ther temporarily or permanently;</w:t>
      </w:r>
    </w:p>
    <w:p w14:paraId="26A064E5" w14:textId="77777777" w:rsidR="00E36994" w:rsidRPr="00D1306F" w:rsidRDefault="00E36994" w:rsidP="00F359D2">
      <w:pPr>
        <w:pStyle w:val="ListParagraph"/>
        <w:rPr>
          <w:rFonts w:ascii="Georgia" w:hAnsi="Georgia"/>
          <w:b/>
          <w:sz w:val="18"/>
          <w:szCs w:val="18"/>
        </w:rPr>
      </w:pPr>
    </w:p>
    <w:p w14:paraId="724B62C8"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Erection of tent or any temporary structure to be used as garage cover and/or cover for ser</w:t>
      </w:r>
      <w:r w:rsidR="00352B1A" w:rsidRPr="00D1306F">
        <w:rPr>
          <w:rFonts w:ascii="Georgia" w:hAnsi="Georgia"/>
          <w:sz w:val="18"/>
          <w:szCs w:val="18"/>
        </w:rPr>
        <w:t>vice area and lanai of the Unit;</w:t>
      </w:r>
    </w:p>
    <w:p w14:paraId="51197855" w14:textId="77777777" w:rsidR="00E36994" w:rsidRPr="00D1306F" w:rsidRDefault="00E36994" w:rsidP="00F359D2">
      <w:pPr>
        <w:pStyle w:val="ListParagraph"/>
        <w:rPr>
          <w:rFonts w:ascii="Georgia" w:hAnsi="Georgia"/>
          <w:b/>
          <w:sz w:val="18"/>
          <w:szCs w:val="18"/>
        </w:rPr>
      </w:pPr>
    </w:p>
    <w:p w14:paraId="592A4173"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Raising, breeding or keeping of l</w:t>
      </w:r>
      <w:r w:rsidR="00352B1A" w:rsidRPr="00D1306F">
        <w:rPr>
          <w:rFonts w:ascii="Georgia" w:hAnsi="Georgia"/>
          <w:sz w:val="18"/>
          <w:szCs w:val="18"/>
        </w:rPr>
        <w:t>ivestock or poultry of any kind;</w:t>
      </w:r>
    </w:p>
    <w:p w14:paraId="451DBA2F" w14:textId="77777777" w:rsidR="00E36994" w:rsidRPr="00D1306F" w:rsidRDefault="00E36994" w:rsidP="00F359D2">
      <w:pPr>
        <w:pStyle w:val="ListParagraph"/>
        <w:rPr>
          <w:rFonts w:ascii="Georgia" w:hAnsi="Georgia"/>
          <w:b/>
          <w:sz w:val="18"/>
          <w:szCs w:val="18"/>
        </w:rPr>
      </w:pPr>
    </w:p>
    <w:p w14:paraId="207C7C03"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 xml:space="preserve">Keeping the premises of the Unit unmaintained. The </w:t>
      </w:r>
      <w:r w:rsidR="002342DE" w:rsidRPr="00D1306F">
        <w:rPr>
          <w:rFonts w:ascii="Georgia" w:hAnsi="Georgia"/>
          <w:sz w:val="18"/>
          <w:szCs w:val="18"/>
        </w:rPr>
        <w:t>HOMEOWNER</w:t>
      </w:r>
      <w:r w:rsidRPr="00D1306F">
        <w:rPr>
          <w:rFonts w:ascii="Georgia" w:hAnsi="Georgia"/>
          <w:sz w:val="18"/>
          <w:szCs w:val="18"/>
        </w:rPr>
        <w:t xml:space="preserve"> or BUYER must at all times keep the Unit in a clean, safe and hygienic condition.  Where the Unit is unoccupied, the Association may perform such maintenance responsibilities and the </w:t>
      </w:r>
      <w:r w:rsidR="002342DE" w:rsidRPr="00D1306F">
        <w:rPr>
          <w:rFonts w:ascii="Georgia" w:hAnsi="Georgia"/>
          <w:sz w:val="18"/>
          <w:szCs w:val="18"/>
        </w:rPr>
        <w:t>HOMEOWNER</w:t>
      </w:r>
      <w:r w:rsidRPr="00D1306F">
        <w:rPr>
          <w:rFonts w:ascii="Georgia" w:hAnsi="Georgia"/>
          <w:sz w:val="18"/>
          <w:szCs w:val="18"/>
        </w:rPr>
        <w:t xml:space="preserve"> or BUYER shall be charged a monthly “Property Maintenance Fee” for grass cutting, security and other related expenses.  Said fee shall be included in the B</w:t>
      </w:r>
      <w:r w:rsidR="00352B1A" w:rsidRPr="00D1306F">
        <w:rPr>
          <w:rFonts w:ascii="Georgia" w:hAnsi="Georgia"/>
          <w:sz w:val="18"/>
          <w:szCs w:val="18"/>
        </w:rPr>
        <w:t>UYER’s monthly Association Dues;</w:t>
      </w:r>
    </w:p>
    <w:p w14:paraId="62AE37E2" w14:textId="77777777" w:rsidR="00E36994" w:rsidRPr="00D1306F" w:rsidRDefault="00E36994" w:rsidP="00F359D2">
      <w:pPr>
        <w:pStyle w:val="ListParagraph"/>
        <w:rPr>
          <w:rFonts w:ascii="Georgia" w:hAnsi="Georgia"/>
          <w:color w:val="000000"/>
          <w:sz w:val="18"/>
          <w:szCs w:val="18"/>
        </w:rPr>
      </w:pPr>
    </w:p>
    <w:p w14:paraId="50A2CD2A"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color w:val="000000"/>
          <w:sz w:val="18"/>
          <w:szCs w:val="18"/>
        </w:rPr>
        <w:t xml:space="preserve">Storage of highly combustible or dangerous materials like gasoline, helium, gunpowder, explosives within the Project except in commercial areas and only upon prior authorization by the </w:t>
      </w:r>
      <w:r w:rsidR="004A4388" w:rsidRPr="00D1306F">
        <w:rPr>
          <w:rFonts w:ascii="Georgia" w:hAnsi="Georgia"/>
          <w:color w:val="000000"/>
          <w:sz w:val="18"/>
          <w:szCs w:val="18"/>
        </w:rPr>
        <w:t>DEVELOPER</w:t>
      </w:r>
      <w:r w:rsidRPr="00D1306F">
        <w:rPr>
          <w:rFonts w:ascii="Georgia" w:hAnsi="Georgia"/>
          <w:color w:val="000000"/>
          <w:sz w:val="18"/>
          <w:szCs w:val="18"/>
        </w:rPr>
        <w:t xml:space="preserve"> or Association.</w:t>
      </w:r>
    </w:p>
    <w:p w14:paraId="10A5ABF6" w14:textId="77777777" w:rsidR="00E36994" w:rsidRPr="00D1306F" w:rsidRDefault="00E36994" w:rsidP="00F359D2">
      <w:pPr>
        <w:pStyle w:val="ListParagraph"/>
        <w:rPr>
          <w:rFonts w:ascii="Georgia" w:hAnsi="Georgia"/>
          <w:b/>
          <w:sz w:val="18"/>
          <w:szCs w:val="18"/>
        </w:rPr>
      </w:pPr>
    </w:p>
    <w:p w14:paraId="3EC2BED4" w14:textId="77777777" w:rsidR="00352B1A" w:rsidRPr="00D1306F" w:rsidRDefault="00E36994" w:rsidP="00352B1A">
      <w:pPr>
        <w:pStyle w:val="ListParagraph"/>
        <w:numPr>
          <w:ilvl w:val="1"/>
          <w:numId w:val="1"/>
        </w:numPr>
        <w:ind w:left="1418"/>
        <w:jc w:val="both"/>
        <w:rPr>
          <w:rFonts w:ascii="Georgia" w:hAnsi="Georgia"/>
          <w:sz w:val="18"/>
          <w:szCs w:val="18"/>
        </w:rPr>
      </w:pPr>
      <w:r w:rsidRPr="00D1306F">
        <w:rPr>
          <w:rFonts w:ascii="Georgia" w:hAnsi="Georgia"/>
          <w:sz w:val="18"/>
          <w:szCs w:val="18"/>
        </w:rPr>
        <w:t xml:space="preserve">Only domesticated pets may be kept within the premises of the Unit provided, they are not kept, bred or maintained for any commercial purposes and in commercial quantities.  The </w:t>
      </w:r>
      <w:r w:rsidR="004A4388" w:rsidRPr="00D1306F">
        <w:rPr>
          <w:rFonts w:ascii="Georgia" w:hAnsi="Georgia"/>
          <w:sz w:val="18"/>
          <w:szCs w:val="18"/>
        </w:rPr>
        <w:t>DEVELOPER</w:t>
      </w:r>
      <w:r w:rsidRPr="00D1306F">
        <w:rPr>
          <w:rFonts w:ascii="Georgia" w:hAnsi="Georgia"/>
          <w:sz w:val="18"/>
          <w:szCs w:val="18"/>
        </w:rPr>
        <w:t xml:space="preserve"> or Association reserves the right to regulate the introduction, number, species and maintenance of such domestic pets and other animals or require removal thereof within the premises of the Unit or the Project, if necessary.  It is the pet </w:t>
      </w:r>
      <w:r w:rsidR="002342DE" w:rsidRPr="00D1306F">
        <w:rPr>
          <w:rFonts w:ascii="Georgia" w:hAnsi="Georgia"/>
          <w:sz w:val="18"/>
          <w:szCs w:val="18"/>
        </w:rPr>
        <w:t>HOMEOWNER</w:t>
      </w:r>
      <w:r w:rsidRPr="00D1306F">
        <w:rPr>
          <w:rFonts w:ascii="Georgia" w:hAnsi="Georgia"/>
          <w:sz w:val="18"/>
          <w:szCs w:val="18"/>
        </w:rPr>
        <w:t xml:space="preserve">’s responsibility to keep the surroundings clean and free of pet debris.  All animals must be properly tagged for identification and vaccinated against rabies. </w:t>
      </w:r>
    </w:p>
    <w:p w14:paraId="501FA946" w14:textId="77777777" w:rsidR="00352B1A" w:rsidRPr="00D1306F" w:rsidRDefault="00352B1A" w:rsidP="00352B1A">
      <w:pPr>
        <w:pStyle w:val="ListParagraph"/>
        <w:ind w:left="1418"/>
        <w:jc w:val="both"/>
        <w:rPr>
          <w:rFonts w:ascii="Georgia" w:hAnsi="Georgia"/>
          <w:sz w:val="18"/>
          <w:szCs w:val="18"/>
        </w:rPr>
      </w:pPr>
    </w:p>
    <w:p w14:paraId="69ADCF99" w14:textId="77777777" w:rsidR="00E36994" w:rsidRPr="00D1306F" w:rsidRDefault="00E36994" w:rsidP="00352B1A">
      <w:pPr>
        <w:pStyle w:val="ListParagraph"/>
        <w:numPr>
          <w:ilvl w:val="1"/>
          <w:numId w:val="1"/>
        </w:numPr>
        <w:ind w:left="1418"/>
        <w:jc w:val="both"/>
        <w:rPr>
          <w:rFonts w:ascii="Georgia" w:hAnsi="Georgia"/>
          <w:sz w:val="18"/>
          <w:szCs w:val="18"/>
        </w:rPr>
      </w:pPr>
      <w:r w:rsidRPr="00D1306F">
        <w:rPr>
          <w:rFonts w:ascii="Georgia" w:hAnsi="Georgia"/>
          <w:sz w:val="18"/>
          <w:szCs w:val="18"/>
        </w:rPr>
        <w:t xml:space="preserve">The </w:t>
      </w:r>
      <w:r w:rsidR="004A4388" w:rsidRPr="00D1306F">
        <w:rPr>
          <w:rFonts w:ascii="Georgia" w:hAnsi="Georgia"/>
          <w:sz w:val="18"/>
          <w:szCs w:val="18"/>
        </w:rPr>
        <w:t>DEVELOPER</w:t>
      </w:r>
      <w:r w:rsidRPr="00D1306F">
        <w:rPr>
          <w:rFonts w:ascii="Georgia" w:hAnsi="Georgia"/>
          <w:sz w:val="18"/>
          <w:szCs w:val="18"/>
        </w:rPr>
        <w:t xml:space="preserve"> makes no warranty other than those provided by law, and shall not be held liable for construction, collapse, destruction or deterioration of the Dwelling Unit due to force majeure, fortuitous events, cause or conditions beyond the control of the </w:t>
      </w:r>
      <w:r w:rsidR="004A4388" w:rsidRPr="00D1306F">
        <w:rPr>
          <w:rFonts w:ascii="Georgia" w:hAnsi="Georgia"/>
          <w:sz w:val="18"/>
          <w:szCs w:val="18"/>
        </w:rPr>
        <w:t>DEVELOPER</w:t>
      </w:r>
      <w:r w:rsidRPr="00D1306F">
        <w:rPr>
          <w:rFonts w:ascii="Georgia" w:hAnsi="Georgia"/>
          <w:sz w:val="18"/>
          <w:szCs w:val="18"/>
        </w:rPr>
        <w:t xml:space="preserve">, or due to alterations by the </w:t>
      </w:r>
      <w:r w:rsidR="002342DE" w:rsidRPr="00D1306F">
        <w:rPr>
          <w:rFonts w:ascii="Georgia" w:hAnsi="Georgia"/>
          <w:sz w:val="18"/>
          <w:szCs w:val="18"/>
        </w:rPr>
        <w:t>HOMEOWNER</w:t>
      </w:r>
      <w:r w:rsidRPr="00D1306F">
        <w:rPr>
          <w:rFonts w:ascii="Georgia" w:hAnsi="Georgia"/>
          <w:sz w:val="18"/>
          <w:szCs w:val="18"/>
        </w:rPr>
        <w:t xml:space="preserve"> or BUYER of the original structure of the Dwelling Unit, nor shall the </w:t>
      </w:r>
      <w:r w:rsidR="004A4388" w:rsidRPr="00D1306F">
        <w:rPr>
          <w:rFonts w:ascii="Georgia" w:hAnsi="Georgia"/>
          <w:sz w:val="18"/>
          <w:szCs w:val="18"/>
        </w:rPr>
        <w:t>DEVELOPER</w:t>
      </w:r>
      <w:r w:rsidRPr="00D1306F">
        <w:rPr>
          <w:rFonts w:ascii="Georgia" w:hAnsi="Georgia"/>
          <w:sz w:val="18"/>
          <w:szCs w:val="18"/>
        </w:rPr>
        <w:t xml:space="preserve"> be liable for minor defects and deterioration of the Dwelling Unit or any portion thereof due to depreciation of materials, wear and tear, exposure to the elements, and/or neglect by the </w:t>
      </w:r>
      <w:r w:rsidR="002342DE" w:rsidRPr="00D1306F">
        <w:rPr>
          <w:rFonts w:ascii="Georgia" w:hAnsi="Georgia"/>
          <w:sz w:val="18"/>
          <w:szCs w:val="18"/>
        </w:rPr>
        <w:t>HOMEOWNER</w:t>
      </w:r>
      <w:r w:rsidRPr="00D1306F">
        <w:rPr>
          <w:rFonts w:ascii="Georgia" w:hAnsi="Georgia"/>
          <w:sz w:val="18"/>
          <w:szCs w:val="18"/>
        </w:rPr>
        <w:t xml:space="preserve"> or BUYER.</w:t>
      </w:r>
    </w:p>
    <w:p w14:paraId="4C02135F" w14:textId="77777777" w:rsidR="00BE4A50" w:rsidRPr="00D1306F" w:rsidRDefault="00BE4A50" w:rsidP="00BE4A50">
      <w:pPr>
        <w:pStyle w:val="ListParagraph"/>
        <w:ind w:left="900"/>
        <w:jc w:val="both"/>
        <w:rPr>
          <w:rFonts w:ascii="Georgia" w:hAnsi="Georgia"/>
          <w:sz w:val="18"/>
          <w:szCs w:val="18"/>
        </w:rPr>
      </w:pPr>
    </w:p>
    <w:p w14:paraId="06AE07D8" w14:textId="77777777" w:rsidR="00AB3813" w:rsidRPr="00D1306F" w:rsidRDefault="00AB3813" w:rsidP="00F359D2">
      <w:pPr>
        <w:pStyle w:val="ListParagraph"/>
        <w:ind w:left="900"/>
        <w:jc w:val="both"/>
        <w:rPr>
          <w:rFonts w:ascii="Georgia" w:hAnsi="Georgia"/>
          <w:sz w:val="18"/>
          <w:szCs w:val="18"/>
        </w:rPr>
      </w:pPr>
    </w:p>
    <w:p w14:paraId="5D6FA543" w14:textId="77777777" w:rsidR="00B35D70" w:rsidRPr="00D1306F" w:rsidRDefault="00EA1A59" w:rsidP="00F359D2">
      <w:pPr>
        <w:pStyle w:val="ColorfulList-Accent11"/>
        <w:numPr>
          <w:ilvl w:val="0"/>
          <w:numId w:val="1"/>
        </w:numPr>
        <w:rPr>
          <w:rFonts w:ascii="Georgia" w:hAnsi="Georgia"/>
          <w:sz w:val="18"/>
          <w:szCs w:val="18"/>
        </w:rPr>
      </w:pPr>
      <w:r w:rsidRPr="00D1306F">
        <w:rPr>
          <w:rFonts w:ascii="Georgia" w:hAnsi="Georgia"/>
          <w:sz w:val="18"/>
          <w:szCs w:val="18"/>
        </w:rPr>
        <w:lastRenderedPageBreak/>
        <w:t>USE AND MAINTENANCE OF UNIT AND SURROUNDINGS</w:t>
      </w:r>
    </w:p>
    <w:p w14:paraId="1F23D33C" w14:textId="77777777" w:rsidR="00B35D70" w:rsidRPr="00D1306F" w:rsidRDefault="00B35D70" w:rsidP="00BD2446">
      <w:pPr>
        <w:pStyle w:val="ColorfulList-Accent11"/>
        <w:ind w:left="900"/>
        <w:rPr>
          <w:rFonts w:ascii="Georgia" w:hAnsi="Georgia"/>
          <w:sz w:val="18"/>
          <w:szCs w:val="18"/>
        </w:rPr>
      </w:pPr>
    </w:p>
    <w:p w14:paraId="3C6B5ABF" w14:textId="77777777" w:rsidR="00B35D70" w:rsidRPr="00D1306F" w:rsidRDefault="00EA1A5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w:t>
      </w:r>
      <w:r w:rsidR="002342DE" w:rsidRPr="00D1306F">
        <w:rPr>
          <w:rFonts w:ascii="Georgia" w:hAnsi="Georgia"/>
          <w:sz w:val="18"/>
          <w:szCs w:val="18"/>
        </w:rPr>
        <w:t>HOMEOWNER</w:t>
      </w:r>
      <w:r w:rsidRPr="00D1306F">
        <w:rPr>
          <w:rFonts w:ascii="Georgia" w:hAnsi="Georgia"/>
          <w:sz w:val="18"/>
          <w:szCs w:val="18"/>
        </w:rPr>
        <w:t xml:space="preserve"> shall not allow garbage and trash to accumulate in and</w:t>
      </w:r>
      <w:r w:rsidR="008A4C87" w:rsidRPr="00D1306F">
        <w:rPr>
          <w:rFonts w:ascii="Georgia" w:hAnsi="Georgia"/>
          <w:sz w:val="18"/>
          <w:szCs w:val="18"/>
        </w:rPr>
        <w:t xml:space="preserve"> </w:t>
      </w:r>
      <w:r w:rsidRPr="00D1306F">
        <w:rPr>
          <w:rFonts w:ascii="Georgia" w:hAnsi="Georgia"/>
          <w:sz w:val="18"/>
          <w:szCs w:val="18"/>
        </w:rPr>
        <w:t xml:space="preserve">about his </w:t>
      </w:r>
      <w:r w:rsidR="00583365" w:rsidRPr="00D1306F">
        <w:rPr>
          <w:rFonts w:ascii="Georgia" w:hAnsi="Georgia"/>
          <w:sz w:val="18"/>
          <w:szCs w:val="18"/>
        </w:rPr>
        <w:t>PROPERTY</w:t>
      </w:r>
      <w:r w:rsidRPr="00D1306F">
        <w:rPr>
          <w:rFonts w:ascii="Georgia" w:hAnsi="Georgia"/>
          <w:sz w:val="18"/>
          <w:szCs w:val="18"/>
        </w:rPr>
        <w:t>. I</w:t>
      </w:r>
      <w:r w:rsidR="009C621E" w:rsidRPr="00D1306F">
        <w:rPr>
          <w:rFonts w:ascii="Georgia" w:hAnsi="Georgia"/>
          <w:sz w:val="18"/>
          <w:szCs w:val="18"/>
        </w:rPr>
        <w:t>t</w:t>
      </w:r>
      <w:r w:rsidRPr="00D1306F">
        <w:rPr>
          <w:rFonts w:ascii="Georgia" w:hAnsi="Georgia"/>
          <w:sz w:val="18"/>
          <w:szCs w:val="18"/>
        </w:rPr>
        <w:t xml:space="preserve"> shall be placed and kept in covered</w:t>
      </w:r>
      <w:r w:rsidR="00D46E45" w:rsidRPr="00D1306F">
        <w:rPr>
          <w:rFonts w:ascii="Georgia" w:hAnsi="Georgia"/>
          <w:sz w:val="18"/>
          <w:szCs w:val="18"/>
        </w:rPr>
        <w:t xml:space="preserve"> sanitary container</w:t>
      </w:r>
      <w:r w:rsidR="00C42259" w:rsidRPr="00D1306F">
        <w:rPr>
          <w:rFonts w:ascii="Georgia" w:hAnsi="Georgia"/>
          <w:sz w:val="18"/>
          <w:szCs w:val="18"/>
        </w:rPr>
        <w:t xml:space="preserve">s where it is not visible from </w:t>
      </w:r>
      <w:r w:rsidR="00D46E45" w:rsidRPr="00D1306F">
        <w:rPr>
          <w:rFonts w:ascii="Georgia" w:hAnsi="Georgia"/>
          <w:sz w:val="18"/>
          <w:szCs w:val="18"/>
        </w:rPr>
        <w:t xml:space="preserve">any neighboring </w:t>
      </w:r>
      <w:r w:rsidR="00583365" w:rsidRPr="00D1306F">
        <w:rPr>
          <w:rFonts w:ascii="Georgia" w:hAnsi="Georgia"/>
          <w:sz w:val="18"/>
          <w:szCs w:val="18"/>
        </w:rPr>
        <w:t>PROPERTY</w:t>
      </w:r>
      <w:r w:rsidR="00D46E45" w:rsidRPr="00D1306F">
        <w:rPr>
          <w:rFonts w:ascii="Georgia" w:hAnsi="Georgia"/>
          <w:sz w:val="18"/>
          <w:szCs w:val="18"/>
        </w:rPr>
        <w:t xml:space="preserve"> except for a reasonable time prior to or after pick-up as required by the disposal service and by the </w:t>
      </w:r>
      <w:r w:rsidR="00E31244" w:rsidRPr="00D1306F">
        <w:rPr>
          <w:rFonts w:ascii="Georgia" w:hAnsi="Georgia"/>
          <w:sz w:val="18"/>
          <w:szCs w:val="18"/>
        </w:rPr>
        <w:t>DEVELOPER</w:t>
      </w:r>
      <w:r w:rsidR="00D46E45" w:rsidRPr="00D1306F">
        <w:rPr>
          <w:rFonts w:ascii="Georgia" w:hAnsi="Georgia"/>
          <w:sz w:val="18"/>
          <w:szCs w:val="18"/>
        </w:rPr>
        <w:t xml:space="preserve">. </w:t>
      </w:r>
      <w:r w:rsidR="009C621E" w:rsidRPr="00D1306F">
        <w:rPr>
          <w:rFonts w:ascii="Georgia" w:hAnsi="Georgia"/>
          <w:sz w:val="18"/>
          <w:szCs w:val="18"/>
        </w:rPr>
        <w:t xml:space="preserve"> </w:t>
      </w:r>
      <w:r w:rsidR="00D46E45" w:rsidRPr="00D1306F">
        <w:rPr>
          <w:rFonts w:ascii="Georgia" w:hAnsi="Georgia"/>
          <w:sz w:val="18"/>
          <w:szCs w:val="18"/>
        </w:rPr>
        <w:t>No part of the Subdivision shall be us</w:t>
      </w:r>
      <w:r w:rsidR="00C42259" w:rsidRPr="00D1306F">
        <w:rPr>
          <w:rFonts w:ascii="Georgia" w:hAnsi="Georgia"/>
          <w:sz w:val="18"/>
          <w:szCs w:val="18"/>
        </w:rPr>
        <w:t xml:space="preserve">ed or maintained </w:t>
      </w:r>
      <w:r w:rsidR="00D46E45" w:rsidRPr="00D1306F">
        <w:rPr>
          <w:rFonts w:ascii="Georgia" w:hAnsi="Georgia"/>
          <w:sz w:val="18"/>
          <w:szCs w:val="18"/>
        </w:rPr>
        <w:t>as dumping ground or rubbish, trash garbage or other materials.</w:t>
      </w:r>
    </w:p>
    <w:p w14:paraId="7D8522D5" w14:textId="77777777" w:rsidR="00B35D70" w:rsidRPr="00D1306F" w:rsidRDefault="00B35D70" w:rsidP="00F359D2">
      <w:pPr>
        <w:pStyle w:val="ColorfulList-Accent11"/>
        <w:ind w:left="851"/>
        <w:rPr>
          <w:rFonts w:ascii="Georgia" w:hAnsi="Georgia"/>
          <w:sz w:val="18"/>
          <w:szCs w:val="18"/>
        </w:rPr>
      </w:pPr>
    </w:p>
    <w:p w14:paraId="77963039" w14:textId="77777777" w:rsidR="00A06BB4" w:rsidRPr="00D1306F" w:rsidRDefault="00A06BB4"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While the </w:t>
      </w:r>
      <w:r w:rsidR="00E31244" w:rsidRPr="00D1306F">
        <w:rPr>
          <w:rFonts w:ascii="Georgia" w:hAnsi="Georgia"/>
          <w:sz w:val="18"/>
          <w:szCs w:val="18"/>
        </w:rPr>
        <w:t>DEVELOPER</w:t>
      </w:r>
      <w:r w:rsidRPr="00D1306F">
        <w:rPr>
          <w:rFonts w:ascii="Georgia" w:hAnsi="Georgia"/>
          <w:sz w:val="18"/>
          <w:szCs w:val="18"/>
        </w:rPr>
        <w:t xml:space="preserve"> is still undertaking development in the subdivision, the </w:t>
      </w:r>
      <w:r w:rsidR="00583365" w:rsidRPr="00D1306F">
        <w:rPr>
          <w:rFonts w:ascii="Georgia" w:hAnsi="Georgia"/>
          <w:sz w:val="18"/>
          <w:szCs w:val="18"/>
        </w:rPr>
        <w:t>PROPERT</w:t>
      </w:r>
      <w:r w:rsidR="00663723" w:rsidRPr="00D1306F">
        <w:rPr>
          <w:rFonts w:ascii="Georgia" w:hAnsi="Georgia"/>
          <w:sz w:val="18"/>
          <w:szCs w:val="18"/>
        </w:rPr>
        <w:t>Y</w:t>
      </w:r>
      <w:r w:rsidR="00583365" w:rsidRPr="00D1306F">
        <w:rPr>
          <w:rFonts w:ascii="Georgia" w:hAnsi="Georgia"/>
          <w:sz w:val="18"/>
          <w:szCs w:val="18"/>
        </w:rPr>
        <w:t xml:space="preserve"> </w:t>
      </w:r>
      <w:r w:rsidR="008A4C87" w:rsidRPr="00D1306F">
        <w:rPr>
          <w:rFonts w:ascii="Georgia" w:hAnsi="Georgia"/>
          <w:sz w:val="18"/>
          <w:szCs w:val="18"/>
        </w:rPr>
        <w:t xml:space="preserve">shall not in </w:t>
      </w:r>
      <w:r w:rsidRPr="00D1306F">
        <w:rPr>
          <w:rFonts w:ascii="Georgia" w:hAnsi="Georgia"/>
          <w:sz w:val="18"/>
          <w:szCs w:val="18"/>
        </w:rPr>
        <w:t>any circumstance be used for business that deal with construction materials li</w:t>
      </w:r>
      <w:r w:rsidR="008A4C87" w:rsidRPr="00D1306F">
        <w:rPr>
          <w:rFonts w:ascii="Georgia" w:hAnsi="Georgia"/>
          <w:sz w:val="18"/>
          <w:szCs w:val="18"/>
        </w:rPr>
        <w:t xml:space="preserve">ke G.I. sheets, </w:t>
      </w:r>
      <w:r w:rsidRPr="00D1306F">
        <w:rPr>
          <w:rFonts w:ascii="Georgia" w:hAnsi="Georgia"/>
          <w:sz w:val="18"/>
          <w:szCs w:val="18"/>
        </w:rPr>
        <w:t>lumber, nails, paints, gravel, sand and hollow blocks and other form of construction materials.</w:t>
      </w:r>
    </w:p>
    <w:p w14:paraId="57C4FBCF" w14:textId="77777777" w:rsidR="00B35D70" w:rsidRPr="00D1306F" w:rsidRDefault="00B35D70" w:rsidP="00B35D70">
      <w:pPr>
        <w:pStyle w:val="ColorfulList-Accent11"/>
        <w:rPr>
          <w:rFonts w:ascii="Georgia" w:hAnsi="Georgia"/>
          <w:sz w:val="18"/>
          <w:szCs w:val="18"/>
        </w:rPr>
      </w:pPr>
    </w:p>
    <w:p w14:paraId="3AFD0CD7" w14:textId="77777777" w:rsidR="0090041E" w:rsidRPr="00D1306F" w:rsidRDefault="0090041E"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No power generators or any equipment that may cause noise or disturbance shall be allowed except upon prior written approval of the surrounding neighbors and the </w:t>
      </w:r>
      <w:r w:rsidR="00E31244" w:rsidRPr="00D1306F">
        <w:rPr>
          <w:rFonts w:ascii="Georgia" w:hAnsi="Georgia"/>
          <w:sz w:val="18"/>
          <w:szCs w:val="18"/>
        </w:rPr>
        <w:t>DEVELOPER</w:t>
      </w:r>
      <w:r w:rsidRPr="00D1306F">
        <w:rPr>
          <w:rFonts w:ascii="Georgia" w:hAnsi="Georgia"/>
          <w:sz w:val="18"/>
          <w:szCs w:val="18"/>
        </w:rPr>
        <w:t>.</w:t>
      </w:r>
    </w:p>
    <w:p w14:paraId="18E26960" w14:textId="77777777" w:rsidR="00B35D70" w:rsidRPr="00D1306F" w:rsidRDefault="00B35D70" w:rsidP="00B35D70">
      <w:pPr>
        <w:pStyle w:val="ColorfulList-Accent11"/>
        <w:rPr>
          <w:rFonts w:ascii="Georgia" w:hAnsi="Georgia"/>
          <w:sz w:val="18"/>
          <w:szCs w:val="18"/>
        </w:rPr>
      </w:pPr>
    </w:p>
    <w:p w14:paraId="40F1567A"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No clothing laundry or wash shall </w:t>
      </w:r>
      <w:r w:rsidR="004D5996" w:rsidRPr="00D1306F">
        <w:rPr>
          <w:rFonts w:ascii="Georgia" w:hAnsi="Georgia"/>
          <w:sz w:val="18"/>
          <w:szCs w:val="18"/>
        </w:rPr>
        <w:t xml:space="preserve">be </w:t>
      </w:r>
      <w:r w:rsidRPr="00D1306F">
        <w:rPr>
          <w:rFonts w:ascii="Georgia" w:hAnsi="Georgia"/>
          <w:sz w:val="18"/>
          <w:szCs w:val="18"/>
        </w:rPr>
        <w:t>aired or hanged in any po</w:t>
      </w:r>
      <w:r w:rsidR="004D5996" w:rsidRPr="00D1306F">
        <w:rPr>
          <w:rFonts w:ascii="Georgia" w:hAnsi="Georgia"/>
          <w:sz w:val="18"/>
          <w:szCs w:val="18"/>
        </w:rPr>
        <w:t>r</w:t>
      </w:r>
      <w:r w:rsidRPr="00D1306F">
        <w:rPr>
          <w:rFonts w:ascii="Georgia" w:hAnsi="Georgia"/>
          <w:sz w:val="18"/>
          <w:szCs w:val="18"/>
        </w:rPr>
        <w:t>tion of the lot that can be viewed</w:t>
      </w:r>
      <w:r w:rsidR="008A4C87" w:rsidRPr="00D1306F">
        <w:rPr>
          <w:rFonts w:ascii="Georgia" w:hAnsi="Georgia"/>
          <w:sz w:val="18"/>
          <w:szCs w:val="18"/>
        </w:rPr>
        <w:t xml:space="preserve"> </w:t>
      </w:r>
      <w:r w:rsidRPr="00D1306F">
        <w:rPr>
          <w:rFonts w:ascii="Georgia" w:hAnsi="Georgia"/>
          <w:sz w:val="18"/>
          <w:szCs w:val="18"/>
        </w:rPr>
        <w:t>from the roads.</w:t>
      </w:r>
    </w:p>
    <w:p w14:paraId="058F4E8E" w14:textId="77777777" w:rsidR="00B35D70" w:rsidRPr="00D1306F" w:rsidRDefault="00B35D70" w:rsidP="00B35D70">
      <w:pPr>
        <w:pStyle w:val="ColorfulList-Accent11"/>
        <w:rPr>
          <w:rFonts w:ascii="Georgia" w:hAnsi="Georgia"/>
          <w:sz w:val="18"/>
          <w:szCs w:val="18"/>
        </w:rPr>
      </w:pPr>
    </w:p>
    <w:p w14:paraId="65C554F5"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The inner roads may be utilized by the homeowner for parking, provided that th</w:t>
      </w:r>
      <w:r w:rsidR="008A4C87" w:rsidRPr="00D1306F">
        <w:rPr>
          <w:rFonts w:ascii="Georgia" w:hAnsi="Georgia"/>
          <w:sz w:val="18"/>
          <w:szCs w:val="18"/>
        </w:rPr>
        <w:t xml:space="preserve">e parking is done </w:t>
      </w:r>
      <w:r w:rsidRPr="00D1306F">
        <w:rPr>
          <w:rFonts w:ascii="Georgia" w:hAnsi="Georgia"/>
          <w:sz w:val="18"/>
          <w:szCs w:val="18"/>
        </w:rPr>
        <w:t>only on one side of that inner road.</w:t>
      </w:r>
    </w:p>
    <w:p w14:paraId="5E591DC2" w14:textId="77777777" w:rsidR="00080FC0" w:rsidRPr="00D1306F" w:rsidRDefault="00080FC0" w:rsidP="00080FC0">
      <w:pPr>
        <w:pStyle w:val="ColorfulList-Accent11"/>
        <w:rPr>
          <w:rFonts w:ascii="Georgia" w:hAnsi="Georgia"/>
          <w:sz w:val="18"/>
          <w:szCs w:val="18"/>
        </w:rPr>
      </w:pPr>
    </w:p>
    <w:p w14:paraId="1BD784C1"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No existing tree(s) or shrub, either ornamental or fruit bearing</w:t>
      </w:r>
      <w:r w:rsidR="004D5996" w:rsidRPr="00D1306F">
        <w:rPr>
          <w:rFonts w:ascii="Georgia" w:hAnsi="Georgia"/>
          <w:sz w:val="18"/>
          <w:szCs w:val="18"/>
        </w:rPr>
        <w:t>,</w:t>
      </w:r>
      <w:r w:rsidRPr="00D1306F">
        <w:rPr>
          <w:rFonts w:ascii="Georgia" w:hAnsi="Georgia"/>
          <w:sz w:val="18"/>
          <w:szCs w:val="18"/>
        </w:rPr>
        <w:t xml:space="preserve"> a</w:t>
      </w:r>
      <w:r w:rsidR="008A4C87" w:rsidRPr="00D1306F">
        <w:rPr>
          <w:rFonts w:ascii="Georgia" w:hAnsi="Georgia"/>
          <w:sz w:val="18"/>
          <w:szCs w:val="18"/>
        </w:rPr>
        <w:t xml:space="preserve">nd whether found within or </w:t>
      </w:r>
      <w:r w:rsidRPr="00D1306F">
        <w:rPr>
          <w:rFonts w:ascii="Georgia" w:hAnsi="Georgia"/>
          <w:sz w:val="18"/>
          <w:szCs w:val="18"/>
        </w:rPr>
        <w:t xml:space="preserve">outside the </w:t>
      </w:r>
      <w:r w:rsidR="00583365" w:rsidRPr="00D1306F">
        <w:rPr>
          <w:rFonts w:ascii="Georgia" w:hAnsi="Georgia"/>
          <w:sz w:val="18"/>
          <w:szCs w:val="18"/>
        </w:rPr>
        <w:t>PROPERTY</w:t>
      </w:r>
      <w:r w:rsidRPr="00D1306F">
        <w:rPr>
          <w:rFonts w:ascii="Georgia" w:hAnsi="Georgia"/>
          <w:sz w:val="18"/>
          <w:szCs w:val="18"/>
        </w:rPr>
        <w:t xml:space="preserve">, shall be cut down, moved, damaged or injured </w:t>
      </w:r>
      <w:r w:rsidR="00070981" w:rsidRPr="00D1306F">
        <w:rPr>
          <w:rFonts w:ascii="Georgia" w:hAnsi="Georgia"/>
          <w:sz w:val="18"/>
          <w:szCs w:val="18"/>
        </w:rPr>
        <w:t xml:space="preserve">nor </w:t>
      </w:r>
      <w:r w:rsidRPr="00D1306F">
        <w:rPr>
          <w:rFonts w:ascii="Georgia" w:hAnsi="Georgia"/>
          <w:sz w:val="18"/>
          <w:szCs w:val="18"/>
        </w:rPr>
        <w:t>shall it</w:t>
      </w:r>
      <w:r w:rsidR="008A4C87" w:rsidRPr="00D1306F">
        <w:rPr>
          <w:rFonts w:ascii="Georgia" w:hAnsi="Georgia"/>
          <w:sz w:val="18"/>
          <w:szCs w:val="18"/>
        </w:rPr>
        <w:t xml:space="preserve"> be relocated</w:t>
      </w:r>
      <w:r w:rsidR="004D5996" w:rsidRPr="00D1306F">
        <w:rPr>
          <w:rFonts w:ascii="Georgia" w:hAnsi="Georgia"/>
          <w:sz w:val="18"/>
          <w:szCs w:val="18"/>
        </w:rPr>
        <w:t xml:space="preserve"> </w:t>
      </w:r>
      <w:r w:rsidR="008A4C87" w:rsidRPr="00D1306F">
        <w:rPr>
          <w:rFonts w:ascii="Georgia" w:hAnsi="Georgia"/>
          <w:sz w:val="18"/>
          <w:szCs w:val="18"/>
        </w:rPr>
        <w:t xml:space="preserve">or </w:t>
      </w:r>
      <w:r w:rsidRPr="00D1306F">
        <w:rPr>
          <w:rFonts w:ascii="Georgia" w:hAnsi="Georgia"/>
          <w:sz w:val="18"/>
          <w:szCs w:val="18"/>
        </w:rPr>
        <w:t xml:space="preserve">transferred by the homeowner without the written approval of the </w:t>
      </w:r>
      <w:r w:rsidR="00E31244" w:rsidRPr="00D1306F">
        <w:rPr>
          <w:rFonts w:ascii="Georgia" w:hAnsi="Georgia"/>
          <w:sz w:val="18"/>
          <w:szCs w:val="18"/>
        </w:rPr>
        <w:t>DEVELOPER</w:t>
      </w:r>
      <w:r w:rsidRPr="00D1306F">
        <w:rPr>
          <w:rFonts w:ascii="Georgia" w:hAnsi="Georgia"/>
          <w:sz w:val="18"/>
          <w:szCs w:val="18"/>
        </w:rPr>
        <w:t xml:space="preserve"> o</w:t>
      </w:r>
      <w:r w:rsidR="004D5996" w:rsidRPr="00D1306F">
        <w:rPr>
          <w:rFonts w:ascii="Georgia" w:hAnsi="Georgia"/>
          <w:sz w:val="18"/>
          <w:szCs w:val="18"/>
        </w:rPr>
        <w:t>r</w:t>
      </w:r>
      <w:r w:rsidR="008A4C87" w:rsidRPr="00D1306F">
        <w:rPr>
          <w:rFonts w:ascii="Georgia" w:hAnsi="Georgia"/>
          <w:sz w:val="18"/>
          <w:szCs w:val="18"/>
        </w:rPr>
        <w:t xml:space="preserve"> its </w:t>
      </w:r>
      <w:r w:rsidR="00583365" w:rsidRPr="00D1306F">
        <w:rPr>
          <w:rFonts w:ascii="Georgia" w:hAnsi="Georgia"/>
          <w:sz w:val="18"/>
          <w:szCs w:val="18"/>
        </w:rPr>
        <w:t>assignees</w:t>
      </w:r>
      <w:r w:rsidRPr="00D1306F">
        <w:rPr>
          <w:rFonts w:ascii="Georgia" w:hAnsi="Georgia"/>
          <w:sz w:val="18"/>
          <w:szCs w:val="18"/>
        </w:rPr>
        <w:t>.</w:t>
      </w:r>
    </w:p>
    <w:p w14:paraId="360C9B75" w14:textId="77777777" w:rsidR="00080FC0" w:rsidRPr="00D1306F" w:rsidRDefault="00080FC0" w:rsidP="00080FC0">
      <w:pPr>
        <w:pStyle w:val="ColorfulList-Accent11"/>
        <w:rPr>
          <w:rFonts w:ascii="Georgia" w:hAnsi="Georgia"/>
          <w:sz w:val="18"/>
          <w:szCs w:val="18"/>
        </w:rPr>
      </w:pPr>
    </w:p>
    <w:p w14:paraId="1CB4ABF3"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No homeowner </w:t>
      </w:r>
      <w:r w:rsidR="004D5996" w:rsidRPr="00D1306F">
        <w:rPr>
          <w:rFonts w:ascii="Georgia" w:hAnsi="Georgia"/>
          <w:sz w:val="18"/>
          <w:szCs w:val="18"/>
        </w:rPr>
        <w:t>shall be</w:t>
      </w:r>
      <w:r w:rsidRPr="00D1306F">
        <w:rPr>
          <w:rFonts w:ascii="Georgia" w:hAnsi="Georgia"/>
          <w:sz w:val="18"/>
          <w:szCs w:val="18"/>
        </w:rPr>
        <w:t xml:space="preserve"> allowed to take, quarry or </w:t>
      </w:r>
      <w:r w:rsidR="009D0CFD" w:rsidRPr="00D1306F">
        <w:rPr>
          <w:rFonts w:ascii="Georgia" w:hAnsi="Georgia"/>
          <w:sz w:val="18"/>
          <w:szCs w:val="18"/>
        </w:rPr>
        <w:t>remove</w:t>
      </w:r>
      <w:r w:rsidRPr="00D1306F">
        <w:rPr>
          <w:rFonts w:ascii="Georgia" w:hAnsi="Georgia"/>
          <w:sz w:val="18"/>
          <w:szCs w:val="18"/>
        </w:rPr>
        <w:t xml:space="preserve"> any soil, rock, stone </w:t>
      </w:r>
      <w:r w:rsidR="004D5996" w:rsidRPr="00D1306F">
        <w:rPr>
          <w:rFonts w:ascii="Georgia" w:hAnsi="Georgia"/>
          <w:sz w:val="18"/>
          <w:szCs w:val="18"/>
        </w:rPr>
        <w:t xml:space="preserve">or </w:t>
      </w:r>
      <w:r w:rsidRPr="00D1306F">
        <w:rPr>
          <w:rFonts w:ascii="Georgia" w:hAnsi="Georgia"/>
          <w:sz w:val="18"/>
          <w:szCs w:val="18"/>
        </w:rPr>
        <w:t xml:space="preserve">any </w:t>
      </w:r>
      <w:r w:rsidR="008A4C87" w:rsidRPr="00D1306F">
        <w:rPr>
          <w:rFonts w:ascii="Georgia" w:hAnsi="Georgia"/>
          <w:sz w:val="18"/>
          <w:szCs w:val="18"/>
        </w:rPr>
        <w:t xml:space="preserve">other matter </w:t>
      </w:r>
      <w:r w:rsidR="009D0CFD" w:rsidRPr="00D1306F">
        <w:rPr>
          <w:rFonts w:ascii="Georgia" w:hAnsi="Georgia"/>
          <w:sz w:val="18"/>
          <w:szCs w:val="18"/>
        </w:rPr>
        <w:t>from the land or other lot in the subdivision project</w:t>
      </w:r>
      <w:r w:rsidR="004D5996" w:rsidRPr="00D1306F">
        <w:rPr>
          <w:rFonts w:ascii="Georgia" w:hAnsi="Georgia"/>
          <w:sz w:val="18"/>
          <w:szCs w:val="18"/>
        </w:rPr>
        <w:t>,</w:t>
      </w:r>
      <w:r w:rsidR="009D0CFD" w:rsidRPr="00D1306F">
        <w:rPr>
          <w:rFonts w:ascii="Georgia" w:hAnsi="Georgia"/>
          <w:sz w:val="18"/>
          <w:szCs w:val="18"/>
        </w:rPr>
        <w:t xml:space="preserve"> or undertake any work inimi</w:t>
      </w:r>
      <w:r w:rsidR="008A4C87" w:rsidRPr="00D1306F">
        <w:rPr>
          <w:rFonts w:ascii="Georgia" w:hAnsi="Georgia"/>
          <w:sz w:val="18"/>
          <w:szCs w:val="18"/>
        </w:rPr>
        <w:t xml:space="preserve">cal to the general </w:t>
      </w:r>
      <w:r w:rsidR="009D0CFD" w:rsidRPr="00D1306F">
        <w:rPr>
          <w:rFonts w:ascii="Georgia" w:hAnsi="Georgia"/>
          <w:sz w:val="18"/>
          <w:szCs w:val="18"/>
        </w:rPr>
        <w:t>interest of the subdivision project.</w:t>
      </w:r>
    </w:p>
    <w:p w14:paraId="5A3557F3" w14:textId="77777777" w:rsidR="00FA2718" w:rsidRPr="00D1306F" w:rsidRDefault="00FA2718" w:rsidP="00EA1A59">
      <w:pPr>
        <w:rPr>
          <w:rFonts w:ascii="Georgia" w:hAnsi="Georgia"/>
          <w:sz w:val="18"/>
          <w:szCs w:val="18"/>
        </w:rPr>
      </w:pPr>
    </w:p>
    <w:p w14:paraId="4B7BFAD7" w14:textId="77777777" w:rsidR="00080FC0" w:rsidRPr="00D1306F" w:rsidRDefault="00FA2718" w:rsidP="00076896">
      <w:pPr>
        <w:pStyle w:val="ColorfulList-Accent11"/>
        <w:numPr>
          <w:ilvl w:val="0"/>
          <w:numId w:val="1"/>
        </w:numPr>
        <w:jc w:val="both"/>
        <w:rPr>
          <w:rFonts w:ascii="Georgia" w:hAnsi="Georgia"/>
          <w:sz w:val="18"/>
          <w:szCs w:val="18"/>
        </w:rPr>
      </w:pPr>
      <w:r w:rsidRPr="00D1306F">
        <w:rPr>
          <w:rFonts w:ascii="Georgia" w:hAnsi="Georgia"/>
          <w:sz w:val="18"/>
          <w:szCs w:val="18"/>
        </w:rPr>
        <w:t>BUILDING OF STRUCTURES OR EXTENSIONS</w:t>
      </w:r>
      <w:r w:rsidR="00076896" w:rsidRPr="00D1306F">
        <w:rPr>
          <w:rFonts w:ascii="Georgia" w:hAnsi="Georgia"/>
          <w:sz w:val="18"/>
          <w:szCs w:val="18"/>
        </w:rPr>
        <w:t xml:space="preserve">. </w:t>
      </w:r>
      <w:r w:rsidR="00080FC0" w:rsidRPr="00D1306F">
        <w:rPr>
          <w:rFonts w:ascii="Georgia" w:hAnsi="Georgia"/>
          <w:sz w:val="18"/>
          <w:szCs w:val="18"/>
        </w:rPr>
        <w:t>For the guidance of the Homeowner</w:t>
      </w:r>
      <w:r w:rsidR="00076896" w:rsidRPr="00D1306F">
        <w:rPr>
          <w:rFonts w:ascii="Georgia" w:hAnsi="Georgia"/>
          <w:sz w:val="18"/>
          <w:szCs w:val="18"/>
        </w:rPr>
        <w:t>s</w:t>
      </w:r>
      <w:r w:rsidR="00080FC0" w:rsidRPr="00D1306F">
        <w:rPr>
          <w:rFonts w:ascii="Georgia" w:hAnsi="Georgia"/>
          <w:sz w:val="18"/>
          <w:szCs w:val="18"/>
        </w:rPr>
        <w:t>, certain fundamental construction restrictions are imposed as follows:</w:t>
      </w:r>
    </w:p>
    <w:p w14:paraId="6E52E3B8" w14:textId="77777777" w:rsidR="00080FC0" w:rsidRPr="00D1306F" w:rsidRDefault="00080FC0" w:rsidP="00F359D2">
      <w:pPr>
        <w:pStyle w:val="ColorfulList-Accent11"/>
        <w:ind w:left="0"/>
        <w:jc w:val="both"/>
        <w:rPr>
          <w:rFonts w:ascii="Georgia" w:hAnsi="Georgia"/>
          <w:sz w:val="18"/>
          <w:szCs w:val="18"/>
        </w:rPr>
      </w:pPr>
    </w:p>
    <w:p w14:paraId="7CF6ECF8" w14:textId="77777777" w:rsidR="000B016F" w:rsidRPr="00D1306F" w:rsidRDefault="000B016F"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 xml:space="preserve">No improvements, construction, alterations, repairs and renovations may be undertaken without approval of the DEVELOPER.  Construction permits must likewise be secured from the local government unit prior to any construction. Failure of the </w:t>
      </w:r>
      <w:r w:rsidR="002342DE" w:rsidRPr="00D1306F">
        <w:rPr>
          <w:rFonts w:ascii="Georgia" w:hAnsi="Georgia"/>
          <w:sz w:val="18"/>
          <w:szCs w:val="18"/>
        </w:rPr>
        <w:t>home</w:t>
      </w:r>
      <w:r w:rsidRPr="00D1306F">
        <w:rPr>
          <w:rFonts w:ascii="Georgia" w:hAnsi="Georgia"/>
          <w:sz w:val="18"/>
          <w:szCs w:val="18"/>
        </w:rPr>
        <w:t xml:space="preserve"> owner to secure the consent of the DEVELOPER will not allow the </w:t>
      </w:r>
      <w:r w:rsidR="002342DE" w:rsidRPr="00D1306F">
        <w:rPr>
          <w:rFonts w:ascii="Georgia" w:hAnsi="Georgia"/>
          <w:sz w:val="18"/>
          <w:szCs w:val="18"/>
        </w:rPr>
        <w:t>home</w:t>
      </w:r>
      <w:r w:rsidRPr="00D1306F">
        <w:rPr>
          <w:rFonts w:ascii="Georgia" w:hAnsi="Georgia"/>
          <w:sz w:val="18"/>
          <w:szCs w:val="18"/>
        </w:rPr>
        <w:t xml:space="preserve"> owner to proceed with his/her construction, renovation or repairs, despite the existence of a Construction Permit issued by the Municipality;</w:t>
      </w:r>
    </w:p>
    <w:p w14:paraId="27EDF249" w14:textId="77777777" w:rsidR="000B016F" w:rsidRPr="00D1306F" w:rsidRDefault="000B016F" w:rsidP="00855901">
      <w:pPr>
        <w:pStyle w:val="ColorfulList-Accent11"/>
        <w:ind w:left="1418" w:hanging="425"/>
        <w:jc w:val="both"/>
        <w:rPr>
          <w:rFonts w:ascii="Georgia" w:hAnsi="Georgia"/>
          <w:sz w:val="18"/>
          <w:szCs w:val="18"/>
        </w:rPr>
      </w:pPr>
    </w:p>
    <w:p w14:paraId="6E74AEA9" w14:textId="77777777" w:rsidR="00BB2F63" w:rsidRPr="00D1306F" w:rsidRDefault="00BB2F63"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Construction of extensions and/or improvements such as fence</w:t>
      </w:r>
      <w:r w:rsidR="00D82659" w:rsidRPr="00D1306F">
        <w:rPr>
          <w:rFonts w:ascii="Georgia" w:hAnsi="Georgia"/>
          <w:sz w:val="18"/>
          <w:szCs w:val="18"/>
        </w:rPr>
        <w:t>, additional wal</w:t>
      </w:r>
      <w:r w:rsidR="00CB19F8" w:rsidRPr="00D1306F">
        <w:rPr>
          <w:rFonts w:ascii="Georgia" w:hAnsi="Georgia"/>
          <w:sz w:val="18"/>
          <w:szCs w:val="18"/>
        </w:rPr>
        <w:t xml:space="preserve">l/floors, terrace </w:t>
      </w:r>
      <w:r w:rsidR="00D82659" w:rsidRPr="00D1306F">
        <w:rPr>
          <w:rFonts w:ascii="Georgia" w:hAnsi="Georgia"/>
          <w:sz w:val="18"/>
          <w:szCs w:val="18"/>
        </w:rPr>
        <w:t>an</w:t>
      </w:r>
      <w:r w:rsidR="00076896" w:rsidRPr="00D1306F">
        <w:rPr>
          <w:rFonts w:ascii="Georgia" w:hAnsi="Georgia"/>
          <w:sz w:val="18"/>
          <w:szCs w:val="18"/>
        </w:rPr>
        <w:t>d the like shall not be allowed;</w:t>
      </w:r>
    </w:p>
    <w:p w14:paraId="0D5D88ED" w14:textId="77777777" w:rsidR="00080FC0" w:rsidRPr="00D1306F" w:rsidRDefault="00080FC0" w:rsidP="00855901">
      <w:pPr>
        <w:pStyle w:val="ColorfulList-Accent11"/>
        <w:ind w:left="1418" w:hanging="425"/>
        <w:rPr>
          <w:rFonts w:ascii="Georgia" w:hAnsi="Georgia"/>
          <w:sz w:val="18"/>
          <w:szCs w:val="18"/>
        </w:rPr>
      </w:pPr>
    </w:p>
    <w:p w14:paraId="585AA591" w14:textId="77777777" w:rsidR="00D82659" w:rsidRPr="00D1306F" w:rsidRDefault="00D82659"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All walls</w:t>
      </w:r>
      <w:r w:rsidR="004D5996" w:rsidRPr="00D1306F">
        <w:rPr>
          <w:rFonts w:ascii="Georgia" w:hAnsi="Georgia"/>
          <w:sz w:val="18"/>
          <w:szCs w:val="18"/>
        </w:rPr>
        <w:t>,</w:t>
      </w:r>
      <w:r w:rsidRPr="00D1306F">
        <w:rPr>
          <w:rFonts w:ascii="Georgia" w:hAnsi="Georgia"/>
          <w:sz w:val="18"/>
          <w:szCs w:val="18"/>
        </w:rPr>
        <w:t xml:space="preserve"> including the walls dividing the residential u</w:t>
      </w:r>
      <w:r w:rsidR="00080FC0" w:rsidRPr="00D1306F">
        <w:rPr>
          <w:rFonts w:ascii="Georgia" w:hAnsi="Georgia"/>
          <w:sz w:val="18"/>
          <w:szCs w:val="18"/>
        </w:rPr>
        <w:t>nits</w:t>
      </w:r>
      <w:r w:rsidR="004D5996" w:rsidRPr="00D1306F">
        <w:rPr>
          <w:rFonts w:ascii="Georgia" w:hAnsi="Georgia"/>
          <w:sz w:val="18"/>
          <w:szCs w:val="18"/>
        </w:rPr>
        <w:t>,</w:t>
      </w:r>
      <w:r w:rsidR="00080FC0" w:rsidRPr="00D1306F">
        <w:rPr>
          <w:rFonts w:ascii="Georgia" w:hAnsi="Georgia"/>
          <w:sz w:val="18"/>
          <w:szCs w:val="18"/>
        </w:rPr>
        <w:t xml:space="preserve"> are common walls shared as</w:t>
      </w:r>
      <w:r w:rsidR="00CB19F8" w:rsidRPr="00D1306F">
        <w:rPr>
          <w:rFonts w:ascii="Georgia" w:hAnsi="Georgia"/>
          <w:sz w:val="18"/>
          <w:szCs w:val="18"/>
        </w:rPr>
        <w:t xml:space="preserve"> </w:t>
      </w:r>
      <w:r w:rsidRPr="00D1306F">
        <w:rPr>
          <w:rFonts w:ascii="Georgia" w:hAnsi="Georgia"/>
          <w:sz w:val="18"/>
          <w:szCs w:val="18"/>
        </w:rPr>
        <w:t>structural</w:t>
      </w:r>
      <w:r w:rsidR="00CB19F8" w:rsidRPr="00D1306F">
        <w:rPr>
          <w:rFonts w:ascii="Georgia" w:hAnsi="Georgia"/>
          <w:sz w:val="18"/>
          <w:szCs w:val="18"/>
        </w:rPr>
        <w:t xml:space="preserve"> </w:t>
      </w:r>
      <w:r w:rsidRPr="00D1306F">
        <w:rPr>
          <w:rFonts w:ascii="Georgia" w:hAnsi="Georgia"/>
          <w:sz w:val="18"/>
          <w:szCs w:val="18"/>
        </w:rPr>
        <w:t>divisions for adjoining properties. Repairs, alterations or modifications of such walls</w:t>
      </w:r>
      <w:r w:rsidR="00CB19F8" w:rsidRPr="00D1306F">
        <w:rPr>
          <w:rFonts w:ascii="Georgia" w:hAnsi="Georgia"/>
          <w:sz w:val="18"/>
          <w:szCs w:val="18"/>
        </w:rPr>
        <w:t xml:space="preserve"> </w:t>
      </w:r>
      <w:r w:rsidRPr="00D1306F">
        <w:rPr>
          <w:rFonts w:ascii="Georgia" w:hAnsi="Georgia"/>
          <w:sz w:val="18"/>
          <w:szCs w:val="18"/>
        </w:rPr>
        <w:t xml:space="preserve">are strictly prohibited </w:t>
      </w:r>
      <w:r w:rsidR="00E10AEF" w:rsidRPr="00D1306F">
        <w:rPr>
          <w:rFonts w:ascii="Georgia" w:hAnsi="Georgia"/>
          <w:sz w:val="18"/>
          <w:szCs w:val="18"/>
        </w:rPr>
        <w:t>without</w:t>
      </w:r>
      <w:r w:rsidRPr="00D1306F">
        <w:rPr>
          <w:rFonts w:ascii="Georgia" w:hAnsi="Georgia"/>
          <w:sz w:val="18"/>
          <w:szCs w:val="18"/>
        </w:rPr>
        <w:t xml:space="preserve"> the joint legal consent of the adjoining properties. In</w:t>
      </w:r>
      <w:r w:rsidR="00CB19F8" w:rsidRPr="00D1306F">
        <w:rPr>
          <w:rFonts w:ascii="Georgia" w:hAnsi="Georgia"/>
          <w:sz w:val="18"/>
          <w:szCs w:val="18"/>
        </w:rPr>
        <w:t xml:space="preserve"> the event that such </w:t>
      </w:r>
      <w:r w:rsidRPr="00D1306F">
        <w:rPr>
          <w:rFonts w:ascii="Georgia" w:hAnsi="Georgia"/>
          <w:sz w:val="18"/>
          <w:szCs w:val="18"/>
        </w:rPr>
        <w:t>improvements</w:t>
      </w:r>
      <w:r w:rsidR="00E10AEF" w:rsidRPr="00D1306F">
        <w:rPr>
          <w:rFonts w:ascii="Georgia" w:hAnsi="Georgia"/>
          <w:sz w:val="18"/>
          <w:szCs w:val="18"/>
        </w:rPr>
        <w:t xml:space="preserve"> cause leaks, and destruction of walls, the homeowner responsi</w:t>
      </w:r>
      <w:r w:rsidR="00CB19F8" w:rsidRPr="00D1306F">
        <w:rPr>
          <w:rFonts w:ascii="Georgia" w:hAnsi="Georgia"/>
          <w:sz w:val="18"/>
          <w:szCs w:val="18"/>
        </w:rPr>
        <w:t xml:space="preserve">ble for repairs, </w:t>
      </w:r>
      <w:r w:rsidR="00E10AEF" w:rsidRPr="00D1306F">
        <w:rPr>
          <w:rFonts w:ascii="Georgia" w:hAnsi="Georgia"/>
          <w:sz w:val="18"/>
          <w:szCs w:val="18"/>
        </w:rPr>
        <w:t>alterations or modifications shall solely be liable and should rectify the reported complaint within</w:t>
      </w:r>
      <w:r w:rsidR="00CB19F8" w:rsidRPr="00D1306F">
        <w:rPr>
          <w:rFonts w:ascii="Georgia" w:hAnsi="Georgia"/>
          <w:sz w:val="18"/>
          <w:szCs w:val="18"/>
        </w:rPr>
        <w:t xml:space="preserve"> </w:t>
      </w:r>
      <w:r w:rsidR="00E10AEF" w:rsidRPr="00D1306F">
        <w:rPr>
          <w:rFonts w:ascii="Georgia" w:hAnsi="Georgia"/>
          <w:sz w:val="18"/>
          <w:szCs w:val="18"/>
        </w:rPr>
        <w:t>five (5) days upon receipt of such compla</w:t>
      </w:r>
      <w:r w:rsidR="00234183" w:rsidRPr="00D1306F">
        <w:rPr>
          <w:rFonts w:ascii="Georgia" w:hAnsi="Georgia"/>
          <w:sz w:val="18"/>
          <w:szCs w:val="18"/>
        </w:rPr>
        <w:t>int from the adjacent homeowner;</w:t>
      </w:r>
    </w:p>
    <w:p w14:paraId="288E91BB" w14:textId="77777777" w:rsidR="00080FC0" w:rsidRPr="00D1306F" w:rsidRDefault="00080FC0" w:rsidP="00855901">
      <w:pPr>
        <w:pStyle w:val="ColorfulList-Accent11"/>
        <w:ind w:left="1418" w:hanging="425"/>
        <w:rPr>
          <w:rFonts w:ascii="Georgia" w:hAnsi="Georgia"/>
          <w:sz w:val="18"/>
          <w:szCs w:val="18"/>
        </w:rPr>
      </w:pPr>
    </w:p>
    <w:p w14:paraId="0079758D" w14:textId="77777777" w:rsidR="00CB19F8" w:rsidRPr="00D1306F" w:rsidRDefault="00F61B38"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All other improvement</w:t>
      </w:r>
      <w:r w:rsidR="00AF6262" w:rsidRPr="00D1306F">
        <w:rPr>
          <w:rFonts w:ascii="Georgia" w:hAnsi="Georgia"/>
          <w:sz w:val="18"/>
          <w:szCs w:val="18"/>
        </w:rPr>
        <w:t>s</w:t>
      </w:r>
      <w:r w:rsidRPr="00D1306F">
        <w:rPr>
          <w:rFonts w:ascii="Georgia" w:hAnsi="Georgia"/>
          <w:sz w:val="18"/>
          <w:szCs w:val="18"/>
        </w:rPr>
        <w:t xml:space="preserve"> that will, in any manner, undermine the structural integri</w:t>
      </w:r>
      <w:r w:rsidR="00CB19F8" w:rsidRPr="00D1306F">
        <w:rPr>
          <w:rFonts w:ascii="Georgia" w:hAnsi="Georgia"/>
          <w:sz w:val="18"/>
          <w:szCs w:val="18"/>
        </w:rPr>
        <w:t xml:space="preserve">ty of housing unit </w:t>
      </w:r>
      <w:r w:rsidRPr="00D1306F">
        <w:rPr>
          <w:rFonts w:ascii="Georgia" w:hAnsi="Georgia"/>
          <w:sz w:val="18"/>
          <w:szCs w:val="18"/>
        </w:rPr>
        <w:t>or any part thereof</w:t>
      </w:r>
      <w:r w:rsidR="00AF6262" w:rsidRPr="00D1306F">
        <w:rPr>
          <w:rFonts w:ascii="Georgia" w:hAnsi="Georgia"/>
          <w:sz w:val="18"/>
          <w:szCs w:val="18"/>
        </w:rPr>
        <w:t>,</w:t>
      </w:r>
      <w:r w:rsidRPr="00D1306F">
        <w:rPr>
          <w:rFonts w:ascii="Georgia" w:hAnsi="Georgia"/>
          <w:sz w:val="18"/>
          <w:szCs w:val="18"/>
        </w:rPr>
        <w:t xml:space="preserve"> </w:t>
      </w:r>
      <w:r w:rsidR="009A2372" w:rsidRPr="00D1306F">
        <w:rPr>
          <w:rFonts w:ascii="Georgia" w:hAnsi="Georgia"/>
          <w:sz w:val="18"/>
          <w:szCs w:val="18"/>
        </w:rPr>
        <w:t xml:space="preserve">or shall encroach on the property line of the adjacent lots and Common Areas, </w:t>
      </w:r>
      <w:r w:rsidRPr="00D1306F">
        <w:rPr>
          <w:rFonts w:ascii="Georgia" w:hAnsi="Georgia"/>
          <w:sz w:val="18"/>
          <w:szCs w:val="18"/>
        </w:rPr>
        <w:t>shall not be allow</w:t>
      </w:r>
      <w:r w:rsidR="00DA6DB2" w:rsidRPr="00D1306F">
        <w:rPr>
          <w:rFonts w:ascii="Georgia" w:hAnsi="Georgia"/>
          <w:sz w:val="18"/>
          <w:szCs w:val="18"/>
        </w:rPr>
        <w:t>ed;</w:t>
      </w:r>
    </w:p>
    <w:p w14:paraId="4E9F41B1" w14:textId="77777777" w:rsidR="00080FC0" w:rsidRPr="00D1306F" w:rsidRDefault="00080FC0" w:rsidP="00855901">
      <w:pPr>
        <w:pStyle w:val="ColorfulList-Accent11"/>
        <w:ind w:left="1418" w:hanging="425"/>
        <w:rPr>
          <w:rFonts w:ascii="Georgia" w:hAnsi="Georgia"/>
          <w:sz w:val="18"/>
          <w:szCs w:val="18"/>
        </w:rPr>
      </w:pPr>
    </w:p>
    <w:p w14:paraId="4EA8083B" w14:textId="77777777" w:rsidR="00F61B38" w:rsidRPr="00D1306F" w:rsidRDefault="00917009"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The H</w:t>
      </w:r>
      <w:r w:rsidR="00F61B38" w:rsidRPr="00D1306F">
        <w:rPr>
          <w:rFonts w:ascii="Georgia" w:hAnsi="Georgia"/>
          <w:sz w:val="18"/>
          <w:szCs w:val="18"/>
        </w:rPr>
        <w:t xml:space="preserve">omeowner is not allowed to introduce improvement that </w:t>
      </w:r>
      <w:r w:rsidR="000B016F" w:rsidRPr="00D1306F">
        <w:rPr>
          <w:rFonts w:ascii="Georgia" w:hAnsi="Georgia"/>
          <w:sz w:val="18"/>
          <w:szCs w:val="18"/>
        </w:rPr>
        <w:t xml:space="preserve">would </w:t>
      </w:r>
      <w:r w:rsidR="00F61B38" w:rsidRPr="00D1306F">
        <w:rPr>
          <w:rFonts w:ascii="Georgia" w:hAnsi="Georgia"/>
          <w:sz w:val="18"/>
          <w:szCs w:val="18"/>
        </w:rPr>
        <w:t>involve demolition</w:t>
      </w:r>
      <w:r w:rsidR="00CB19F8" w:rsidRPr="00D1306F">
        <w:rPr>
          <w:rFonts w:ascii="Georgia" w:hAnsi="Georgia"/>
          <w:sz w:val="18"/>
          <w:szCs w:val="18"/>
        </w:rPr>
        <w:t xml:space="preserve"> of the entire or </w:t>
      </w:r>
      <w:r w:rsidR="00F61B38" w:rsidRPr="00D1306F">
        <w:rPr>
          <w:rFonts w:ascii="Georgia" w:hAnsi="Georgia"/>
          <w:sz w:val="18"/>
          <w:szCs w:val="18"/>
        </w:rPr>
        <w:t>chipping-off of any part of any wall o</w:t>
      </w:r>
      <w:r w:rsidR="00DA6DB2" w:rsidRPr="00D1306F">
        <w:rPr>
          <w:rFonts w:ascii="Georgia" w:hAnsi="Georgia"/>
          <w:sz w:val="18"/>
          <w:szCs w:val="18"/>
        </w:rPr>
        <w:t>f a binary type of housing unit;</w:t>
      </w:r>
    </w:p>
    <w:p w14:paraId="1F509813" w14:textId="77777777" w:rsidR="00080FC0" w:rsidRPr="00D1306F" w:rsidRDefault="00080FC0" w:rsidP="00855901">
      <w:pPr>
        <w:pStyle w:val="ColorfulList-Accent11"/>
        <w:ind w:left="1418" w:hanging="425"/>
        <w:rPr>
          <w:rFonts w:ascii="Georgia" w:hAnsi="Georgia"/>
          <w:sz w:val="18"/>
          <w:szCs w:val="18"/>
        </w:rPr>
      </w:pPr>
    </w:p>
    <w:p w14:paraId="71E6E62B" w14:textId="77777777" w:rsidR="00F61B38" w:rsidRPr="00D1306F" w:rsidRDefault="00F61B38"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No Homeowner shall do any act or construct an</w:t>
      </w:r>
      <w:r w:rsidR="00EC0457" w:rsidRPr="00D1306F">
        <w:rPr>
          <w:rFonts w:ascii="Georgia" w:hAnsi="Georgia"/>
          <w:sz w:val="18"/>
          <w:szCs w:val="18"/>
        </w:rPr>
        <w:t>y improvement which would inter</w:t>
      </w:r>
      <w:r w:rsidRPr="00D1306F">
        <w:rPr>
          <w:rFonts w:ascii="Georgia" w:hAnsi="Georgia"/>
          <w:sz w:val="18"/>
          <w:szCs w:val="18"/>
        </w:rPr>
        <w:t>fere with, impair, alter, remove, or in any manner affect the drainage/sewer</w:t>
      </w:r>
      <w:r w:rsidR="00EC0457" w:rsidRPr="00D1306F">
        <w:rPr>
          <w:rFonts w:ascii="Georgia" w:hAnsi="Georgia"/>
          <w:sz w:val="18"/>
          <w:szCs w:val="18"/>
        </w:rPr>
        <w:t xml:space="preserve"> lines or/a</w:t>
      </w:r>
      <w:r w:rsidR="00CB19F8" w:rsidRPr="00D1306F">
        <w:rPr>
          <w:rFonts w:ascii="Georgia" w:hAnsi="Georgia"/>
          <w:sz w:val="18"/>
          <w:szCs w:val="18"/>
        </w:rPr>
        <w:t xml:space="preserve">nd with any other </w:t>
      </w:r>
      <w:r w:rsidR="00EC0457" w:rsidRPr="00D1306F">
        <w:rPr>
          <w:rFonts w:ascii="Georgia" w:hAnsi="Georgia"/>
          <w:sz w:val="18"/>
          <w:szCs w:val="18"/>
        </w:rPr>
        <w:t xml:space="preserve">facilities/amenities lines initially installed/constructed by the </w:t>
      </w:r>
      <w:r w:rsidR="00E31244" w:rsidRPr="00D1306F">
        <w:rPr>
          <w:rFonts w:ascii="Georgia" w:hAnsi="Georgia"/>
          <w:sz w:val="18"/>
          <w:szCs w:val="18"/>
        </w:rPr>
        <w:t>DEVELOPER</w:t>
      </w:r>
      <w:r w:rsidR="00CB19F8" w:rsidRPr="00D1306F">
        <w:rPr>
          <w:rFonts w:ascii="Georgia" w:hAnsi="Georgia"/>
          <w:sz w:val="18"/>
          <w:szCs w:val="18"/>
        </w:rPr>
        <w:t xml:space="preserve"> without the written </w:t>
      </w:r>
      <w:r w:rsidR="00EC0457" w:rsidRPr="00D1306F">
        <w:rPr>
          <w:rFonts w:ascii="Georgia" w:hAnsi="Georgia"/>
          <w:sz w:val="18"/>
          <w:szCs w:val="18"/>
        </w:rPr>
        <w:t xml:space="preserve">approval of the </w:t>
      </w:r>
      <w:r w:rsidR="00E31244" w:rsidRPr="00D1306F">
        <w:rPr>
          <w:rFonts w:ascii="Georgia" w:hAnsi="Georgia"/>
          <w:sz w:val="18"/>
          <w:szCs w:val="18"/>
        </w:rPr>
        <w:t>DEVELOPER</w:t>
      </w:r>
      <w:r w:rsidR="00DA6DB2" w:rsidRPr="00D1306F">
        <w:rPr>
          <w:rFonts w:ascii="Georgia" w:hAnsi="Georgia"/>
          <w:sz w:val="18"/>
          <w:szCs w:val="18"/>
        </w:rPr>
        <w:t>;</w:t>
      </w:r>
    </w:p>
    <w:p w14:paraId="4218F496" w14:textId="77777777" w:rsidR="00080FC0" w:rsidRPr="00D1306F" w:rsidRDefault="00080FC0" w:rsidP="00855901">
      <w:pPr>
        <w:pStyle w:val="ColorfulList-Accent11"/>
        <w:ind w:left="1418" w:hanging="425"/>
        <w:rPr>
          <w:rFonts w:ascii="Georgia" w:hAnsi="Georgia"/>
          <w:sz w:val="18"/>
          <w:szCs w:val="18"/>
        </w:rPr>
      </w:pPr>
    </w:p>
    <w:p w14:paraId="526BE6CC" w14:textId="77777777" w:rsidR="000D1773" w:rsidRPr="00D1306F" w:rsidRDefault="000D1773"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No barbeque pit, food stand, signage, and other forms of additional structures s</w:t>
      </w:r>
      <w:r w:rsidR="00CB19F8" w:rsidRPr="00D1306F">
        <w:rPr>
          <w:rFonts w:ascii="Georgia" w:hAnsi="Georgia"/>
          <w:sz w:val="18"/>
          <w:szCs w:val="18"/>
        </w:rPr>
        <w:t xml:space="preserve">uch as roof eaves </w:t>
      </w:r>
      <w:r w:rsidRPr="00D1306F">
        <w:rPr>
          <w:rFonts w:ascii="Georgia" w:hAnsi="Georgia"/>
          <w:sz w:val="18"/>
          <w:szCs w:val="18"/>
        </w:rPr>
        <w:t xml:space="preserve">and fences shall </w:t>
      </w:r>
      <w:r w:rsidR="00081765" w:rsidRPr="00D1306F">
        <w:rPr>
          <w:rFonts w:ascii="Georgia" w:hAnsi="Georgia"/>
          <w:sz w:val="18"/>
          <w:szCs w:val="18"/>
        </w:rPr>
        <w:t xml:space="preserve">be </w:t>
      </w:r>
      <w:r w:rsidRPr="00D1306F">
        <w:rPr>
          <w:rFonts w:ascii="Georgia" w:hAnsi="Georgia"/>
          <w:sz w:val="18"/>
          <w:szCs w:val="18"/>
        </w:rPr>
        <w:t xml:space="preserve">allowed to abut beyond the </w:t>
      </w:r>
      <w:r w:rsidR="00917009" w:rsidRPr="00D1306F">
        <w:rPr>
          <w:rFonts w:ascii="Georgia" w:hAnsi="Georgia"/>
          <w:sz w:val="18"/>
          <w:szCs w:val="18"/>
        </w:rPr>
        <w:t>property</w:t>
      </w:r>
      <w:r w:rsidR="00DA6DB2" w:rsidRPr="00D1306F">
        <w:rPr>
          <w:rFonts w:ascii="Georgia" w:hAnsi="Georgia"/>
          <w:sz w:val="18"/>
          <w:szCs w:val="18"/>
        </w:rPr>
        <w:t xml:space="preserve"> line of the homeowner;</w:t>
      </w:r>
    </w:p>
    <w:p w14:paraId="108204D1" w14:textId="77777777" w:rsidR="00080FC0" w:rsidRPr="00D1306F" w:rsidRDefault="00080FC0" w:rsidP="00855901">
      <w:pPr>
        <w:pStyle w:val="ColorfulList-Accent11"/>
        <w:ind w:left="1418" w:hanging="425"/>
        <w:rPr>
          <w:rFonts w:ascii="Georgia" w:hAnsi="Georgia"/>
          <w:sz w:val="18"/>
          <w:szCs w:val="18"/>
        </w:rPr>
      </w:pPr>
    </w:p>
    <w:p w14:paraId="66FF7E32" w14:textId="77777777" w:rsidR="000D1773" w:rsidRPr="00D1306F" w:rsidRDefault="000D1773"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 xml:space="preserve">Major and/or minor constructions, alterations, improvements as defined in the Turn-Over </w:t>
      </w:r>
      <w:r w:rsidR="002F7017" w:rsidRPr="00D1306F">
        <w:rPr>
          <w:rFonts w:ascii="Georgia" w:hAnsi="Georgia"/>
          <w:sz w:val="18"/>
          <w:szCs w:val="18"/>
        </w:rPr>
        <w:t>papers</w:t>
      </w:r>
      <w:r w:rsidRPr="00D1306F">
        <w:rPr>
          <w:rFonts w:ascii="Georgia" w:hAnsi="Georgia"/>
          <w:sz w:val="18"/>
          <w:szCs w:val="18"/>
        </w:rPr>
        <w:t xml:space="preserve">/agreement </w:t>
      </w:r>
      <w:r w:rsidR="00D46F6D" w:rsidRPr="00D1306F">
        <w:rPr>
          <w:rFonts w:ascii="Georgia" w:hAnsi="Georgia"/>
          <w:sz w:val="18"/>
          <w:szCs w:val="18"/>
        </w:rPr>
        <w:t xml:space="preserve">with the DEVELOPER </w:t>
      </w:r>
      <w:r w:rsidRPr="00D1306F">
        <w:rPr>
          <w:rFonts w:ascii="Georgia" w:hAnsi="Georgia"/>
          <w:sz w:val="18"/>
          <w:szCs w:val="18"/>
        </w:rPr>
        <w:t>shall be done in accordance</w:t>
      </w:r>
      <w:r w:rsidR="002F7017" w:rsidRPr="00D1306F">
        <w:rPr>
          <w:rFonts w:ascii="Georgia" w:hAnsi="Georgia"/>
          <w:sz w:val="18"/>
          <w:szCs w:val="18"/>
        </w:rPr>
        <w:t xml:space="preserve"> with the following restri</w:t>
      </w:r>
      <w:r w:rsidR="00080FC0" w:rsidRPr="00D1306F">
        <w:rPr>
          <w:rFonts w:ascii="Georgia" w:hAnsi="Georgia"/>
          <w:sz w:val="18"/>
          <w:szCs w:val="18"/>
        </w:rPr>
        <w:t>ctions whenever a</w:t>
      </w:r>
      <w:r w:rsidR="002F7017" w:rsidRPr="00D1306F">
        <w:rPr>
          <w:rFonts w:ascii="Georgia" w:hAnsi="Georgia"/>
          <w:sz w:val="18"/>
          <w:szCs w:val="18"/>
        </w:rPr>
        <w:t xml:space="preserve">pplicable and upon </w:t>
      </w:r>
      <w:r w:rsidR="00D46F6D" w:rsidRPr="00D1306F">
        <w:rPr>
          <w:rFonts w:ascii="Georgia" w:hAnsi="Georgia"/>
          <w:sz w:val="18"/>
          <w:szCs w:val="18"/>
        </w:rPr>
        <w:t>full payment of all fees and charges as stated</w:t>
      </w:r>
      <w:r w:rsidR="002F56CE" w:rsidRPr="00D1306F">
        <w:rPr>
          <w:rFonts w:ascii="Georgia" w:hAnsi="Georgia"/>
          <w:sz w:val="18"/>
          <w:szCs w:val="18"/>
        </w:rPr>
        <w:t xml:space="preserve"> in the Contract to Sell</w:t>
      </w:r>
      <w:r w:rsidR="006A0845" w:rsidRPr="00D1306F">
        <w:rPr>
          <w:rFonts w:ascii="Georgia" w:hAnsi="Georgia"/>
          <w:sz w:val="18"/>
          <w:szCs w:val="18"/>
        </w:rPr>
        <w:t xml:space="preserve"> or other documents,</w:t>
      </w:r>
      <w:r w:rsidR="002F56CE" w:rsidRPr="00D1306F">
        <w:rPr>
          <w:rFonts w:ascii="Georgia" w:hAnsi="Georgia"/>
          <w:sz w:val="18"/>
          <w:szCs w:val="18"/>
        </w:rPr>
        <w:t xml:space="preserve"> and payment </w:t>
      </w:r>
      <w:r w:rsidR="002F7017" w:rsidRPr="00D1306F">
        <w:rPr>
          <w:rFonts w:ascii="Georgia" w:hAnsi="Georgia"/>
          <w:sz w:val="18"/>
          <w:szCs w:val="18"/>
        </w:rPr>
        <w:t>of the corresponding construction bond:</w:t>
      </w:r>
    </w:p>
    <w:p w14:paraId="72992DCF" w14:textId="77777777" w:rsidR="00080FC0" w:rsidRPr="00D1306F" w:rsidRDefault="00080FC0" w:rsidP="00EA1A59">
      <w:pPr>
        <w:rPr>
          <w:rFonts w:ascii="Georgia" w:hAnsi="Georgia"/>
          <w:b/>
          <w:bCs/>
          <w:sz w:val="18"/>
          <w:szCs w:val="18"/>
        </w:rPr>
      </w:pPr>
    </w:p>
    <w:p w14:paraId="797F62BF" w14:textId="77777777" w:rsidR="00A657DC" w:rsidRPr="00D1306F" w:rsidRDefault="00565A23" w:rsidP="00855901">
      <w:pPr>
        <w:pStyle w:val="ColorfulList-Accent11"/>
        <w:numPr>
          <w:ilvl w:val="0"/>
          <w:numId w:val="6"/>
        </w:numPr>
        <w:ind w:left="1843"/>
        <w:jc w:val="both"/>
        <w:rPr>
          <w:rFonts w:ascii="Georgia" w:hAnsi="Georgia"/>
          <w:bCs/>
          <w:sz w:val="18"/>
          <w:szCs w:val="18"/>
        </w:rPr>
      </w:pPr>
      <w:r w:rsidRPr="00D1306F">
        <w:rPr>
          <w:rFonts w:ascii="Georgia" w:eastAsia="Times New Roman" w:hAnsi="Georgia"/>
          <w:bCs/>
          <w:sz w:val="18"/>
          <w:szCs w:val="18"/>
        </w:rPr>
        <w:t xml:space="preserve">The </w:t>
      </w:r>
      <w:r w:rsidR="004A4388" w:rsidRPr="00D1306F">
        <w:rPr>
          <w:rFonts w:ascii="Georgia" w:eastAsia="Times New Roman" w:hAnsi="Georgia"/>
          <w:bCs/>
          <w:sz w:val="18"/>
          <w:szCs w:val="18"/>
        </w:rPr>
        <w:t>DEVELOPER</w:t>
      </w:r>
      <w:r w:rsidRPr="00D1306F">
        <w:rPr>
          <w:rFonts w:ascii="Georgia" w:eastAsia="Times New Roman" w:hAnsi="Georgia"/>
          <w:bCs/>
          <w:sz w:val="18"/>
          <w:szCs w:val="18"/>
        </w:rPr>
        <w:t xml:space="preserve"> has the right to disapprove request for improvement, alteration, extension or expansion which does not conform to any of the provisions of this Deed and Construction Guidelines or any amendments on the restrictions/rules which may be passed by the </w:t>
      </w:r>
      <w:r w:rsidR="004A4388" w:rsidRPr="00D1306F">
        <w:rPr>
          <w:rFonts w:ascii="Georgia" w:eastAsia="Times New Roman" w:hAnsi="Georgia"/>
          <w:bCs/>
          <w:sz w:val="18"/>
          <w:szCs w:val="18"/>
        </w:rPr>
        <w:t>DEVELOPER</w:t>
      </w:r>
      <w:r w:rsidRPr="00D1306F">
        <w:rPr>
          <w:rFonts w:ascii="Georgia" w:eastAsia="Times New Roman" w:hAnsi="Georgia"/>
          <w:bCs/>
          <w:sz w:val="18"/>
          <w:szCs w:val="18"/>
        </w:rPr>
        <w:t xml:space="preserve"> in the future for the common welfar</w:t>
      </w:r>
      <w:r w:rsidR="006A0845" w:rsidRPr="00D1306F">
        <w:rPr>
          <w:rFonts w:ascii="Georgia" w:eastAsia="Times New Roman" w:hAnsi="Georgia"/>
          <w:bCs/>
          <w:sz w:val="18"/>
          <w:szCs w:val="18"/>
        </w:rPr>
        <w:t>e of the Project and homeowners;</w:t>
      </w:r>
    </w:p>
    <w:p w14:paraId="26FC1FAA" w14:textId="77777777" w:rsidR="002F7017" w:rsidRPr="00D1306F" w:rsidRDefault="002F7017"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 xml:space="preserve">No house shall exceed </w:t>
      </w:r>
      <w:r w:rsidR="00EF5494" w:rsidRPr="00D1306F">
        <w:rPr>
          <w:rFonts w:ascii="Georgia" w:hAnsi="Georgia"/>
          <w:sz w:val="18"/>
          <w:szCs w:val="18"/>
        </w:rPr>
        <w:t>5</w:t>
      </w:r>
      <w:r w:rsidR="00A30F3B" w:rsidRPr="00D1306F">
        <w:rPr>
          <w:rFonts w:ascii="Georgia" w:hAnsi="Georgia"/>
          <w:sz w:val="18"/>
          <w:szCs w:val="18"/>
        </w:rPr>
        <w:t>.8</w:t>
      </w:r>
      <w:r w:rsidRPr="00D1306F">
        <w:rPr>
          <w:rFonts w:ascii="Georgia" w:hAnsi="Georgia"/>
          <w:sz w:val="18"/>
          <w:szCs w:val="18"/>
        </w:rPr>
        <w:t xml:space="preserve"> meters in height from the street level to </w:t>
      </w:r>
      <w:r w:rsidR="00CB19F8" w:rsidRPr="00D1306F">
        <w:rPr>
          <w:rFonts w:ascii="Georgia" w:hAnsi="Georgia"/>
          <w:sz w:val="18"/>
          <w:szCs w:val="18"/>
        </w:rPr>
        <w:t xml:space="preserve">the apex of the house and </w:t>
      </w:r>
      <w:r w:rsidRPr="00D1306F">
        <w:rPr>
          <w:rFonts w:ascii="Georgia" w:hAnsi="Georgia"/>
          <w:sz w:val="18"/>
          <w:szCs w:val="18"/>
        </w:rPr>
        <w:t>shall no</w:t>
      </w:r>
      <w:r w:rsidR="006A0845" w:rsidRPr="00D1306F">
        <w:rPr>
          <w:rFonts w:ascii="Georgia" w:hAnsi="Georgia"/>
          <w:sz w:val="18"/>
          <w:szCs w:val="18"/>
        </w:rPr>
        <w:t xml:space="preserve">t contain more than (2) </w:t>
      </w:r>
      <w:proofErr w:type="spellStart"/>
      <w:r w:rsidR="006A0845" w:rsidRPr="00D1306F">
        <w:rPr>
          <w:rFonts w:ascii="Georgia" w:hAnsi="Georgia"/>
          <w:sz w:val="18"/>
          <w:szCs w:val="18"/>
        </w:rPr>
        <w:t>storeys</w:t>
      </w:r>
      <w:proofErr w:type="spellEnd"/>
      <w:r w:rsidR="006A0845" w:rsidRPr="00D1306F">
        <w:rPr>
          <w:rFonts w:ascii="Georgia" w:hAnsi="Georgia"/>
          <w:sz w:val="18"/>
          <w:szCs w:val="18"/>
        </w:rPr>
        <w:t>;</w:t>
      </w:r>
    </w:p>
    <w:p w14:paraId="3157945A" w14:textId="77777777" w:rsidR="00092164" w:rsidRPr="00D1306F" w:rsidRDefault="00092164"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Dumping or storing construction materials (i.e. gravel, lumber,</w:t>
      </w:r>
      <w:r w:rsidR="00080FC0" w:rsidRPr="00D1306F">
        <w:rPr>
          <w:rFonts w:ascii="Georgia" w:hAnsi="Georgia"/>
          <w:sz w:val="18"/>
          <w:szCs w:val="18"/>
        </w:rPr>
        <w:t xml:space="preserve"> CHB, sand etc.) excavated</w:t>
      </w:r>
      <w:r w:rsidR="00CB19F8" w:rsidRPr="00D1306F">
        <w:rPr>
          <w:rFonts w:ascii="Georgia" w:hAnsi="Georgia"/>
          <w:sz w:val="18"/>
          <w:szCs w:val="18"/>
        </w:rPr>
        <w:t xml:space="preserve"> </w:t>
      </w:r>
      <w:r w:rsidRPr="00D1306F">
        <w:rPr>
          <w:rFonts w:ascii="Georgia" w:hAnsi="Georgia"/>
          <w:sz w:val="18"/>
          <w:szCs w:val="18"/>
        </w:rPr>
        <w:t>materials stockpile, excess or scarp materials, litter or garbage shall be strictly prohibited</w:t>
      </w:r>
      <w:r w:rsidR="00CB19F8" w:rsidRPr="00D1306F">
        <w:rPr>
          <w:rFonts w:ascii="Georgia" w:hAnsi="Georgia"/>
          <w:sz w:val="18"/>
          <w:szCs w:val="18"/>
        </w:rPr>
        <w:t xml:space="preserve"> </w:t>
      </w:r>
      <w:r w:rsidRPr="00D1306F">
        <w:rPr>
          <w:rFonts w:ascii="Georgia" w:hAnsi="Georgia"/>
          <w:sz w:val="18"/>
          <w:szCs w:val="18"/>
        </w:rPr>
        <w:t xml:space="preserve">outside the </w:t>
      </w:r>
      <w:r w:rsidR="00D46F6D" w:rsidRPr="00D1306F">
        <w:rPr>
          <w:rFonts w:ascii="Georgia" w:hAnsi="Georgia"/>
          <w:sz w:val="18"/>
          <w:szCs w:val="18"/>
        </w:rPr>
        <w:t>property boundary</w:t>
      </w:r>
      <w:r w:rsidR="006A0845" w:rsidRPr="00D1306F">
        <w:rPr>
          <w:rFonts w:ascii="Georgia" w:hAnsi="Georgia"/>
          <w:sz w:val="18"/>
          <w:szCs w:val="18"/>
        </w:rPr>
        <w:t xml:space="preserve"> of the Homeowner;</w:t>
      </w:r>
    </w:p>
    <w:p w14:paraId="07E30123" w14:textId="77777777" w:rsidR="00092164" w:rsidRPr="00D1306F" w:rsidRDefault="00092164"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lastRenderedPageBreak/>
        <w:t>Stockpile, waste, excess and scrap materials must be hauled out on a regular basis to avoid accumulation within the si</w:t>
      </w:r>
      <w:r w:rsidR="00785A11" w:rsidRPr="00D1306F">
        <w:rPr>
          <w:rFonts w:ascii="Georgia" w:hAnsi="Georgia"/>
          <w:sz w:val="18"/>
          <w:szCs w:val="18"/>
        </w:rPr>
        <w:t>t</w:t>
      </w:r>
      <w:r w:rsidRPr="00D1306F">
        <w:rPr>
          <w:rFonts w:ascii="Georgia" w:hAnsi="Georgia"/>
          <w:sz w:val="18"/>
          <w:szCs w:val="18"/>
        </w:rPr>
        <w:t xml:space="preserve">e. All other wastes or discarded materials shall be </w:t>
      </w:r>
      <w:r w:rsidR="00785A11" w:rsidRPr="00D1306F">
        <w:rPr>
          <w:rFonts w:ascii="Georgia" w:hAnsi="Georgia"/>
          <w:sz w:val="18"/>
          <w:szCs w:val="18"/>
        </w:rPr>
        <w:t>prope</w:t>
      </w:r>
      <w:r w:rsidR="00CB19F8" w:rsidRPr="00D1306F">
        <w:rPr>
          <w:rFonts w:ascii="Georgia" w:hAnsi="Georgia"/>
          <w:sz w:val="18"/>
          <w:szCs w:val="18"/>
        </w:rPr>
        <w:t xml:space="preserve">rly stored </w:t>
      </w:r>
      <w:r w:rsidR="006A0845" w:rsidRPr="00D1306F">
        <w:rPr>
          <w:rFonts w:ascii="Georgia" w:hAnsi="Georgia"/>
          <w:sz w:val="18"/>
          <w:szCs w:val="18"/>
        </w:rPr>
        <w:t>and disposed of;</w:t>
      </w:r>
    </w:p>
    <w:p w14:paraId="2AAF5749" w14:textId="77777777" w:rsidR="00785A11" w:rsidRPr="00D1306F" w:rsidRDefault="00785A11"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Using the streets, sidewalks, gutters, adjacent lot/house as work areas to mix</w:t>
      </w:r>
      <w:r w:rsidR="00080FC0" w:rsidRPr="00D1306F">
        <w:rPr>
          <w:rFonts w:ascii="Georgia" w:hAnsi="Georgia"/>
          <w:sz w:val="18"/>
          <w:szCs w:val="18"/>
        </w:rPr>
        <w:t xml:space="preserve"> mortars, </w:t>
      </w:r>
      <w:r w:rsidRPr="00D1306F">
        <w:rPr>
          <w:rFonts w:ascii="Georgia" w:hAnsi="Georgia"/>
          <w:sz w:val="18"/>
          <w:szCs w:val="18"/>
        </w:rPr>
        <w:t>concrete or similar materials, carpentry or fa</w:t>
      </w:r>
      <w:r w:rsidR="006A0845" w:rsidRPr="00D1306F">
        <w:rPr>
          <w:rFonts w:ascii="Georgia" w:hAnsi="Georgia"/>
          <w:sz w:val="18"/>
          <w:szCs w:val="18"/>
        </w:rPr>
        <w:t>brications works is not allowed;</w:t>
      </w:r>
    </w:p>
    <w:p w14:paraId="23B44E82" w14:textId="77777777" w:rsidR="00CF1C59" w:rsidRPr="00D1306F" w:rsidRDefault="00785A11"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Structure(s) to be built shall be strictly</w:t>
      </w:r>
      <w:r w:rsidR="00C15716" w:rsidRPr="00D1306F">
        <w:rPr>
          <w:rFonts w:ascii="Georgia" w:hAnsi="Georgia"/>
          <w:sz w:val="18"/>
          <w:szCs w:val="18"/>
        </w:rPr>
        <w:t xml:space="preserve"> within the boundary </w:t>
      </w:r>
      <w:r w:rsidR="006A0845" w:rsidRPr="00D1306F">
        <w:rPr>
          <w:rFonts w:ascii="Georgia" w:hAnsi="Georgia"/>
          <w:sz w:val="18"/>
          <w:szCs w:val="18"/>
        </w:rPr>
        <w:t>line of the Homeowner’s property</w:t>
      </w:r>
      <w:r w:rsidR="00CB19F8" w:rsidRPr="00D1306F">
        <w:rPr>
          <w:rFonts w:ascii="Georgia" w:hAnsi="Georgia"/>
          <w:sz w:val="18"/>
          <w:szCs w:val="18"/>
        </w:rPr>
        <w:t xml:space="preserve"> </w:t>
      </w:r>
      <w:r w:rsidR="00C15716" w:rsidRPr="00D1306F">
        <w:rPr>
          <w:rFonts w:ascii="Georgia" w:hAnsi="Georgia"/>
          <w:sz w:val="18"/>
          <w:szCs w:val="18"/>
        </w:rPr>
        <w:t>and shall not encroach, whether temporary in n</w:t>
      </w:r>
      <w:r w:rsidR="00CF1C59" w:rsidRPr="00D1306F">
        <w:rPr>
          <w:rFonts w:ascii="Georgia" w:hAnsi="Georgia"/>
          <w:sz w:val="18"/>
          <w:szCs w:val="18"/>
        </w:rPr>
        <w:t>ature or not, the subdivision’s</w:t>
      </w:r>
      <w:r w:rsidR="00CB19F8" w:rsidRPr="00D1306F">
        <w:rPr>
          <w:rFonts w:ascii="Georgia" w:hAnsi="Georgia"/>
          <w:sz w:val="18"/>
          <w:szCs w:val="18"/>
        </w:rPr>
        <w:t xml:space="preserve"> </w:t>
      </w:r>
      <w:r w:rsidR="00C15716" w:rsidRPr="00D1306F">
        <w:rPr>
          <w:rFonts w:ascii="Georgia" w:hAnsi="Georgia"/>
          <w:sz w:val="18"/>
          <w:szCs w:val="18"/>
        </w:rPr>
        <w:t>plan</w:t>
      </w:r>
      <w:r w:rsidR="00CB19F8" w:rsidRPr="00D1306F">
        <w:rPr>
          <w:rFonts w:ascii="Georgia" w:hAnsi="Georgia"/>
          <w:sz w:val="18"/>
          <w:szCs w:val="18"/>
        </w:rPr>
        <w:t xml:space="preserve">ting strip, </w:t>
      </w:r>
      <w:r w:rsidR="00C15716" w:rsidRPr="00D1306F">
        <w:rPr>
          <w:rFonts w:ascii="Georgia" w:hAnsi="Georgia"/>
          <w:sz w:val="18"/>
          <w:szCs w:val="18"/>
        </w:rPr>
        <w:t>roads, open spaces, easements, perimet</w:t>
      </w:r>
      <w:r w:rsidR="00CF1C59" w:rsidRPr="00D1306F">
        <w:rPr>
          <w:rFonts w:ascii="Georgia" w:hAnsi="Georgia"/>
          <w:sz w:val="18"/>
          <w:szCs w:val="18"/>
        </w:rPr>
        <w:t xml:space="preserve">er fence and like including the </w:t>
      </w:r>
      <w:r w:rsidR="006A0845" w:rsidRPr="00D1306F">
        <w:rPr>
          <w:rFonts w:ascii="Georgia" w:hAnsi="Georgia"/>
          <w:sz w:val="18"/>
          <w:szCs w:val="18"/>
        </w:rPr>
        <w:t>adjacent properties;</w:t>
      </w:r>
    </w:p>
    <w:p w14:paraId="57349389" w14:textId="77777777" w:rsidR="00CF1C59" w:rsidRPr="00D1306F" w:rsidRDefault="00C15716"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 xml:space="preserve"> reserves the right to demolish any structure(s) that is/are not appro</w:t>
      </w:r>
      <w:r w:rsidR="00CB19F8" w:rsidRPr="00D1306F">
        <w:rPr>
          <w:rFonts w:ascii="Georgia" w:hAnsi="Georgia"/>
          <w:sz w:val="18"/>
          <w:szCs w:val="18"/>
        </w:rPr>
        <w:t xml:space="preserve">ved by the </w:t>
      </w:r>
      <w:r w:rsidR="00E31244" w:rsidRPr="00D1306F">
        <w:rPr>
          <w:rFonts w:ascii="Georgia" w:hAnsi="Georgia"/>
          <w:sz w:val="18"/>
          <w:szCs w:val="18"/>
        </w:rPr>
        <w:t>DEVELOPER</w:t>
      </w:r>
      <w:r w:rsidRPr="00D1306F">
        <w:rPr>
          <w:rFonts w:ascii="Georgia" w:hAnsi="Georgia"/>
          <w:sz w:val="18"/>
          <w:szCs w:val="18"/>
        </w:rPr>
        <w:t xml:space="preserve"> or violative of any of the herein provision(s). Expenses on which </w:t>
      </w:r>
      <w:r w:rsidR="00CB19F8" w:rsidRPr="00D1306F">
        <w:rPr>
          <w:rFonts w:ascii="Georgia" w:hAnsi="Georgia"/>
          <w:sz w:val="18"/>
          <w:szCs w:val="18"/>
        </w:rPr>
        <w:t xml:space="preserve">shall be </w:t>
      </w:r>
      <w:r w:rsidRPr="00D1306F">
        <w:rPr>
          <w:rFonts w:ascii="Georgia" w:hAnsi="Georgia"/>
          <w:sz w:val="18"/>
          <w:szCs w:val="18"/>
        </w:rPr>
        <w:t>borne and paid</w:t>
      </w:r>
      <w:r w:rsidR="006A0845" w:rsidRPr="00D1306F">
        <w:rPr>
          <w:rFonts w:ascii="Georgia" w:hAnsi="Georgia"/>
          <w:sz w:val="18"/>
          <w:szCs w:val="18"/>
        </w:rPr>
        <w:t xml:space="preserve"> for by the Homeowner;</w:t>
      </w:r>
    </w:p>
    <w:p w14:paraId="170CE575" w14:textId="77777777" w:rsidR="00CF1C59" w:rsidRPr="00D1306F" w:rsidRDefault="00C15716"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The Construction Deposit Bond shall be used to defray the expenses incurre</w:t>
      </w:r>
      <w:r w:rsidR="00CF1C59" w:rsidRPr="00D1306F">
        <w:rPr>
          <w:rFonts w:ascii="Georgia" w:hAnsi="Georgia"/>
          <w:sz w:val="18"/>
          <w:szCs w:val="18"/>
        </w:rPr>
        <w:t xml:space="preserve">d in the </w:t>
      </w:r>
      <w:r w:rsidRPr="00D1306F">
        <w:rPr>
          <w:rFonts w:ascii="Georgia" w:hAnsi="Georgia"/>
          <w:sz w:val="18"/>
          <w:szCs w:val="18"/>
        </w:rPr>
        <w:t>rectification of any violation committed by the homeowner and/or shall be forf</w:t>
      </w:r>
      <w:r w:rsidR="00CB19F8" w:rsidRPr="00D1306F">
        <w:rPr>
          <w:rFonts w:ascii="Georgia" w:hAnsi="Georgia"/>
          <w:sz w:val="18"/>
          <w:szCs w:val="18"/>
        </w:rPr>
        <w:t xml:space="preserve">eited as </w:t>
      </w:r>
      <w:r w:rsidRPr="00D1306F">
        <w:rPr>
          <w:rFonts w:ascii="Georgia" w:hAnsi="Georgia"/>
          <w:sz w:val="18"/>
          <w:szCs w:val="18"/>
        </w:rPr>
        <w:t>penalty for the same. If the Construction Deposit Bond is not enough to cover the</w:t>
      </w:r>
      <w:r w:rsidR="00CB19F8" w:rsidRPr="00D1306F">
        <w:rPr>
          <w:rFonts w:ascii="Georgia" w:hAnsi="Georgia"/>
          <w:sz w:val="18"/>
          <w:szCs w:val="18"/>
        </w:rPr>
        <w:t xml:space="preserve"> same, the </w:t>
      </w:r>
      <w:r w:rsidR="00E31244" w:rsidRPr="00D1306F">
        <w:rPr>
          <w:rFonts w:ascii="Georgia" w:hAnsi="Georgia"/>
          <w:sz w:val="18"/>
          <w:szCs w:val="18"/>
        </w:rPr>
        <w:t>DEVELOPER</w:t>
      </w:r>
      <w:r w:rsidRPr="00D1306F">
        <w:rPr>
          <w:rFonts w:ascii="Georgia" w:hAnsi="Georgia"/>
          <w:sz w:val="18"/>
          <w:szCs w:val="18"/>
        </w:rPr>
        <w:t xml:space="preserve"> has the right to collect</w:t>
      </w:r>
      <w:r w:rsidR="006A0845" w:rsidRPr="00D1306F">
        <w:rPr>
          <w:rFonts w:ascii="Georgia" w:hAnsi="Georgia"/>
          <w:sz w:val="18"/>
          <w:szCs w:val="18"/>
        </w:rPr>
        <w:t xml:space="preserve"> the balance from the Homeowner;</w:t>
      </w:r>
    </w:p>
    <w:p w14:paraId="64CB888D" w14:textId="77777777" w:rsidR="00C15716" w:rsidRPr="00D1306F" w:rsidRDefault="00644D83"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No construction materials shall be allowed entry unless the homeowner shows pro</w:t>
      </w:r>
      <w:r w:rsidR="00CF1C59" w:rsidRPr="00D1306F">
        <w:rPr>
          <w:rFonts w:ascii="Georgia" w:hAnsi="Georgia"/>
          <w:sz w:val="18"/>
          <w:szCs w:val="18"/>
        </w:rPr>
        <w:t>of of</w:t>
      </w:r>
      <w:r w:rsidR="00CB19F8" w:rsidRPr="00D1306F">
        <w:rPr>
          <w:rFonts w:ascii="Georgia" w:hAnsi="Georgia"/>
          <w:sz w:val="18"/>
          <w:szCs w:val="18"/>
        </w:rPr>
        <w:t xml:space="preserve"> </w:t>
      </w:r>
      <w:r w:rsidR="00D46F6D" w:rsidRPr="00D1306F">
        <w:rPr>
          <w:rFonts w:ascii="Georgia" w:hAnsi="Georgia"/>
          <w:sz w:val="18"/>
          <w:szCs w:val="18"/>
        </w:rPr>
        <w:t xml:space="preserve">construction permit duly issued by the DEVELOPER or its assignee and the homeowner is </w:t>
      </w:r>
      <w:r w:rsidRPr="00D1306F">
        <w:rPr>
          <w:rFonts w:ascii="Georgia" w:hAnsi="Georgia"/>
          <w:sz w:val="18"/>
          <w:szCs w:val="18"/>
        </w:rPr>
        <w:t xml:space="preserve">updated </w:t>
      </w:r>
      <w:r w:rsidR="00D46F6D" w:rsidRPr="00D1306F">
        <w:rPr>
          <w:rFonts w:ascii="Georgia" w:hAnsi="Georgia"/>
          <w:sz w:val="18"/>
          <w:szCs w:val="18"/>
        </w:rPr>
        <w:t xml:space="preserve">in his/her </w:t>
      </w:r>
      <w:r w:rsidRPr="00D1306F">
        <w:rPr>
          <w:rFonts w:ascii="Georgia" w:hAnsi="Georgia"/>
          <w:sz w:val="18"/>
          <w:szCs w:val="18"/>
        </w:rPr>
        <w:t>payments of monthly amortizations or that the homeowner is not in the</w:t>
      </w:r>
      <w:r w:rsidR="00CB19F8" w:rsidRPr="00D1306F">
        <w:rPr>
          <w:rFonts w:ascii="Georgia" w:hAnsi="Georgia"/>
          <w:sz w:val="18"/>
          <w:szCs w:val="18"/>
        </w:rPr>
        <w:t xml:space="preserve"> list of </w:t>
      </w:r>
      <w:r w:rsidRPr="00D1306F">
        <w:rPr>
          <w:rFonts w:ascii="Georgia" w:hAnsi="Georgia"/>
          <w:sz w:val="18"/>
          <w:szCs w:val="18"/>
        </w:rPr>
        <w:t>delinquent accounts.</w:t>
      </w:r>
    </w:p>
    <w:p w14:paraId="6F427B43" w14:textId="77777777" w:rsidR="006606A9" w:rsidRPr="00D1306F" w:rsidRDefault="006606A9" w:rsidP="006606A9">
      <w:pPr>
        <w:pStyle w:val="ColorfulList-Accent11"/>
        <w:ind w:left="1843"/>
        <w:jc w:val="both"/>
        <w:rPr>
          <w:rFonts w:ascii="Georgia" w:hAnsi="Georgia"/>
          <w:sz w:val="18"/>
          <w:szCs w:val="18"/>
        </w:rPr>
      </w:pPr>
    </w:p>
    <w:p w14:paraId="647FA4B6" w14:textId="77777777" w:rsidR="006606A9" w:rsidRPr="00D1306F" w:rsidRDefault="006606A9" w:rsidP="006606A9">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 xml:space="preserve">Any buyer, homeowner, registered resident or authorized occupant of a Unit who has committed any illegal, immoral, </w:t>
      </w:r>
      <w:proofErr w:type="spellStart"/>
      <w:r w:rsidRPr="00D1306F">
        <w:rPr>
          <w:rFonts w:ascii="Georgia" w:hAnsi="Georgia"/>
          <w:sz w:val="18"/>
          <w:szCs w:val="18"/>
        </w:rPr>
        <w:t>nusiance</w:t>
      </w:r>
      <w:proofErr w:type="spellEnd"/>
      <w:r w:rsidRPr="00D1306F">
        <w:rPr>
          <w:rFonts w:ascii="Georgia" w:hAnsi="Georgia"/>
          <w:sz w:val="18"/>
          <w:szCs w:val="18"/>
        </w:rPr>
        <w:t xml:space="preserve"> or hazardous act as defined by law or by the rules and regulations issued by the </w:t>
      </w:r>
      <w:r w:rsidR="00DE15A4" w:rsidRPr="00D1306F">
        <w:rPr>
          <w:rFonts w:ascii="Georgia" w:hAnsi="Georgia"/>
          <w:sz w:val="18"/>
          <w:szCs w:val="18"/>
        </w:rPr>
        <w:t>DEVELOPER</w:t>
      </w:r>
      <w:r w:rsidRPr="00D1306F">
        <w:rPr>
          <w:rFonts w:ascii="Georgia" w:hAnsi="Georgia"/>
          <w:sz w:val="18"/>
          <w:szCs w:val="18"/>
        </w:rPr>
        <w:t xml:space="preserve"> or the Homeowners’ Association, notwithstanding that no case has been filed against the perpetrator, may be forever banned from the village premises through a notice from the </w:t>
      </w:r>
      <w:r w:rsidR="00DE15A4" w:rsidRPr="00D1306F">
        <w:rPr>
          <w:rFonts w:ascii="Georgia" w:hAnsi="Georgia"/>
          <w:sz w:val="18"/>
          <w:szCs w:val="18"/>
        </w:rPr>
        <w:t>DEVELOPER</w:t>
      </w:r>
      <w:r w:rsidRPr="00D1306F">
        <w:rPr>
          <w:rFonts w:ascii="Georgia" w:hAnsi="Georgia"/>
          <w:sz w:val="18"/>
          <w:szCs w:val="18"/>
        </w:rPr>
        <w:t>, or the resolution by majority of the Board of the Homeowners’ Association, or upon petition by thirty percent (30%) of the homeowners with right to vote and in good standing.</w:t>
      </w:r>
    </w:p>
    <w:p w14:paraId="0FDEBF33" w14:textId="77777777" w:rsidR="006606A9" w:rsidRPr="00D1306F" w:rsidRDefault="006606A9" w:rsidP="00830C70">
      <w:pPr>
        <w:pStyle w:val="ColorfulList-Accent11"/>
        <w:ind w:left="1843"/>
        <w:jc w:val="both"/>
        <w:rPr>
          <w:rFonts w:ascii="Georgia" w:hAnsi="Georgia"/>
          <w:sz w:val="18"/>
          <w:szCs w:val="18"/>
        </w:rPr>
      </w:pPr>
    </w:p>
    <w:p w14:paraId="6F59BC46" w14:textId="77777777" w:rsidR="006606A9" w:rsidRPr="00D1306F" w:rsidRDefault="006606A9" w:rsidP="00830C70">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w:t>
      </w:r>
    </w:p>
    <w:p w14:paraId="6098C4D6" w14:textId="77777777" w:rsidR="006606A9" w:rsidRPr="00D1306F" w:rsidRDefault="006606A9" w:rsidP="00830C70">
      <w:pPr>
        <w:pStyle w:val="ListParagraph"/>
        <w:ind w:left="2160"/>
        <w:jc w:val="both"/>
        <w:rPr>
          <w:rFonts w:ascii="Georgia" w:hAnsi="Georgia"/>
          <w:bCs/>
          <w:color w:val="000000"/>
          <w:sz w:val="18"/>
          <w:szCs w:val="18"/>
        </w:rPr>
      </w:pPr>
    </w:p>
    <w:p w14:paraId="5FC425E0" w14:textId="77777777" w:rsidR="006606A9" w:rsidRPr="00D1306F" w:rsidRDefault="006606A9" w:rsidP="00830C70">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 xml:space="preserve">In case of a resolution by the majority of the Board, the Board shall immediately send a notice to the concerned buyer, homeowner, registered resident, or authorized occupant within </w:t>
      </w:r>
      <w:proofErr w:type="gramStart"/>
      <w:r w:rsidRPr="00D1306F">
        <w:rPr>
          <w:rFonts w:ascii="Georgia" w:hAnsi="Georgia"/>
          <w:bCs/>
          <w:color w:val="000000"/>
          <w:sz w:val="18"/>
          <w:szCs w:val="18"/>
        </w:rPr>
        <w:t>twenty four</w:t>
      </w:r>
      <w:proofErr w:type="gramEnd"/>
      <w:r w:rsidRPr="00D1306F">
        <w:rPr>
          <w:rFonts w:ascii="Georgia" w:hAnsi="Georgia"/>
          <w:bCs/>
          <w:color w:val="000000"/>
          <w:sz w:val="18"/>
          <w:szCs w:val="18"/>
        </w:rPr>
        <w:t xml:space="preserve"> (24) hours from the issuance of the resolution or at the soonest possible opportunity to send notice.</w:t>
      </w:r>
    </w:p>
    <w:p w14:paraId="02EDDDF1" w14:textId="77777777" w:rsidR="006606A9" w:rsidRPr="00D1306F" w:rsidRDefault="006606A9" w:rsidP="00830C70">
      <w:pPr>
        <w:pStyle w:val="ListParagraph"/>
        <w:ind w:left="2160"/>
        <w:jc w:val="both"/>
        <w:rPr>
          <w:rFonts w:ascii="Georgia" w:hAnsi="Georgia"/>
          <w:bCs/>
          <w:color w:val="000000"/>
          <w:sz w:val="18"/>
          <w:szCs w:val="18"/>
        </w:rPr>
      </w:pPr>
    </w:p>
    <w:p w14:paraId="7A6818AD" w14:textId="77777777" w:rsidR="006606A9" w:rsidRPr="00D1306F" w:rsidRDefault="006606A9" w:rsidP="00830C70">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w:t>
      </w:r>
    </w:p>
    <w:p w14:paraId="0687928D" w14:textId="77777777" w:rsidR="006606A9" w:rsidRPr="00D1306F" w:rsidRDefault="006606A9" w:rsidP="00830C70">
      <w:pPr>
        <w:pStyle w:val="ListParagraph"/>
        <w:ind w:left="2160"/>
        <w:jc w:val="both"/>
        <w:rPr>
          <w:rFonts w:ascii="Georgia" w:hAnsi="Georgia"/>
          <w:bCs/>
          <w:color w:val="000000"/>
          <w:sz w:val="18"/>
          <w:szCs w:val="18"/>
        </w:rPr>
      </w:pPr>
    </w:p>
    <w:p w14:paraId="1A0DCC6B" w14:textId="77777777" w:rsidR="006606A9" w:rsidRPr="00D1306F" w:rsidRDefault="006606A9" w:rsidP="006606A9">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 xml:space="preserve">In addition to the other penalties provided under this Contract on default, cancellation, termination of contract and ejectment, as well as the Deed of Restrictions, Village Rules and Regulations and other issuances by the </w:t>
      </w:r>
      <w:r w:rsidR="00DE15A4" w:rsidRPr="00D1306F">
        <w:rPr>
          <w:rFonts w:ascii="Georgia" w:hAnsi="Georgia"/>
          <w:bCs/>
          <w:color w:val="000000"/>
          <w:sz w:val="18"/>
          <w:szCs w:val="18"/>
        </w:rPr>
        <w:t>DEVELOPER</w:t>
      </w:r>
      <w:r w:rsidRPr="00D1306F">
        <w:rPr>
          <w:rFonts w:ascii="Georgia" w:hAnsi="Georgia"/>
          <w:bCs/>
          <w:color w:val="000000"/>
          <w:sz w:val="18"/>
          <w:szCs w:val="18"/>
        </w:rPr>
        <w:t xml:space="preserve"> and/or the Homeowners’ Association, the buyer, homeowner, registered resident, or authorized occupant who has been banned from the village premises shall suffer the following penalties or consequences:</w:t>
      </w:r>
    </w:p>
    <w:p w14:paraId="1E67EA42" w14:textId="77777777" w:rsidR="006606A9" w:rsidRPr="00D1306F" w:rsidRDefault="006606A9" w:rsidP="006606A9">
      <w:pPr>
        <w:jc w:val="both"/>
        <w:outlineLvl w:val="0"/>
        <w:rPr>
          <w:rFonts w:ascii="Arial" w:hAnsi="Arial" w:cs="Arial"/>
          <w:b/>
          <w:caps/>
          <w:sz w:val="18"/>
          <w:szCs w:val="16"/>
        </w:rPr>
      </w:pPr>
    </w:p>
    <w:p w14:paraId="1392A119" w14:textId="77777777" w:rsidR="006606A9" w:rsidRPr="00D1306F" w:rsidRDefault="006606A9" w:rsidP="006606A9">
      <w:pPr>
        <w:pStyle w:val="ListParagraph"/>
        <w:numPr>
          <w:ilvl w:val="0"/>
          <w:numId w:val="19"/>
        </w:numPr>
        <w:jc w:val="both"/>
        <w:rPr>
          <w:rFonts w:ascii="Georgia" w:hAnsi="Georgia"/>
          <w:bCs/>
          <w:sz w:val="18"/>
          <w:szCs w:val="18"/>
        </w:rPr>
      </w:pPr>
      <w:r w:rsidRPr="00D1306F">
        <w:rPr>
          <w:rFonts w:ascii="Georgia" w:hAnsi="Georgia"/>
          <w:bCs/>
          <w:sz w:val="18"/>
          <w:szCs w:val="18"/>
        </w:rPr>
        <w:t>He/she shall forever be barred from entering the premises of the Project;</w:t>
      </w:r>
    </w:p>
    <w:p w14:paraId="7B3AFB9E" w14:textId="77777777" w:rsidR="006606A9" w:rsidRPr="00D1306F" w:rsidRDefault="006606A9" w:rsidP="006606A9">
      <w:pPr>
        <w:pStyle w:val="ListParagraph"/>
        <w:ind w:left="2493"/>
        <w:jc w:val="both"/>
        <w:rPr>
          <w:rFonts w:ascii="Georgia" w:hAnsi="Georgia"/>
          <w:bCs/>
          <w:sz w:val="18"/>
          <w:szCs w:val="18"/>
        </w:rPr>
      </w:pPr>
    </w:p>
    <w:p w14:paraId="20D3DDCD" w14:textId="77777777" w:rsidR="006606A9" w:rsidRPr="00D1306F" w:rsidRDefault="006606A9" w:rsidP="006606A9">
      <w:pPr>
        <w:pStyle w:val="ListParagraph"/>
        <w:numPr>
          <w:ilvl w:val="0"/>
          <w:numId w:val="19"/>
        </w:numPr>
        <w:jc w:val="both"/>
        <w:rPr>
          <w:rFonts w:ascii="Georgia" w:hAnsi="Georgia"/>
          <w:bCs/>
          <w:sz w:val="18"/>
          <w:szCs w:val="18"/>
        </w:rPr>
      </w:pPr>
      <w:r w:rsidRPr="00D1306F">
        <w:rPr>
          <w:rFonts w:ascii="Georgia" w:hAnsi="Georgia"/>
          <w:bCs/>
          <w:sz w:val="18"/>
          <w:szCs w:val="18"/>
        </w:rPr>
        <w:t xml:space="preserve">He/she shall not be allowed to personally access his/her Unit and to retrieve any property found in the Unit or in the village premises without proper clearance from and permission by the </w:t>
      </w:r>
      <w:r w:rsidR="00DE15A4" w:rsidRPr="00D1306F">
        <w:rPr>
          <w:rFonts w:ascii="Georgia" w:hAnsi="Georgia"/>
          <w:bCs/>
          <w:sz w:val="18"/>
          <w:szCs w:val="18"/>
        </w:rPr>
        <w:t>DEVELOPER</w:t>
      </w:r>
      <w:r w:rsidRPr="00D1306F">
        <w:rPr>
          <w:rFonts w:ascii="Georgia" w:hAnsi="Georgia"/>
          <w:bCs/>
          <w:sz w:val="18"/>
          <w:szCs w:val="18"/>
        </w:rPr>
        <w:t xml:space="preserve"> or the Homeowners’ Association;</w:t>
      </w:r>
    </w:p>
    <w:p w14:paraId="7AF0CF9F" w14:textId="77777777" w:rsidR="006606A9" w:rsidRPr="00D1306F" w:rsidRDefault="006606A9" w:rsidP="006606A9">
      <w:pPr>
        <w:pStyle w:val="ListParagraph"/>
        <w:ind w:left="2493"/>
        <w:jc w:val="both"/>
        <w:rPr>
          <w:rFonts w:ascii="Georgia" w:hAnsi="Georgia"/>
          <w:bCs/>
          <w:sz w:val="18"/>
          <w:szCs w:val="18"/>
        </w:rPr>
      </w:pPr>
    </w:p>
    <w:p w14:paraId="0359F1EA" w14:textId="77777777" w:rsidR="006606A9" w:rsidRPr="00D1306F" w:rsidRDefault="006606A9" w:rsidP="006606A9">
      <w:pPr>
        <w:pStyle w:val="ListParagraph"/>
        <w:numPr>
          <w:ilvl w:val="0"/>
          <w:numId w:val="19"/>
        </w:numPr>
        <w:jc w:val="both"/>
        <w:rPr>
          <w:rFonts w:ascii="Georgia" w:hAnsi="Georgia"/>
          <w:bCs/>
          <w:sz w:val="18"/>
          <w:szCs w:val="18"/>
        </w:rPr>
      </w:pPr>
      <w:r w:rsidRPr="00D1306F">
        <w:rPr>
          <w:rFonts w:ascii="Georgia" w:hAnsi="Georgia"/>
          <w:bCs/>
          <w:sz w:val="18"/>
          <w:szCs w:val="18"/>
        </w:rPr>
        <w:t xml:space="preserve">He/shall be ejected from his/her Unit and must immediately vacate the same without need of demand. This notwithstanding, he/she shall have the right to dispose his/her Unit within sixty (60) days from notice of being banned. In case he/she fails to dispose of his/her Unit, the </w:t>
      </w:r>
      <w:r w:rsidR="00DE15A4" w:rsidRPr="00D1306F">
        <w:rPr>
          <w:rFonts w:ascii="Georgia" w:hAnsi="Georgia"/>
          <w:bCs/>
          <w:sz w:val="18"/>
          <w:szCs w:val="18"/>
        </w:rPr>
        <w:t>DEVELOPER</w:t>
      </w:r>
      <w:r w:rsidRPr="00D1306F">
        <w:rPr>
          <w:rFonts w:ascii="Georgia" w:hAnsi="Georgia"/>
          <w:bCs/>
          <w:sz w:val="18"/>
          <w:szCs w:val="18"/>
        </w:rPr>
        <w:t xml:space="preserve"> is hereby given special power to dispose the Unit. The </w:t>
      </w:r>
      <w:r w:rsidR="00DE15A4" w:rsidRPr="00D1306F">
        <w:rPr>
          <w:rFonts w:ascii="Georgia" w:hAnsi="Georgia"/>
          <w:bCs/>
          <w:sz w:val="18"/>
          <w:szCs w:val="18"/>
        </w:rPr>
        <w:t>DEVELOPER</w:t>
      </w:r>
      <w:r w:rsidRPr="00D1306F">
        <w:rPr>
          <w:rFonts w:ascii="Georgia" w:hAnsi="Georgia"/>
          <w:bCs/>
          <w:sz w:val="18"/>
          <w:szCs w:val="18"/>
        </w:rPr>
        <w:t xml:space="preserve">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2CA247E5" w14:textId="77777777" w:rsidR="006606A9" w:rsidRPr="00D1306F" w:rsidRDefault="006606A9" w:rsidP="006606A9">
      <w:pPr>
        <w:pStyle w:val="ColorfulList-Accent11"/>
        <w:ind w:left="1843"/>
        <w:jc w:val="both"/>
        <w:rPr>
          <w:rFonts w:ascii="Georgia" w:hAnsi="Georgia"/>
          <w:sz w:val="18"/>
          <w:szCs w:val="18"/>
        </w:rPr>
      </w:pPr>
    </w:p>
    <w:p w14:paraId="68ACE445" w14:textId="77777777" w:rsidR="006A0845" w:rsidRPr="00D1306F" w:rsidRDefault="006A0845" w:rsidP="00EA1A59">
      <w:pPr>
        <w:rPr>
          <w:rFonts w:ascii="Georgia" w:hAnsi="Georgia"/>
          <w:sz w:val="18"/>
          <w:szCs w:val="18"/>
        </w:rPr>
      </w:pPr>
    </w:p>
    <w:p w14:paraId="4BBE213A" w14:textId="77777777" w:rsidR="001D3F4A" w:rsidRPr="00D1306F" w:rsidRDefault="001D3F4A" w:rsidP="00F359D2">
      <w:pPr>
        <w:pStyle w:val="ColorfulList-Accent11"/>
        <w:numPr>
          <w:ilvl w:val="0"/>
          <w:numId w:val="1"/>
        </w:numPr>
        <w:rPr>
          <w:rFonts w:ascii="Georgia" w:hAnsi="Georgia"/>
          <w:sz w:val="18"/>
          <w:szCs w:val="18"/>
        </w:rPr>
      </w:pPr>
      <w:r w:rsidRPr="00D1306F">
        <w:rPr>
          <w:rFonts w:ascii="Georgia" w:hAnsi="Georgia"/>
          <w:sz w:val="18"/>
          <w:szCs w:val="18"/>
        </w:rPr>
        <w:t>OTHERS</w:t>
      </w:r>
    </w:p>
    <w:p w14:paraId="580D9911" w14:textId="77777777" w:rsidR="00CF1C59" w:rsidRPr="00D1306F" w:rsidRDefault="00CF1C59" w:rsidP="00CF1C59">
      <w:pPr>
        <w:pStyle w:val="ColorfulList-Accent11"/>
        <w:ind w:left="900"/>
        <w:rPr>
          <w:rFonts w:ascii="Georgia" w:hAnsi="Georgia"/>
          <w:sz w:val="18"/>
          <w:szCs w:val="18"/>
        </w:rPr>
      </w:pPr>
    </w:p>
    <w:p w14:paraId="1CB609B4" w14:textId="77777777" w:rsidR="001D3F4A" w:rsidRPr="00D1306F" w:rsidRDefault="001D3F4A" w:rsidP="00855901">
      <w:pPr>
        <w:pStyle w:val="ColorfulList-Accent11"/>
        <w:numPr>
          <w:ilvl w:val="1"/>
          <w:numId w:val="1"/>
        </w:numPr>
        <w:ind w:left="1418" w:hanging="425"/>
        <w:rPr>
          <w:rFonts w:ascii="Georgia" w:hAnsi="Georgia"/>
          <w:sz w:val="18"/>
          <w:szCs w:val="18"/>
        </w:rPr>
      </w:pPr>
      <w:r w:rsidRPr="00D1306F">
        <w:rPr>
          <w:rFonts w:ascii="Georgia" w:hAnsi="Georgia"/>
          <w:sz w:val="18"/>
          <w:szCs w:val="18"/>
        </w:rPr>
        <w:t xml:space="preserve">Utilities. Tapping into any utility line shall be </w:t>
      </w:r>
      <w:proofErr w:type="gramStart"/>
      <w:r w:rsidRPr="00D1306F">
        <w:rPr>
          <w:rFonts w:ascii="Georgia" w:hAnsi="Georgia"/>
          <w:sz w:val="18"/>
          <w:szCs w:val="18"/>
        </w:rPr>
        <w:t>effected</w:t>
      </w:r>
      <w:proofErr w:type="gramEnd"/>
      <w:r w:rsidRPr="00D1306F">
        <w:rPr>
          <w:rFonts w:ascii="Georgia" w:hAnsi="Georgia"/>
          <w:sz w:val="18"/>
          <w:szCs w:val="18"/>
        </w:rPr>
        <w:t xml:space="preserve"> only by or under authority</w:t>
      </w:r>
      <w:r w:rsidR="00414ACB" w:rsidRPr="00D1306F">
        <w:rPr>
          <w:rFonts w:ascii="Georgia" w:hAnsi="Georgia"/>
          <w:sz w:val="18"/>
          <w:szCs w:val="18"/>
        </w:rPr>
        <w:t xml:space="preserve"> or permit of the </w:t>
      </w:r>
      <w:r w:rsidR="00E31244" w:rsidRPr="00D1306F">
        <w:rPr>
          <w:rFonts w:ascii="Georgia" w:hAnsi="Georgia"/>
          <w:sz w:val="18"/>
          <w:szCs w:val="18"/>
        </w:rPr>
        <w:t>DEVELOPER</w:t>
      </w:r>
      <w:r w:rsidRPr="00D1306F">
        <w:rPr>
          <w:rFonts w:ascii="Georgia" w:hAnsi="Georgia"/>
          <w:sz w:val="18"/>
          <w:szCs w:val="18"/>
        </w:rPr>
        <w:t>.</w:t>
      </w:r>
    </w:p>
    <w:p w14:paraId="0E9F00C8" w14:textId="77777777" w:rsidR="00666AD9" w:rsidRPr="00D1306F" w:rsidRDefault="00666AD9" w:rsidP="006A0845">
      <w:pPr>
        <w:jc w:val="both"/>
        <w:rPr>
          <w:rFonts w:ascii="Georgia" w:hAnsi="Georgia"/>
          <w:b/>
          <w:bCs/>
          <w:sz w:val="18"/>
          <w:szCs w:val="18"/>
        </w:rPr>
      </w:pPr>
    </w:p>
    <w:p w14:paraId="04EDA997"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secure all necessary permits prior to connection to any utility line. </w:t>
      </w:r>
    </w:p>
    <w:p w14:paraId="2C8FAA6C" w14:textId="77777777" w:rsidR="00A657DC" w:rsidRPr="00D1306F" w:rsidRDefault="00A657DC" w:rsidP="00F359D2">
      <w:pPr>
        <w:pStyle w:val="ListParagraph"/>
        <w:ind w:left="2160"/>
        <w:jc w:val="both"/>
        <w:rPr>
          <w:rFonts w:ascii="Georgia" w:hAnsi="Georgia"/>
          <w:bCs/>
          <w:sz w:val="18"/>
          <w:szCs w:val="18"/>
        </w:rPr>
      </w:pPr>
    </w:p>
    <w:p w14:paraId="1E89BD4A"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not be allowed to install a deep well on any Lot nor on any portion within the Project to draw underground water. </w:t>
      </w:r>
    </w:p>
    <w:p w14:paraId="252F815F" w14:textId="77777777" w:rsidR="00A657DC" w:rsidRPr="00D1306F" w:rsidRDefault="00A657DC" w:rsidP="00F359D2">
      <w:pPr>
        <w:jc w:val="both"/>
        <w:rPr>
          <w:rFonts w:ascii="Georgia" w:hAnsi="Georgia"/>
          <w:bCs/>
          <w:sz w:val="18"/>
          <w:szCs w:val="18"/>
        </w:rPr>
      </w:pPr>
    </w:p>
    <w:p w14:paraId="2A82E9E9" w14:textId="77777777" w:rsidR="00A657DC"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not be allowed to install any drainage outlet outside the premises of his Unit without prior written approval of the </w:t>
      </w:r>
      <w:r w:rsidR="004A4388" w:rsidRPr="00D1306F">
        <w:rPr>
          <w:rFonts w:ascii="Georgia" w:hAnsi="Georgia"/>
          <w:bCs/>
          <w:sz w:val="18"/>
          <w:szCs w:val="18"/>
        </w:rPr>
        <w:t>DEVELOPER</w:t>
      </w:r>
      <w:r w:rsidRPr="00D1306F">
        <w:rPr>
          <w:rFonts w:ascii="Georgia" w:hAnsi="Georgia"/>
          <w:bCs/>
          <w:sz w:val="18"/>
          <w:szCs w:val="18"/>
        </w:rPr>
        <w:t>.</w:t>
      </w:r>
    </w:p>
    <w:p w14:paraId="7B5465A9" w14:textId="77777777" w:rsidR="00666AD9" w:rsidRPr="00D1306F" w:rsidRDefault="00666AD9" w:rsidP="00F359D2">
      <w:pPr>
        <w:jc w:val="both"/>
        <w:rPr>
          <w:rFonts w:ascii="Georgia" w:hAnsi="Georgia"/>
          <w:bCs/>
          <w:sz w:val="18"/>
          <w:szCs w:val="18"/>
        </w:rPr>
      </w:pPr>
      <w:r w:rsidRPr="00D1306F">
        <w:rPr>
          <w:rFonts w:ascii="Georgia" w:hAnsi="Georgia"/>
          <w:bCs/>
          <w:noProof/>
          <w:sz w:val="18"/>
          <w:szCs w:val="18"/>
        </w:rPr>
        <w:t xml:space="preserve"> </w:t>
      </w:r>
    </w:p>
    <w:p w14:paraId="6FCCF250"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lastRenderedPageBreak/>
        <w:t xml:space="preserve">The </w:t>
      </w:r>
      <w:r w:rsidR="004A4388" w:rsidRPr="00D1306F">
        <w:rPr>
          <w:rFonts w:ascii="Georgia" w:hAnsi="Georgia"/>
          <w:bCs/>
          <w:sz w:val="18"/>
          <w:szCs w:val="18"/>
        </w:rPr>
        <w:t>DEVELOPER</w:t>
      </w:r>
      <w:r w:rsidRPr="00D1306F">
        <w:rPr>
          <w:rFonts w:ascii="Georgia" w:hAnsi="Georgia"/>
          <w:bCs/>
          <w:sz w:val="18"/>
          <w:szCs w:val="18"/>
        </w:rPr>
        <w:t xml:space="preserve"> shall assign the exclusive management and supervision of the water systems to the local water district.  The local water district, in turn, will be charging a “Water Fee” based on the </w:t>
      </w:r>
      <w:r w:rsidR="002342DE" w:rsidRPr="00D1306F">
        <w:rPr>
          <w:rFonts w:ascii="Georgia" w:hAnsi="Georgia"/>
          <w:bCs/>
          <w:sz w:val="18"/>
          <w:szCs w:val="18"/>
        </w:rPr>
        <w:t>HOMEOWNER</w:t>
      </w:r>
      <w:r w:rsidRPr="00D1306F">
        <w:rPr>
          <w:rFonts w:ascii="Georgia" w:hAnsi="Georgia"/>
          <w:bCs/>
          <w:sz w:val="18"/>
          <w:szCs w:val="18"/>
        </w:rPr>
        <w:t xml:space="preserve"> or BUYER’s monthly water consumption.</w:t>
      </w:r>
    </w:p>
    <w:p w14:paraId="2478D2E3" w14:textId="77777777" w:rsidR="00A657DC" w:rsidRPr="00D1306F" w:rsidRDefault="00A657DC" w:rsidP="00F359D2">
      <w:pPr>
        <w:jc w:val="both"/>
        <w:rPr>
          <w:rFonts w:ascii="Georgia" w:hAnsi="Georgia"/>
          <w:bCs/>
          <w:sz w:val="18"/>
          <w:szCs w:val="18"/>
        </w:rPr>
      </w:pPr>
    </w:p>
    <w:p w14:paraId="4A3F10A0"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or any other person shall have no authority to tap into the water mains without prior written approval from the </w:t>
      </w:r>
      <w:r w:rsidR="004A4388" w:rsidRPr="00D1306F">
        <w:rPr>
          <w:rFonts w:ascii="Georgia" w:hAnsi="Georgia"/>
          <w:bCs/>
          <w:sz w:val="18"/>
          <w:szCs w:val="18"/>
        </w:rPr>
        <w:t>DEVELOPER</w:t>
      </w:r>
      <w:r w:rsidRPr="00D1306F">
        <w:rPr>
          <w:rFonts w:ascii="Georgia" w:hAnsi="Georgia"/>
          <w:bCs/>
          <w:sz w:val="18"/>
          <w:szCs w:val="18"/>
        </w:rPr>
        <w:t>.</w:t>
      </w:r>
    </w:p>
    <w:p w14:paraId="706DB2DF" w14:textId="77777777" w:rsidR="00A657DC" w:rsidRPr="00D1306F" w:rsidRDefault="00A657DC" w:rsidP="00F359D2">
      <w:pPr>
        <w:jc w:val="both"/>
        <w:rPr>
          <w:rFonts w:ascii="Georgia" w:hAnsi="Georgia"/>
          <w:bCs/>
          <w:sz w:val="18"/>
          <w:szCs w:val="18"/>
        </w:rPr>
      </w:pPr>
    </w:p>
    <w:p w14:paraId="3B7412AB"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not be allowed to install booster pumps or similar devices directly connected to the Project’s water system. Violation hereof shall give the </w:t>
      </w:r>
      <w:r w:rsidR="004A4388" w:rsidRPr="00D1306F">
        <w:rPr>
          <w:rFonts w:ascii="Georgia" w:hAnsi="Georgia"/>
          <w:bCs/>
          <w:sz w:val="18"/>
          <w:szCs w:val="18"/>
        </w:rPr>
        <w:t>DEVELOPER</w:t>
      </w:r>
      <w:r w:rsidRPr="00D1306F">
        <w:rPr>
          <w:rFonts w:ascii="Georgia" w:hAnsi="Georgia"/>
          <w:bCs/>
          <w:sz w:val="18"/>
          <w:szCs w:val="18"/>
        </w:rPr>
        <w:t xml:space="preserve"> the right to discontinue providing water service to the BUYER.</w:t>
      </w:r>
    </w:p>
    <w:p w14:paraId="6EFCF51F" w14:textId="77777777" w:rsidR="00A657DC" w:rsidRPr="00D1306F" w:rsidRDefault="00A657DC" w:rsidP="00F359D2">
      <w:pPr>
        <w:jc w:val="both"/>
        <w:rPr>
          <w:rFonts w:ascii="Georgia" w:hAnsi="Georgia"/>
          <w:bCs/>
          <w:sz w:val="18"/>
          <w:szCs w:val="18"/>
        </w:rPr>
      </w:pPr>
    </w:p>
    <w:p w14:paraId="79549FA4"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Sewage and waste shall be disposed of by means of adequate septic tanks and kept in sanitary conditions. </w:t>
      </w:r>
    </w:p>
    <w:p w14:paraId="3E7D60AC" w14:textId="77777777" w:rsidR="00A657DC" w:rsidRPr="00D1306F" w:rsidRDefault="00A657DC" w:rsidP="00F359D2">
      <w:pPr>
        <w:jc w:val="both"/>
        <w:rPr>
          <w:rFonts w:ascii="Georgia" w:hAnsi="Georgia"/>
          <w:bCs/>
          <w:sz w:val="18"/>
          <w:szCs w:val="18"/>
        </w:rPr>
      </w:pPr>
    </w:p>
    <w:p w14:paraId="6AF27754"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All</w:t>
      </w:r>
      <w:r w:rsidR="00A4502F" w:rsidRPr="00D1306F">
        <w:rPr>
          <w:rFonts w:ascii="Georgia" w:hAnsi="Georgia"/>
          <w:bCs/>
          <w:sz w:val="18"/>
          <w:szCs w:val="18"/>
        </w:rPr>
        <w:t xml:space="preserve"> entrances for electricity, cable TV</w:t>
      </w:r>
      <w:r w:rsidRPr="00D1306F">
        <w:rPr>
          <w:rFonts w:ascii="Georgia" w:hAnsi="Georgia"/>
          <w:bCs/>
          <w:sz w:val="18"/>
          <w:szCs w:val="18"/>
        </w:rPr>
        <w:t>, water, telephone</w:t>
      </w:r>
      <w:r w:rsidR="001E1D2F">
        <w:rPr>
          <w:rFonts w:ascii="Georgia" w:hAnsi="Georgia"/>
          <w:bCs/>
          <w:sz w:val="18"/>
          <w:szCs w:val="18"/>
        </w:rPr>
        <w:t>,</w:t>
      </w:r>
      <w:r w:rsidRPr="00D1306F">
        <w:rPr>
          <w:rFonts w:ascii="Georgia" w:hAnsi="Georgia"/>
          <w:bCs/>
          <w:sz w:val="18"/>
          <w:szCs w:val="18"/>
        </w:rPr>
        <w:t xml:space="preserve"> and all other utilities shall be installed into the building by means of underground conduits from the utility service entrance of the Unit. The </w:t>
      </w:r>
      <w:r w:rsidR="002342DE" w:rsidRPr="00D1306F">
        <w:rPr>
          <w:rFonts w:ascii="Georgia" w:hAnsi="Georgia"/>
          <w:bCs/>
          <w:sz w:val="18"/>
          <w:szCs w:val="18"/>
        </w:rPr>
        <w:t>HOMEOWNER</w:t>
      </w:r>
      <w:r w:rsidRPr="00D1306F">
        <w:rPr>
          <w:rFonts w:ascii="Georgia" w:hAnsi="Georgia"/>
          <w:bCs/>
          <w:sz w:val="18"/>
          <w:szCs w:val="18"/>
        </w:rPr>
        <w:t xml:space="preserve"> or BUYER shall secure the prior written consent of the </w:t>
      </w:r>
      <w:r w:rsidR="004A4388" w:rsidRPr="00D1306F">
        <w:rPr>
          <w:rFonts w:ascii="Georgia" w:hAnsi="Georgia"/>
          <w:bCs/>
          <w:sz w:val="18"/>
          <w:szCs w:val="18"/>
        </w:rPr>
        <w:t>DEVELOPER</w:t>
      </w:r>
      <w:r w:rsidRPr="00D1306F">
        <w:rPr>
          <w:rFonts w:ascii="Georgia" w:hAnsi="Georgia"/>
          <w:bCs/>
          <w:sz w:val="18"/>
          <w:szCs w:val="18"/>
        </w:rPr>
        <w:t xml:space="preserve"> prior to the installation of any utility.</w:t>
      </w:r>
    </w:p>
    <w:p w14:paraId="72D8D157" w14:textId="77777777" w:rsidR="00A657DC" w:rsidRPr="00D1306F" w:rsidRDefault="00A657DC" w:rsidP="00F359D2">
      <w:pPr>
        <w:jc w:val="both"/>
        <w:rPr>
          <w:rFonts w:ascii="Georgia" w:hAnsi="Georgia"/>
          <w:bCs/>
          <w:sz w:val="18"/>
          <w:szCs w:val="18"/>
        </w:rPr>
      </w:pPr>
    </w:p>
    <w:p w14:paraId="02E3F251"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All excavations for the above purposes undertaken on sidewalks, streets and planting strips shall be back-filled and restored to its original state by the </w:t>
      </w:r>
      <w:r w:rsidR="002342DE" w:rsidRPr="00D1306F">
        <w:rPr>
          <w:rFonts w:ascii="Georgia" w:hAnsi="Georgia"/>
          <w:bCs/>
          <w:sz w:val="18"/>
          <w:szCs w:val="18"/>
        </w:rPr>
        <w:t>HOMEOWNER</w:t>
      </w:r>
      <w:r w:rsidRPr="00D1306F">
        <w:rPr>
          <w:rFonts w:ascii="Georgia" w:hAnsi="Georgia"/>
          <w:bCs/>
          <w:sz w:val="18"/>
          <w:szCs w:val="18"/>
        </w:rPr>
        <w:t xml:space="preserve"> or BUYER not later than seven (7) calendar days from the time the activity conducted is already completed.  Where the </w:t>
      </w:r>
      <w:r w:rsidR="002342DE" w:rsidRPr="00D1306F">
        <w:rPr>
          <w:rFonts w:ascii="Georgia" w:hAnsi="Georgia"/>
          <w:bCs/>
          <w:sz w:val="18"/>
          <w:szCs w:val="18"/>
        </w:rPr>
        <w:t>HOMEOWNER</w:t>
      </w:r>
      <w:r w:rsidRPr="00D1306F">
        <w:rPr>
          <w:rFonts w:ascii="Georgia" w:hAnsi="Georgia"/>
          <w:bCs/>
          <w:sz w:val="18"/>
          <w:szCs w:val="18"/>
        </w:rPr>
        <w:t xml:space="preserve"> or BUYER fails to do so, the </w:t>
      </w:r>
      <w:r w:rsidR="004A4388" w:rsidRPr="00D1306F">
        <w:rPr>
          <w:rFonts w:ascii="Georgia" w:hAnsi="Georgia"/>
          <w:bCs/>
          <w:sz w:val="18"/>
          <w:szCs w:val="18"/>
        </w:rPr>
        <w:t>DEVELOPER</w:t>
      </w:r>
      <w:r w:rsidRPr="00D1306F">
        <w:rPr>
          <w:rFonts w:ascii="Georgia" w:hAnsi="Georgia"/>
          <w:bCs/>
          <w:sz w:val="18"/>
          <w:szCs w:val="18"/>
        </w:rPr>
        <w:t xml:space="preserve"> shall undertake the same and the cost incurred thereof shall be assessed against the specific Unit of the non-compliant BUYER.</w:t>
      </w:r>
    </w:p>
    <w:p w14:paraId="7DD3BCB4" w14:textId="77777777" w:rsidR="00A657DC" w:rsidRPr="00D1306F" w:rsidRDefault="00A657DC" w:rsidP="00F359D2">
      <w:pPr>
        <w:jc w:val="both"/>
        <w:rPr>
          <w:rFonts w:ascii="Georgia" w:hAnsi="Georgia"/>
          <w:bCs/>
          <w:sz w:val="18"/>
          <w:szCs w:val="18"/>
        </w:rPr>
      </w:pPr>
    </w:p>
    <w:p w14:paraId="3EFB36D6" w14:textId="77777777" w:rsidR="00666AD9" w:rsidRPr="00D1306F" w:rsidRDefault="00666AD9" w:rsidP="00F359D2">
      <w:pPr>
        <w:pStyle w:val="ListParagraph"/>
        <w:numPr>
          <w:ilvl w:val="2"/>
          <w:numId w:val="1"/>
        </w:numPr>
        <w:jc w:val="both"/>
        <w:rPr>
          <w:rFonts w:ascii="Georgia" w:hAnsi="Georgia"/>
          <w:b/>
          <w:bCs/>
          <w:sz w:val="18"/>
          <w:szCs w:val="18"/>
        </w:rPr>
      </w:pPr>
      <w:r w:rsidRPr="00D1306F">
        <w:rPr>
          <w:rFonts w:ascii="Georgia" w:hAnsi="Georgia"/>
          <w:bCs/>
          <w:sz w:val="18"/>
          <w:szCs w:val="18"/>
        </w:rPr>
        <w:t xml:space="preserve">The BUYER understands and agrees that the </w:t>
      </w:r>
      <w:r w:rsidR="004A4388" w:rsidRPr="00D1306F">
        <w:rPr>
          <w:rFonts w:ascii="Georgia" w:hAnsi="Georgia"/>
          <w:bCs/>
          <w:sz w:val="18"/>
          <w:szCs w:val="18"/>
        </w:rPr>
        <w:t>DEVELOPER</w:t>
      </w:r>
      <w:r w:rsidRPr="00D1306F">
        <w:rPr>
          <w:rFonts w:ascii="Georgia" w:hAnsi="Georgia"/>
          <w:bCs/>
          <w:sz w:val="18"/>
          <w:szCs w:val="18"/>
        </w:rPr>
        <w:t xml:space="preserve"> will not provide temporary electricity upon acceptance of the Unit. It is the BUYER’s sole responsibility to comply with the documentation requirements necessary to apply for individual electrical and water connection. </w:t>
      </w:r>
      <w:r w:rsidR="004A4388" w:rsidRPr="00D1306F">
        <w:rPr>
          <w:rFonts w:ascii="Georgia" w:hAnsi="Georgia"/>
          <w:bCs/>
          <w:sz w:val="18"/>
          <w:szCs w:val="18"/>
        </w:rPr>
        <w:t>DEVELOPER</w:t>
      </w:r>
      <w:r w:rsidRPr="00D1306F">
        <w:rPr>
          <w:rFonts w:ascii="Georgia" w:hAnsi="Georgia"/>
          <w:bCs/>
          <w:sz w:val="18"/>
          <w:szCs w:val="18"/>
        </w:rPr>
        <w:t xml:space="preserve"> shall not be responsible for any damage or inconvenience caused by an electric or water utility company including but not limited to delay in the installation of individual connection and service interruption.</w:t>
      </w:r>
    </w:p>
    <w:p w14:paraId="46737A72" w14:textId="77777777" w:rsidR="00F016B0" w:rsidRPr="00D1306F" w:rsidRDefault="00F016B0" w:rsidP="00EA1A59">
      <w:pPr>
        <w:rPr>
          <w:rFonts w:ascii="Georgia" w:hAnsi="Georgia"/>
          <w:sz w:val="18"/>
          <w:szCs w:val="18"/>
        </w:rPr>
      </w:pPr>
    </w:p>
    <w:p w14:paraId="572D44EC" w14:textId="77777777" w:rsidR="00F016B0" w:rsidRPr="00D1306F" w:rsidRDefault="00A4502F" w:rsidP="00A4502F">
      <w:pPr>
        <w:pStyle w:val="ColorfulList-Accent11"/>
        <w:numPr>
          <w:ilvl w:val="1"/>
          <w:numId w:val="1"/>
        </w:numPr>
        <w:ind w:left="1418"/>
        <w:jc w:val="both"/>
        <w:rPr>
          <w:rFonts w:ascii="Georgia" w:hAnsi="Georgia"/>
          <w:b/>
          <w:bCs/>
          <w:sz w:val="18"/>
          <w:szCs w:val="18"/>
        </w:rPr>
      </w:pPr>
      <w:r w:rsidRPr="00D1306F">
        <w:rPr>
          <w:rFonts w:ascii="Georgia" w:hAnsi="Georgia"/>
          <w:bCs/>
          <w:sz w:val="18"/>
          <w:szCs w:val="18"/>
        </w:rPr>
        <w:t>Common Areas.</w:t>
      </w:r>
      <w:r w:rsidR="00070513" w:rsidRPr="00D1306F">
        <w:rPr>
          <w:rFonts w:ascii="Georgia" w:hAnsi="Georgia"/>
          <w:b/>
          <w:bCs/>
          <w:sz w:val="18"/>
          <w:szCs w:val="18"/>
        </w:rPr>
        <w:t xml:space="preserve"> </w:t>
      </w:r>
      <w:r w:rsidR="00402878" w:rsidRPr="00D1306F">
        <w:rPr>
          <w:rFonts w:ascii="Georgia" w:hAnsi="Georgia"/>
          <w:bCs/>
          <w:sz w:val="18"/>
          <w:szCs w:val="18"/>
        </w:rPr>
        <w:t xml:space="preserve">Open Spaces/Parks and Playgrounds are common places provided for all </w:t>
      </w:r>
      <w:r w:rsidR="00414ACB" w:rsidRPr="00D1306F">
        <w:rPr>
          <w:rFonts w:ascii="Georgia" w:hAnsi="Georgia"/>
          <w:bCs/>
          <w:sz w:val="18"/>
          <w:szCs w:val="18"/>
        </w:rPr>
        <w:t xml:space="preserve">residents of the </w:t>
      </w:r>
      <w:r w:rsidR="00402878" w:rsidRPr="00D1306F">
        <w:rPr>
          <w:rFonts w:ascii="Georgia" w:hAnsi="Georgia"/>
          <w:bCs/>
          <w:sz w:val="18"/>
          <w:szCs w:val="18"/>
        </w:rPr>
        <w:t>subdivision. Their use shall be strictly limited for what they are intended for. No Homeow</w:t>
      </w:r>
      <w:r w:rsidRPr="00D1306F">
        <w:rPr>
          <w:rFonts w:ascii="Georgia" w:hAnsi="Georgia"/>
          <w:bCs/>
          <w:sz w:val="18"/>
          <w:szCs w:val="18"/>
        </w:rPr>
        <w:t>ner</w:t>
      </w:r>
      <w:r w:rsidR="00414ACB" w:rsidRPr="00D1306F">
        <w:rPr>
          <w:rFonts w:ascii="Georgia" w:hAnsi="Georgia"/>
          <w:bCs/>
          <w:sz w:val="18"/>
          <w:szCs w:val="18"/>
        </w:rPr>
        <w:t xml:space="preserve"> </w:t>
      </w:r>
      <w:r w:rsidRPr="00D1306F">
        <w:rPr>
          <w:rFonts w:ascii="Georgia" w:hAnsi="Georgia"/>
          <w:bCs/>
          <w:sz w:val="18"/>
          <w:szCs w:val="18"/>
        </w:rPr>
        <w:t>shall be</w:t>
      </w:r>
      <w:r w:rsidR="00414ACB" w:rsidRPr="00D1306F">
        <w:rPr>
          <w:rFonts w:ascii="Georgia" w:hAnsi="Georgia"/>
          <w:bCs/>
          <w:sz w:val="18"/>
          <w:szCs w:val="18"/>
        </w:rPr>
        <w:t xml:space="preserve"> a</w:t>
      </w:r>
      <w:r w:rsidR="00402878" w:rsidRPr="00D1306F">
        <w:rPr>
          <w:rFonts w:ascii="Georgia" w:hAnsi="Georgia"/>
          <w:bCs/>
          <w:sz w:val="18"/>
          <w:szCs w:val="18"/>
        </w:rPr>
        <w:t xml:space="preserve">llowed in any manner to put-up structure and/or occupy in whatever nature </w:t>
      </w:r>
      <w:r w:rsidR="00414ACB" w:rsidRPr="00D1306F">
        <w:rPr>
          <w:rFonts w:ascii="Georgia" w:hAnsi="Georgia"/>
          <w:bCs/>
          <w:sz w:val="18"/>
          <w:szCs w:val="18"/>
        </w:rPr>
        <w:t xml:space="preserve">the open spaces, </w:t>
      </w:r>
      <w:r w:rsidR="00402878" w:rsidRPr="00D1306F">
        <w:rPr>
          <w:rFonts w:ascii="Georgia" w:hAnsi="Georgia"/>
          <w:bCs/>
          <w:sz w:val="18"/>
          <w:szCs w:val="18"/>
        </w:rPr>
        <w:t>parks and playgrounds for individual gain and/or benefit.</w:t>
      </w:r>
    </w:p>
    <w:p w14:paraId="7EBA05F2" w14:textId="77777777" w:rsidR="00BA5C41" w:rsidRPr="00D1306F" w:rsidRDefault="00BA5C41" w:rsidP="00A4502F">
      <w:pPr>
        <w:jc w:val="both"/>
        <w:rPr>
          <w:rFonts w:ascii="Georgia" w:hAnsi="Georgia"/>
          <w:b/>
          <w:bCs/>
          <w:sz w:val="18"/>
          <w:szCs w:val="18"/>
        </w:rPr>
      </w:pPr>
    </w:p>
    <w:p w14:paraId="41830A8D" w14:textId="77777777" w:rsidR="00BA5C41" w:rsidRPr="00D1306F" w:rsidRDefault="00BA5C41" w:rsidP="00A4502F">
      <w:pPr>
        <w:ind w:left="2127" w:hanging="709"/>
        <w:jc w:val="both"/>
        <w:rPr>
          <w:rFonts w:ascii="Georgia" w:hAnsi="Georgia"/>
          <w:bCs/>
          <w:sz w:val="18"/>
          <w:szCs w:val="18"/>
        </w:rPr>
      </w:pPr>
      <w:r w:rsidRPr="00D1306F">
        <w:rPr>
          <w:rFonts w:ascii="Georgia" w:hAnsi="Georgia"/>
          <w:bCs/>
          <w:sz w:val="18"/>
          <w:szCs w:val="18"/>
        </w:rPr>
        <w:t>5.2.1</w:t>
      </w:r>
      <w:r w:rsidRPr="00D1306F">
        <w:rPr>
          <w:rFonts w:ascii="Georgia" w:hAnsi="Georgia"/>
          <w:b/>
          <w:bCs/>
          <w:sz w:val="18"/>
          <w:szCs w:val="18"/>
        </w:rPr>
        <w:t xml:space="preserve"> </w:t>
      </w:r>
      <w:r w:rsidRPr="00D1306F">
        <w:rPr>
          <w:rFonts w:ascii="Georgia" w:hAnsi="Georgia"/>
          <w:b/>
          <w:bCs/>
          <w:sz w:val="18"/>
          <w:szCs w:val="18"/>
        </w:rPr>
        <w:tab/>
      </w:r>
      <w:r w:rsidRPr="00D1306F">
        <w:rPr>
          <w:rFonts w:ascii="Georgia" w:hAnsi="Georgia"/>
          <w:bCs/>
          <w:sz w:val="18"/>
          <w:szCs w:val="18"/>
        </w:rPr>
        <w:t xml:space="preserve">In case the Common Areas have not yet been turned over to the Association, the </w:t>
      </w:r>
      <w:r w:rsidR="00A4502F" w:rsidRPr="00D1306F">
        <w:rPr>
          <w:rFonts w:ascii="Georgia" w:hAnsi="Georgia"/>
          <w:bCs/>
          <w:sz w:val="18"/>
          <w:szCs w:val="18"/>
        </w:rPr>
        <w:t>Homeo</w:t>
      </w:r>
      <w:r w:rsidRPr="00D1306F">
        <w:rPr>
          <w:rFonts w:ascii="Georgia" w:hAnsi="Georgia"/>
          <w:bCs/>
          <w:sz w:val="18"/>
          <w:szCs w:val="18"/>
        </w:rPr>
        <w:t xml:space="preserve">wner or </w:t>
      </w:r>
      <w:r w:rsidR="00A4502F" w:rsidRPr="00D1306F">
        <w:rPr>
          <w:rFonts w:ascii="Georgia" w:hAnsi="Georgia"/>
          <w:bCs/>
          <w:sz w:val="18"/>
          <w:szCs w:val="18"/>
        </w:rPr>
        <w:t>Buyer</w:t>
      </w:r>
      <w:r w:rsidRPr="00D1306F">
        <w:rPr>
          <w:rFonts w:ascii="Georgia" w:hAnsi="Georgia"/>
          <w:bCs/>
          <w:sz w:val="18"/>
          <w:szCs w:val="18"/>
        </w:rPr>
        <w:t xml:space="preserve"> shall pay the corresponding fees </w:t>
      </w:r>
      <w:r w:rsidR="00A4502F" w:rsidRPr="00D1306F">
        <w:rPr>
          <w:rFonts w:ascii="Georgia" w:hAnsi="Georgia"/>
          <w:bCs/>
          <w:sz w:val="18"/>
          <w:szCs w:val="18"/>
        </w:rPr>
        <w:t xml:space="preserve">to the DEVELOPER </w:t>
      </w:r>
      <w:r w:rsidRPr="00D1306F">
        <w:rPr>
          <w:rFonts w:ascii="Georgia" w:hAnsi="Georgia"/>
          <w:bCs/>
          <w:sz w:val="18"/>
          <w:szCs w:val="18"/>
        </w:rPr>
        <w:t>for the use of these</w:t>
      </w:r>
      <w:r w:rsidR="00A4502F" w:rsidRPr="00D1306F">
        <w:rPr>
          <w:rFonts w:ascii="Georgia" w:hAnsi="Georgia"/>
          <w:bCs/>
          <w:sz w:val="18"/>
          <w:szCs w:val="18"/>
        </w:rPr>
        <w:t xml:space="preserve"> areas and its facilities</w:t>
      </w:r>
      <w:r w:rsidRPr="00D1306F">
        <w:rPr>
          <w:rFonts w:ascii="Georgia" w:hAnsi="Georgia"/>
          <w:bCs/>
          <w:sz w:val="18"/>
          <w:szCs w:val="18"/>
        </w:rPr>
        <w:t xml:space="preserve">. </w:t>
      </w:r>
    </w:p>
    <w:p w14:paraId="5B38A3F4" w14:textId="77777777" w:rsidR="00BA5C41" w:rsidRPr="00D1306F" w:rsidRDefault="00BA5C41" w:rsidP="00A4502F">
      <w:pPr>
        <w:ind w:left="2127" w:hanging="709"/>
        <w:jc w:val="both"/>
        <w:rPr>
          <w:rFonts w:ascii="Georgia" w:hAnsi="Georgia"/>
          <w:bCs/>
          <w:sz w:val="18"/>
          <w:szCs w:val="18"/>
        </w:rPr>
      </w:pPr>
    </w:p>
    <w:p w14:paraId="26F6B497" w14:textId="77777777" w:rsidR="00BA5C41" w:rsidRPr="00D1306F" w:rsidRDefault="00BA5C41" w:rsidP="00A4502F">
      <w:pPr>
        <w:ind w:left="2127" w:hanging="709"/>
        <w:jc w:val="both"/>
        <w:rPr>
          <w:rFonts w:ascii="Georgia" w:hAnsi="Georgia"/>
          <w:bCs/>
          <w:sz w:val="18"/>
          <w:szCs w:val="18"/>
        </w:rPr>
      </w:pPr>
      <w:r w:rsidRPr="00D1306F">
        <w:rPr>
          <w:rFonts w:ascii="Georgia" w:hAnsi="Georgia"/>
          <w:bCs/>
          <w:sz w:val="18"/>
          <w:szCs w:val="18"/>
        </w:rPr>
        <w:t xml:space="preserve">5.2.2 </w:t>
      </w:r>
      <w:r w:rsidRPr="00D1306F">
        <w:rPr>
          <w:rFonts w:ascii="Georgia" w:hAnsi="Georgia"/>
          <w:bCs/>
          <w:sz w:val="18"/>
          <w:szCs w:val="18"/>
        </w:rPr>
        <w:tab/>
        <w:t xml:space="preserve">Architectural finishes of Common Area facilities/structures and </w:t>
      </w:r>
      <w:r w:rsidR="00A4502F" w:rsidRPr="00D1306F">
        <w:rPr>
          <w:rFonts w:ascii="Georgia" w:hAnsi="Georgia"/>
          <w:bCs/>
          <w:sz w:val="18"/>
          <w:szCs w:val="18"/>
        </w:rPr>
        <w:t>other a</w:t>
      </w:r>
      <w:r w:rsidRPr="00D1306F">
        <w:rPr>
          <w:rFonts w:ascii="Georgia" w:hAnsi="Georgia"/>
          <w:bCs/>
          <w:sz w:val="18"/>
          <w:szCs w:val="18"/>
        </w:rPr>
        <w:t xml:space="preserve">menities built by the </w:t>
      </w:r>
      <w:r w:rsidR="004A4388" w:rsidRPr="00D1306F">
        <w:rPr>
          <w:rFonts w:ascii="Georgia" w:hAnsi="Georgia"/>
          <w:bCs/>
          <w:sz w:val="18"/>
          <w:szCs w:val="18"/>
        </w:rPr>
        <w:t>DEVELOPER</w:t>
      </w:r>
      <w:r w:rsidRPr="00D1306F">
        <w:rPr>
          <w:rFonts w:ascii="Georgia" w:hAnsi="Georgia"/>
          <w:bCs/>
          <w:sz w:val="18"/>
          <w:szCs w:val="18"/>
        </w:rPr>
        <w:t xml:space="preserve"> should not be altered without the express prior written approval of the </w:t>
      </w:r>
      <w:r w:rsidR="004A4388" w:rsidRPr="00D1306F">
        <w:rPr>
          <w:rFonts w:ascii="Georgia" w:hAnsi="Georgia"/>
          <w:bCs/>
          <w:sz w:val="18"/>
          <w:szCs w:val="18"/>
        </w:rPr>
        <w:t>DEVELOPER</w:t>
      </w:r>
      <w:r w:rsidRPr="00D1306F">
        <w:rPr>
          <w:rFonts w:ascii="Georgia" w:hAnsi="Georgia"/>
          <w:bCs/>
          <w:sz w:val="18"/>
          <w:szCs w:val="18"/>
        </w:rPr>
        <w:t xml:space="preserve">.  These shall include exterior finishes such as color schemes and material specifications. </w:t>
      </w:r>
    </w:p>
    <w:p w14:paraId="617ABC60" w14:textId="77777777" w:rsidR="00BA5C41" w:rsidRPr="00D1306F" w:rsidRDefault="00BA5C41" w:rsidP="00A4502F">
      <w:pPr>
        <w:ind w:left="2127" w:hanging="709"/>
        <w:jc w:val="both"/>
        <w:rPr>
          <w:rFonts w:ascii="Georgia" w:hAnsi="Georgia"/>
          <w:bCs/>
          <w:sz w:val="18"/>
          <w:szCs w:val="18"/>
        </w:rPr>
      </w:pPr>
    </w:p>
    <w:p w14:paraId="3C999F91" w14:textId="77777777" w:rsidR="00BA5C41" w:rsidRPr="00D1306F" w:rsidRDefault="00BA5C41" w:rsidP="00A4502F">
      <w:pPr>
        <w:ind w:left="2127" w:hanging="709"/>
        <w:jc w:val="both"/>
        <w:rPr>
          <w:rFonts w:ascii="Georgia" w:hAnsi="Georgia"/>
          <w:bCs/>
          <w:sz w:val="18"/>
          <w:szCs w:val="18"/>
        </w:rPr>
      </w:pPr>
      <w:r w:rsidRPr="00D1306F">
        <w:rPr>
          <w:rFonts w:ascii="Georgia" w:hAnsi="Georgia"/>
          <w:bCs/>
          <w:sz w:val="18"/>
          <w:szCs w:val="18"/>
        </w:rPr>
        <w:t xml:space="preserve">5.2.3 </w:t>
      </w:r>
      <w:r w:rsidRPr="00D1306F">
        <w:rPr>
          <w:rFonts w:ascii="Georgia" w:hAnsi="Georgia"/>
          <w:bCs/>
          <w:sz w:val="18"/>
          <w:szCs w:val="18"/>
        </w:rPr>
        <w:tab/>
        <w:t xml:space="preserve">Additional common structures should not be erected in the Common Areas without express prior written approval of the </w:t>
      </w:r>
      <w:r w:rsidR="004A4388" w:rsidRPr="00D1306F">
        <w:rPr>
          <w:rFonts w:ascii="Georgia" w:hAnsi="Georgia"/>
          <w:bCs/>
          <w:sz w:val="18"/>
          <w:szCs w:val="18"/>
        </w:rPr>
        <w:t>DEVELOPER</w:t>
      </w:r>
      <w:r w:rsidRPr="00D1306F">
        <w:rPr>
          <w:rFonts w:ascii="Georgia" w:hAnsi="Georgia"/>
          <w:bCs/>
          <w:sz w:val="18"/>
          <w:szCs w:val="18"/>
        </w:rPr>
        <w:t xml:space="preserve">. </w:t>
      </w:r>
    </w:p>
    <w:p w14:paraId="6C8B5EB5" w14:textId="77777777" w:rsidR="00BA5C41" w:rsidRPr="00D1306F" w:rsidRDefault="00BA5C41" w:rsidP="00A4502F">
      <w:pPr>
        <w:ind w:left="2127" w:hanging="709"/>
        <w:jc w:val="both"/>
        <w:rPr>
          <w:rFonts w:ascii="Georgia" w:hAnsi="Georgia"/>
          <w:bCs/>
          <w:sz w:val="18"/>
          <w:szCs w:val="18"/>
        </w:rPr>
      </w:pPr>
    </w:p>
    <w:p w14:paraId="39BD2836" w14:textId="77777777" w:rsidR="00BA5C41" w:rsidRPr="00D1306F" w:rsidRDefault="00A4502F" w:rsidP="00A4502F">
      <w:pPr>
        <w:ind w:left="2127" w:hanging="709"/>
        <w:jc w:val="both"/>
        <w:rPr>
          <w:rFonts w:ascii="Georgia" w:hAnsi="Georgia"/>
          <w:bCs/>
          <w:sz w:val="18"/>
          <w:szCs w:val="18"/>
        </w:rPr>
      </w:pPr>
      <w:r w:rsidRPr="00D1306F">
        <w:rPr>
          <w:rFonts w:ascii="Georgia" w:hAnsi="Georgia"/>
          <w:bCs/>
          <w:sz w:val="18"/>
          <w:szCs w:val="18"/>
        </w:rPr>
        <w:t xml:space="preserve">5.2.4 </w:t>
      </w:r>
      <w:r w:rsidRPr="00D1306F">
        <w:rPr>
          <w:rFonts w:ascii="Georgia" w:hAnsi="Georgia"/>
          <w:bCs/>
          <w:sz w:val="18"/>
          <w:szCs w:val="18"/>
        </w:rPr>
        <w:tab/>
        <w:t>Existing signage</w:t>
      </w:r>
      <w:r w:rsidR="00BA5C41" w:rsidRPr="00D1306F">
        <w:rPr>
          <w:rFonts w:ascii="Georgia" w:hAnsi="Georgia"/>
          <w:bCs/>
          <w:sz w:val="18"/>
          <w:szCs w:val="18"/>
        </w:rPr>
        <w:t xml:space="preserve"> of the </w:t>
      </w:r>
      <w:r w:rsidR="004A4388" w:rsidRPr="00D1306F">
        <w:rPr>
          <w:rFonts w:ascii="Georgia" w:hAnsi="Georgia"/>
          <w:bCs/>
          <w:sz w:val="18"/>
          <w:szCs w:val="18"/>
        </w:rPr>
        <w:t>DEVELOPER</w:t>
      </w:r>
      <w:r w:rsidR="00BA5C41" w:rsidRPr="00D1306F">
        <w:rPr>
          <w:rFonts w:ascii="Georgia" w:hAnsi="Georgia"/>
          <w:bCs/>
          <w:sz w:val="18"/>
          <w:szCs w:val="18"/>
        </w:rPr>
        <w:t xml:space="preserve"> that may have been installed by the </w:t>
      </w:r>
      <w:r w:rsidR="004A4388" w:rsidRPr="00D1306F">
        <w:rPr>
          <w:rFonts w:ascii="Georgia" w:hAnsi="Georgia"/>
          <w:bCs/>
          <w:sz w:val="18"/>
          <w:szCs w:val="18"/>
        </w:rPr>
        <w:t>DEVELOPER</w:t>
      </w:r>
      <w:r w:rsidR="00BA5C41" w:rsidRPr="00D1306F">
        <w:rPr>
          <w:rFonts w:ascii="Georgia" w:hAnsi="Georgia"/>
          <w:bCs/>
          <w:sz w:val="18"/>
          <w:szCs w:val="18"/>
        </w:rPr>
        <w:t xml:space="preserve"> prior to the Association’s incorporation must not be removed for the entire life of this Deed and/or the Project.  However, the </w:t>
      </w:r>
      <w:r w:rsidR="004A4388" w:rsidRPr="00D1306F">
        <w:rPr>
          <w:rFonts w:ascii="Georgia" w:hAnsi="Georgia"/>
          <w:bCs/>
          <w:sz w:val="18"/>
          <w:szCs w:val="18"/>
        </w:rPr>
        <w:t>DEVELOPER</w:t>
      </w:r>
      <w:r w:rsidR="00BA5C41" w:rsidRPr="00D1306F">
        <w:rPr>
          <w:rFonts w:ascii="Georgia" w:hAnsi="Georgia"/>
          <w:bCs/>
          <w:sz w:val="18"/>
          <w:szCs w:val="18"/>
        </w:rPr>
        <w:t xml:space="preserve"> may remove</w:t>
      </w:r>
      <w:r w:rsidRPr="00D1306F">
        <w:rPr>
          <w:rFonts w:ascii="Georgia" w:hAnsi="Georgia"/>
          <w:bCs/>
          <w:sz w:val="18"/>
          <w:szCs w:val="18"/>
        </w:rPr>
        <w:t xml:space="preserve"> and/or refurbish these signage</w:t>
      </w:r>
      <w:r w:rsidR="00BA5C41" w:rsidRPr="00D1306F">
        <w:rPr>
          <w:rFonts w:ascii="Georgia" w:hAnsi="Georgia"/>
          <w:bCs/>
          <w:sz w:val="18"/>
          <w:szCs w:val="18"/>
        </w:rPr>
        <w:t xml:space="preserve"> as may be deemed fit upon proper coordination with the Association.</w:t>
      </w:r>
    </w:p>
    <w:p w14:paraId="28BC6D2B" w14:textId="77777777" w:rsidR="00BA5C41" w:rsidRPr="00D1306F" w:rsidRDefault="00BA5C41" w:rsidP="00A4502F">
      <w:pPr>
        <w:ind w:left="2127" w:hanging="709"/>
        <w:jc w:val="both"/>
        <w:rPr>
          <w:rFonts w:ascii="Georgia" w:hAnsi="Georgia"/>
          <w:bCs/>
          <w:sz w:val="18"/>
          <w:szCs w:val="18"/>
        </w:rPr>
      </w:pPr>
    </w:p>
    <w:p w14:paraId="5FB4E462" w14:textId="77777777" w:rsidR="00A4502F" w:rsidRPr="00D1306F" w:rsidRDefault="00BA5C41" w:rsidP="00A4502F">
      <w:pPr>
        <w:ind w:left="2127" w:hanging="709"/>
        <w:jc w:val="both"/>
        <w:rPr>
          <w:rFonts w:ascii="Georgia" w:hAnsi="Georgia"/>
          <w:bCs/>
          <w:sz w:val="18"/>
          <w:szCs w:val="18"/>
        </w:rPr>
      </w:pPr>
      <w:proofErr w:type="gramStart"/>
      <w:r w:rsidRPr="00D1306F">
        <w:rPr>
          <w:rFonts w:ascii="Georgia" w:hAnsi="Georgia"/>
          <w:bCs/>
          <w:sz w:val="18"/>
          <w:szCs w:val="18"/>
        </w:rPr>
        <w:t xml:space="preserve">5.2.5  </w:t>
      </w:r>
      <w:r w:rsidRPr="00D1306F">
        <w:rPr>
          <w:rFonts w:ascii="Georgia" w:hAnsi="Georgia"/>
          <w:bCs/>
          <w:sz w:val="18"/>
          <w:szCs w:val="18"/>
        </w:rPr>
        <w:tab/>
      </w:r>
      <w:proofErr w:type="gramEnd"/>
      <w:r w:rsidRPr="00D1306F">
        <w:rPr>
          <w:rFonts w:ascii="Georgia" w:hAnsi="Georgia"/>
          <w:bCs/>
          <w:sz w:val="18"/>
          <w:szCs w:val="18"/>
        </w:rPr>
        <w:t>Although landscaping along planting strips fronting a saleable lot are encouraged, no landscaping or improvements shall take place except in compliance with the following guidelines:</w:t>
      </w:r>
    </w:p>
    <w:p w14:paraId="39AA74AB" w14:textId="77777777" w:rsidR="00A4502F" w:rsidRPr="00D1306F" w:rsidRDefault="00A4502F" w:rsidP="00A4502F">
      <w:pPr>
        <w:ind w:left="2127" w:hanging="709"/>
        <w:jc w:val="both"/>
        <w:rPr>
          <w:rFonts w:ascii="Georgia" w:hAnsi="Georgia"/>
          <w:bCs/>
          <w:sz w:val="18"/>
          <w:szCs w:val="18"/>
        </w:rPr>
      </w:pPr>
    </w:p>
    <w:p w14:paraId="5B4AA1A1" w14:textId="77777777" w:rsidR="001B5413" w:rsidRPr="00D1306F" w:rsidRDefault="001B5413" w:rsidP="001B5413">
      <w:pPr>
        <w:ind w:left="2835" w:hanging="709"/>
        <w:jc w:val="both"/>
        <w:rPr>
          <w:rFonts w:ascii="Georgia" w:hAnsi="Georgia"/>
          <w:bCs/>
          <w:sz w:val="18"/>
          <w:szCs w:val="18"/>
        </w:rPr>
      </w:pPr>
      <w:r w:rsidRPr="00D1306F">
        <w:rPr>
          <w:rFonts w:ascii="Georgia" w:hAnsi="Georgia"/>
          <w:bCs/>
          <w:sz w:val="18"/>
          <w:szCs w:val="18"/>
        </w:rPr>
        <w:t>5.2.5.1</w:t>
      </w:r>
      <w:r w:rsidRPr="00D1306F">
        <w:rPr>
          <w:rFonts w:ascii="Georgia" w:hAnsi="Georgia"/>
          <w:bCs/>
          <w:sz w:val="18"/>
          <w:szCs w:val="18"/>
        </w:rPr>
        <w:tab/>
      </w:r>
      <w:r w:rsidR="00BA5C41" w:rsidRPr="00D1306F">
        <w:rPr>
          <w:rFonts w:ascii="Georgia" w:hAnsi="Georgia"/>
          <w:bCs/>
          <w:sz w:val="18"/>
          <w:szCs w:val="18"/>
        </w:rPr>
        <w:t>For groundcover, use ___________________</w:t>
      </w:r>
      <w:r w:rsidRPr="00D1306F">
        <w:rPr>
          <w:rFonts w:ascii="Georgia" w:hAnsi="Georgia"/>
          <w:bCs/>
          <w:sz w:val="18"/>
          <w:szCs w:val="18"/>
        </w:rPr>
        <w:t>;</w:t>
      </w:r>
      <w:r w:rsidR="00BA5C41" w:rsidRPr="00D1306F">
        <w:rPr>
          <w:rFonts w:ascii="Georgia" w:hAnsi="Georgia"/>
          <w:bCs/>
          <w:noProof/>
          <w:sz w:val="18"/>
          <w:szCs w:val="18"/>
        </w:rPr>
        <w:t xml:space="preserve"> </w:t>
      </w:r>
    </w:p>
    <w:p w14:paraId="592791B3" w14:textId="77777777" w:rsidR="001B5413" w:rsidRPr="00D1306F" w:rsidRDefault="001B5413" w:rsidP="001B5413">
      <w:pPr>
        <w:ind w:left="2835" w:hanging="709"/>
        <w:jc w:val="both"/>
        <w:rPr>
          <w:rFonts w:ascii="Georgia" w:hAnsi="Georgia"/>
          <w:bCs/>
          <w:sz w:val="18"/>
          <w:szCs w:val="18"/>
        </w:rPr>
      </w:pPr>
    </w:p>
    <w:p w14:paraId="5E0D75AA" w14:textId="77777777" w:rsidR="00BA5C41" w:rsidRDefault="001B5413" w:rsidP="001B5413">
      <w:pPr>
        <w:ind w:left="2835" w:hanging="709"/>
        <w:jc w:val="both"/>
        <w:rPr>
          <w:rFonts w:ascii="Georgia" w:hAnsi="Georgia"/>
          <w:bCs/>
          <w:sz w:val="18"/>
          <w:szCs w:val="18"/>
        </w:rPr>
      </w:pPr>
      <w:r w:rsidRPr="00D1306F">
        <w:rPr>
          <w:rFonts w:ascii="Georgia" w:hAnsi="Georgia"/>
          <w:bCs/>
          <w:sz w:val="18"/>
          <w:szCs w:val="18"/>
        </w:rPr>
        <w:t>5.2.5.2</w:t>
      </w:r>
      <w:r w:rsidRPr="00D1306F">
        <w:rPr>
          <w:rFonts w:ascii="Georgia" w:hAnsi="Georgia"/>
          <w:bCs/>
          <w:sz w:val="18"/>
          <w:szCs w:val="18"/>
        </w:rPr>
        <w:tab/>
      </w:r>
      <w:r w:rsidR="00BA5C41" w:rsidRPr="00D1306F">
        <w:rPr>
          <w:rFonts w:ascii="Georgia" w:hAnsi="Georgia"/>
          <w:bCs/>
          <w:sz w:val="18"/>
          <w:szCs w:val="18"/>
        </w:rPr>
        <w:t>For shrubs, only __________</w:t>
      </w:r>
      <w:r w:rsidRPr="00D1306F">
        <w:rPr>
          <w:rFonts w:ascii="Georgia" w:hAnsi="Georgia"/>
          <w:bCs/>
          <w:sz w:val="18"/>
          <w:szCs w:val="18"/>
        </w:rPr>
        <w:t>___________________ are allowed</w:t>
      </w:r>
      <w:r w:rsidR="00BA5C41" w:rsidRPr="00D1306F">
        <w:rPr>
          <w:rFonts w:ascii="Georgia" w:hAnsi="Georgia"/>
          <w:bCs/>
          <w:sz w:val="18"/>
          <w:szCs w:val="18"/>
        </w:rPr>
        <w:t>.</w:t>
      </w:r>
    </w:p>
    <w:p w14:paraId="4567DB57" w14:textId="77777777" w:rsidR="00360077" w:rsidRPr="00D1306F" w:rsidRDefault="00360077" w:rsidP="001B5413">
      <w:pPr>
        <w:ind w:left="2835" w:hanging="709"/>
        <w:jc w:val="both"/>
        <w:rPr>
          <w:rFonts w:ascii="Georgia" w:hAnsi="Georgia"/>
          <w:bCs/>
          <w:sz w:val="18"/>
          <w:szCs w:val="18"/>
        </w:rPr>
      </w:pPr>
    </w:p>
    <w:p w14:paraId="3C56779D" w14:textId="77777777" w:rsidR="00BA5C41" w:rsidRPr="00D1306F" w:rsidRDefault="00BA5C41" w:rsidP="00CF1C59">
      <w:pPr>
        <w:pStyle w:val="ColorfulList-Accent11"/>
        <w:ind w:left="1048"/>
        <w:rPr>
          <w:rFonts w:ascii="Georgia" w:hAnsi="Georgia"/>
          <w:sz w:val="18"/>
          <w:szCs w:val="18"/>
        </w:rPr>
      </w:pPr>
    </w:p>
    <w:p w14:paraId="5C37A829" w14:textId="77777777" w:rsidR="00402878" w:rsidRPr="00D1306F" w:rsidRDefault="00402878" w:rsidP="001B5413">
      <w:pPr>
        <w:pStyle w:val="ColorfulList-Accent11"/>
        <w:numPr>
          <w:ilvl w:val="1"/>
          <w:numId w:val="1"/>
        </w:numPr>
        <w:ind w:left="1418"/>
        <w:jc w:val="both"/>
        <w:rPr>
          <w:rFonts w:ascii="Georgia" w:hAnsi="Georgia"/>
          <w:sz w:val="18"/>
          <w:szCs w:val="18"/>
        </w:rPr>
      </w:pPr>
      <w:r w:rsidRPr="00D1306F">
        <w:rPr>
          <w:rFonts w:ascii="Georgia" w:hAnsi="Georgia"/>
          <w:sz w:val="18"/>
          <w:szCs w:val="18"/>
        </w:rPr>
        <w:t>Construction of humps or any form of obstruction or barrier, as well as, basket</w:t>
      </w:r>
      <w:r w:rsidR="00414ACB" w:rsidRPr="00D1306F">
        <w:rPr>
          <w:rFonts w:ascii="Georgia" w:hAnsi="Georgia"/>
          <w:sz w:val="18"/>
          <w:szCs w:val="18"/>
        </w:rPr>
        <w:t xml:space="preserve">ball court/s </w:t>
      </w:r>
      <w:r w:rsidRPr="00D1306F">
        <w:rPr>
          <w:rFonts w:ascii="Georgia" w:hAnsi="Georgia"/>
          <w:sz w:val="18"/>
          <w:szCs w:val="18"/>
        </w:rPr>
        <w:t xml:space="preserve">outside of the </w:t>
      </w:r>
      <w:r w:rsidR="001B5413" w:rsidRPr="00D1306F">
        <w:rPr>
          <w:rFonts w:ascii="Georgia" w:hAnsi="Georgia"/>
          <w:sz w:val="18"/>
          <w:szCs w:val="18"/>
        </w:rPr>
        <w:t>property</w:t>
      </w:r>
      <w:r w:rsidRPr="00D1306F">
        <w:rPr>
          <w:rFonts w:ascii="Georgia" w:hAnsi="Georgia"/>
          <w:sz w:val="18"/>
          <w:szCs w:val="18"/>
        </w:rPr>
        <w:t xml:space="preserve"> line of the particular unit or within the roads and alleys i</w:t>
      </w:r>
      <w:r w:rsidR="00CF1C59" w:rsidRPr="00D1306F">
        <w:rPr>
          <w:rFonts w:ascii="Georgia" w:hAnsi="Georgia"/>
          <w:sz w:val="18"/>
          <w:szCs w:val="18"/>
        </w:rPr>
        <w:t>s not</w:t>
      </w:r>
      <w:r w:rsidR="00414ACB" w:rsidRPr="00D1306F">
        <w:rPr>
          <w:rFonts w:ascii="Georgia" w:hAnsi="Georgia"/>
          <w:sz w:val="18"/>
          <w:szCs w:val="18"/>
        </w:rPr>
        <w:t xml:space="preserve"> </w:t>
      </w:r>
      <w:r w:rsidRPr="00D1306F">
        <w:rPr>
          <w:rFonts w:ascii="Georgia" w:hAnsi="Georgia"/>
          <w:sz w:val="18"/>
          <w:szCs w:val="18"/>
        </w:rPr>
        <w:t>allowed.</w:t>
      </w:r>
    </w:p>
    <w:p w14:paraId="5E3B1CD6" w14:textId="77777777" w:rsidR="00CF1C59" w:rsidRPr="00D1306F" w:rsidRDefault="00CF1C59" w:rsidP="001B5413">
      <w:pPr>
        <w:pStyle w:val="ColorfulList-Accent11"/>
        <w:ind w:left="1418" w:hanging="480"/>
        <w:rPr>
          <w:rFonts w:ascii="Georgia" w:hAnsi="Georgia"/>
          <w:sz w:val="18"/>
          <w:szCs w:val="18"/>
        </w:rPr>
      </w:pPr>
    </w:p>
    <w:p w14:paraId="1CCE25D2" w14:textId="77777777" w:rsidR="00402878" w:rsidRPr="00D1306F" w:rsidRDefault="00CD50CE" w:rsidP="001B5413">
      <w:pPr>
        <w:pStyle w:val="ColorfulList-Accent11"/>
        <w:numPr>
          <w:ilvl w:val="1"/>
          <w:numId w:val="1"/>
        </w:numPr>
        <w:ind w:left="1418"/>
        <w:jc w:val="both"/>
        <w:rPr>
          <w:rFonts w:ascii="Georgia" w:hAnsi="Georgia"/>
          <w:sz w:val="18"/>
          <w:szCs w:val="18"/>
        </w:rPr>
      </w:pPr>
      <w:r w:rsidRPr="00D1306F">
        <w:rPr>
          <w:rFonts w:ascii="Georgia" w:hAnsi="Georgia"/>
          <w:sz w:val="18"/>
          <w:szCs w:val="18"/>
        </w:rPr>
        <w:t>O</w:t>
      </w:r>
      <w:r w:rsidR="00402878" w:rsidRPr="00D1306F">
        <w:rPr>
          <w:rFonts w:ascii="Georgia" w:hAnsi="Georgia"/>
          <w:sz w:val="18"/>
          <w:szCs w:val="18"/>
        </w:rPr>
        <w:t xml:space="preserve">nce installed by the </w:t>
      </w:r>
      <w:r w:rsidR="00E31244" w:rsidRPr="00D1306F">
        <w:rPr>
          <w:rFonts w:ascii="Georgia" w:hAnsi="Georgia"/>
          <w:sz w:val="18"/>
          <w:szCs w:val="18"/>
        </w:rPr>
        <w:t>DEVELOPER</w:t>
      </w:r>
      <w:r w:rsidR="001B5413" w:rsidRPr="00D1306F">
        <w:rPr>
          <w:rFonts w:ascii="Georgia" w:hAnsi="Georgia"/>
          <w:sz w:val="18"/>
          <w:szCs w:val="18"/>
        </w:rPr>
        <w:t>,</w:t>
      </w:r>
      <w:r w:rsidR="00402878" w:rsidRPr="00D1306F">
        <w:rPr>
          <w:rFonts w:ascii="Georgia" w:hAnsi="Georgia"/>
          <w:sz w:val="18"/>
          <w:szCs w:val="18"/>
        </w:rPr>
        <w:t xml:space="preserve"> </w:t>
      </w:r>
      <w:r w:rsidR="00CD5B24" w:rsidRPr="00D1306F">
        <w:rPr>
          <w:rFonts w:ascii="Georgia" w:hAnsi="Georgia"/>
          <w:sz w:val="18"/>
          <w:szCs w:val="18"/>
        </w:rPr>
        <w:t>the water meter</w:t>
      </w:r>
      <w:r w:rsidRPr="00D1306F">
        <w:rPr>
          <w:rFonts w:ascii="Georgia" w:hAnsi="Georgia"/>
          <w:sz w:val="18"/>
          <w:szCs w:val="18"/>
        </w:rPr>
        <w:t xml:space="preserve"> </w:t>
      </w:r>
      <w:r w:rsidR="00CD5B24" w:rsidRPr="00D1306F">
        <w:rPr>
          <w:rFonts w:ascii="Georgia" w:hAnsi="Georgia"/>
          <w:sz w:val="18"/>
          <w:szCs w:val="18"/>
        </w:rPr>
        <w:t xml:space="preserve">and the electric meter </w:t>
      </w:r>
      <w:r w:rsidRPr="00D1306F">
        <w:rPr>
          <w:rFonts w:ascii="Georgia" w:hAnsi="Georgia"/>
          <w:sz w:val="18"/>
          <w:szCs w:val="18"/>
        </w:rPr>
        <w:t>shall be</w:t>
      </w:r>
      <w:r w:rsidR="00402878" w:rsidRPr="00D1306F">
        <w:rPr>
          <w:rFonts w:ascii="Georgia" w:hAnsi="Georgia"/>
          <w:sz w:val="18"/>
          <w:szCs w:val="18"/>
        </w:rPr>
        <w:t xml:space="preserve"> the sole responsibility</w:t>
      </w:r>
      <w:r w:rsidR="00414ACB" w:rsidRPr="00D1306F">
        <w:rPr>
          <w:rFonts w:ascii="Georgia" w:hAnsi="Georgia"/>
          <w:sz w:val="18"/>
          <w:szCs w:val="18"/>
        </w:rPr>
        <w:t xml:space="preserve"> of the homeowner </w:t>
      </w:r>
      <w:r w:rsidR="00402878" w:rsidRPr="00D1306F">
        <w:rPr>
          <w:rFonts w:ascii="Georgia" w:hAnsi="Georgia"/>
          <w:sz w:val="18"/>
          <w:szCs w:val="18"/>
        </w:rPr>
        <w:t>to</w:t>
      </w:r>
      <w:r w:rsidR="00070981" w:rsidRPr="00D1306F">
        <w:rPr>
          <w:rFonts w:ascii="Georgia" w:hAnsi="Georgia"/>
          <w:sz w:val="18"/>
          <w:szCs w:val="18"/>
        </w:rPr>
        <w:t xml:space="preserve"> protect </w:t>
      </w:r>
      <w:r w:rsidRPr="00D1306F">
        <w:rPr>
          <w:rFonts w:ascii="Georgia" w:hAnsi="Georgia"/>
          <w:sz w:val="18"/>
          <w:szCs w:val="18"/>
        </w:rPr>
        <w:t>meter</w:t>
      </w:r>
      <w:r w:rsidR="00CD5B24" w:rsidRPr="00D1306F">
        <w:rPr>
          <w:rFonts w:ascii="Georgia" w:hAnsi="Georgia"/>
          <w:sz w:val="18"/>
          <w:szCs w:val="18"/>
        </w:rPr>
        <w:t>s</w:t>
      </w:r>
      <w:r w:rsidR="00070981" w:rsidRPr="00D1306F">
        <w:rPr>
          <w:rFonts w:ascii="Georgia" w:hAnsi="Georgia"/>
          <w:sz w:val="18"/>
          <w:szCs w:val="18"/>
        </w:rPr>
        <w:t xml:space="preserve"> against tampering or</w:t>
      </w:r>
      <w:r w:rsidR="00402878" w:rsidRPr="00D1306F">
        <w:rPr>
          <w:rFonts w:ascii="Georgia" w:hAnsi="Georgia"/>
          <w:sz w:val="18"/>
          <w:szCs w:val="18"/>
        </w:rPr>
        <w:t xml:space="preserve"> destruction.</w:t>
      </w:r>
    </w:p>
    <w:p w14:paraId="2B8DA83B" w14:textId="77777777" w:rsidR="00402878" w:rsidRPr="00D1306F" w:rsidRDefault="00402878" w:rsidP="00EA1A59">
      <w:pPr>
        <w:rPr>
          <w:rFonts w:ascii="Georgia" w:hAnsi="Georgia"/>
          <w:sz w:val="18"/>
          <w:szCs w:val="18"/>
        </w:rPr>
      </w:pPr>
    </w:p>
    <w:p w14:paraId="747BA916" w14:textId="77777777" w:rsidR="00402878" w:rsidRPr="00D1306F" w:rsidRDefault="00402878" w:rsidP="00F359D2">
      <w:pPr>
        <w:pStyle w:val="ColorfulList-Accent11"/>
        <w:numPr>
          <w:ilvl w:val="0"/>
          <w:numId w:val="1"/>
        </w:numPr>
        <w:rPr>
          <w:rFonts w:ascii="Georgia" w:hAnsi="Georgia"/>
          <w:sz w:val="18"/>
          <w:szCs w:val="18"/>
        </w:rPr>
      </w:pPr>
      <w:r w:rsidRPr="00D1306F">
        <w:rPr>
          <w:rFonts w:ascii="Georgia" w:hAnsi="Georgia"/>
          <w:sz w:val="18"/>
          <w:szCs w:val="18"/>
        </w:rPr>
        <w:t>GENERAL PROVISIONS</w:t>
      </w:r>
    </w:p>
    <w:p w14:paraId="4712A009" w14:textId="77777777" w:rsidR="00830C70" w:rsidRPr="00D1306F" w:rsidRDefault="00830C70" w:rsidP="00830C70">
      <w:pPr>
        <w:pStyle w:val="ColorfulList-Accent11"/>
        <w:ind w:left="900"/>
        <w:rPr>
          <w:rFonts w:ascii="Georgia" w:hAnsi="Georgia"/>
          <w:sz w:val="18"/>
          <w:szCs w:val="18"/>
        </w:rPr>
      </w:pPr>
    </w:p>
    <w:p w14:paraId="30925A9A" w14:textId="77777777" w:rsidR="00830C70" w:rsidRPr="00D1306F" w:rsidRDefault="00830C70" w:rsidP="00DE15A4">
      <w:pPr>
        <w:pStyle w:val="ColorfulList-Accent11"/>
        <w:numPr>
          <w:ilvl w:val="1"/>
          <w:numId w:val="1"/>
        </w:numPr>
        <w:ind w:left="1418" w:hanging="425"/>
        <w:jc w:val="both"/>
        <w:rPr>
          <w:rFonts w:ascii="Georgia" w:hAnsi="Georgia"/>
          <w:i/>
          <w:sz w:val="18"/>
          <w:szCs w:val="18"/>
        </w:rPr>
      </w:pPr>
      <w:r w:rsidRPr="00D1306F">
        <w:rPr>
          <w:rFonts w:ascii="Georgia" w:hAnsi="Georgia"/>
          <w:i/>
          <w:sz w:val="18"/>
          <w:szCs w:val="18"/>
        </w:rPr>
        <w:t>Perpetual Right of Access and Other Easements</w:t>
      </w:r>
      <w:r w:rsidR="00DE15A4" w:rsidRPr="00D1306F">
        <w:rPr>
          <w:rFonts w:ascii="Georgia" w:hAnsi="Georgia"/>
          <w:i/>
          <w:sz w:val="18"/>
          <w:szCs w:val="18"/>
        </w:rPr>
        <w:t xml:space="preserve">. </w:t>
      </w:r>
      <w:r w:rsidRPr="00D1306F">
        <w:rPr>
          <w:rFonts w:ascii="Georgia" w:hAnsi="Georgia"/>
          <w:bCs/>
          <w:sz w:val="18"/>
          <w:szCs w:val="18"/>
        </w:rPr>
        <w:t xml:space="preserve">The BUYER agrees and recognize that the </w:t>
      </w:r>
      <w:r w:rsidR="00DE15A4" w:rsidRPr="00D1306F">
        <w:rPr>
          <w:rFonts w:ascii="Georgia" w:hAnsi="Georgia"/>
          <w:bCs/>
          <w:sz w:val="18"/>
          <w:szCs w:val="18"/>
        </w:rPr>
        <w:t>DEVELOPER</w:t>
      </w:r>
      <w:r w:rsidRPr="00D1306F">
        <w:rPr>
          <w:rFonts w:ascii="Georgia" w:hAnsi="Georgia"/>
          <w:bCs/>
          <w:sz w:val="18"/>
          <w:szCs w:val="18"/>
        </w:rPr>
        <w:t xml:space="preserve">, its authorized representatives, successors, assigns, affiliates, sister companies, partners, and/or such other persons or entities authorized by the </w:t>
      </w:r>
      <w:r w:rsidR="00DE15A4" w:rsidRPr="00D1306F">
        <w:rPr>
          <w:rFonts w:ascii="Georgia" w:hAnsi="Georgia"/>
          <w:bCs/>
          <w:sz w:val="18"/>
          <w:szCs w:val="18"/>
        </w:rPr>
        <w:t>DEVELOPER</w:t>
      </w:r>
      <w:r w:rsidRPr="00D1306F">
        <w:rPr>
          <w:rFonts w:ascii="Georgia" w:hAnsi="Georgia"/>
          <w:bCs/>
          <w:sz w:val="18"/>
          <w:szCs w:val="18"/>
        </w:rPr>
        <w:t xml:space="preserve">, including the homeowners/unit owners/residents of any new or existing development project adjoining, contiguous or proximate to the herein Project, which are owned and developed by the </w:t>
      </w:r>
      <w:r w:rsidR="00DE15A4" w:rsidRPr="00D1306F">
        <w:rPr>
          <w:rFonts w:ascii="Georgia" w:hAnsi="Georgia"/>
          <w:bCs/>
          <w:sz w:val="18"/>
          <w:szCs w:val="18"/>
        </w:rPr>
        <w:t>DEVELOPER</w:t>
      </w:r>
      <w:r w:rsidRPr="00D1306F">
        <w:rPr>
          <w:rFonts w:ascii="Georgia" w:hAnsi="Georgia"/>
          <w:bCs/>
          <w:sz w:val="18"/>
          <w:szCs w:val="18"/>
        </w:rPr>
        <w:t xml:space="preserve">, its successors, assigns, affiliates, sister companies, or partners, shall have a right of </w:t>
      </w:r>
      <w:r w:rsidRPr="00D1306F">
        <w:rPr>
          <w:rFonts w:ascii="Georgia" w:hAnsi="Georgia"/>
          <w:bCs/>
          <w:sz w:val="18"/>
          <w:szCs w:val="18"/>
        </w:rPr>
        <w:lastRenderedPageBreak/>
        <w:t xml:space="preserve">perpetual access and other easements through or on the Project or any part thereof pursuant to the Deed of Restrictions. </w:t>
      </w:r>
    </w:p>
    <w:p w14:paraId="79AA9DE8" w14:textId="77777777" w:rsidR="00830C70" w:rsidRPr="00D1306F" w:rsidRDefault="00830C70" w:rsidP="00830C70">
      <w:pPr>
        <w:pStyle w:val="ListParagraph"/>
        <w:ind w:left="2160"/>
        <w:jc w:val="both"/>
        <w:rPr>
          <w:rFonts w:ascii="Georgia" w:hAnsi="Georgia"/>
          <w:bCs/>
          <w:sz w:val="18"/>
          <w:szCs w:val="18"/>
        </w:rPr>
      </w:pPr>
    </w:p>
    <w:p w14:paraId="2178D6ED" w14:textId="77777777" w:rsidR="00830C70" w:rsidRPr="00D1306F" w:rsidRDefault="00830C70" w:rsidP="00830C70">
      <w:pPr>
        <w:pStyle w:val="ListParagraph"/>
        <w:numPr>
          <w:ilvl w:val="2"/>
          <w:numId w:val="1"/>
        </w:numPr>
        <w:jc w:val="both"/>
        <w:rPr>
          <w:rFonts w:ascii="Georgia" w:hAnsi="Georgia"/>
          <w:bCs/>
          <w:sz w:val="18"/>
          <w:szCs w:val="18"/>
        </w:rPr>
      </w:pPr>
      <w:r w:rsidRPr="00D1306F">
        <w:rPr>
          <w:rFonts w:ascii="Georgia" w:hAnsi="Georgia"/>
          <w:bCs/>
          <w:sz w:val="18"/>
          <w:szCs w:val="18"/>
        </w:rPr>
        <w:t xml:space="preserve">In addition, the amenities, facilities, drainage and other easements that may be found on the Project, shall be available for the use, enjoyment and access by the </w:t>
      </w:r>
      <w:r w:rsidR="00DE15A4" w:rsidRPr="00D1306F">
        <w:rPr>
          <w:rFonts w:ascii="Georgia" w:hAnsi="Georgia"/>
          <w:bCs/>
          <w:sz w:val="18"/>
          <w:szCs w:val="18"/>
        </w:rPr>
        <w:t>DEVELOPER</w:t>
      </w:r>
      <w:r w:rsidRPr="00D1306F">
        <w:rPr>
          <w:rFonts w:ascii="Georgia" w:hAnsi="Georgia"/>
          <w:bCs/>
          <w:sz w:val="18"/>
          <w:szCs w:val="18"/>
        </w:rPr>
        <w:t xml:space="preserve">, its authorized representatives, successors, assigns, affiliates, sister companies, partners, and/or such other persons or entities authorized by the </w:t>
      </w:r>
      <w:r w:rsidR="00DE15A4" w:rsidRPr="00D1306F">
        <w:rPr>
          <w:rFonts w:ascii="Georgia" w:hAnsi="Georgia"/>
          <w:bCs/>
          <w:sz w:val="18"/>
          <w:szCs w:val="18"/>
        </w:rPr>
        <w:t>DEVELOPER</w:t>
      </w:r>
      <w:r w:rsidRPr="00D1306F">
        <w:rPr>
          <w:rFonts w:ascii="Georgia" w:hAnsi="Georgia"/>
          <w:bCs/>
          <w:sz w:val="18"/>
          <w:szCs w:val="18"/>
        </w:rPr>
        <w:t>, including the homeowners/unit owners/residents of any new or existing development project adjoining, contiguous or proximate to the herein Project.</w:t>
      </w:r>
    </w:p>
    <w:p w14:paraId="33DA0F80" w14:textId="77777777" w:rsidR="00830C70" w:rsidRPr="00D1306F" w:rsidRDefault="00830C70" w:rsidP="00830C70">
      <w:pPr>
        <w:pStyle w:val="ListParagraph"/>
        <w:ind w:left="2160"/>
        <w:jc w:val="both"/>
        <w:rPr>
          <w:rFonts w:ascii="Georgia" w:hAnsi="Georgia"/>
          <w:bCs/>
          <w:sz w:val="18"/>
          <w:szCs w:val="18"/>
        </w:rPr>
      </w:pPr>
    </w:p>
    <w:p w14:paraId="4F916D54" w14:textId="77777777" w:rsidR="00830C70" w:rsidRPr="00D1306F" w:rsidRDefault="00830C70" w:rsidP="00830C70">
      <w:pPr>
        <w:pStyle w:val="ListParagraph"/>
        <w:numPr>
          <w:ilvl w:val="2"/>
          <w:numId w:val="1"/>
        </w:numPr>
        <w:jc w:val="both"/>
        <w:rPr>
          <w:rFonts w:ascii="Georgia" w:hAnsi="Georgia"/>
          <w:bCs/>
          <w:sz w:val="18"/>
          <w:szCs w:val="18"/>
        </w:rPr>
      </w:pPr>
      <w:r w:rsidRPr="00D1306F">
        <w:rPr>
          <w:rFonts w:ascii="Georgia" w:hAnsi="Georgia"/>
          <w:bCs/>
          <w:sz w:val="18"/>
          <w:szCs w:val="18"/>
        </w:rPr>
        <w:t xml:space="preserve">Whenever the </w:t>
      </w:r>
      <w:r w:rsidR="00DE15A4" w:rsidRPr="00D1306F">
        <w:rPr>
          <w:rFonts w:ascii="Georgia" w:hAnsi="Georgia"/>
          <w:bCs/>
          <w:sz w:val="18"/>
          <w:szCs w:val="18"/>
        </w:rPr>
        <w:t>DEVELOPER</w:t>
      </w:r>
      <w:r w:rsidRPr="00D1306F">
        <w:rPr>
          <w:rFonts w:ascii="Georgia" w:hAnsi="Georgia"/>
          <w:bCs/>
          <w:sz w:val="18"/>
          <w:szCs w:val="18"/>
        </w:rPr>
        <w:t xml:space="preserve">, its authorized representatives, successors, assigns, affiliates, sister companies, partners, the homeowners/unit owners/residents of any new or adjacent development project, and any person or entity authorized by the </w:t>
      </w:r>
      <w:r w:rsidR="00DE15A4" w:rsidRPr="00D1306F">
        <w:rPr>
          <w:rFonts w:ascii="Georgia" w:hAnsi="Georgia"/>
          <w:bCs/>
          <w:sz w:val="18"/>
          <w:szCs w:val="18"/>
        </w:rPr>
        <w:t>DEVELOPER</w:t>
      </w:r>
      <w:r w:rsidRPr="00D1306F">
        <w:rPr>
          <w:rFonts w:ascii="Georgia" w:hAnsi="Georgia"/>
          <w:bCs/>
          <w:sz w:val="18"/>
          <w:szCs w:val="18"/>
        </w:rPr>
        <w:t>, shall exercise the rights referred to in the next preceding paragraphs, the BUYER agrees that it will not oppose the said exercise of such rights. Accordingly, no written consent or conformity is needed from the BUYER.</w:t>
      </w:r>
    </w:p>
    <w:p w14:paraId="191C0277" w14:textId="77777777" w:rsidR="00CC7A73" w:rsidRPr="00D1306F" w:rsidRDefault="00CC7A73" w:rsidP="00CC7A73">
      <w:pPr>
        <w:pStyle w:val="ListParagraph"/>
        <w:ind w:left="2160"/>
        <w:jc w:val="both"/>
        <w:rPr>
          <w:rFonts w:ascii="Georgia" w:hAnsi="Georgia"/>
          <w:bCs/>
          <w:sz w:val="18"/>
          <w:szCs w:val="18"/>
        </w:rPr>
      </w:pPr>
    </w:p>
    <w:p w14:paraId="629745A0" w14:textId="77777777" w:rsidR="00CC7A73" w:rsidRPr="00D1306F" w:rsidRDefault="00CC7A73" w:rsidP="00F5489F">
      <w:pPr>
        <w:pStyle w:val="ColorfulList-Accent11"/>
        <w:numPr>
          <w:ilvl w:val="1"/>
          <w:numId w:val="1"/>
        </w:numPr>
        <w:ind w:left="1418" w:hanging="425"/>
        <w:jc w:val="both"/>
        <w:rPr>
          <w:rFonts w:ascii="Georgia" w:hAnsi="Georgia"/>
          <w:i/>
          <w:sz w:val="18"/>
          <w:szCs w:val="18"/>
        </w:rPr>
      </w:pPr>
      <w:r w:rsidRPr="00D1306F">
        <w:rPr>
          <w:rFonts w:ascii="Georgia" w:hAnsi="Georgia"/>
          <w:i/>
          <w:sz w:val="18"/>
          <w:szCs w:val="18"/>
        </w:rPr>
        <w:t>Annexation</w:t>
      </w:r>
      <w:r w:rsidR="00DE15A4" w:rsidRPr="00D1306F">
        <w:rPr>
          <w:rFonts w:ascii="Georgia" w:hAnsi="Georgia"/>
          <w:i/>
          <w:sz w:val="18"/>
          <w:szCs w:val="18"/>
        </w:rPr>
        <w:t xml:space="preserve">. </w:t>
      </w:r>
      <w:r w:rsidRPr="00D1306F">
        <w:rPr>
          <w:rFonts w:ascii="Georgia" w:hAnsi="Georgia"/>
          <w:bCs/>
          <w:sz w:val="18"/>
          <w:szCs w:val="18"/>
        </w:rPr>
        <w:t xml:space="preserve">From time to time, the </w:t>
      </w:r>
      <w:r w:rsidR="00DE15A4" w:rsidRPr="00D1306F">
        <w:rPr>
          <w:rFonts w:ascii="Georgia" w:hAnsi="Georgia"/>
          <w:bCs/>
          <w:sz w:val="18"/>
          <w:szCs w:val="18"/>
        </w:rPr>
        <w:t>DEVELOPER</w:t>
      </w:r>
      <w:r w:rsidRPr="00D1306F">
        <w:rPr>
          <w:rFonts w:ascii="Georgia" w:hAnsi="Georgia"/>
          <w:bCs/>
          <w:sz w:val="18"/>
          <w:szCs w:val="18"/>
        </w:rPr>
        <w:t xml:space="preserve"> shall have the right to acquire, develop and improve adjacent real properties to the Project for the purpose of incorporating them into the Project without the necessity of seeking prior approval from the Association.  All existing memoranda of agreement entered into by the </w:t>
      </w:r>
      <w:r w:rsidR="00DE15A4" w:rsidRPr="00D1306F">
        <w:rPr>
          <w:rFonts w:ascii="Georgia" w:hAnsi="Georgia"/>
          <w:bCs/>
          <w:sz w:val="18"/>
          <w:szCs w:val="18"/>
        </w:rPr>
        <w:t>DEVELOPER</w:t>
      </w:r>
      <w:r w:rsidRPr="00D1306F">
        <w:rPr>
          <w:rFonts w:ascii="Georgia" w:hAnsi="Georgia"/>
          <w:bCs/>
          <w:sz w:val="18"/>
          <w:szCs w:val="18"/>
        </w:rPr>
        <w:t xml:space="preserve"> on any right-of-way, etc. shall be honored for the entire life of this Deed and/or the Project.</w:t>
      </w:r>
    </w:p>
    <w:p w14:paraId="60570661" w14:textId="77777777" w:rsidR="00CF1C59" w:rsidRPr="00D1306F" w:rsidRDefault="00CF1C59" w:rsidP="00CF1C59">
      <w:pPr>
        <w:pStyle w:val="ColorfulList-Accent11"/>
        <w:ind w:left="900"/>
        <w:rPr>
          <w:rFonts w:ascii="Georgia" w:hAnsi="Georgia"/>
          <w:sz w:val="18"/>
          <w:szCs w:val="18"/>
        </w:rPr>
      </w:pPr>
    </w:p>
    <w:p w14:paraId="059CAFBA" w14:textId="77777777" w:rsidR="00D45E08" w:rsidRPr="00D1306F" w:rsidRDefault="00D45E08"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Period of Restrictions.</w:t>
      </w:r>
      <w:r w:rsidRPr="00D1306F">
        <w:rPr>
          <w:rFonts w:ascii="Georgia" w:hAnsi="Georgia"/>
          <w:sz w:val="18"/>
          <w:szCs w:val="18"/>
        </w:rPr>
        <w:t xml:space="preserve"> The restrictions of this Deed shall run with </w:t>
      </w:r>
      <w:r w:rsidR="00CD50CE" w:rsidRPr="00D1306F">
        <w:rPr>
          <w:rFonts w:ascii="Georgia" w:hAnsi="Georgia"/>
          <w:sz w:val="18"/>
          <w:szCs w:val="18"/>
        </w:rPr>
        <w:t xml:space="preserve">the PROPERTY </w:t>
      </w:r>
      <w:r w:rsidRPr="00D1306F">
        <w:rPr>
          <w:rFonts w:ascii="Georgia" w:hAnsi="Georgia"/>
          <w:sz w:val="18"/>
          <w:szCs w:val="18"/>
        </w:rPr>
        <w:t>and</w:t>
      </w:r>
      <w:r w:rsidR="00CD50CE" w:rsidRPr="00D1306F">
        <w:rPr>
          <w:rFonts w:ascii="Georgia" w:hAnsi="Georgia"/>
          <w:sz w:val="18"/>
          <w:szCs w:val="18"/>
        </w:rPr>
        <w:t xml:space="preserve"> shall</w:t>
      </w:r>
      <w:r w:rsidRPr="00D1306F">
        <w:rPr>
          <w:rFonts w:ascii="Georgia" w:hAnsi="Georgia"/>
          <w:sz w:val="18"/>
          <w:szCs w:val="18"/>
        </w:rPr>
        <w:t xml:space="preserve"> bind th</w:t>
      </w:r>
      <w:r w:rsidR="00414ACB" w:rsidRPr="00D1306F">
        <w:rPr>
          <w:rFonts w:ascii="Georgia" w:hAnsi="Georgia"/>
          <w:sz w:val="18"/>
          <w:szCs w:val="18"/>
        </w:rPr>
        <w:t xml:space="preserve">e </w:t>
      </w:r>
      <w:r w:rsidR="002342DE" w:rsidRPr="00D1306F">
        <w:rPr>
          <w:rFonts w:ascii="Georgia" w:hAnsi="Georgia"/>
          <w:sz w:val="18"/>
          <w:szCs w:val="18"/>
        </w:rPr>
        <w:t>home</w:t>
      </w:r>
      <w:r w:rsidRPr="00D1306F">
        <w:rPr>
          <w:rFonts w:ascii="Georgia" w:hAnsi="Georgia"/>
          <w:sz w:val="18"/>
          <w:szCs w:val="18"/>
        </w:rPr>
        <w:t>owners, their legal representatives, heirs, grantees, assign</w:t>
      </w:r>
      <w:r w:rsidR="00414ACB" w:rsidRPr="00D1306F">
        <w:rPr>
          <w:rFonts w:ascii="Georgia" w:hAnsi="Georgia"/>
          <w:sz w:val="18"/>
          <w:szCs w:val="18"/>
        </w:rPr>
        <w:t xml:space="preserve">s, successors for </w:t>
      </w:r>
      <w:r w:rsidRPr="00D1306F">
        <w:rPr>
          <w:rFonts w:ascii="Georgia" w:hAnsi="Georgia"/>
          <w:sz w:val="18"/>
          <w:szCs w:val="18"/>
        </w:rPr>
        <w:t xml:space="preserve">a term of </w:t>
      </w:r>
      <w:proofErr w:type="gramStart"/>
      <w:r w:rsidRPr="00D1306F">
        <w:rPr>
          <w:rFonts w:ascii="Georgia" w:hAnsi="Georgia"/>
          <w:sz w:val="18"/>
          <w:szCs w:val="18"/>
        </w:rPr>
        <w:t>twenty five</w:t>
      </w:r>
      <w:proofErr w:type="gramEnd"/>
      <w:r w:rsidRPr="00D1306F">
        <w:rPr>
          <w:rFonts w:ascii="Georgia" w:hAnsi="Georgia"/>
          <w:sz w:val="18"/>
          <w:szCs w:val="18"/>
        </w:rPr>
        <w:t xml:space="preserve"> (25) years from the date this deed is recorded except for th</w:t>
      </w:r>
      <w:r w:rsidR="00414ACB" w:rsidRPr="00D1306F">
        <w:rPr>
          <w:rFonts w:ascii="Georgia" w:hAnsi="Georgia"/>
          <w:sz w:val="18"/>
          <w:szCs w:val="18"/>
        </w:rPr>
        <w:t>e restriction</w:t>
      </w:r>
      <w:r w:rsidR="00015931" w:rsidRPr="00D1306F">
        <w:rPr>
          <w:rFonts w:ascii="Georgia" w:hAnsi="Georgia"/>
          <w:sz w:val="18"/>
          <w:szCs w:val="18"/>
        </w:rPr>
        <w:t>s</w:t>
      </w:r>
      <w:r w:rsidR="00414ACB" w:rsidRPr="00D1306F">
        <w:rPr>
          <w:rFonts w:ascii="Georgia" w:hAnsi="Georgia"/>
          <w:sz w:val="18"/>
          <w:szCs w:val="18"/>
        </w:rPr>
        <w:t xml:space="preserve"> set </w:t>
      </w:r>
      <w:r w:rsidRPr="00D1306F">
        <w:rPr>
          <w:rFonts w:ascii="Georgia" w:hAnsi="Georgia"/>
          <w:sz w:val="18"/>
          <w:szCs w:val="18"/>
        </w:rPr>
        <w:t>forth</w:t>
      </w:r>
      <w:r w:rsidR="00015931" w:rsidRPr="00D1306F">
        <w:rPr>
          <w:rFonts w:ascii="Georgia" w:hAnsi="Georgia"/>
          <w:sz w:val="18"/>
          <w:szCs w:val="18"/>
        </w:rPr>
        <w:t xml:space="preserve"> under</w:t>
      </w:r>
      <w:r w:rsidRPr="00D1306F">
        <w:rPr>
          <w:rFonts w:ascii="Georgia" w:hAnsi="Georgia"/>
          <w:sz w:val="18"/>
          <w:szCs w:val="18"/>
        </w:rPr>
        <w:t xml:space="preserve"> Section 2</w:t>
      </w:r>
      <w:r w:rsidR="00015931" w:rsidRPr="00D1306F">
        <w:rPr>
          <w:rFonts w:ascii="Georgia" w:hAnsi="Georgia"/>
          <w:sz w:val="18"/>
          <w:szCs w:val="18"/>
        </w:rPr>
        <w:t xml:space="preserve"> </w:t>
      </w:r>
      <w:r w:rsidRPr="00D1306F">
        <w:rPr>
          <w:rFonts w:ascii="Georgia" w:hAnsi="Georgia"/>
          <w:sz w:val="18"/>
          <w:szCs w:val="18"/>
        </w:rPr>
        <w:t>hereof whi</w:t>
      </w:r>
      <w:r w:rsidR="00CF1C59" w:rsidRPr="00D1306F">
        <w:rPr>
          <w:rFonts w:ascii="Georgia" w:hAnsi="Georgia"/>
          <w:sz w:val="18"/>
          <w:szCs w:val="18"/>
        </w:rPr>
        <w:t xml:space="preserve">ch </w:t>
      </w:r>
      <w:r w:rsidR="00015931" w:rsidRPr="00D1306F">
        <w:rPr>
          <w:rFonts w:ascii="Georgia" w:hAnsi="Georgia"/>
          <w:sz w:val="18"/>
          <w:szCs w:val="18"/>
        </w:rPr>
        <w:t>are</w:t>
      </w:r>
      <w:r w:rsidR="00CF1C59" w:rsidRPr="00D1306F">
        <w:rPr>
          <w:rFonts w:ascii="Georgia" w:hAnsi="Georgia"/>
          <w:sz w:val="18"/>
          <w:szCs w:val="18"/>
        </w:rPr>
        <w:t xml:space="preserve"> permanent and perpetual</w:t>
      </w:r>
      <w:r w:rsidRPr="00D1306F">
        <w:rPr>
          <w:rFonts w:ascii="Georgia" w:hAnsi="Georgia"/>
          <w:sz w:val="18"/>
          <w:szCs w:val="18"/>
        </w:rPr>
        <w:t>.</w:t>
      </w:r>
    </w:p>
    <w:p w14:paraId="670E290B" w14:textId="77777777" w:rsidR="00CF1C59" w:rsidRPr="00D1306F" w:rsidRDefault="00CF1C59" w:rsidP="001B5413">
      <w:pPr>
        <w:pStyle w:val="ColorfulList-Accent11"/>
        <w:ind w:left="0"/>
        <w:jc w:val="both"/>
        <w:rPr>
          <w:rFonts w:ascii="Georgia" w:hAnsi="Georgia"/>
          <w:sz w:val="18"/>
          <w:szCs w:val="18"/>
        </w:rPr>
      </w:pPr>
    </w:p>
    <w:p w14:paraId="254966DC" w14:textId="77777777" w:rsidR="00D45E08" w:rsidRPr="00D1306F" w:rsidRDefault="00D45E08"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Enforcement of Restrictions.</w:t>
      </w:r>
      <w:r w:rsidRPr="00D1306F">
        <w:rPr>
          <w:rFonts w:ascii="Georgia" w:hAnsi="Georgia"/>
          <w:sz w:val="18"/>
          <w:szCs w:val="18"/>
        </w:rPr>
        <w:t xml:space="preserve"> </w:t>
      </w:r>
      <w:r w:rsidR="00414356" w:rsidRPr="00D1306F">
        <w:rPr>
          <w:rFonts w:ascii="Georgia" w:hAnsi="Georgia"/>
          <w:sz w:val="18"/>
          <w:szCs w:val="18"/>
        </w:rPr>
        <w:t xml:space="preserve"> </w:t>
      </w: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 its assignee, successors and/or t</w:t>
      </w:r>
      <w:r w:rsidR="00414ACB" w:rsidRPr="00D1306F">
        <w:rPr>
          <w:rFonts w:ascii="Georgia" w:hAnsi="Georgia"/>
          <w:sz w:val="18"/>
          <w:szCs w:val="18"/>
        </w:rPr>
        <w:t xml:space="preserve">heir authorized </w:t>
      </w:r>
      <w:r w:rsidRPr="00D1306F">
        <w:rPr>
          <w:rFonts w:ascii="Georgia" w:hAnsi="Georgia"/>
          <w:sz w:val="18"/>
          <w:szCs w:val="18"/>
        </w:rPr>
        <w:t>representative shall have the right</w:t>
      </w:r>
      <w:r w:rsidR="00015931" w:rsidRPr="00D1306F">
        <w:rPr>
          <w:rFonts w:ascii="Georgia" w:hAnsi="Georgia"/>
          <w:sz w:val="18"/>
          <w:szCs w:val="18"/>
        </w:rPr>
        <w:t>,</w:t>
      </w:r>
      <w:r w:rsidRPr="00D1306F">
        <w:rPr>
          <w:rFonts w:ascii="Georgia" w:hAnsi="Georgia"/>
          <w:sz w:val="18"/>
          <w:szCs w:val="18"/>
        </w:rPr>
        <w:t xml:space="preserve"> during reasonable hours of the day a</w:t>
      </w:r>
      <w:r w:rsidR="00414ACB" w:rsidRPr="00D1306F">
        <w:rPr>
          <w:rFonts w:ascii="Georgia" w:hAnsi="Georgia"/>
          <w:sz w:val="18"/>
          <w:szCs w:val="18"/>
        </w:rPr>
        <w:t xml:space="preserve">nd upon due notice to </w:t>
      </w:r>
      <w:r w:rsidRPr="00D1306F">
        <w:rPr>
          <w:rFonts w:ascii="Georgia" w:hAnsi="Georgia"/>
          <w:sz w:val="18"/>
          <w:szCs w:val="18"/>
        </w:rPr>
        <w:t xml:space="preserve">enter and inspect any </w:t>
      </w:r>
      <w:r w:rsidR="00583365" w:rsidRPr="00D1306F">
        <w:rPr>
          <w:rFonts w:ascii="Georgia" w:hAnsi="Georgia"/>
          <w:sz w:val="18"/>
          <w:szCs w:val="18"/>
        </w:rPr>
        <w:t>PROPERTY</w:t>
      </w:r>
      <w:r w:rsidR="00015931" w:rsidRPr="00D1306F">
        <w:rPr>
          <w:rFonts w:ascii="Georgia" w:hAnsi="Georgia"/>
          <w:sz w:val="18"/>
          <w:szCs w:val="18"/>
        </w:rPr>
        <w:t>,</w:t>
      </w:r>
      <w:r w:rsidRPr="00D1306F">
        <w:rPr>
          <w:rFonts w:ascii="Georgia" w:hAnsi="Georgia"/>
          <w:sz w:val="18"/>
          <w:szCs w:val="18"/>
        </w:rPr>
        <w:t xml:space="preserve"> to ascertain compliance with all the restrictions.</w:t>
      </w:r>
    </w:p>
    <w:p w14:paraId="0BFBD3ED" w14:textId="77777777" w:rsidR="00CF1C59" w:rsidRPr="00D1306F" w:rsidRDefault="00CF1C59" w:rsidP="001B5413">
      <w:pPr>
        <w:pStyle w:val="ColorfulList-Accent11"/>
        <w:ind w:left="1418"/>
        <w:rPr>
          <w:rFonts w:ascii="Georgia" w:hAnsi="Georgia"/>
          <w:sz w:val="18"/>
          <w:szCs w:val="18"/>
        </w:rPr>
      </w:pPr>
    </w:p>
    <w:p w14:paraId="56FDE1F2" w14:textId="77777777" w:rsidR="00D45E08" w:rsidRPr="00D1306F" w:rsidRDefault="00D45E08" w:rsidP="001B5413">
      <w:pPr>
        <w:pStyle w:val="ColorfulList-Accent11"/>
        <w:ind w:left="1418"/>
        <w:jc w:val="both"/>
        <w:rPr>
          <w:rFonts w:ascii="Georgia" w:hAnsi="Georgia"/>
          <w:sz w:val="18"/>
          <w:szCs w:val="18"/>
        </w:rPr>
      </w:pPr>
      <w:r w:rsidRPr="00D1306F">
        <w:rPr>
          <w:rFonts w:ascii="Georgia" w:hAnsi="Georgia"/>
          <w:sz w:val="18"/>
          <w:szCs w:val="18"/>
        </w:rPr>
        <w:t xml:space="preserve">The Restrictions may be enjoined and/or enforced by the </w:t>
      </w:r>
      <w:r w:rsidR="00E31244" w:rsidRPr="00D1306F">
        <w:rPr>
          <w:rFonts w:ascii="Georgia" w:hAnsi="Georgia"/>
          <w:sz w:val="18"/>
          <w:szCs w:val="18"/>
        </w:rPr>
        <w:t>DEVELOPER</w:t>
      </w:r>
      <w:r w:rsidR="00CF1C59" w:rsidRPr="00D1306F">
        <w:rPr>
          <w:rFonts w:ascii="Georgia" w:hAnsi="Georgia"/>
          <w:sz w:val="18"/>
          <w:szCs w:val="18"/>
        </w:rPr>
        <w:t xml:space="preserve">, its </w:t>
      </w:r>
      <w:r w:rsidR="00414ACB" w:rsidRPr="00D1306F">
        <w:rPr>
          <w:rFonts w:ascii="Georgia" w:hAnsi="Georgia"/>
          <w:sz w:val="18"/>
          <w:szCs w:val="18"/>
        </w:rPr>
        <w:t xml:space="preserve">assignee, </w:t>
      </w:r>
      <w:r w:rsidR="00424CC2" w:rsidRPr="00D1306F">
        <w:rPr>
          <w:rFonts w:ascii="Georgia" w:hAnsi="Georgia"/>
          <w:sz w:val="18"/>
          <w:szCs w:val="18"/>
        </w:rPr>
        <w:t>corporate</w:t>
      </w:r>
      <w:r w:rsidR="00FC6BF9" w:rsidRPr="00D1306F">
        <w:rPr>
          <w:rFonts w:ascii="Georgia" w:hAnsi="Georgia"/>
          <w:sz w:val="18"/>
          <w:szCs w:val="18"/>
        </w:rPr>
        <w:t>-</w:t>
      </w:r>
      <w:r w:rsidR="00424CC2" w:rsidRPr="00D1306F">
        <w:rPr>
          <w:rFonts w:ascii="Georgia" w:hAnsi="Georgia"/>
          <w:sz w:val="18"/>
          <w:szCs w:val="18"/>
        </w:rPr>
        <w:t>successors and/or their authorized representatives</w:t>
      </w:r>
      <w:r w:rsidR="00CD50CE" w:rsidRPr="00D1306F">
        <w:rPr>
          <w:rFonts w:ascii="Georgia" w:hAnsi="Georgia"/>
          <w:sz w:val="18"/>
          <w:szCs w:val="18"/>
        </w:rPr>
        <w:t xml:space="preserve"> at anytime</w:t>
      </w:r>
      <w:r w:rsidR="00424CC2" w:rsidRPr="00D1306F">
        <w:rPr>
          <w:rFonts w:ascii="Georgia" w:hAnsi="Georgia"/>
          <w:sz w:val="18"/>
          <w:szCs w:val="18"/>
        </w:rPr>
        <w:t>. In the event of</w:t>
      </w:r>
      <w:r w:rsidR="00CF1C59" w:rsidRPr="00D1306F">
        <w:rPr>
          <w:rFonts w:ascii="Georgia" w:hAnsi="Georgia"/>
          <w:sz w:val="18"/>
          <w:szCs w:val="18"/>
        </w:rPr>
        <w:t xml:space="preserve"> </w:t>
      </w:r>
      <w:r w:rsidR="00424CC2" w:rsidRPr="00D1306F">
        <w:rPr>
          <w:rFonts w:ascii="Georgia" w:hAnsi="Georgia"/>
          <w:sz w:val="18"/>
          <w:szCs w:val="18"/>
        </w:rPr>
        <w:t>any</w:t>
      </w:r>
      <w:r w:rsidR="00414ACB" w:rsidRPr="00D1306F">
        <w:rPr>
          <w:rFonts w:ascii="Georgia" w:hAnsi="Georgia"/>
          <w:sz w:val="18"/>
          <w:szCs w:val="18"/>
        </w:rPr>
        <w:t xml:space="preserve"> violation of the </w:t>
      </w:r>
      <w:r w:rsidR="00424CC2" w:rsidRPr="00D1306F">
        <w:rPr>
          <w:rFonts w:ascii="Georgia" w:hAnsi="Georgia"/>
          <w:sz w:val="18"/>
          <w:szCs w:val="18"/>
        </w:rPr>
        <w:t>herein restrictions and/or delinquent payment of fees imposed of</w:t>
      </w:r>
      <w:r w:rsidR="00414ACB" w:rsidRPr="00D1306F">
        <w:rPr>
          <w:rFonts w:ascii="Georgia" w:hAnsi="Georgia"/>
          <w:sz w:val="18"/>
          <w:szCs w:val="18"/>
        </w:rPr>
        <w:t xml:space="preserve"> </w:t>
      </w:r>
      <w:r w:rsidR="00424CC2" w:rsidRPr="00D1306F">
        <w:rPr>
          <w:rFonts w:ascii="Georgia" w:hAnsi="Georgia"/>
          <w:sz w:val="18"/>
          <w:szCs w:val="18"/>
        </w:rPr>
        <w:t>whatever nature</w:t>
      </w:r>
      <w:r w:rsidR="00015931" w:rsidRPr="00D1306F">
        <w:rPr>
          <w:rFonts w:ascii="Georgia" w:hAnsi="Georgia"/>
          <w:sz w:val="18"/>
          <w:szCs w:val="18"/>
        </w:rPr>
        <w:t>, t</w:t>
      </w:r>
      <w:r w:rsidR="00424CC2" w:rsidRPr="00D1306F">
        <w:rPr>
          <w:rFonts w:ascii="Georgia" w:hAnsi="Georgia"/>
          <w:sz w:val="18"/>
          <w:szCs w:val="18"/>
        </w:rPr>
        <w:t>he</w:t>
      </w:r>
      <w:r w:rsidR="00414ACB" w:rsidRPr="00D1306F">
        <w:rPr>
          <w:rFonts w:ascii="Georgia" w:hAnsi="Georgia"/>
          <w:sz w:val="18"/>
          <w:szCs w:val="18"/>
        </w:rPr>
        <w:t xml:space="preserve"> </w:t>
      </w:r>
      <w:r w:rsidR="00E31244" w:rsidRPr="00D1306F">
        <w:rPr>
          <w:rFonts w:ascii="Georgia" w:hAnsi="Georgia"/>
          <w:sz w:val="18"/>
          <w:szCs w:val="18"/>
        </w:rPr>
        <w:t>DEVELOPER</w:t>
      </w:r>
      <w:r w:rsidR="00424CC2" w:rsidRPr="00D1306F">
        <w:rPr>
          <w:rFonts w:ascii="Georgia" w:hAnsi="Georgia"/>
          <w:sz w:val="18"/>
          <w:szCs w:val="18"/>
        </w:rPr>
        <w:t>, its assignee, corporate successors and/or their authorized representati</w:t>
      </w:r>
      <w:r w:rsidR="00414ACB" w:rsidRPr="00D1306F">
        <w:rPr>
          <w:rFonts w:ascii="Georgia" w:hAnsi="Georgia"/>
          <w:sz w:val="18"/>
          <w:szCs w:val="18"/>
        </w:rPr>
        <w:t xml:space="preserve">ves reserves </w:t>
      </w:r>
      <w:r w:rsidR="00424CC2" w:rsidRPr="00D1306F">
        <w:rPr>
          <w:rFonts w:ascii="Georgia" w:hAnsi="Georgia"/>
          <w:sz w:val="18"/>
          <w:szCs w:val="18"/>
        </w:rPr>
        <w:t xml:space="preserve">the right to impose penalty and/or resort to other remedies, such as cutting of </w:t>
      </w:r>
      <w:r w:rsidR="00414ACB" w:rsidRPr="00D1306F">
        <w:rPr>
          <w:rFonts w:ascii="Georgia" w:hAnsi="Georgia"/>
          <w:sz w:val="18"/>
          <w:szCs w:val="18"/>
        </w:rPr>
        <w:t xml:space="preserve">water line of the </w:t>
      </w:r>
      <w:r w:rsidR="00424CC2" w:rsidRPr="00D1306F">
        <w:rPr>
          <w:rFonts w:ascii="Georgia" w:hAnsi="Georgia"/>
          <w:sz w:val="18"/>
          <w:szCs w:val="18"/>
        </w:rPr>
        <w:t xml:space="preserve">Homeowner without the need of court order, </w:t>
      </w:r>
      <w:r w:rsidR="00414ACB" w:rsidRPr="00D1306F">
        <w:rPr>
          <w:rFonts w:ascii="Georgia" w:hAnsi="Georgia"/>
          <w:sz w:val="18"/>
          <w:szCs w:val="18"/>
        </w:rPr>
        <w:t>o</w:t>
      </w:r>
      <w:r w:rsidR="00424CC2" w:rsidRPr="00D1306F">
        <w:rPr>
          <w:rFonts w:ascii="Georgia" w:hAnsi="Georgia"/>
          <w:sz w:val="18"/>
          <w:szCs w:val="18"/>
        </w:rPr>
        <w:t>r disallowing any use of the fa</w:t>
      </w:r>
      <w:r w:rsidR="00414ACB" w:rsidRPr="00D1306F">
        <w:rPr>
          <w:rFonts w:ascii="Georgia" w:hAnsi="Georgia"/>
          <w:sz w:val="18"/>
          <w:szCs w:val="18"/>
        </w:rPr>
        <w:t xml:space="preserve">cilities of the </w:t>
      </w:r>
      <w:r w:rsidR="00424CC2" w:rsidRPr="00D1306F">
        <w:rPr>
          <w:rFonts w:ascii="Georgia" w:hAnsi="Georgia"/>
          <w:sz w:val="18"/>
          <w:szCs w:val="18"/>
        </w:rPr>
        <w:t>subdivision.</w:t>
      </w:r>
    </w:p>
    <w:p w14:paraId="64D1D941" w14:textId="77777777" w:rsidR="00D45E08" w:rsidRPr="00D1306F" w:rsidRDefault="00D45E08" w:rsidP="001B5413">
      <w:pPr>
        <w:ind w:left="1418"/>
        <w:rPr>
          <w:rFonts w:ascii="Georgia" w:hAnsi="Georgia"/>
          <w:sz w:val="18"/>
          <w:szCs w:val="18"/>
        </w:rPr>
      </w:pPr>
    </w:p>
    <w:p w14:paraId="6188725F" w14:textId="77777777" w:rsidR="00D45E08" w:rsidRPr="00D1306F" w:rsidRDefault="00D45E08"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 xml:space="preserve">Notice </w:t>
      </w:r>
      <w:r w:rsidR="00FC6BF9" w:rsidRPr="00D1306F">
        <w:rPr>
          <w:rFonts w:ascii="Georgia" w:hAnsi="Georgia"/>
          <w:i/>
          <w:sz w:val="18"/>
          <w:szCs w:val="18"/>
        </w:rPr>
        <w:t>of</w:t>
      </w:r>
      <w:r w:rsidRPr="00D1306F">
        <w:rPr>
          <w:rFonts w:ascii="Georgia" w:hAnsi="Georgia"/>
          <w:i/>
          <w:sz w:val="18"/>
          <w:szCs w:val="18"/>
        </w:rPr>
        <w:t xml:space="preserve"> Transfer.</w:t>
      </w:r>
      <w:r w:rsidRPr="00D1306F">
        <w:rPr>
          <w:rFonts w:ascii="Georgia" w:hAnsi="Georgia"/>
          <w:sz w:val="18"/>
          <w:szCs w:val="18"/>
        </w:rPr>
        <w:t xml:space="preserve"> Not later than five (5) days after</w:t>
      </w:r>
      <w:r w:rsidR="00424CC2" w:rsidRPr="00D1306F">
        <w:rPr>
          <w:rFonts w:ascii="Georgia" w:hAnsi="Georgia"/>
          <w:sz w:val="18"/>
          <w:szCs w:val="18"/>
        </w:rPr>
        <w:t xml:space="preserve"> the sale or transfer of any </w:t>
      </w:r>
      <w:r w:rsidR="00CD50CE" w:rsidRPr="00D1306F">
        <w:rPr>
          <w:rFonts w:ascii="Georgia" w:hAnsi="Georgia"/>
          <w:sz w:val="18"/>
          <w:szCs w:val="18"/>
        </w:rPr>
        <w:t xml:space="preserve">PROPERTY </w:t>
      </w:r>
      <w:r w:rsidR="00424CC2" w:rsidRPr="00D1306F">
        <w:rPr>
          <w:rFonts w:ascii="Georgia" w:hAnsi="Georgia"/>
          <w:sz w:val="18"/>
          <w:szCs w:val="18"/>
        </w:rPr>
        <w:t>under circumstances whereby the transferee becomes the owner the</w:t>
      </w:r>
      <w:r w:rsidR="00414ACB" w:rsidRPr="00D1306F">
        <w:rPr>
          <w:rFonts w:ascii="Georgia" w:hAnsi="Georgia"/>
          <w:sz w:val="18"/>
          <w:szCs w:val="18"/>
        </w:rPr>
        <w:t xml:space="preserve">reof and in accordance with the </w:t>
      </w:r>
      <w:r w:rsidR="00424CC2" w:rsidRPr="00D1306F">
        <w:rPr>
          <w:rFonts w:ascii="Georgia" w:hAnsi="Georgia"/>
          <w:sz w:val="18"/>
          <w:szCs w:val="18"/>
        </w:rPr>
        <w:t xml:space="preserve">rules and policies of the </w:t>
      </w:r>
      <w:r w:rsidR="00E31244" w:rsidRPr="00D1306F">
        <w:rPr>
          <w:rFonts w:ascii="Georgia" w:hAnsi="Georgia"/>
          <w:sz w:val="18"/>
          <w:szCs w:val="18"/>
        </w:rPr>
        <w:t>DEVELOPER</w:t>
      </w:r>
      <w:r w:rsidR="00424CC2" w:rsidRPr="00D1306F">
        <w:rPr>
          <w:rFonts w:ascii="Georgia" w:hAnsi="Georgia"/>
          <w:sz w:val="18"/>
          <w:szCs w:val="18"/>
        </w:rPr>
        <w:t xml:space="preserve"> and its assignee</w:t>
      </w:r>
      <w:r w:rsidR="00391B8F" w:rsidRPr="00D1306F">
        <w:rPr>
          <w:rFonts w:ascii="Georgia" w:hAnsi="Georgia"/>
          <w:sz w:val="18"/>
          <w:szCs w:val="18"/>
        </w:rPr>
        <w:t>, the transferee shall notify</w:t>
      </w:r>
      <w:r w:rsidR="001B5413" w:rsidRPr="00D1306F">
        <w:rPr>
          <w:rFonts w:ascii="Georgia" w:hAnsi="Georgia"/>
          <w:sz w:val="18"/>
          <w:szCs w:val="18"/>
        </w:rPr>
        <w:t xml:space="preserve"> the </w:t>
      </w:r>
      <w:r w:rsidR="00E31244" w:rsidRPr="00D1306F">
        <w:rPr>
          <w:rFonts w:ascii="Georgia" w:hAnsi="Georgia"/>
          <w:sz w:val="18"/>
          <w:szCs w:val="18"/>
        </w:rPr>
        <w:t>DEVELOPER</w:t>
      </w:r>
      <w:r w:rsidR="00414ACB" w:rsidRPr="00D1306F">
        <w:rPr>
          <w:rFonts w:ascii="Georgia" w:hAnsi="Georgia"/>
          <w:sz w:val="18"/>
          <w:szCs w:val="18"/>
        </w:rPr>
        <w:t xml:space="preserve"> in </w:t>
      </w:r>
      <w:r w:rsidR="00391B8F" w:rsidRPr="00D1306F">
        <w:rPr>
          <w:rFonts w:ascii="Georgia" w:hAnsi="Georgia"/>
          <w:sz w:val="18"/>
          <w:szCs w:val="18"/>
        </w:rPr>
        <w:t>writing of such sale or transfer. Unless and un</w:t>
      </w:r>
      <w:r w:rsidR="00CF1C59" w:rsidRPr="00D1306F">
        <w:rPr>
          <w:rFonts w:ascii="Georgia" w:hAnsi="Georgia"/>
          <w:sz w:val="18"/>
          <w:szCs w:val="18"/>
        </w:rPr>
        <w:t xml:space="preserve">til the </w:t>
      </w:r>
      <w:r w:rsidR="00E31244" w:rsidRPr="00D1306F">
        <w:rPr>
          <w:rFonts w:ascii="Georgia" w:hAnsi="Georgia"/>
          <w:sz w:val="18"/>
          <w:szCs w:val="18"/>
        </w:rPr>
        <w:t>DEVELOPER</w:t>
      </w:r>
      <w:r w:rsidR="00CF1C59" w:rsidRPr="00D1306F">
        <w:rPr>
          <w:rFonts w:ascii="Georgia" w:hAnsi="Georgia"/>
          <w:sz w:val="18"/>
          <w:szCs w:val="18"/>
        </w:rPr>
        <w:t xml:space="preserve"> receives such</w:t>
      </w:r>
      <w:r w:rsidR="00414ACB" w:rsidRPr="00D1306F">
        <w:rPr>
          <w:rFonts w:ascii="Georgia" w:hAnsi="Georgia"/>
          <w:sz w:val="18"/>
          <w:szCs w:val="18"/>
        </w:rPr>
        <w:t xml:space="preserve"> </w:t>
      </w:r>
      <w:r w:rsidR="00391B8F" w:rsidRPr="00D1306F">
        <w:rPr>
          <w:rFonts w:ascii="Georgia" w:hAnsi="Georgia"/>
          <w:sz w:val="18"/>
          <w:szCs w:val="18"/>
        </w:rPr>
        <w:t>notice, it sh</w:t>
      </w:r>
      <w:r w:rsidR="00414ACB" w:rsidRPr="00D1306F">
        <w:rPr>
          <w:rFonts w:ascii="Georgia" w:hAnsi="Georgia"/>
          <w:sz w:val="18"/>
          <w:szCs w:val="18"/>
        </w:rPr>
        <w:t xml:space="preserve">all </w:t>
      </w:r>
      <w:r w:rsidR="00391B8F" w:rsidRPr="00D1306F">
        <w:rPr>
          <w:rFonts w:ascii="Georgia" w:hAnsi="Georgia"/>
          <w:sz w:val="18"/>
          <w:szCs w:val="18"/>
        </w:rPr>
        <w:t xml:space="preserve">not be required to recognize the transferee for any purpose. </w:t>
      </w:r>
      <w:r w:rsidR="00414356" w:rsidRPr="00D1306F">
        <w:rPr>
          <w:rFonts w:ascii="Georgia" w:hAnsi="Georgia"/>
          <w:sz w:val="18"/>
          <w:szCs w:val="18"/>
        </w:rPr>
        <w:t xml:space="preserve"> </w:t>
      </w:r>
      <w:r w:rsidR="00391B8F" w:rsidRPr="00D1306F">
        <w:rPr>
          <w:rFonts w:ascii="Georgia" w:hAnsi="Georgia"/>
          <w:sz w:val="18"/>
          <w:szCs w:val="18"/>
        </w:rPr>
        <w:t>Prior to receipt by</w:t>
      </w:r>
      <w:r w:rsidR="00414ACB" w:rsidRPr="00D1306F">
        <w:rPr>
          <w:rFonts w:ascii="Georgia" w:hAnsi="Georgia"/>
          <w:sz w:val="18"/>
          <w:szCs w:val="18"/>
        </w:rPr>
        <w:t xml:space="preserve"> the </w:t>
      </w:r>
      <w:r w:rsidR="00E31244" w:rsidRPr="00D1306F">
        <w:rPr>
          <w:rFonts w:ascii="Georgia" w:hAnsi="Georgia"/>
          <w:sz w:val="18"/>
          <w:szCs w:val="18"/>
        </w:rPr>
        <w:t>DEVELOPER</w:t>
      </w:r>
      <w:r w:rsidR="00414ACB" w:rsidRPr="00D1306F">
        <w:rPr>
          <w:rFonts w:ascii="Georgia" w:hAnsi="Georgia"/>
          <w:sz w:val="18"/>
          <w:szCs w:val="18"/>
        </w:rPr>
        <w:t xml:space="preserve"> of </w:t>
      </w:r>
      <w:r w:rsidR="00391B8F" w:rsidRPr="00D1306F">
        <w:rPr>
          <w:rFonts w:ascii="Georgia" w:hAnsi="Georgia"/>
          <w:sz w:val="18"/>
          <w:szCs w:val="18"/>
        </w:rPr>
        <w:t>any notification of transfer/sale</w:t>
      </w:r>
      <w:r w:rsidR="00CD50CE" w:rsidRPr="00D1306F">
        <w:rPr>
          <w:rFonts w:ascii="Georgia" w:hAnsi="Georgia"/>
          <w:sz w:val="18"/>
          <w:szCs w:val="18"/>
        </w:rPr>
        <w:t xml:space="preserve"> made</w:t>
      </w:r>
      <w:r w:rsidR="00391B8F" w:rsidRPr="00D1306F">
        <w:rPr>
          <w:rFonts w:ascii="Georgia" w:hAnsi="Georgia"/>
          <w:sz w:val="18"/>
          <w:szCs w:val="18"/>
        </w:rPr>
        <w:t>, any and all communications required or perm</w:t>
      </w:r>
      <w:r w:rsidR="00414ACB" w:rsidRPr="00D1306F">
        <w:rPr>
          <w:rFonts w:ascii="Georgia" w:hAnsi="Georgia"/>
          <w:sz w:val="18"/>
          <w:szCs w:val="18"/>
        </w:rPr>
        <w:t xml:space="preserve">itted to be given </w:t>
      </w:r>
      <w:r w:rsidR="00391B8F" w:rsidRPr="00D1306F">
        <w:rPr>
          <w:rFonts w:ascii="Georgia" w:hAnsi="Georgia"/>
          <w:sz w:val="18"/>
          <w:szCs w:val="18"/>
        </w:rPr>
        <w:t xml:space="preserve">by the </w:t>
      </w:r>
      <w:r w:rsidR="00E31244" w:rsidRPr="00D1306F">
        <w:rPr>
          <w:rFonts w:ascii="Georgia" w:hAnsi="Georgia"/>
          <w:sz w:val="18"/>
          <w:szCs w:val="18"/>
        </w:rPr>
        <w:t>DEVELOPER</w:t>
      </w:r>
      <w:r w:rsidR="00391B8F" w:rsidRPr="00D1306F">
        <w:rPr>
          <w:rFonts w:ascii="Georgia" w:hAnsi="Georgia"/>
          <w:sz w:val="18"/>
          <w:szCs w:val="18"/>
        </w:rPr>
        <w:t xml:space="preserve"> shall be deemed </w:t>
      </w:r>
      <w:r w:rsidR="00CD50CE" w:rsidRPr="00D1306F">
        <w:rPr>
          <w:rFonts w:ascii="Georgia" w:hAnsi="Georgia"/>
          <w:sz w:val="18"/>
          <w:szCs w:val="18"/>
        </w:rPr>
        <w:t xml:space="preserve">to have been </w:t>
      </w:r>
      <w:r w:rsidR="00391B8F" w:rsidRPr="00D1306F">
        <w:rPr>
          <w:rFonts w:ascii="Georgia" w:hAnsi="Georgia"/>
          <w:sz w:val="18"/>
          <w:szCs w:val="18"/>
        </w:rPr>
        <w:t>duly given to the transferee.</w:t>
      </w:r>
    </w:p>
    <w:p w14:paraId="4A988598" w14:textId="77777777" w:rsidR="00CF1C59" w:rsidRPr="00D1306F" w:rsidRDefault="00CF1C59" w:rsidP="001B5413">
      <w:pPr>
        <w:pStyle w:val="ColorfulList-Accent11"/>
        <w:ind w:left="1418"/>
        <w:jc w:val="both"/>
        <w:rPr>
          <w:rFonts w:ascii="Georgia" w:hAnsi="Georgia"/>
          <w:sz w:val="18"/>
          <w:szCs w:val="18"/>
        </w:rPr>
      </w:pPr>
    </w:p>
    <w:p w14:paraId="584A0550" w14:textId="77777777" w:rsidR="001B5413" w:rsidRPr="00D1306F" w:rsidRDefault="00391B8F"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Amendments</w:t>
      </w:r>
      <w:r w:rsidR="006F5D16" w:rsidRPr="00D1306F">
        <w:rPr>
          <w:rFonts w:ascii="Georgia" w:hAnsi="Georgia"/>
          <w:i/>
          <w:sz w:val="18"/>
          <w:szCs w:val="18"/>
        </w:rPr>
        <w:t>.</w:t>
      </w:r>
      <w:r w:rsidR="006F5D16" w:rsidRPr="00D1306F">
        <w:rPr>
          <w:rFonts w:ascii="Georgia" w:hAnsi="Georgia"/>
          <w:sz w:val="18"/>
          <w:szCs w:val="18"/>
        </w:rPr>
        <w:t xml:space="preserve"> </w:t>
      </w:r>
      <w:r w:rsidR="00414356" w:rsidRPr="00D1306F">
        <w:rPr>
          <w:rFonts w:ascii="Georgia" w:hAnsi="Georgia"/>
          <w:sz w:val="18"/>
          <w:szCs w:val="18"/>
        </w:rPr>
        <w:t xml:space="preserve"> </w:t>
      </w:r>
      <w:r w:rsidR="006F5D16" w:rsidRPr="00D1306F">
        <w:rPr>
          <w:rFonts w:ascii="Georgia" w:hAnsi="Georgia"/>
          <w:sz w:val="18"/>
          <w:szCs w:val="18"/>
        </w:rPr>
        <w:t>Until turnover of the management and administration of the Su</w:t>
      </w:r>
      <w:r w:rsidR="00414ACB" w:rsidRPr="00D1306F">
        <w:rPr>
          <w:rFonts w:ascii="Georgia" w:hAnsi="Georgia"/>
          <w:sz w:val="18"/>
          <w:szCs w:val="18"/>
        </w:rPr>
        <w:t xml:space="preserve">bdivision to </w:t>
      </w:r>
      <w:r w:rsidR="00CD50CE" w:rsidRPr="00D1306F">
        <w:rPr>
          <w:rFonts w:ascii="Georgia" w:hAnsi="Georgia"/>
          <w:sz w:val="18"/>
          <w:szCs w:val="18"/>
        </w:rPr>
        <w:t xml:space="preserve">the Local Government or the </w:t>
      </w:r>
      <w:r w:rsidR="006F5D16" w:rsidRPr="00D1306F">
        <w:rPr>
          <w:rFonts w:ascii="Georgia" w:hAnsi="Georgia"/>
          <w:sz w:val="18"/>
          <w:szCs w:val="18"/>
        </w:rPr>
        <w:t>Homeowners’ Association</w:t>
      </w:r>
      <w:r w:rsidR="00CD50CE" w:rsidRPr="00D1306F">
        <w:rPr>
          <w:rFonts w:ascii="Georgia" w:hAnsi="Georgia"/>
          <w:sz w:val="18"/>
          <w:szCs w:val="18"/>
        </w:rPr>
        <w:t>, as the case</w:t>
      </w:r>
      <w:r w:rsidR="00790E26" w:rsidRPr="00D1306F">
        <w:rPr>
          <w:rFonts w:ascii="Georgia" w:hAnsi="Georgia"/>
          <w:sz w:val="18"/>
          <w:szCs w:val="18"/>
        </w:rPr>
        <w:t xml:space="preserve"> maybe</w:t>
      </w:r>
      <w:r w:rsidR="006F5D16" w:rsidRPr="00D1306F">
        <w:rPr>
          <w:rFonts w:ascii="Georgia" w:hAnsi="Georgia"/>
          <w:sz w:val="18"/>
          <w:szCs w:val="18"/>
        </w:rPr>
        <w:t xml:space="preserve">, the </w:t>
      </w:r>
      <w:r w:rsidR="00E31244" w:rsidRPr="00D1306F">
        <w:rPr>
          <w:rFonts w:ascii="Georgia" w:hAnsi="Georgia"/>
          <w:sz w:val="18"/>
          <w:szCs w:val="18"/>
        </w:rPr>
        <w:t>DEVELOPER</w:t>
      </w:r>
      <w:r w:rsidR="006F5D16" w:rsidRPr="00D1306F">
        <w:rPr>
          <w:rFonts w:ascii="Georgia" w:hAnsi="Georgia"/>
          <w:sz w:val="18"/>
          <w:szCs w:val="18"/>
        </w:rPr>
        <w:t xml:space="preserve"> shall have the unilateral right to amend this Deed.</w:t>
      </w:r>
    </w:p>
    <w:p w14:paraId="2ABAB9E3" w14:textId="77777777" w:rsidR="001B5413" w:rsidRPr="00D1306F" w:rsidRDefault="001B5413" w:rsidP="001B5413">
      <w:pPr>
        <w:pStyle w:val="ColorfulList-Accent11"/>
        <w:ind w:left="0"/>
        <w:jc w:val="both"/>
        <w:rPr>
          <w:rFonts w:ascii="Georgia" w:hAnsi="Georgia"/>
          <w:b/>
          <w:bCs/>
          <w:sz w:val="18"/>
          <w:szCs w:val="18"/>
        </w:rPr>
      </w:pPr>
    </w:p>
    <w:p w14:paraId="5879FB8D" w14:textId="77777777" w:rsidR="00401554" w:rsidRPr="00D1306F" w:rsidRDefault="007129A4" w:rsidP="001B5413">
      <w:pPr>
        <w:pStyle w:val="ColorfulList-Accent11"/>
        <w:numPr>
          <w:ilvl w:val="1"/>
          <w:numId w:val="1"/>
        </w:numPr>
        <w:ind w:left="1418"/>
        <w:jc w:val="both"/>
        <w:rPr>
          <w:rFonts w:ascii="Georgia" w:hAnsi="Georgia"/>
          <w:sz w:val="18"/>
          <w:szCs w:val="18"/>
        </w:rPr>
      </w:pPr>
      <w:r w:rsidRPr="00D1306F">
        <w:rPr>
          <w:rFonts w:ascii="Georgia" w:hAnsi="Georgia"/>
          <w:bCs/>
          <w:i/>
          <w:sz w:val="18"/>
          <w:szCs w:val="18"/>
        </w:rPr>
        <w:t>Damages.</w:t>
      </w:r>
      <w:r w:rsidRPr="00D1306F">
        <w:rPr>
          <w:rFonts w:ascii="Georgia" w:hAnsi="Georgia"/>
          <w:bCs/>
          <w:sz w:val="18"/>
          <w:szCs w:val="18"/>
        </w:rPr>
        <w:t xml:space="preserve"> </w:t>
      </w:r>
      <w:r w:rsidR="00401554" w:rsidRPr="00D1306F">
        <w:rPr>
          <w:rFonts w:ascii="Georgia" w:hAnsi="Georgia"/>
          <w:bCs/>
          <w:sz w:val="18"/>
          <w:szCs w:val="18"/>
        </w:rPr>
        <w:t xml:space="preserve">In </w:t>
      </w:r>
      <w:r w:rsidR="001B5413" w:rsidRPr="00D1306F">
        <w:rPr>
          <w:rFonts w:ascii="Georgia" w:hAnsi="Georgia"/>
          <w:bCs/>
          <w:sz w:val="18"/>
          <w:szCs w:val="18"/>
        </w:rPr>
        <w:t>case t</w:t>
      </w:r>
      <w:r w:rsidR="00401554" w:rsidRPr="00D1306F">
        <w:rPr>
          <w:rFonts w:ascii="Georgia" w:hAnsi="Georgia"/>
          <w:bCs/>
          <w:sz w:val="18"/>
          <w:szCs w:val="18"/>
        </w:rPr>
        <w:t xml:space="preserve">he </w:t>
      </w:r>
      <w:r w:rsidR="004A4388" w:rsidRPr="00D1306F">
        <w:rPr>
          <w:rFonts w:ascii="Georgia" w:hAnsi="Georgia"/>
          <w:bCs/>
          <w:sz w:val="18"/>
          <w:szCs w:val="18"/>
        </w:rPr>
        <w:t>DEVELOPER</w:t>
      </w:r>
      <w:r w:rsidR="00401554" w:rsidRPr="00D1306F">
        <w:rPr>
          <w:rFonts w:ascii="Georgia" w:hAnsi="Georgia"/>
          <w:bCs/>
          <w:sz w:val="18"/>
          <w:szCs w:val="18"/>
        </w:rPr>
        <w:t xml:space="preserve"> sues or is sued </w:t>
      </w:r>
      <w:r w:rsidR="001B5413" w:rsidRPr="00D1306F">
        <w:rPr>
          <w:rFonts w:ascii="Georgia" w:hAnsi="Georgia"/>
          <w:bCs/>
          <w:sz w:val="18"/>
          <w:szCs w:val="18"/>
        </w:rPr>
        <w:t xml:space="preserve">for any ground, claim or cause of action arising from </w:t>
      </w:r>
      <w:r w:rsidR="00401554" w:rsidRPr="00D1306F">
        <w:rPr>
          <w:rFonts w:ascii="Georgia" w:hAnsi="Georgia"/>
          <w:bCs/>
          <w:sz w:val="18"/>
          <w:szCs w:val="18"/>
        </w:rPr>
        <w:t xml:space="preserve">this Deed or other agreements </w:t>
      </w:r>
      <w:r w:rsidR="001B5413" w:rsidRPr="00D1306F">
        <w:rPr>
          <w:rFonts w:ascii="Georgia" w:hAnsi="Georgia"/>
          <w:bCs/>
          <w:sz w:val="18"/>
          <w:szCs w:val="18"/>
        </w:rPr>
        <w:t xml:space="preserve">between the DEVELOPER and the Buyer </w:t>
      </w:r>
      <w:r w:rsidR="00401554" w:rsidRPr="00D1306F">
        <w:rPr>
          <w:rFonts w:ascii="Georgia" w:hAnsi="Georgia"/>
          <w:bCs/>
          <w:sz w:val="18"/>
          <w:szCs w:val="18"/>
        </w:rPr>
        <w:t xml:space="preserve">pertinent to the Unit </w:t>
      </w:r>
      <w:r w:rsidR="001B5413" w:rsidRPr="00D1306F">
        <w:rPr>
          <w:rFonts w:ascii="Georgia" w:hAnsi="Georgia"/>
          <w:bCs/>
          <w:sz w:val="18"/>
          <w:szCs w:val="18"/>
        </w:rPr>
        <w:t xml:space="preserve">purchased, </w:t>
      </w:r>
      <w:r w:rsidR="00401554" w:rsidRPr="00D1306F">
        <w:rPr>
          <w:rFonts w:ascii="Georgia" w:hAnsi="Georgia"/>
          <w:bCs/>
          <w:sz w:val="18"/>
          <w:szCs w:val="18"/>
        </w:rPr>
        <w:t xml:space="preserve">and after proper proceedings </w:t>
      </w:r>
      <w:r w:rsidR="00F21814" w:rsidRPr="00D1306F">
        <w:rPr>
          <w:rFonts w:ascii="Georgia" w:hAnsi="Georgia"/>
          <w:bCs/>
          <w:sz w:val="18"/>
          <w:szCs w:val="18"/>
        </w:rPr>
        <w:t xml:space="preserve">a judgment is rendered in favor of the DEVELOPER, </w:t>
      </w:r>
      <w:r w:rsidR="00401554" w:rsidRPr="00D1306F">
        <w:rPr>
          <w:rFonts w:ascii="Georgia" w:hAnsi="Georgia"/>
          <w:bCs/>
          <w:sz w:val="18"/>
          <w:szCs w:val="18"/>
        </w:rPr>
        <w:t xml:space="preserve">the BUYER agrees to pay the </w:t>
      </w:r>
      <w:r w:rsidR="004A4388" w:rsidRPr="00D1306F">
        <w:rPr>
          <w:rFonts w:ascii="Georgia" w:hAnsi="Georgia"/>
          <w:bCs/>
          <w:sz w:val="18"/>
          <w:szCs w:val="18"/>
        </w:rPr>
        <w:t>DEVELOPER</w:t>
      </w:r>
      <w:r w:rsidR="00401554" w:rsidRPr="00D1306F">
        <w:rPr>
          <w:rFonts w:ascii="Georgia" w:hAnsi="Georgia"/>
          <w:bCs/>
          <w:sz w:val="18"/>
          <w:szCs w:val="18"/>
        </w:rPr>
        <w:t xml:space="preserve"> a reasonable sum </w:t>
      </w:r>
      <w:r w:rsidRPr="00D1306F">
        <w:rPr>
          <w:rFonts w:ascii="Georgia" w:hAnsi="Georgia"/>
          <w:bCs/>
          <w:sz w:val="18"/>
          <w:szCs w:val="18"/>
        </w:rPr>
        <w:t xml:space="preserve">as attorney’s fees </w:t>
      </w:r>
      <w:r w:rsidR="00401554" w:rsidRPr="00D1306F">
        <w:rPr>
          <w:rFonts w:ascii="Georgia" w:hAnsi="Georgia"/>
          <w:bCs/>
          <w:sz w:val="18"/>
          <w:szCs w:val="18"/>
        </w:rPr>
        <w:t xml:space="preserve">which in no case shall be less than THIRTY THOUSAND PESOS (Php30,000.00) if the case is filed in the Municipal or Metropolitan Trial Court, FIFTY THOUSAND PESOS (Php50,000.00) if the case is in or reaches the Regional Trial Courts, and a further sum of FIFTY THOUSAND PESOS (Php50,000.00) if it reaches any of the higher courts, and in addition, the cost and expenses of litigation and other damages actual, or consequential, to which the </w:t>
      </w:r>
      <w:r w:rsidR="004A4388" w:rsidRPr="00D1306F">
        <w:rPr>
          <w:rFonts w:ascii="Georgia" w:hAnsi="Georgia"/>
          <w:bCs/>
          <w:sz w:val="18"/>
          <w:szCs w:val="18"/>
        </w:rPr>
        <w:t>DEVELOPER</w:t>
      </w:r>
      <w:r w:rsidR="00401554" w:rsidRPr="00D1306F">
        <w:rPr>
          <w:rFonts w:ascii="Georgia" w:hAnsi="Georgia"/>
          <w:bCs/>
          <w:sz w:val="18"/>
          <w:szCs w:val="18"/>
        </w:rPr>
        <w:t xml:space="preserve"> may be entitled by law.</w:t>
      </w:r>
    </w:p>
    <w:p w14:paraId="5AB43201" w14:textId="77777777" w:rsidR="00401554" w:rsidRPr="00D1306F" w:rsidRDefault="00401554" w:rsidP="00F359D2">
      <w:pPr>
        <w:pStyle w:val="ListParagraph"/>
        <w:tabs>
          <w:tab w:val="left" w:pos="720"/>
        </w:tabs>
        <w:ind w:left="900"/>
        <w:jc w:val="both"/>
        <w:rPr>
          <w:rFonts w:ascii="Georgia" w:hAnsi="Georgia"/>
          <w:sz w:val="18"/>
          <w:szCs w:val="18"/>
        </w:rPr>
      </w:pPr>
    </w:p>
    <w:p w14:paraId="4DEF2BC6" w14:textId="77777777" w:rsidR="00714361" w:rsidRPr="00D1306F" w:rsidRDefault="00714361" w:rsidP="00667723">
      <w:pPr>
        <w:pStyle w:val="ColorfulList-Accent11"/>
        <w:numPr>
          <w:ilvl w:val="1"/>
          <w:numId w:val="1"/>
        </w:numPr>
        <w:ind w:left="1418"/>
        <w:jc w:val="both"/>
        <w:rPr>
          <w:rFonts w:ascii="Georgia" w:hAnsi="Georgia"/>
          <w:sz w:val="18"/>
          <w:szCs w:val="18"/>
        </w:rPr>
      </w:pPr>
      <w:r w:rsidRPr="00D1306F">
        <w:rPr>
          <w:rFonts w:ascii="Georgia" w:hAnsi="Georgia"/>
          <w:i/>
          <w:sz w:val="18"/>
          <w:szCs w:val="18"/>
        </w:rPr>
        <w:t>Severability</w:t>
      </w:r>
      <w:r w:rsidRPr="00D1306F">
        <w:rPr>
          <w:rFonts w:ascii="Georgia" w:hAnsi="Georgia"/>
          <w:sz w:val="18"/>
          <w:szCs w:val="18"/>
        </w:rPr>
        <w:t>. Should any provision or portion hereof be declared invalid or in co</w:t>
      </w:r>
      <w:r w:rsidR="00414ACB" w:rsidRPr="00D1306F">
        <w:rPr>
          <w:rFonts w:ascii="Georgia" w:hAnsi="Georgia"/>
          <w:sz w:val="18"/>
          <w:szCs w:val="18"/>
        </w:rPr>
        <w:t xml:space="preserve">nflict with any </w:t>
      </w:r>
      <w:r w:rsidRPr="00D1306F">
        <w:rPr>
          <w:rFonts w:ascii="Georgia" w:hAnsi="Georgia"/>
          <w:sz w:val="18"/>
          <w:szCs w:val="18"/>
        </w:rPr>
        <w:t>law of the jurisdiction where this project is located, the validity of all other</w:t>
      </w:r>
      <w:r w:rsidR="00414ACB" w:rsidRPr="00D1306F">
        <w:rPr>
          <w:rFonts w:ascii="Georgia" w:hAnsi="Georgia"/>
          <w:sz w:val="18"/>
          <w:szCs w:val="18"/>
        </w:rPr>
        <w:t xml:space="preserve"> provisions and </w:t>
      </w:r>
      <w:r w:rsidRPr="00D1306F">
        <w:rPr>
          <w:rFonts w:ascii="Georgia" w:hAnsi="Georgia"/>
          <w:sz w:val="18"/>
          <w:szCs w:val="18"/>
        </w:rPr>
        <w:t>portions thereof shall remain unaffected and in full force and effect.</w:t>
      </w:r>
    </w:p>
    <w:p w14:paraId="6B6F3BD8" w14:textId="77777777" w:rsidR="00CF1C59" w:rsidRPr="00D1306F" w:rsidRDefault="00CF1C59" w:rsidP="00667723">
      <w:pPr>
        <w:pStyle w:val="ColorfulList-Accent11"/>
        <w:ind w:left="1418" w:hanging="480"/>
        <w:rPr>
          <w:rFonts w:ascii="Georgia" w:hAnsi="Georgia"/>
          <w:i/>
          <w:sz w:val="18"/>
          <w:szCs w:val="18"/>
        </w:rPr>
      </w:pPr>
    </w:p>
    <w:p w14:paraId="2557C368" w14:textId="77777777" w:rsidR="00714361" w:rsidRPr="00D1306F" w:rsidRDefault="00714361" w:rsidP="00667723">
      <w:pPr>
        <w:pStyle w:val="ColorfulList-Accent11"/>
        <w:numPr>
          <w:ilvl w:val="1"/>
          <w:numId w:val="1"/>
        </w:numPr>
        <w:ind w:left="1418"/>
        <w:jc w:val="both"/>
        <w:rPr>
          <w:rFonts w:ascii="Georgia" w:hAnsi="Georgia"/>
          <w:sz w:val="18"/>
          <w:szCs w:val="18"/>
        </w:rPr>
      </w:pPr>
      <w:r w:rsidRPr="00D1306F">
        <w:rPr>
          <w:rFonts w:ascii="Georgia" w:hAnsi="Georgia"/>
          <w:i/>
          <w:sz w:val="18"/>
          <w:szCs w:val="18"/>
        </w:rPr>
        <w:t>Headings.</w:t>
      </w:r>
      <w:r w:rsidRPr="00D1306F">
        <w:rPr>
          <w:rFonts w:ascii="Georgia" w:hAnsi="Georgia"/>
          <w:sz w:val="18"/>
          <w:szCs w:val="18"/>
        </w:rPr>
        <w:t xml:space="preserve"> The headings used in this Deed are </w:t>
      </w:r>
      <w:r w:rsidR="00790E26" w:rsidRPr="00D1306F">
        <w:rPr>
          <w:rFonts w:ascii="Georgia" w:hAnsi="Georgia"/>
          <w:sz w:val="18"/>
          <w:szCs w:val="18"/>
        </w:rPr>
        <w:t xml:space="preserve">for </w:t>
      </w:r>
      <w:r w:rsidRPr="00D1306F">
        <w:rPr>
          <w:rFonts w:ascii="Georgia" w:hAnsi="Georgia"/>
          <w:sz w:val="18"/>
          <w:szCs w:val="18"/>
        </w:rPr>
        <w:t>convenience only and are no</w:t>
      </w:r>
      <w:r w:rsidR="008A1666" w:rsidRPr="00D1306F">
        <w:rPr>
          <w:rFonts w:ascii="Georgia" w:hAnsi="Georgia"/>
          <w:sz w:val="18"/>
          <w:szCs w:val="18"/>
        </w:rPr>
        <w:t xml:space="preserve">t to be used to </w:t>
      </w:r>
      <w:r w:rsidRPr="00D1306F">
        <w:rPr>
          <w:rFonts w:ascii="Georgia" w:hAnsi="Georgia"/>
          <w:sz w:val="18"/>
          <w:szCs w:val="18"/>
        </w:rPr>
        <w:t>interpret the meaning of any of the provisions of this Deed.</w:t>
      </w:r>
    </w:p>
    <w:p w14:paraId="32F04306" w14:textId="77777777" w:rsidR="00CF1C59" w:rsidRPr="00D1306F" w:rsidRDefault="00CF1C59" w:rsidP="00667723">
      <w:pPr>
        <w:pStyle w:val="ColorfulList-Accent11"/>
        <w:ind w:left="1418" w:hanging="480"/>
        <w:rPr>
          <w:rFonts w:ascii="Georgia" w:hAnsi="Georgia"/>
          <w:sz w:val="18"/>
          <w:szCs w:val="18"/>
        </w:rPr>
      </w:pPr>
    </w:p>
    <w:p w14:paraId="464819A4" w14:textId="77777777" w:rsidR="00714361" w:rsidRPr="00D1306F" w:rsidRDefault="00714361" w:rsidP="00667723">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In case </w:t>
      </w:r>
      <w:r w:rsidR="00790E26" w:rsidRPr="00D1306F">
        <w:rPr>
          <w:rFonts w:ascii="Georgia" w:hAnsi="Georgia"/>
          <w:sz w:val="18"/>
          <w:szCs w:val="18"/>
        </w:rPr>
        <w:t>of</w:t>
      </w:r>
      <w:r w:rsidRPr="00D1306F">
        <w:rPr>
          <w:rFonts w:ascii="Georgia" w:hAnsi="Georgia"/>
          <w:sz w:val="18"/>
          <w:szCs w:val="18"/>
        </w:rPr>
        <w:t xml:space="preserve"> conflict in the interpretation of </w:t>
      </w:r>
      <w:r w:rsidR="00AE2B32" w:rsidRPr="00D1306F">
        <w:rPr>
          <w:rFonts w:ascii="Georgia" w:hAnsi="Georgia"/>
          <w:sz w:val="18"/>
          <w:szCs w:val="18"/>
        </w:rPr>
        <w:t>these r</w:t>
      </w:r>
      <w:r w:rsidR="00CF1C59" w:rsidRPr="00D1306F">
        <w:rPr>
          <w:rFonts w:ascii="Georgia" w:hAnsi="Georgia"/>
          <w:sz w:val="18"/>
          <w:szCs w:val="18"/>
        </w:rPr>
        <w:t>estrictions, the interpretation</w:t>
      </w:r>
      <w:r w:rsidR="008A1666" w:rsidRPr="00D1306F">
        <w:rPr>
          <w:rFonts w:ascii="Georgia" w:hAnsi="Georgia"/>
          <w:sz w:val="18"/>
          <w:szCs w:val="18"/>
        </w:rPr>
        <w:t xml:space="preserve"> </w:t>
      </w:r>
      <w:r w:rsidR="00AE2B32" w:rsidRPr="00D1306F">
        <w:rPr>
          <w:rFonts w:ascii="Georgia" w:hAnsi="Georgia"/>
          <w:sz w:val="18"/>
          <w:szCs w:val="18"/>
        </w:rPr>
        <w:t xml:space="preserve">of the </w:t>
      </w:r>
      <w:r w:rsidR="00E31244" w:rsidRPr="00D1306F">
        <w:rPr>
          <w:rFonts w:ascii="Georgia" w:hAnsi="Georgia"/>
          <w:sz w:val="18"/>
          <w:szCs w:val="18"/>
        </w:rPr>
        <w:t>DEVELOPER</w:t>
      </w:r>
      <w:r w:rsidR="00CC7A73" w:rsidRPr="00D1306F">
        <w:rPr>
          <w:rFonts w:ascii="Georgia" w:hAnsi="Georgia"/>
          <w:sz w:val="18"/>
          <w:szCs w:val="18"/>
        </w:rPr>
        <w:t xml:space="preserve"> shall prevail.</w:t>
      </w:r>
    </w:p>
    <w:p w14:paraId="570C87F6" w14:textId="77777777" w:rsidR="00CC7A73" w:rsidRPr="00D1306F" w:rsidRDefault="00CC7A73" w:rsidP="00CC7A73">
      <w:pPr>
        <w:pStyle w:val="ColorfulList-Accent11"/>
        <w:ind w:left="1418"/>
        <w:jc w:val="both"/>
        <w:rPr>
          <w:rFonts w:ascii="Georgia" w:hAnsi="Georgia"/>
          <w:sz w:val="18"/>
          <w:szCs w:val="18"/>
        </w:rPr>
      </w:pPr>
    </w:p>
    <w:p w14:paraId="16C8CAFA" w14:textId="77777777" w:rsidR="00CC7A73" w:rsidRPr="00D1306F" w:rsidRDefault="00CC7A73" w:rsidP="00CC7A73">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Subject to the approval of appropriate government agencies, nothing in this Deed shall limit the rights of the </w:t>
      </w:r>
      <w:r w:rsidR="00DE15A4" w:rsidRPr="00D1306F">
        <w:rPr>
          <w:rFonts w:ascii="Georgia" w:hAnsi="Georgia"/>
          <w:sz w:val="18"/>
          <w:szCs w:val="18"/>
        </w:rPr>
        <w:t>DEVELOPER,</w:t>
      </w:r>
      <w:r w:rsidRPr="00D1306F">
        <w:rPr>
          <w:rFonts w:ascii="Georgia" w:hAnsi="Georgia"/>
          <w:sz w:val="18"/>
          <w:szCs w:val="18"/>
        </w:rPr>
        <w:t xml:space="preserve"> to expand, re-design and re-develop the Project or any unsold lots or undeveloped roadways within the Project or to utilize any roadways, utilities, facilities, for purposes of its expansion/alteration/improvement.</w:t>
      </w:r>
    </w:p>
    <w:p w14:paraId="301F8DCC" w14:textId="77777777" w:rsidR="00CC7A73" w:rsidRPr="00D1306F" w:rsidRDefault="00CC7A73" w:rsidP="00CC7A73">
      <w:pPr>
        <w:pStyle w:val="ColorfulList-Accent11"/>
        <w:ind w:left="1418"/>
        <w:jc w:val="both"/>
        <w:rPr>
          <w:rFonts w:ascii="Georgia" w:hAnsi="Georgia"/>
          <w:sz w:val="18"/>
          <w:szCs w:val="18"/>
        </w:rPr>
      </w:pPr>
    </w:p>
    <w:p w14:paraId="458F8EB2" w14:textId="77777777" w:rsidR="00CC7A73" w:rsidRPr="00D1306F" w:rsidRDefault="00CC7A73" w:rsidP="00CC7A73">
      <w:pPr>
        <w:pStyle w:val="ColorfulList-Accent11"/>
        <w:ind w:left="1418"/>
        <w:jc w:val="both"/>
        <w:rPr>
          <w:rFonts w:ascii="Georgia" w:hAnsi="Georgia"/>
          <w:sz w:val="18"/>
          <w:szCs w:val="18"/>
        </w:rPr>
      </w:pPr>
    </w:p>
    <w:p w14:paraId="2F62165C" w14:textId="77777777" w:rsidR="00AE2B32" w:rsidRPr="00D1306F" w:rsidRDefault="00667723" w:rsidP="00667723">
      <w:pPr>
        <w:tabs>
          <w:tab w:val="left" w:pos="1200"/>
        </w:tabs>
        <w:jc w:val="both"/>
        <w:rPr>
          <w:rFonts w:ascii="Georgia" w:hAnsi="Georgia"/>
          <w:sz w:val="18"/>
          <w:szCs w:val="18"/>
        </w:rPr>
      </w:pPr>
      <w:r w:rsidRPr="00D1306F">
        <w:rPr>
          <w:rFonts w:ascii="Georgia" w:hAnsi="Georgia"/>
          <w:sz w:val="18"/>
          <w:szCs w:val="18"/>
        </w:rPr>
        <w:lastRenderedPageBreak/>
        <w:tab/>
      </w:r>
      <w:r w:rsidR="00AE2B32" w:rsidRPr="00D1306F">
        <w:rPr>
          <w:rFonts w:ascii="Georgia" w:hAnsi="Georgia"/>
          <w:sz w:val="18"/>
          <w:szCs w:val="18"/>
        </w:rPr>
        <w:t xml:space="preserve">IN THE WITNESS WHEREOF, the parties have executed in this Deed this __________________ day </w:t>
      </w:r>
      <w:proofErr w:type="gramStart"/>
      <w:r w:rsidR="00AE2B32" w:rsidRPr="00D1306F">
        <w:rPr>
          <w:rFonts w:ascii="Georgia" w:hAnsi="Georgia"/>
          <w:sz w:val="18"/>
          <w:szCs w:val="18"/>
        </w:rPr>
        <w:t>of</w:t>
      </w:r>
      <w:r w:rsidR="008A1666" w:rsidRPr="00D1306F">
        <w:rPr>
          <w:rFonts w:ascii="Georgia" w:hAnsi="Georgia"/>
          <w:sz w:val="18"/>
          <w:szCs w:val="18"/>
        </w:rPr>
        <w:t xml:space="preserve">  </w:t>
      </w:r>
      <w:r w:rsidR="00AE2B32" w:rsidRPr="00D1306F">
        <w:rPr>
          <w:rFonts w:ascii="Georgia" w:hAnsi="Georgia"/>
          <w:sz w:val="18"/>
          <w:szCs w:val="18"/>
        </w:rPr>
        <w:t>_</w:t>
      </w:r>
      <w:proofErr w:type="gramEnd"/>
      <w:r w:rsidR="00AE2B32" w:rsidRPr="00D1306F">
        <w:rPr>
          <w:rFonts w:ascii="Georgia" w:hAnsi="Georgia"/>
          <w:sz w:val="18"/>
          <w:szCs w:val="18"/>
        </w:rPr>
        <w:t>_____________________________, 20_________________</w:t>
      </w:r>
    </w:p>
    <w:p w14:paraId="61009D23" w14:textId="77777777" w:rsidR="00B13A2E" w:rsidRPr="00D1306F" w:rsidRDefault="00B13A2E" w:rsidP="00EA1A59">
      <w:pPr>
        <w:rPr>
          <w:rFonts w:ascii="Georgia" w:hAnsi="Georgia"/>
          <w:sz w:val="18"/>
          <w:szCs w:val="18"/>
        </w:rPr>
      </w:pPr>
    </w:p>
    <w:p w14:paraId="6F99401F" w14:textId="42EDA115" w:rsidR="00B13A2E" w:rsidRPr="00D1306F" w:rsidRDefault="003D69B5" w:rsidP="00B13A2E">
      <w:pPr>
        <w:pStyle w:val="Heading1"/>
        <w:tabs>
          <w:tab w:val="center" w:pos="2960"/>
          <w:tab w:val="center" w:pos="7381"/>
        </w:tabs>
        <w:ind w:left="0" w:firstLine="0"/>
        <w:rPr>
          <w:rFonts w:ascii="Georgia" w:hAnsi="Georgia"/>
          <w:sz w:val="18"/>
          <w:szCs w:val="18"/>
        </w:rPr>
      </w:pPr>
      <w:r>
        <w:rPr>
          <w:rFonts w:ascii="Georgia" w:hAnsi="Georgia"/>
          <w:sz w:val="18"/>
          <w:szCs w:val="18"/>
        </w:rPr>
        <w:t xml:space="preserve">    </w:t>
      </w:r>
      <w:r w:rsidR="005C51AF">
        <w:rPr>
          <w:rFonts w:ascii="Georgia" w:hAnsi="Georgia"/>
          <w:sz w:val="18"/>
          <w:szCs w:val="18"/>
        </w:rPr>
        <w:t>RAEMULAN LANDS INC.</w:t>
      </w:r>
      <w:r w:rsidR="00B13A2E" w:rsidRPr="00D1306F">
        <w:rPr>
          <w:rFonts w:ascii="Georgia" w:hAnsi="Georgia"/>
          <w:sz w:val="18"/>
          <w:szCs w:val="18"/>
        </w:rPr>
        <w:tab/>
      </w:r>
      <w:r w:rsidR="00B13A2E" w:rsidRPr="00D1306F">
        <w:rPr>
          <w:rFonts w:ascii="Georgia" w:hAnsi="Georgia"/>
          <w:b w:val="0"/>
          <w:sz w:val="18"/>
          <w:szCs w:val="18"/>
        </w:rPr>
        <w:t xml:space="preserve"> </w:t>
      </w:r>
    </w:p>
    <w:p w14:paraId="653DE17E" w14:textId="77777777" w:rsidR="00B13A2E" w:rsidRPr="00D1306F" w:rsidRDefault="00B13A2E" w:rsidP="00B13A2E">
      <w:pPr>
        <w:tabs>
          <w:tab w:val="center" w:pos="2960"/>
          <w:tab w:val="center" w:pos="7381"/>
        </w:tabs>
        <w:rPr>
          <w:rFonts w:ascii="Georgia" w:hAnsi="Georgia"/>
          <w:sz w:val="18"/>
          <w:szCs w:val="18"/>
        </w:rPr>
      </w:pPr>
      <w:r w:rsidRPr="00D1306F">
        <w:rPr>
          <w:rFonts w:ascii="Georgia" w:hAnsi="Georgia"/>
          <w:sz w:val="18"/>
          <w:szCs w:val="18"/>
        </w:rPr>
        <w:t xml:space="preserve">                          </w:t>
      </w:r>
      <w:r w:rsidR="00DE15A4" w:rsidRPr="00D1306F">
        <w:rPr>
          <w:rFonts w:ascii="Georgia" w:hAnsi="Georgia"/>
          <w:sz w:val="18"/>
          <w:szCs w:val="18"/>
        </w:rPr>
        <w:t>DEVELOPER</w:t>
      </w:r>
      <w:r w:rsidRPr="00D1306F">
        <w:rPr>
          <w:rFonts w:ascii="Georgia" w:hAnsi="Georgia"/>
          <w:sz w:val="18"/>
          <w:szCs w:val="18"/>
        </w:rPr>
        <w:t xml:space="preserve"> </w:t>
      </w:r>
      <w:r w:rsidRPr="00D1306F">
        <w:rPr>
          <w:rFonts w:ascii="Georgia" w:hAnsi="Georgia"/>
          <w:sz w:val="18"/>
          <w:szCs w:val="18"/>
        </w:rPr>
        <w:tab/>
        <w:t xml:space="preserve"> </w:t>
      </w:r>
    </w:p>
    <w:p w14:paraId="12007EE9" w14:textId="77777777" w:rsidR="00B13A2E" w:rsidRPr="00D1306F" w:rsidRDefault="00B13A2E" w:rsidP="00B13A2E">
      <w:pPr>
        <w:tabs>
          <w:tab w:val="center" w:pos="2962"/>
          <w:tab w:val="center" w:pos="7381"/>
        </w:tabs>
        <w:rPr>
          <w:rFonts w:ascii="Georgia" w:hAnsi="Georgia"/>
          <w:sz w:val="18"/>
          <w:szCs w:val="18"/>
        </w:rPr>
      </w:pPr>
      <w:r w:rsidRPr="00D1306F">
        <w:rPr>
          <w:rFonts w:ascii="Georgia" w:hAnsi="Georgia"/>
          <w:sz w:val="18"/>
          <w:szCs w:val="18"/>
        </w:rPr>
        <w:t xml:space="preserve">                  TIN: </w:t>
      </w:r>
      <w:r w:rsidR="00DF2BC4" w:rsidRPr="00DF2BC4">
        <w:rPr>
          <w:rFonts w:ascii="Georgia" w:hAnsi="Georgia"/>
          <w:sz w:val="18"/>
          <w:szCs w:val="18"/>
        </w:rPr>
        <w:t>010-798-322-000</w:t>
      </w:r>
      <w:r w:rsidRPr="00D1306F">
        <w:rPr>
          <w:rFonts w:ascii="Georgia" w:hAnsi="Georgia"/>
          <w:sz w:val="18"/>
          <w:szCs w:val="18"/>
        </w:rPr>
        <w:t xml:space="preserve"> </w:t>
      </w:r>
    </w:p>
    <w:p w14:paraId="381165D8" w14:textId="77777777" w:rsidR="00B13A2E" w:rsidRPr="00D1306F" w:rsidRDefault="00B13A2E" w:rsidP="00B13A2E">
      <w:pPr>
        <w:tabs>
          <w:tab w:val="left" w:pos="720"/>
          <w:tab w:val="center" w:pos="835"/>
          <w:tab w:val="left" w:pos="1440"/>
          <w:tab w:val="left" w:pos="2160"/>
          <w:tab w:val="left" w:pos="2880"/>
          <w:tab w:val="left" w:pos="3600"/>
          <w:tab w:val="center" w:pos="5457"/>
        </w:tabs>
        <w:rPr>
          <w:rFonts w:ascii="Georgia" w:hAnsi="Georgia"/>
          <w:sz w:val="18"/>
          <w:szCs w:val="18"/>
        </w:rPr>
      </w:pPr>
      <w:r w:rsidRPr="00D1306F">
        <w:rPr>
          <w:rFonts w:ascii="Georgia" w:eastAsia="Calibri" w:hAnsi="Georgia" w:cs="Calibri"/>
          <w:sz w:val="18"/>
          <w:szCs w:val="18"/>
        </w:rPr>
        <w:t xml:space="preserve">    </w:t>
      </w:r>
      <w:r w:rsidRPr="00D1306F">
        <w:rPr>
          <w:rFonts w:ascii="Georgia" w:hAnsi="Georgia"/>
          <w:sz w:val="18"/>
          <w:szCs w:val="18"/>
        </w:rPr>
        <w:t xml:space="preserve">By: </w:t>
      </w:r>
    </w:p>
    <w:p w14:paraId="0E7CE7F6" w14:textId="77777777" w:rsidR="00B13A2E" w:rsidRDefault="00B13A2E" w:rsidP="00D00AE7">
      <w:pPr>
        <w:tabs>
          <w:tab w:val="left" w:pos="720"/>
          <w:tab w:val="center" w:pos="835"/>
          <w:tab w:val="left" w:pos="1440"/>
          <w:tab w:val="left" w:pos="2160"/>
          <w:tab w:val="left" w:pos="2880"/>
          <w:tab w:val="left" w:pos="3600"/>
          <w:tab w:val="center" w:pos="5457"/>
        </w:tabs>
        <w:jc w:val="center"/>
        <w:rPr>
          <w:rFonts w:ascii="Georgia" w:hAnsi="Georgia"/>
          <w:b/>
          <w:sz w:val="18"/>
          <w:szCs w:val="18"/>
        </w:rPr>
      </w:pPr>
      <w:r w:rsidRPr="00D1306F">
        <w:rPr>
          <w:rFonts w:ascii="Georgia" w:hAnsi="Georgia"/>
          <w:b/>
          <w:sz w:val="18"/>
          <w:szCs w:val="18"/>
        </w:rPr>
        <w:t>AGREED AND ACCEPTED</w:t>
      </w:r>
    </w:p>
    <w:p w14:paraId="68DB8FB2" w14:textId="77777777" w:rsidR="00D00AE7" w:rsidRDefault="00D00AE7" w:rsidP="00B13A2E">
      <w:pPr>
        <w:tabs>
          <w:tab w:val="left" w:pos="720"/>
          <w:tab w:val="center" w:pos="835"/>
          <w:tab w:val="left" w:pos="1440"/>
          <w:tab w:val="left" w:pos="2160"/>
          <w:tab w:val="left" w:pos="2880"/>
          <w:tab w:val="left" w:pos="3600"/>
          <w:tab w:val="center" w:pos="5457"/>
        </w:tabs>
        <w:rPr>
          <w:rFonts w:ascii="Georgia" w:hAnsi="Georgia"/>
          <w:b/>
          <w:sz w:val="18"/>
          <w:szCs w:val="18"/>
        </w:rPr>
      </w:pPr>
    </w:p>
    <w:p w14:paraId="4A249CDE" w14:textId="77777777" w:rsidR="00D00AE7" w:rsidRDefault="00D00AE7" w:rsidP="00B13A2E">
      <w:pPr>
        <w:tabs>
          <w:tab w:val="left" w:pos="720"/>
          <w:tab w:val="center" w:pos="835"/>
          <w:tab w:val="left" w:pos="1440"/>
          <w:tab w:val="left" w:pos="2160"/>
          <w:tab w:val="left" w:pos="2880"/>
          <w:tab w:val="left" w:pos="3600"/>
          <w:tab w:val="center" w:pos="5457"/>
        </w:tabs>
        <w:rPr>
          <w:rFonts w:ascii="Georgia" w:hAnsi="Georgia"/>
          <w:b/>
          <w:sz w:val="18"/>
          <w:szCs w:val="18"/>
        </w:rPr>
      </w:pPr>
    </w:p>
    <w:p w14:paraId="79A2DE7D" w14:textId="77777777" w:rsidR="00D00AE7" w:rsidRPr="00D1306F" w:rsidRDefault="00D00AE7" w:rsidP="00D00AE7">
      <w:pPr>
        <w:tabs>
          <w:tab w:val="left" w:pos="720"/>
          <w:tab w:val="center" w:pos="835"/>
          <w:tab w:val="left" w:pos="1440"/>
          <w:tab w:val="left" w:pos="2160"/>
          <w:tab w:val="left" w:pos="2880"/>
          <w:tab w:val="left" w:pos="3600"/>
          <w:tab w:val="center" w:pos="5457"/>
        </w:tabs>
        <w:rPr>
          <w:rFonts w:ascii="Georgia" w:hAnsi="Georgia"/>
          <w:b/>
          <w:sz w:val="18"/>
          <w:szCs w:val="18"/>
        </w:rPr>
      </w:pPr>
      <w:r w:rsidRPr="009B0A4B">
        <w:rPr>
          <w:rFonts w:ascii="Georgia" w:hAnsi="Georgia"/>
          <w:sz w:val="18"/>
          <w:szCs w:val="18"/>
        </w:rPr>
        <w:t>${</w:t>
      </w:r>
      <w:proofErr w:type="spellStart"/>
      <w:r w:rsidRPr="009B0A4B">
        <w:rPr>
          <w:rFonts w:ascii="Georgia" w:hAnsi="Georgia"/>
          <w:sz w:val="18"/>
          <w:szCs w:val="18"/>
        </w:rPr>
        <w:t>exec_signatories</w:t>
      </w:r>
      <w:proofErr w:type="spellEnd"/>
      <w:r w:rsidRPr="009B0A4B">
        <w:rPr>
          <w:rFonts w:ascii="Georgia" w:hAnsi="Georgia"/>
          <w:sz w:val="18"/>
          <w:szCs w:val="18"/>
        </w:rPr>
        <w:t>}</w:t>
      </w:r>
    </w:p>
    <w:p w14:paraId="783E6C8D" w14:textId="77777777" w:rsidR="00B13A2E" w:rsidRPr="00D1306F" w:rsidRDefault="00D00AE7" w:rsidP="00D00AE7">
      <w:pPr>
        <w:tabs>
          <w:tab w:val="left" w:pos="720"/>
          <w:tab w:val="center" w:pos="835"/>
          <w:tab w:val="left" w:pos="1440"/>
          <w:tab w:val="left" w:pos="2160"/>
          <w:tab w:val="left" w:pos="2880"/>
          <w:tab w:val="left" w:pos="3600"/>
          <w:tab w:val="center" w:pos="5457"/>
        </w:tabs>
        <w:rPr>
          <w:rFonts w:ascii="Georgia" w:hAnsi="Georgia"/>
          <w:sz w:val="18"/>
          <w:szCs w:val="18"/>
        </w:rPr>
      </w:pPr>
      <w:r w:rsidRPr="009B0A4B">
        <w:rPr>
          <w:rFonts w:ascii="Georgia" w:hAnsi="Georgia"/>
          <w:sz w:val="18"/>
          <w:szCs w:val="18"/>
        </w:rPr>
        <w:t>${</w:t>
      </w:r>
      <w:proofErr w:type="spellStart"/>
      <w:r w:rsidRPr="009B0A4B">
        <w:rPr>
          <w:rFonts w:ascii="Georgia" w:hAnsi="Georgia"/>
          <w:sz w:val="18"/>
          <w:szCs w:val="18"/>
        </w:rPr>
        <w:t>exec_position</w:t>
      </w:r>
      <w:proofErr w:type="spellEnd"/>
      <w:r w:rsidRPr="009B0A4B">
        <w:rPr>
          <w:rFonts w:ascii="Georgia" w:hAnsi="Georgia"/>
          <w:sz w:val="18"/>
          <w:szCs w:val="18"/>
        </w:rPr>
        <w:t>}</w:t>
      </w:r>
    </w:p>
    <w:p w14:paraId="0DD742E7" w14:textId="77777777" w:rsidR="00B13A2E" w:rsidRPr="00D1306F" w:rsidRDefault="00B13A2E" w:rsidP="00B13A2E">
      <w:pPr>
        <w:tabs>
          <w:tab w:val="left" w:pos="720"/>
          <w:tab w:val="center" w:pos="835"/>
          <w:tab w:val="left" w:pos="1440"/>
          <w:tab w:val="left" w:pos="2160"/>
          <w:tab w:val="left" w:pos="2880"/>
          <w:tab w:val="left" w:pos="3600"/>
          <w:tab w:val="center" w:pos="5457"/>
        </w:tabs>
        <w:rPr>
          <w:rFonts w:ascii="Wingdings 2" w:hAnsi="Wingdings 2"/>
          <w:sz w:val="18"/>
          <w:szCs w:val="18"/>
        </w:rPr>
      </w:pPr>
      <w:r w:rsidRPr="00D1306F">
        <w:rPr>
          <w:rFonts w:ascii="Georgia" w:hAnsi="Georgia"/>
          <w:sz w:val="18"/>
          <w:szCs w:val="18"/>
        </w:rPr>
        <w:t xml:space="preserve">            </w:t>
      </w:r>
      <w:r w:rsidR="00B54DC3" w:rsidRPr="00D1306F">
        <w:rPr>
          <w:rFonts w:ascii="Georgia" w:hAnsi="Georgia"/>
          <w:sz w:val="18"/>
          <w:szCs w:val="18"/>
        </w:rPr>
        <w:t xml:space="preserve">                                                                                 </w:t>
      </w:r>
      <w:r w:rsidR="002A3B4F" w:rsidRPr="00D1306F">
        <w:rPr>
          <w:rFonts w:ascii="Georgia" w:hAnsi="Georgia"/>
          <w:sz w:val="18"/>
          <w:szCs w:val="18"/>
        </w:rPr>
        <w:t xml:space="preserve">              </w:t>
      </w:r>
    </w:p>
    <w:p w14:paraId="162E5E21" w14:textId="77777777" w:rsidR="00B13A2E" w:rsidRPr="00430F5D" w:rsidRDefault="007B6C23" w:rsidP="00D00AE7">
      <w:pPr>
        <w:tabs>
          <w:tab w:val="left" w:pos="720"/>
          <w:tab w:val="center" w:pos="835"/>
          <w:tab w:val="left" w:pos="1440"/>
          <w:tab w:val="left" w:pos="2160"/>
          <w:tab w:val="left" w:pos="2880"/>
          <w:tab w:val="left" w:pos="3600"/>
          <w:tab w:val="center" w:pos="5457"/>
        </w:tabs>
        <w:jc w:val="right"/>
        <w:rPr>
          <w:rFonts w:ascii="Georgia" w:hAnsi="Georgia"/>
          <w:sz w:val="20"/>
          <w:szCs w:val="20"/>
        </w:rPr>
      </w:pPr>
      <w:r>
        <w:rPr>
          <w:rFonts w:ascii="Georgia" w:hAnsi="Georgia"/>
          <w:sz w:val="18"/>
          <w:szCs w:val="18"/>
        </w:rPr>
        <w:tab/>
      </w:r>
      <w:r>
        <w:rPr>
          <w:rFonts w:ascii="Georgia" w:hAnsi="Georgia"/>
          <w:sz w:val="18"/>
          <w:szCs w:val="18"/>
        </w:rPr>
        <w:tab/>
        <w:t xml:space="preserve">        </w:t>
      </w:r>
      <w:r w:rsidR="009B0A4B">
        <w:rPr>
          <w:rFonts w:ascii="Georgia" w:hAnsi="Georgia"/>
          <w:sz w:val="18"/>
          <w:szCs w:val="18"/>
        </w:rPr>
        <w:t xml:space="preserve">                   </w:t>
      </w:r>
      <w:r w:rsidR="008E6DAF">
        <w:rPr>
          <w:rFonts w:ascii="Georgia" w:hAnsi="Georgia"/>
          <w:sz w:val="18"/>
          <w:szCs w:val="18"/>
        </w:rPr>
        <w:t xml:space="preserve">                   </w:t>
      </w:r>
      <w:r w:rsidR="004A0B42">
        <w:rPr>
          <w:rFonts w:ascii="Georgia" w:hAnsi="Georgia"/>
          <w:sz w:val="18"/>
          <w:szCs w:val="18"/>
        </w:rPr>
        <w:tab/>
      </w:r>
      <w:r w:rsidR="004A0B42">
        <w:rPr>
          <w:rFonts w:ascii="Georgia" w:hAnsi="Georgia"/>
          <w:sz w:val="18"/>
          <w:szCs w:val="18"/>
        </w:rPr>
        <w:tab/>
      </w:r>
      <w:r w:rsidR="008E6DAF">
        <w:rPr>
          <w:rFonts w:ascii="Georgia" w:hAnsi="Georgia"/>
          <w:sz w:val="18"/>
          <w:szCs w:val="18"/>
        </w:rPr>
        <w:t xml:space="preserve"> </w:t>
      </w:r>
      <w:r>
        <w:rPr>
          <w:rFonts w:ascii="Georgia" w:hAnsi="Georgia"/>
          <w:sz w:val="18"/>
          <w:szCs w:val="18"/>
        </w:rPr>
        <w:t xml:space="preserve"> </w:t>
      </w:r>
      <w:r w:rsidR="00C45CF2" w:rsidRPr="00430F5D">
        <w:rPr>
          <w:rFonts w:ascii="Georgia" w:hAnsi="Georgia"/>
          <w:sz w:val="20"/>
          <w:szCs w:val="20"/>
        </w:rPr>
        <w:t>${</w:t>
      </w:r>
      <w:proofErr w:type="spellStart"/>
      <w:r w:rsidR="00C45CF2" w:rsidRPr="00430F5D">
        <w:rPr>
          <w:rFonts w:ascii="Georgia" w:hAnsi="Georgia"/>
          <w:sz w:val="20"/>
          <w:szCs w:val="20"/>
        </w:rPr>
        <w:t>buyer_name</w:t>
      </w:r>
      <w:proofErr w:type="spellEnd"/>
      <w:r w:rsidR="00C45CF2" w:rsidRPr="00430F5D">
        <w:rPr>
          <w:rFonts w:ascii="Georgia" w:hAnsi="Georgia"/>
          <w:sz w:val="20"/>
          <w:szCs w:val="20"/>
        </w:rPr>
        <w:t>}</w:t>
      </w:r>
    </w:p>
    <w:p w14:paraId="0BDDD309" w14:textId="77777777" w:rsidR="002F2D70" w:rsidRPr="00B84618" w:rsidRDefault="00B13A2E" w:rsidP="00D00AE7">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B84618">
        <w:rPr>
          <w:rFonts w:ascii="Georgia" w:hAnsi="Georgia"/>
          <w:sz w:val="20"/>
          <w:szCs w:val="20"/>
        </w:rPr>
        <w:t xml:space="preserve">                                  </w:t>
      </w:r>
      <w:r w:rsidR="002A3B4F" w:rsidRPr="00B84618">
        <w:rPr>
          <w:rFonts w:ascii="Georgia" w:hAnsi="Georgia"/>
          <w:sz w:val="20"/>
          <w:szCs w:val="20"/>
        </w:rPr>
        <w:t xml:space="preserve">             </w:t>
      </w:r>
      <w:r w:rsidR="00476058" w:rsidRPr="00B84618">
        <w:rPr>
          <w:rFonts w:ascii="Georgia" w:hAnsi="Georgia"/>
          <w:sz w:val="20"/>
          <w:szCs w:val="20"/>
        </w:rPr>
        <w:t xml:space="preserve">      </w:t>
      </w:r>
      <w:r w:rsidR="002A3B4F" w:rsidRPr="00B84618">
        <w:rPr>
          <w:rFonts w:ascii="Georgia" w:hAnsi="Georgia"/>
          <w:sz w:val="20"/>
          <w:szCs w:val="20"/>
        </w:rPr>
        <w:t xml:space="preserve"> </w:t>
      </w:r>
      <w:r w:rsidRPr="00B84618">
        <w:rPr>
          <w:rFonts w:ascii="Georgia" w:hAnsi="Georgia"/>
          <w:sz w:val="20"/>
          <w:szCs w:val="20"/>
        </w:rPr>
        <w:t xml:space="preserve"> </w:t>
      </w:r>
      <w:r w:rsidR="008E6DAF" w:rsidRPr="00B84618">
        <w:rPr>
          <w:rFonts w:ascii="Georgia" w:hAnsi="Georgia"/>
          <w:sz w:val="20"/>
          <w:szCs w:val="20"/>
        </w:rPr>
        <w:t xml:space="preserve">                          </w:t>
      </w:r>
      <w:r w:rsidR="009B0A4B" w:rsidRPr="00B84618">
        <w:rPr>
          <w:rFonts w:ascii="Georgia" w:hAnsi="Georgia"/>
          <w:sz w:val="20"/>
          <w:szCs w:val="20"/>
        </w:rPr>
        <w:t xml:space="preserve">          </w:t>
      </w:r>
      <w:r w:rsidR="004A0B42" w:rsidRPr="00B84618">
        <w:rPr>
          <w:rFonts w:ascii="Georgia" w:hAnsi="Georgia"/>
          <w:sz w:val="20"/>
          <w:szCs w:val="20"/>
        </w:rPr>
        <w:tab/>
      </w:r>
      <w:r w:rsidR="004A0B42" w:rsidRPr="00B84618">
        <w:rPr>
          <w:rFonts w:ascii="Georgia" w:hAnsi="Georgia"/>
          <w:sz w:val="20"/>
          <w:szCs w:val="20"/>
        </w:rPr>
        <w:tab/>
        <w:t xml:space="preserve">     </w:t>
      </w:r>
      <w:r w:rsidR="009B0A4B" w:rsidRPr="00B84618">
        <w:rPr>
          <w:rFonts w:ascii="Georgia" w:hAnsi="Georgia"/>
          <w:sz w:val="20"/>
          <w:szCs w:val="20"/>
        </w:rPr>
        <w:t xml:space="preserve"> </w:t>
      </w:r>
      <w:r w:rsidRPr="00B84618">
        <w:rPr>
          <w:rFonts w:ascii="Georgia" w:hAnsi="Georgia"/>
          <w:sz w:val="20"/>
          <w:szCs w:val="20"/>
        </w:rPr>
        <w:t>Buyer</w:t>
      </w:r>
    </w:p>
    <w:p w14:paraId="57F5B8D7" w14:textId="77777777" w:rsidR="002F2D70" w:rsidRPr="00B84618" w:rsidRDefault="002F2D70"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p>
    <w:p w14:paraId="08C0EF45" w14:textId="0C3B3B29" w:rsidR="00B13A2E" w:rsidRPr="00430F5D" w:rsidRDefault="008E6DAF"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430F5D">
        <w:rPr>
          <w:rFonts w:ascii="Georgia" w:hAnsi="Georgia"/>
          <w:sz w:val="20"/>
          <w:szCs w:val="20"/>
        </w:rPr>
        <w:t>${</w:t>
      </w:r>
      <w:proofErr w:type="spellStart"/>
      <w:r w:rsidR="00430F5D">
        <w:rPr>
          <w:rFonts w:ascii="Georgia" w:hAnsi="Georgia"/>
          <w:sz w:val="20"/>
          <w:szCs w:val="20"/>
        </w:rPr>
        <w:t>buyer_</w:t>
      </w:r>
      <w:r w:rsidRPr="00430F5D">
        <w:rPr>
          <w:rFonts w:ascii="Georgia" w:hAnsi="Georgia"/>
          <w:sz w:val="20"/>
          <w:szCs w:val="20"/>
        </w:rPr>
        <w:t>spouse_name</w:t>
      </w:r>
      <w:proofErr w:type="spellEnd"/>
      <w:r w:rsidRPr="00430F5D">
        <w:rPr>
          <w:rFonts w:ascii="Georgia" w:hAnsi="Georgia"/>
          <w:sz w:val="20"/>
          <w:szCs w:val="20"/>
        </w:rPr>
        <w:t>}</w:t>
      </w:r>
    </w:p>
    <w:p w14:paraId="6CA7D167" w14:textId="77777777" w:rsidR="00B13A2E" w:rsidRPr="00B84618" w:rsidRDefault="002F2D70"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B84618">
        <w:rPr>
          <w:rFonts w:ascii="Georgia" w:hAnsi="Georgia"/>
          <w:sz w:val="20"/>
          <w:szCs w:val="20"/>
        </w:rPr>
        <w:t xml:space="preserve">Buyer spouse </w:t>
      </w:r>
    </w:p>
    <w:p w14:paraId="7D19441E" w14:textId="77777777" w:rsidR="00850BD3" w:rsidRPr="00B84618" w:rsidRDefault="00850BD3"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p>
    <w:p w14:paraId="4D571BB9" w14:textId="77777777" w:rsidR="00850BD3" w:rsidRPr="00B84618" w:rsidRDefault="00256D19" w:rsidP="00430F5D">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430F5D">
        <w:rPr>
          <w:rFonts w:ascii="Georgia" w:hAnsi="Georgia"/>
          <w:sz w:val="20"/>
          <w:szCs w:val="20"/>
        </w:rPr>
        <w:t>${</w:t>
      </w:r>
      <w:proofErr w:type="spellStart"/>
      <w:r w:rsidRPr="00430F5D">
        <w:rPr>
          <w:rFonts w:ascii="Georgia" w:hAnsi="Georgia"/>
          <w:sz w:val="20"/>
          <w:szCs w:val="20"/>
        </w:rPr>
        <w:t>co_borrower</w:t>
      </w:r>
      <w:r w:rsidR="008E6DAF" w:rsidRPr="00430F5D">
        <w:rPr>
          <w:rFonts w:ascii="Georgia" w:hAnsi="Georgia"/>
          <w:sz w:val="20"/>
          <w:szCs w:val="20"/>
        </w:rPr>
        <w:t>_name</w:t>
      </w:r>
      <w:proofErr w:type="spellEnd"/>
      <w:r w:rsidR="008E6DAF" w:rsidRPr="00430F5D">
        <w:rPr>
          <w:rFonts w:ascii="Georgia" w:hAnsi="Georgia"/>
          <w:sz w:val="20"/>
          <w:szCs w:val="20"/>
        </w:rPr>
        <w:t>}</w:t>
      </w:r>
    </w:p>
    <w:p w14:paraId="21CF668B" w14:textId="1A7B4448" w:rsidR="00476058" w:rsidRPr="00B84618" w:rsidRDefault="00476058"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B84618">
        <w:rPr>
          <w:rFonts w:ascii="Georgia" w:hAnsi="Georgia"/>
          <w:sz w:val="20"/>
          <w:szCs w:val="20"/>
        </w:rPr>
        <w:t>Coborrower/ Marital Consent</w:t>
      </w:r>
    </w:p>
    <w:p w14:paraId="2C9DB046" w14:textId="77777777" w:rsidR="00476058" w:rsidRPr="00B84618" w:rsidRDefault="00476058" w:rsidP="002F2D70">
      <w:pPr>
        <w:tabs>
          <w:tab w:val="center" w:pos="4950"/>
        </w:tabs>
        <w:jc w:val="right"/>
        <w:rPr>
          <w:rFonts w:ascii="Georgia" w:hAnsi="Georgia"/>
          <w:sz w:val="20"/>
          <w:szCs w:val="20"/>
        </w:rPr>
      </w:pPr>
    </w:p>
    <w:p w14:paraId="388035BC" w14:textId="77777777" w:rsidR="00AE2B32" w:rsidRPr="00B84618" w:rsidRDefault="00256D19" w:rsidP="00430F5D">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430F5D">
        <w:rPr>
          <w:rFonts w:ascii="Georgia" w:hAnsi="Georgia"/>
          <w:sz w:val="20"/>
          <w:szCs w:val="20"/>
        </w:rPr>
        <w:t>${</w:t>
      </w:r>
      <w:proofErr w:type="spellStart"/>
      <w:r w:rsidRPr="00430F5D">
        <w:rPr>
          <w:rFonts w:ascii="Georgia" w:hAnsi="Georgia"/>
          <w:sz w:val="20"/>
          <w:szCs w:val="20"/>
        </w:rPr>
        <w:t>co_borrower</w:t>
      </w:r>
      <w:r w:rsidR="008E6DAF" w:rsidRPr="00430F5D">
        <w:rPr>
          <w:rFonts w:ascii="Georgia" w:hAnsi="Georgia"/>
          <w:sz w:val="20"/>
          <w:szCs w:val="20"/>
        </w:rPr>
        <w:t>_spouse</w:t>
      </w:r>
      <w:proofErr w:type="spellEnd"/>
      <w:r w:rsidR="008E6DAF" w:rsidRPr="00430F5D">
        <w:rPr>
          <w:rFonts w:ascii="Georgia" w:hAnsi="Georgia"/>
          <w:sz w:val="20"/>
          <w:szCs w:val="20"/>
        </w:rPr>
        <w:t xml:space="preserve">} </w:t>
      </w:r>
      <w:r w:rsidR="00C45CF2" w:rsidRPr="00B84618">
        <w:rPr>
          <w:rFonts w:ascii="Georgia" w:hAnsi="Georgia"/>
          <w:sz w:val="20"/>
          <w:szCs w:val="20"/>
        </w:rPr>
        <w:t xml:space="preserve">                                                            </w:t>
      </w:r>
      <w:r w:rsidR="008E6DAF" w:rsidRPr="00B84618">
        <w:rPr>
          <w:rFonts w:ascii="Georgia" w:hAnsi="Georgia"/>
          <w:sz w:val="20"/>
          <w:szCs w:val="20"/>
        </w:rPr>
        <w:t xml:space="preserve">                      </w:t>
      </w:r>
    </w:p>
    <w:p w14:paraId="299A5201" w14:textId="4B65C675" w:rsidR="00AE2B32" w:rsidRPr="00B84618" w:rsidRDefault="002F2D70" w:rsidP="002F2D70">
      <w:pPr>
        <w:jc w:val="right"/>
        <w:rPr>
          <w:rFonts w:ascii="Georgia" w:hAnsi="Georgia"/>
          <w:sz w:val="20"/>
          <w:szCs w:val="20"/>
        </w:rPr>
      </w:pPr>
      <w:r w:rsidRPr="00B84618">
        <w:rPr>
          <w:rFonts w:ascii="Georgia" w:hAnsi="Georgia"/>
          <w:sz w:val="20"/>
          <w:szCs w:val="20"/>
        </w:rPr>
        <w:t>Coborrower/ Marital Consent</w:t>
      </w:r>
    </w:p>
    <w:p w14:paraId="2048A8A3" w14:textId="77777777" w:rsidR="00B84618" w:rsidRDefault="00B84618" w:rsidP="00AE2B32">
      <w:pPr>
        <w:jc w:val="center"/>
        <w:rPr>
          <w:rFonts w:ascii="Georgia" w:hAnsi="Georgia"/>
          <w:sz w:val="18"/>
          <w:szCs w:val="18"/>
        </w:rPr>
      </w:pPr>
    </w:p>
    <w:p w14:paraId="1E7A3881" w14:textId="4C4AEDF4" w:rsidR="00AE2B32" w:rsidRDefault="00AE2B32" w:rsidP="00AE2B32">
      <w:pPr>
        <w:jc w:val="center"/>
        <w:rPr>
          <w:rFonts w:ascii="Georgia" w:hAnsi="Georgia"/>
          <w:sz w:val="18"/>
          <w:szCs w:val="18"/>
        </w:rPr>
      </w:pPr>
      <w:r w:rsidRPr="00D1306F">
        <w:rPr>
          <w:rFonts w:ascii="Georgia" w:hAnsi="Georgia"/>
          <w:sz w:val="18"/>
          <w:szCs w:val="18"/>
        </w:rPr>
        <w:t>Signed in the presence of:</w:t>
      </w:r>
    </w:p>
    <w:p w14:paraId="7197911D" w14:textId="77777777" w:rsidR="00357C45" w:rsidRPr="00D1306F" w:rsidRDefault="00357C45" w:rsidP="00AE2B32">
      <w:pPr>
        <w:jc w:val="center"/>
        <w:rPr>
          <w:rFonts w:ascii="Georgia" w:hAnsi="Georgia"/>
          <w:sz w:val="18"/>
          <w:szCs w:val="18"/>
        </w:rPr>
      </w:pPr>
      <w:bookmarkStart w:id="1" w:name="_GoBack"/>
      <w:bookmarkEnd w:id="1"/>
    </w:p>
    <w:p w14:paraId="51D664AF" w14:textId="77777777" w:rsidR="00667723" w:rsidRPr="00D1306F" w:rsidRDefault="00667723" w:rsidP="00AE2B32">
      <w:pPr>
        <w:jc w:val="center"/>
        <w:rPr>
          <w:rFonts w:ascii="Georgia" w:hAnsi="Georgia"/>
          <w:sz w:val="18"/>
          <w:szCs w:val="18"/>
        </w:rPr>
      </w:pPr>
    </w:p>
    <w:p w14:paraId="28E173C7" w14:textId="44F02868" w:rsidR="00D6242B" w:rsidRPr="00430F5D" w:rsidRDefault="000431B7" w:rsidP="00357C45">
      <w:pPr>
        <w:jc w:val="center"/>
        <w:rPr>
          <w:rFonts w:ascii="Georgia" w:hAnsi="Georgia"/>
          <w:sz w:val="20"/>
          <w:szCs w:val="20"/>
        </w:rPr>
      </w:pPr>
      <w:bookmarkStart w:id="2" w:name="_Hlk54966451"/>
      <w:r w:rsidRPr="00430F5D">
        <w:rPr>
          <w:rFonts w:ascii="Georgia" w:hAnsi="Georgia"/>
          <w:sz w:val="20"/>
          <w:szCs w:val="20"/>
        </w:rPr>
        <w:t>${w</w:t>
      </w:r>
      <w:r w:rsidR="00DE7179" w:rsidRPr="00430F5D">
        <w:rPr>
          <w:rFonts w:ascii="Georgia" w:hAnsi="Georgia"/>
          <w:sz w:val="20"/>
          <w:szCs w:val="20"/>
        </w:rPr>
        <w:t>i</w:t>
      </w:r>
      <w:r w:rsidRPr="00430F5D">
        <w:rPr>
          <w:rFonts w:ascii="Georgia" w:hAnsi="Georgia"/>
          <w:sz w:val="20"/>
          <w:szCs w:val="20"/>
        </w:rPr>
        <w:t>tness1}</w:t>
      </w:r>
      <w:r w:rsidR="00357C45">
        <w:rPr>
          <w:rFonts w:ascii="Georgia" w:hAnsi="Georgia"/>
          <w:sz w:val="20"/>
          <w:szCs w:val="20"/>
        </w:rPr>
        <w:t xml:space="preserve"> </w:t>
      </w:r>
      <w:r w:rsidR="00357C45">
        <w:rPr>
          <w:rFonts w:ascii="Georgia" w:hAnsi="Georgia"/>
          <w:sz w:val="20"/>
          <w:szCs w:val="20"/>
        </w:rPr>
        <w:tab/>
      </w:r>
      <w:r w:rsidR="00357C45">
        <w:rPr>
          <w:rFonts w:ascii="Georgia" w:hAnsi="Georgia"/>
          <w:sz w:val="20"/>
          <w:szCs w:val="20"/>
        </w:rPr>
        <w:tab/>
      </w:r>
      <w:r w:rsidR="00357C45">
        <w:rPr>
          <w:rFonts w:ascii="Georgia" w:hAnsi="Georgia"/>
          <w:sz w:val="20"/>
          <w:szCs w:val="20"/>
        </w:rPr>
        <w:tab/>
      </w:r>
      <w:r w:rsidR="00357C45">
        <w:rPr>
          <w:rFonts w:ascii="Georgia" w:hAnsi="Georgia"/>
          <w:sz w:val="20"/>
          <w:szCs w:val="20"/>
        </w:rPr>
        <w:tab/>
      </w:r>
      <w:r w:rsidRPr="00430F5D">
        <w:rPr>
          <w:rFonts w:ascii="Georgia" w:hAnsi="Georgia"/>
          <w:sz w:val="20"/>
          <w:szCs w:val="20"/>
        </w:rPr>
        <w:t>${w</w:t>
      </w:r>
      <w:r w:rsidR="00DE7179" w:rsidRPr="00430F5D">
        <w:rPr>
          <w:rFonts w:ascii="Georgia" w:hAnsi="Georgia"/>
          <w:sz w:val="20"/>
          <w:szCs w:val="20"/>
        </w:rPr>
        <w:t>i</w:t>
      </w:r>
      <w:r w:rsidRPr="00430F5D">
        <w:rPr>
          <w:rFonts w:ascii="Georgia" w:hAnsi="Georgia"/>
          <w:sz w:val="20"/>
          <w:szCs w:val="20"/>
        </w:rPr>
        <w:t>tness2}</w:t>
      </w:r>
    </w:p>
    <w:bookmarkEnd w:id="2"/>
    <w:p w14:paraId="6C2369D7" w14:textId="77777777" w:rsidR="007129A4" w:rsidRPr="00D1306F" w:rsidRDefault="007129A4" w:rsidP="00B21FAD">
      <w:pPr>
        <w:jc w:val="center"/>
        <w:rPr>
          <w:rFonts w:ascii="Georgia" w:hAnsi="Georgia"/>
          <w:b/>
          <w:sz w:val="18"/>
          <w:szCs w:val="18"/>
        </w:rPr>
      </w:pPr>
    </w:p>
    <w:p w14:paraId="25A04110" w14:textId="77777777" w:rsidR="00B21FAD" w:rsidRPr="00D1306F" w:rsidRDefault="00B21FAD" w:rsidP="00B21FAD">
      <w:pPr>
        <w:jc w:val="center"/>
        <w:rPr>
          <w:rFonts w:ascii="Georgia" w:hAnsi="Georgia"/>
          <w:b/>
          <w:sz w:val="18"/>
          <w:szCs w:val="18"/>
        </w:rPr>
      </w:pPr>
      <w:r w:rsidRPr="00D1306F">
        <w:rPr>
          <w:rFonts w:ascii="Georgia" w:hAnsi="Georgia"/>
          <w:b/>
          <w:sz w:val="18"/>
          <w:szCs w:val="18"/>
        </w:rPr>
        <w:t>ACKNOWLDGEMENT</w:t>
      </w:r>
    </w:p>
    <w:p w14:paraId="0FECC248" w14:textId="77777777" w:rsidR="00B21FAD" w:rsidRPr="00D1306F" w:rsidRDefault="00B21FAD" w:rsidP="00B21FAD">
      <w:pPr>
        <w:jc w:val="center"/>
        <w:rPr>
          <w:rFonts w:ascii="Georgia" w:hAnsi="Georgia"/>
          <w:b/>
          <w:sz w:val="18"/>
          <w:szCs w:val="18"/>
        </w:rPr>
      </w:pPr>
    </w:p>
    <w:p w14:paraId="08E5F1DE" w14:textId="77777777" w:rsidR="00B21FAD" w:rsidRPr="00D1306F" w:rsidRDefault="00B21FAD" w:rsidP="00B21FAD">
      <w:pPr>
        <w:rPr>
          <w:rFonts w:ascii="Georgia" w:hAnsi="Georgia"/>
          <w:sz w:val="18"/>
          <w:szCs w:val="18"/>
        </w:rPr>
      </w:pPr>
      <w:r w:rsidRPr="00D1306F">
        <w:rPr>
          <w:rFonts w:ascii="Georgia" w:hAnsi="Georgia"/>
          <w:sz w:val="18"/>
          <w:szCs w:val="18"/>
        </w:rPr>
        <w:t>BEFORE ME, a notary public for and in ________________________________________________________________________ personally appeared:</w:t>
      </w:r>
    </w:p>
    <w:p w14:paraId="787C7D7A" w14:textId="77777777" w:rsidR="002F56CE" w:rsidRPr="00D1306F" w:rsidRDefault="002F56CE" w:rsidP="00B21FAD">
      <w:pPr>
        <w:rPr>
          <w:rFonts w:ascii="Georgia" w:hAnsi="Georgi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2442"/>
        <w:gridCol w:w="2863"/>
      </w:tblGrid>
      <w:tr w:rsidR="00850BD3" w:rsidRPr="00D1306F" w14:paraId="27770E30" w14:textId="77777777" w:rsidTr="00F67ABA">
        <w:tc>
          <w:tcPr>
            <w:tcW w:w="4045" w:type="dxa"/>
            <w:shd w:val="clear" w:color="auto" w:fill="auto"/>
          </w:tcPr>
          <w:p w14:paraId="5AE6BB7D" w14:textId="77777777" w:rsidR="002F56CE" w:rsidRPr="00D1306F" w:rsidRDefault="002F56CE" w:rsidP="009365DF">
            <w:pPr>
              <w:jc w:val="center"/>
              <w:rPr>
                <w:rFonts w:ascii="Georgia" w:eastAsia="Cambria" w:hAnsi="Georgia"/>
                <w:sz w:val="18"/>
                <w:szCs w:val="18"/>
                <w:lang w:val="en-PH"/>
              </w:rPr>
            </w:pPr>
            <w:r w:rsidRPr="00D1306F">
              <w:rPr>
                <w:rFonts w:ascii="Georgia" w:eastAsia="Cambria" w:hAnsi="Georgia"/>
                <w:sz w:val="18"/>
                <w:szCs w:val="18"/>
                <w:lang w:val="en-PH"/>
              </w:rPr>
              <w:t>NAME</w:t>
            </w:r>
          </w:p>
        </w:tc>
        <w:tc>
          <w:tcPr>
            <w:tcW w:w="2442" w:type="dxa"/>
            <w:shd w:val="clear" w:color="auto" w:fill="auto"/>
          </w:tcPr>
          <w:p w14:paraId="60B38226" w14:textId="77777777" w:rsidR="002F56CE" w:rsidRPr="00D1306F" w:rsidRDefault="002F56CE" w:rsidP="009365DF">
            <w:pPr>
              <w:jc w:val="center"/>
              <w:rPr>
                <w:rFonts w:ascii="Georgia" w:eastAsia="Cambria" w:hAnsi="Georgia"/>
                <w:sz w:val="18"/>
                <w:szCs w:val="18"/>
                <w:lang w:val="en-PH"/>
              </w:rPr>
            </w:pPr>
            <w:r w:rsidRPr="00D1306F">
              <w:rPr>
                <w:rFonts w:ascii="Georgia" w:eastAsia="Cambria" w:hAnsi="Georgia"/>
                <w:sz w:val="18"/>
                <w:szCs w:val="18"/>
                <w:lang w:val="en-PH"/>
              </w:rPr>
              <w:t>CTC</w:t>
            </w:r>
            <w:r w:rsidR="00F52007">
              <w:rPr>
                <w:rFonts w:ascii="Georgia" w:eastAsia="Cambria" w:hAnsi="Georgia"/>
                <w:sz w:val="18"/>
                <w:szCs w:val="18"/>
                <w:lang w:val="en-PH"/>
              </w:rPr>
              <w:t>/</w:t>
            </w:r>
            <w:r w:rsidRPr="00D1306F">
              <w:rPr>
                <w:rFonts w:ascii="Georgia" w:eastAsia="Cambria" w:hAnsi="Georgia"/>
                <w:sz w:val="18"/>
                <w:szCs w:val="18"/>
                <w:lang w:val="en-PH"/>
              </w:rPr>
              <w:t xml:space="preserve"> </w:t>
            </w:r>
            <w:r w:rsidR="00F52007">
              <w:rPr>
                <w:rFonts w:ascii="Georgia" w:eastAsia="Cambria" w:hAnsi="Georgia"/>
                <w:sz w:val="18"/>
                <w:szCs w:val="18"/>
                <w:lang w:val="en-PH"/>
              </w:rPr>
              <w:t>TIN NO.</w:t>
            </w:r>
          </w:p>
        </w:tc>
        <w:tc>
          <w:tcPr>
            <w:tcW w:w="2863" w:type="dxa"/>
            <w:shd w:val="clear" w:color="auto" w:fill="auto"/>
          </w:tcPr>
          <w:p w14:paraId="6194E08B" w14:textId="77777777" w:rsidR="002F56CE" w:rsidRPr="00D1306F" w:rsidRDefault="002F56CE" w:rsidP="009365DF">
            <w:pPr>
              <w:jc w:val="center"/>
              <w:rPr>
                <w:rFonts w:ascii="Georgia" w:eastAsia="Cambria" w:hAnsi="Georgia"/>
                <w:sz w:val="18"/>
                <w:szCs w:val="18"/>
                <w:lang w:val="en-PH"/>
              </w:rPr>
            </w:pPr>
            <w:r w:rsidRPr="00D1306F">
              <w:rPr>
                <w:rFonts w:ascii="Georgia" w:eastAsia="Cambria" w:hAnsi="Georgia"/>
                <w:sz w:val="18"/>
                <w:szCs w:val="18"/>
                <w:lang w:val="en-PH"/>
              </w:rPr>
              <w:t>DATE &amp; PLACE ISSUED</w:t>
            </w:r>
          </w:p>
        </w:tc>
      </w:tr>
      <w:tr w:rsidR="00850BD3" w:rsidRPr="00D1306F" w14:paraId="37C9EE2C" w14:textId="77777777" w:rsidTr="00F67ABA">
        <w:trPr>
          <w:trHeight w:val="155"/>
        </w:trPr>
        <w:tc>
          <w:tcPr>
            <w:tcW w:w="4045" w:type="dxa"/>
            <w:shd w:val="clear" w:color="auto" w:fill="auto"/>
          </w:tcPr>
          <w:p w14:paraId="1D680B2D" w14:textId="77777777" w:rsidR="002F56CE" w:rsidRPr="00D1306F" w:rsidRDefault="009B0A4B" w:rsidP="009365DF">
            <w:pPr>
              <w:jc w:val="both"/>
              <w:rPr>
                <w:rFonts w:ascii="Georgia" w:eastAsia="Cambria" w:hAnsi="Georgia"/>
                <w:sz w:val="18"/>
                <w:szCs w:val="18"/>
                <w:lang w:val="en-PH"/>
              </w:rPr>
            </w:pPr>
            <w:r w:rsidRPr="009B0A4B">
              <w:rPr>
                <w:rFonts w:ascii="Georgia" w:hAnsi="Georgia"/>
                <w:sz w:val="18"/>
                <w:szCs w:val="18"/>
              </w:rPr>
              <w:t>${</w:t>
            </w:r>
            <w:proofErr w:type="spellStart"/>
            <w:r w:rsidRPr="009B0A4B">
              <w:rPr>
                <w:rFonts w:ascii="Georgia" w:hAnsi="Georgia"/>
                <w:sz w:val="18"/>
                <w:szCs w:val="18"/>
              </w:rPr>
              <w:t>exec_signatories</w:t>
            </w:r>
            <w:proofErr w:type="spellEnd"/>
            <w:r w:rsidRPr="009B0A4B">
              <w:rPr>
                <w:rFonts w:ascii="Georgia" w:hAnsi="Georgia"/>
                <w:sz w:val="18"/>
                <w:szCs w:val="18"/>
              </w:rPr>
              <w:t>}</w:t>
            </w:r>
          </w:p>
        </w:tc>
        <w:tc>
          <w:tcPr>
            <w:tcW w:w="2442" w:type="dxa"/>
            <w:shd w:val="clear" w:color="auto" w:fill="auto"/>
          </w:tcPr>
          <w:p w14:paraId="3B81789E" w14:textId="77777777" w:rsidR="002F56CE" w:rsidRPr="00430F5D" w:rsidRDefault="00F52007" w:rsidP="009365DF">
            <w:pPr>
              <w:jc w:val="both"/>
              <w:rPr>
                <w:rFonts w:ascii="Georgia" w:hAnsi="Georgia"/>
                <w:sz w:val="18"/>
                <w:szCs w:val="18"/>
              </w:rPr>
            </w:pPr>
            <w:r w:rsidRPr="00430F5D">
              <w:rPr>
                <w:rFonts w:ascii="Georgia" w:hAnsi="Georgia"/>
                <w:sz w:val="18"/>
                <w:szCs w:val="18"/>
              </w:rPr>
              <w:t>${</w:t>
            </w:r>
            <w:proofErr w:type="spellStart"/>
            <w:r w:rsidRPr="00430F5D">
              <w:rPr>
                <w:rFonts w:ascii="Georgia" w:hAnsi="Georgia"/>
                <w:sz w:val="18"/>
                <w:szCs w:val="18"/>
              </w:rPr>
              <w:t>exec_tin</w:t>
            </w:r>
            <w:r w:rsidR="00C55E54" w:rsidRPr="00430F5D">
              <w:rPr>
                <w:rFonts w:ascii="Georgia" w:hAnsi="Georgia"/>
                <w:sz w:val="18"/>
                <w:szCs w:val="18"/>
              </w:rPr>
              <w:t>_no</w:t>
            </w:r>
            <w:proofErr w:type="spellEnd"/>
            <w:r w:rsidRPr="00430F5D">
              <w:rPr>
                <w:rFonts w:ascii="Georgia" w:hAnsi="Georgia"/>
                <w:sz w:val="18"/>
                <w:szCs w:val="18"/>
              </w:rPr>
              <w:t>}</w:t>
            </w:r>
          </w:p>
        </w:tc>
        <w:tc>
          <w:tcPr>
            <w:tcW w:w="2863" w:type="dxa"/>
            <w:shd w:val="clear" w:color="auto" w:fill="auto"/>
          </w:tcPr>
          <w:p w14:paraId="70FD12DF" w14:textId="77777777" w:rsidR="002F56CE" w:rsidRPr="00D1306F" w:rsidRDefault="002F56CE" w:rsidP="009365DF">
            <w:pPr>
              <w:jc w:val="both"/>
              <w:rPr>
                <w:rFonts w:ascii="Georgia" w:eastAsia="Cambria" w:hAnsi="Georgia"/>
                <w:sz w:val="18"/>
                <w:szCs w:val="18"/>
                <w:lang w:val="en-PH"/>
              </w:rPr>
            </w:pPr>
          </w:p>
        </w:tc>
      </w:tr>
      <w:tr w:rsidR="00850BD3" w:rsidRPr="00D1306F" w14:paraId="6C7BDD1D" w14:textId="77777777" w:rsidTr="00F67ABA">
        <w:tc>
          <w:tcPr>
            <w:tcW w:w="4045" w:type="dxa"/>
            <w:shd w:val="clear" w:color="auto" w:fill="auto"/>
          </w:tcPr>
          <w:p w14:paraId="58C2DCE2" w14:textId="77777777" w:rsidR="002F56CE" w:rsidRPr="00430F5D" w:rsidRDefault="000431B7" w:rsidP="009365DF">
            <w:pPr>
              <w:jc w:val="both"/>
              <w:rPr>
                <w:rFonts w:ascii="Georgia" w:hAnsi="Georgia"/>
                <w:sz w:val="18"/>
                <w:szCs w:val="18"/>
              </w:rPr>
            </w:pPr>
            <w:r w:rsidRPr="00430F5D">
              <w:rPr>
                <w:rFonts w:ascii="Georgia" w:hAnsi="Georgia"/>
                <w:sz w:val="18"/>
                <w:szCs w:val="18"/>
              </w:rPr>
              <w:t>${</w:t>
            </w:r>
            <w:proofErr w:type="spellStart"/>
            <w:r w:rsidRPr="00430F5D">
              <w:rPr>
                <w:rFonts w:ascii="Georgia" w:hAnsi="Georgia"/>
                <w:sz w:val="18"/>
                <w:szCs w:val="18"/>
              </w:rPr>
              <w:t>buyer_name</w:t>
            </w:r>
            <w:proofErr w:type="spellEnd"/>
            <w:r w:rsidRPr="00430F5D">
              <w:rPr>
                <w:rFonts w:ascii="Georgia" w:hAnsi="Georgia"/>
                <w:sz w:val="18"/>
                <w:szCs w:val="18"/>
              </w:rPr>
              <w:t>}</w:t>
            </w:r>
          </w:p>
        </w:tc>
        <w:tc>
          <w:tcPr>
            <w:tcW w:w="2442" w:type="dxa"/>
            <w:shd w:val="clear" w:color="auto" w:fill="auto"/>
          </w:tcPr>
          <w:p w14:paraId="46A0AE35" w14:textId="77777777" w:rsidR="002F56CE" w:rsidRPr="00430F5D" w:rsidRDefault="00CC1258" w:rsidP="009365DF">
            <w:pPr>
              <w:jc w:val="both"/>
              <w:rPr>
                <w:rFonts w:ascii="Georgia" w:hAnsi="Georgia"/>
                <w:sz w:val="18"/>
                <w:szCs w:val="18"/>
              </w:rPr>
            </w:pPr>
            <w:r w:rsidRPr="00430F5D">
              <w:rPr>
                <w:rFonts w:ascii="Georgia" w:hAnsi="Georgia"/>
                <w:sz w:val="18"/>
                <w:szCs w:val="18"/>
              </w:rPr>
              <w:fldChar w:fldCharType="begin"/>
            </w:r>
            <w:r w:rsidR="00850BD3" w:rsidRPr="00430F5D">
              <w:rPr>
                <w:rFonts w:ascii="Georgia" w:hAnsi="Georgia"/>
                <w:sz w:val="18"/>
                <w:szCs w:val="18"/>
              </w:rPr>
              <w:instrText xml:space="preserve"> MERGEFIELD "BUYER_TIN" </w:instrText>
            </w:r>
            <w:r w:rsidRPr="00430F5D">
              <w:rPr>
                <w:rFonts w:ascii="Georgia" w:hAnsi="Georgia"/>
                <w:sz w:val="18"/>
                <w:szCs w:val="18"/>
              </w:rPr>
              <w:fldChar w:fldCharType="separate"/>
            </w:r>
            <w:r w:rsidR="00F52007" w:rsidRPr="00430F5D">
              <w:rPr>
                <w:rFonts w:ascii="Georgia" w:hAnsi="Georgia"/>
                <w:sz w:val="18"/>
                <w:szCs w:val="18"/>
              </w:rPr>
              <w:t xml:space="preserve">${buyer_tin} </w:t>
            </w:r>
            <w:r w:rsidRPr="00430F5D">
              <w:rPr>
                <w:rFonts w:ascii="Georgia" w:hAnsi="Georgia"/>
                <w:sz w:val="18"/>
                <w:szCs w:val="18"/>
              </w:rPr>
              <w:fldChar w:fldCharType="end"/>
            </w:r>
          </w:p>
        </w:tc>
        <w:tc>
          <w:tcPr>
            <w:tcW w:w="2863" w:type="dxa"/>
            <w:shd w:val="clear" w:color="auto" w:fill="auto"/>
          </w:tcPr>
          <w:p w14:paraId="1D47F482" w14:textId="77777777" w:rsidR="002F56CE" w:rsidRPr="00D1306F" w:rsidRDefault="002F56CE" w:rsidP="009365DF">
            <w:pPr>
              <w:jc w:val="both"/>
              <w:rPr>
                <w:rFonts w:ascii="Georgia" w:eastAsia="Cambria" w:hAnsi="Georgia"/>
                <w:sz w:val="18"/>
                <w:szCs w:val="18"/>
                <w:lang w:val="en-PH"/>
              </w:rPr>
            </w:pPr>
          </w:p>
        </w:tc>
      </w:tr>
      <w:tr w:rsidR="00850BD3" w:rsidRPr="00D1306F" w14:paraId="1B4D19D6" w14:textId="77777777" w:rsidTr="00F67ABA">
        <w:tc>
          <w:tcPr>
            <w:tcW w:w="4045" w:type="dxa"/>
            <w:shd w:val="clear" w:color="auto" w:fill="auto"/>
          </w:tcPr>
          <w:p w14:paraId="66DEA316" w14:textId="77777777" w:rsidR="002F56CE" w:rsidRPr="00430F5D" w:rsidRDefault="00256D19" w:rsidP="009365DF">
            <w:pPr>
              <w:jc w:val="both"/>
              <w:rPr>
                <w:rFonts w:ascii="Georgia" w:hAnsi="Georgia"/>
                <w:sz w:val="18"/>
                <w:szCs w:val="18"/>
              </w:rPr>
            </w:pPr>
            <w:r w:rsidRPr="00430F5D">
              <w:rPr>
                <w:rFonts w:ascii="Georgia" w:hAnsi="Georgia"/>
                <w:sz w:val="18"/>
                <w:szCs w:val="18"/>
              </w:rPr>
              <w:t>${</w:t>
            </w:r>
            <w:proofErr w:type="spellStart"/>
            <w:r w:rsidRPr="00430F5D">
              <w:rPr>
                <w:rFonts w:ascii="Georgia" w:hAnsi="Georgia"/>
                <w:sz w:val="18"/>
                <w:szCs w:val="18"/>
              </w:rPr>
              <w:t>co_borrower</w:t>
            </w:r>
            <w:r w:rsidR="000431B7" w:rsidRPr="00430F5D">
              <w:rPr>
                <w:rFonts w:ascii="Georgia" w:hAnsi="Georgia"/>
                <w:sz w:val="18"/>
                <w:szCs w:val="18"/>
              </w:rPr>
              <w:t>_name</w:t>
            </w:r>
            <w:proofErr w:type="spellEnd"/>
            <w:r w:rsidR="000431B7" w:rsidRPr="00430F5D">
              <w:rPr>
                <w:rFonts w:ascii="Georgia" w:hAnsi="Georgia"/>
                <w:sz w:val="18"/>
                <w:szCs w:val="18"/>
              </w:rPr>
              <w:t>}</w:t>
            </w:r>
          </w:p>
        </w:tc>
        <w:tc>
          <w:tcPr>
            <w:tcW w:w="2442" w:type="dxa"/>
            <w:shd w:val="clear" w:color="auto" w:fill="auto"/>
          </w:tcPr>
          <w:p w14:paraId="06235F15" w14:textId="77777777" w:rsidR="002F56CE" w:rsidRPr="00430F5D" w:rsidRDefault="00256D19" w:rsidP="009365DF">
            <w:pPr>
              <w:jc w:val="both"/>
              <w:rPr>
                <w:rFonts w:ascii="Georgia" w:hAnsi="Georgia"/>
                <w:sz w:val="18"/>
                <w:szCs w:val="18"/>
              </w:rPr>
            </w:pPr>
            <w:r w:rsidRPr="00430F5D">
              <w:rPr>
                <w:rFonts w:ascii="Georgia" w:hAnsi="Georgia"/>
                <w:sz w:val="18"/>
                <w:szCs w:val="18"/>
              </w:rPr>
              <w:t>${</w:t>
            </w:r>
            <w:proofErr w:type="spellStart"/>
            <w:r w:rsidRPr="00430F5D">
              <w:rPr>
                <w:rFonts w:ascii="Georgia" w:hAnsi="Georgia"/>
                <w:sz w:val="18"/>
                <w:szCs w:val="18"/>
              </w:rPr>
              <w:t>co_borrower</w:t>
            </w:r>
            <w:r w:rsidR="00F52007" w:rsidRPr="00430F5D">
              <w:rPr>
                <w:rFonts w:ascii="Georgia" w:hAnsi="Georgia"/>
                <w:sz w:val="18"/>
                <w:szCs w:val="18"/>
              </w:rPr>
              <w:t>_tin</w:t>
            </w:r>
            <w:proofErr w:type="spellEnd"/>
            <w:r w:rsidR="00F52007" w:rsidRPr="00430F5D">
              <w:rPr>
                <w:rFonts w:ascii="Georgia" w:hAnsi="Georgia"/>
                <w:sz w:val="18"/>
                <w:szCs w:val="18"/>
              </w:rPr>
              <w:t>}</w:t>
            </w:r>
          </w:p>
        </w:tc>
        <w:tc>
          <w:tcPr>
            <w:tcW w:w="2863" w:type="dxa"/>
            <w:shd w:val="clear" w:color="auto" w:fill="auto"/>
          </w:tcPr>
          <w:p w14:paraId="1603652D" w14:textId="77777777" w:rsidR="002F56CE" w:rsidRPr="00D1306F" w:rsidRDefault="002F56CE" w:rsidP="009365DF">
            <w:pPr>
              <w:jc w:val="both"/>
              <w:rPr>
                <w:rFonts w:ascii="Georgia" w:eastAsia="Cambria" w:hAnsi="Georgia"/>
                <w:sz w:val="18"/>
                <w:szCs w:val="18"/>
                <w:lang w:val="en-PH"/>
              </w:rPr>
            </w:pPr>
          </w:p>
        </w:tc>
      </w:tr>
    </w:tbl>
    <w:p w14:paraId="77E4D9D7" w14:textId="77777777" w:rsidR="00B21FAD" w:rsidRPr="00D1306F" w:rsidRDefault="00B21FAD" w:rsidP="00B21FAD">
      <w:pPr>
        <w:rPr>
          <w:rFonts w:ascii="Georgia" w:hAnsi="Georgia"/>
          <w:sz w:val="18"/>
          <w:szCs w:val="18"/>
        </w:rPr>
      </w:pPr>
    </w:p>
    <w:p w14:paraId="218608AA" w14:textId="77777777" w:rsidR="00B21FAD" w:rsidRPr="00D1306F" w:rsidRDefault="00B21FAD" w:rsidP="00B21FAD">
      <w:pPr>
        <w:rPr>
          <w:rFonts w:ascii="Georgia" w:hAnsi="Georgia"/>
          <w:sz w:val="18"/>
          <w:szCs w:val="18"/>
        </w:rPr>
      </w:pPr>
      <w:r w:rsidRPr="00D1306F">
        <w:rPr>
          <w:rFonts w:ascii="Georgia" w:hAnsi="Georgia"/>
          <w:sz w:val="18"/>
          <w:szCs w:val="18"/>
        </w:rPr>
        <w:t>Known to me and to me known to be the same persons who executed the foregoing instrument and who acknowledged to me that the same is their free and voluntary act and deed and that of the corporation herein represented.</w:t>
      </w:r>
    </w:p>
    <w:p w14:paraId="2E072977" w14:textId="77777777" w:rsidR="00B21FAD" w:rsidRPr="00D1306F" w:rsidRDefault="00B21FAD" w:rsidP="00B21FAD">
      <w:pPr>
        <w:rPr>
          <w:rFonts w:ascii="Georgia" w:hAnsi="Georgia"/>
          <w:sz w:val="18"/>
          <w:szCs w:val="18"/>
        </w:rPr>
      </w:pPr>
    </w:p>
    <w:p w14:paraId="63CE8D8D" w14:textId="77777777" w:rsidR="008A1666" w:rsidRPr="00D1306F" w:rsidRDefault="00B21FAD" w:rsidP="00D6242B">
      <w:pPr>
        <w:rPr>
          <w:rFonts w:ascii="Georgia" w:hAnsi="Georgia"/>
          <w:sz w:val="18"/>
          <w:szCs w:val="18"/>
        </w:rPr>
      </w:pPr>
      <w:r w:rsidRPr="00D1306F">
        <w:rPr>
          <w:rFonts w:ascii="Georgia" w:hAnsi="Georgia"/>
          <w:sz w:val="18"/>
          <w:szCs w:val="18"/>
        </w:rPr>
        <w:t xml:space="preserve">IN WITNESS WHEREOF, I have hereunto set my hand and seal </w:t>
      </w:r>
      <w:proofErr w:type="gramStart"/>
      <w:r w:rsidRPr="00D1306F">
        <w:rPr>
          <w:rFonts w:ascii="Georgia" w:hAnsi="Georgia"/>
          <w:sz w:val="18"/>
          <w:szCs w:val="18"/>
        </w:rPr>
        <w:t xml:space="preserve">this </w:t>
      </w:r>
      <w:r w:rsidR="00D6242B" w:rsidRPr="00D1306F">
        <w:rPr>
          <w:rFonts w:ascii="Georgia" w:hAnsi="Georgia"/>
          <w:sz w:val="18"/>
          <w:szCs w:val="18"/>
        </w:rPr>
        <w:t xml:space="preserve"> </w:t>
      </w:r>
      <w:r w:rsidR="008A1666" w:rsidRPr="00D1306F">
        <w:rPr>
          <w:rFonts w:ascii="Georgia" w:hAnsi="Georgia"/>
          <w:sz w:val="18"/>
          <w:szCs w:val="18"/>
        </w:rPr>
        <w:t>_</w:t>
      </w:r>
      <w:proofErr w:type="gramEnd"/>
      <w:r w:rsidR="008A1666" w:rsidRPr="00D1306F">
        <w:rPr>
          <w:rFonts w:ascii="Georgia" w:hAnsi="Georgia"/>
          <w:sz w:val="18"/>
          <w:szCs w:val="18"/>
        </w:rPr>
        <w:t>____ day of</w:t>
      </w:r>
      <w:r w:rsidR="00D6242B" w:rsidRPr="00D1306F">
        <w:rPr>
          <w:rFonts w:ascii="Georgia" w:hAnsi="Georgia"/>
          <w:sz w:val="18"/>
          <w:szCs w:val="18"/>
        </w:rPr>
        <w:t xml:space="preserve"> </w:t>
      </w:r>
      <w:r w:rsidRPr="00D1306F">
        <w:rPr>
          <w:rFonts w:ascii="Georgia" w:hAnsi="Georgia"/>
          <w:sz w:val="18"/>
          <w:szCs w:val="18"/>
        </w:rPr>
        <w:t>_________ at _________________________________________</w:t>
      </w:r>
      <w:r w:rsidR="00D6242B" w:rsidRPr="00D1306F">
        <w:rPr>
          <w:rFonts w:ascii="Georgia" w:hAnsi="Georgia"/>
          <w:sz w:val="18"/>
          <w:szCs w:val="18"/>
        </w:rPr>
        <w:t>.</w:t>
      </w:r>
    </w:p>
    <w:p w14:paraId="06193377" w14:textId="77777777" w:rsidR="002F56CE" w:rsidRPr="00D1306F" w:rsidRDefault="002F56CE" w:rsidP="002F56CE">
      <w:pPr>
        <w:rPr>
          <w:rFonts w:ascii="Georgia" w:hAnsi="Georgia"/>
          <w:sz w:val="18"/>
          <w:szCs w:val="18"/>
        </w:rPr>
      </w:pPr>
    </w:p>
    <w:p w14:paraId="0FD81C86" w14:textId="77777777" w:rsidR="00B21FAD" w:rsidRPr="00D1306F" w:rsidRDefault="002F56CE" w:rsidP="002F56CE">
      <w:pPr>
        <w:rPr>
          <w:rFonts w:ascii="Georgia" w:hAnsi="Georgia"/>
          <w:sz w:val="18"/>
          <w:szCs w:val="18"/>
        </w:rPr>
      </w:pPr>
      <w:r w:rsidRPr="00D1306F">
        <w:rPr>
          <w:rFonts w:ascii="Georgia" w:hAnsi="Georgia"/>
          <w:sz w:val="18"/>
          <w:szCs w:val="18"/>
        </w:rPr>
        <w:t>N</w:t>
      </w:r>
      <w:r w:rsidR="00B21FAD" w:rsidRPr="00D1306F">
        <w:rPr>
          <w:rFonts w:ascii="Georgia" w:hAnsi="Georgia"/>
          <w:sz w:val="18"/>
          <w:szCs w:val="18"/>
        </w:rPr>
        <w:t>OTARY PUBLIC</w:t>
      </w:r>
    </w:p>
    <w:p w14:paraId="70CAEE4F" w14:textId="77777777" w:rsidR="00B21FAD" w:rsidRPr="00D1306F" w:rsidRDefault="00B21FAD" w:rsidP="00B21FAD">
      <w:pPr>
        <w:rPr>
          <w:rFonts w:ascii="Georgia" w:hAnsi="Georgia"/>
          <w:sz w:val="18"/>
          <w:szCs w:val="18"/>
        </w:rPr>
      </w:pPr>
    </w:p>
    <w:p w14:paraId="34253E4B" w14:textId="77777777" w:rsidR="00B21FAD" w:rsidRPr="00D1306F" w:rsidRDefault="00B21FAD" w:rsidP="00B21FAD">
      <w:pPr>
        <w:rPr>
          <w:rFonts w:ascii="Georgia" w:hAnsi="Georgia"/>
          <w:sz w:val="18"/>
          <w:szCs w:val="18"/>
        </w:rPr>
      </w:pPr>
      <w:r w:rsidRPr="00D1306F">
        <w:rPr>
          <w:rFonts w:ascii="Georgia" w:hAnsi="Georgia"/>
          <w:sz w:val="18"/>
          <w:szCs w:val="18"/>
        </w:rPr>
        <w:t xml:space="preserve">Doc. No.   </w:t>
      </w:r>
      <w:r w:rsidR="00360077">
        <w:rPr>
          <w:rFonts w:ascii="Georgia" w:hAnsi="Georgia"/>
          <w:sz w:val="18"/>
          <w:szCs w:val="18"/>
          <w:u w:val="single"/>
        </w:rPr>
        <w:t xml:space="preserve">  </w:t>
      </w:r>
      <w:r w:rsidRPr="00D1306F">
        <w:rPr>
          <w:rFonts w:ascii="Georgia" w:hAnsi="Georgia"/>
          <w:sz w:val="18"/>
          <w:szCs w:val="18"/>
        </w:rPr>
        <w:t>________________________;</w:t>
      </w:r>
    </w:p>
    <w:p w14:paraId="13D384D0" w14:textId="77777777" w:rsidR="00B21FAD" w:rsidRPr="00D1306F" w:rsidRDefault="00B21FAD" w:rsidP="00B21FAD">
      <w:pPr>
        <w:rPr>
          <w:rFonts w:ascii="Georgia" w:hAnsi="Georgia"/>
          <w:sz w:val="18"/>
          <w:szCs w:val="18"/>
        </w:rPr>
      </w:pPr>
      <w:r w:rsidRPr="00D1306F">
        <w:rPr>
          <w:rFonts w:ascii="Georgia" w:hAnsi="Georgia"/>
          <w:sz w:val="18"/>
          <w:szCs w:val="18"/>
        </w:rPr>
        <w:t>Page No.  _______________________</w:t>
      </w:r>
      <w:r w:rsidR="00360077">
        <w:rPr>
          <w:rFonts w:ascii="Georgia" w:hAnsi="Georgia"/>
          <w:sz w:val="18"/>
          <w:szCs w:val="18"/>
          <w:u w:val="single"/>
        </w:rPr>
        <w:t xml:space="preserve">  </w:t>
      </w:r>
      <w:r w:rsidRPr="00D1306F">
        <w:rPr>
          <w:rFonts w:ascii="Georgia" w:hAnsi="Georgia"/>
          <w:sz w:val="18"/>
          <w:szCs w:val="18"/>
        </w:rPr>
        <w:t>_;</w:t>
      </w:r>
    </w:p>
    <w:p w14:paraId="349AD091" w14:textId="77777777" w:rsidR="00B21FAD" w:rsidRPr="00D1306F" w:rsidRDefault="00B21FAD" w:rsidP="00B21FAD">
      <w:pPr>
        <w:rPr>
          <w:rFonts w:ascii="Georgia" w:hAnsi="Georgia"/>
          <w:sz w:val="18"/>
          <w:szCs w:val="18"/>
        </w:rPr>
      </w:pPr>
      <w:r w:rsidRPr="00D1306F">
        <w:rPr>
          <w:rFonts w:ascii="Georgia" w:hAnsi="Georgia"/>
          <w:sz w:val="18"/>
          <w:szCs w:val="18"/>
        </w:rPr>
        <w:t xml:space="preserve">Book No. </w:t>
      </w:r>
      <w:r w:rsidR="00360077">
        <w:rPr>
          <w:rFonts w:ascii="Georgia" w:hAnsi="Georgia"/>
          <w:sz w:val="18"/>
          <w:szCs w:val="18"/>
          <w:u w:val="single"/>
        </w:rPr>
        <w:t xml:space="preserve"> </w:t>
      </w:r>
      <w:r w:rsidRPr="00D1306F">
        <w:rPr>
          <w:rFonts w:ascii="Georgia" w:hAnsi="Georgia"/>
          <w:sz w:val="18"/>
          <w:szCs w:val="18"/>
        </w:rPr>
        <w:t>____________________</w:t>
      </w:r>
      <w:r w:rsidR="00360077">
        <w:rPr>
          <w:rFonts w:ascii="Georgia" w:hAnsi="Georgia"/>
          <w:sz w:val="18"/>
          <w:szCs w:val="18"/>
          <w:u w:val="single"/>
        </w:rPr>
        <w:t xml:space="preserve">  </w:t>
      </w:r>
      <w:r w:rsidRPr="00D1306F">
        <w:rPr>
          <w:rFonts w:ascii="Georgia" w:hAnsi="Georgia"/>
          <w:sz w:val="18"/>
          <w:szCs w:val="18"/>
        </w:rPr>
        <w:t>____;</w:t>
      </w:r>
    </w:p>
    <w:p w14:paraId="32401C93" w14:textId="77777777" w:rsidR="00B21FAD" w:rsidRPr="00830C70" w:rsidRDefault="00B21FAD" w:rsidP="00B21FAD">
      <w:pPr>
        <w:rPr>
          <w:rFonts w:ascii="Georgia" w:hAnsi="Georgia"/>
          <w:sz w:val="18"/>
          <w:szCs w:val="18"/>
        </w:rPr>
      </w:pPr>
      <w:r w:rsidRPr="00D1306F">
        <w:rPr>
          <w:rFonts w:ascii="Georgia" w:hAnsi="Georgia"/>
          <w:sz w:val="18"/>
          <w:szCs w:val="18"/>
        </w:rPr>
        <w:t xml:space="preserve">Series </w:t>
      </w:r>
      <w:proofErr w:type="gramStart"/>
      <w:r w:rsidRPr="00D1306F">
        <w:rPr>
          <w:rFonts w:ascii="Georgia" w:hAnsi="Georgia"/>
          <w:sz w:val="18"/>
          <w:szCs w:val="18"/>
        </w:rPr>
        <w:t>of  _</w:t>
      </w:r>
      <w:proofErr w:type="gramEnd"/>
      <w:r w:rsidRPr="00D1306F">
        <w:rPr>
          <w:rFonts w:ascii="Georgia" w:hAnsi="Georgia"/>
          <w:sz w:val="18"/>
          <w:szCs w:val="18"/>
        </w:rPr>
        <w:t>____________________</w:t>
      </w:r>
      <w:r w:rsidR="00360077">
        <w:rPr>
          <w:rFonts w:ascii="Georgia" w:hAnsi="Georgia"/>
          <w:sz w:val="18"/>
          <w:szCs w:val="18"/>
        </w:rPr>
        <w:t xml:space="preserve">  </w:t>
      </w:r>
      <w:r w:rsidRPr="00D1306F">
        <w:rPr>
          <w:rFonts w:ascii="Georgia" w:hAnsi="Georgia"/>
          <w:sz w:val="18"/>
          <w:szCs w:val="18"/>
        </w:rPr>
        <w:t>___;</w:t>
      </w:r>
    </w:p>
    <w:sectPr w:rsidR="00B21FAD" w:rsidRPr="00830C70" w:rsidSect="003C6995">
      <w:headerReference w:type="default" r:id="rId9"/>
      <w:footerReference w:type="default" r:id="rId10"/>
      <w:footerReference w:type="first" r:id="rId11"/>
      <w:pgSz w:w="12240" w:h="18720" w:code="14"/>
      <w:pgMar w:top="851"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28C0" w14:textId="77777777" w:rsidR="00952212" w:rsidRDefault="00952212" w:rsidP="005746B9">
      <w:r>
        <w:separator/>
      </w:r>
    </w:p>
  </w:endnote>
  <w:endnote w:type="continuationSeparator" w:id="0">
    <w:p w14:paraId="2A7651C7" w14:textId="77777777" w:rsidR="00952212" w:rsidRDefault="00952212" w:rsidP="0057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115441"/>
      <w:docPartObj>
        <w:docPartGallery w:val="Page Numbers (Bottom of Page)"/>
        <w:docPartUnique/>
      </w:docPartObj>
    </w:sdtPr>
    <w:sdtEndPr/>
    <w:sdtContent>
      <w:sdt>
        <w:sdtPr>
          <w:id w:val="1871180306"/>
          <w:docPartObj>
            <w:docPartGallery w:val="Page Numbers (Top of Page)"/>
            <w:docPartUnique/>
          </w:docPartObj>
        </w:sdtPr>
        <w:sdtEndPr/>
        <w:sdtContent>
          <w:p w14:paraId="0B377ACD" w14:textId="77777777" w:rsidR="00C45CF2" w:rsidRDefault="00C45CF2" w:rsidP="00815370">
            <w:pPr>
              <w:pStyle w:val="Footer"/>
              <w:jc w:val="right"/>
            </w:pPr>
          </w:p>
          <w:sdt>
            <w:sdtPr>
              <w:id w:val="270516451"/>
              <w:docPartObj>
                <w:docPartGallery w:val="Page Numbers (Bottom of Page)"/>
                <w:docPartUnique/>
              </w:docPartObj>
            </w:sdtPr>
            <w:sdtEndPr>
              <w:rPr>
                <w:rFonts w:ascii="Georgia" w:hAnsi="Georgia"/>
                <w:noProof/>
              </w:rPr>
            </w:sdtEndPr>
            <w:sdtContent>
              <w:sdt>
                <w:sdtPr>
                  <w:rPr>
                    <w:sz w:val="22"/>
                    <w:szCs w:val="22"/>
                  </w:rPr>
                  <w:id w:val="1835955541"/>
                  <w:docPartObj>
                    <w:docPartGallery w:val="Page Numbers (Bottom of Page)"/>
                    <w:docPartUnique/>
                  </w:docPartObj>
                </w:sdtPr>
                <w:sdtEndPr>
                  <w:rPr>
                    <w:rFonts w:ascii="Georgia" w:hAnsi="Georgia"/>
                    <w:noProof/>
                  </w:rPr>
                </w:sdtEndPr>
                <w:sdtContent>
                  <w:p w14:paraId="6A6ECC7B" w14:textId="77777777" w:rsidR="00C45CF2" w:rsidRPr="001772BD" w:rsidRDefault="00CC1258" w:rsidP="001772BD">
                    <w:pPr>
                      <w:pStyle w:val="Footer"/>
                      <w:jc w:val="right"/>
                      <w:rPr>
                        <w:rFonts w:ascii="Georgia" w:hAnsi="Georgia"/>
                        <w:sz w:val="22"/>
                        <w:szCs w:val="22"/>
                      </w:rPr>
                    </w:pPr>
                    <w:r w:rsidRPr="001772BD">
                      <w:rPr>
                        <w:rFonts w:ascii="Georgia" w:hAnsi="Georgia"/>
                        <w:sz w:val="22"/>
                        <w:szCs w:val="22"/>
                      </w:rPr>
                      <w:fldChar w:fldCharType="begin"/>
                    </w:r>
                    <w:r w:rsidR="00C45CF2" w:rsidRPr="001772BD">
                      <w:rPr>
                        <w:rFonts w:ascii="Georgia" w:hAnsi="Georgia"/>
                        <w:sz w:val="22"/>
                        <w:szCs w:val="22"/>
                      </w:rPr>
                      <w:instrText xml:space="preserve"> PAGE   \* MERGEFORMAT </w:instrText>
                    </w:r>
                    <w:r w:rsidRPr="001772BD">
                      <w:rPr>
                        <w:rFonts w:ascii="Georgia" w:hAnsi="Georgia"/>
                        <w:sz w:val="22"/>
                        <w:szCs w:val="22"/>
                      </w:rPr>
                      <w:fldChar w:fldCharType="separate"/>
                    </w:r>
                    <w:r w:rsidR="009B0A4B">
                      <w:rPr>
                        <w:rFonts w:ascii="Georgia" w:hAnsi="Georgia"/>
                        <w:noProof/>
                        <w:sz w:val="22"/>
                        <w:szCs w:val="22"/>
                      </w:rPr>
                      <w:t>9</w:t>
                    </w:r>
                    <w:r w:rsidRPr="001772BD">
                      <w:rPr>
                        <w:rFonts w:ascii="Georgia" w:hAnsi="Georgia"/>
                        <w:noProof/>
                        <w:sz w:val="22"/>
                        <w:szCs w:val="22"/>
                      </w:rPr>
                      <w:fldChar w:fldCharType="end"/>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2079662688"/>
      <w:docPartObj>
        <w:docPartGallery w:val="Page Numbers (Bottom of Page)"/>
        <w:docPartUnique/>
      </w:docPartObj>
    </w:sdtPr>
    <w:sdtEndPr>
      <w:rPr>
        <w:rFonts w:ascii="Georgia" w:hAnsi="Georgia"/>
        <w:noProof/>
      </w:rPr>
    </w:sdtEndPr>
    <w:sdtContent>
      <w:p w14:paraId="31AD5675" w14:textId="77777777" w:rsidR="00C45CF2" w:rsidRPr="001772BD" w:rsidRDefault="00CC1258" w:rsidP="001772BD">
        <w:pPr>
          <w:pStyle w:val="Footer"/>
          <w:jc w:val="right"/>
          <w:rPr>
            <w:rFonts w:ascii="Georgia" w:hAnsi="Georgia"/>
            <w:sz w:val="22"/>
            <w:szCs w:val="22"/>
          </w:rPr>
        </w:pPr>
        <w:r w:rsidRPr="001772BD">
          <w:rPr>
            <w:rFonts w:ascii="Georgia" w:hAnsi="Georgia"/>
            <w:sz w:val="22"/>
            <w:szCs w:val="22"/>
          </w:rPr>
          <w:fldChar w:fldCharType="begin"/>
        </w:r>
        <w:r w:rsidR="00C45CF2" w:rsidRPr="001772BD">
          <w:rPr>
            <w:rFonts w:ascii="Georgia" w:hAnsi="Georgia"/>
            <w:sz w:val="22"/>
            <w:szCs w:val="22"/>
          </w:rPr>
          <w:instrText xml:space="preserve"> PAGE   \* MERGEFORMAT </w:instrText>
        </w:r>
        <w:r w:rsidRPr="001772BD">
          <w:rPr>
            <w:rFonts w:ascii="Georgia" w:hAnsi="Georgia"/>
            <w:sz w:val="22"/>
            <w:szCs w:val="22"/>
          </w:rPr>
          <w:fldChar w:fldCharType="separate"/>
        </w:r>
        <w:r w:rsidR="009B0A4B">
          <w:rPr>
            <w:rFonts w:ascii="Georgia" w:hAnsi="Georgia"/>
            <w:noProof/>
            <w:sz w:val="22"/>
            <w:szCs w:val="22"/>
          </w:rPr>
          <w:t>1</w:t>
        </w:r>
        <w:r w:rsidRPr="001772BD">
          <w:rPr>
            <w:rFonts w:ascii="Georgia" w:hAnsi="Georgia"/>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6EE42" w14:textId="77777777" w:rsidR="00952212" w:rsidRDefault="00952212" w:rsidP="005746B9">
      <w:r>
        <w:separator/>
      </w:r>
    </w:p>
  </w:footnote>
  <w:footnote w:type="continuationSeparator" w:id="0">
    <w:p w14:paraId="23F694DF" w14:textId="77777777" w:rsidR="00952212" w:rsidRDefault="00952212" w:rsidP="00574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DEBC" w14:textId="77777777" w:rsidR="00C45CF2" w:rsidRDefault="00C45CF2" w:rsidP="00F359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647"/>
    <w:multiLevelType w:val="multilevel"/>
    <w:tmpl w:val="4AD2CD18"/>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b w:val="0"/>
        <w:i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 w15:restartNumberingAfterBreak="0">
    <w:nsid w:val="0ED95468"/>
    <w:multiLevelType w:val="multilevel"/>
    <w:tmpl w:val="56C66E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C2678"/>
    <w:multiLevelType w:val="hybridMultilevel"/>
    <w:tmpl w:val="DE562D18"/>
    <w:lvl w:ilvl="0" w:tplc="04090017">
      <w:start w:val="1"/>
      <w:numFmt w:val="lowerLetter"/>
      <w:lvlText w:val="%1)"/>
      <w:lvlJc w:val="left"/>
      <w:pPr>
        <w:ind w:left="2493" w:hanging="360"/>
      </w:pPr>
    </w:lvl>
    <w:lvl w:ilvl="1" w:tplc="04090019" w:tentative="1">
      <w:start w:val="1"/>
      <w:numFmt w:val="lowerLetter"/>
      <w:lvlText w:val="%2."/>
      <w:lvlJc w:val="left"/>
      <w:pPr>
        <w:ind w:left="3213" w:hanging="360"/>
      </w:pPr>
    </w:lvl>
    <w:lvl w:ilvl="2" w:tplc="0409001B" w:tentative="1">
      <w:start w:val="1"/>
      <w:numFmt w:val="lowerRoman"/>
      <w:lvlText w:val="%3."/>
      <w:lvlJc w:val="right"/>
      <w:pPr>
        <w:ind w:left="3933" w:hanging="180"/>
      </w:pPr>
    </w:lvl>
    <w:lvl w:ilvl="3" w:tplc="0409000F" w:tentative="1">
      <w:start w:val="1"/>
      <w:numFmt w:val="decimal"/>
      <w:lvlText w:val="%4."/>
      <w:lvlJc w:val="left"/>
      <w:pPr>
        <w:ind w:left="4653" w:hanging="360"/>
      </w:pPr>
    </w:lvl>
    <w:lvl w:ilvl="4" w:tplc="04090019" w:tentative="1">
      <w:start w:val="1"/>
      <w:numFmt w:val="lowerLetter"/>
      <w:lvlText w:val="%5."/>
      <w:lvlJc w:val="left"/>
      <w:pPr>
        <w:ind w:left="5373" w:hanging="360"/>
      </w:pPr>
    </w:lvl>
    <w:lvl w:ilvl="5" w:tplc="0409001B" w:tentative="1">
      <w:start w:val="1"/>
      <w:numFmt w:val="lowerRoman"/>
      <w:lvlText w:val="%6."/>
      <w:lvlJc w:val="right"/>
      <w:pPr>
        <w:ind w:left="6093" w:hanging="180"/>
      </w:pPr>
    </w:lvl>
    <w:lvl w:ilvl="6" w:tplc="0409000F" w:tentative="1">
      <w:start w:val="1"/>
      <w:numFmt w:val="decimal"/>
      <w:lvlText w:val="%7."/>
      <w:lvlJc w:val="left"/>
      <w:pPr>
        <w:ind w:left="6813" w:hanging="360"/>
      </w:pPr>
    </w:lvl>
    <w:lvl w:ilvl="7" w:tplc="04090019" w:tentative="1">
      <w:start w:val="1"/>
      <w:numFmt w:val="lowerLetter"/>
      <w:lvlText w:val="%8."/>
      <w:lvlJc w:val="left"/>
      <w:pPr>
        <w:ind w:left="7533" w:hanging="360"/>
      </w:pPr>
    </w:lvl>
    <w:lvl w:ilvl="8" w:tplc="0409001B" w:tentative="1">
      <w:start w:val="1"/>
      <w:numFmt w:val="lowerRoman"/>
      <w:lvlText w:val="%9."/>
      <w:lvlJc w:val="right"/>
      <w:pPr>
        <w:ind w:left="8253" w:hanging="180"/>
      </w:pPr>
    </w:lvl>
  </w:abstractNum>
  <w:abstractNum w:abstractNumId="3" w15:restartNumberingAfterBreak="0">
    <w:nsid w:val="19D4158D"/>
    <w:multiLevelType w:val="hybridMultilevel"/>
    <w:tmpl w:val="DE562D18"/>
    <w:lvl w:ilvl="0" w:tplc="04090017">
      <w:start w:val="1"/>
      <w:numFmt w:val="lowerLetter"/>
      <w:lvlText w:val="%1)"/>
      <w:lvlJc w:val="left"/>
      <w:pPr>
        <w:ind w:left="2493" w:hanging="360"/>
      </w:pPr>
    </w:lvl>
    <w:lvl w:ilvl="1" w:tplc="04090019" w:tentative="1">
      <w:start w:val="1"/>
      <w:numFmt w:val="lowerLetter"/>
      <w:lvlText w:val="%2."/>
      <w:lvlJc w:val="left"/>
      <w:pPr>
        <w:ind w:left="3213" w:hanging="360"/>
      </w:pPr>
    </w:lvl>
    <w:lvl w:ilvl="2" w:tplc="0409001B" w:tentative="1">
      <w:start w:val="1"/>
      <w:numFmt w:val="lowerRoman"/>
      <w:lvlText w:val="%3."/>
      <w:lvlJc w:val="right"/>
      <w:pPr>
        <w:ind w:left="3933" w:hanging="180"/>
      </w:pPr>
    </w:lvl>
    <w:lvl w:ilvl="3" w:tplc="0409000F" w:tentative="1">
      <w:start w:val="1"/>
      <w:numFmt w:val="decimal"/>
      <w:lvlText w:val="%4."/>
      <w:lvlJc w:val="left"/>
      <w:pPr>
        <w:ind w:left="4653" w:hanging="360"/>
      </w:pPr>
    </w:lvl>
    <w:lvl w:ilvl="4" w:tplc="04090019" w:tentative="1">
      <w:start w:val="1"/>
      <w:numFmt w:val="lowerLetter"/>
      <w:lvlText w:val="%5."/>
      <w:lvlJc w:val="left"/>
      <w:pPr>
        <w:ind w:left="5373" w:hanging="360"/>
      </w:pPr>
    </w:lvl>
    <w:lvl w:ilvl="5" w:tplc="0409001B" w:tentative="1">
      <w:start w:val="1"/>
      <w:numFmt w:val="lowerRoman"/>
      <w:lvlText w:val="%6."/>
      <w:lvlJc w:val="right"/>
      <w:pPr>
        <w:ind w:left="6093" w:hanging="180"/>
      </w:pPr>
    </w:lvl>
    <w:lvl w:ilvl="6" w:tplc="0409000F" w:tentative="1">
      <w:start w:val="1"/>
      <w:numFmt w:val="decimal"/>
      <w:lvlText w:val="%7."/>
      <w:lvlJc w:val="left"/>
      <w:pPr>
        <w:ind w:left="6813" w:hanging="360"/>
      </w:pPr>
    </w:lvl>
    <w:lvl w:ilvl="7" w:tplc="04090019" w:tentative="1">
      <w:start w:val="1"/>
      <w:numFmt w:val="lowerLetter"/>
      <w:lvlText w:val="%8."/>
      <w:lvlJc w:val="left"/>
      <w:pPr>
        <w:ind w:left="7533" w:hanging="360"/>
      </w:pPr>
    </w:lvl>
    <w:lvl w:ilvl="8" w:tplc="0409001B" w:tentative="1">
      <w:start w:val="1"/>
      <w:numFmt w:val="lowerRoman"/>
      <w:lvlText w:val="%9."/>
      <w:lvlJc w:val="right"/>
      <w:pPr>
        <w:ind w:left="8253" w:hanging="180"/>
      </w:pPr>
    </w:lvl>
  </w:abstractNum>
  <w:abstractNum w:abstractNumId="4" w15:restartNumberingAfterBreak="0">
    <w:nsid w:val="1DC43020"/>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5" w15:restartNumberingAfterBreak="0">
    <w:nsid w:val="206C0E75"/>
    <w:multiLevelType w:val="hybridMultilevel"/>
    <w:tmpl w:val="AC220068"/>
    <w:lvl w:ilvl="0" w:tplc="7758C882">
      <w:start w:val="1"/>
      <w:numFmt w:val="lowerLetter"/>
      <w:lvlText w:val="%1."/>
      <w:lvlJc w:val="left"/>
      <w:pPr>
        <w:ind w:left="1571" w:hanging="360"/>
      </w:pPr>
      <w:rPr>
        <w:rFonts w:hint="default"/>
        <w:b w:val="0"/>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635BF"/>
    <w:multiLevelType w:val="hybridMultilevel"/>
    <w:tmpl w:val="2FE48966"/>
    <w:lvl w:ilvl="0" w:tplc="BB2C271A">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3BF326D0"/>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8" w15:restartNumberingAfterBreak="0">
    <w:nsid w:val="3C4B5BF2"/>
    <w:multiLevelType w:val="hybridMultilevel"/>
    <w:tmpl w:val="159EC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D4053"/>
    <w:multiLevelType w:val="multilevel"/>
    <w:tmpl w:val="F49A61DC"/>
    <w:lvl w:ilvl="0">
      <w:start w:val="1"/>
      <w:numFmt w:val="decimal"/>
      <w:lvlText w:val="%1"/>
      <w:lvlJc w:val="left"/>
      <w:pPr>
        <w:ind w:left="360" w:hanging="360"/>
      </w:pPr>
      <w:rPr>
        <w:rFonts w:hint="default"/>
      </w:rPr>
    </w:lvl>
    <w:lvl w:ilvl="1">
      <w:start w:val="6"/>
      <w:numFmt w:val="decimal"/>
      <w:lvlText w:val="%1.%2"/>
      <w:lvlJc w:val="left"/>
      <w:pPr>
        <w:ind w:left="928" w:hanging="360"/>
      </w:pPr>
      <w:rPr>
        <w:rFonts w:hint="default"/>
      </w:rPr>
    </w:lvl>
    <w:lvl w:ilvl="2">
      <w:start w:val="1"/>
      <w:numFmt w:val="decimal"/>
      <w:lvlText w:val="%1.%2.%3"/>
      <w:lvlJc w:val="left"/>
      <w:pPr>
        <w:ind w:left="1496" w:hanging="36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2992" w:hanging="720"/>
      </w:pPr>
      <w:rPr>
        <w:rFonts w:hint="default"/>
      </w:rPr>
    </w:lvl>
    <w:lvl w:ilvl="5">
      <w:start w:val="1"/>
      <w:numFmt w:val="decimal"/>
      <w:lvlText w:val="%1.%2.%3.%4.%5.%6"/>
      <w:lvlJc w:val="left"/>
      <w:pPr>
        <w:ind w:left="3560" w:hanging="72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056" w:hanging="1080"/>
      </w:pPr>
      <w:rPr>
        <w:rFonts w:hint="default"/>
      </w:rPr>
    </w:lvl>
    <w:lvl w:ilvl="8">
      <w:start w:val="1"/>
      <w:numFmt w:val="decimal"/>
      <w:lvlText w:val="%1.%2.%3.%4.%5.%6.%7.%8.%9"/>
      <w:lvlJc w:val="left"/>
      <w:pPr>
        <w:ind w:left="5624" w:hanging="1080"/>
      </w:pPr>
      <w:rPr>
        <w:rFonts w:hint="default"/>
      </w:rPr>
    </w:lvl>
  </w:abstractNum>
  <w:abstractNum w:abstractNumId="10" w15:restartNumberingAfterBreak="0">
    <w:nsid w:val="436B1BA9"/>
    <w:multiLevelType w:val="hybridMultilevel"/>
    <w:tmpl w:val="DE562D18"/>
    <w:lvl w:ilvl="0" w:tplc="04090017">
      <w:start w:val="1"/>
      <w:numFmt w:val="lowerLetter"/>
      <w:lvlText w:val="%1)"/>
      <w:lvlJc w:val="left"/>
      <w:pPr>
        <w:ind w:left="2493" w:hanging="360"/>
      </w:pPr>
    </w:lvl>
    <w:lvl w:ilvl="1" w:tplc="04090019" w:tentative="1">
      <w:start w:val="1"/>
      <w:numFmt w:val="lowerLetter"/>
      <w:lvlText w:val="%2."/>
      <w:lvlJc w:val="left"/>
      <w:pPr>
        <w:ind w:left="3213" w:hanging="360"/>
      </w:pPr>
    </w:lvl>
    <w:lvl w:ilvl="2" w:tplc="0409001B" w:tentative="1">
      <w:start w:val="1"/>
      <w:numFmt w:val="lowerRoman"/>
      <w:lvlText w:val="%3."/>
      <w:lvlJc w:val="right"/>
      <w:pPr>
        <w:ind w:left="3933" w:hanging="180"/>
      </w:pPr>
    </w:lvl>
    <w:lvl w:ilvl="3" w:tplc="0409000F" w:tentative="1">
      <w:start w:val="1"/>
      <w:numFmt w:val="decimal"/>
      <w:lvlText w:val="%4."/>
      <w:lvlJc w:val="left"/>
      <w:pPr>
        <w:ind w:left="4653" w:hanging="360"/>
      </w:pPr>
    </w:lvl>
    <w:lvl w:ilvl="4" w:tplc="04090019" w:tentative="1">
      <w:start w:val="1"/>
      <w:numFmt w:val="lowerLetter"/>
      <w:lvlText w:val="%5."/>
      <w:lvlJc w:val="left"/>
      <w:pPr>
        <w:ind w:left="5373" w:hanging="360"/>
      </w:pPr>
    </w:lvl>
    <w:lvl w:ilvl="5" w:tplc="0409001B" w:tentative="1">
      <w:start w:val="1"/>
      <w:numFmt w:val="lowerRoman"/>
      <w:lvlText w:val="%6."/>
      <w:lvlJc w:val="right"/>
      <w:pPr>
        <w:ind w:left="6093" w:hanging="180"/>
      </w:pPr>
    </w:lvl>
    <w:lvl w:ilvl="6" w:tplc="0409000F" w:tentative="1">
      <w:start w:val="1"/>
      <w:numFmt w:val="decimal"/>
      <w:lvlText w:val="%7."/>
      <w:lvlJc w:val="left"/>
      <w:pPr>
        <w:ind w:left="6813" w:hanging="360"/>
      </w:pPr>
    </w:lvl>
    <w:lvl w:ilvl="7" w:tplc="04090019" w:tentative="1">
      <w:start w:val="1"/>
      <w:numFmt w:val="lowerLetter"/>
      <w:lvlText w:val="%8."/>
      <w:lvlJc w:val="left"/>
      <w:pPr>
        <w:ind w:left="7533" w:hanging="360"/>
      </w:pPr>
    </w:lvl>
    <w:lvl w:ilvl="8" w:tplc="0409001B" w:tentative="1">
      <w:start w:val="1"/>
      <w:numFmt w:val="lowerRoman"/>
      <w:lvlText w:val="%9."/>
      <w:lvlJc w:val="right"/>
      <w:pPr>
        <w:ind w:left="8253" w:hanging="180"/>
      </w:pPr>
    </w:lvl>
  </w:abstractNum>
  <w:abstractNum w:abstractNumId="11" w15:restartNumberingAfterBreak="0">
    <w:nsid w:val="48E3620D"/>
    <w:multiLevelType w:val="multilevel"/>
    <w:tmpl w:val="7166E976"/>
    <w:lvl w:ilvl="0">
      <w:start w:val="1"/>
      <w:numFmt w:val="decimal"/>
      <w:lvlText w:val="%1."/>
      <w:lvlJc w:val="left"/>
      <w:pPr>
        <w:ind w:left="900" w:hanging="540"/>
      </w:pPr>
      <w:rPr>
        <w:rFonts w:hint="default"/>
      </w:rPr>
    </w:lvl>
    <w:lvl w:ilvl="1">
      <w:start w:val="1"/>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2" w15:restartNumberingAfterBreak="0">
    <w:nsid w:val="4A14371B"/>
    <w:multiLevelType w:val="multilevel"/>
    <w:tmpl w:val="56C66E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F1D0B"/>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14" w15:restartNumberingAfterBreak="0">
    <w:nsid w:val="4CDC6BC2"/>
    <w:multiLevelType w:val="multilevel"/>
    <w:tmpl w:val="7166E976"/>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5" w15:restartNumberingAfterBreak="0">
    <w:nsid w:val="5A3F7820"/>
    <w:multiLevelType w:val="hybridMultilevel"/>
    <w:tmpl w:val="66C281F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A412E20"/>
    <w:multiLevelType w:val="hybridMultilevel"/>
    <w:tmpl w:val="1B0E2BB2"/>
    <w:lvl w:ilvl="0" w:tplc="BB2C27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A4005"/>
    <w:multiLevelType w:val="multilevel"/>
    <w:tmpl w:val="70A612B8"/>
    <w:lvl w:ilvl="0">
      <w:start w:val="6"/>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420" w:hanging="72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400" w:hanging="1080"/>
      </w:pPr>
      <w:rPr>
        <w:rFonts w:hint="default"/>
      </w:rPr>
    </w:lvl>
  </w:abstractNum>
  <w:abstractNum w:abstractNumId="18" w15:restartNumberingAfterBreak="0">
    <w:nsid w:val="630329CF"/>
    <w:multiLevelType w:val="multilevel"/>
    <w:tmpl w:val="5C78C232"/>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4"/>
      <w:numFmt w:val="decimal"/>
      <w:lvlText w:val="%1.%2.%3"/>
      <w:lvlJc w:val="left"/>
      <w:pPr>
        <w:ind w:left="1920" w:hanging="4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19" w15:restartNumberingAfterBreak="0">
    <w:nsid w:val="65CE565D"/>
    <w:multiLevelType w:val="multilevel"/>
    <w:tmpl w:val="56C66E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703509"/>
    <w:multiLevelType w:val="multilevel"/>
    <w:tmpl w:val="8D0EC5B0"/>
    <w:lvl w:ilvl="0">
      <w:start w:val="1"/>
      <w:numFmt w:val="decimal"/>
      <w:lvlText w:val="%1."/>
      <w:lvlJc w:val="left"/>
      <w:pPr>
        <w:tabs>
          <w:tab w:val="num" w:pos="720"/>
        </w:tabs>
        <w:ind w:left="720" w:hanging="720"/>
      </w:pPr>
    </w:lvl>
    <w:lvl w:ilvl="1">
      <w:start w:val="1"/>
      <w:numFmt w:val="decimal"/>
      <w:lvlText w:val="%2."/>
      <w:lvlJc w:val="left"/>
      <w:pPr>
        <w:tabs>
          <w:tab w:val="num" w:pos="1260"/>
        </w:tabs>
        <w:ind w:left="126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B7B0AE0"/>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22" w15:restartNumberingAfterBreak="0">
    <w:nsid w:val="6EE87D6C"/>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23" w15:restartNumberingAfterBreak="0">
    <w:nsid w:val="7BA53865"/>
    <w:multiLevelType w:val="hybridMultilevel"/>
    <w:tmpl w:val="5FDE5A62"/>
    <w:lvl w:ilvl="0" w:tplc="EEC0D8A0">
      <w:start w:val="1"/>
      <w:numFmt w:val="lowerLetter"/>
      <w:lvlText w:val="%1)"/>
      <w:lvlJc w:val="left"/>
      <w:pPr>
        <w:ind w:left="1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C2300"/>
    <w:multiLevelType w:val="multilevel"/>
    <w:tmpl w:val="7166E976"/>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0"/>
  </w:num>
  <w:num w:numId="2">
    <w:abstractNumId w:val="15"/>
  </w:num>
  <w:num w:numId="3">
    <w:abstractNumId w:val="11"/>
  </w:num>
  <w:num w:numId="4">
    <w:abstractNumId w:val="16"/>
  </w:num>
  <w:num w:numId="5">
    <w:abstractNumId w:val="6"/>
  </w:num>
  <w:num w:numId="6">
    <w:abstractNumId w:val="22"/>
  </w:num>
  <w:num w:numId="7">
    <w:abstractNumId w:val="23"/>
  </w:num>
  <w:num w:numId="8">
    <w:abstractNumId w:val="20"/>
  </w:num>
  <w:num w:numId="9">
    <w:abstractNumId w:val="14"/>
  </w:num>
  <w:num w:numId="10">
    <w:abstractNumId w:val="18"/>
  </w:num>
  <w:num w:numId="11">
    <w:abstractNumId w:val="9"/>
  </w:num>
  <w:num w:numId="12">
    <w:abstractNumId w:val="24"/>
  </w:num>
  <w:num w:numId="13">
    <w:abstractNumId w:val="17"/>
  </w:num>
  <w:num w:numId="14">
    <w:abstractNumId w:val="3"/>
  </w:num>
  <w:num w:numId="15">
    <w:abstractNumId w:val="5"/>
  </w:num>
  <w:num w:numId="16">
    <w:abstractNumId w:val="2"/>
  </w:num>
  <w:num w:numId="17">
    <w:abstractNumId w:val="1"/>
  </w:num>
  <w:num w:numId="18">
    <w:abstractNumId w:val="8"/>
  </w:num>
  <w:num w:numId="19">
    <w:abstractNumId w:val="10"/>
  </w:num>
  <w:num w:numId="20">
    <w:abstractNumId w:val="21"/>
  </w:num>
  <w:num w:numId="21">
    <w:abstractNumId w:val="13"/>
  </w:num>
  <w:num w:numId="22">
    <w:abstractNumId w:val="7"/>
  </w:num>
  <w:num w:numId="23">
    <w:abstractNumId w:val="4"/>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3C2D"/>
    <w:rsid w:val="00003382"/>
    <w:rsid w:val="00012F52"/>
    <w:rsid w:val="00015931"/>
    <w:rsid w:val="0002306E"/>
    <w:rsid w:val="00030E67"/>
    <w:rsid w:val="0003149D"/>
    <w:rsid w:val="000431B7"/>
    <w:rsid w:val="000550E1"/>
    <w:rsid w:val="00070513"/>
    <w:rsid w:val="00070981"/>
    <w:rsid w:val="00076093"/>
    <w:rsid w:val="00076896"/>
    <w:rsid w:val="00080FC0"/>
    <w:rsid w:val="00081765"/>
    <w:rsid w:val="00083CE3"/>
    <w:rsid w:val="00085609"/>
    <w:rsid w:val="000856EC"/>
    <w:rsid w:val="00092164"/>
    <w:rsid w:val="000A688A"/>
    <w:rsid w:val="000B016F"/>
    <w:rsid w:val="000B28E5"/>
    <w:rsid w:val="000D1773"/>
    <w:rsid w:val="000D4AE8"/>
    <w:rsid w:val="000E2D6D"/>
    <w:rsid w:val="000E5ADF"/>
    <w:rsid w:val="000E634B"/>
    <w:rsid w:val="001132E8"/>
    <w:rsid w:val="00117862"/>
    <w:rsid w:val="00117E93"/>
    <w:rsid w:val="001246E1"/>
    <w:rsid w:val="001300E2"/>
    <w:rsid w:val="0013427B"/>
    <w:rsid w:val="00135B62"/>
    <w:rsid w:val="00137FAD"/>
    <w:rsid w:val="00145605"/>
    <w:rsid w:val="00152C76"/>
    <w:rsid w:val="001772BD"/>
    <w:rsid w:val="00182C36"/>
    <w:rsid w:val="0018310D"/>
    <w:rsid w:val="0018613D"/>
    <w:rsid w:val="001A102D"/>
    <w:rsid w:val="001B5413"/>
    <w:rsid w:val="001C4DD7"/>
    <w:rsid w:val="001C5761"/>
    <w:rsid w:val="001D09DE"/>
    <w:rsid w:val="001D3F4A"/>
    <w:rsid w:val="001E1D2F"/>
    <w:rsid w:val="001F6A3B"/>
    <w:rsid w:val="00202B0B"/>
    <w:rsid w:val="002105A8"/>
    <w:rsid w:val="00225B4F"/>
    <w:rsid w:val="00233F41"/>
    <w:rsid w:val="00234183"/>
    <w:rsid w:val="002342DE"/>
    <w:rsid w:val="00235839"/>
    <w:rsid w:val="00256D19"/>
    <w:rsid w:val="00257137"/>
    <w:rsid w:val="002642A0"/>
    <w:rsid w:val="00265C99"/>
    <w:rsid w:val="0026775B"/>
    <w:rsid w:val="002A3B4F"/>
    <w:rsid w:val="002F1CF2"/>
    <w:rsid w:val="002F1E0F"/>
    <w:rsid w:val="002F2D70"/>
    <w:rsid w:val="002F56CE"/>
    <w:rsid w:val="002F7017"/>
    <w:rsid w:val="00306448"/>
    <w:rsid w:val="003078FC"/>
    <w:rsid w:val="003170B3"/>
    <w:rsid w:val="00331D84"/>
    <w:rsid w:val="00334DA8"/>
    <w:rsid w:val="00346F1E"/>
    <w:rsid w:val="00352B1A"/>
    <w:rsid w:val="00357C45"/>
    <w:rsid w:val="00360077"/>
    <w:rsid w:val="00362514"/>
    <w:rsid w:val="00386C75"/>
    <w:rsid w:val="00391B8F"/>
    <w:rsid w:val="0039685B"/>
    <w:rsid w:val="003A41EA"/>
    <w:rsid w:val="003B15AA"/>
    <w:rsid w:val="003B2A32"/>
    <w:rsid w:val="003C52A5"/>
    <w:rsid w:val="003C6995"/>
    <w:rsid w:val="003D553C"/>
    <w:rsid w:val="003D69B5"/>
    <w:rsid w:val="003E3C2D"/>
    <w:rsid w:val="003E6E43"/>
    <w:rsid w:val="00401554"/>
    <w:rsid w:val="00402878"/>
    <w:rsid w:val="00406C9B"/>
    <w:rsid w:val="00413AC8"/>
    <w:rsid w:val="00414356"/>
    <w:rsid w:val="00414ACB"/>
    <w:rsid w:val="00417C4B"/>
    <w:rsid w:val="00424CC2"/>
    <w:rsid w:val="004260BB"/>
    <w:rsid w:val="00430F5D"/>
    <w:rsid w:val="0044103D"/>
    <w:rsid w:val="00451C98"/>
    <w:rsid w:val="00460CD1"/>
    <w:rsid w:val="00462078"/>
    <w:rsid w:val="0046315C"/>
    <w:rsid w:val="00476058"/>
    <w:rsid w:val="00483423"/>
    <w:rsid w:val="00491C4C"/>
    <w:rsid w:val="00492A7A"/>
    <w:rsid w:val="0049315C"/>
    <w:rsid w:val="004A0B42"/>
    <w:rsid w:val="004A4388"/>
    <w:rsid w:val="004B3277"/>
    <w:rsid w:val="004C59BE"/>
    <w:rsid w:val="004D5996"/>
    <w:rsid w:val="004D6910"/>
    <w:rsid w:val="004E59B0"/>
    <w:rsid w:val="004E5BDB"/>
    <w:rsid w:val="004F2B22"/>
    <w:rsid w:val="004F7124"/>
    <w:rsid w:val="0050035E"/>
    <w:rsid w:val="00510BB5"/>
    <w:rsid w:val="005159BD"/>
    <w:rsid w:val="00522670"/>
    <w:rsid w:val="00533B87"/>
    <w:rsid w:val="00533CFF"/>
    <w:rsid w:val="00536909"/>
    <w:rsid w:val="00537D2F"/>
    <w:rsid w:val="005465B7"/>
    <w:rsid w:val="00555217"/>
    <w:rsid w:val="005561E8"/>
    <w:rsid w:val="00556A6E"/>
    <w:rsid w:val="00560AB2"/>
    <w:rsid w:val="00563D63"/>
    <w:rsid w:val="00565A23"/>
    <w:rsid w:val="005746B9"/>
    <w:rsid w:val="00583365"/>
    <w:rsid w:val="005852EB"/>
    <w:rsid w:val="00597401"/>
    <w:rsid w:val="005A38B5"/>
    <w:rsid w:val="005A6920"/>
    <w:rsid w:val="005B11AE"/>
    <w:rsid w:val="005B1921"/>
    <w:rsid w:val="005C1DBB"/>
    <w:rsid w:val="005C4B59"/>
    <w:rsid w:val="005C51AF"/>
    <w:rsid w:val="005E02FD"/>
    <w:rsid w:val="005F356B"/>
    <w:rsid w:val="00607D75"/>
    <w:rsid w:val="0061169D"/>
    <w:rsid w:val="00623112"/>
    <w:rsid w:val="00634F4A"/>
    <w:rsid w:val="00644D83"/>
    <w:rsid w:val="006606A9"/>
    <w:rsid w:val="00663723"/>
    <w:rsid w:val="00666AD9"/>
    <w:rsid w:val="00667723"/>
    <w:rsid w:val="00690C62"/>
    <w:rsid w:val="0069271E"/>
    <w:rsid w:val="006A0845"/>
    <w:rsid w:val="006A3C07"/>
    <w:rsid w:val="006D03E9"/>
    <w:rsid w:val="006F1A6C"/>
    <w:rsid w:val="006F5D16"/>
    <w:rsid w:val="007020BC"/>
    <w:rsid w:val="00704488"/>
    <w:rsid w:val="007129A4"/>
    <w:rsid w:val="00714361"/>
    <w:rsid w:val="007263CE"/>
    <w:rsid w:val="00733576"/>
    <w:rsid w:val="00737F75"/>
    <w:rsid w:val="007413A9"/>
    <w:rsid w:val="007752BE"/>
    <w:rsid w:val="00785A11"/>
    <w:rsid w:val="00790E26"/>
    <w:rsid w:val="007A498C"/>
    <w:rsid w:val="007B6C23"/>
    <w:rsid w:val="007B72D4"/>
    <w:rsid w:val="007C0290"/>
    <w:rsid w:val="007C3C1E"/>
    <w:rsid w:val="007C7733"/>
    <w:rsid w:val="007E4735"/>
    <w:rsid w:val="007F708D"/>
    <w:rsid w:val="00815370"/>
    <w:rsid w:val="00816D7E"/>
    <w:rsid w:val="00822968"/>
    <w:rsid w:val="00826674"/>
    <w:rsid w:val="00830C70"/>
    <w:rsid w:val="00841918"/>
    <w:rsid w:val="00850BD3"/>
    <w:rsid w:val="00855901"/>
    <w:rsid w:val="00874043"/>
    <w:rsid w:val="00884A4D"/>
    <w:rsid w:val="00890358"/>
    <w:rsid w:val="008A1666"/>
    <w:rsid w:val="008A4C87"/>
    <w:rsid w:val="008A6E7A"/>
    <w:rsid w:val="008A793E"/>
    <w:rsid w:val="008B3B3F"/>
    <w:rsid w:val="008B4241"/>
    <w:rsid w:val="008B50FA"/>
    <w:rsid w:val="008B6A28"/>
    <w:rsid w:val="008C1E60"/>
    <w:rsid w:val="008C2522"/>
    <w:rsid w:val="008E0E43"/>
    <w:rsid w:val="008E41DE"/>
    <w:rsid w:val="008E6DAF"/>
    <w:rsid w:val="0090041E"/>
    <w:rsid w:val="00917009"/>
    <w:rsid w:val="0092588A"/>
    <w:rsid w:val="009365DF"/>
    <w:rsid w:val="00942C83"/>
    <w:rsid w:val="00952212"/>
    <w:rsid w:val="00970D43"/>
    <w:rsid w:val="009753ED"/>
    <w:rsid w:val="009805F6"/>
    <w:rsid w:val="009A2372"/>
    <w:rsid w:val="009A74E3"/>
    <w:rsid w:val="009B0A4B"/>
    <w:rsid w:val="009B1E82"/>
    <w:rsid w:val="009B7EE9"/>
    <w:rsid w:val="009C621E"/>
    <w:rsid w:val="009D0CFD"/>
    <w:rsid w:val="009E66D0"/>
    <w:rsid w:val="009F008E"/>
    <w:rsid w:val="009F75DA"/>
    <w:rsid w:val="00A05C34"/>
    <w:rsid w:val="00A06BB4"/>
    <w:rsid w:val="00A11B69"/>
    <w:rsid w:val="00A209D9"/>
    <w:rsid w:val="00A30F3B"/>
    <w:rsid w:val="00A319C8"/>
    <w:rsid w:val="00A32B48"/>
    <w:rsid w:val="00A34F31"/>
    <w:rsid w:val="00A37A8F"/>
    <w:rsid w:val="00A37D4B"/>
    <w:rsid w:val="00A4502F"/>
    <w:rsid w:val="00A47A04"/>
    <w:rsid w:val="00A5196F"/>
    <w:rsid w:val="00A52EF5"/>
    <w:rsid w:val="00A61410"/>
    <w:rsid w:val="00A657DC"/>
    <w:rsid w:val="00A76658"/>
    <w:rsid w:val="00A9109D"/>
    <w:rsid w:val="00A943FC"/>
    <w:rsid w:val="00AA0846"/>
    <w:rsid w:val="00AA34B6"/>
    <w:rsid w:val="00AA423F"/>
    <w:rsid w:val="00AA6D80"/>
    <w:rsid w:val="00AB3626"/>
    <w:rsid w:val="00AB3813"/>
    <w:rsid w:val="00AB393C"/>
    <w:rsid w:val="00AE2B32"/>
    <w:rsid w:val="00AE5067"/>
    <w:rsid w:val="00AF2081"/>
    <w:rsid w:val="00AF6262"/>
    <w:rsid w:val="00B049BB"/>
    <w:rsid w:val="00B13A2E"/>
    <w:rsid w:val="00B13F22"/>
    <w:rsid w:val="00B20600"/>
    <w:rsid w:val="00B21FAD"/>
    <w:rsid w:val="00B22442"/>
    <w:rsid w:val="00B25BD9"/>
    <w:rsid w:val="00B34EAB"/>
    <w:rsid w:val="00B35D70"/>
    <w:rsid w:val="00B416F7"/>
    <w:rsid w:val="00B54DC3"/>
    <w:rsid w:val="00B63398"/>
    <w:rsid w:val="00B71588"/>
    <w:rsid w:val="00B84618"/>
    <w:rsid w:val="00B84DED"/>
    <w:rsid w:val="00B94BB7"/>
    <w:rsid w:val="00B97974"/>
    <w:rsid w:val="00BA54BE"/>
    <w:rsid w:val="00BA5C41"/>
    <w:rsid w:val="00BB14AD"/>
    <w:rsid w:val="00BB2F63"/>
    <w:rsid w:val="00BC17E8"/>
    <w:rsid w:val="00BC6274"/>
    <w:rsid w:val="00BC70B8"/>
    <w:rsid w:val="00BD1A3C"/>
    <w:rsid w:val="00BD2446"/>
    <w:rsid w:val="00BE4A50"/>
    <w:rsid w:val="00C010F7"/>
    <w:rsid w:val="00C15716"/>
    <w:rsid w:val="00C174A4"/>
    <w:rsid w:val="00C20EE4"/>
    <w:rsid w:val="00C236AF"/>
    <w:rsid w:val="00C3617A"/>
    <w:rsid w:val="00C36510"/>
    <w:rsid w:val="00C4127F"/>
    <w:rsid w:val="00C42259"/>
    <w:rsid w:val="00C45CF2"/>
    <w:rsid w:val="00C46CFD"/>
    <w:rsid w:val="00C47CF4"/>
    <w:rsid w:val="00C55E54"/>
    <w:rsid w:val="00C919E6"/>
    <w:rsid w:val="00CA32A6"/>
    <w:rsid w:val="00CB19F8"/>
    <w:rsid w:val="00CB6429"/>
    <w:rsid w:val="00CB7BF3"/>
    <w:rsid w:val="00CC1258"/>
    <w:rsid w:val="00CC394E"/>
    <w:rsid w:val="00CC7A73"/>
    <w:rsid w:val="00CD2116"/>
    <w:rsid w:val="00CD50CE"/>
    <w:rsid w:val="00CD5B24"/>
    <w:rsid w:val="00CF1C59"/>
    <w:rsid w:val="00CF6ADB"/>
    <w:rsid w:val="00D00AE7"/>
    <w:rsid w:val="00D036CF"/>
    <w:rsid w:val="00D1306F"/>
    <w:rsid w:val="00D179D2"/>
    <w:rsid w:val="00D208B2"/>
    <w:rsid w:val="00D26CE1"/>
    <w:rsid w:val="00D425F6"/>
    <w:rsid w:val="00D433D8"/>
    <w:rsid w:val="00D45E08"/>
    <w:rsid w:val="00D46E45"/>
    <w:rsid w:val="00D46F6D"/>
    <w:rsid w:val="00D56A2C"/>
    <w:rsid w:val="00D6242B"/>
    <w:rsid w:val="00D76E02"/>
    <w:rsid w:val="00D82659"/>
    <w:rsid w:val="00D86513"/>
    <w:rsid w:val="00D86F29"/>
    <w:rsid w:val="00D9296E"/>
    <w:rsid w:val="00DA5057"/>
    <w:rsid w:val="00DA6DB2"/>
    <w:rsid w:val="00DB51AE"/>
    <w:rsid w:val="00DD0000"/>
    <w:rsid w:val="00DD5476"/>
    <w:rsid w:val="00DE15A4"/>
    <w:rsid w:val="00DE7179"/>
    <w:rsid w:val="00DF2BC4"/>
    <w:rsid w:val="00DF3FB4"/>
    <w:rsid w:val="00DF7A10"/>
    <w:rsid w:val="00E016B8"/>
    <w:rsid w:val="00E10AEF"/>
    <w:rsid w:val="00E177F5"/>
    <w:rsid w:val="00E31244"/>
    <w:rsid w:val="00E36994"/>
    <w:rsid w:val="00E44338"/>
    <w:rsid w:val="00E60F53"/>
    <w:rsid w:val="00E846D3"/>
    <w:rsid w:val="00E93664"/>
    <w:rsid w:val="00EA1A59"/>
    <w:rsid w:val="00EA2F78"/>
    <w:rsid w:val="00EA6652"/>
    <w:rsid w:val="00EB11F4"/>
    <w:rsid w:val="00EC0457"/>
    <w:rsid w:val="00EC1BBC"/>
    <w:rsid w:val="00EC6862"/>
    <w:rsid w:val="00ED3449"/>
    <w:rsid w:val="00ED44A4"/>
    <w:rsid w:val="00ED5AB6"/>
    <w:rsid w:val="00ED6418"/>
    <w:rsid w:val="00ED76F6"/>
    <w:rsid w:val="00EE176A"/>
    <w:rsid w:val="00EF5494"/>
    <w:rsid w:val="00EF6612"/>
    <w:rsid w:val="00F016B0"/>
    <w:rsid w:val="00F12E62"/>
    <w:rsid w:val="00F21814"/>
    <w:rsid w:val="00F2545D"/>
    <w:rsid w:val="00F34452"/>
    <w:rsid w:val="00F359D2"/>
    <w:rsid w:val="00F3799E"/>
    <w:rsid w:val="00F4106F"/>
    <w:rsid w:val="00F410AC"/>
    <w:rsid w:val="00F52007"/>
    <w:rsid w:val="00F522AB"/>
    <w:rsid w:val="00F5320D"/>
    <w:rsid w:val="00F5489F"/>
    <w:rsid w:val="00F55EA5"/>
    <w:rsid w:val="00F61B38"/>
    <w:rsid w:val="00F67ABA"/>
    <w:rsid w:val="00F762AB"/>
    <w:rsid w:val="00F84241"/>
    <w:rsid w:val="00F960CA"/>
    <w:rsid w:val="00FA2718"/>
    <w:rsid w:val="00FA4613"/>
    <w:rsid w:val="00FB5E80"/>
    <w:rsid w:val="00FC0E5E"/>
    <w:rsid w:val="00FC6BF9"/>
    <w:rsid w:val="00FD0AB3"/>
    <w:rsid w:val="00FF2843"/>
    <w:rsid w:val="00FF5796"/>
    <w:rsid w:val="00FF5FA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1A2F1"/>
  <w15:docId w15:val="{CD4FE8D7-E022-47B6-8019-421564EC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2AB"/>
    <w:rPr>
      <w:sz w:val="24"/>
      <w:szCs w:val="24"/>
    </w:rPr>
  </w:style>
  <w:style w:type="paragraph" w:styleId="Heading1">
    <w:name w:val="heading 1"/>
    <w:next w:val="Normal"/>
    <w:link w:val="Heading1Char"/>
    <w:uiPriority w:val="9"/>
    <w:unhideWhenUsed/>
    <w:qFormat/>
    <w:rsid w:val="00B13A2E"/>
    <w:pPr>
      <w:keepNext/>
      <w:keepLines/>
      <w:spacing w:line="259" w:lineRule="auto"/>
      <w:ind w:left="476" w:hanging="10"/>
      <w:outlineLvl w:val="0"/>
    </w:pPr>
    <w:rPr>
      <w:rFonts w:ascii="Times New Roman" w:eastAsia="Times New Roman" w:hAnsi="Times New Roman"/>
      <w:b/>
      <w:color w:val="000000"/>
      <w:sz w:val="16"/>
      <w:szCs w:val="22"/>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746B9"/>
    <w:pPr>
      <w:ind w:left="720"/>
      <w:contextualSpacing/>
    </w:pPr>
  </w:style>
  <w:style w:type="paragraph" w:customStyle="1" w:styleId="ColorfulShading-Accent11">
    <w:name w:val="Colorful Shading - Accent 11"/>
    <w:hidden/>
    <w:uiPriority w:val="99"/>
    <w:semiHidden/>
    <w:rsid w:val="005746B9"/>
    <w:rPr>
      <w:sz w:val="24"/>
      <w:szCs w:val="24"/>
    </w:rPr>
  </w:style>
  <w:style w:type="paragraph" w:styleId="BalloonText">
    <w:name w:val="Balloon Text"/>
    <w:basedOn w:val="Normal"/>
    <w:link w:val="BalloonTextChar"/>
    <w:uiPriority w:val="99"/>
    <w:semiHidden/>
    <w:unhideWhenUsed/>
    <w:rsid w:val="005746B9"/>
    <w:rPr>
      <w:rFonts w:ascii="Lucida Grande" w:hAnsi="Lucida Grande"/>
      <w:sz w:val="18"/>
      <w:szCs w:val="18"/>
    </w:rPr>
  </w:style>
  <w:style w:type="character" w:customStyle="1" w:styleId="BalloonTextChar">
    <w:name w:val="Balloon Text Char"/>
    <w:link w:val="BalloonText"/>
    <w:uiPriority w:val="99"/>
    <w:semiHidden/>
    <w:rsid w:val="005746B9"/>
    <w:rPr>
      <w:rFonts w:ascii="Lucida Grande" w:hAnsi="Lucida Grande"/>
      <w:sz w:val="18"/>
      <w:szCs w:val="18"/>
    </w:rPr>
  </w:style>
  <w:style w:type="paragraph" w:styleId="DocumentMap">
    <w:name w:val="Document Map"/>
    <w:basedOn w:val="Normal"/>
    <w:link w:val="DocumentMapChar"/>
    <w:uiPriority w:val="99"/>
    <w:semiHidden/>
    <w:unhideWhenUsed/>
    <w:rsid w:val="005746B9"/>
    <w:rPr>
      <w:rFonts w:ascii="Lucida Grande" w:hAnsi="Lucida Grande"/>
    </w:rPr>
  </w:style>
  <w:style w:type="character" w:customStyle="1" w:styleId="DocumentMapChar">
    <w:name w:val="Document Map Char"/>
    <w:link w:val="DocumentMap"/>
    <w:uiPriority w:val="99"/>
    <w:semiHidden/>
    <w:rsid w:val="005746B9"/>
    <w:rPr>
      <w:rFonts w:ascii="Lucida Grande" w:hAnsi="Lucida Grande"/>
    </w:rPr>
  </w:style>
  <w:style w:type="paragraph" w:styleId="EndnoteText">
    <w:name w:val="endnote text"/>
    <w:basedOn w:val="Normal"/>
    <w:link w:val="EndnoteTextChar"/>
    <w:uiPriority w:val="99"/>
    <w:unhideWhenUsed/>
    <w:rsid w:val="005746B9"/>
  </w:style>
  <w:style w:type="character" w:customStyle="1" w:styleId="EndnoteTextChar">
    <w:name w:val="Endnote Text Char"/>
    <w:basedOn w:val="DefaultParagraphFont"/>
    <w:link w:val="EndnoteText"/>
    <w:uiPriority w:val="99"/>
    <w:rsid w:val="005746B9"/>
  </w:style>
  <w:style w:type="character" w:styleId="EndnoteReference">
    <w:name w:val="endnote reference"/>
    <w:uiPriority w:val="99"/>
    <w:unhideWhenUsed/>
    <w:rsid w:val="005746B9"/>
    <w:rPr>
      <w:vertAlign w:val="superscript"/>
    </w:rPr>
  </w:style>
  <w:style w:type="paragraph" w:styleId="FootnoteText">
    <w:name w:val="footnote text"/>
    <w:basedOn w:val="Normal"/>
    <w:link w:val="FootnoteTextChar"/>
    <w:uiPriority w:val="99"/>
    <w:unhideWhenUsed/>
    <w:rsid w:val="005746B9"/>
  </w:style>
  <w:style w:type="character" w:customStyle="1" w:styleId="FootnoteTextChar">
    <w:name w:val="Footnote Text Char"/>
    <w:basedOn w:val="DefaultParagraphFont"/>
    <w:link w:val="FootnoteText"/>
    <w:uiPriority w:val="99"/>
    <w:rsid w:val="005746B9"/>
  </w:style>
  <w:style w:type="character" w:styleId="FootnoteReference">
    <w:name w:val="footnote reference"/>
    <w:uiPriority w:val="99"/>
    <w:unhideWhenUsed/>
    <w:rsid w:val="005746B9"/>
    <w:rPr>
      <w:vertAlign w:val="superscript"/>
    </w:rPr>
  </w:style>
  <w:style w:type="table" w:styleId="TableGrid">
    <w:name w:val="Table Grid"/>
    <w:basedOn w:val="TableNormal"/>
    <w:uiPriority w:val="39"/>
    <w:rsid w:val="002F56CE"/>
    <w:rPr>
      <w:rFonts w:eastAsia="Cambria"/>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47A04"/>
    <w:rPr>
      <w:sz w:val="18"/>
      <w:szCs w:val="18"/>
    </w:rPr>
  </w:style>
  <w:style w:type="paragraph" w:styleId="CommentText">
    <w:name w:val="annotation text"/>
    <w:basedOn w:val="Normal"/>
    <w:link w:val="CommentTextChar"/>
    <w:uiPriority w:val="99"/>
    <w:semiHidden/>
    <w:unhideWhenUsed/>
    <w:rsid w:val="00A47A04"/>
  </w:style>
  <w:style w:type="character" w:customStyle="1" w:styleId="CommentTextChar">
    <w:name w:val="Comment Text Char"/>
    <w:basedOn w:val="DefaultParagraphFont"/>
    <w:link w:val="CommentText"/>
    <w:uiPriority w:val="99"/>
    <w:semiHidden/>
    <w:rsid w:val="00A47A04"/>
  </w:style>
  <w:style w:type="paragraph" w:styleId="CommentSubject">
    <w:name w:val="annotation subject"/>
    <w:basedOn w:val="CommentText"/>
    <w:next w:val="CommentText"/>
    <w:link w:val="CommentSubjectChar"/>
    <w:uiPriority w:val="99"/>
    <w:semiHidden/>
    <w:unhideWhenUsed/>
    <w:rsid w:val="00A47A04"/>
    <w:rPr>
      <w:b/>
      <w:bCs/>
      <w:sz w:val="20"/>
      <w:szCs w:val="20"/>
    </w:rPr>
  </w:style>
  <w:style w:type="character" w:customStyle="1" w:styleId="CommentSubjectChar">
    <w:name w:val="Comment Subject Char"/>
    <w:link w:val="CommentSubject"/>
    <w:uiPriority w:val="99"/>
    <w:semiHidden/>
    <w:rsid w:val="00A47A04"/>
    <w:rPr>
      <w:b/>
      <w:bCs/>
      <w:sz w:val="20"/>
      <w:szCs w:val="20"/>
    </w:rPr>
  </w:style>
  <w:style w:type="paragraph" w:styleId="Header">
    <w:name w:val="header"/>
    <w:basedOn w:val="Normal"/>
    <w:link w:val="HeaderChar"/>
    <w:uiPriority w:val="99"/>
    <w:unhideWhenUsed/>
    <w:rsid w:val="007C3C1E"/>
    <w:pPr>
      <w:tabs>
        <w:tab w:val="center" w:pos="4680"/>
        <w:tab w:val="right" w:pos="9360"/>
      </w:tabs>
    </w:pPr>
  </w:style>
  <w:style w:type="character" w:customStyle="1" w:styleId="HeaderChar">
    <w:name w:val="Header Char"/>
    <w:basedOn w:val="DefaultParagraphFont"/>
    <w:link w:val="Header"/>
    <w:uiPriority w:val="99"/>
    <w:rsid w:val="007C3C1E"/>
    <w:rPr>
      <w:sz w:val="24"/>
      <w:szCs w:val="24"/>
    </w:rPr>
  </w:style>
  <w:style w:type="paragraph" w:styleId="Footer">
    <w:name w:val="footer"/>
    <w:basedOn w:val="Normal"/>
    <w:link w:val="FooterChar"/>
    <w:uiPriority w:val="99"/>
    <w:unhideWhenUsed/>
    <w:rsid w:val="007C3C1E"/>
    <w:pPr>
      <w:tabs>
        <w:tab w:val="center" w:pos="4680"/>
        <w:tab w:val="right" w:pos="9360"/>
      </w:tabs>
    </w:pPr>
  </w:style>
  <w:style w:type="character" w:customStyle="1" w:styleId="FooterChar">
    <w:name w:val="Footer Char"/>
    <w:basedOn w:val="DefaultParagraphFont"/>
    <w:link w:val="Footer"/>
    <w:uiPriority w:val="99"/>
    <w:rsid w:val="007C3C1E"/>
    <w:rPr>
      <w:sz w:val="24"/>
      <w:szCs w:val="24"/>
    </w:rPr>
  </w:style>
  <w:style w:type="paragraph" w:styleId="ListParagraph">
    <w:name w:val="List Paragraph"/>
    <w:basedOn w:val="Normal"/>
    <w:uiPriority w:val="34"/>
    <w:qFormat/>
    <w:rsid w:val="00076093"/>
    <w:pPr>
      <w:ind w:left="720"/>
      <w:contextualSpacing/>
    </w:pPr>
  </w:style>
  <w:style w:type="paragraph" w:styleId="BodyText">
    <w:name w:val="Body Text"/>
    <w:basedOn w:val="Normal"/>
    <w:link w:val="BodyTextChar"/>
    <w:rsid w:val="00076093"/>
    <w:rPr>
      <w:rFonts w:ascii="Arial" w:eastAsia="Times New Roman" w:hAnsi="Arial"/>
      <w:sz w:val="20"/>
    </w:rPr>
  </w:style>
  <w:style w:type="character" w:customStyle="1" w:styleId="BodyTextChar">
    <w:name w:val="Body Text Char"/>
    <w:basedOn w:val="DefaultParagraphFont"/>
    <w:link w:val="BodyText"/>
    <w:rsid w:val="00076093"/>
    <w:rPr>
      <w:rFonts w:ascii="Arial" w:eastAsia="Times New Roman" w:hAnsi="Arial"/>
      <w:szCs w:val="24"/>
    </w:rPr>
  </w:style>
  <w:style w:type="paragraph" w:styleId="Revision">
    <w:name w:val="Revision"/>
    <w:hidden/>
    <w:uiPriority w:val="71"/>
    <w:rsid w:val="00F359D2"/>
    <w:rPr>
      <w:sz w:val="24"/>
      <w:szCs w:val="24"/>
    </w:rPr>
  </w:style>
  <w:style w:type="character" w:customStyle="1" w:styleId="Heading1Char">
    <w:name w:val="Heading 1 Char"/>
    <w:basedOn w:val="DefaultParagraphFont"/>
    <w:link w:val="Heading1"/>
    <w:uiPriority w:val="9"/>
    <w:rsid w:val="00B13A2E"/>
    <w:rPr>
      <w:rFonts w:ascii="Times New Roman" w:eastAsia="Times New Roman" w:hAnsi="Times New Roman"/>
      <w:b/>
      <w:color w:val="000000"/>
      <w:sz w:val="16"/>
      <w:szCs w:val="22"/>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0007">
      <w:bodyDiv w:val="1"/>
      <w:marLeft w:val="0"/>
      <w:marRight w:val="0"/>
      <w:marTop w:val="0"/>
      <w:marBottom w:val="0"/>
      <w:divBdr>
        <w:top w:val="none" w:sz="0" w:space="0" w:color="auto"/>
        <w:left w:val="none" w:sz="0" w:space="0" w:color="auto"/>
        <w:bottom w:val="none" w:sz="0" w:space="0" w:color="auto"/>
        <w:right w:val="none" w:sz="0" w:space="0" w:color="auto"/>
      </w:divBdr>
      <w:divsChild>
        <w:div w:id="264966886">
          <w:marLeft w:val="0"/>
          <w:marRight w:val="0"/>
          <w:marTop w:val="0"/>
          <w:marBottom w:val="0"/>
          <w:divBdr>
            <w:top w:val="none" w:sz="0" w:space="0" w:color="auto"/>
            <w:left w:val="none" w:sz="0" w:space="0" w:color="auto"/>
            <w:bottom w:val="none" w:sz="0" w:space="0" w:color="auto"/>
            <w:right w:val="none" w:sz="0" w:space="0" w:color="auto"/>
          </w:divBdr>
          <w:divsChild>
            <w:div w:id="1887721699">
              <w:marLeft w:val="0"/>
              <w:marRight w:val="0"/>
              <w:marTop w:val="0"/>
              <w:marBottom w:val="0"/>
              <w:divBdr>
                <w:top w:val="none" w:sz="0" w:space="0" w:color="auto"/>
                <w:left w:val="none" w:sz="0" w:space="0" w:color="auto"/>
                <w:bottom w:val="none" w:sz="0" w:space="0" w:color="auto"/>
                <w:right w:val="none" w:sz="0" w:space="0" w:color="auto"/>
              </w:divBdr>
              <w:divsChild>
                <w:div w:id="368729768">
                  <w:marLeft w:val="0"/>
                  <w:marRight w:val="0"/>
                  <w:marTop w:val="0"/>
                  <w:marBottom w:val="0"/>
                  <w:divBdr>
                    <w:top w:val="none" w:sz="0" w:space="0" w:color="auto"/>
                    <w:left w:val="none" w:sz="0" w:space="0" w:color="auto"/>
                    <w:bottom w:val="none" w:sz="0" w:space="0" w:color="auto"/>
                    <w:right w:val="none" w:sz="0" w:space="0" w:color="auto"/>
                  </w:divBdr>
                  <w:divsChild>
                    <w:div w:id="301427810">
                      <w:marLeft w:val="0"/>
                      <w:marRight w:val="0"/>
                      <w:marTop w:val="0"/>
                      <w:marBottom w:val="0"/>
                      <w:divBdr>
                        <w:top w:val="none" w:sz="0" w:space="0" w:color="auto"/>
                        <w:left w:val="none" w:sz="0" w:space="0" w:color="auto"/>
                        <w:bottom w:val="none" w:sz="0" w:space="0" w:color="auto"/>
                        <w:right w:val="none" w:sz="0" w:space="0" w:color="auto"/>
                      </w:divBdr>
                      <w:divsChild>
                        <w:div w:id="65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91718">
          <w:marLeft w:val="0"/>
          <w:marRight w:val="0"/>
          <w:marTop w:val="0"/>
          <w:marBottom w:val="0"/>
          <w:divBdr>
            <w:top w:val="none" w:sz="0" w:space="0" w:color="auto"/>
            <w:left w:val="none" w:sz="0" w:space="0" w:color="auto"/>
            <w:bottom w:val="none" w:sz="0" w:space="0" w:color="auto"/>
            <w:right w:val="none" w:sz="0" w:space="0" w:color="auto"/>
          </w:divBdr>
          <w:divsChild>
            <w:div w:id="127208103">
              <w:marLeft w:val="0"/>
              <w:marRight w:val="0"/>
              <w:marTop w:val="0"/>
              <w:marBottom w:val="0"/>
              <w:divBdr>
                <w:top w:val="none" w:sz="0" w:space="0" w:color="auto"/>
                <w:left w:val="none" w:sz="0" w:space="0" w:color="auto"/>
                <w:bottom w:val="none" w:sz="0" w:space="0" w:color="auto"/>
                <w:right w:val="none" w:sz="0" w:space="0" w:color="auto"/>
              </w:divBdr>
              <w:divsChild>
                <w:div w:id="1180319995">
                  <w:marLeft w:val="0"/>
                  <w:marRight w:val="0"/>
                  <w:marTop w:val="0"/>
                  <w:marBottom w:val="0"/>
                  <w:divBdr>
                    <w:top w:val="none" w:sz="0" w:space="0" w:color="auto"/>
                    <w:left w:val="none" w:sz="0" w:space="0" w:color="auto"/>
                    <w:bottom w:val="none" w:sz="0" w:space="0" w:color="auto"/>
                    <w:right w:val="none" w:sz="0" w:space="0" w:color="auto"/>
                  </w:divBdr>
                  <w:divsChild>
                    <w:div w:id="986082804">
                      <w:marLeft w:val="0"/>
                      <w:marRight w:val="0"/>
                      <w:marTop w:val="0"/>
                      <w:marBottom w:val="0"/>
                      <w:divBdr>
                        <w:top w:val="none" w:sz="0" w:space="0" w:color="auto"/>
                        <w:left w:val="none" w:sz="0" w:space="0" w:color="auto"/>
                        <w:bottom w:val="none" w:sz="0" w:space="0" w:color="auto"/>
                        <w:right w:val="none" w:sz="0" w:space="0" w:color="auto"/>
                      </w:divBdr>
                      <w:divsChild>
                        <w:div w:id="1282491235">
                          <w:marLeft w:val="0"/>
                          <w:marRight w:val="0"/>
                          <w:marTop w:val="0"/>
                          <w:marBottom w:val="0"/>
                          <w:divBdr>
                            <w:top w:val="none" w:sz="0" w:space="0" w:color="auto"/>
                            <w:left w:val="none" w:sz="0" w:space="0" w:color="auto"/>
                            <w:bottom w:val="none" w:sz="0" w:space="0" w:color="auto"/>
                            <w:right w:val="none" w:sz="0" w:space="0" w:color="auto"/>
                          </w:divBdr>
                          <w:divsChild>
                            <w:div w:id="1682049197">
                              <w:marLeft w:val="0"/>
                              <w:marRight w:val="0"/>
                              <w:marTop w:val="0"/>
                              <w:marBottom w:val="0"/>
                              <w:divBdr>
                                <w:top w:val="single" w:sz="24" w:space="0" w:color="auto"/>
                                <w:left w:val="single" w:sz="24" w:space="0" w:color="auto"/>
                                <w:bottom w:val="single" w:sz="24" w:space="0" w:color="auto"/>
                                <w:right w:val="single" w:sz="24" w:space="0" w:color="auto"/>
                              </w:divBdr>
                              <w:divsChild>
                                <w:div w:id="4967758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462837">
      <w:bodyDiv w:val="1"/>
      <w:marLeft w:val="0"/>
      <w:marRight w:val="0"/>
      <w:marTop w:val="0"/>
      <w:marBottom w:val="0"/>
      <w:divBdr>
        <w:top w:val="none" w:sz="0" w:space="0" w:color="auto"/>
        <w:left w:val="none" w:sz="0" w:space="0" w:color="auto"/>
        <w:bottom w:val="none" w:sz="0" w:space="0" w:color="auto"/>
        <w:right w:val="none" w:sz="0" w:space="0" w:color="auto"/>
      </w:divBdr>
    </w:div>
    <w:div w:id="1048183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DD819-B4A6-4F3F-8B97-C25A227A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6338</Words>
  <Characters>34353</Characters>
  <Application>Microsoft Office Word</Application>
  <DocSecurity>0</DocSecurity>
  <Lines>687</Lines>
  <Paragraphs>206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 Cipriano</dc:creator>
  <cp:lastModifiedBy>Jan Fedrick Romano</cp:lastModifiedBy>
  <cp:revision>147</cp:revision>
  <cp:lastPrinted>2024-01-25T03:03:00Z</cp:lastPrinted>
  <dcterms:created xsi:type="dcterms:W3CDTF">2020-09-18T08:27:00Z</dcterms:created>
  <dcterms:modified xsi:type="dcterms:W3CDTF">2024-12-12T09:40:00Z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5fa8eb95e83dbc4223c5cd89182c73a34ee62182541dc734d6afe518b6828d36</vt:lpwstr>
  </property>
</Properties>
</file>