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57" w:rsidRDefault="0085073D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Processing Fee</w:t>
      </w:r>
    </w:p>
    <w:p w:rsidR="008A3857" w:rsidRDefault="0085073D">
      <w:pPr>
        <w:spacing w:line="240" w:lineRule="auto"/>
        <w:rPr>
          <w:rFonts w:ascii="Century Gothic" w:eastAsia="Century Gothic" w:hAnsi="Century Gothic" w:cs="Century Gothic"/>
          <w:b/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40"/>
          <w:szCs w:val="40"/>
        </w:rPr>
        <w:t>Billing Statement</w:t>
      </w:r>
    </w:p>
    <w:p w:rsidR="008A3857" w:rsidRDefault="0085073D">
      <w:pPr>
        <w:spacing w:line="240" w:lineRule="auto"/>
        <w:jc w:val="right"/>
        <w:rPr>
          <w:rFonts w:ascii="Century Gothic" w:eastAsia="Century Gothic" w:hAnsi="Century Gothic" w:cs="Century Gothic"/>
          <w:b/>
          <w:color w:val="CC035C"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Reference Code: </w:t>
      </w:r>
      <w:r w:rsidR="00E87C1B" w:rsidRPr="00E87C1B"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{{</w:t>
      </w:r>
      <w:proofErr w:type="spellStart"/>
      <w:r w:rsidR="00E87C1B" w:rsidRPr="00E87C1B"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reference_code</w:t>
      </w:r>
      <w:proofErr w:type="spellEnd"/>
      <w:r w:rsidR="00E87C1B" w:rsidRPr="00E87C1B"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}}</w:t>
      </w:r>
    </w:p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A3857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Bill To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A385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8A3857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E87C1B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r w:rsidRPr="00632696">
              <w:rPr>
                <w:rFonts w:ascii="Century Gothic" w:eastAsia="Century Gothic" w:hAnsi="Century Gothic" w:cs="Century Gothic"/>
                <w:sz w:val="20"/>
                <w:szCs w:val="20"/>
              </w:rPr>
              <w:t>order.buyer.name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8A3857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Mode of Payment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70572C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QR Ph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A3857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Property Details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A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8A3857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Project 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{{order.product.name}}</w:t>
            </w:r>
          </w:p>
        </w:tc>
      </w:tr>
      <w:tr w:rsidR="008A3857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Property  Code</w:t>
            </w:r>
            <w:proofErr w:type="gramEnd"/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order.product.property_code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8A3857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Location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order.product.location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8A3857">
        <w:trPr>
          <w:trHeight w:val="525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Total Contract Price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3F1A96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eastAsia="Century Gothic"/>
                <w:sz w:val="20"/>
                <w:szCs w:val="20"/>
              </w:rPr>
              <w:t>₱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{{</w:t>
            </w:r>
            <w:proofErr w:type="spellStart"/>
            <w:r w:rsidRPr="00FC1D3E">
              <w:rPr>
                <w:rFonts w:ascii="Century Gothic" w:eastAsia="Century Gothic" w:hAnsi="Century Gothic" w:cs="Century Gothic"/>
                <w:sz w:val="20"/>
                <w:szCs w:val="20"/>
              </w:rPr>
              <w:t>format_tcp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1"/>
        <w:tblW w:w="936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A3857"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Price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Date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Due Date</w:t>
            </w:r>
          </w:p>
        </w:tc>
      </w:tr>
      <w:tr w:rsidR="008A38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Processing Fee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B945AB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B945AB">
              <w:rPr>
                <w:rFonts w:eastAsia="Century Gothic"/>
                <w:b/>
                <w:color w:val="CC035C"/>
                <w:sz w:val="20"/>
                <w:szCs w:val="20"/>
              </w:rPr>
              <w:t>₱</w:t>
            </w:r>
            <w:r w:rsidRPr="00B945AB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{{</w:t>
            </w:r>
            <w:proofErr w:type="spellStart"/>
            <w:r w:rsidRPr="00B945AB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format_processing_fee</w:t>
            </w:r>
            <w:proofErr w:type="spellEnd"/>
            <w:r w:rsidRPr="00B945AB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2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bill_date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2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expire_date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8A3857" w:rsidTr="00F74DA1">
        <w:trPr>
          <w:trHeight w:val="1928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5C61F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CC035C"/>
                <w:sz w:val="62"/>
                <w:szCs w:val="62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CC035C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63C8EE" wp14:editId="482011B3">
                      <wp:simplePos x="0" y="0"/>
                      <wp:positionH relativeFrom="column">
                        <wp:posOffset>63500</wp:posOffset>
                      </wp:positionH>
                      <wp:positionV relativeFrom="page">
                        <wp:posOffset>18415</wp:posOffset>
                      </wp:positionV>
                      <wp:extent cx="1305201" cy="1224059"/>
                      <wp:effectExtent l="0" t="0" r="9525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5201" cy="1224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C61FD" w:rsidRDefault="005C61FD" w:rsidP="005C61FD">
                                  <w:r>
                                    <w:rPr>
                                      <w:rFonts w:ascii="Century Gothic" w:eastAsia="Century Gothic" w:hAnsi="Century Gothic" w:cs="Century Gothic"/>
                                      <w:b/>
                                      <w:noProof/>
                                      <w:color w:val="CC035C"/>
                                      <w:sz w:val="62"/>
                                      <w:szCs w:val="62"/>
                                    </w:rPr>
                                    <w:t>{{qrCode}}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3C8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pt;margin-top:1.45pt;width:102.75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" fillcolor="white [3201]" stroked="f" strokeweight=".5pt">
                      <v:textbox>
                        <w:txbxContent>
                          <w:p w:rsidR="005C61FD" w:rsidRDefault="005C61FD" w:rsidP="005C61FD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noProof/>
                                <w:color w:val="CC035C"/>
                                <w:sz w:val="62"/>
                                <w:szCs w:val="62"/>
                              </w:rPr>
                              <w:t>{{qrCode}}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Here's how to pay</w:t>
            </w:r>
          </w:p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Scan the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QRCode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to pay the reservation fee</w:t>
            </w:r>
          </w:p>
          <w:p w:rsidR="008A3857" w:rsidRDefault="008A3857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CC035C"/>
                <w:sz w:val="20"/>
                <w:szCs w:val="20"/>
              </w:rPr>
              <w:t>Remarks:</w:t>
            </w: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 Kindly pay before your billing due date to avoid cancellation of your reservation.</w:t>
            </w:r>
          </w:p>
        </w:tc>
      </w:tr>
      <w:tr w:rsidR="008A3857" w:rsidTr="00F74DA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color w:val="CC035C"/>
                <w:sz w:val="16"/>
                <w:szCs w:val="16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Or visit this link to pay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857" w:rsidRDefault="0085073D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0000FF"/>
                <w:sz w:val="20"/>
                <w:szCs w:val="20"/>
              </w:rPr>
            </w:pPr>
            <w:r w:rsidRPr="00963C03">
              <w:rPr>
                <w:rFonts w:ascii="Century Gothic" w:eastAsia="Century Gothic" w:hAnsi="Century Gothic" w:cs="Century Gothic"/>
                <w:b/>
                <w:color w:val="0070C0"/>
                <w:sz w:val="20"/>
                <w:szCs w:val="20"/>
              </w:rPr>
              <w:t xml:space="preserve"> </w:t>
            </w:r>
            <w:r w:rsidR="009010A8" w:rsidRPr="00963C03">
              <w:rPr>
                <w:color w:val="0070C0"/>
              </w:rPr>
              <w:t>{{</w:t>
            </w:r>
            <w:proofErr w:type="spellStart"/>
            <w:proofErr w:type="gramStart"/>
            <w:r w:rsidR="009010A8" w:rsidRPr="00963C03">
              <w:rPr>
                <w:color w:val="0070C0"/>
              </w:rPr>
              <w:t>order.code</w:t>
            </w:r>
            <w:proofErr w:type="gramEnd"/>
            <w:r w:rsidR="009010A8" w:rsidRPr="00963C03">
              <w:rPr>
                <w:color w:val="0070C0"/>
              </w:rPr>
              <w:t>_img_url</w:t>
            </w:r>
            <w:proofErr w:type="spellEnd"/>
            <w:r w:rsidR="009010A8" w:rsidRPr="00963C03">
              <w:rPr>
                <w:color w:val="0070C0"/>
              </w:rPr>
              <w:t>}}</w:t>
            </w:r>
          </w:p>
        </w:tc>
      </w:tr>
    </w:tbl>
    <w:p w:rsidR="008A3857" w:rsidRDefault="008A3857">
      <w:pPr>
        <w:spacing w:line="240" w:lineRule="auto"/>
        <w:rPr>
          <w:rFonts w:ascii="Century Gothic" w:eastAsia="Century Gothic" w:hAnsi="Century Gothic" w:cs="Century Gothic"/>
          <w:b/>
          <w:sz w:val="50"/>
          <w:szCs w:val="50"/>
        </w:rPr>
      </w:pPr>
    </w:p>
    <w:sectPr w:rsidR="008A385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1DF" w:rsidRDefault="00B251DF">
      <w:pPr>
        <w:spacing w:line="240" w:lineRule="auto"/>
      </w:pPr>
      <w:r>
        <w:separator/>
      </w:r>
    </w:p>
  </w:endnote>
  <w:endnote w:type="continuationSeparator" w:id="0">
    <w:p w:rsidR="00B251DF" w:rsidRDefault="00B25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1DF" w:rsidRDefault="00B251DF">
      <w:pPr>
        <w:spacing w:line="240" w:lineRule="auto"/>
      </w:pPr>
      <w:r>
        <w:separator/>
      </w:r>
    </w:p>
  </w:footnote>
  <w:footnote w:type="continuationSeparator" w:id="0">
    <w:p w:rsidR="00B251DF" w:rsidRDefault="00B251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857" w:rsidRDefault="008A3857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tbl>
    <w:tblPr>
      <w:tblStyle w:val="a3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570"/>
      <w:gridCol w:w="5790"/>
    </w:tblGrid>
    <w:tr w:rsidR="008A3857">
      <w:tc>
        <w:tcPr>
          <w:tcW w:w="35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A3857" w:rsidRDefault="0085073D">
          <w:pPr>
            <w:spacing w:line="240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noProof/>
              <w:sz w:val="18"/>
              <w:szCs w:val="18"/>
            </w:rPr>
            <w:drawing>
              <wp:inline distT="114300" distB="114300" distL="114300" distR="114300">
                <wp:extent cx="1233488" cy="55977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559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A3857" w:rsidRDefault="00850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18"/>
              <w:szCs w:val="18"/>
              <w:highlight w:val="white"/>
            </w:rPr>
          </w:pPr>
          <w:r>
            <w:rPr>
              <w:color w:val="666666"/>
              <w:sz w:val="18"/>
              <w:szCs w:val="18"/>
              <w:highlight w:val="white"/>
            </w:rPr>
            <w:t xml:space="preserve">The Clubhouse Pacific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Parkplace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,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Vill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., Gov. Drive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Brgy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. </w:t>
          </w:r>
          <w:proofErr w:type="spellStart"/>
          <w:r>
            <w:rPr>
              <w:color w:val="666666"/>
              <w:sz w:val="18"/>
              <w:szCs w:val="18"/>
              <w:highlight w:val="white"/>
            </w:rPr>
            <w:t>Paliparan</w:t>
          </w:r>
          <w:proofErr w:type="spellEnd"/>
          <w:r>
            <w:rPr>
              <w:color w:val="666666"/>
              <w:sz w:val="18"/>
              <w:szCs w:val="18"/>
              <w:highlight w:val="white"/>
            </w:rPr>
            <w:t xml:space="preserve"> I, Dasmarinas City 4114, City of Dasmarinas Cavite Philippines</w:t>
          </w:r>
        </w:p>
        <w:p w:rsidR="008A3857" w:rsidRDefault="00850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18"/>
              <w:szCs w:val="18"/>
              <w:highlight w:val="white"/>
            </w:rPr>
          </w:pPr>
          <w:r>
            <w:rPr>
              <w:color w:val="666666"/>
              <w:sz w:val="18"/>
              <w:szCs w:val="18"/>
              <w:highlight w:val="white"/>
            </w:rPr>
            <w:t>VAT Reg. TIN: 008-283-996-000</w:t>
          </w:r>
        </w:p>
        <w:p w:rsidR="008A3857" w:rsidRDefault="00B251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18"/>
              <w:szCs w:val="18"/>
              <w:highlight w:val="white"/>
            </w:rPr>
          </w:pPr>
          <w:hyperlink r:id="rId2">
            <w:r w:rsidR="0085073D">
              <w:rPr>
                <w:color w:val="666666"/>
                <w:sz w:val="18"/>
                <w:szCs w:val="18"/>
                <w:highlight w:val="white"/>
                <w:u w:val="single"/>
              </w:rPr>
              <w:t>(02) 5318 7888</w:t>
            </w:r>
          </w:hyperlink>
        </w:p>
      </w:tc>
    </w:tr>
  </w:tbl>
  <w:p w:rsidR="008A3857" w:rsidRDefault="008A3857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p w:rsidR="008A3857" w:rsidRDefault="008A3857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857"/>
    <w:rsid w:val="001A4DE9"/>
    <w:rsid w:val="00301702"/>
    <w:rsid w:val="003F1A96"/>
    <w:rsid w:val="005C61FD"/>
    <w:rsid w:val="006500EF"/>
    <w:rsid w:val="006E1BB1"/>
    <w:rsid w:val="0070572C"/>
    <w:rsid w:val="00835459"/>
    <w:rsid w:val="0085073D"/>
    <w:rsid w:val="00852EB9"/>
    <w:rsid w:val="008A3857"/>
    <w:rsid w:val="009010A8"/>
    <w:rsid w:val="00963C03"/>
    <w:rsid w:val="00B251DF"/>
    <w:rsid w:val="00B945AB"/>
    <w:rsid w:val="00C745CE"/>
    <w:rsid w:val="00CF6775"/>
    <w:rsid w:val="00D00EA5"/>
    <w:rsid w:val="00E87C1B"/>
    <w:rsid w:val="00F71900"/>
    <w:rsid w:val="00F7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B002"/>
  <w15:docId w15:val="{3D7C63DF-8809-4F69-BA7D-B4BCD6EB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q=jot+nostalg&amp;oq=jot+nostalg&amp;gs_lcrp=EgZjaHJvbWUyBggAEEUYOTIhCAEQLhgNGIMBGK8BGMcBGLEDGIAEGI4FGJgFGJkFGJ4FMgkIAhAAGA0YgAQyCQgDEAAYDRiABDIPCAQQLhgNGK8BGMcBGIAEMgkIBRAAGA0YgAQyCQgGEAAYDRiABDIJCAcQABgNGIAEMg8ICBAuGA0YrwEYxwEYgATSAQgyMTUxajBqN6gCALACAA&amp;sourceid=chrome&amp;ie=UTF-8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 Andrade</dc:creator>
  <cp:lastModifiedBy>Chona Andrade</cp:lastModifiedBy>
  <cp:revision>21</cp:revision>
  <dcterms:created xsi:type="dcterms:W3CDTF">2024-02-27T10:15:00Z</dcterms:created>
  <dcterms:modified xsi:type="dcterms:W3CDTF">2024-02-27T10:27:00Z</dcterms:modified>
</cp:coreProperties>
</file>