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B13" w:rsidRDefault="00332998">
      <w:pPr>
        <w:spacing w:line="240" w:lineRule="auto"/>
        <w:rPr>
          <w:rFonts w:ascii="Century Gothic" w:eastAsia="Century Gothic" w:hAnsi="Century Gothic" w:cs="Century Gothic"/>
          <w:b/>
          <w:color w:val="CC035C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CC035C"/>
          <w:sz w:val="28"/>
          <w:szCs w:val="28"/>
        </w:rPr>
        <w:t>Reservation Fee</w:t>
      </w:r>
    </w:p>
    <w:p w:rsidR="006F5B13" w:rsidRDefault="00332998">
      <w:pPr>
        <w:spacing w:line="240" w:lineRule="auto"/>
        <w:rPr>
          <w:rFonts w:ascii="Century Gothic" w:eastAsia="Century Gothic" w:hAnsi="Century Gothic" w:cs="Century Gothic"/>
          <w:b/>
          <w:sz w:val="40"/>
          <w:szCs w:val="40"/>
        </w:rPr>
      </w:pPr>
      <w:r>
        <w:rPr>
          <w:rFonts w:ascii="Century Gothic" w:eastAsia="Century Gothic" w:hAnsi="Century Gothic" w:cs="Century Gothic"/>
          <w:b/>
          <w:sz w:val="40"/>
          <w:szCs w:val="40"/>
        </w:rPr>
        <w:t>Billing Statement</w:t>
      </w:r>
    </w:p>
    <w:p w:rsidR="006F5B13" w:rsidRDefault="006F5B13">
      <w:pPr>
        <w:spacing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6F5B13">
        <w:trPr>
          <w:trHeight w:val="285"/>
        </w:trPr>
        <w:tc>
          <w:tcPr>
            <w:tcW w:w="2430" w:type="dxa"/>
            <w:shd w:val="clear" w:color="auto" w:fill="F3F3F3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Bill To</w:t>
            </w:r>
          </w:p>
        </w:tc>
        <w:tc>
          <w:tcPr>
            <w:tcW w:w="69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6F5B1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6F5B13">
        <w:trPr>
          <w:trHeight w:val="474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Name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payerName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6F5B13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Reference Number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refNum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6F5B13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Mode of Payment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modeOfPayment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</w:tbl>
    <w:p w:rsidR="006F5B13" w:rsidRDefault="006F5B13">
      <w:pPr>
        <w:spacing w:line="240" w:lineRule="auto"/>
        <w:rPr>
          <w:rFonts w:ascii="Century Gothic" w:eastAsia="Century Gothic" w:hAnsi="Century Gothic" w:cs="Century Gothic"/>
          <w:b/>
          <w:sz w:val="30"/>
          <w:szCs w:val="30"/>
        </w:rPr>
      </w:pP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30"/>
      </w:tblGrid>
      <w:tr w:rsidR="006F5B13">
        <w:trPr>
          <w:trHeight w:val="285"/>
        </w:trPr>
        <w:tc>
          <w:tcPr>
            <w:tcW w:w="2430" w:type="dxa"/>
            <w:shd w:val="clear" w:color="auto" w:fill="F3F3F3"/>
            <w:tcMar>
              <w:top w:w="-44" w:type="dxa"/>
              <w:left w:w="-44" w:type="dxa"/>
              <w:bottom w:w="-44" w:type="dxa"/>
              <w:right w:w="-44" w:type="dxa"/>
            </w:tcMar>
            <w:vAlign w:val="center"/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 xml:space="preserve">  Property Details</w:t>
            </w:r>
          </w:p>
        </w:tc>
        <w:tc>
          <w:tcPr>
            <w:tcW w:w="69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6F5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</w:p>
        </w:tc>
      </w:tr>
      <w:tr w:rsidR="006F5B13">
        <w:trPr>
          <w:trHeight w:val="474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Project Name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622CB9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projectName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6F5B13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Reservation Code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 w:rsidR="00761FB4">
              <w:rPr>
                <w:rFonts w:ascii="Century Gothic" w:eastAsia="Century Gothic" w:hAnsi="Century Gothic" w:cs="Century Gothic"/>
                <w:sz w:val="20"/>
                <w:szCs w:val="20"/>
              </w:rPr>
              <w:t>reservationCode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  <w:tr w:rsidR="006F5B13"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Location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C408DE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{{location}}</w:t>
            </w:r>
          </w:p>
        </w:tc>
      </w:tr>
      <w:tr w:rsidR="006F5B13">
        <w:trPr>
          <w:trHeight w:val="525"/>
        </w:trPr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Total Contract Price</w:t>
            </w:r>
          </w:p>
        </w:tc>
        <w:tc>
          <w:tcPr>
            <w:tcW w:w="69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₱</w:t>
            </w:r>
            <w:r w:rsidR="00AC3B03"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 w:rsidR="00AC3B03">
              <w:rPr>
                <w:rFonts w:ascii="Century Gothic" w:eastAsia="Century Gothic" w:hAnsi="Century Gothic" w:cs="Century Gothic"/>
                <w:sz w:val="20"/>
                <w:szCs w:val="20"/>
              </w:rPr>
              <w:t>tcp</w:t>
            </w:r>
            <w:proofErr w:type="spellEnd"/>
            <w:r w:rsidR="00AC3B03"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</w:tbl>
    <w:p w:rsidR="006F5B13" w:rsidRDefault="006F5B13">
      <w:pPr>
        <w:spacing w:line="240" w:lineRule="auto"/>
        <w:rPr>
          <w:rFonts w:ascii="Century Gothic" w:eastAsia="Century Gothic" w:hAnsi="Century Gothic" w:cs="Century Gothic"/>
          <w:b/>
          <w:sz w:val="30"/>
          <w:szCs w:val="30"/>
        </w:rPr>
      </w:pPr>
    </w:p>
    <w:tbl>
      <w:tblPr>
        <w:tblStyle w:val="a1"/>
        <w:tblW w:w="936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F5B13"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Price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Billing Date</w:t>
            </w:r>
          </w:p>
        </w:tc>
        <w:tc>
          <w:tcPr>
            <w:tcW w:w="2340" w:type="dxa"/>
            <w:shd w:val="clear" w:color="auto" w:fill="CC04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  <w:szCs w:val="20"/>
              </w:rPr>
              <w:t>Billing Due Date</w:t>
            </w:r>
          </w:p>
        </w:tc>
      </w:tr>
      <w:tr w:rsidR="006F5B1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Reservation Fee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₱</w:t>
            </w:r>
            <w:r w:rsidR="00AC3B03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{{</w:t>
            </w:r>
            <w:proofErr w:type="spellStart"/>
            <w:r w:rsidR="00AC3B03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reservationFee</w:t>
            </w:r>
            <w:proofErr w:type="spellEnd"/>
            <w:r w:rsidR="00AC3B03">
              <w:rPr>
                <w:rFonts w:ascii="Century Gothic" w:eastAsia="Century Gothic" w:hAnsi="Century Gothic" w:cs="Century Gothic"/>
                <w:b/>
                <w:color w:val="CC035C"/>
                <w:sz w:val="20"/>
                <w:szCs w:val="20"/>
              </w:rPr>
              <w:t>}}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billingDate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AC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{{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dueDate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}}</w:t>
            </w:r>
          </w:p>
        </w:tc>
      </w:tr>
    </w:tbl>
    <w:p w:rsidR="006F5B13" w:rsidRDefault="006F5B13">
      <w:pPr>
        <w:spacing w:line="240" w:lineRule="auto"/>
        <w:rPr>
          <w:rFonts w:ascii="Century Gothic" w:eastAsia="Century Gothic" w:hAnsi="Century Gothic" w:cs="Century Gothic"/>
          <w:b/>
          <w:color w:val="CC035C"/>
          <w:sz w:val="36"/>
          <w:szCs w:val="36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185"/>
      </w:tblGrid>
      <w:tr w:rsidR="006F5B13">
        <w:trPr>
          <w:trHeight w:val="1645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622CB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CC035C"/>
                <w:sz w:val="62"/>
                <w:szCs w:val="62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CC035C"/>
                <w:sz w:val="62"/>
                <w:szCs w:val="62"/>
              </w:rPr>
              <w:t>{{qrCode}}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Here's how to pay</w:t>
            </w:r>
          </w:p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Scan the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QRCode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to pay the reservation fee</w:t>
            </w:r>
          </w:p>
          <w:p w:rsidR="006F5B13" w:rsidRDefault="006F5B1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color w:val="CC035C"/>
                <w:sz w:val="20"/>
                <w:szCs w:val="20"/>
              </w:rPr>
              <w:t>Remarks:</w:t>
            </w:r>
            <w:r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  <w:t xml:space="preserve"> Kindly pay before your billing due date to avoid cancellation of your reservation.</w:t>
            </w:r>
          </w:p>
        </w:tc>
      </w:tr>
      <w:tr w:rsidR="006F5B13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3329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color w:val="CC035C"/>
                <w:sz w:val="16"/>
                <w:szCs w:val="16"/>
                <w:u w:val="single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Or visit this link to pay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pay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B13" w:rsidRDefault="00622CB9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color w:val="0000FF"/>
                <w:sz w:val="20"/>
                <w:szCs w:val="20"/>
              </w:rPr>
            </w:pPr>
            <w:r>
              <w:t>{{</w:t>
            </w:r>
            <w:proofErr w:type="spellStart"/>
            <w:r>
              <w:t>qrLink</w:t>
            </w:r>
            <w:proofErr w:type="spellEnd"/>
            <w:r>
              <w:t>}}</w:t>
            </w:r>
          </w:p>
        </w:tc>
      </w:tr>
    </w:tbl>
    <w:p w:rsidR="006F5B13" w:rsidRDefault="006F5B13">
      <w:pPr>
        <w:spacing w:line="240" w:lineRule="auto"/>
        <w:rPr>
          <w:rFonts w:ascii="Century Gothic" w:eastAsia="Century Gothic" w:hAnsi="Century Gothic" w:cs="Century Gothic"/>
          <w:b/>
          <w:sz w:val="50"/>
          <w:szCs w:val="50"/>
        </w:rPr>
      </w:pPr>
      <w:bookmarkStart w:id="0" w:name="_GoBack"/>
      <w:bookmarkEnd w:id="0"/>
    </w:p>
    <w:sectPr w:rsidR="006F5B1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8D2" w:rsidRDefault="000168D2">
      <w:pPr>
        <w:spacing w:line="240" w:lineRule="auto"/>
      </w:pPr>
      <w:r>
        <w:separator/>
      </w:r>
    </w:p>
  </w:endnote>
  <w:endnote w:type="continuationSeparator" w:id="0">
    <w:p w:rsidR="000168D2" w:rsidRDefault="00016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8D2" w:rsidRDefault="000168D2">
      <w:pPr>
        <w:spacing w:line="240" w:lineRule="auto"/>
      </w:pPr>
      <w:r>
        <w:separator/>
      </w:r>
    </w:p>
  </w:footnote>
  <w:footnote w:type="continuationSeparator" w:id="0">
    <w:p w:rsidR="000168D2" w:rsidRDefault="00016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B13" w:rsidRDefault="006F5B13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  <w:tbl>
    <w:tblPr>
      <w:tblStyle w:val="a3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6F5B13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F5B13" w:rsidRDefault="00EA4A70">
          <w:pPr>
            <w:spacing w:line="240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  <w:r>
            <w:rPr>
              <w:rFonts w:ascii="Century Gothic" w:hAnsi="Century Gothic"/>
              <w:noProof/>
              <w:color w:val="000000"/>
              <w:sz w:val="18"/>
              <w:szCs w:val="18"/>
              <w:bdr w:val="none" w:sz="0" w:space="0" w:color="auto" w:frame="1"/>
            </w:rPr>
            <w:drawing>
              <wp:inline distT="0" distB="0" distL="0" distR="0">
                <wp:extent cx="1238250" cy="565150"/>
                <wp:effectExtent l="0" t="0" r="0" b="6350"/>
                <wp:docPr id="1" name="Picture 1" descr="https://lh7-us.googleusercontent.com/3QZNwY19AxW3snXxTSOOb2bhY8xktHeYd8XM1v0xu3mNLE_D53WVl_PYZVmpc5Klreey5YWJgo3DC15U_vqm0RGbLVFOoV7g5qvhO7I9WTBBWqFOWaP8QjwFmfo794R-sE8gUzKcqYZsLvjDv9HtfZ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7-us.googleusercontent.com/3QZNwY19AxW3snXxTSOOb2bhY8xktHeYd8XM1v0xu3mNLE_D53WVl_PYZVmpc5Klreey5YWJgo3DC15U_vqm0RGbLVFOoV7g5qvhO7I9WTBBWqFOWaP8QjwFmfo794R-sE8gUzKcqYZsLvjDv9HtfZ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F5B13" w:rsidRDefault="0033299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666666"/>
              <w:sz w:val="21"/>
              <w:szCs w:val="21"/>
              <w:highlight w:val="white"/>
            </w:rPr>
          </w:pPr>
          <w:r>
            <w:rPr>
              <w:color w:val="666666"/>
              <w:sz w:val="21"/>
              <w:szCs w:val="21"/>
              <w:highlight w:val="white"/>
            </w:rPr>
            <w:t>17 ADB Avenue, Ortigas Center, Topaz Rd, Entrance, Pasig, 1600</w:t>
          </w:r>
        </w:p>
        <w:p w:rsidR="006F5B13" w:rsidRDefault="000168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color w:val="666666"/>
              <w:sz w:val="21"/>
              <w:szCs w:val="21"/>
              <w:highlight w:val="white"/>
            </w:rPr>
          </w:pPr>
          <w:hyperlink r:id="rId2">
            <w:r w:rsidR="00332998">
              <w:rPr>
                <w:color w:val="666666"/>
                <w:sz w:val="21"/>
                <w:szCs w:val="21"/>
                <w:highlight w:val="white"/>
                <w:u w:val="single"/>
              </w:rPr>
              <w:t>(02) 5318 7888</w:t>
            </w:r>
          </w:hyperlink>
        </w:p>
      </w:tc>
    </w:tr>
  </w:tbl>
  <w:p w:rsidR="006F5B13" w:rsidRDefault="006F5B13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  <w:p w:rsidR="006F5B13" w:rsidRDefault="006F5B13">
    <w:pPr>
      <w:spacing w:line="240" w:lineRule="auto"/>
      <w:rPr>
        <w:rFonts w:ascii="Century Gothic" w:eastAsia="Century Gothic" w:hAnsi="Century Gothic" w:cs="Century Gothic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13"/>
    <w:rsid w:val="000168D2"/>
    <w:rsid w:val="00332998"/>
    <w:rsid w:val="003D0BCC"/>
    <w:rsid w:val="004A1611"/>
    <w:rsid w:val="00622CB9"/>
    <w:rsid w:val="006F5B13"/>
    <w:rsid w:val="00761FB4"/>
    <w:rsid w:val="0085374C"/>
    <w:rsid w:val="00A0339F"/>
    <w:rsid w:val="00AC3B03"/>
    <w:rsid w:val="00C408DE"/>
    <w:rsid w:val="00EA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2BDEE6-4B4B-4664-B9DA-0F3B879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3B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03"/>
  </w:style>
  <w:style w:type="paragraph" w:styleId="Footer">
    <w:name w:val="footer"/>
    <w:basedOn w:val="Normal"/>
    <w:link w:val="FooterChar"/>
    <w:uiPriority w:val="99"/>
    <w:unhideWhenUsed/>
    <w:rsid w:val="00AC3B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ogle.com/search?q=jot+nostalg&amp;oq=jot+nostalg&amp;gs_lcrp=EgZjaHJvbWUyBggAEEUYOTIhCAEQLhgNGIMBGK8BGMcBGLEDGIAEGI4FGJgFGJkFGJ4FMgkIAhAAGA0YgAQyCQgDEAAYDRiABDIPCAQQLhgNGK8BGMcBGIAEMgkIBRAAGA0YgAQyCQgGEAAYDRiABDIJCAcQABgNGIAEMg8ICBAuGA0YrwEYxwEYgATSAQgyMTUxajBqN6gCALACAA&amp;sourceid=chrome&amp;ie=UTF-8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Kathlyn Joyce M. Tolentino</dc:creator>
  <cp:lastModifiedBy>Kathlyn Joyce M. Tolentino</cp:lastModifiedBy>
  <cp:revision>6</cp:revision>
  <dcterms:created xsi:type="dcterms:W3CDTF">2024-01-24T07:26:00Z</dcterms:created>
  <dcterms:modified xsi:type="dcterms:W3CDTF">2024-01-24T07:43:00Z</dcterms:modified>
</cp:coreProperties>
</file>