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6F0F5"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noProof/>
          <w:sz w:val="24"/>
        </w:rPr>
        <w:drawing>
          <wp:inline distT="0" distB="0" distL="0" distR="0" wp14:anchorId="0105D3C4" wp14:editId="5799AC91">
            <wp:extent cx="2162470" cy="963873"/>
            <wp:effectExtent l="0" t="0" r="0" b="0"/>
            <wp:docPr id="1025" name="Picture 1" descr="C:\Users\utilizador\Documents\Equipa Técnica\Funcionamento Fórum\Logos\AN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zador\Documents\Equipa Técnica\Funcionamento Fórum\Logos\ANARP.png"/>
                    <pic:cNvPicPr>
                      <a:picLocks noChangeAspect="1" noChangeArrowheads="1"/>
                    </pic:cNvPicPr>
                  </pic:nvPicPr>
                  <pic:blipFill>
                    <a:blip r:embed="rId8"/>
                    <a:stretch>
                      <a:fillRect/>
                    </a:stretch>
                  </pic:blipFill>
                  <pic:spPr bwMode="auto">
                    <a:xfrm>
                      <a:off x="0" y="0"/>
                      <a:ext cx="2162470" cy="963873"/>
                    </a:xfrm>
                    <a:prstGeom prst="rect">
                      <a:avLst/>
                    </a:prstGeom>
                    <a:noFill/>
                    <a:ln w="9525">
                      <a:noFill/>
                      <a:miter lim="800000"/>
                    </a:ln>
                  </pic:spPr>
                </pic:pic>
              </a:graphicData>
            </a:graphic>
          </wp:inline>
        </w:drawing>
      </w:r>
    </w:p>
    <w:p w14:paraId="33C6A4F8" w14:textId="77777777" w:rsidR="006768B0" w:rsidRPr="002022B6" w:rsidRDefault="006768B0">
      <w:pPr>
        <w:spacing w:after="0" w:line="360" w:lineRule="auto"/>
        <w:rPr>
          <w:rFonts w:ascii="Arial Narrow" w:eastAsia="Arial Narrow" w:hAnsi="Arial Narrow" w:cs="Arial Narrow"/>
          <w:b/>
          <w:sz w:val="24"/>
        </w:rPr>
      </w:pPr>
    </w:p>
    <w:p w14:paraId="66B3A040"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Regulamento Interno do Fórum Sócio-Ocupacional Nova Aurora</w:t>
      </w:r>
    </w:p>
    <w:p w14:paraId="14179AA5" w14:textId="77777777" w:rsidR="006768B0" w:rsidRPr="002022B6" w:rsidRDefault="006768B0">
      <w:pPr>
        <w:spacing w:after="0" w:line="360" w:lineRule="auto"/>
        <w:jc w:val="both"/>
        <w:rPr>
          <w:rFonts w:ascii="Arial Narrow" w:eastAsia="Arial Narrow" w:hAnsi="Arial Narrow" w:cs="Arial Narrow"/>
          <w:sz w:val="24"/>
        </w:rPr>
      </w:pPr>
    </w:p>
    <w:p w14:paraId="68947093"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Preâmbulo</w:t>
      </w:r>
    </w:p>
    <w:p w14:paraId="21AF9FEE"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A Associação Nova Aurora na Reabilitação e Reintegração Psicossocial – ANARP é uma Instituição Particular de Solidariedade Social (IPSS) sem fins lucrativos, reconhecida como pessoa coletiva de utilidade pública e registada pelo Centro Regional da Segurança Social do Norte no livro 6 das Associações de Solidariedade Social, sob o número 19/97, a fls. 178 e verso.</w:t>
      </w:r>
    </w:p>
    <w:p w14:paraId="69972FD8"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Este regulamento traça as diretrizes gerais de funcionamento do Fórum Sócio-Ocupacional Nova Aurora, o qual constitui uma resposta social da ANARP, que tem como missão a promoção da funcionalidade, qualidade de vida e integração social de pessoas com experiência de doença mental. </w:t>
      </w:r>
    </w:p>
    <w:p w14:paraId="68136F1F"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Para além do estipulado no presente regulamento, o Fórum Sócio-Ocupacional Nova Aurora rege-se igualmente pelas normas constantes no Despacho Conjunto 407/98, publicado no Diário da República, II Série, nº 138 de 18/06/1998 e demais legislação regulamentadora dos acordos de cooperação entre o Estado e as instituições.</w:t>
      </w:r>
    </w:p>
    <w:p w14:paraId="4C9AE98E" w14:textId="77777777" w:rsidR="006768B0" w:rsidRPr="002022B6" w:rsidRDefault="006768B0">
      <w:pPr>
        <w:spacing w:after="0" w:line="240" w:lineRule="auto"/>
        <w:jc w:val="both"/>
        <w:rPr>
          <w:rFonts w:ascii="Arial Narrow" w:eastAsia="Arial Narrow" w:hAnsi="Arial Narrow" w:cs="Arial Narrow"/>
          <w:sz w:val="24"/>
        </w:rPr>
      </w:pPr>
    </w:p>
    <w:p w14:paraId="6DFEB8A3"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CAPÍTULO I</w:t>
      </w:r>
    </w:p>
    <w:p w14:paraId="5FFE2D10"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(Fins do regulamento, caracterização e objetivos do Fórum Sócio-Ocupacional)</w:t>
      </w:r>
    </w:p>
    <w:p w14:paraId="3513B5BA" w14:textId="77777777" w:rsidR="006768B0" w:rsidRPr="002022B6" w:rsidRDefault="006768B0">
      <w:pPr>
        <w:spacing w:after="0" w:line="240" w:lineRule="auto"/>
        <w:jc w:val="center"/>
        <w:rPr>
          <w:rFonts w:ascii="Arial Narrow" w:eastAsia="Arial Narrow" w:hAnsi="Arial Narrow" w:cs="Arial Narrow"/>
          <w:sz w:val="24"/>
        </w:rPr>
      </w:pPr>
    </w:p>
    <w:p w14:paraId="502F5E29"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1º</w:t>
      </w:r>
    </w:p>
    <w:p w14:paraId="443C3093"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(Fins do regulamento do Fórum Sócio-Ocupacional)</w:t>
      </w:r>
    </w:p>
    <w:p w14:paraId="54203D89"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O presente regulamento interno visa:</w:t>
      </w:r>
    </w:p>
    <w:p w14:paraId="73E58B35" w14:textId="77777777" w:rsidR="006768B0" w:rsidRPr="002022B6" w:rsidRDefault="000E50EE">
      <w:pPr>
        <w:numPr>
          <w:ilvl w:val="0"/>
          <w:numId w:val="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Promover o respeito pelos direitos dos utentes e demais interessados;</w:t>
      </w:r>
    </w:p>
    <w:p w14:paraId="481A534F" w14:textId="77777777" w:rsidR="006768B0" w:rsidRPr="002022B6" w:rsidRDefault="000E50EE">
      <w:pPr>
        <w:numPr>
          <w:ilvl w:val="0"/>
          <w:numId w:val="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Assegurar a divulgação e o cumprimento das regras de funcionamento do Fórum Sócio-Ocupacional;</w:t>
      </w:r>
    </w:p>
    <w:p w14:paraId="34FADCA2" w14:textId="77777777" w:rsidR="006768B0" w:rsidRPr="002022B6" w:rsidRDefault="000E50EE">
      <w:pPr>
        <w:numPr>
          <w:ilvl w:val="0"/>
          <w:numId w:val="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Promover a participação ativa dos utentes e seus familiares ou responsáveis ao nível da gestão das respostas sociais;</w:t>
      </w:r>
    </w:p>
    <w:p w14:paraId="16EF1203" w14:textId="77777777" w:rsidR="006768B0" w:rsidRPr="002022B6" w:rsidRDefault="000E50EE">
      <w:pPr>
        <w:numPr>
          <w:ilvl w:val="0"/>
          <w:numId w:val="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lastRenderedPageBreak/>
        <w:t xml:space="preserve">Estabelecer normas genéricas no que respeita aos fins e objetivos do Fórum, aos seus recursos humanos, à admissão, comparticipações e desistência, ao seu funcionamento e aos direitos e deveres de utentes e funcionários. </w:t>
      </w:r>
    </w:p>
    <w:p w14:paraId="6C92CACA" w14:textId="77777777" w:rsidR="006768B0" w:rsidRPr="002022B6" w:rsidRDefault="006768B0">
      <w:pPr>
        <w:spacing w:after="0" w:line="240" w:lineRule="auto"/>
        <w:jc w:val="both"/>
        <w:rPr>
          <w:rFonts w:ascii="Arial Narrow" w:eastAsia="Arial Narrow" w:hAnsi="Arial Narrow" w:cs="Arial Narrow"/>
          <w:sz w:val="24"/>
        </w:rPr>
      </w:pPr>
    </w:p>
    <w:p w14:paraId="567A8F15"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2º</w:t>
      </w:r>
    </w:p>
    <w:p w14:paraId="36D00174"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(Área geográfica de intervenção)</w:t>
      </w:r>
    </w:p>
    <w:p w14:paraId="64D49D66"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O Fórum Sócio-Ocupacional Nova Aurora desenvolve a sua atividade junto de pessoas com experiência de doença mental residentes em qualquer área geográfica do país, independentemente do hospital de referência, desde que os próprios assegurem as deslocações ou estadia necessárias à frequência do Fórum.</w:t>
      </w:r>
    </w:p>
    <w:p w14:paraId="4BA73F3A" w14:textId="77777777" w:rsidR="006768B0" w:rsidRPr="002022B6" w:rsidRDefault="006768B0">
      <w:pPr>
        <w:spacing w:after="0" w:line="360" w:lineRule="auto"/>
        <w:jc w:val="both"/>
        <w:rPr>
          <w:rFonts w:ascii="Arial Narrow" w:eastAsia="Arial Narrow" w:hAnsi="Arial Narrow" w:cs="Arial Narrow"/>
          <w:b/>
          <w:sz w:val="24"/>
        </w:rPr>
      </w:pPr>
    </w:p>
    <w:p w14:paraId="6A31607F"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3º</w:t>
      </w:r>
    </w:p>
    <w:p w14:paraId="034FCC78"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(Caracterização da resposta)</w:t>
      </w:r>
    </w:p>
    <w:p w14:paraId="2763D363"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O Fórum Sócio-Ocupacional Nova Aurora é uma resposta social que visa criar as condições para a intervenção articulada da saúde e da ação social, dirigida às pessoas em situação de dependência por doença de foro mental ou psiquiátrica e cujas ações a desenvolver têm como objetivo promover a autonomia das pessoas e o reforço das capacidades e competência das famílias para lidar com as respetivas situações.</w:t>
      </w:r>
    </w:p>
    <w:p w14:paraId="3BB154DC" w14:textId="77777777" w:rsidR="006768B0" w:rsidRPr="002022B6" w:rsidRDefault="006768B0">
      <w:pPr>
        <w:spacing w:after="0" w:line="360" w:lineRule="auto"/>
        <w:jc w:val="both"/>
        <w:rPr>
          <w:rFonts w:ascii="Arial Narrow" w:eastAsia="Arial Narrow" w:hAnsi="Arial Narrow" w:cs="Arial Narrow"/>
          <w:b/>
          <w:sz w:val="24"/>
        </w:rPr>
      </w:pPr>
    </w:p>
    <w:p w14:paraId="1D1148E0"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4º</w:t>
      </w:r>
    </w:p>
    <w:p w14:paraId="3B2581C2"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(Objetivos)</w:t>
      </w:r>
    </w:p>
    <w:p w14:paraId="28EFB4C9"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O Fórum Sócio-Ocupacional atua tendo como base o modelo da reabilitação psicossocial alicerçado na premissa de que é possível apoiar a pessoa com doença mental a ultrapassar as limitações causadas pela sua doença, de forma a atingir um nível elevado de independência e uma melhor qualidade de vida. Assim, temos como objetivos:</w:t>
      </w:r>
    </w:p>
    <w:p w14:paraId="0EF75D89" w14:textId="77777777" w:rsidR="006768B0" w:rsidRPr="002022B6" w:rsidRDefault="000E50EE">
      <w:pPr>
        <w:numPr>
          <w:ilvl w:val="0"/>
          <w:numId w:val="2"/>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Aumentar e restaurar a integridade funcional, física, mental, social e espiritual das pessoas com doença mental;</w:t>
      </w:r>
    </w:p>
    <w:p w14:paraId="42CC146E" w14:textId="77777777" w:rsidR="006768B0" w:rsidRPr="002022B6" w:rsidRDefault="000E50EE">
      <w:pPr>
        <w:numPr>
          <w:ilvl w:val="0"/>
          <w:numId w:val="2"/>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Promover a defesa dos direitos das pessoas que apresentem limitações importantes na esfera da Saúde Mental (</w:t>
      </w:r>
      <w:r w:rsidRPr="002022B6">
        <w:rPr>
          <w:rFonts w:ascii="Arial Narrow" w:eastAsia="Arial Narrow" w:hAnsi="Arial Narrow" w:cs="Arial Narrow"/>
          <w:i/>
          <w:sz w:val="24"/>
        </w:rPr>
        <w:t>Advocacy</w:t>
      </w:r>
      <w:r w:rsidRPr="002022B6">
        <w:rPr>
          <w:rFonts w:ascii="Arial Narrow" w:eastAsia="Arial Narrow" w:hAnsi="Arial Narrow" w:cs="Arial Narrow"/>
          <w:sz w:val="24"/>
        </w:rPr>
        <w:t>);</w:t>
      </w:r>
    </w:p>
    <w:p w14:paraId="2A389AA0" w14:textId="77777777" w:rsidR="006768B0" w:rsidRPr="002022B6" w:rsidRDefault="000E50EE">
      <w:pPr>
        <w:numPr>
          <w:ilvl w:val="0"/>
          <w:numId w:val="2"/>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Proporcionar a recuperação do controlo sobre a sua vida (</w:t>
      </w:r>
      <w:r w:rsidRPr="002022B6">
        <w:rPr>
          <w:rFonts w:ascii="Arial Narrow" w:eastAsia="Arial Narrow" w:hAnsi="Arial Narrow" w:cs="Arial Narrow"/>
          <w:i/>
          <w:sz w:val="24"/>
        </w:rPr>
        <w:t>Empowerment</w:t>
      </w:r>
      <w:r w:rsidRPr="002022B6">
        <w:rPr>
          <w:rFonts w:ascii="Arial Narrow" w:eastAsia="Arial Narrow" w:hAnsi="Arial Narrow" w:cs="Arial Narrow"/>
          <w:sz w:val="24"/>
        </w:rPr>
        <w:t>) e a sua autodeterminação;</w:t>
      </w:r>
    </w:p>
    <w:p w14:paraId="5890BDB9" w14:textId="77777777" w:rsidR="006768B0" w:rsidRPr="002022B6" w:rsidRDefault="000E50EE">
      <w:pPr>
        <w:numPr>
          <w:ilvl w:val="0"/>
          <w:numId w:val="2"/>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Prevenir e combater o estigma e a discriminação;</w:t>
      </w:r>
    </w:p>
    <w:p w14:paraId="43CB34A1" w14:textId="77777777" w:rsidR="006768B0" w:rsidRPr="002022B6" w:rsidRDefault="000E50EE">
      <w:pPr>
        <w:numPr>
          <w:ilvl w:val="0"/>
          <w:numId w:val="2"/>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lastRenderedPageBreak/>
        <w:t>Promover o desenvolvimento de competências pessoais e recursos de suporte que possibilitem o funcionamento autónomo e a integração de pessoas com experiência de doença mental nos contextos por si escolhidos para residir, trabalhar e socializar.</w:t>
      </w:r>
    </w:p>
    <w:p w14:paraId="65AED6D5" w14:textId="77777777" w:rsidR="006768B0" w:rsidRPr="002022B6" w:rsidRDefault="006768B0">
      <w:pPr>
        <w:spacing w:after="0" w:line="240" w:lineRule="auto"/>
        <w:jc w:val="both"/>
        <w:rPr>
          <w:rFonts w:ascii="Arial Narrow" w:eastAsia="Arial Narrow" w:hAnsi="Arial Narrow" w:cs="Arial Narrow"/>
          <w:sz w:val="24"/>
        </w:rPr>
      </w:pPr>
    </w:p>
    <w:p w14:paraId="7F749B1E" w14:textId="77777777" w:rsidR="006768B0" w:rsidRPr="002022B6" w:rsidRDefault="006768B0">
      <w:pPr>
        <w:spacing w:after="0" w:line="240" w:lineRule="auto"/>
        <w:jc w:val="both"/>
        <w:rPr>
          <w:rFonts w:ascii="Arial Narrow" w:eastAsia="Arial Narrow" w:hAnsi="Arial Narrow" w:cs="Arial Narrow"/>
          <w:sz w:val="24"/>
        </w:rPr>
      </w:pPr>
    </w:p>
    <w:p w14:paraId="376FC3C3"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5º</w:t>
      </w:r>
    </w:p>
    <w:p w14:paraId="55B5DF0A"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(Concretização dos objetivos e Serviços prestados)</w:t>
      </w:r>
    </w:p>
    <w:p w14:paraId="3D3A5C3F"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Os objetivos do Fórum Sócio-Ocupacional Nova Aurora são concretizados pelo seguimento de um conjunto de procedimentos definidos no fluxograma do processo de reabilitação que rege a atuação da equipa técnica. Este fluxograma define as diferentes fases do processo de reabilitação pelas quais os utentes da instituição terão de passar: admissão; diagnóstico de reabilitação; plano individual de reabilitação e plano de intervenção.</w:t>
      </w:r>
    </w:p>
    <w:p w14:paraId="02F1C005" w14:textId="77777777" w:rsidR="006768B0" w:rsidRPr="002022B6" w:rsidRDefault="000E50EE">
      <w:pPr>
        <w:numPr>
          <w:ilvl w:val="0"/>
          <w:numId w:val="3"/>
        </w:numPr>
        <w:spacing w:after="0" w:line="360" w:lineRule="auto"/>
        <w:ind w:left="644" w:hanging="360"/>
        <w:jc w:val="both"/>
        <w:rPr>
          <w:rFonts w:ascii="Arial Narrow" w:eastAsia="Arial Narrow" w:hAnsi="Arial Narrow" w:cs="Arial Narrow"/>
          <w:sz w:val="24"/>
        </w:rPr>
      </w:pPr>
      <w:r w:rsidRPr="002022B6">
        <w:rPr>
          <w:rFonts w:ascii="Arial Narrow" w:eastAsia="Arial Narrow" w:hAnsi="Arial Narrow" w:cs="Arial Narrow"/>
          <w:i/>
          <w:sz w:val="24"/>
        </w:rPr>
        <w:t>Admissão:</w:t>
      </w:r>
      <w:r w:rsidRPr="002022B6">
        <w:rPr>
          <w:rFonts w:ascii="Arial Narrow" w:eastAsia="Arial Narrow" w:hAnsi="Arial Narrow" w:cs="Arial Narrow"/>
          <w:sz w:val="24"/>
        </w:rPr>
        <w:t xml:space="preserve"> esta fase inicia-se com a entrevista de seleção, na qual deverão estar presentes o candidato, um familiar ou outra pessoa responsável e um técnico, em que se avalia o perfil do candidato. Caso este cumpra com os critérios de admissão do Fórum é admitido, sendo então realizada uma análise económica com vista a definir o valor da comparticipação familiar a ser paga pelo mesmo. Por outro lado, se não cumprir os critérios de seleção, é encaminhado para outras instituições. </w:t>
      </w:r>
    </w:p>
    <w:p w14:paraId="0F603F36" w14:textId="77777777" w:rsidR="006768B0" w:rsidRPr="002022B6" w:rsidRDefault="000E50EE">
      <w:pPr>
        <w:numPr>
          <w:ilvl w:val="0"/>
          <w:numId w:val="3"/>
        </w:numPr>
        <w:spacing w:after="0" w:line="360" w:lineRule="auto"/>
        <w:ind w:left="644" w:hanging="360"/>
        <w:jc w:val="both"/>
        <w:rPr>
          <w:rFonts w:ascii="Arial Narrow" w:eastAsia="Arial Narrow" w:hAnsi="Arial Narrow" w:cs="Arial Narrow"/>
          <w:sz w:val="24"/>
        </w:rPr>
      </w:pPr>
      <w:r w:rsidRPr="002022B6">
        <w:rPr>
          <w:rFonts w:ascii="Arial Narrow" w:eastAsia="Arial Narrow" w:hAnsi="Arial Narrow" w:cs="Arial Narrow"/>
          <w:i/>
          <w:sz w:val="24"/>
        </w:rPr>
        <w:t>Diagnóstico de reabilitação:</w:t>
      </w:r>
      <w:r w:rsidRPr="002022B6">
        <w:rPr>
          <w:rFonts w:ascii="Arial Narrow" w:eastAsia="Arial Narrow" w:hAnsi="Arial Narrow" w:cs="Arial Narrow"/>
          <w:sz w:val="24"/>
        </w:rPr>
        <w:t xml:space="preserve"> o diagnóstico constitui uma fase determinante para todo o processo, pois é nesta fase que é avaliada, e se necessário desenvolvida, a prontidão para a mudança (</w:t>
      </w:r>
      <w:r w:rsidRPr="002022B6">
        <w:rPr>
          <w:rFonts w:ascii="Arial Narrow" w:eastAsia="Arial Narrow" w:hAnsi="Arial Narrow" w:cs="Arial Narrow"/>
          <w:i/>
          <w:sz w:val="24"/>
        </w:rPr>
        <w:t>readiness</w:t>
      </w:r>
      <w:r w:rsidRPr="002022B6">
        <w:rPr>
          <w:rFonts w:ascii="Arial Narrow" w:eastAsia="Arial Narrow" w:hAnsi="Arial Narrow" w:cs="Arial Narrow"/>
          <w:sz w:val="24"/>
        </w:rPr>
        <w:t>). É também realizada a avaliação neuro-cognitiva. Segue-se a delineação do objetivo global de reabilitação (o seu projeto de vida) e a avaliação das competências funcionais e de suporte necessárias para alcançar o objetivo a atingir.</w:t>
      </w:r>
    </w:p>
    <w:p w14:paraId="7A65A15B" w14:textId="77777777" w:rsidR="006768B0" w:rsidRPr="002022B6" w:rsidRDefault="000E50EE">
      <w:pPr>
        <w:numPr>
          <w:ilvl w:val="0"/>
          <w:numId w:val="3"/>
        </w:numPr>
        <w:spacing w:after="0" w:line="360" w:lineRule="auto"/>
        <w:ind w:left="644" w:hanging="360"/>
        <w:jc w:val="both"/>
        <w:rPr>
          <w:rFonts w:ascii="Arial Narrow" w:eastAsia="Arial Narrow" w:hAnsi="Arial Narrow" w:cs="Arial Narrow"/>
          <w:sz w:val="24"/>
        </w:rPr>
      </w:pPr>
      <w:r w:rsidRPr="002022B6">
        <w:rPr>
          <w:rFonts w:ascii="Arial Narrow" w:eastAsia="Arial Narrow" w:hAnsi="Arial Narrow" w:cs="Arial Narrow"/>
          <w:i/>
          <w:sz w:val="24"/>
        </w:rPr>
        <w:t>Plano individual de intervenção</w:t>
      </w:r>
      <w:r w:rsidRPr="002022B6">
        <w:rPr>
          <w:rFonts w:ascii="Arial Narrow" w:eastAsia="Arial Narrow" w:hAnsi="Arial Narrow" w:cs="Arial Narrow"/>
          <w:sz w:val="24"/>
        </w:rPr>
        <w:t xml:space="preserve">: a partir do objetivo global de reabilitação, são selecionadas as competências necessárias e prioritárias a desenvolver. Posteriormente, a intervenção implica o ensino direto ou o desenvolvimento das competências e a coordenação e/ou modificação dos recursos de suporte. No final, é contratualizado o Plano Individual de Intervenção (PII). </w:t>
      </w:r>
    </w:p>
    <w:p w14:paraId="27EC0D61" w14:textId="77777777" w:rsidR="006768B0" w:rsidRPr="002022B6" w:rsidRDefault="000E50EE">
      <w:pPr>
        <w:numPr>
          <w:ilvl w:val="0"/>
          <w:numId w:val="3"/>
        </w:numPr>
        <w:spacing w:after="0" w:line="360" w:lineRule="auto"/>
        <w:ind w:left="644" w:hanging="360"/>
        <w:jc w:val="both"/>
        <w:rPr>
          <w:rFonts w:ascii="Arial Narrow" w:eastAsia="Arial Narrow" w:hAnsi="Arial Narrow" w:cs="Arial Narrow"/>
          <w:sz w:val="24"/>
        </w:rPr>
      </w:pPr>
      <w:r w:rsidRPr="002022B6">
        <w:rPr>
          <w:rFonts w:ascii="Arial Narrow" w:eastAsia="Arial Narrow" w:hAnsi="Arial Narrow" w:cs="Arial Narrow"/>
          <w:i/>
          <w:sz w:val="24"/>
        </w:rPr>
        <w:t>Programas:</w:t>
      </w:r>
      <w:r w:rsidRPr="002022B6">
        <w:rPr>
          <w:rFonts w:ascii="Arial Narrow" w:eastAsia="Arial Narrow" w:hAnsi="Arial Narrow" w:cs="Arial Narrow"/>
          <w:sz w:val="24"/>
        </w:rPr>
        <w:t xml:space="preserve"> Após a contratualização do PII, é delineado um programa de atividades individual e dinâmico que vá de encontro às necessidades do utente. </w:t>
      </w:r>
    </w:p>
    <w:p w14:paraId="25CA1CAE" w14:textId="52C2FBC9" w:rsidR="006768B0" w:rsidRPr="002022B6" w:rsidRDefault="000E50EE">
      <w:pPr>
        <w:numPr>
          <w:ilvl w:val="0"/>
          <w:numId w:val="3"/>
        </w:numPr>
        <w:spacing w:after="0" w:line="360" w:lineRule="auto"/>
        <w:ind w:left="644" w:hanging="360"/>
        <w:jc w:val="both"/>
        <w:rPr>
          <w:rFonts w:ascii="Arial Narrow" w:eastAsia="Arial Narrow" w:hAnsi="Arial Narrow" w:cs="Arial Narrow"/>
          <w:sz w:val="24"/>
        </w:rPr>
      </w:pPr>
      <w:r w:rsidRPr="002022B6">
        <w:rPr>
          <w:rFonts w:ascii="Arial Narrow" w:eastAsia="Arial Narrow" w:hAnsi="Arial Narrow" w:cs="Arial Narrow"/>
          <w:i/>
          <w:sz w:val="24"/>
        </w:rPr>
        <w:t>Outros serviços:</w:t>
      </w:r>
      <w:r w:rsidRPr="002022B6">
        <w:rPr>
          <w:rFonts w:ascii="Arial Narrow" w:eastAsia="Arial Narrow" w:hAnsi="Arial Narrow" w:cs="Arial Narrow"/>
          <w:sz w:val="24"/>
        </w:rPr>
        <w:t xml:space="preserve"> Apoio individual prestado por um técnico de referência, psicoeducação familiar, </w:t>
      </w:r>
      <w:r w:rsidR="00601214">
        <w:rPr>
          <w:rFonts w:ascii="Arial Narrow" w:eastAsia="Arial Narrow" w:hAnsi="Arial Narrow" w:cs="Arial Narrow"/>
          <w:sz w:val="24"/>
        </w:rPr>
        <w:t>treino de competências em contexto</w:t>
      </w:r>
      <w:r w:rsidRPr="002022B6">
        <w:rPr>
          <w:rFonts w:ascii="Arial Narrow" w:eastAsia="Arial Narrow" w:hAnsi="Arial Narrow" w:cs="Arial Narrow"/>
          <w:sz w:val="24"/>
        </w:rPr>
        <w:t xml:space="preserve">, centro de </w:t>
      </w:r>
      <w:r w:rsidRPr="002022B6">
        <w:rPr>
          <w:rFonts w:ascii="Arial Narrow" w:eastAsia="Arial Narrow" w:hAnsi="Arial Narrow" w:cs="Arial Narrow"/>
          <w:i/>
          <w:sz w:val="24"/>
        </w:rPr>
        <w:t>empowerment</w:t>
      </w:r>
      <w:r w:rsidRPr="002022B6">
        <w:rPr>
          <w:rFonts w:ascii="Arial Narrow" w:eastAsia="Arial Narrow" w:hAnsi="Arial Narrow" w:cs="Arial Narrow"/>
          <w:sz w:val="24"/>
        </w:rPr>
        <w:t xml:space="preserve"> e residência autónoma.  </w:t>
      </w:r>
    </w:p>
    <w:p w14:paraId="55BAFBE7" w14:textId="77777777" w:rsidR="006768B0" w:rsidRPr="002022B6" w:rsidRDefault="006768B0">
      <w:pPr>
        <w:spacing w:after="0" w:line="360" w:lineRule="auto"/>
        <w:ind w:left="284"/>
        <w:jc w:val="both"/>
        <w:rPr>
          <w:rFonts w:ascii="Arial Narrow" w:eastAsia="Arial Narrow" w:hAnsi="Arial Narrow" w:cs="Arial Narrow"/>
          <w:sz w:val="24"/>
        </w:rPr>
      </w:pPr>
    </w:p>
    <w:p w14:paraId="27EDE99D"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lastRenderedPageBreak/>
        <w:t>CAPÍTULO II</w:t>
      </w:r>
    </w:p>
    <w:p w14:paraId="6D2801FA"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(Admissões, Comparticipações e Desistência)</w:t>
      </w:r>
    </w:p>
    <w:p w14:paraId="32E0C646" w14:textId="77777777" w:rsidR="006768B0" w:rsidRPr="002022B6" w:rsidRDefault="006768B0">
      <w:pPr>
        <w:spacing w:after="0" w:line="240" w:lineRule="auto"/>
        <w:jc w:val="center"/>
        <w:rPr>
          <w:rFonts w:ascii="Arial Narrow" w:eastAsia="Arial Narrow" w:hAnsi="Arial Narrow" w:cs="Arial Narrow"/>
          <w:sz w:val="24"/>
        </w:rPr>
      </w:pPr>
    </w:p>
    <w:p w14:paraId="7423439E" w14:textId="77777777" w:rsidR="006768B0" w:rsidRPr="002022B6" w:rsidRDefault="006768B0">
      <w:pPr>
        <w:spacing w:after="0" w:line="240" w:lineRule="auto"/>
        <w:jc w:val="center"/>
        <w:rPr>
          <w:rFonts w:ascii="Arial Narrow" w:eastAsia="Arial Narrow" w:hAnsi="Arial Narrow" w:cs="Arial Narrow"/>
          <w:sz w:val="24"/>
        </w:rPr>
      </w:pPr>
    </w:p>
    <w:p w14:paraId="07E5FC96"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6º</w:t>
      </w:r>
    </w:p>
    <w:p w14:paraId="1D17C775"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(Candidatura)</w:t>
      </w:r>
    </w:p>
    <w:p w14:paraId="344B997D" w14:textId="77777777" w:rsidR="006768B0" w:rsidRPr="002022B6" w:rsidRDefault="000E50EE">
      <w:pPr>
        <w:numPr>
          <w:ilvl w:val="0"/>
          <w:numId w:val="4"/>
        </w:numPr>
        <w:spacing w:after="0" w:line="360" w:lineRule="auto"/>
        <w:ind w:left="426" w:hanging="360"/>
        <w:jc w:val="both"/>
        <w:rPr>
          <w:rFonts w:ascii="Arial Narrow" w:eastAsia="Arial Narrow" w:hAnsi="Arial Narrow" w:cs="Arial Narrow"/>
          <w:sz w:val="24"/>
        </w:rPr>
      </w:pPr>
      <w:r w:rsidRPr="002022B6">
        <w:rPr>
          <w:rFonts w:ascii="Arial Narrow" w:eastAsia="Arial Narrow" w:hAnsi="Arial Narrow" w:cs="Arial Narrow"/>
          <w:sz w:val="24"/>
        </w:rPr>
        <w:t>A candidatura pode ser efetuada pelos candidatos, familiares/cuidadores ou pelos serviços de saúde pessoalmente, por telefone, correio, fax, e-mail ou online na página da instituição.</w:t>
      </w:r>
    </w:p>
    <w:p w14:paraId="534C1CE9" w14:textId="77777777" w:rsidR="006768B0" w:rsidRPr="002022B6" w:rsidRDefault="000E50EE">
      <w:pPr>
        <w:numPr>
          <w:ilvl w:val="0"/>
          <w:numId w:val="4"/>
        </w:numPr>
        <w:spacing w:after="0" w:line="360" w:lineRule="auto"/>
        <w:ind w:left="426" w:hanging="360"/>
        <w:jc w:val="both"/>
        <w:rPr>
          <w:rFonts w:ascii="Arial Narrow" w:eastAsia="Arial Narrow" w:hAnsi="Arial Narrow" w:cs="Arial Narrow"/>
          <w:sz w:val="24"/>
        </w:rPr>
      </w:pPr>
      <w:r w:rsidRPr="002022B6">
        <w:rPr>
          <w:rFonts w:ascii="Arial Narrow" w:eastAsia="Arial Narrow" w:hAnsi="Arial Narrow" w:cs="Arial Narrow"/>
          <w:sz w:val="24"/>
        </w:rPr>
        <w:t>A candidatura pode ocorrer ao longo de todo o ano, não existindo um período específico para a sua concretização.</w:t>
      </w:r>
    </w:p>
    <w:p w14:paraId="29FE01F2" w14:textId="77777777" w:rsidR="006768B0" w:rsidRPr="002022B6" w:rsidRDefault="000E50EE">
      <w:pPr>
        <w:numPr>
          <w:ilvl w:val="0"/>
          <w:numId w:val="4"/>
        </w:numPr>
        <w:spacing w:after="0" w:line="360" w:lineRule="auto"/>
        <w:ind w:left="426"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Nas situações em que a candidatura é entregue pessoalmente, a mesma deverá ocorrer em dias úteis, no período compreendido entre as 9h e as 17:30h. </w:t>
      </w:r>
    </w:p>
    <w:p w14:paraId="109D5897" w14:textId="77777777" w:rsidR="006768B0" w:rsidRPr="002022B6" w:rsidRDefault="006768B0">
      <w:pPr>
        <w:spacing w:after="0" w:line="360" w:lineRule="auto"/>
        <w:jc w:val="both"/>
        <w:rPr>
          <w:rFonts w:ascii="Arial Narrow" w:eastAsia="Arial Narrow" w:hAnsi="Arial Narrow" w:cs="Arial Narrow"/>
          <w:sz w:val="24"/>
        </w:rPr>
      </w:pPr>
    </w:p>
    <w:p w14:paraId="7F5C4AC1" w14:textId="77777777" w:rsidR="006768B0" w:rsidRPr="002022B6" w:rsidRDefault="006768B0">
      <w:pPr>
        <w:spacing w:after="0" w:line="360" w:lineRule="auto"/>
        <w:jc w:val="both"/>
        <w:rPr>
          <w:rFonts w:ascii="Arial Narrow" w:eastAsia="Arial Narrow" w:hAnsi="Arial Narrow" w:cs="Arial Narrow"/>
          <w:sz w:val="24"/>
        </w:rPr>
      </w:pPr>
    </w:p>
    <w:p w14:paraId="12ACCD45"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7º</w:t>
      </w:r>
    </w:p>
    <w:p w14:paraId="0A4B8CFD"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(Requisitos da admissão)</w:t>
      </w:r>
    </w:p>
    <w:p w14:paraId="0F6C6CE0" w14:textId="77777777" w:rsidR="006768B0" w:rsidRPr="002022B6" w:rsidRDefault="000E50EE" w:rsidP="006768B0">
      <w:pPr>
        <w:spacing w:after="0" w:line="360" w:lineRule="auto"/>
        <w:jc w:val="both"/>
        <w:rPr>
          <w:rFonts w:ascii="Arial Narrow" w:eastAsia="Arial Narrow" w:hAnsi="Arial Narrow" w:cs="Arial Narrow"/>
          <w:b/>
          <w:sz w:val="24"/>
        </w:rPr>
      </w:pPr>
      <w:r w:rsidRPr="002022B6">
        <w:rPr>
          <w:rFonts w:ascii="Arial Narrow" w:eastAsia="Arial Narrow" w:hAnsi="Arial Narrow" w:cs="Arial Narrow"/>
          <w:sz w:val="24"/>
        </w:rPr>
        <w:t>Serão admitidos jovens e adultos maiores de 18 anos, que apresentem doença mental grave. Para a admissão os doentes têm que estar estabilizados clinicamente e ser acompanhados por um médico psiquiatra.</w:t>
      </w:r>
    </w:p>
    <w:p w14:paraId="178BDEDE" w14:textId="77777777" w:rsidR="006768B0" w:rsidRDefault="006768B0" w:rsidP="006768B0">
      <w:pPr>
        <w:spacing w:after="0" w:line="360" w:lineRule="auto"/>
        <w:rPr>
          <w:rFonts w:ascii="Arial Narrow" w:eastAsia="Arial Narrow" w:hAnsi="Arial Narrow" w:cs="Arial Narrow"/>
          <w:b/>
          <w:sz w:val="24"/>
        </w:rPr>
      </w:pPr>
    </w:p>
    <w:p w14:paraId="0C2E19A6" w14:textId="77777777" w:rsidR="002D5BFA" w:rsidRPr="002022B6" w:rsidRDefault="002D5BFA" w:rsidP="006768B0">
      <w:pPr>
        <w:spacing w:after="0" w:line="360" w:lineRule="auto"/>
        <w:rPr>
          <w:rFonts w:ascii="Arial Narrow" w:eastAsia="Arial Narrow" w:hAnsi="Arial Narrow" w:cs="Arial Narrow"/>
          <w:b/>
          <w:sz w:val="24"/>
        </w:rPr>
      </w:pPr>
    </w:p>
    <w:p w14:paraId="6BF1A0AB"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8º</w:t>
      </w:r>
    </w:p>
    <w:p w14:paraId="2FADBEE7"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(Critérios de exclusão)</w:t>
      </w:r>
    </w:p>
    <w:p w14:paraId="37816448"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Não serão admitidos candidatos que apresentem um ou mais dos seguintes critérios de exclusão: história de consumo de álcool e drogas nos últimos 3 anos, história de violência recorrente, deficiência mental ou défice cognitivo severo. </w:t>
      </w:r>
    </w:p>
    <w:p w14:paraId="79F0F91E" w14:textId="77777777" w:rsidR="006768B0" w:rsidRPr="002022B6" w:rsidRDefault="006768B0">
      <w:pPr>
        <w:spacing w:after="0" w:line="360" w:lineRule="auto"/>
        <w:jc w:val="both"/>
        <w:rPr>
          <w:rFonts w:ascii="Arial Narrow" w:eastAsia="Arial Narrow" w:hAnsi="Arial Narrow" w:cs="Arial Narrow"/>
          <w:sz w:val="24"/>
        </w:rPr>
      </w:pPr>
    </w:p>
    <w:p w14:paraId="2C91E15F" w14:textId="77777777" w:rsidR="006768B0" w:rsidRPr="002022B6" w:rsidRDefault="006768B0">
      <w:pPr>
        <w:spacing w:after="0" w:line="360" w:lineRule="auto"/>
        <w:jc w:val="both"/>
        <w:rPr>
          <w:rFonts w:ascii="Arial Narrow" w:eastAsia="Arial Narrow" w:hAnsi="Arial Narrow" w:cs="Arial Narrow"/>
          <w:sz w:val="24"/>
        </w:rPr>
      </w:pPr>
    </w:p>
    <w:p w14:paraId="737FBB85"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9º</w:t>
      </w:r>
    </w:p>
    <w:p w14:paraId="0649DE7F"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(Prioridades)</w:t>
      </w:r>
    </w:p>
    <w:p w14:paraId="5AE9674E" w14:textId="20391A7D"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As admissões obedecem a uma ordem de inscrição estando, no entanto, salvaguardad</w:t>
      </w:r>
      <w:r w:rsidR="00601214">
        <w:rPr>
          <w:rFonts w:ascii="Arial Narrow" w:eastAsia="Arial Narrow" w:hAnsi="Arial Narrow" w:cs="Arial Narrow"/>
          <w:sz w:val="24"/>
        </w:rPr>
        <w:t>os critérios de prioridade como o privilégio de pessoas e</w:t>
      </w:r>
      <w:r w:rsidR="00601214" w:rsidRPr="00601214">
        <w:rPr>
          <w:rFonts w:ascii="Arial Narrow" w:eastAsia="Arial Narrow" w:hAnsi="Arial Narrow" w:cs="Arial Narrow"/>
          <w:sz w:val="24"/>
        </w:rPr>
        <w:t xml:space="preserve"> grupos, social e economicamente mais desfavorecidos,</w:t>
      </w:r>
      <w:r w:rsidR="00601214">
        <w:t xml:space="preserve"> </w:t>
      </w:r>
      <w:r w:rsidR="00601214">
        <w:rPr>
          <w:rFonts w:ascii="Arial Narrow" w:eastAsia="Arial Narrow" w:hAnsi="Arial Narrow" w:cs="Arial Narrow"/>
          <w:sz w:val="24"/>
        </w:rPr>
        <w:t>a urgência, o risco e</w:t>
      </w:r>
      <w:r w:rsidRPr="002022B6">
        <w:rPr>
          <w:rFonts w:ascii="Arial Narrow" w:eastAsia="Arial Narrow" w:hAnsi="Arial Narrow" w:cs="Arial Narrow"/>
          <w:sz w:val="24"/>
        </w:rPr>
        <w:t xml:space="preserve"> o encaminhamento por parte de entidades parceiras. </w:t>
      </w:r>
    </w:p>
    <w:p w14:paraId="472D0BE1" w14:textId="77777777" w:rsidR="006768B0" w:rsidRPr="002022B6" w:rsidRDefault="006768B0">
      <w:pPr>
        <w:spacing w:after="0" w:line="360" w:lineRule="auto"/>
        <w:rPr>
          <w:rFonts w:ascii="Arial Narrow" w:eastAsia="Arial Narrow" w:hAnsi="Arial Narrow" w:cs="Arial Narrow"/>
          <w:b/>
          <w:sz w:val="24"/>
        </w:rPr>
      </w:pPr>
    </w:p>
    <w:p w14:paraId="262D89D6"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lastRenderedPageBreak/>
        <w:t>Artigo 10º</w:t>
      </w:r>
    </w:p>
    <w:p w14:paraId="3C0D9B14"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(Lista de espera)</w:t>
      </w:r>
    </w:p>
    <w:p w14:paraId="71031AEA"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No caso de impossibilidade de admissão do candidato por inexistência de vagas, a candidatura é integrada numa lista de espera criada para o efeito. O Fórum deverá comunicar ao candidato e/ou ao responsável pela candidatura essa decisão e respetiva posição na lista de espera.</w:t>
      </w:r>
    </w:p>
    <w:p w14:paraId="1F2C7C3E" w14:textId="77777777" w:rsidR="006768B0" w:rsidRPr="002022B6" w:rsidRDefault="006768B0">
      <w:pPr>
        <w:spacing w:after="0" w:line="360" w:lineRule="auto"/>
        <w:jc w:val="both"/>
        <w:rPr>
          <w:rFonts w:ascii="Arial Narrow" w:eastAsia="Arial Narrow" w:hAnsi="Arial Narrow" w:cs="Arial Narrow"/>
          <w:b/>
          <w:sz w:val="24"/>
        </w:rPr>
      </w:pPr>
    </w:p>
    <w:p w14:paraId="08A72C78"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11º</w:t>
      </w:r>
    </w:p>
    <w:p w14:paraId="1061B82F"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(Processo de admissão)</w:t>
      </w:r>
    </w:p>
    <w:p w14:paraId="0FE3AC95"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Inicia-se com o preenchimento de uma ficha de inscrição, seguindo-se uma entrevista de avaliação, em que deverá estar presente o candidato e um familiar ou outro responsável. O candidato deve fazer-se acompanhar pelos documentos de identificação e relatório clínico atualizados. Caso se verifiquem critérios de exclusão, o utente é encaminhado de imediato para outra resposta mais adequada à sua problemática. Em caso de admissão técnica procede-se à avaliação económica para determinação da comparticipação familiar a pagar mensalmente. </w:t>
      </w:r>
    </w:p>
    <w:p w14:paraId="2C608AE0"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Para este efeito, o candidato deverá entregar documentação comprovativa das declarações efetuadas, relativa ao próprio e ao agregado familiar.</w:t>
      </w:r>
    </w:p>
    <w:p w14:paraId="0EBC7670" w14:textId="77777777" w:rsidR="006768B0" w:rsidRPr="002022B6" w:rsidRDefault="006768B0">
      <w:pPr>
        <w:spacing w:after="0" w:line="360" w:lineRule="auto"/>
        <w:jc w:val="both"/>
        <w:rPr>
          <w:rFonts w:ascii="Arial Narrow" w:eastAsia="Arial Narrow" w:hAnsi="Arial Narrow" w:cs="Arial Narrow"/>
          <w:sz w:val="24"/>
        </w:rPr>
      </w:pPr>
    </w:p>
    <w:p w14:paraId="6F186FF7" w14:textId="77777777" w:rsidR="006768B0" w:rsidRPr="002022B6" w:rsidRDefault="000E50EE" w:rsidP="006768B0">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12º</w:t>
      </w:r>
    </w:p>
    <w:p w14:paraId="178C494C" w14:textId="77777777" w:rsidR="006768B0" w:rsidRPr="002022B6" w:rsidRDefault="000E50EE" w:rsidP="006768B0">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(Determinação da comparticipação familiar)</w:t>
      </w:r>
    </w:p>
    <w:p w14:paraId="7BE4B81B" w14:textId="77777777" w:rsidR="006768B0" w:rsidRPr="002022B6" w:rsidRDefault="000E50EE" w:rsidP="006768B0">
      <w:pPr>
        <w:numPr>
          <w:ilvl w:val="0"/>
          <w:numId w:val="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O cálculo da comparticipação familiar é efetuado de acordo com as diretrizes traçadas pela Segurança Social, nomeadamente as definidas nos documentos referidos no Preâmbulo e pela </w:t>
      </w:r>
      <w:r w:rsidR="00101AD9">
        <w:rPr>
          <w:rFonts w:ascii="Arial Narrow" w:eastAsia="Arial Narrow" w:hAnsi="Arial Narrow" w:cs="Arial Narrow"/>
          <w:sz w:val="24"/>
        </w:rPr>
        <w:t>Circular nº4 de 16/12/2014</w:t>
      </w:r>
      <w:r w:rsidRPr="002022B6">
        <w:rPr>
          <w:rFonts w:ascii="Arial Narrow" w:eastAsia="Arial Narrow" w:hAnsi="Arial Narrow" w:cs="Arial Narrow"/>
          <w:sz w:val="24"/>
        </w:rPr>
        <w:t xml:space="preserve">, sendo seguidas na íntegra pelo responsável por este serviço na instituição. </w:t>
      </w:r>
    </w:p>
    <w:p w14:paraId="1077D94D" w14:textId="77777777" w:rsidR="005A20AA" w:rsidRPr="002D5BFA" w:rsidRDefault="000E50EE" w:rsidP="006768B0">
      <w:pPr>
        <w:numPr>
          <w:ilvl w:val="0"/>
          <w:numId w:val="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A comparticipação familiar é determinada de forma proporcional ao rendimento e despesa do agregado familiar. Entende-se que o agregado familiar é constituído pelo conjunto de pessoas ligadas entre si por vínculo de parentesco, casamento, afinidade ou outras </w:t>
      </w:r>
      <w:r w:rsidRPr="002D5BFA">
        <w:rPr>
          <w:rFonts w:ascii="Arial Narrow" w:eastAsia="Arial Narrow" w:hAnsi="Arial Narrow" w:cs="Arial Narrow"/>
          <w:sz w:val="24"/>
        </w:rPr>
        <w:t>situações estáveis, desde que vivam em economia comum</w:t>
      </w:r>
      <w:r w:rsidR="005A20AA" w:rsidRPr="002D5BFA">
        <w:rPr>
          <w:rFonts w:ascii="Arial Narrow" w:eastAsia="Arial Narrow" w:hAnsi="Arial Narrow" w:cs="Arial Narrow"/>
          <w:sz w:val="24"/>
        </w:rPr>
        <w:t>, designadamente:</w:t>
      </w:r>
    </w:p>
    <w:p w14:paraId="60D80B41" w14:textId="77777777" w:rsidR="005A20AA" w:rsidRPr="002D5BFA" w:rsidRDefault="005A20AA" w:rsidP="005A20AA">
      <w:pPr>
        <w:numPr>
          <w:ilvl w:val="0"/>
          <w:numId w:val="22"/>
        </w:numPr>
        <w:spacing w:after="0" w:line="360" w:lineRule="auto"/>
        <w:jc w:val="both"/>
        <w:rPr>
          <w:rFonts w:ascii="Arial Narrow" w:eastAsia="Arial Narrow" w:hAnsi="Arial Narrow" w:cs="Arial Narrow"/>
          <w:sz w:val="24"/>
        </w:rPr>
      </w:pPr>
      <w:r w:rsidRPr="002D5BFA">
        <w:rPr>
          <w:rFonts w:ascii="Arial Narrow" w:eastAsia="Arial Narrow" w:hAnsi="Arial Narrow" w:cs="Arial Narrow"/>
          <w:sz w:val="24"/>
        </w:rPr>
        <w:t xml:space="preserve"> cônjuge ou pessoa em união de facto há mais de dois anos; </w:t>
      </w:r>
    </w:p>
    <w:p w14:paraId="5B34A3DD" w14:textId="77777777" w:rsidR="005A20AA" w:rsidRPr="002D5BFA" w:rsidRDefault="005A20AA" w:rsidP="005A20AA">
      <w:pPr>
        <w:numPr>
          <w:ilvl w:val="0"/>
          <w:numId w:val="22"/>
        </w:numPr>
        <w:spacing w:after="0" w:line="360" w:lineRule="auto"/>
        <w:jc w:val="both"/>
        <w:rPr>
          <w:rFonts w:ascii="Arial Narrow" w:eastAsia="Arial Narrow" w:hAnsi="Arial Narrow" w:cs="Arial Narrow"/>
          <w:sz w:val="24"/>
        </w:rPr>
      </w:pPr>
      <w:r w:rsidRPr="002D5BFA">
        <w:rPr>
          <w:rFonts w:ascii="Arial Narrow" w:eastAsia="Arial Narrow" w:hAnsi="Arial Narrow" w:cs="Arial Narrow"/>
          <w:sz w:val="24"/>
        </w:rPr>
        <w:t xml:space="preserve">parentes e afins maiores, na linha reta e na linha colateral, até 3º grau; </w:t>
      </w:r>
    </w:p>
    <w:p w14:paraId="0D7F3AAB" w14:textId="77777777" w:rsidR="006768B0" w:rsidRPr="002D5BFA" w:rsidRDefault="005A20AA" w:rsidP="005A20AA">
      <w:pPr>
        <w:numPr>
          <w:ilvl w:val="0"/>
          <w:numId w:val="22"/>
        </w:numPr>
        <w:spacing w:after="0" w:line="360" w:lineRule="auto"/>
        <w:jc w:val="both"/>
        <w:rPr>
          <w:rFonts w:ascii="Arial Narrow" w:eastAsia="Arial Narrow" w:hAnsi="Arial Narrow" w:cs="Arial Narrow"/>
          <w:sz w:val="24"/>
        </w:rPr>
      </w:pPr>
      <w:r w:rsidRPr="002D5BFA">
        <w:rPr>
          <w:rFonts w:ascii="Arial Narrow" w:eastAsia="Arial Narrow" w:hAnsi="Arial Narrow" w:cs="Arial Narrow"/>
          <w:sz w:val="24"/>
        </w:rPr>
        <w:t>parentes e afins menores na linha reta e na linha colateral;</w:t>
      </w:r>
    </w:p>
    <w:p w14:paraId="64FA5C61" w14:textId="77777777" w:rsidR="005A20AA" w:rsidRPr="002D5BFA" w:rsidRDefault="005A20AA" w:rsidP="005A20AA">
      <w:pPr>
        <w:numPr>
          <w:ilvl w:val="0"/>
          <w:numId w:val="22"/>
        </w:numPr>
        <w:spacing w:after="0" w:line="360" w:lineRule="auto"/>
        <w:jc w:val="both"/>
        <w:rPr>
          <w:rFonts w:ascii="Arial Narrow" w:eastAsia="Arial Narrow" w:hAnsi="Arial Narrow" w:cs="Arial Narrow"/>
          <w:sz w:val="24"/>
        </w:rPr>
      </w:pPr>
      <w:r w:rsidRPr="002D5BFA">
        <w:rPr>
          <w:rFonts w:ascii="Arial Narrow" w:eastAsia="Arial Narrow" w:hAnsi="Arial Narrow" w:cs="Arial Narrow"/>
          <w:sz w:val="24"/>
        </w:rPr>
        <w:t>tutores e pessoas a quem o utente esteja confiado por decisão judicial ou administrativa;</w:t>
      </w:r>
    </w:p>
    <w:p w14:paraId="73B6E028" w14:textId="77777777" w:rsidR="005A20AA" w:rsidRPr="002D5BFA" w:rsidRDefault="005A20AA" w:rsidP="005A20AA">
      <w:pPr>
        <w:numPr>
          <w:ilvl w:val="0"/>
          <w:numId w:val="22"/>
        </w:numPr>
        <w:spacing w:after="0" w:line="360" w:lineRule="auto"/>
        <w:jc w:val="both"/>
        <w:rPr>
          <w:rFonts w:ascii="Arial Narrow" w:eastAsia="Arial Narrow" w:hAnsi="Arial Narrow" w:cs="Arial Narrow"/>
          <w:sz w:val="24"/>
        </w:rPr>
      </w:pPr>
      <w:r w:rsidRPr="002D5BFA">
        <w:rPr>
          <w:rFonts w:ascii="Arial Narrow" w:eastAsia="Arial Narrow" w:hAnsi="Arial Narrow" w:cs="Arial Narrow"/>
          <w:sz w:val="24"/>
        </w:rPr>
        <w:lastRenderedPageBreak/>
        <w:t>adotados e tutelados pelo utente ou qualquer dos elementos do agregado familiar e crianças e jovens confiados por decisão judicial ou administrativa ao utente ou a qualquer elemento do agregado familiar.</w:t>
      </w:r>
    </w:p>
    <w:p w14:paraId="49C26673" w14:textId="4D7EB27F" w:rsidR="006768B0" w:rsidRPr="002D5BFA" w:rsidRDefault="000E50EE" w:rsidP="006768B0">
      <w:pPr>
        <w:numPr>
          <w:ilvl w:val="0"/>
          <w:numId w:val="6"/>
        </w:numPr>
        <w:spacing w:after="0" w:line="360" w:lineRule="auto"/>
        <w:ind w:left="720" w:hanging="360"/>
        <w:jc w:val="both"/>
        <w:rPr>
          <w:rFonts w:ascii="Arial Narrow" w:eastAsia="Arial Narrow" w:hAnsi="Arial Narrow" w:cs="Arial Narrow"/>
          <w:sz w:val="24"/>
        </w:rPr>
      </w:pPr>
      <w:r w:rsidRPr="002D5BFA">
        <w:rPr>
          <w:rFonts w:ascii="Arial Narrow" w:eastAsia="Arial Narrow" w:hAnsi="Arial Narrow" w:cs="Arial Narrow"/>
          <w:sz w:val="24"/>
        </w:rPr>
        <w:t>A comparticipação familiar devida pela utilização do Fórum Sócio-Ocupacional é calculada com base nos seguintes escalões de rendi</w:t>
      </w:r>
      <w:r w:rsidR="00601214">
        <w:rPr>
          <w:rFonts w:ascii="Arial Narrow" w:eastAsia="Arial Narrow" w:hAnsi="Arial Narrow" w:cs="Arial Narrow"/>
          <w:sz w:val="24"/>
        </w:rPr>
        <w:t>mento “per capita”, indexados à Retribuição Mínima Mensal Garantida (RMMG)</w:t>
      </w:r>
      <w:r w:rsidRPr="002D5BFA">
        <w:rPr>
          <w:rFonts w:ascii="Arial Narrow" w:eastAsia="Arial Narrow" w:hAnsi="Arial Narrow" w:cs="Arial Narrow"/>
          <w:sz w:val="24"/>
        </w:rPr>
        <w:t xml:space="preserve"> e segundo os termos do Centro regional da Segurança Social:</w:t>
      </w:r>
    </w:p>
    <w:p w14:paraId="41E136CC" w14:textId="40E5C6A5" w:rsidR="006768B0" w:rsidRPr="002022B6" w:rsidRDefault="000E50EE" w:rsidP="006768B0">
      <w:pPr>
        <w:spacing w:after="0" w:line="360" w:lineRule="auto"/>
        <w:ind w:left="1134"/>
        <w:jc w:val="both"/>
        <w:rPr>
          <w:rFonts w:ascii="Arial Narrow" w:eastAsia="Arial Narrow" w:hAnsi="Arial Narrow" w:cs="Arial Narrow"/>
          <w:sz w:val="24"/>
        </w:rPr>
      </w:pPr>
      <w:r w:rsidRPr="002022B6">
        <w:rPr>
          <w:rFonts w:ascii="Arial Narrow" w:eastAsia="Arial Narrow" w:hAnsi="Arial Narrow" w:cs="Arial Narrow"/>
          <w:sz w:val="24"/>
        </w:rPr>
        <w:t xml:space="preserve">1º escalão de rendimento “per capita”, até 30% do </w:t>
      </w:r>
      <w:r w:rsidR="00601214">
        <w:rPr>
          <w:rFonts w:ascii="Arial Narrow" w:eastAsia="Arial Narrow" w:hAnsi="Arial Narrow" w:cs="Arial Narrow"/>
          <w:sz w:val="24"/>
        </w:rPr>
        <w:t>RMMG</w:t>
      </w:r>
      <w:r w:rsidRPr="002022B6">
        <w:rPr>
          <w:rFonts w:ascii="Arial Narrow" w:eastAsia="Arial Narrow" w:hAnsi="Arial Narrow" w:cs="Arial Narrow"/>
          <w:sz w:val="24"/>
        </w:rPr>
        <w:t>;</w:t>
      </w:r>
    </w:p>
    <w:p w14:paraId="780014F6" w14:textId="3C0E1718" w:rsidR="006768B0" w:rsidRPr="002022B6" w:rsidRDefault="000E50EE" w:rsidP="006768B0">
      <w:pPr>
        <w:spacing w:after="0" w:line="360" w:lineRule="auto"/>
        <w:ind w:left="1134"/>
        <w:jc w:val="both"/>
        <w:rPr>
          <w:rFonts w:ascii="Arial Narrow" w:eastAsia="Arial Narrow" w:hAnsi="Arial Narrow" w:cs="Arial Narrow"/>
          <w:sz w:val="24"/>
        </w:rPr>
      </w:pPr>
      <w:r w:rsidRPr="002022B6">
        <w:rPr>
          <w:rFonts w:ascii="Arial Narrow" w:eastAsia="Arial Narrow" w:hAnsi="Arial Narrow" w:cs="Arial Narrow"/>
          <w:sz w:val="24"/>
        </w:rPr>
        <w:t xml:space="preserve">2º escalão de rendimento “per capita”, de 30% a 50% do </w:t>
      </w:r>
      <w:r w:rsidR="00601214">
        <w:rPr>
          <w:rFonts w:ascii="Arial Narrow" w:eastAsia="Arial Narrow" w:hAnsi="Arial Narrow" w:cs="Arial Narrow"/>
          <w:sz w:val="24"/>
        </w:rPr>
        <w:t>RMMG</w:t>
      </w:r>
      <w:r w:rsidRPr="002022B6">
        <w:rPr>
          <w:rFonts w:ascii="Arial Narrow" w:eastAsia="Arial Narrow" w:hAnsi="Arial Narrow" w:cs="Arial Narrow"/>
          <w:sz w:val="24"/>
        </w:rPr>
        <w:t>;</w:t>
      </w:r>
    </w:p>
    <w:p w14:paraId="36310DF0" w14:textId="1CAFA145" w:rsidR="006768B0" w:rsidRPr="002022B6" w:rsidRDefault="000E50EE" w:rsidP="006768B0">
      <w:pPr>
        <w:spacing w:after="0" w:line="360" w:lineRule="auto"/>
        <w:ind w:left="1134"/>
        <w:jc w:val="both"/>
        <w:rPr>
          <w:rFonts w:ascii="Arial Narrow" w:eastAsia="Arial Narrow" w:hAnsi="Arial Narrow" w:cs="Arial Narrow"/>
          <w:sz w:val="24"/>
        </w:rPr>
      </w:pPr>
      <w:r w:rsidRPr="002022B6">
        <w:rPr>
          <w:rFonts w:ascii="Arial Narrow" w:eastAsia="Arial Narrow" w:hAnsi="Arial Narrow" w:cs="Arial Narrow"/>
          <w:sz w:val="24"/>
        </w:rPr>
        <w:t xml:space="preserve">3º escalão de rendimento “per capita”, de 50% a 70% do </w:t>
      </w:r>
      <w:r w:rsidR="00601214">
        <w:rPr>
          <w:rFonts w:ascii="Arial Narrow" w:eastAsia="Arial Narrow" w:hAnsi="Arial Narrow" w:cs="Arial Narrow"/>
          <w:sz w:val="24"/>
        </w:rPr>
        <w:t>RMMG</w:t>
      </w:r>
      <w:r w:rsidRPr="002022B6">
        <w:rPr>
          <w:rFonts w:ascii="Arial Narrow" w:eastAsia="Arial Narrow" w:hAnsi="Arial Narrow" w:cs="Arial Narrow"/>
          <w:sz w:val="24"/>
        </w:rPr>
        <w:t>;</w:t>
      </w:r>
    </w:p>
    <w:p w14:paraId="12F091AC" w14:textId="50A38C8F" w:rsidR="006768B0" w:rsidRPr="002022B6" w:rsidRDefault="000E50EE" w:rsidP="006768B0">
      <w:pPr>
        <w:spacing w:after="0" w:line="360" w:lineRule="auto"/>
        <w:ind w:left="1134"/>
        <w:jc w:val="both"/>
        <w:rPr>
          <w:rFonts w:ascii="Arial Narrow" w:eastAsia="Arial Narrow" w:hAnsi="Arial Narrow" w:cs="Arial Narrow"/>
          <w:sz w:val="24"/>
        </w:rPr>
      </w:pPr>
      <w:r w:rsidRPr="002022B6">
        <w:rPr>
          <w:rFonts w:ascii="Arial Narrow" w:eastAsia="Arial Narrow" w:hAnsi="Arial Narrow" w:cs="Arial Narrow"/>
          <w:sz w:val="24"/>
        </w:rPr>
        <w:t xml:space="preserve">4º escalão de rendimento “per capita”, de 70% a 100% do </w:t>
      </w:r>
      <w:r w:rsidR="00601214">
        <w:rPr>
          <w:rFonts w:ascii="Arial Narrow" w:eastAsia="Arial Narrow" w:hAnsi="Arial Narrow" w:cs="Arial Narrow"/>
          <w:sz w:val="24"/>
        </w:rPr>
        <w:t>RMMG</w:t>
      </w:r>
      <w:r w:rsidRPr="002022B6">
        <w:rPr>
          <w:rFonts w:ascii="Arial Narrow" w:eastAsia="Arial Narrow" w:hAnsi="Arial Narrow" w:cs="Arial Narrow"/>
          <w:sz w:val="24"/>
        </w:rPr>
        <w:t>;</w:t>
      </w:r>
    </w:p>
    <w:p w14:paraId="32113306" w14:textId="453EAF09" w:rsidR="006768B0" w:rsidRPr="002022B6" w:rsidRDefault="000E50EE" w:rsidP="006768B0">
      <w:pPr>
        <w:spacing w:after="0" w:line="360" w:lineRule="auto"/>
        <w:ind w:left="1134"/>
        <w:jc w:val="both"/>
        <w:rPr>
          <w:rFonts w:ascii="Arial Narrow" w:eastAsia="Arial Narrow" w:hAnsi="Arial Narrow" w:cs="Arial Narrow"/>
          <w:sz w:val="24"/>
        </w:rPr>
      </w:pPr>
      <w:r w:rsidRPr="002022B6">
        <w:rPr>
          <w:rFonts w:ascii="Arial Narrow" w:eastAsia="Arial Narrow" w:hAnsi="Arial Narrow" w:cs="Arial Narrow"/>
          <w:sz w:val="24"/>
        </w:rPr>
        <w:t xml:space="preserve">5º escalão de rendimento “per capita”, de 100% a 150% do </w:t>
      </w:r>
      <w:r w:rsidR="00601214">
        <w:rPr>
          <w:rFonts w:ascii="Arial Narrow" w:eastAsia="Arial Narrow" w:hAnsi="Arial Narrow" w:cs="Arial Narrow"/>
          <w:sz w:val="24"/>
        </w:rPr>
        <w:t>RMMG</w:t>
      </w:r>
      <w:r w:rsidRPr="002022B6">
        <w:rPr>
          <w:rFonts w:ascii="Arial Narrow" w:eastAsia="Arial Narrow" w:hAnsi="Arial Narrow" w:cs="Arial Narrow"/>
          <w:sz w:val="24"/>
        </w:rPr>
        <w:t>;</w:t>
      </w:r>
    </w:p>
    <w:p w14:paraId="58DF4837" w14:textId="03F3E4F8" w:rsidR="006768B0" w:rsidRPr="002022B6" w:rsidRDefault="000E50EE" w:rsidP="006768B0">
      <w:pPr>
        <w:spacing w:after="0" w:line="360" w:lineRule="auto"/>
        <w:ind w:left="1134"/>
        <w:jc w:val="both"/>
        <w:rPr>
          <w:rFonts w:ascii="Arial Narrow" w:eastAsia="Arial Narrow" w:hAnsi="Arial Narrow" w:cs="Arial Narrow"/>
          <w:sz w:val="24"/>
        </w:rPr>
      </w:pPr>
      <w:r w:rsidRPr="002022B6">
        <w:rPr>
          <w:rFonts w:ascii="Arial Narrow" w:eastAsia="Arial Narrow" w:hAnsi="Arial Narrow" w:cs="Arial Narrow"/>
          <w:sz w:val="24"/>
        </w:rPr>
        <w:t xml:space="preserve">6º escalão de rendimento “per capita”, mais de 150% do </w:t>
      </w:r>
      <w:r w:rsidR="00601214">
        <w:rPr>
          <w:rFonts w:ascii="Arial Narrow" w:eastAsia="Arial Narrow" w:hAnsi="Arial Narrow" w:cs="Arial Narrow"/>
          <w:sz w:val="24"/>
        </w:rPr>
        <w:t>RMMG</w:t>
      </w:r>
      <w:r w:rsidRPr="002022B6">
        <w:rPr>
          <w:rFonts w:ascii="Arial Narrow" w:eastAsia="Arial Narrow" w:hAnsi="Arial Narrow" w:cs="Arial Narrow"/>
          <w:sz w:val="24"/>
        </w:rPr>
        <w:t>.</w:t>
      </w:r>
    </w:p>
    <w:p w14:paraId="08E25A6C" w14:textId="77777777" w:rsidR="006768B0" w:rsidRPr="002022B6" w:rsidRDefault="000E50EE" w:rsidP="006768B0">
      <w:pPr>
        <w:numPr>
          <w:ilvl w:val="0"/>
          <w:numId w:val="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A comparticipação familiar é determinada pela aplicação de uma </w:t>
      </w:r>
      <w:r w:rsidRPr="005A20AA">
        <w:rPr>
          <w:rFonts w:ascii="Arial Narrow" w:eastAsia="Arial Narrow" w:hAnsi="Arial Narrow" w:cs="Arial Narrow"/>
          <w:sz w:val="24"/>
        </w:rPr>
        <w:t xml:space="preserve">percentagem </w:t>
      </w:r>
      <w:r w:rsidRPr="002022B6">
        <w:rPr>
          <w:rFonts w:ascii="Arial Narrow" w:eastAsia="Arial Narrow" w:hAnsi="Arial Narrow" w:cs="Arial Narrow"/>
          <w:sz w:val="24"/>
        </w:rPr>
        <w:t>sobre o rendimento “per capita” do agregado familiar, de acordo com o seguinte quadro:</w:t>
      </w:r>
    </w:p>
    <w:tbl>
      <w:tblPr>
        <w:tblStyle w:val="Tabelacomgrelha"/>
        <w:tblW w:w="0" w:type="auto"/>
        <w:tblLayout w:type="fixed"/>
        <w:tblLook w:val="04A0" w:firstRow="1" w:lastRow="0" w:firstColumn="1" w:lastColumn="0" w:noHBand="0" w:noVBand="1"/>
      </w:tblPr>
      <w:tblGrid>
        <w:gridCol w:w="3936"/>
        <w:gridCol w:w="797"/>
        <w:gridCol w:w="797"/>
        <w:gridCol w:w="798"/>
        <w:gridCol w:w="797"/>
        <w:gridCol w:w="797"/>
        <w:gridCol w:w="798"/>
      </w:tblGrid>
      <w:tr w:rsidR="00587D04" w14:paraId="57A39917" w14:textId="77777777" w:rsidTr="006768B0">
        <w:tc>
          <w:tcPr>
            <w:tcW w:w="3936" w:type="dxa"/>
          </w:tcPr>
          <w:p w14:paraId="6EB39F0C" w14:textId="77777777" w:rsidR="006768B0" w:rsidRPr="002022B6" w:rsidRDefault="000E50EE">
            <w:pPr>
              <w:spacing w:line="360" w:lineRule="auto"/>
              <w:jc w:val="both"/>
              <w:rPr>
                <w:rFonts w:ascii="Arial Narrow" w:eastAsia="Arial Narrow" w:hAnsi="Arial Narrow" w:cs="Arial Narrow"/>
                <w:sz w:val="24"/>
              </w:rPr>
            </w:pPr>
            <w:r w:rsidRPr="002022B6">
              <w:rPr>
                <w:rFonts w:ascii="Arial Narrow" w:eastAsia="Arial Narrow" w:hAnsi="Arial Narrow" w:cs="Arial Narrow"/>
                <w:sz w:val="24"/>
              </w:rPr>
              <w:t>Escalão de rendimento “per capita”</w:t>
            </w:r>
          </w:p>
        </w:tc>
        <w:tc>
          <w:tcPr>
            <w:tcW w:w="797" w:type="dxa"/>
            <w:vAlign w:val="center"/>
          </w:tcPr>
          <w:p w14:paraId="7BE989F0"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1º</w:t>
            </w:r>
          </w:p>
        </w:tc>
        <w:tc>
          <w:tcPr>
            <w:tcW w:w="797" w:type="dxa"/>
            <w:vAlign w:val="center"/>
          </w:tcPr>
          <w:p w14:paraId="495DC2AF"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2º</w:t>
            </w:r>
          </w:p>
        </w:tc>
        <w:tc>
          <w:tcPr>
            <w:tcW w:w="798" w:type="dxa"/>
            <w:vAlign w:val="center"/>
          </w:tcPr>
          <w:p w14:paraId="2D028F37"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3º</w:t>
            </w:r>
          </w:p>
        </w:tc>
        <w:tc>
          <w:tcPr>
            <w:tcW w:w="797" w:type="dxa"/>
            <w:vAlign w:val="center"/>
          </w:tcPr>
          <w:p w14:paraId="563CEA13"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4º</w:t>
            </w:r>
          </w:p>
        </w:tc>
        <w:tc>
          <w:tcPr>
            <w:tcW w:w="797" w:type="dxa"/>
            <w:vAlign w:val="center"/>
          </w:tcPr>
          <w:p w14:paraId="79ECC479"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5º</w:t>
            </w:r>
          </w:p>
        </w:tc>
        <w:tc>
          <w:tcPr>
            <w:tcW w:w="798" w:type="dxa"/>
            <w:vAlign w:val="center"/>
          </w:tcPr>
          <w:p w14:paraId="0B3A538A"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6º</w:t>
            </w:r>
          </w:p>
        </w:tc>
      </w:tr>
      <w:tr w:rsidR="00587D04" w14:paraId="5938CA0E" w14:textId="77777777" w:rsidTr="006768B0">
        <w:tc>
          <w:tcPr>
            <w:tcW w:w="3936" w:type="dxa"/>
          </w:tcPr>
          <w:p w14:paraId="3A34FDE5" w14:textId="77777777" w:rsidR="006768B0" w:rsidRPr="002022B6" w:rsidRDefault="000E50EE">
            <w:pPr>
              <w:spacing w:line="360" w:lineRule="auto"/>
              <w:jc w:val="both"/>
              <w:rPr>
                <w:rFonts w:ascii="Arial Narrow" w:eastAsia="Arial Narrow" w:hAnsi="Arial Narrow" w:cs="Arial Narrow"/>
                <w:sz w:val="24"/>
              </w:rPr>
            </w:pPr>
            <w:r w:rsidRPr="002022B6">
              <w:rPr>
                <w:rFonts w:ascii="Arial Narrow" w:eastAsia="Arial Narrow" w:hAnsi="Arial Narrow" w:cs="Arial Narrow"/>
                <w:sz w:val="24"/>
              </w:rPr>
              <w:t>Percentagem sobre o rendimento “per capita” do agregado familiar</w:t>
            </w:r>
          </w:p>
        </w:tc>
        <w:tc>
          <w:tcPr>
            <w:tcW w:w="797" w:type="dxa"/>
            <w:vAlign w:val="center"/>
          </w:tcPr>
          <w:p w14:paraId="1DFCFB4E"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15%</w:t>
            </w:r>
          </w:p>
        </w:tc>
        <w:tc>
          <w:tcPr>
            <w:tcW w:w="797" w:type="dxa"/>
            <w:vAlign w:val="center"/>
          </w:tcPr>
          <w:p w14:paraId="0D41B342"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22,5%</w:t>
            </w:r>
          </w:p>
        </w:tc>
        <w:tc>
          <w:tcPr>
            <w:tcW w:w="798" w:type="dxa"/>
            <w:vAlign w:val="center"/>
          </w:tcPr>
          <w:p w14:paraId="2C86AF3D"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27,5%</w:t>
            </w:r>
          </w:p>
        </w:tc>
        <w:tc>
          <w:tcPr>
            <w:tcW w:w="797" w:type="dxa"/>
            <w:vAlign w:val="center"/>
          </w:tcPr>
          <w:p w14:paraId="45FD7CD8"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30%</w:t>
            </w:r>
          </w:p>
        </w:tc>
        <w:tc>
          <w:tcPr>
            <w:tcW w:w="797" w:type="dxa"/>
            <w:vAlign w:val="center"/>
          </w:tcPr>
          <w:p w14:paraId="28AB4176"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32,5%</w:t>
            </w:r>
          </w:p>
        </w:tc>
        <w:tc>
          <w:tcPr>
            <w:tcW w:w="798" w:type="dxa"/>
            <w:vAlign w:val="center"/>
          </w:tcPr>
          <w:p w14:paraId="4CFB2149" w14:textId="77777777" w:rsidR="006768B0" w:rsidRPr="002022B6" w:rsidRDefault="000E50EE" w:rsidP="006768B0">
            <w:pPr>
              <w:spacing w:line="360" w:lineRule="auto"/>
              <w:jc w:val="center"/>
              <w:rPr>
                <w:rFonts w:ascii="Arial Narrow" w:eastAsia="Arial Narrow" w:hAnsi="Arial Narrow" w:cs="Arial Narrow"/>
                <w:sz w:val="24"/>
              </w:rPr>
            </w:pPr>
            <w:r w:rsidRPr="002022B6">
              <w:rPr>
                <w:rFonts w:ascii="Arial Narrow" w:eastAsia="Arial Narrow" w:hAnsi="Arial Narrow" w:cs="Arial Narrow"/>
                <w:sz w:val="24"/>
              </w:rPr>
              <w:t>35%</w:t>
            </w:r>
          </w:p>
        </w:tc>
      </w:tr>
    </w:tbl>
    <w:p w14:paraId="72AC616F" w14:textId="77777777" w:rsidR="006768B0" w:rsidRDefault="006768B0" w:rsidP="006768B0">
      <w:pPr>
        <w:spacing w:after="0" w:line="360" w:lineRule="auto"/>
        <w:jc w:val="both"/>
        <w:rPr>
          <w:rFonts w:ascii="Arial Narrow" w:eastAsia="Arial Narrow" w:hAnsi="Arial Narrow" w:cs="Arial Narrow"/>
          <w:sz w:val="24"/>
        </w:rPr>
      </w:pPr>
    </w:p>
    <w:p w14:paraId="422D0792" w14:textId="77777777" w:rsidR="005E6123" w:rsidRPr="002022B6" w:rsidRDefault="005E6123" w:rsidP="006768B0">
      <w:pPr>
        <w:spacing w:after="0" w:line="360" w:lineRule="auto"/>
        <w:jc w:val="both"/>
        <w:rPr>
          <w:rFonts w:ascii="Arial Narrow" w:eastAsia="Arial Narrow" w:hAnsi="Arial Narrow" w:cs="Arial Narrow"/>
          <w:sz w:val="24"/>
        </w:rPr>
      </w:pPr>
    </w:p>
    <w:p w14:paraId="5A22E42C"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13º</w:t>
      </w:r>
    </w:p>
    <w:p w14:paraId="079847C6"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(Cálculo do rendimento “per capita”)</w:t>
      </w:r>
    </w:p>
    <w:p w14:paraId="78063DF5" w14:textId="77777777" w:rsidR="006768B0" w:rsidRPr="002022B6" w:rsidRDefault="000E50EE" w:rsidP="006768B0">
      <w:pPr>
        <w:spacing w:after="0" w:line="360" w:lineRule="auto"/>
        <w:ind w:left="360"/>
        <w:jc w:val="both"/>
        <w:rPr>
          <w:rFonts w:ascii="Arial Narrow" w:eastAsia="Arial Narrow" w:hAnsi="Arial Narrow" w:cs="Arial Narrow"/>
          <w:sz w:val="24"/>
        </w:rPr>
      </w:pPr>
      <w:r w:rsidRPr="002022B6">
        <w:rPr>
          <w:rFonts w:ascii="Arial Narrow" w:eastAsia="Arial Narrow" w:hAnsi="Arial Narrow" w:cs="Arial Narrow"/>
          <w:sz w:val="24"/>
        </w:rPr>
        <w:t xml:space="preserve">O cálculo do rendimento “per capita” do agregado familiar é efetuado mediante a aplicação da seguinte fórmula: R = (RF-D)/N, sendo que R é o rendimento "per capita", RF é o rendimento mensal ilíquido do agregado familiar, D são as despesas mensais fixas e N o número de elementos do agregado familiar. </w:t>
      </w:r>
    </w:p>
    <w:p w14:paraId="2283E7B3" w14:textId="77777777" w:rsidR="006768B0" w:rsidRPr="002022B6" w:rsidRDefault="006768B0" w:rsidP="006768B0">
      <w:pPr>
        <w:spacing w:after="0" w:line="360" w:lineRule="auto"/>
        <w:ind w:left="360"/>
        <w:jc w:val="both"/>
        <w:rPr>
          <w:rFonts w:ascii="Arial Narrow" w:eastAsia="Arial Narrow" w:hAnsi="Arial Narrow" w:cs="Arial Narrow"/>
          <w:sz w:val="24"/>
        </w:rPr>
      </w:pPr>
    </w:p>
    <w:p w14:paraId="395C9612" w14:textId="77777777" w:rsidR="006768B0" w:rsidRPr="002022B6" w:rsidRDefault="000E50EE" w:rsidP="006768B0">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14º</w:t>
      </w:r>
    </w:p>
    <w:p w14:paraId="2FF5F46D" w14:textId="77777777" w:rsidR="006768B0" w:rsidRPr="002022B6" w:rsidRDefault="000E50EE" w:rsidP="006768B0">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(Rendimento mensal líquido)</w:t>
      </w:r>
    </w:p>
    <w:p w14:paraId="09AEC2CE" w14:textId="77777777" w:rsidR="006768B0" w:rsidRPr="002D5BFA" w:rsidRDefault="000E50EE">
      <w:pPr>
        <w:numPr>
          <w:ilvl w:val="0"/>
          <w:numId w:val="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O valor do rendimento mensal ilíquido do agregado familiar é o duodécimo da soma dos rendimentos anualmente auferidos por cada um dos elementos do agregado familiar, a </w:t>
      </w:r>
      <w:r w:rsidRPr="002D5BFA">
        <w:rPr>
          <w:rFonts w:ascii="Arial Narrow" w:eastAsia="Arial Narrow" w:hAnsi="Arial Narrow" w:cs="Arial Narrow"/>
          <w:sz w:val="24"/>
        </w:rPr>
        <w:t>qualquer título, nomeadamente remunerações</w:t>
      </w:r>
      <w:r w:rsidR="005A20AA" w:rsidRPr="002D5BFA">
        <w:rPr>
          <w:rFonts w:ascii="Arial Narrow" w:eastAsia="Arial Narrow" w:hAnsi="Arial Narrow" w:cs="Arial Narrow"/>
          <w:sz w:val="24"/>
        </w:rPr>
        <w:t xml:space="preserve"> de trabalho dependente e independente</w:t>
      </w:r>
      <w:r w:rsidRPr="002D5BFA">
        <w:rPr>
          <w:rFonts w:ascii="Arial Narrow" w:eastAsia="Arial Narrow" w:hAnsi="Arial Narrow" w:cs="Arial Narrow"/>
          <w:sz w:val="24"/>
        </w:rPr>
        <w:t>, pensões (de in</w:t>
      </w:r>
      <w:r w:rsidR="005A20AA" w:rsidRPr="002D5BFA">
        <w:rPr>
          <w:rFonts w:ascii="Arial Narrow" w:eastAsia="Arial Narrow" w:hAnsi="Arial Narrow" w:cs="Arial Narrow"/>
          <w:sz w:val="24"/>
        </w:rPr>
        <w:t xml:space="preserve">validez, velhice, sobrevivência, aposentação, reforma </w:t>
      </w:r>
      <w:r w:rsidRPr="002D5BFA">
        <w:rPr>
          <w:rFonts w:ascii="Arial Narrow" w:eastAsia="Arial Narrow" w:hAnsi="Arial Narrow" w:cs="Arial Narrow"/>
          <w:sz w:val="24"/>
        </w:rPr>
        <w:t>ou outras</w:t>
      </w:r>
      <w:r w:rsidR="005A20AA" w:rsidRPr="002D5BFA">
        <w:rPr>
          <w:rFonts w:ascii="Arial Narrow" w:eastAsia="Arial Narrow" w:hAnsi="Arial Narrow" w:cs="Arial Narrow"/>
          <w:sz w:val="24"/>
        </w:rPr>
        <w:t xml:space="preserve"> de idêntica natureza, as rendas temporárias ou vitalícias, as prestações a cargo de companhias de </w:t>
      </w:r>
      <w:r w:rsidR="005A20AA" w:rsidRPr="002D5BFA">
        <w:rPr>
          <w:rFonts w:ascii="Arial Narrow" w:eastAsia="Arial Narrow" w:hAnsi="Arial Narrow" w:cs="Arial Narrow"/>
          <w:sz w:val="24"/>
        </w:rPr>
        <w:lastRenderedPageBreak/>
        <w:t>seguros ou de fundos de pens</w:t>
      </w:r>
      <w:r w:rsidR="00830784" w:rsidRPr="002D5BFA">
        <w:rPr>
          <w:rFonts w:ascii="Arial Narrow" w:eastAsia="Arial Narrow" w:hAnsi="Arial Narrow" w:cs="Arial Narrow"/>
          <w:sz w:val="24"/>
        </w:rPr>
        <w:t>ões e as pensões de alimentos</w:t>
      </w:r>
      <w:r w:rsidRPr="002D5BFA">
        <w:rPr>
          <w:rFonts w:ascii="Arial Narrow" w:eastAsia="Arial Narrow" w:hAnsi="Arial Narrow" w:cs="Arial Narrow"/>
          <w:sz w:val="24"/>
        </w:rPr>
        <w:t xml:space="preserve">), </w:t>
      </w:r>
      <w:r w:rsidR="00830784" w:rsidRPr="002D5BFA">
        <w:rPr>
          <w:rFonts w:ascii="Arial Narrow" w:eastAsia="Arial Narrow" w:hAnsi="Arial Narrow" w:cs="Arial Narrow"/>
          <w:sz w:val="24"/>
        </w:rPr>
        <w:t>prestações sociais (exceto as atribuídas por encargos familiares e por deficiência), bolsas de estudo e formação (exceto as atribuídas para frequência e conclusão, até ao grau de licenciatura), prediais, de capitais e outras fontes de rendimento (exceto os apoios decretados para menores pelo Tribunal, no âmbito das medidas de promoção em meio natural de vida).</w:t>
      </w:r>
    </w:p>
    <w:p w14:paraId="10741E13" w14:textId="77777777" w:rsidR="006768B0" w:rsidRPr="002022B6" w:rsidRDefault="000E50EE">
      <w:pPr>
        <w:numPr>
          <w:ilvl w:val="0"/>
          <w:numId w:val="6"/>
        </w:numPr>
        <w:spacing w:after="0" w:line="360" w:lineRule="auto"/>
        <w:ind w:left="720" w:hanging="360"/>
        <w:jc w:val="both"/>
        <w:rPr>
          <w:rFonts w:ascii="Arial Narrow" w:eastAsia="Arial Narrow" w:hAnsi="Arial Narrow" w:cs="Arial Narrow"/>
          <w:sz w:val="24"/>
        </w:rPr>
      </w:pPr>
      <w:r w:rsidRPr="002D5BFA">
        <w:rPr>
          <w:rFonts w:ascii="Arial Narrow" w:eastAsia="Arial Narrow" w:hAnsi="Arial Narrow" w:cs="Arial Narrow"/>
          <w:sz w:val="24"/>
        </w:rPr>
        <w:t xml:space="preserve">Na determinação do rendimento mensal ilíquido do agregado familiar não são </w:t>
      </w:r>
      <w:r w:rsidRPr="002022B6">
        <w:rPr>
          <w:rFonts w:ascii="Arial Narrow" w:eastAsia="Arial Narrow" w:hAnsi="Arial Narrow" w:cs="Arial Narrow"/>
          <w:sz w:val="24"/>
        </w:rPr>
        <w:t>considerados os subsídios de férias, de natal e de refeição, nem o abono de família, o abono complementar e o subsídio de educação especial.</w:t>
      </w:r>
    </w:p>
    <w:p w14:paraId="51B26C15" w14:textId="77777777" w:rsidR="006768B0" w:rsidRPr="002022B6" w:rsidRDefault="006768B0" w:rsidP="006768B0">
      <w:pPr>
        <w:spacing w:after="0" w:line="360" w:lineRule="auto"/>
        <w:ind w:left="720"/>
        <w:jc w:val="both"/>
        <w:rPr>
          <w:rFonts w:ascii="Arial Narrow" w:eastAsia="Arial Narrow" w:hAnsi="Arial Narrow" w:cs="Arial Narrow"/>
          <w:sz w:val="24"/>
        </w:rPr>
      </w:pPr>
    </w:p>
    <w:p w14:paraId="44E94FC6" w14:textId="77777777" w:rsidR="006768B0" w:rsidRPr="002022B6" w:rsidRDefault="000E50EE" w:rsidP="006768B0">
      <w:pPr>
        <w:spacing w:after="0" w:line="360" w:lineRule="auto"/>
        <w:ind w:left="720"/>
        <w:jc w:val="center"/>
        <w:rPr>
          <w:rFonts w:ascii="Arial Narrow" w:eastAsia="Arial Narrow" w:hAnsi="Arial Narrow" w:cs="Arial Narrow"/>
          <w:b/>
          <w:sz w:val="24"/>
        </w:rPr>
      </w:pPr>
      <w:r w:rsidRPr="002022B6">
        <w:rPr>
          <w:rFonts w:ascii="Arial Narrow" w:eastAsia="Arial Narrow" w:hAnsi="Arial Narrow" w:cs="Arial Narrow"/>
          <w:b/>
          <w:sz w:val="24"/>
        </w:rPr>
        <w:t>Artigo 15º</w:t>
      </w:r>
    </w:p>
    <w:p w14:paraId="45A63938" w14:textId="77777777" w:rsidR="006768B0" w:rsidRPr="002022B6" w:rsidRDefault="000E50EE" w:rsidP="006768B0">
      <w:pPr>
        <w:spacing w:after="0" w:line="360" w:lineRule="auto"/>
        <w:ind w:left="720"/>
        <w:jc w:val="center"/>
        <w:rPr>
          <w:rFonts w:ascii="Arial Narrow" w:eastAsia="Arial Narrow" w:hAnsi="Arial Narrow" w:cs="Arial Narrow"/>
          <w:b/>
          <w:sz w:val="24"/>
        </w:rPr>
      </w:pPr>
      <w:r w:rsidRPr="002022B6">
        <w:rPr>
          <w:rFonts w:ascii="Arial Narrow" w:eastAsia="Arial Narrow" w:hAnsi="Arial Narrow" w:cs="Arial Narrow"/>
          <w:b/>
          <w:sz w:val="24"/>
        </w:rPr>
        <w:t>(Despesas fixas)</w:t>
      </w:r>
    </w:p>
    <w:p w14:paraId="14EDEE77" w14:textId="77777777" w:rsidR="006768B0" w:rsidRPr="002022B6" w:rsidRDefault="000E50EE" w:rsidP="006768B0">
      <w:pPr>
        <w:spacing w:after="0" w:line="360" w:lineRule="auto"/>
        <w:ind w:left="720"/>
        <w:jc w:val="both"/>
        <w:rPr>
          <w:rFonts w:ascii="Arial Narrow" w:eastAsia="Arial Narrow" w:hAnsi="Arial Narrow" w:cs="Arial Narrow"/>
          <w:sz w:val="24"/>
        </w:rPr>
      </w:pPr>
      <w:r w:rsidRPr="002022B6">
        <w:rPr>
          <w:rFonts w:ascii="Arial Narrow" w:eastAsia="Arial Narrow" w:hAnsi="Arial Narrow" w:cs="Arial Narrow"/>
          <w:sz w:val="24"/>
        </w:rPr>
        <w:t>Consideram-se despesas mensais fixas do agregado familiar:</w:t>
      </w:r>
    </w:p>
    <w:p w14:paraId="06E20BE6" w14:textId="77777777" w:rsidR="006768B0" w:rsidRPr="002022B6" w:rsidRDefault="000E50EE" w:rsidP="006768B0">
      <w:pPr>
        <w:numPr>
          <w:ilvl w:val="0"/>
          <w:numId w:val="5"/>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Comprovativos dos rendimentos (comprovativo de entrega e nota de liquidação do IRS do ano anterior, recibos de vencimento ou pensão ou declaração de rendimentos das finanças no caso de ausência dos anteriores);</w:t>
      </w:r>
    </w:p>
    <w:p w14:paraId="28EF20AB" w14:textId="4C8C0349" w:rsidR="006768B0" w:rsidRDefault="000E50EE" w:rsidP="006768B0">
      <w:pPr>
        <w:numPr>
          <w:ilvl w:val="0"/>
          <w:numId w:val="5"/>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Comprovativos de desemprego nas situações em que o mesmo seja declarado;</w:t>
      </w:r>
    </w:p>
    <w:p w14:paraId="3266E3E8" w14:textId="7D6ECFA1" w:rsidR="006F54C3" w:rsidRPr="002022B6" w:rsidRDefault="006F54C3" w:rsidP="006F54C3">
      <w:pPr>
        <w:numPr>
          <w:ilvl w:val="0"/>
          <w:numId w:val="5"/>
        </w:numPr>
        <w:spacing w:after="0" w:line="360" w:lineRule="auto"/>
        <w:ind w:left="720" w:hanging="360"/>
        <w:jc w:val="both"/>
        <w:rPr>
          <w:rFonts w:ascii="Arial Narrow" w:eastAsia="Arial Narrow" w:hAnsi="Arial Narrow" w:cs="Arial Narrow"/>
          <w:sz w:val="24"/>
        </w:rPr>
      </w:pPr>
      <w:r w:rsidRPr="002D5BFA">
        <w:rPr>
          <w:rFonts w:ascii="Arial Narrow" w:eastAsia="Arial Narrow" w:hAnsi="Arial Narrow" w:cs="Arial Narrow"/>
          <w:sz w:val="24"/>
        </w:rPr>
        <w:t xml:space="preserve">Comprovativos de despesas </w:t>
      </w:r>
      <w:r>
        <w:rPr>
          <w:rFonts w:ascii="Arial Narrow" w:eastAsia="Arial Narrow" w:hAnsi="Arial Narrow" w:cs="Arial Narrow"/>
          <w:sz w:val="24"/>
        </w:rPr>
        <w:t>com habitação, nomeadamente</w:t>
      </w:r>
      <w:r w:rsidRPr="002D5BFA">
        <w:rPr>
          <w:rFonts w:ascii="Arial Narrow" w:eastAsia="Arial Narrow" w:hAnsi="Arial Narrow" w:cs="Arial Narrow"/>
          <w:sz w:val="24"/>
        </w:rPr>
        <w:t xml:space="preserve"> os três últimos recibos da renda ou empréstimo da casa</w:t>
      </w:r>
      <w:r>
        <w:rPr>
          <w:rFonts w:ascii="Arial Narrow" w:eastAsia="Arial Narrow" w:hAnsi="Arial Narrow" w:cs="Arial Narrow"/>
          <w:sz w:val="24"/>
        </w:rPr>
        <w:t>;</w:t>
      </w:r>
      <w:bookmarkStart w:id="0" w:name="_GoBack"/>
      <w:bookmarkEnd w:id="0"/>
    </w:p>
    <w:p w14:paraId="78C4F6BE" w14:textId="7538E6A6" w:rsidR="006768B0" w:rsidRPr="002D5BFA" w:rsidRDefault="000E50EE" w:rsidP="006768B0">
      <w:pPr>
        <w:numPr>
          <w:ilvl w:val="0"/>
          <w:numId w:val="5"/>
        </w:numPr>
        <w:spacing w:after="0" w:line="360" w:lineRule="auto"/>
        <w:ind w:left="720" w:hanging="360"/>
        <w:jc w:val="both"/>
        <w:rPr>
          <w:rFonts w:ascii="Arial Narrow" w:eastAsia="Arial Narrow" w:hAnsi="Arial Narrow" w:cs="Arial Narrow"/>
          <w:sz w:val="24"/>
        </w:rPr>
      </w:pPr>
      <w:r w:rsidRPr="002D5BFA">
        <w:rPr>
          <w:rFonts w:ascii="Arial Narrow" w:eastAsia="Arial Narrow" w:hAnsi="Arial Narrow" w:cs="Arial Narrow"/>
          <w:sz w:val="24"/>
        </w:rPr>
        <w:t>C</w:t>
      </w:r>
      <w:r w:rsidR="0000524B" w:rsidRPr="002D5BFA">
        <w:rPr>
          <w:rFonts w:ascii="Arial Narrow" w:eastAsia="Arial Narrow" w:hAnsi="Arial Narrow" w:cs="Arial Narrow"/>
          <w:sz w:val="24"/>
        </w:rPr>
        <w:t>omprovativos de despesas de saúde e aquisição de medicamentos de uso continuado em caso de doença crónica (devidamente atestado por declaração médica em que conste a patologia e os medicamentos prescritos) e despesas com transportes, até ao valor máximo da tarifa de transporte da zona de residência</w:t>
      </w:r>
      <w:r w:rsidRPr="002D5BFA">
        <w:rPr>
          <w:rFonts w:ascii="Arial Narrow" w:eastAsia="Arial Narrow" w:hAnsi="Arial Narrow" w:cs="Arial Narrow"/>
          <w:sz w:val="24"/>
        </w:rPr>
        <w:t>;</w:t>
      </w:r>
    </w:p>
    <w:p w14:paraId="373AC0D3" w14:textId="77777777" w:rsidR="006768B0" w:rsidRPr="002022B6" w:rsidRDefault="000E50EE" w:rsidP="006768B0">
      <w:pPr>
        <w:numPr>
          <w:ilvl w:val="0"/>
          <w:numId w:val="5"/>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Outros documentos que na avaliação da candidatura sejam considerados pertinentes para comprovar o declarado pelo candidato, tendo em vista a admissão.</w:t>
      </w:r>
    </w:p>
    <w:p w14:paraId="64042469" w14:textId="77777777" w:rsidR="006768B0" w:rsidRPr="002022B6" w:rsidRDefault="000E50EE" w:rsidP="006768B0">
      <w:pPr>
        <w:numPr>
          <w:ilvl w:val="0"/>
          <w:numId w:val="5"/>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Sempre que haja fundadas dúvidas sobre a veracidade das declarações de rendimento deverão ser feitas as diligências complementares que se considerem mais adequadas ao apuramento das situações, de acordo com critérios de razoabilidade.</w:t>
      </w:r>
    </w:p>
    <w:p w14:paraId="0DF5AE1C" w14:textId="77777777" w:rsidR="006768B0" w:rsidRPr="002022B6" w:rsidRDefault="006768B0" w:rsidP="006768B0">
      <w:pPr>
        <w:spacing w:after="0" w:line="360" w:lineRule="auto"/>
        <w:ind w:left="720"/>
        <w:jc w:val="both"/>
        <w:rPr>
          <w:rFonts w:ascii="Arial Narrow" w:eastAsia="Arial Narrow" w:hAnsi="Arial Narrow" w:cs="Arial Narrow"/>
          <w:sz w:val="24"/>
        </w:rPr>
      </w:pPr>
    </w:p>
    <w:p w14:paraId="2525131C" w14:textId="77777777" w:rsidR="006768B0" w:rsidRPr="002022B6" w:rsidRDefault="000E50EE" w:rsidP="006768B0">
      <w:pPr>
        <w:spacing w:after="0" w:line="360" w:lineRule="auto"/>
        <w:ind w:left="720"/>
        <w:jc w:val="center"/>
        <w:rPr>
          <w:rFonts w:ascii="Arial Narrow" w:eastAsia="Arial Narrow" w:hAnsi="Arial Narrow" w:cs="Arial Narrow"/>
          <w:b/>
          <w:sz w:val="24"/>
        </w:rPr>
      </w:pPr>
      <w:r w:rsidRPr="002022B6">
        <w:rPr>
          <w:rFonts w:ascii="Arial Narrow" w:eastAsia="Arial Narrow" w:hAnsi="Arial Narrow" w:cs="Arial Narrow"/>
          <w:b/>
          <w:sz w:val="24"/>
        </w:rPr>
        <w:t>Artigo 16º</w:t>
      </w:r>
    </w:p>
    <w:p w14:paraId="1A5ACFB9" w14:textId="77777777" w:rsidR="006768B0" w:rsidRPr="002022B6" w:rsidRDefault="000E50EE" w:rsidP="006768B0">
      <w:pPr>
        <w:spacing w:after="0" w:line="360" w:lineRule="auto"/>
        <w:ind w:left="720"/>
        <w:jc w:val="center"/>
        <w:rPr>
          <w:rFonts w:ascii="Arial Narrow" w:eastAsia="Arial Narrow" w:hAnsi="Arial Narrow" w:cs="Arial Narrow"/>
          <w:b/>
          <w:sz w:val="24"/>
        </w:rPr>
      </w:pPr>
      <w:r w:rsidRPr="002022B6">
        <w:rPr>
          <w:rFonts w:ascii="Arial Narrow" w:eastAsia="Arial Narrow" w:hAnsi="Arial Narrow" w:cs="Arial Narrow"/>
          <w:b/>
          <w:sz w:val="24"/>
        </w:rPr>
        <w:t>(Redução da comparticipação)</w:t>
      </w:r>
    </w:p>
    <w:p w14:paraId="28DFA8AD" w14:textId="1748BF9E" w:rsidR="006768B0" w:rsidRPr="002D5BFA" w:rsidRDefault="000E50EE" w:rsidP="006768B0">
      <w:pPr>
        <w:numPr>
          <w:ilvl w:val="0"/>
          <w:numId w:val="6"/>
        </w:numPr>
        <w:spacing w:after="0" w:line="360" w:lineRule="auto"/>
        <w:ind w:left="720" w:hanging="360"/>
        <w:jc w:val="both"/>
        <w:rPr>
          <w:rFonts w:ascii="Arial Narrow" w:eastAsia="Arial Narrow" w:hAnsi="Arial Narrow" w:cs="Arial Narrow"/>
          <w:sz w:val="24"/>
        </w:rPr>
      </w:pPr>
      <w:r w:rsidRPr="002D5BFA">
        <w:rPr>
          <w:rFonts w:ascii="Arial Narrow" w:eastAsia="Arial Narrow" w:hAnsi="Arial Narrow" w:cs="Arial Narrow"/>
          <w:sz w:val="24"/>
        </w:rPr>
        <w:t xml:space="preserve">Haverá lugar a uma redução de </w:t>
      </w:r>
      <w:r w:rsidR="0081785E" w:rsidRPr="002D5BFA">
        <w:rPr>
          <w:rFonts w:ascii="Arial Narrow" w:eastAsia="Arial Narrow" w:hAnsi="Arial Narrow" w:cs="Arial Narrow"/>
          <w:sz w:val="24"/>
        </w:rPr>
        <w:t>10%</w:t>
      </w:r>
      <w:r w:rsidRPr="002D5BFA">
        <w:rPr>
          <w:rFonts w:ascii="Arial Narrow" w:eastAsia="Arial Narrow" w:hAnsi="Arial Narrow" w:cs="Arial Narrow"/>
          <w:sz w:val="24"/>
        </w:rPr>
        <w:t xml:space="preserve"> da comparticipação familiar mensal sempre que se verifique </w:t>
      </w:r>
      <w:r w:rsidR="0081785E" w:rsidRPr="002D5BFA">
        <w:rPr>
          <w:rFonts w:ascii="Arial Narrow" w:eastAsia="Arial Narrow" w:hAnsi="Arial Narrow" w:cs="Arial Narrow"/>
          <w:sz w:val="24"/>
        </w:rPr>
        <w:t>um período de ausência, devidamente fundamentado, superior a 15 dias seguidos</w:t>
      </w:r>
      <w:r w:rsidRPr="002D5BFA">
        <w:rPr>
          <w:rFonts w:ascii="Arial Narrow" w:eastAsia="Arial Narrow" w:hAnsi="Arial Narrow" w:cs="Arial Narrow"/>
          <w:sz w:val="24"/>
        </w:rPr>
        <w:t>.</w:t>
      </w:r>
    </w:p>
    <w:p w14:paraId="2756BEBB" w14:textId="77777777" w:rsidR="006768B0" w:rsidRPr="002022B6" w:rsidRDefault="000E50EE" w:rsidP="006768B0">
      <w:pPr>
        <w:numPr>
          <w:ilvl w:val="0"/>
          <w:numId w:val="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lastRenderedPageBreak/>
        <w:t>Os agregados familiares que revelem integrar-se em situações especiais decorrentes de perda ou diminuição grave de rendimentos ou de acréscimo anormal de encargos, poderão determinar, temporariamente, a redução ou suspensão do pagamento da comparticipação familiar, mediante cuidada análise sócio-económica do agregado familiar, submetida a posterior decisão da Direção, fundada em parecer do técnico de serviço social.</w:t>
      </w:r>
    </w:p>
    <w:p w14:paraId="45DFC328" w14:textId="443DECD1" w:rsidR="006768B0" w:rsidRPr="002022B6" w:rsidRDefault="000E50EE" w:rsidP="006768B0">
      <w:pPr>
        <w:numPr>
          <w:ilvl w:val="0"/>
          <w:numId w:val="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Se o utente se encontrar integrado em posto de trabalho, quer este seja qualificado como trabalho dependente ou independente, a comparticipação familiar </w:t>
      </w:r>
      <w:r w:rsidR="00352E9C">
        <w:rPr>
          <w:rFonts w:ascii="Arial Narrow" w:eastAsia="Arial Narrow" w:hAnsi="Arial Narrow" w:cs="Arial Narrow"/>
          <w:sz w:val="24"/>
        </w:rPr>
        <w:t xml:space="preserve">a atribuir será reduzida em 50%, após seis meses de integração, </w:t>
      </w:r>
      <w:r w:rsidRPr="002022B6">
        <w:rPr>
          <w:rFonts w:ascii="Arial Narrow" w:eastAsia="Arial Narrow" w:hAnsi="Arial Narrow" w:cs="Arial Narrow"/>
          <w:sz w:val="24"/>
        </w:rPr>
        <w:t>pelo tempo em que esta situação se mantiver.</w:t>
      </w:r>
    </w:p>
    <w:p w14:paraId="344EAA5A" w14:textId="77777777" w:rsidR="006768B0" w:rsidRPr="002022B6" w:rsidRDefault="000E50EE" w:rsidP="006768B0">
      <w:pPr>
        <w:numPr>
          <w:ilvl w:val="0"/>
          <w:numId w:val="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Se o utente revelar uma frequência irregular, essa situação será analisada pelo técnico de serviço social, que emitirá parecer sobre o montante a fixar como valor de comparticipação.</w:t>
      </w:r>
    </w:p>
    <w:p w14:paraId="48EA09D9" w14:textId="77777777" w:rsidR="006768B0" w:rsidRPr="002022B6" w:rsidRDefault="006768B0" w:rsidP="006768B0">
      <w:pPr>
        <w:spacing w:after="0" w:line="360" w:lineRule="auto"/>
        <w:jc w:val="both"/>
        <w:rPr>
          <w:rFonts w:ascii="Arial Narrow" w:eastAsia="Arial Narrow" w:hAnsi="Arial Narrow" w:cs="Arial Narrow"/>
          <w:sz w:val="24"/>
        </w:rPr>
      </w:pPr>
    </w:p>
    <w:p w14:paraId="5588AACA" w14:textId="77777777" w:rsidR="006768B0" w:rsidRPr="002022B6" w:rsidRDefault="000E50EE" w:rsidP="006768B0">
      <w:pPr>
        <w:spacing w:after="0" w:line="360" w:lineRule="auto"/>
        <w:ind w:left="720"/>
        <w:jc w:val="center"/>
        <w:rPr>
          <w:rFonts w:ascii="Arial Narrow" w:eastAsia="Arial Narrow" w:hAnsi="Arial Narrow" w:cs="Arial Narrow"/>
          <w:b/>
          <w:sz w:val="24"/>
        </w:rPr>
      </w:pPr>
      <w:r w:rsidRPr="002022B6">
        <w:rPr>
          <w:rFonts w:ascii="Arial Narrow" w:eastAsia="Arial Narrow" w:hAnsi="Arial Narrow" w:cs="Arial Narrow"/>
          <w:b/>
          <w:sz w:val="24"/>
        </w:rPr>
        <w:t>Artigo 17º</w:t>
      </w:r>
    </w:p>
    <w:p w14:paraId="770CE2DE" w14:textId="77777777" w:rsidR="006768B0" w:rsidRPr="002022B6" w:rsidRDefault="000E50EE" w:rsidP="006768B0">
      <w:pPr>
        <w:spacing w:after="0" w:line="360" w:lineRule="auto"/>
        <w:ind w:left="720"/>
        <w:jc w:val="center"/>
        <w:rPr>
          <w:rFonts w:ascii="Arial Narrow" w:eastAsia="Arial Narrow" w:hAnsi="Arial Narrow" w:cs="Arial Narrow"/>
          <w:b/>
          <w:sz w:val="24"/>
        </w:rPr>
      </w:pPr>
      <w:r w:rsidRPr="002022B6">
        <w:rPr>
          <w:rFonts w:ascii="Arial Narrow" w:eastAsia="Arial Narrow" w:hAnsi="Arial Narrow" w:cs="Arial Narrow"/>
          <w:b/>
          <w:sz w:val="24"/>
        </w:rPr>
        <w:t>(Pagamento e revisão da comparticipação familiar)</w:t>
      </w:r>
    </w:p>
    <w:p w14:paraId="44685689" w14:textId="77777777" w:rsidR="006768B0" w:rsidRPr="002022B6" w:rsidRDefault="000E50EE">
      <w:pPr>
        <w:numPr>
          <w:ilvl w:val="0"/>
          <w:numId w:val="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As comparticipações familiares deverão ser pagas até ao dia 10 de cada mês.</w:t>
      </w:r>
    </w:p>
    <w:p w14:paraId="71CC9138" w14:textId="77777777" w:rsidR="006768B0" w:rsidRPr="002022B6" w:rsidRDefault="000E50EE">
      <w:pPr>
        <w:numPr>
          <w:ilvl w:val="0"/>
          <w:numId w:val="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As comparticipações familiares serão objeto de reavaliação anual por forma a serem consideradas eventuais alterações. A revisão das comparticipações familiares será efetuada até dia 31 de agosto, pelo que a documentação necessária para proceder à mesma deverá ser entregue até ao dia 30 de junho. As famílias serão informadas destas datas através de uma circular da Direção, a enviar em março. Os valores resultantes desta reavaliação entrarão em vigor a 01 de janeiro do ano seguinte.</w:t>
      </w:r>
    </w:p>
    <w:p w14:paraId="4FEC0E2C" w14:textId="77777777" w:rsidR="006768B0" w:rsidRPr="002022B6" w:rsidRDefault="000E50EE">
      <w:pPr>
        <w:numPr>
          <w:ilvl w:val="0"/>
          <w:numId w:val="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O não envio da documentação referida no ponto anterior ou a ausência de uma justificação válida para esse facto, terá como consequência a aplicação da comparticipação máxima.</w:t>
      </w:r>
    </w:p>
    <w:p w14:paraId="2DE89F81" w14:textId="77777777" w:rsidR="006768B0" w:rsidRPr="002022B6" w:rsidRDefault="006768B0">
      <w:pPr>
        <w:spacing w:after="0" w:line="360" w:lineRule="auto"/>
        <w:jc w:val="both"/>
        <w:rPr>
          <w:rFonts w:ascii="Arial Narrow" w:eastAsia="Arial Narrow" w:hAnsi="Arial Narrow" w:cs="Arial Narrow"/>
          <w:sz w:val="24"/>
        </w:rPr>
      </w:pPr>
    </w:p>
    <w:p w14:paraId="503BD275" w14:textId="77777777" w:rsidR="006768B0" w:rsidRPr="002022B6" w:rsidRDefault="000E50EE">
      <w:pPr>
        <w:spacing w:after="0" w:line="360" w:lineRule="auto"/>
        <w:ind w:left="644"/>
        <w:jc w:val="center"/>
        <w:rPr>
          <w:rFonts w:ascii="Arial Narrow" w:eastAsia="Arial Narrow" w:hAnsi="Arial Narrow" w:cs="Arial Narrow"/>
          <w:b/>
          <w:sz w:val="24"/>
        </w:rPr>
      </w:pPr>
      <w:r w:rsidRPr="002022B6">
        <w:rPr>
          <w:rFonts w:ascii="Arial Narrow" w:eastAsia="Arial Narrow" w:hAnsi="Arial Narrow" w:cs="Arial Narrow"/>
          <w:b/>
          <w:sz w:val="24"/>
        </w:rPr>
        <w:t>Artigo 18º</w:t>
      </w:r>
    </w:p>
    <w:p w14:paraId="2205ADFE" w14:textId="77777777" w:rsidR="006768B0" w:rsidRPr="002022B6" w:rsidRDefault="000E50EE">
      <w:pPr>
        <w:spacing w:after="0" w:line="360" w:lineRule="auto"/>
        <w:ind w:left="644"/>
        <w:jc w:val="center"/>
        <w:rPr>
          <w:rFonts w:ascii="Arial Narrow" w:eastAsia="Arial Narrow" w:hAnsi="Arial Narrow" w:cs="Arial Narrow"/>
          <w:b/>
          <w:sz w:val="24"/>
        </w:rPr>
      </w:pPr>
      <w:r w:rsidRPr="002022B6">
        <w:rPr>
          <w:rFonts w:ascii="Arial Narrow" w:eastAsia="Arial Narrow" w:hAnsi="Arial Narrow" w:cs="Arial Narrow"/>
          <w:b/>
          <w:sz w:val="24"/>
        </w:rPr>
        <w:t>(Processo do utente)</w:t>
      </w:r>
    </w:p>
    <w:p w14:paraId="4EF0BACB"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Cada utente possui um processo individual, onde constam informações clínicas, familiares, sociais e económicas. O técnico de referência, que acompanha o utente deste a sua admissão no Fórum, é o responsável pela gestão e organização do processo, constituído aquando da entrada do utente. Todas as informações são registadas em formulários próprios, numerados e sequenciais, atualizadas sempre que se verifica um novo contacto com o utente, família, médico ou estruturas sociais de apoio, ou assim que surja qualquer outra informação relevante. Todos os pedidos de consulta destes processos serão devidamente analisados em reunião de equipa técnica. </w:t>
      </w:r>
    </w:p>
    <w:p w14:paraId="043AEF91" w14:textId="77777777" w:rsidR="006768B0" w:rsidRDefault="006768B0">
      <w:pPr>
        <w:spacing w:after="0" w:line="360" w:lineRule="auto"/>
        <w:jc w:val="both"/>
        <w:rPr>
          <w:rFonts w:ascii="Arial Narrow" w:eastAsia="Arial Narrow" w:hAnsi="Arial Narrow" w:cs="Arial Narrow"/>
          <w:sz w:val="24"/>
        </w:rPr>
      </w:pPr>
    </w:p>
    <w:p w14:paraId="54885370" w14:textId="30794F5A" w:rsidR="005E6123" w:rsidRDefault="005E6123">
      <w:pPr>
        <w:spacing w:after="0" w:line="360" w:lineRule="auto"/>
        <w:jc w:val="both"/>
        <w:rPr>
          <w:rFonts w:ascii="Arial Narrow" w:eastAsia="Arial Narrow" w:hAnsi="Arial Narrow" w:cs="Arial Narrow"/>
          <w:sz w:val="24"/>
        </w:rPr>
      </w:pPr>
    </w:p>
    <w:p w14:paraId="38E60736" w14:textId="77777777" w:rsidR="00165516" w:rsidRPr="002022B6" w:rsidRDefault="00165516">
      <w:pPr>
        <w:spacing w:after="0" w:line="360" w:lineRule="auto"/>
        <w:jc w:val="both"/>
        <w:rPr>
          <w:rFonts w:ascii="Arial Narrow" w:eastAsia="Arial Narrow" w:hAnsi="Arial Narrow" w:cs="Arial Narrow"/>
          <w:sz w:val="24"/>
        </w:rPr>
      </w:pPr>
    </w:p>
    <w:p w14:paraId="64053DC7"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19º</w:t>
      </w:r>
    </w:p>
    <w:p w14:paraId="381FECA9"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(Procedimentos em situação de emergência)</w:t>
      </w:r>
    </w:p>
    <w:p w14:paraId="3BC6E26A"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Os procedimentos de emergência a adotar em caso de descompensação psiquiátrica ou acidente, que ponham em risco a integridade física do próprio ou demais utentes e colaboradores do Fórum, serão negociados e definidos individualmente com cada utente e seu familiar, após admissão do utente.</w:t>
      </w:r>
    </w:p>
    <w:p w14:paraId="57E8E03C"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Quando esta definição conjunta não for possível, serão adotados os seguintes procedimentos:</w:t>
      </w:r>
    </w:p>
    <w:p w14:paraId="1BEF54EF" w14:textId="6040C2B4" w:rsidR="006768B0" w:rsidRPr="002022B6" w:rsidRDefault="000E50EE">
      <w:pPr>
        <w:numPr>
          <w:ilvl w:val="0"/>
          <w:numId w:val="7"/>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Descompensação psiquiátrica: articulação com o Hospital de S. João, procedendo ao acesso privilegiado aos seus serviços, mediante protocolo de colaboração est</w:t>
      </w:r>
      <w:r w:rsidR="00165516">
        <w:rPr>
          <w:rFonts w:ascii="Arial Narrow" w:eastAsia="Arial Narrow" w:hAnsi="Arial Narrow" w:cs="Arial Narrow"/>
          <w:sz w:val="24"/>
        </w:rPr>
        <w:t>abelecido entre as duas institui</w:t>
      </w:r>
      <w:r w:rsidRPr="002022B6">
        <w:rPr>
          <w:rFonts w:ascii="Arial Narrow" w:eastAsia="Arial Narrow" w:hAnsi="Arial Narrow" w:cs="Arial Narrow"/>
          <w:sz w:val="24"/>
        </w:rPr>
        <w:t>ções;</w:t>
      </w:r>
    </w:p>
    <w:p w14:paraId="479A2752" w14:textId="77777777" w:rsidR="006768B0" w:rsidRPr="002022B6" w:rsidRDefault="000E50EE">
      <w:pPr>
        <w:numPr>
          <w:ilvl w:val="0"/>
          <w:numId w:val="7"/>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Acidente: contacto com a linha de emergência nacional (112) e acompanhamento do utente ao hospital.</w:t>
      </w:r>
    </w:p>
    <w:p w14:paraId="7FE34E1A"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Em qualquer um dos casos acima descritos, é estabelecido o contacto com um familiar ou pessoa/instituição responsável pelo mesmo.</w:t>
      </w:r>
    </w:p>
    <w:p w14:paraId="4E382911" w14:textId="77777777" w:rsidR="006768B0" w:rsidRPr="002022B6" w:rsidRDefault="006768B0">
      <w:pPr>
        <w:spacing w:after="0" w:line="360" w:lineRule="auto"/>
        <w:jc w:val="both"/>
        <w:rPr>
          <w:rFonts w:ascii="Arial Narrow" w:eastAsia="Arial Narrow" w:hAnsi="Arial Narrow" w:cs="Arial Narrow"/>
          <w:sz w:val="24"/>
        </w:rPr>
      </w:pPr>
    </w:p>
    <w:p w14:paraId="2EAB3B33" w14:textId="77777777" w:rsidR="00613E5A" w:rsidRPr="002022B6" w:rsidRDefault="00613E5A">
      <w:pPr>
        <w:spacing w:after="0" w:line="360" w:lineRule="auto"/>
        <w:jc w:val="both"/>
        <w:rPr>
          <w:rFonts w:ascii="Arial Narrow" w:eastAsia="Arial Narrow" w:hAnsi="Arial Narrow" w:cs="Arial Narrow"/>
          <w:sz w:val="24"/>
        </w:rPr>
      </w:pPr>
    </w:p>
    <w:p w14:paraId="7A0ACD72"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CAPÍTULO III</w:t>
      </w:r>
    </w:p>
    <w:p w14:paraId="0B7877EB"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(Funcionamento)</w:t>
      </w:r>
    </w:p>
    <w:p w14:paraId="279D1C42" w14:textId="77777777" w:rsidR="006768B0" w:rsidRDefault="006768B0">
      <w:pPr>
        <w:spacing w:after="0" w:line="360" w:lineRule="auto"/>
        <w:jc w:val="center"/>
        <w:rPr>
          <w:rFonts w:ascii="Arial Narrow" w:eastAsia="Arial Narrow" w:hAnsi="Arial Narrow" w:cs="Arial Narrow"/>
          <w:b/>
          <w:sz w:val="24"/>
        </w:rPr>
      </w:pPr>
    </w:p>
    <w:p w14:paraId="0CF5E301" w14:textId="77777777" w:rsidR="005E6123" w:rsidRPr="002022B6" w:rsidRDefault="005E6123">
      <w:pPr>
        <w:spacing w:after="0" w:line="360" w:lineRule="auto"/>
        <w:jc w:val="center"/>
        <w:rPr>
          <w:rFonts w:ascii="Arial Narrow" w:eastAsia="Arial Narrow" w:hAnsi="Arial Narrow" w:cs="Arial Narrow"/>
          <w:b/>
          <w:sz w:val="24"/>
        </w:rPr>
      </w:pPr>
    </w:p>
    <w:p w14:paraId="5151D80F"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20º</w:t>
      </w:r>
    </w:p>
    <w:p w14:paraId="4BDA873F"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(Horário e instalações)</w:t>
      </w:r>
    </w:p>
    <w:p w14:paraId="198366E3" w14:textId="4295BB6F"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O Fórum Sócio-Ocupacional Nova Aurora tem sede na Rua Coronel Almeida Valente nº 280/282, 4200-030 Porto. Funciona diariamente, de segunda a sexta feira, entre as 9:00h e as 17:30h. </w:t>
      </w:r>
    </w:p>
    <w:p w14:paraId="610ED4A0"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O Fórum está aberto durante todo o ano, com a exceção dos feriados nacionais e municipais. Nos dias 24 e 31 de dezembro o Fórum encerrará os seus serviços às 14:00h. </w:t>
      </w:r>
    </w:p>
    <w:p w14:paraId="10FFE6E1"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O espaço físico do Fórum divide-se em 3 andares e é constituído por: </w:t>
      </w:r>
    </w:p>
    <w:p w14:paraId="4448F6AB" w14:textId="18C71BC2" w:rsidR="006768B0" w:rsidRPr="002022B6" w:rsidRDefault="00165516">
      <w:pPr>
        <w:numPr>
          <w:ilvl w:val="0"/>
          <w:numId w:val="8"/>
        </w:numPr>
        <w:spacing w:after="0" w:line="360" w:lineRule="auto"/>
        <w:ind w:left="720" w:hanging="360"/>
        <w:jc w:val="both"/>
        <w:rPr>
          <w:rFonts w:ascii="Arial Narrow" w:eastAsia="Arial Narrow" w:hAnsi="Arial Narrow" w:cs="Arial Narrow"/>
          <w:sz w:val="24"/>
        </w:rPr>
      </w:pPr>
      <w:r>
        <w:rPr>
          <w:rFonts w:ascii="Arial Narrow" w:eastAsia="Arial Narrow" w:hAnsi="Arial Narrow" w:cs="Arial Narrow"/>
          <w:sz w:val="24"/>
        </w:rPr>
        <w:t>2</w:t>
      </w:r>
      <w:r w:rsidR="000E50EE" w:rsidRPr="002022B6">
        <w:rPr>
          <w:rFonts w:ascii="Arial Narrow" w:eastAsia="Arial Narrow" w:hAnsi="Arial Narrow" w:cs="Arial Narrow"/>
          <w:sz w:val="24"/>
        </w:rPr>
        <w:t xml:space="preserve"> salas de atividades;</w:t>
      </w:r>
    </w:p>
    <w:p w14:paraId="3E2BC90D" w14:textId="127D00A2" w:rsidR="006768B0" w:rsidRPr="002022B6" w:rsidRDefault="00165516">
      <w:pPr>
        <w:numPr>
          <w:ilvl w:val="0"/>
          <w:numId w:val="8"/>
        </w:numPr>
        <w:spacing w:after="0" w:line="360" w:lineRule="auto"/>
        <w:ind w:left="720" w:hanging="360"/>
        <w:jc w:val="both"/>
        <w:rPr>
          <w:rFonts w:ascii="Arial Narrow" w:eastAsia="Arial Narrow" w:hAnsi="Arial Narrow" w:cs="Arial Narrow"/>
          <w:sz w:val="24"/>
        </w:rPr>
      </w:pPr>
      <w:r>
        <w:rPr>
          <w:rFonts w:ascii="Arial Narrow" w:eastAsia="Arial Narrow" w:hAnsi="Arial Narrow" w:cs="Arial Narrow"/>
          <w:sz w:val="24"/>
        </w:rPr>
        <w:t>3</w:t>
      </w:r>
      <w:r w:rsidR="000E50EE" w:rsidRPr="002022B6">
        <w:rPr>
          <w:rFonts w:ascii="Arial Narrow" w:eastAsia="Arial Narrow" w:hAnsi="Arial Narrow" w:cs="Arial Narrow"/>
          <w:sz w:val="24"/>
        </w:rPr>
        <w:t xml:space="preserve"> gabinetes de apoio individual;</w:t>
      </w:r>
    </w:p>
    <w:p w14:paraId="30CCC3C7" w14:textId="10616B5D" w:rsidR="006768B0" w:rsidRPr="002022B6" w:rsidRDefault="000E50EE">
      <w:pPr>
        <w:numPr>
          <w:ilvl w:val="0"/>
          <w:numId w:val="8"/>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1 sala de informática</w:t>
      </w:r>
      <w:r w:rsidR="00165516">
        <w:rPr>
          <w:rFonts w:ascii="Arial Narrow" w:eastAsia="Arial Narrow" w:hAnsi="Arial Narrow" w:cs="Arial Narrow"/>
          <w:sz w:val="24"/>
        </w:rPr>
        <w:t>/atividades</w:t>
      </w:r>
      <w:r w:rsidRPr="002022B6">
        <w:rPr>
          <w:rFonts w:ascii="Arial Narrow" w:eastAsia="Arial Narrow" w:hAnsi="Arial Narrow" w:cs="Arial Narrow"/>
          <w:sz w:val="24"/>
        </w:rPr>
        <w:t>;</w:t>
      </w:r>
    </w:p>
    <w:p w14:paraId="3A7F6AC8" w14:textId="77777777" w:rsidR="006768B0" w:rsidRPr="002022B6" w:rsidRDefault="000E50EE">
      <w:pPr>
        <w:numPr>
          <w:ilvl w:val="0"/>
          <w:numId w:val="8"/>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1 sala de convívio;</w:t>
      </w:r>
    </w:p>
    <w:p w14:paraId="45304B0E" w14:textId="77777777" w:rsidR="006768B0" w:rsidRPr="002022B6" w:rsidRDefault="000E50EE">
      <w:pPr>
        <w:numPr>
          <w:ilvl w:val="0"/>
          <w:numId w:val="8"/>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lastRenderedPageBreak/>
        <w:t>1 biblioteca;</w:t>
      </w:r>
    </w:p>
    <w:p w14:paraId="68BC2E1A" w14:textId="77777777" w:rsidR="006768B0" w:rsidRPr="002022B6" w:rsidRDefault="000E50EE">
      <w:pPr>
        <w:numPr>
          <w:ilvl w:val="0"/>
          <w:numId w:val="8"/>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1 laboratório de atividades de vida diária;</w:t>
      </w:r>
    </w:p>
    <w:p w14:paraId="1641895E" w14:textId="77777777" w:rsidR="006768B0" w:rsidRPr="002022B6" w:rsidRDefault="000E50EE">
      <w:pPr>
        <w:numPr>
          <w:ilvl w:val="0"/>
          <w:numId w:val="8"/>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1 cozinha;</w:t>
      </w:r>
    </w:p>
    <w:p w14:paraId="6B3FA088" w14:textId="77777777" w:rsidR="006768B0" w:rsidRPr="002022B6" w:rsidRDefault="000E50EE">
      <w:pPr>
        <w:numPr>
          <w:ilvl w:val="0"/>
          <w:numId w:val="8"/>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1 sala da equipa técnica;</w:t>
      </w:r>
    </w:p>
    <w:p w14:paraId="02FE62E4" w14:textId="77777777" w:rsidR="006768B0" w:rsidRPr="002022B6" w:rsidRDefault="000E50EE">
      <w:pPr>
        <w:numPr>
          <w:ilvl w:val="0"/>
          <w:numId w:val="8"/>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1 sala da Direção;</w:t>
      </w:r>
    </w:p>
    <w:p w14:paraId="74248470" w14:textId="77777777" w:rsidR="006768B0" w:rsidRPr="002022B6" w:rsidRDefault="000E50EE">
      <w:pPr>
        <w:numPr>
          <w:ilvl w:val="0"/>
          <w:numId w:val="8"/>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1 gabinete administrativo;</w:t>
      </w:r>
    </w:p>
    <w:p w14:paraId="37F9C50F" w14:textId="77777777" w:rsidR="006768B0" w:rsidRPr="002022B6" w:rsidRDefault="000E50EE">
      <w:pPr>
        <w:numPr>
          <w:ilvl w:val="0"/>
          <w:numId w:val="8"/>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2 salas de arquivo;</w:t>
      </w:r>
    </w:p>
    <w:p w14:paraId="0409B17C" w14:textId="77777777" w:rsidR="006768B0" w:rsidRPr="002022B6" w:rsidRDefault="000E50EE">
      <w:pPr>
        <w:numPr>
          <w:ilvl w:val="0"/>
          <w:numId w:val="8"/>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3 casas de banho;</w:t>
      </w:r>
    </w:p>
    <w:p w14:paraId="02EA9E25" w14:textId="77777777" w:rsidR="006768B0" w:rsidRPr="002022B6" w:rsidRDefault="000E50EE" w:rsidP="006768B0">
      <w:pPr>
        <w:numPr>
          <w:ilvl w:val="0"/>
          <w:numId w:val="8"/>
        </w:numPr>
        <w:spacing w:after="0" w:line="360" w:lineRule="auto"/>
        <w:ind w:left="720" w:hanging="360"/>
        <w:rPr>
          <w:rFonts w:ascii="Arial Narrow" w:eastAsia="Arial Narrow" w:hAnsi="Arial Narrow" w:cs="Arial Narrow"/>
          <w:sz w:val="24"/>
        </w:rPr>
      </w:pPr>
      <w:r w:rsidRPr="002022B6">
        <w:rPr>
          <w:rFonts w:ascii="Arial Narrow" w:eastAsia="Arial Narrow" w:hAnsi="Arial Narrow" w:cs="Arial Narrow"/>
          <w:sz w:val="24"/>
        </w:rPr>
        <w:t>Espaço exterior.</w:t>
      </w:r>
    </w:p>
    <w:p w14:paraId="7DC1987A" w14:textId="77777777" w:rsidR="006768B0" w:rsidRDefault="006768B0">
      <w:pPr>
        <w:spacing w:after="0" w:line="360" w:lineRule="auto"/>
        <w:jc w:val="center"/>
        <w:rPr>
          <w:rFonts w:ascii="Arial Narrow" w:eastAsia="Arial Narrow" w:hAnsi="Arial Narrow" w:cs="Arial Narrow"/>
          <w:b/>
          <w:sz w:val="24"/>
        </w:rPr>
      </w:pPr>
    </w:p>
    <w:p w14:paraId="501265BE" w14:textId="77777777" w:rsidR="005E6123" w:rsidRPr="002022B6" w:rsidRDefault="005E6123">
      <w:pPr>
        <w:spacing w:after="0" w:line="360" w:lineRule="auto"/>
        <w:jc w:val="center"/>
        <w:rPr>
          <w:rFonts w:ascii="Arial Narrow" w:eastAsia="Arial Narrow" w:hAnsi="Arial Narrow" w:cs="Arial Narrow"/>
          <w:b/>
          <w:sz w:val="24"/>
        </w:rPr>
      </w:pPr>
    </w:p>
    <w:p w14:paraId="07037284"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21º</w:t>
      </w:r>
    </w:p>
    <w:p w14:paraId="2A4CF59D"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(Regras gerais de funcionamento)</w:t>
      </w:r>
    </w:p>
    <w:p w14:paraId="657762B2"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O Fórum Sócio-Ocupacional Nova Aurora rege-se pelas seguintes normas:</w:t>
      </w:r>
    </w:p>
    <w:p w14:paraId="30123EA0" w14:textId="77777777" w:rsidR="006768B0" w:rsidRPr="002022B6" w:rsidRDefault="000E50EE">
      <w:pPr>
        <w:numPr>
          <w:ilvl w:val="0"/>
          <w:numId w:val="9"/>
        </w:numPr>
        <w:spacing w:after="0" w:line="360" w:lineRule="auto"/>
        <w:ind w:left="720" w:hanging="360"/>
        <w:jc w:val="both"/>
        <w:rPr>
          <w:rFonts w:ascii="Arial Narrow" w:eastAsia="Arial Narrow" w:hAnsi="Arial Narrow" w:cs="Arial Narrow"/>
          <w:b/>
          <w:sz w:val="24"/>
        </w:rPr>
      </w:pPr>
      <w:r w:rsidRPr="002022B6">
        <w:rPr>
          <w:rFonts w:ascii="Arial Narrow" w:eastAsia="Arial Narrow" w:hAnsi="Arial Narrow" w:cs="Arial Narrow"/>
          <w:sz w:val="24"/>
        </w:rPr>
        <w:t>Tanto a Direção da ANARP como os profissionais e voluntários envolvidos no Fórum têm o dever ético e jurídico de não revelar factos ou assuntos relacionados com os utentes e seus familiares;</w:t>
      </w:r>
    </w:p>
    <w:p w14:paraId="65E09734" w14:textId="77777777" w:rsidR="006768B0" w:rsidRPr="002022B6" w:rsidRDefault="000E50EE">
      <w:pPr>
        <w:numPr>
          <w:ilvl w:val="0"/>
          <w:numId w:val="9"/>
        </w:numPr>
        <w:spacing w:after="0" w:line="360" w:lineRule="auto"/>
        <w:ind w:left="720" w:hanging="360"/>
        <w:jc w:val="both"/>
        <w:rPr>
          <w:rFonts w:ascii="Arial Narrow" w:eastAsia="Arial Narrow" w:hAnsi="Arial Narrow" w:cs="Arial Narrow"/>
          <w:b/>
          <w:sz w:val="24"/>
        </w:rPr>
      </w:pPr>
      <w:r w:rsidRPr="002022B6">
        <w:rPr>
          <w:rFonts w:ascii="Arial Narrow" w:eastAsia="Arial Narrow" w:hAnsi="Arial Narrow" w:cs="Arial Narrow"/>
          <w:sz w:val="24"/>
        </w:rPr>
        <w:t>Não é permitida a permanência nas instalações de utentes sob o efeito de álcool ou drogas;</w:t>
      </w:r>
    </w:p>
    <w:p w14:paraId="741597A1" w14:textId="77777777" w:rsidR="006768B0" w:rsidRPr="002022B6" w:rsidRDefault="000E50EE">
      <w:pPr>
        <w:numPr>
          <w:ilvl w:val="0"/>
          <w:numId w:val="9"/>
        </w:numPr>
        <w:spacing w:after="0" w:line="360" w:lineRule="auto"/>
        <w:ind w:left="720" w:hanging="360"/>
        <w:jc w:val="both"/>
        <w:rPr>
          <w:rFonts w:ascii="Arial Narrow" w:eastAsia="Arial Narrow" w:hAnsi="Arial Narrow" w:cs="Arial Narrow"/>
          <w:b/>
          <w:sz w:val="24"/>
        </w:rPr>
      </w:pPr>
      <w:r w:rsidRPr="002022B6">
        <w:rPr>
          <w:rFonts w:ascii="Arial Narrow" w:eastAsia="Arial Narrow" w:hAnsi="Arial Narrow" w:cs="Arial Narrow"/>
          <w:sz w:val="24"/>
        </w:rPr>
        <w:t>Não é permitido o uso de violência física, psicológica ou verbal;</w:t>
      </w:r>
    </w:p>
    <w:p w14:paraId="7B66F159" w14:textId="77777777" w:rsidR="006768B0" w:rsidRPr="002022B6" w:rsidRDefault="000E50EE" w:rsidP="006768B0">
      <w:pPr>
        <w:numPr>
          <w:ilvl w:val="0"/>
          <w:numId w:val="9"/>
        </w:numPr>
        <w:spacing w:after="0" w:line="360" w:lineRule="auto"/>
        <w:ind w:left="720" w:hanging="360"/>
        <w:jc w:val="both"/>
        <w:rPr>
          <w:rFonts w:ascii="Arial Narrow" w:eastAsia="Arial Narrow" w:hAnsi="Arial Narrow" w:cs="Arial Narrow"/>
          <w:b/>
          <w:sz w:val="24"/>
        </w:rPr>
      </w:pPr>
      <w:r w:rsidRPr="002022B6">
        <w:rPr>
          <w:rFonts w:ascii="Arial Narrow" w:eastAsia="Arial Narrow" w:hAnsi="Arial Narrow" w:cs="Arial Narrow"/>
          <w:sz w:val="24"/>
        </w:rPr>
        <w:t>Existe um livro de reclamações, conforme a legislação em vigor.</w:t>
      </w:r>
    </w:p>
    <w:p w14:paraId="3745D8E5" w14:textId="77777777" w:rsidR="006768B0" w:rsidRDefault="006768B0">
      <w:pPr>
        <w:spacing w:after="0" w:line="360" w:lineRule="auto"/>
        <w:ind w:left="360"/>
        <w:jc w:val="both"/>
        <w:rPr>
          <w:rFonts w:ascii="Arial Narrow" w:eastAsia="Arial Narrow" w:hAnsi="Arial Narrow" w:cs="Arial Narrow"/>
          <w:b/>
          <w:sz w:val="24"/>
        </w:rPr>
      </w:pPr>
    </w:p>
    <w:p w14:paraId="6CD615B1" w14:textId="77777777" w:rsidR="005E6123" w:rsidRPr="002022B6" w:rsidRDefault="005E6123">
      <w:pPr>
        <w:spacing w:after="0" w:line="360" w:lineRule="auto"/>
        <w:ind w:left="360"/>
        <w:jc w:val="both"/>
        <w:rPr>
          <w:rFonts w:ascii="Arial Narrow" w:eastAsia="Arial Narrow" w:hAnsi="Arial Narrow" w:cs="Arial Narrow"/>
          <w:b/>
          <w:sz w:val="24"/>
        </w:rPr>
      </w:pPr>
    </w:p>
    <w:p w14:paraId="0D9EA2E2"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22º</w:t>
      </w:r>
    </w:p>
    <w:p w14:paraId="19DB7BD7"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(Gestão de espaços e materiais)</w:t>
      </w:r>
    </w:p>
    <w:p w14:paraId="142AA260"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A equipa técnica é responsável pela gestão dos espaços do Fórum necessários à realização das atividades, nomeadamente pela definição do fim e período para os quais se destinam. </w:t>
      </w:r>
    </w:p>
    <w:p w14:paraId="42A40A5A"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A equipa é também responsável pela identificação de materiais necessários ao desenvolvimento da sua atividade e para garantir o bem-estar dos utentes.</w:t>
      </w:r>
    </w:p>
    <w:p w14:paraId="2A2DF17E" w14:textId="77777777" w:rsidR="006768B0" w:rsidRDefault="006768B0">
      <w:pPr>
        <w:spacing w:after="0" w:line="360" w:lineRule="auto"/>
        <w:jc w:val="both"/>
        <w:rPr>
          <w:rFonts w:ascii="Arial Narrow" w:eastAsia="Arial Narrow" w:hAnsi="Arial Narrow" w:cs="Arial Narrow"/>
          <w:sz w:val="24"/>
        </w:rPr>
      </w:pPr>
    </w:p>
    <w:p w14:paraId="6C0B282D" w14:textId="77777777" w:rsidR="005E6123" w:rsidRDefault="005E6123">
      <w:pPr>
        <w:spacing w:after="0" w:line="360" w:lineRule="auto"/>
        <w:jc w:val="both"/>
        <w:rPr>
          <w:rFonts w:ascii="Arial Narrow" w:eastAsia="Arial Narrow" w:hAnsi="Arial Narrow" w:cs="Arial Narrow"/>
          <w:sz w:val="24"/>
        </w:rPr>
      </w:pPr>
    </w:p>
    <w:p w14:paraId="03113060" w14:textId="77777777" w:rsidR="005E6123" w:rsidRDefault="005E6123">
      <w:pPr>
        <w:spacing w:after="0" w:line="360" w:lineRule="auto"/>
        <w:jc w:val="both"/>
        <w:rPr>
          <w:rFonts w:ascii="Arial Narrow" w:eastAsia="Arial Narrow" w:hAnsi="Arial Narrow" w:cs="Arial Narrow"/>
          <w:sz w:val="24"/>
        </w:rPr>
      </w:pPr>
    </w:p>
    <w:p w14:paraId="45798740" w14:textId="3D93D2A3" w:rsidR="005E6123" w:rsidRDefault="005E6123">
      <w:pPr>
        <w:spacing w:after="0" w:line="360" w:lineRule="auto"/>
        <w:jc w:val="both"/>
        <w:rPr>
          <w:rFonts w:ascii="Arial Narrow" w:eastAsia="Arial Narrow" w:hAnsi="Arial Narrow" w:cs="Arial Narrow"/>
          <w:sz w:val="24"/>
        </w:rPr>
      </w:pPr>
    </w:p>
    <w:p w14:paraId="6B048E94" w14:textId="754DE0BF" w:rsidR="007C148F" w:rsidRDefault="007C148F">
      <w:pPr>
        <w:spacing w:after="0" w:line="360" w:lineRule="auto"/>
        <w:jc w:val="both"/>
        <w:rPr>
          <w:rFonts w:ascii="Arial Narrow" w:eastAsia="Arial Narrow" w:hAnsi="Arial Narrow" w:cs="Arial Narrow"/>
          <w:sz w:val="24"/>
        </w:rPr>
      </w:pPr>
    </w:p>
    <w:p w14:paraId="47B3F878" w14:textId="388B0B53" w:rsidR="007C148F" w:rsidRDefault="007C148F">
      <w:pPr>
        <w:spacing w:after="0" w:line="360" w:lineRule="auto"/>
        <w:jc w:val="both"/>
        <w:rPr>
          <w:rFonts w:ascii="Arial Narrow" w:eastAsia="Arial Narrow" w:hAnsi="Arial Narrow" w:cs="Arial Narrow"/>
          <w:sz w:val="24"/>
        </w:rPr>
      </w:pPr>
    </w:p>
    <w:p w14:paraId="493E3EA7" w14:textId="77777777" w:rsidR="007C148F" w:rsidRDefault="007C148F">
      <w:pPr>
        <w:spacing w:after="0" w:line="360" w:lineRule="auto"/>
        <w:jc w:val="both"/>
        <w:rPr>
          <w:rFonts w:ascii="Arial Narrow" w:eastAsia="Arial Narrow" w:hAnsi="Arial Narrow" w:cs="Arial Narrow"/>
          <w:sz w:val="24"/>
        </w:rPr>
      </w:pPr>
    </w:p>
    <w:p w14:paraId="62467AD1" w14:textId="77777777" w:rsidR="005E6123" w:rsidRPr="002022B6" w:rsidRDefault="005E6123">
      <w:pPr>
        <w:spacing w:after="0" w:line="360" w:lineRule="auto"/>
        <w:jc w:val="both"/>
        <w:rPr>
          <w:rFonts w:ascii="Arial Narrow" w:eastAsia="Arial Narrow" w:hAnsi="Arial Narrow" w:cs="Arial Narrow"/>
          <w:sz w:val="24"/>
        </w:rPr>
      </w:pPr>
    </w:p>
    <w:p w14:paraId="3F963D99"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CAPÍTULO IV</w:t>
      </w:r>
    </w:p>
    <w:p w14:paraId="01C5F3B9"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(Recursos Humanos)</w:t>
      </w:r>
    </w:p>
    <w:p w14:paraId="2223AB38" w14:textId="77777777" w:rsidR="006768B0" w:rsidRPr="002022B6" w:rsidRDefault="006768B0">
      <w:pPr>
        <w:spacing w:after="0" w:line="360" w:lineRule="auto"/>
        <w:jc w:val="center"/>
        <w:rPr>
          <w:rFonts w:ascii="Arial Narrow" w:eastAsia="Arial Narrow" w:hAnsi="Arial Narrow" w:cs="Arial Narrow"/>
          <w:sz w:val="24"/>
        </w:rPr>
      </w:pPr>
    </w:p>
    <w:p w14:paraId="4D6C40DD"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23º</w:t>
      </w:r>
    </w:p>
    <w:p w14:paraId="4D012DA2"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(Quadro de pessoal)</w:t>
      </w:r>
    </w:p>
    <w:p w14:paraId="41408767"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Para atingir os seus objetivos, o Fórum Sócio-Ocupacional é dotado de um quadro técnico de colaboradores devidamente habilitados, segundo o acordo de cooperação assinado entre a ANARP e o Instituto da Segurança Social e demais legislação em vigor.</w:t>
      </w:r>
    </w:p>
    <w:p w14:paraId="6397554E" w14:textId="4995CFBB"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O quadro de pessoal encontra-se afixado em local bem visível, contendo a indicação do número de recursos humanos, nome, categoria e horário de trabalho de cada funcionário que integra o serviço, bem como </w:t>
      </w:r>
      <w:r w:rsidR="001170EB">
        <w:rPr>
          <w:rFonts w:ascii="Arial Narrow" w:eastAsia="Arial Narrow" w:hAnsi="Arial Narrow" w:cs="Arial Narrow"/>
          <w:sz w:val="24"/>
        </w:rPr>
        <w:t>os contactos da Direção Técnica.</w:t>
      </w:r>
    </w:p>
    <w:p w14:paraId="3FB077D7"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O Fórum integra os seguintes profissionais:</w:t>
      </w:r>
    </w:p>
    <w:p w14:paraId="07D26DE6" w14:textId="74853489" w:rsidR="006768B0" w:rsidRPr="002022B6" w:rsidRDefault="000E50EE">
      <w:pPr>
        <w:numPr>
          <w:ilvl w:val="0"/>
          <w:numId w:val="10"/>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Uma equipa multidisciplinar constituída por três psicólogos</w:t>
      </w:r>
      <w:r w:rsidR="001170EB">
        <w:rPr>
          <w:rFonts w:ascii="Arial Narrow" w:eastAsia="Arial Narrow" w:hAnsi="Arial Narrow" w:cs="Arial Narrow"/>
          <w:sz w:val="24"/>
        </w:rPr>
        <w:t xml:space="preserve"> (um acumula funções de Direção Técnica)</w:t>
      </w:r>
      <w:r w:rsidRPr="002022B6">
        <w:rPr>
          <w:rFonts w:ascii="Arial Narrow" w:eastAsia="Arial Narrow" w:hAnsi="Arial Narrow" w:cs="Arial Narrow"/>
          <w:sz w:val="24"/>
        </w:rPr>
        <w:t>, dois terapeutas ocupacionais e um assistente social;</w:t>
      </w:r>
    </w:p>
    <w:p w14:paraId="2ECED68A" w14:textId="2BDB0251" w:rsidR="006768B0" w:rsidRDefault="001170EB" w:rsidP="006768B0">
      <w:pPr>
        <w:numPr>
          <w:ilvl w:val="0"/>
          <w:numId w:val="10"/>
        </w:numPr>
        <w:spacing w:after="0" w:line="360" w:lineRule="auto"/>
        <w:ind w:left="720" w:hanging="360"/>
        <w:jc w:val="both"/>
        <w:rPr>
          <w:rFonts w:ascii="Arial Narrow" w:eastAsia="Arial Narrow" w:hAnsi="Arial Narrow" w:cs="Arial Narrow"/>
          <w:sz w:val="24"/>
        </w:rPr>
      </w:pPr>
      <w:r>
        <w:rPr>
          <w:rFonts w:ascii="Arial Narrow" w:eastAsia="Arial Narrow" w:hAnsi="Arial Narrow" w:cs="Arial Narrow"/>
          <w:sz w:val="24"/>
        </w:rPr>
        <w:t>Dois</w:t>
      </w:r>
      <w:r w:rsidR="000E50EE" w:rsidRPr="002022B6">
        <w:rPr>
          <w:rFonts w:ascii="Arial Narrow" w:eastAsia="Arial Narrow" w:hAnsi="Arial Narrow" w:cs="Arial Narrow"/>
          <w:sz w:val="24"/>
        </w:rPr>
        <w:t xml:space="preserve"> administrativo</w:t>
      </w:r>
      <w:r>
        <w:rPr>
          <w:rFonts w:ascii="Arial Narrow" w:eastAsia="Arial Narrow" w:hAnsi="Arial Narrow" w:cs="Arial Narrow"/>
          <w:sz w:val="24"/>
        </w:rPr>
        <w:t>s;</w:t>
      </w:r>
    </w:p>
    <w:p w14:paraId="0BF4AECD" w14:textId="6ADA9D36" w:rsidR="001170EB" w:rsidRPr="002022B6" w:rsidRDefault="001170EB" w:rsidP="006768B0">
      <w:pPr>
        <w:numPr>
          <w:ilvl w:val="0"/>
          <w:numId w:val="10"/>
        </w:numPr>
        <w:spacing w:after="0" w:line="360" w:lineRule="auto"/>
        <w:ind w:left="720" w:hanging="360"/>
        <w:jc w:val="both"/>
        <w:rPr>
          <w:rFonts w:ascii="Arial Narrow" w:eastAsia="Arial Narrow" w:hAnsi="Arial Narrow" w:cs="Arial Narrow"/>
          <w:sz w:val="24"/>
        </w:rPr>
      </w:pPr>
      <w:r>
        <w:rPr>
          <w:rFonts w:ascii="Arial Narrow" w:eastAsia="Arial Narrow" w:hAnsi="Arial Narrow" w:cs="Arial Narrow"/>
          <w:sz w:val="24"/>
        </w:rPr>
        <w:t>Um trabalhador auxiliar de serviços gerais.</w:t>
      </w:r>
    </w:p>
    <w:p w14:paraId="500938A2" w14:textId="77777777" w:rsidR="006768B0" w:rsidRPr="002022B6" w:rsidRDefault="006768B0" w:rsidP="006768B0">
      <w:pPr>
        <w:spacing w:after="0" w:line="360" w:lineRule="auto"/>
        <w:ind w:left="720"/>
        <w:jc w:val="both"/>
        <w:rPr>
          <w:rFonts w:ascii="Arial Narrow" w:eastAsia="Arial Narrow" w:hAnsi="Arial Narrow" w:cs="Arial Narrow"/>
          <w:sz w:val="24"/>
        </w:rPr>
      </w:pPr>
    </w:p>
    <w:p w14:paraId="0CCE8A27"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24º</w:t>
      </w:r>
    </w:p>
    <w:p w14:paraId="6A96B1D6" w14:textId="77777777" w:rsidR="006768B0" w:rsidRPr="002022B6" w:rsidRDefault="000E50EE">
      <w:pPr>
        <w:spacing w:after="0" w:line="360" w:lineRule="auto"/>
        <w:jc w:val="center"/>
        <w:rPr>
          <w:rFonts w:ascii="Arial Narrow" w:eastAsia="Arial Narrow" w:hAnsi="Arial Narrow" w:cs="Arial Narrow"/>
          <w:sz w:val="24"/>
        </w:rPr>
      </w:pPr>
      <w:r w:rsidRPr="002022B6">
        <w:rPr>
          <w:rFonts w:ascii="Arial Narrow" w:eastAsia="Arial Narrow" w:hAnsi="Arial Narrow" w:cs="Arial Narrow"/>
          <w:b/>
          <w:sz w:val="24"/>
        </w:rPr>
        <w:t>(Direção Técnica)</w:t>
      </w:r>
    </w:p>
    <w:p w14:paraId="32315D5F"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A equipa possui uma direção técnica, desempenhada por técnico da área de saúde mental, cujas funções são, de acordo com o definido na Portaria nº 149/2011 de 8 de abril: </w:t>
      </w:r>
    </w:p>
    <w:p w14:paraId="2AD7DE4E" w14:textId="77777777" w:rsidR="006768B0" w:rsidRPr="002022B6" w:rsidRDefault="000E50EE">
      <w:pPr>
        <w:numPr>
          <w:ilvl w:val="0"/>
          <w:numId w:val="1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Atribuir responsabilidades a cada profissional na equipa multidisciplinar; </w:t>
      </w:r>
    </w:p>
    <w:p w14:paraId="3678132E" w14:textId="77777777" w:rsidR="006768B0" w:rsidRPr="002022B6" w:rsidRDefault="000E50EE">
      <w:pPr>
        <w:numPr>
          <w:ilvl w:val="0"/>
          <w:numId w:val="1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Elaborar o regulamento interno; </w:t>
      </w:r>
    </w:p>
    <w:p w14:paraId="37849212" w14:textId="77777777" w:rsidR="006768B0" w:rsidRPr="002022B6" w:rsidRDefault="000E50EE">
      <w:pPr>
        <w:numPr>
          <w:ilvl w:val="0"/>
          <w:numId w:val="1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Planear, coordenar e monitorizar as atividades desenvolvidas; </w:t>
      </w:r>
    </w:p>
    <w:p w14:paraId="73E48584" w14:textId="77777777" w:rsidR="006768B0" w:rsidRPr="002022B6" w:rsidRDefault="000E50EE">
      <w:pPr>
        <w:numPr>
          <w:ilvl w:val="0"/>
          <w:numId w:val="1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Gerir os procedimentos de admissão e mobilidade; </w:t>
      </w:r>
    </w:p>
    <w:p w14:paraId="20E31603" w14:textId="77777777" w:rsidR="006768B0" w:rsidRPr="002022B6" w:rsidRDefault="000E50EE">
      <w:pPr>
        <w:numPr>
          <w:ilvl w:val="0"/>
          <w:numId w:val="1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Promover o trabalho interdisciplinar; </w:t>
      </w:r>
    </w:p>
    <w:p w14:paraId="42D02AB6" w14:textId="77777777" w:rsidR="006768B0" w:rsidRPr="002022B6" w:rsidRDefault="000E50EE">
      <w:pPr>
        <w:numPr>
          <w:ilvl w:val="0"/>
          <w:numId w:val="1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Assegurar as condições para a supervisão da equipa; </w:t>
      </w:r>
    </w:p>
    <w:p w14:paraId="470355BE" w14:textId="77777777" w:rsidR="006768B0" w:rsidRPr="002022B6" w:rsidRDefault="000E50EE">
      <w:pPr>
        <w:numPr>
          <w:ilvl w:val="0"/>
          <w:numId w:val="1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Promover a formação inicial e contínua dos profissionais da equipa; </w:t>
      </w:r>
    </w:p>
    <w:p w14:paraId="65FD3AC1" w14:textId="77777777" w:rsidR="006768B0" w:rsidRPr="002022B6" w:rsidRDefault="000E50EE" w:rsidP="006768B0">
      <w:pPr>
        <w:numPr>
          <w:ilvl w:val="0"/>
          <w:numId w:val="11"/>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Promover a melhoria da qualidade dos serviços através da avaliação de processos, resultados e satisfação.  </w:t>
      </w:r>
    </w:p>
    <w:p w14:paraId="41B76617" w14:textId="3EAE7C27" w:rsidR="005E6123" w:rsidRDefault="005E6123" w:rsidP="001170EB">
      <w:pPr>
        <w:spacing w:after="0" w:line="360" w:lineRule="auto"/>
        <w:jc w:val="both"/>
        <w:rPr>
          <w:rFonts w:ascii="Arial Narrow" w:eastAsia="Arial Narrow" w:hAnsi="Arial Narrow" w:cs="Arial Narrow"/>
          <w:sz w:val="24"/>
        </w:rPr>
      </w:pPr>
    </w:p>
    <w:p w14:paraId="46DDC0A2" w14:textId="27D7C6ED" w:rsidR="001170EB" w:rsidRDefault="001170EB" w:rsidP="001170EB">
      <w:pPr>
        <w:spacing w:after="0" w:line="360" w:lineRule="auto"/>
        <w:jc w:val="both"/>
        <w:rPr>
          <w:rFonts w:ascii="Arial Narrow" w:eastAsia="Arial Narrow" w:hAnsi="Arial Narrow" w:cs="Arial Narrow"/>
          <w:sz w:val="24"/>
        </w:rPr>
      </w:pPr>
    </w:p>
    <w:p w14:paraId="1BF72859" w14:textId="6146F246" w:rsidR="001170EB" w:rsidRDefault="001170EB" w:rsidP="001170EB">
      <w:pPr>
        <w:spacing w:after="0" w:line="360" w:lineRule="auto"/>
        <w:jc w:val="both"/>
        <w:rPr>
          <w:rFonts w:ascii="Arial Narrow" w:eastAsia="Arial Narrow" w:hAnsi="Arial Narrow" w:cs="Arial Narrow"/>
          <w:sz w:val="24"/>
        </w:rPr>
      </w:pPr>
    </w:p>
    <w:p w14:paraId="79C963BC" w14:textId="77777777" w:rsidR="001170EB" w:rsidRPr="002022B6" w:rsidRDefault="001170EB" w:rsidP="001170EB">
      <w:pPr>
        <w:spacing w:after="0" w:line="360" w:lineRule="auto"/>
        <w:jc w:val="both"/>
        <w:rPr>
          <w:rFonts w:ascii="Arial Narrow" w:eastAsia="Arial Narrow" w:hAnsi="Arial Narrow" w:cs="Arial Narrow"/>
          <w:sz w:val="24"/>
        </w:rPr>
      </w:pPr>
    </w:p>
    <w:p w14:paraId="7D1D7C55"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25º</w:t>
      </w:r>
    </w:p>
    <w:p w14:paraId="6F37B992" w14:textId="77777777" w:rsidR="006768B0" w:rsidRPr="002022B6" w:rsidRDefault="000E50EE">
      <w:pPr>
        <w:spacing w:after="0" w:line="360" w:lineRule="auto"/>
        <w:jc w:val="center"/>
        <w:rPr>
          <w:rFonts w:ascii="Arial Narrow" w:eastAsia="Arial Narrow" w:hAnsi="Arial Narrow" w:cs="Arial Narrow"/>
          <w:sz w:val="24"/>
        </w:rPr>
      </w:pPr>
      <w:r w:rsidRPr="002022B6">
        <w:rPr>
          <w:rFonts w:ascii="Arial Narrow" w:eastAsia="Arial Narrow" w:hAnsi="Arial Narrow" w:cs="Arial Narrow"/>
          <w:b/>
          <w:sz w:val="24"/>
        </w:rPr>
        <w:t>(Supervisão Técnica)</w:t>
      </w:r>
    </w:p>
    <w:p w14:paraId="47D6F712"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De forma a garantir a qualidade e melhoria contínua dos serviços, a equipa possui um supervisor técnico, também da área da saúde mental, que tem como funções apoiar a determinação das orientações estratégicas e operacionais do Fórum Sócio-Ocupacional e contribuir para o desempenho adequado da equipa técnica no cumprimento das suas funções. A supervisão prevê feedback sobre a performance dos técnicos, oferecendo possibilidade de rumos a seguir, permitindo a oportunidade de adquirir visões alternativas quanto à  perspetiva dinâmica do utente, intervenções e tratamento, e estimulando a curiosidade.</w:t>
      </w:r>
    </w:p>
    <w:p w14:paraId="1CD15012" w14:textId="77777777" w:rsidR="006768B0" w:rsidRPr="002022B6" w:rsidRDefault="006768B0">
      <w:pPr>
        <w:spacing w:after="0" w:line="360" w:lineRule="auto"/>
        <w:jc w:val="both"/>
        <w:rPr>
          <w:rFonts w:ascii="Arial Narrow" w:eastAsia="Arial Narrow" w:hAnsi="Arial Narrow" w:cs="Arial Narrow"/>
          <w:sz w:val="24"/>
        </w:rPr>
      </w:pPr>
    </w:p>
    <w:p w14:paraId="24F996E9"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26º</w:t>
      </w:r>
    </w:p>
    <w:p w14:paraId="161F305B"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(Funções da equipa técnica)</w:t>
      </w:r>
    </w:p>
    <w:p w14:paraId="458EC004" w14:textId="77777777" w:rsidR="006768B0" w:rsidRPr="002022B6" w:rsidRDefault="000E50EE">
      <w:pPr>
        <w:numPr>
          <w:ilvl w:val="0"/>
          <w:numId w:val="12"/>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A equipa técnica é responsável pela definição e implementação do processo de reabilitação de cada utente e pela realização das diferentes atividades do Fórum. </w:t>
      </w:r>
    </w:p>
    <w:p w14:paraId="106932B2" w14:textId="77777777" w:rsidR="006768B0" w:rsidRPr="002022B6" w:rsidRDefault="000E50EE">
      <w:pPr>
        <w:numPr>
          <w:ilvl w:val="0"/>
          <w:numId w:val="12"/>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A equipa técnica elabora, anualmente, o plano de atividades a ser desenvolvido no ano seguinte. </w:t>
      </w:r>
    </w:p>
    <w:p w14:paraId="2ECA96F4" w14:textId="77777777" w:rsidR="006768B0" w:rsidRDefault="000E50EE" w:rsidP="006768B0">
      <w:pPr>
        <w:numPr>
          <w:ilvl w:val="0"/>
          <w:numId w:val="12"/>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A equipa técnica elabora, anualmente, um relatório das atividades desenvolvidas incluindo: fundamentação das atividades realizadas; descrição das atividades desenvolvidas; informações sobre a frequência das atividades; informações sobre os utentes admitidos e não admitidos; contabilização das presenças mensais dos utentes no Fórum, dos apoios individuais prestados no Fórum, telefonicamente, no domicílio ou no local de integração, dos contactos com estruturas médicas e sociais, apoios às famílias, integrações (académicas, profissionais e sociais), candidaturas a projetos, ações de formação da equipa técnica e reuniões diversas. </w:t>
      </w:r>
    </w:p>
    <w:p w14:paraId="33D44909" w14:textId="77777777" w:rsidR="005E6123" w:rsidRPr="002022B6" w:rsidRDefault="005E6123" w:rsidP="005E6123">
      <w:pPr>
        <w:spacing w:after="0" w:line="360" w:lineRule="auto"/>
        <w:ind w:left="360"/>
        <w:jc w:val="both"/>
        <w:rPr>
          <w:rFonts w:ascii="Arial Narrow" w:eastAsia="Arial Narrow" w:hAnsi="Arial Narrow" w:cs="Arial Narrow"/>
          <w:sz w:val="24"/>
        </w:rPr>
      </w:pPr>
    </w:p>
    <w:p w14:paraId="2D0DE2A3"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27º</w:t>
      </w:r>
    </w:p>
    <w:p w14:paraId="08BC5272"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(Autonomia da equipa técnica)</w:t>
      </w:r>
    </w:p>
    <w:p w14:paraId="3BB3A0FA" w14:textId="77777777" w:rsidR="006768B0" w:rsidRPr="002022B6" w:rsidRDefault="000E50EE">
      <w:pPr>
        <w:numPr>
          <w:ilvl w:val="0"/>
          <w:numId w:val="13"/>
        </w:numPr>
        <w:spacing w:after="0" w:line="360" w:lineRule="auto"/>
        <w:ind w:left="786" w:hanging="360"/>
        <w:jc w:val="both"/>
        <w:rPr>
          <w:rFonts w:ascii="Arial Narrow" w:eastAsia="Arial Narrow" w:hAnsi="Arial Narrow" w:cs="Arial Narrow"/>
          <w:sz w:val="24"/>
        </w:rPr>
      </w:pPr>
      <w:r w:rsidRPr="002022B6">
        <w:rPr>
          <w:rFonts w:ascii="Arial Narrow" w:eastAsia="Arial Narrow" w:hAnsi="Arial Narrow" w:cs="Arial Narrow"/>
          <w:sz w:val="24"/>
        </w:rPr>
        <w:t>A equipa é dotada de autonomia técnica no que respeita à definição do fluxograma do processo de reabilitação, descrito no artigo 3º;</w:t>
      </w:r>
    </w:p>
    <w:p w14:paraId="75336E2F" w14:textId="77777777" w:rsidR="006768B0" w:rsidRPr="002022B6" w:rsidRDefault="000E50EE">
      <w:pPr>
        <w:numPr>
          <w:ilvl w:val="0"/>
          <w:numId w:val="13"/>
        </w:numPr>
        <w:spacing w:after="0" w:line="360" w:lineRule="auto"/>
        <w:ind w:left="786"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A equipa é dotada de autonomia para gestão de um fundo de maneio fixo mensal, utilizado para aquisição de bens ou serviços necessários à realização de atividades; </w:t>
      </w:r>
    </w:p>
    <w:p w14:paraId="5116F955" w14:textId="77777777" w:rsidR="006768B0" w:rsidRPr="002022B6" w:rsidRDefault="000E50EE">
      <w:pPr>
        <w:numPr>
          <w:ilvl w:val="0"/>
          <w:numId w:val="13"/>
        </w:numPr>
        <w:spacing w:after="0" w:line="360" w:lineRule="auto"/>
        <w:ind w:left="786" w:hanging="360"/>
        <w:jc w:val="both"/>
        <w:rPr>
          <w:rFonts w:ascii="Arial Narrow" w:eastAsia="Arial Narrow" w:hAnsi="Arial Narrow" w:cs="Arial Narrow"/>
          <w:sz w:val="24"/>
        </w:rPr>
      </w:pPr>
      <w:r w:rsidRPr="002022B6">
        <w:rPr>
          <w:rFonts w:ascii="Arial Narrow" w:eastAsia="Arial Narrow" w:hAnsi="Arial Narrow" w:cs="Arial Narrow"/>
          <w:sz w:val="24"/>
        </w:rPr>
        <w:lastRenderedPageBreak/>
        <w:t>A equipa é dotada de autonomia para a gestão de espaços e materiais descritos no artigo 20º.</w:t>
      </w:r>
    </w:p>
    <w:p w14:paraId="7968203F" w14:textId="77777777" w:rsidR="006768B0" w:rsidRPr="002022B6" w:rsidRDefault="006768B0">
      <w:pPr>
        <w:spacing w:after="0" w:line="360" w:lineRule="auto"/>
        <w:jc w:val="both"/>
        <w:rPr>
          <w:rFonts w:ascii="Arial Narrow" w:eastAsia="Arial Narrow" w:hAnsi="Arial Narrow" w:cs="Arial Narrow"/>
          <w:sz w:val="24"/>
        </w:rPr>
      </w:pPr>
    </w:p>
    <w:p w14:paraId="2AAA0015"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28º</w:t>
      </w:r>
    </w:p>
    <w:p w14:paraId="56D1EE62"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(Reuniões da equipa)</w:t>
      </w:r>
    </w:p>
    <w:p w14:paraId="4EB30DC0"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A equipa técnica reune-se 2 vezes por semana, à segunda feira e sexta feira. A reunião de segunda feira decorre entre as 16:00h e as 17:30h, tendo como principal objetivo a discussão de casos clínicos; a de sexta feira decorre entre as 9:00h e as 10:00h, onde são abordados assuntos de caráter geral relacionados com a dinâmica do funcionamento global do Fórum Sócio-Ocupacional. De cada reunião é elaborada uma ata, lida e assinada por todos os presentes. </w:t>
      </w:r>
    </w:p>
    <w:p w14:paraId="46236B05" w14:textId="77777777" w:rsidR="006768B0" w:rsidRPr="002022B6" w:rsidRDefault="006768B0">
      <w:pPr>
        <w:spacing w:after="0" w:line="360" w:lineRule="auto"/>
        <w:jc w:val="both"/>
        <w:rPr>
          <w:rFonts w:ascii="Arial Narrow" w:eastAsia="Arial Narrow" w:hAnsi="Arial Narrow" w:cs="Arial Narrow"/>
          <w:sz w:val="24"/>
        </w:rPr>
      </w:pPr>
    </w:p>
    <w:p w14:paraId="57CD8AB6" w14:textId="77777777" w:rsidR="006768B0" w:rsidRPr="002022B6" w:rsidRDefault="006768B0">
      <w:pPr>
        <w:spacing w:after="0" w:line="240" w:lineRule="auto"/>
        <w:jc w:val="both"/>
        <w:rPr>
          <w:rFonts w:ascii="Arial Narrow" w:eastAsia="Arial Narrow" w:hAnsi="Arial Narrow" w:cs="Arial Narrow"/>
          <w:sz w:val="24"/>
        </w:rPr>
      </w:pPr>
    </w:p>
    <w:p w14:paraId="034F578A"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29º</w:t>
      </w:r>
    </w:p>
    <w:p w14:paraId="15DE006F"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(Ética e Deontologia)</w:t>
      </w:r>
    </w:p>
    <w:p w14:paraId="00C357C1" w14:textId="77777777" w:rsidR="006768B0" w:rsidRPr="002022B6" w:rsidRDefault="000E50EE">
      <w:pPr>
        <w:spacing w:after="0" w:line="360" w:lineRule="auto"/>
        <w:jc w:val="both"/>
        <w:rPr>
          <w:rFonts w:ascii="Arial Narrow" w:eastAsia="Arial Narrow" w:hAnsi="Arial Narrow" w:cs="Arial Narrow"/>
          <w:i/>
          <w:sz w:val="24"/>
        </w:rPr>
      </w:pPr>
      <w:r w:rsidRPr="002022B6">
        <w:rPr>
          <w:rFonts w:ascii="Arial Narrow" w:eastAsia="Arial Narrow" w:hAnsi="Arial Narrow" w:cs="Arial Narrow"/>
          <w:sz w:val="24"/>
        </w:rPr>
        <w:t xml:space="preserve">Os profissionais devem desenvolver a sua atividade tendo subjacentes as orientações éticas e deontológicas previstas no enquadramento legal da sua área profissional. Os diferentes Códigos Profissionais de Ética encontram-se disponíveis, em capa própria, na sede da Associação, onde têm lugar as reuniões de serviço. Os profissionais seguem também os valores da instituição, vertidos nos seus estatutos e orientam-se pelos atuais princípios e valores do paradigma de </w:t>
      </w:r>
      <w:r w:rsidRPr="002022B6">
        <w:rPr>
          <w:rFonts w:ascii="Arial Narrow" w:eastAsia="Arial Narrow" w:hAnsi="Arial Narrow" w:cs="Arial Narrow"/>
          <w:i/>
          <w:sz w:val="24"/>
        </w:rPr>
        <w:t>recovery.</w:t>
      </w:r>
    </w:p>
    <w:p w14:paraId="610A3EC9" w14:textId="77777777" w:rsidR="006768B0" w:rsidRPr="002022B6" w:rsidRDefault="006768B0">
      <w:pPr>
        <w:spacing w:after="0" w:line="240" w:lineRule="auto"/>
        <w:jc w:val="both"/>
        <w:rPr>
          <w:rFonts w:ascii="Arial Narrow" w:eastAsia="Arial Narrow" w:hAnsi="Arial Narrow" w:cs="Arial Narrow"/>
          <w:i/>
          <w:sz w:val="24"/>
        </w:rPr>
      </w:pPr>
    </w:p>
    <w:p w14:paraId="61177D49"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30º</w:t>
      </w:r>
    </w:p>
    <w:p w14:paraId="5D2E3DC6"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(Procedimentos de avaliação da equipa)</w:t>
      </w:r>
    </w:p>
    <w:p w14:paraId="5204B01E" w14:textId="77777777" w:rsidR="006768B0" w:rsidRPr="002022B6" w:rsidRDefault="000E50EE" w:rsidP="006768B0">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Anualmente serão efetuados junto dos utilizadores dos serviços (utentes, familiares e outros que articulem com a equipa) inquéritos de satisfação e de análise de desempenho que permitirão proceder à avaliação do trabalho desempenhado pela equipa.</w:t>
      </w:r>
    </w:p>
    <w:p w14:paraId="18E54AEA" w14:textId="77777777" w:rsidR="006768B0" w:rsidRPr="002022B6" w:rsidRDefault="006768B0">
      <w:pPr>
        <w:spacing w:after="0" w:line="360" w:lineRule="auto"/>
        <w:ind w:left="644"/>
        <w:jc w:val="both"/>
        <w:rPr>
          <w:rFonts w:ascii="Arial Narrow" w:eastAsia="Arial Narrow" w:hAnsi="Arial Narrow" w:cs="Arial Narrow"/>
          <w:b/>
          <w:sz w:val="24"/>
        </w:rPr>
      </w:pPr>
    </w:p>
    <w:p w14:paraId="2F77A895" w14:textId="77777777" w:rsidR="006768B0" w:rsidRPr="002022B6" w:rsidRDefault="006768B0">
      <w:pPr>
        <w:spacing w:after="0" w:line="360" w:lineRule="auto"/>
        <w:ind w:left="644"/>
        <w:jc w:val="both"/>
        <w:rPr>
          <w:rFonts w:ascii="Arial Narrow" w:eastAsia="Arial Narrow" w:hAnsi="Arial Narrow" w:cs="Arial Narrow"/>
          <w:b/>
          <w:sz w:val="24"/>
        </w:rPr>
      </w:pPr>
    </w:p>
    <w:p w14:paraId="1C8B311A"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CAPÍTULO V</w:t>
      </w:r>
    </w:p>
    <w:p w14:paraId="22E7652D" w14:textId="77777777" w:rsidR="006768B0" w:rsidRPr="002022B6" w:rsidRDefault="000E50EE" w:rsidP="006768B0">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(Direitos e deveres)</w:t>
      </w:r>
    </w:p>
    <w:p w14:paraId="222121B4" w14:textId="77777777" w:rsidR="006768B0" w:rsidRPr="002022B6" w:rsidRDefault="006768B0">
      <w:pPr>
        <w:spacing w:after="0" w:line="240" w:lineRule="auto"/>
        <w:jc w:val="center"/>
        <w:rPr>
          <w:rFonts w:ascii="Arial Narrow" w:eastAsia="Arial Narrow" w:hAnsi="Arial Narrow" w:cs="Arial Narrow"/>
          <w:b/>
          <w:sz w:val="24"/>
        </w:rPr>
      </w:pPr>
    </w:p>
    <w:p w14:paraId="6C16AC43"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31º</w:t>
      </w:r>
    </w:p>
    <w:p w14:paraId="3CDB772F"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(Direitos e deveres da equipa técnica)</w:t>
      </w:r>
    </w:p>
    <w:p w14:paraId="4A780ED4"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1. Direitos:</w:t>
      </w:r>
    </w:p>
    <w:p w14:paraId="7ADDC32A" w14:textId="77777777" w:rsidR="006768B0" w:rsidRPr="002022B6" w:rsidRDefault="000E50EE">
      <w:pPr>
        <w:numPr>
          <w:ilvl w:val="0"/>
          <w:numId w:val="14"/>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Ser tratada com respeito e dignidade;</w:t>
      </w:r>
    </w:p>
    <w:p w14:paraId="28950E88" w14:textId="77777777" w:rsidR="006768B0" w:rsidRPr="002022B6" w:rsidRDefault="000E50EE">
      <w:pPr>
        <w:numPr>
          <w:ilvl w:val="0"/>
          <w:numId w:val="14"/>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lastRenderedPageBreak/>
        <w:t>Usufruir da formação necessária ao desempenho das suas funções;</w:t>
      </w:r>
    </w:p>
    <w:p w14:paraId="795B3D03" w14:textId="77777777" w:rsidR="006768B0" w:rsidRPr="002022B6" w:rsidRDefault="000E50EE">
      <w:pPr>
        <w:numPr>
          <w:ilvl w:val="0"/>
          <w:numId w:val="14"/>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Usufruir de instalações adequadas ao desempenho das suas tarefas específicas;</w:t>
      </w:r>
    </w:p>
    <w:p w14:paraId="3C40927A" w14:textId="77777777" w:rsidR="006768B0" w:rsidRPr="002022B6" w:rsidRDefault="000E50EE">
      <w:pPr>
        <w:numPr>
          <w:ilvl w:val="0"/>
          <w:numId w:val="14"/>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Receber apoio técnico, material e documental;</w:t>
      </w:r>
    </w:p>
    <w:p w14:paraId="14402BDD" w14:textId="77777777" w:rsidR="006768B0" w:rsidRPr="002022B6" w:rsidRDefault="000E50EE">
      <w:pPr>
        <w:numPr>
          <w:ilvl w:val="0"/>
          <w:numId w:val="14"/>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Receber pontualmente a retribuição justa e adequada;</w:t>
      </w:r>
    </w:p>
    <w:p w14:paraId="7CDF7315" w14:textId="77777777" w:rsidR="006768B0" w:rsidRPr="002022B6" w:rsidRDefault="000E50EE">
      <w:pPr>
        <w:numPr>
          <w:ilvl w:val="0"/>
          <w:numId w:val="14"/>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Usufruir de um seguro de acidentes de trabalho;</w:t>
      </w:r>
    </w:p>
    <w:p w14:paraId="234ED681" w14:textId="77777777" w:rsidR="006768B0" w:rsidRPr="002022B6" w:rsidRDefault="000E50EE">
      <w:pPr>
        <w:numPr>
          <w:ilvl w:val="0"/>
          <w:numId w:val="14"/>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Ver respeitada a sua autonomia técnica e administrativa, nomeadamente no que respeita às decisões relativas à admissão de utentes e ao funcionamento de todas as atividades técnicas; </w:t>
      </w:r>
    </w:p>
    <w:p w14:paraId="2287DFAB" w14:textId="77777777" w:rsidR="006768B0" w:rsidRPr="002022B6" w:rsidRDefault="000E50EE">
      <w:pPr>
        <w:numPr>
          <w:ilvl w:val="0"/>
          <w:numId w:val="14"/>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Ver cumprido este regulamento e o Contrato Coletivo de Trabalho das IPSS. </w:t>
      </w:r>
    </w:p>
    <w:p w14:paraId="519C5D90"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2. Deveres:</w:t>
      </w:r>
    </w:p>
    <w:p w14:paraId="76BE5139" w14:textId="77777777" w:rsidR="006768B0" w:rsidRPr="002022B6" w:rsidRDefault="000E50EE">
      <w:pPr>
        <w:numPr>
          <w:ilvl w:val="0"/>
          <w:numId w:val="15"/>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Respeitar os utentes e a confidencialidade das questões que a estes dizem respeito;</w:t>
      </w:r>
    </w:p>
    <w:p w14:paraId="7E3EF7D5" w14:textId="77777777" w:rsidR="006768B0" w:rsidRPr="002022B6" w:rsidRDefault="000E50EE">
      <w:pPr>
        <w:numPr>
          <w:ilvl w:val="0"/>
          <w:numId w:val="15"/>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Respeitar as pessoas que trabalhem na Instituição, nomeadamente os superiores hierárquicos e companheiros de trabalho, e as demais pessoas que estejam ou entrem na Associação;</w:t>
      </w:r>
    </w:p>
    <w:p w14:paraId="50B69798" w14:textId="77777777" w:rsidR="006768B0" w:rsidRPr="002022B6" w:rsidRDefault="000E50EE">
      <w:pPr>
        <w:numPr>
          <w:ilvl w:val="0"/>
          <w:numId w:val="15"/>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Comparecer ao serviço com assiduidade e pontualidade;</w:t>
      </w:r>
    </w:p>
    <w:p w14:paraId="07E28DBF" w14:textId="77777777" w:rsidR="006768B0" w:rsidRPr="002022B6" w:rsidRDefault="000E50EE">
      <w:pPr>
        <w:numPr>
          <w:ilvl w:val="0"/>
          <w:numId w:val="15"/>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Realizar o trabalho com zelo e diligência;</w:t>
      </w:r>
    </w:p>
    <w:p w14:paraId="19647E9A" w14:textId="77777777" w:rsidR="006768B0" w:rsidRPr="002022B6" w:rsidRDefault="000E50EE">
      <w:pPr>
        <w:numPr>
          <w:ilvl w:val="0"/>
          <w:numId w:val="15"/>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Cumprir este regulamento interno.</w:t>
      </w:r>
    </w:p>
    <w:p w14:paraId="3F59A5D9" w14:textId="77777777" w:rsidR="006768B0" w:rsidRPr="002022B6" w:rsidRDefault="006768B0">
      <w:pPr>
        <w:spacing w:after="0" w:line="240" w:lineRule="auto"/>
        <w:jc w:val="both"/>
        <w:rPr>
          <w:rFonts w:ascii="Arial Narrow" w:eastAsia="Arial Narrow" w:hAnsi="Arial Narrow" w:cs="Arial Narrow"/>
          <w:sz w:val="24"/>
        </w:rPr>
      </w:pPr>
    </w:p>
    <w:p w14:paraId="6D3C4FBE"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32º</w:t>
      </w:r>
    </w:p>
    <w:p w14:paraId="3DCC2B07"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(Direitos e deveres dos utentes)</w:t>
      </w:r>
    </w:p>
    <w:p w14:paraId="5C9B80E3"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1. Direitos:</w:t>
      </w:r>
    </w:p>
    <w:p w14:paraId="54AC5A08" w14:textId="77777777" w:rsidR="006768B0" w:rsidRPr="002022B6" w:rsidRDefault="000E50EE">
      <w:pPr>
        <w:numPr>
          <w:ilvl w:val="0"/>
          <w:numId w:val="1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Ser informado, de forma adequada, dos seus direitos, bem como do plano terapêutico proposto e seus efeitos previsíveis; </w:t>
      </w:r>
    </w:p>
    <w:p w14:paraId="7306CF60" w14:textId="77777777" w:rsidR="006768B0" w:rsidRPr="002022B6" w:rsidRDefault="000E50EE">
      <w:pPr>
        <w:numPr>
          <w:ilvl w:val="0"/>
          <w:numId w:val="1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Receber tratamento e proteção, no respeito pela sua individualidade e dignidade; </w:t>
      </w:r>
    </w:p>
    <w:p w14:paraId="674E9A59" w14:textId="77777777" w:rsidR="006768B0" w:rsidRPr="002022B6" w:rsidRDefault="000E50EE">
      <w:pPr>
        <w:numPr>
          <w:ilvl w:val="0"/>
          <w:numId w:val="1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Decidir receber ou recusar as intervenções diagnósticas e terapêuticas propostas, salvo quando for caso de internamento compulsivo ou em situações de urgência em que a não intervenção criaria riscos comprovados para o próprio ou para terceiros;</w:t>
      </w:r>
    </w:p>
    <w:p w14:paraId="4D842791" w14:textId="0CA5B175" w:rsidR="006768B0" w:rsidRPr="002022B6" w:rsidRDefault="000E50EE">
      <w:pPr>
        <w:numPr>
          <w:ilvl w:val="0"/>
          <w:numId w:val="1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Usufruir dos serviços prestados pelo Fórum, nomeadamente do acompanhamento individual por um técnico de re</w:t>
      </w:r>
      <w:r w:rsidR="007C148F">
        <w:rPr>
          <w:rFonts w:ascii="Arial Narrow" w:eastAsia="Arial Narrow" w:hAnsi="Arial Narrow" w:cs="Arial Narrow"/>
          <w:sz w:val="24"/>
        </w:rPr>
        <w:t>ferência,</w:t>
      </w:r>
      <w:r w:rsidRPr="002022B6">
        <w:rPr>
          <w:rFonts w:ascii="Arial Narrow" w:eastAsia="Arial Narrow" w:hAnsi="Arial Narrow" w:cs="Arial Narrow"/>
          <w:sz w:val="24"/>
        </w:rPr>
        <w:t xml:space="preserve"> usufruir de todas as atividades de acordo com os seus interesses e capacidades e direito a </w:t>
      </w:r>
      <w:r w:rsidR="00601214">
        <w:rPr>
          <w:rFonts w:ascii="Arial Narrow" w:eastAsia="Arial Narrow" w:hAnsi="Arial Narrow" w:cs="Arial Narrow"/>
          <w:sz w:val="24"/>
        </w:rPr>
        <w:t>treino de competências em contexto</w:t>
      </w:r>
      <w:r w:rsidRPr="002022B6">
        <w:rPr>
          <w:rFonts w:ascii="Arial Narrow" w:eastAsia="Arial Narrow" w:hAnsi="Arial Narrow" w:cs="Arial Narrow"/>
          <w:sz w:val="24"/>
        </w:rPr>
        <w:t xml:space="preserve"> quando necessário;</w:t>
      </w:r>
    </w:p>
    <w:p w14:paraId="61EEBA58" w14:textId="77777777" w:rsidR="006768B0" w:rsidRPr="002022B6" w:rsidRDefault="000E50EE">
      <w:pPr>
        <w:numPr>
          <w:ilvl w:val="0"/>
          <w:numId w:val="1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Direito à sua privacidade e confidencialidade do processo;</w:t>
      </w:r>
    </w:p>
    <w:p w14:paraId="1E6FA58D" w14:textId="77777777" w:rsidR="006768B0" w:rsidRPr="002022B6" w:rsidRDefault="000E50EE">
      <w:pPr>
        <w:numPr>
          <w:ilvl w:val="0"/>
          <w:numId w:val="1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Aceitar ou recusar, nos termos da legislação em vigor, a participação em investigações, ensaios clínicos ou atividades de formação; </w:t>
      </w:r>
    </w:p>
    <w:p w14:paraId="3C2ED50F" w14:textId="77777777" w:rsidR="006768B0" w:rsidRPr="002022B6" w:rsidRDefault="000E50EE">
      <w:pPr>
        <w:numPr>
          <w:ilvl w:val="0"/>
          <w:numId w:val="1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lastRenderedPageBreak/>
        <w:t xml:space="preserve">Receber justa remuneração pelas atividades e pelos serviços por ele prestados; </w:t>
      </w:r>
    </w:p>
    <w:p w14:paraId="6BB07B2F" w14:textId="77777777" w:rsidR="006768B0" w:rsidRPr="002022B6" w:rsidRDefault="000E50EE">
      <w:pPr>
        <w:numPr>
          <w:ilvl w:val="0"/>
          <w:numId w:val="16"/>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Direito a apresentar reclamações, existindo para o efeito o respetivo livro.  </w:t>
      </w:r>
    </w:p>
    <w:p w14:paraId="6C72B900"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2. Deveres: </w:t>
      </w:r>
    </w:p>
    <w:p w14:paraId="083029D1" w14:textId="77777777" w:rsidR="006768B0" w:rsidRPr="002022B6" w:rsidRDefault="000E50EE">
      <w:pPr>
        <w:numPr>
          <w:ilvl w:val="0"/>
          <w:numId w:val="17"/>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Respeitar as pessoas que trabalham no Fórum e os restantes utentes, não fomentando discussões ou causando distúrbios perturbadores da tranquilidade; </w:t>
      </w:r>
    </w:p>
    <w:p w14:paraId="3AC0F14C" w14:textId="77777777" w:rsidR="006768B0" w:rsidRPr="002022B6" w:rsidRDefault="000E50EE">
      <w:pPr>
        <w:numPr>
          <w:ilvl w:val="0"/>
          <w:numId w:val="17"/>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Utilizar o edifício e material colocado à disposição com zelo, alertando para eventuais problemas que careçam de ser solucionados; </w:t>
      </w:r>
    </w:p>
    <w:p w14:paraId="16F5B732" w14:textId="77777777" w:rsidR="006768B0" w:rsidRPr="002022B6" w:rsidRDefault="000E50EE">
      <w:pPr>
        <w:numPr>
          <w:ilvl w:val="0"/>
          <w:numId w:val="17"/>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Pagar a comparticipação dentro do prazo definido;</w:t>
      </w:r>
    </w:p>
    <w:p w14:paraId="6B81B0AF" w14:textId="77777777" w:rsidR="006768B0" w:rsidRPr="002022B6" w:rsidRDefault="000E50EE">
      <w:pPr>
        <w:numPr>
          <w:ilvl w:val="0"/>
          <w:numId w:val="17"/>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Participar nas dinâmicas diárias do Fórum visando a manutenção de uma vida ativa;</w:t>
      </w:r>
    </w:p>
    <w:p w14:paraId="69641A44" w14:textId="77777777" w:rsidR="006768B0" w:rsidRPr="002022B6" w:rsidRDefault="000E50EE">
      <w:pPr>
        <w:numPr>
          <w:ilvl w:val="0"/>
          <w:numId w:val="17"/>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Respeitar as orientações da equipa técnica e Direção do Fórum;</w:t>
      </w:r>
    </w:p>
    <w:p w14:paraId="405083BC" w14:textId="77777777" w:rsidR="006768B0" w:rsidRDefault="000E50EE">
      <w:pPr>
        <w:numPr>
          <w:ilvl w:val="0"/>
          <w:numId w:val="17"/>
        </w:numPr>
        <w:spacing w:after="0" w:line="360" w:lineRule="auto"/>
        <w:ind w:left="720" w:hanging="360"/>
        <w:jc w:val="both"/>
        <w:rPr>
          <w:rFonts w:ascii="Arial Narrow" w:eastAsia="Arial Narrow" w:hAnsi="Arial Narrow" w:cs="Arial Narrow"/>
          <w:sz w:val="24"/>
        </w:rPr>
      </w:pPr>
      <w:r w:rsidRPr="002022B6">
        <w:rPr>
          <w:rFonts w:ascii="Arial Narrow" w:eastAsia="Arial Narrow" w:hAnsi="Arial Narrow" w:cs="Arial Narrow"/>
          <w:sz w:val="24"/>
        </w:rPr>
        <w:t xml:space="preserve">Cumprir este regulamento interno. </w:t>
      </w:r>
    </w:p>
    <w:p w14:paraId="7202BF73" w14:textId="77777777" w:rsidR="005E6123" w:rsidRPr="002022B6" w:rsidRDefault="005E6123" w:rsidP="005E6123">
      <w:pPr>
        <w:spacing w:after="0" w:line="360" w:lineRule="auto"/>
        <w:ind w:left="720"/>
        <w:jc w:val="both"/>
        <w:rPr>
          <w:rFonts w:ascii="Arial Narrow" w:eastAsia="Arial Narrow" w:hAnsi="Arial Narrow" w:cs="Arial Narrow"/>
          <w:sz w:val="24"/>
        </w:rPr>
      </w:pPr>
    </w:p>
    <w:p w14:paraId="6BDAA5C0" w14:textId="77777777" w:rsidR="006768B0" w:rsidRPr="002022B6" w:rsidRDefault="006768B0" w:rsidP="006768B0">
      <w:pPr>
        <w:spacing w:after="0" w:line="240" w:lineRule="auto"/>
        <w:jc w:val="both"/>
        <w:rPr>
          <w:rFonts w:ascii="Arial Narrow" w:eastAsia="Arial Narrow" w:hAnsi="Arial Narrow" w:cs="Arial Narrow"/>
          <w:sz w:val="16"/>
          <w:szCs w:val="16"/>
        </w:rPr>
      </w:pPr>
    </w:p>
    <w:p w14:paraId="3E15AA84" w14:textId="77777777" w:rsidR="006768B0" w:rsidRPr="002022B6" w:rsidRDefault="000E50EE">
      <w:pPr>
        <w:spacing w:after="0" w:line="360" w:lineRule="auto"/>
        <w:jc w:val="center"/>
        <w:rPr>
          <w:rFonts w:ascii="Arial Narrow" w:eastAsia="Arial Narrow" w:hAnsi="Arial Narrow" w:cs="Arial Narrow"/>
          <w:sz w:val="24"/>
        </w:rPr>
      </w:pPr>
      <w:r w:rsidRPr="002022B6">
        <w:rPr>
          <w:rFonts w:ascii="Arial Narrow" w:eastAsia="Arial Narrow" w:hAnsi="Arial Narrow" w:cs="Arial Narrow"/>
          <w:b/>
          <w:sz w:val="24"/>
        </w:rPr>
        <w:t>Artigo 33º</w:t>
      </w:r>
    </w:p>
    <w:p w14:paraId="603B55DB"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(Suspensão)</w:t>
      </w:r>
    </w:p>
    <w:p w14:paraId="5F598C79"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Haverá lugar a suspensão temporária do utente, por um período máximo de seis meses, por proposta da equipa técnica, submetida à consideração da Direção, sempre que se verifique:</w:t>
      </w:r>
    </w:p>
    <w:p w14:paraId="096ED69A" w14:textId="77777777" w:rsidR="006768B0" w:rsidRPr="002022B6" w:rsidRDefault="000E50EE">
      <w:pPr>
        <w:numPr>
          <w:ilvl w:val="0"/>
          <w:numId w:val="18"/>
        </w:numPr>
        <w:spacing w:after="0" w:line="360" w:lineRule="auto"/>
        <w:ind w:left="720" w:hanging="360"/>
        <w:jc w:val="both"/>
        <w:rPr>
          <w:rFonts w:ascii="Arial Narrow" w:eastAsia="Arial Narrow" w:hAnsi="Arial Narrow" w:cs="Arial Narrow"/>
          <w:b/>
          <w:sz w:val="24"/>
        </w:rPr>
      </w:pPr>
      <w:r w:rsidRPr="002022B6">
        <w:rPr>
          <w:rFonts w:ascii="Arial Narrow" w:eastAsia="Arial Narrow" w:hAnsi="Arial Narrow" w:cs="Arial Narrow"/>
          <w:sz w:val="24"/>
        </w:rPr>
        <w:t>pedido do utente para suspender os serviços por motivos imputáveis ao próprio;</w:t>
      </w:r>
    </w:p>
    <w:p w14:paraId="7C2B80D9" w14:textId="77777777" w:rsidR="006768B0" w:rsidRPr="002022B6" w:rsidRDefault="000E50EE">
      <w:pPr>
        <w:numPr>
          <w:ilvl w:val="0"/>
          <w:numId w:val="18"/>
        </w:numPr>
        <w:spacing w:after="0" w:line="360" w:lineRule="auto"/>
        <w:ind w:left="720" w:hanging="360"/>
        <w:jc w:val="both"/>
        <w:rPr>
          <w:rFonts w:ascii="Arial Narrow" w:eastAsia="Arial Narrow" w:hAnsi="Arial Narrow" w:cs="Arial Narrow"/>
          <w:b/>
          <w:sz w:val="24"/>
        </w:rPr>
      </w:pPr>
      <w:r w:rsidRPr="002022B6">
        <w:rPr>
          <w:rFonts w:ascii="Arial Narrow" w:eastAsia="Arial Narrow" w:hAnsi="Arial Narrow" w:cs="Arial Narrow"/>
          <w:sz w:val="24"/>
        </w:rPr>
        <w:t>o abandono do acompanhamento clínico;</w:t>
      </w:r>
    </w:p>
    <w:p w14:paraId="2BFAF9CC" w14:textId="77777777" w:rsidR="006768B0" w:rsidRPr="002022B6" w:rsidRDefault="000E50EE">
      <w:pPr>
        <w:numPr>
          <w:ilvl w:val="0"/>
          <w:numId w:val="18"/>
        </w:numPr>
        <w:spacing w:after="0" w:line="360" w:lineRule="auto"/>
        <w:ind w:left="720" w:hanging="360"/>
        <w:jc w:val="both"/>
        <w:rPr>
          <w:rFonts w:ascii="Arial Narrow" w:eastAsia="Arial Narrow" w:hAnsi="Arial Narrow" w:cs="Arial Narrow"/>
          <w:b/>
          <w:sz w:val="24"/>
        </w:rPr>
      </w:pPr>
      <w:r w:rsidRPr="002022B6">
        <w:rPr>
          <w:rFonts w:ascii="Arial Narrow" w:eastAsia="Arial Narrow" w:hAnsi="Arial Narrow" w:cs="Arial Narrow"/>
          <w:sz w:val="24"/>
        </w:rPr>
        <w:t>o abandono da terapêutica medicamentosa;</w:t>
      </w:r>
    </w:p>
    <w:p w14:paraId="564DCF6A" w14:textId="03595ACC" w:rsidR="006768B0" w:rsidRPr="002022B6" w:rsidRDefault="000E50EE">
      <w:pPr>
        <w:numPr>
          <w:ilvl w:val="0"/>
          <w:numId w:val="18"/>
        </w:numPr>
        <w:spacing w:after="0" w:line="360" w:lineRule="auto"/>
        <w:ind w:left="720" w:hanging="360"/>
        <w:jc w:val="both"/>
        <w:rPr>
          <w:rFonts w:ascii="Arial Narrow" w:eastAsia="Arial Narrow" w:hAnsi="Arial Narrow" w:cs="Arial Narrow"/>
          <w:b/>
          <w:sz w:val="24"/>
        </w:rPr>
      </w:pPr>
      <w:r w:rsidRPr="002022B6">
        <w:rPr>
          <w:rFonts w:ascii="Arial Narrow" w:eastAsia="Arial Narrow" w:hAnsi="Arial Narrow" w:cs="Arial Narrow"/>
          <w:sz w:val="24"/>
        </w:rPr>
        <w:t>instabilidade clínica que se re</w:t>
      </w:r>
      <w:r w:rsidR="001170EB">
        <w:rPr>
          <w:rFonts w:ascii="Arial Narrow" w:eastAsia="Arial Narrow" w:hAnsi="Arial Narrow" w:cs="Arial Narrow"/>
          <w:sz w:val="24"/>
        </w:rPr>
        <w:t>vele prejudicial para o próprio</w:t>
      </w:r>
      <w:r w:rsidRPr="002022B6">
        <w:rPr>
          <w:rFonts w:ascii="Arial Narrow" w:eastAsia="Arial Narrow" w:hAnsi="Arial Narrow" w:cs="Arial Narrow"/>
          <w:sz w:val="24"/>
        </w:rPr>
        <w:t xml:space="preserve"> ou para os demais utilizadores dos serviços;</w:t>
      </w:r>
    </w:p>
    <w:p w14:paraId="021AFA37" w14:textId="77777777" w:rsidR="006768B0" w:rsidRPr="002022B6" w:rsidRDefault="000E50EE">
      <w:pPr>
        <w:numPr>
          <w:ilvl w:val="0"/>
          <w:numId w:val="18"/>
        </w:numPr>
        <w:spacing w:after="0" w:line="360" w:lineRule="auto"/>
        <w:ind w:left="720" w:hanging="360"/>
        <w:jc w:val="both"/>
        <w:rPr>
          <w:rFonts w:ascii="Arial Narrow" w:eastAsia="Arial Narrow" w:hAnsi="Arial Narrow" w:cs="Arial Narrow"/>
          <w:b/>
          <w:sz w:val="24"/>
        </w:rPr>
      </w:pPr>
      <w:r w:rsidRPr="002022B6">
        <w:rPr>
          <w:rFonts w:ascii="Arial Narrow" w:eastAsia="Arial Narrow" w:hAnsi="Arial Narrow" w:cs="Arial Narrow"/>
          <w:sz w:val="24"/>
        </w:rPr>
        <w:t>incumprimento do pagamento da comparticipação familiar por um período máximo de seis meses.</w:t>
      </w:r>
    </w:p>
    <w:p w14:paraId="5FFDC840"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Durante o período de suspensão continua a haver lugar ao normal pagamento da comparticipação familiar.</w:t>
      </w:r>
    </w:p>
    <w:p w14:paraId="25F828E7" w14:textId="77777777" w:rsidR="006768B0" w:rsidRPr="002022B6" w:rsidRDefault="000E50EE">
      <w:pPr>
        <w:spacing w:after="0" w:line="360" w:lineRule="auto"/>
        <w:jc w:val="both"/>
        <w:rPr>
          <w:rFonts w:ascii="Arial Narrow" w:eastAsia="Arial Narrow" w:hAnsi="Arial Narrow" w:cs="Arial Narrow"/>
          <w:b/>
          <w:sz w:val="24"/>
        </w:rPr>
      </w:pPr>
      <w:r w:rsidRPr="002022B6">
        <w:rPr>
          <w:rFonts w:ascii="Arial Narrow" w:eastAsia="Arial Narrow" w:hAnsi="Arial Narrow" w:cs="Arial Narrow"/>
          <w:sz w:val="24"/>
        </w:rPr>
        <w:t xml:space="preserve">Assim que sejam regularizadas as situações acima referidas, a equipa procederá a uma reavaliação com vista à retoma dos serviços. </w:t>
      </w:r>
    </w:p>
    <w:p w14:paraId="3C45F4BE" w14:textId="77777777" w:rsidR="006768B0" w:rsidRPr="002022B6" w:rsidRDefault="000E50EE" w:rsidP="006768B0">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Sempre que seja previsível a interrupção do apoio, o utente/familiar deverá comunicá-la previamente ao técnico de referência do utente, bem como o período previsível de interrupção.</w:t>
      </w:r>
    </w:p>
    <w:p w14:paraId="6E778F2B" w14:textId="77777777" w:rsidR="005E6123" w:rsidRPr="002022B6" w:rsidRDefault="005E6123" w:rsidP="006768B0">
      <w:pPr>
        <w:spacing w:after="0" w:line="360" w:lineRule="auto"/>
        <w:jc w:val="both"/>
        <w:rPr>
          <w:rFonts w:ascii="Arial Narrow" w:eastAsia="Arial Narrow" w:hAnsi="Arial Narrow" w:cs="Arial Narrow"/>
          <w:b/>
          <w:sz w:val="16"/>
          <w:szCs w:val="16"/>
        </w:rPr>
      </w:pPr>
    </w:p>
    <w:p w14:paraId="1FEBC845" w14:textId="77777777" w:rsidR="006768B0" w:rsidRPr="002022B6" w:rsidRDefault="000E50EE">
      <w:pPr>
        <w:spacing w:after="0" w:line="360" w:lineRule="auto"/>
        <w:jc w:val="center"/>
        <w:rPr>
          <w:rFonts w:ascii="Arial Narrow" w:eastAsia="Arial Narrow" w:hAnsi="Arial Narrow" w:cs="Arial Narrow"/>
          <w:sz w:val="24"/>
        </w:rPr>
      </w:pPr>
      <w:r w:rsidRPr="002022B6">
        <w:rPr>
          <w:rFonts w:ascii="Arial Narrow" w:eastAsia="Arial Narrow" w:hAnsi="Arial Narrow" w:cs="Arial Narrow"/>
          <w:b/>
          <w:sz w:val="24"/>
        </w:rPr>
        <w:t>Artigo 34º</w:t>
      </w:r>
    </w:p>
    <w:p w14:paraId="336EBC95"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(Cessação)</w:t>
      </w:r>
    </w:p>
    <w:p w14:paraId="3A457ED7" w14:textId="4D72A8AD"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lastRenderedPageBreak/>
        <w:t xml:space="preserve">A equipa técnica poderá propor à Direção a cessação </w:t>
      </w:r>
      <w:r w:rsidR="007C148F">
        <w:rPr>
          <w:rFonts w:ascii="Arial Narrow" w:eastAsia="Arial Narrow" w:hAnsi="Arial Narrow" w:cs="Arial Narrow"/>
          <w:sz w:val="24"/>
        </w:rPr>
        <w:t>da intervenção</w:t>
      </w:r>
      <w:r w:rsidRPr="002022B6">
        <w:rPr>
          <w:rFonts w:ascii="Arial Narrow" w:eastAsia="Arial Narrow" w:hAnsi="Arial Narrow" w:cs="Arial Narrow"/>
          <w:sz w:val="24"/>
        </w:rPr>
        <w:t xml:space="preserve"> com algum utente, caso se verifique a ocorrência continuada do disposto do artigo 33º, ou se verifique alguma das seguintes situações: </w:t>
      </w:r>
    </w:p>
    <w:p w14:paraId="171FC85D" w14:textId="4C139F96" w:rsidR="006768B0" w:rsidRPr="002022B6" w:rsidRDefault="000E50EE">
      <w:pPr>
        <w:numPr>
          <w:ilvl w:val="0"/>
          <w:numId w:val="19"/>
        </w:numPr>
        <w:spacing w:after="0" w:line="360" w:lineRule="auto"/>
        <w:ind w:left="720" w:hanging="360"/>
        <w:jc w:val="both"/>
        <w:rPr>
          <w:rFonts w:ascii="Arial Narrow" w:eastAsia="Arial Narrow" w:hAnsi="Arial Narrow" w:cs="Arial Narrow"/>
          <w:b/>
          <w:sz w:val="24"/>
        </w:rPr>
      </w:pPr>
      <w:r w:rsidRPr="002022B6">
        <w:rPr>
          <w:rFonts w:ascii="Arial Narrow" w:eastAsia="Arial Narrow" w:hAnsi="Arial Narrow" w:cs="Arial Narrow"/>
          <w:sz w:val="24"/>
        </w:rPr>
        <w:t xml:space="preserve">o não cumprimento do estabelecido no </w:t>
      </w:r>
      <w:r w:rsidR="007C148F">
        <w:rPr>
          <w:rFonts w:ascii="Arial Narrow" w:eastAsia="Arial Narrow" w:hAnsi="Arial Narrow" w:cs="Arial Narrow"/>
          <w:sz w:val="24"/>
        </w:rPr>
        <w:t>plano individual de intervenção</w:t>
      </w:r>
      <w:r w:rsidRPr="002022B6">
        <w:rPr>
          <w:rFonts w:ascii="Arial Narrow" w:eastAsia="Arial Narrow" w:hAnsi="Arial Narrow" w:cs="Arial Narrow"/>
          <w:sz w:val="24"/>
        </w:rPr>
        <w:t xml:space="preserve"> com o utente;</w:t>
      </w:r>
    </w:p>
    <w:p w14:paraId="3E9ABAA0" w14:textId="5E596206" w:rsidR="006768B0" w:rsidRPr="005E6123" w:rsidRDefault="000E50EE" w:rsidP="006768B0">
      <w:pPr>
        <w:numPr>
          <w:ilvl w:val="0"/>
          <w:numId w:val="19"/>
        </w:numPr>
        <w:spacing w:after="0" w:line="360" w:lineRule="auto"/>
        <w:ind w:left="720" w:hanging="360"/>
        <w:jc w:val="both"/>
        <w:rPr>
          <w:rFonts w:ascii="Arial Narrow" w:eastAsia="Arial Narrow" w:hAnsi="Arial Narrow" w:cs="Arial Narrow"/>
          <w:b/>
          <w:sz w:val="24"/>
        </w:rPr>
      </w:pPr>
      <w:r w:rsidRPr="002022B6">
        <w:rPr>
          <w:rFonts w:ascii="Arial Narrow" w:eastAsia="Arial Narrow" w:hAnsi="Arial Narrow" w:cs="Arial Narrow"/>
          <w:sz w:val="24"/>
        </w:rPr>
        <w:t xml:space="preserve">o não cumprimento das regras de funcionamento do Fórum. </w:t>
      </w:r>
    </w:p>
    <w:p w14:paraId="50F65927"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35º</w:t>
      </w:r>
    </w:p>
    <w:p w14:paraId="15C6FC85"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(Desistência)</w:t>
      </w:r>
    </w:p>
    <w:p w14:paraId="0DD23B82" w14:textId="3D9286F5"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 xml:space="preserve">A qualquer momento o utente e/ou associado pode desistir do vínculo à instituição, devendo para o efeito comunicar a sua vontade por escrito. Esta comunicação é feita em formulário próprio (em anexo), considerando-se a data de desvinculação a deste documento. Em caso de desistência uma nova inscrição fica sujeita a lista de espera. </w:t>
      </w:r>
    </w:p>
    <w:p w14:paraId="55419EC0" w14:textId="77777777" w:rsidR="006768B0" w:rsidRPr="002022B6" w:rsidRDefault="006768B0" w:rsidP="006768B0">
      <w:pPr>
        <w:spacing w:after="0" w:line="360" w:lineRule="auto"/>
        <w:jc w:val="both"/>
        <w:rPr>
          <w:rFonts w:ascii="Arial Narrow" w:eastAsia="Arial Narrow" w:hAnsi="Arial Narrow" w:cs="Arial Narrow"/>
          <w:sz w:val="24"/>
        </w:rPr>
      </w:pPr>
    </w:p>
    <w:p w14:paraId="51741240" w14:textId="77777777" w:rsidR="006768B0" w:rsidRPr="002022B6" w:rsidRDefault="000E50EE">
      <w:pPr>
        <w:spacing w:after="0" w:line="360" w:lineRule="auto"/>
        <w:jc w:val="center"/>
        <w:rPr>
          <w:rFonts w:ascii="Arial Narrow" w:eastAsia="Arial Narrow" w:hAnsi="Arial Narrow" w:cs="Arial Narrow"/>
          <w:sz w:val="24"/>
        </w:rPr>
      </w:pPr>
      <w:r w:rsidRPr="002022B6">
        <w:rPr>
          <w:rFonts w:ascii="Arial Narrow" w:eastAsia="Arial Narrow" w:hAnsi="Arial Narrow" w:cs="Arial Narrow"/>
          <w:b/>
          <w:sz w:val="24"/>
        </w:rPr>
        <w:t>CAPÍTULO VI</w:t>
      </w:r>
    </w:p>
    <w:p w14:paraId="6CED0DAB" w14:textId="77777777" w:rsidR="006768B0" w:rsidRPr="002022B6" w:rsidRDefault="000E50EE" w:rsidP="006768B0">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(Disposições Finais)</w:t>
      </w:r>
    </w:p>
    <w:p w14:paraId="5D3252F4"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36º</w:t>
      </w:r>
    </w:p>
    <w:p w14:paraId="6EA541F7"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(Revisão)</w:t>
      </w:r>
    </w:p>
    <w:p w14:paraId="54E08D13"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O presente documento pode ser revisto sempre que necessário e os interesses superiores o justifiquem, com vista à melhoria do funcionamento do Fórum.</w:t>
      </w:r>
    </w:p>
    <w:p w14:paraId="459104EB" w14:textId="77777777" w:rsidR="006768B0" w:rsidRPr="002022B6" w:rsidRDefault="006768B0">
      <w:pPr>
        <w:spacing w:after="0" w:line="360" w:lineRule="auto"/>
        <w:jc w:val="both"/>
        <w:rPr>
          <w:rFonts w:ascii="Arial Narrow" w:eastAsia="Arial Narrow" w:hAnsi="Arial Narrow" w:cs="Arial Narrow"/>
          <w:sz w:val="24"/>
        </w:rPr>
      </w:pPr>
    </w:p>
    <w:p w14:paraId="67767E3D"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37º</w:t>
      </w:r>
    </w:p>
    <w:p w14:paraId="47D5E651"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(Alterações ao regulamento)</w:t>
      </w:r>
    </w:p>
    <w:p w14:paraId="73F18A70"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Qualquer alteração ao presente Regulamento será comunicada a todas as partes interessadas, dando-se à mesma publicidade, através da sua afixação em local de visibilidade pública.</w:t>
      </w:r>
    </w:p>
    <w:p w14:paraId="23798192" w14:textId="77777777" w:rsidR="006768B0" w:rsidRPr="002022B6" w:rsidRDefault="006768B0">
      <w:pPr>
        <w:spacing w:after="0" w:line="360" w:lineRule="auto"/>
        <w:jc w:val="both"/>
        <w:rPr>
          <w:rFonts w:ascii="Arial Narrow" w:eastAsia="Arial Narrow" w:hAnsi="Arial Narrow" w:cs="Arial Narrow"/>
          <w:sz w:val="24"/>
        </w:rPr>
      </w:pPr>
    </w:p>
    <w:p w14:paraId="076C860D"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38º</w:t>
      </w:r>
    </w:p>
    <w:p w14:paraId="695F4330"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(Omissões)</w:t>
      </w:r>
    </w:p>
    <w:p w14:paraId="06A1778F" w14:textId="77777777"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t>Todas as decisões não previstas serão resolvidas por decisão da Direção, tendo em conta os interesses da Instituição, dos seus utentes e dos seus colaboradores, sem esquecer a filosofia que orienta este Projeto e os Estatutos da Associação Nova Aurora na Reabilitação e Reintegração Psicossocial - ANARP.</w:t>
      </w:r>
    </w:p>
    <w:p w14:paraId="7B746ABC" w14:textId="77777777" w:rsidR="006768B0" w:rsidRPr="002022B6" w:rsidRDefault="006768B0">
      <w:pPr>
        <w:spacing w:after="0" w:line="360" w:lineRule="auto"/>
        <w:jc w:val="both"/>
        <w:rPr>
          <w:rFonts w:ascii="Arial Narrow" w:eastAsia="Arial Narrow" w:hAnsi="Arial Narrow" w:cs="Arial Narrow"/>
          <w:b/>
          <w:sz w:val="24"/>
        </w:rPr>
      </w:pPr>
    </w:p>
    <w:p w14:paraId="3C2F9A92"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Artigo 39º</w:t>
      </w:r>
    </w:p>
    <w:p w14:paraId="094998A7" w14:textId="77777777" w:rsidR="006768B0" w:rsidRPr="002022B6" w:rsidRDefault="000E50EE">
      <w:pPr>
        <w:spacing w:after="0" w:line="360" w:lineRule="auto"/>
        <w:jc w:val="center"/>
        <w:rPr>
          <w:rFonts w:ascii="Arial Narrow" w:eastAsia="Arial Narrow" w:hAnsi="Arial Narrow" w:cs="Arial Narrow"/>
          <w:b/>
          <w:sz w:val="24"/>
        </w:rPr>
      </w:pPr>
      <w:r w:rsidRPr="002022B6">
        <w:rPr>
          <w:rFonts w:ascii="Arial Narrow" w:eastAsia="Arial Narrow" w:hAnsi="Arial Narrow" w:cs="Arial Narrow"/>
          <w:b/>
          <w:sz w:val="24"/>
        </w:rPr>
        <w:t>(Entrada em vigor)</w:t>
      </w:r>
    </w:p>
    <w:p w14:paraId="6771E853" w14:textId="01787FC9" w:rsidR="006768B0" w:rsidRPr="002022B6" w:rsidRDefault="000E50EE">
      <w:pPr>
        <w:spacing w:after="0" w:line="360" w:lineRule="auto"/>
        <w:jc w:val="both"/>
        <w:rPr>
          <w:rFonts w:ascii="Arial Narrow" w:eastAsia="Arial Narrow" w:hAnsi="Arial Narrow" w:cs="Arial Narrow"/>
          <w:sz w:val="24"/>
        </w:rPr>
      </w:pPr>
      <w:r w:rsidRPr="002022B6">
        <w:rPr>
          <w:rFonts w:ascii="Arial Narrow" w:eastAsia="Arial Narrow" w:hAnsi="Arial Narrow" w:cs="Arial Narrow"/>
          <w:sz w:val="24"/>
        </w:rPr>
        <w:lastRenderedPageBreak/>
        <w:t xml:space="preserve">O presente regulamento interno de funcionamento do Fórum Sócio-Ocupacional Nova Aurora foi aprovado </w:t>
      </w:r>
      <w:r w:rsidR="00FA61CA">
        <w:rPr>
          <w:rFonts w:ascii="Arial Narrow" w:eastAsia="Arial Narrow" w:hAnsi="Arial Narrow" w:cs="Arial Narrow"/>
          <w:sz w:val="24"/>
        </w:rPr>
        <w:t>em reunião de Direção a // (ata nº ), entrando em vigor em //</w:t>
      </w:r>
      <w:r w:rsidRPr="002022B6">
        <w:rPr>
          <w:rFonts w:ascii="Arial Narrow" w:eastAsia="Arial Narrow" w:hAnsi="Arial Narrow" w:cs="Arial Narrow"/>
          <w:sz w:val="24"/>
        </w:rPr>
        <w:t>.</w:t>
      </w:r>
    </w:p>
    <w:p w14:paraId="17EAB80F" w14:textId="77777777" w:rsidR="006768B0" w:rsidRPr="002022B6" w:rsidRDefault="006768B0">
      <w:pPr>
        <w:spacing w:after="0" w:line="240" w:lineRule="auto"/>
        <w:rPr>
          <w:rFonts w:ascii="Arial Narrow" w:eastAsia="Arial Narrow" w:hAnsi="Arial Narrow" w:cs="Arial Narrow"/>
          <w:sz w:val="24"/>
        </w:rPr>
      </w:pPr>
    </w:p>
    <w:p w14:paraId="22A3CD40" w14:textId="507CA760" w:rsidR="006768B0" w:rsidRPr="002022B6" w:rsidRDefault="000E50EE">
      <w:pPr>
        <w:tabs>
          <w:tab w:val="left" w:pos="5103"/>
        </w:tabs>
        <w:spacing w:after="0" w:line="240" w:lineRule="auto"/>
        <w:rPr>
          <w:rFonts w:ascii="Arial Narrow" w:eastAsia="Arial Narrow" w:hAnsi="Arial Narrow" w:cs="Arial Narrow"/>
          <w:sz w:val="24"/>
        </w:rPr>
      </w:pPr>
      <w:r w:rsidRPr="002022B6">
        <w:rPr>
          <w:rFonts w:ascii="Arial Narrow" w:eastAsia="Arial Narrow" w:hAnsi="Arial Narrow" w:cs="Arial Narrow"/>
          <w:sz w:val="24"/>
        </w:rPr>
        <w:tab/>
        <w:t>P</w:t>
      </w:r>
      <w:r w:rsidR="00000BA5">
        <w:rPr>
          <w:rFonts w:ascii="Arial Narrow" w:eastAsia="Arial Narrow" w:hAnsi="Arial Narrow" w:cs="Arial Narrow"/>
          <w:sz w:val="24"/>
        </w:rPr>
        <w:t xml:space="preserve">orto, </w:t>
      </w:r>
    </w:p>
    <w:sectPr w:rsidR="006768B0" w:rsidRPr="002022B6" w:rsidSect="006768B0">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AFE3F" w14:textId="77777777" w:rsidR="00CE0B0B" w:rsidRDefault="00CE0B0B" w:rsidP="00613E5A">
      <w:pPr>
        <w:spacing w:after="0" w:line="240" w:lineRule="auto"/>
      </w:pPr>
      <w:r>
        <w:separator/>
      </w:r>
    </w:p>
  </w:endnote>
  <w:endnote w:type="continuationSeparator" w:id="0">
    <w:p w14:paraId="70037126" w14:textId="77777777" w:rsidR="00CE0B0B" w:rsidRDefault="00CE0B0B" w:rsidP="0061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330677"/>
      <w:docPartObj>
        <w:docPartGallery w:val="Page Numbers (Bottom of Page)"/>
        <w:docPartUnique/>
      </w:docPartObj>
    </w:sdtPr>
    <w:sdtEndPr/>
    <w:sdtContent>
      <w:p w14:paraId="2C81E60F" w14:textId="0B07EA6F" w:rsidR="006768B0" w:rsidRDefault="006768B0">
        <w:pPr>
          <w:pStyle w:val="Rodap"/>
          <w:jc w:val="right"/>
        </w:pPr>
        <w:r>
          <w:fldChar w:fldCharType="begin"/>
        </w:r>
        <w:r>
          <w:instrText>PAGE   \* MERGEFORMAT</w:instrText>
        </w:r>
        <w:r>
          <w:fldChar w:fldCharType="separate"/>
        </w:r>
        <w:r w:rsidR="006F54C3" w:rsidRPr="006F54C3">
          <w:rPr>
            <w:noProof/>
            <w:lang w:val="pt-BR"/>
          </w:rPr>
          <w:t>7</w:t>
        </w:r>
        <w:r>
          <w:fldChar w:fldCharType="end"/>
        </w:r>
      </w:p>
    </w:sdtContent>
  </w:sdt>
  <w:p w14:paraId="0E638C2B" w14:textId="77777777" w:rsidR="006768B0" w:rsidRDefault="006768B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64CA1" w14:textId="77777777" w:rsidR="00CE0B0B" w:rsidRDefault="00CE0B0B" w:rsidP="00613E5A">
      <w:pPr>
        <w:spacing w:after="0" w:line="240" w:lineRule="auto"/>
      </w:pPr>
      <w:r>
        <w:separator/>
      </w:r>
    </w:p>
  </w:footnote>
  <w:footnote w:type="continuationSeparator" w:id="0">
    <w:p w14:paraId="1556D8AF" w14:textId="77777777" w:rsidR="00CE0B0B" w:rsidRDefault="00CE0B0B" w:rsidP="00613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67B"/>
    <w:multiLevelType w:val="multilevel"/>
    <w:tmpl w:val="4A5AD22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B4C1EF4"/>
    <w:multiLevelType w:val="multilevel"/>
    <w:tmpl w:val="3A8C9DC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11594068"/>
    <w:multiLevelType w:val="multilevel"/>
    <w:tmpl w:val="2C2AA51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11EF3AEB"/>
    <w:multiLevelType w:val="multilevel"/>
    <w:tmpl w:val="20804EC4"/>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4" w15:restartNumberingAfterBreak="0">
    <w:nsid w:val="12ED3409"/>
    <w:multiLevelType w:val="multilevel"/>
    <w:tmpl w:val="1616A50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1BEC7084"/>
    <w:multiLevelType w:val="multilevel"/>
    <w:tmpl w:val="6AACB75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1CE37092"/>
    <w:multiLevelType w:val="multilevel"/>
    <w:tmpl w:val="A0EE351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40F94659"/>
    <w:multiLevelType w:val="multilevel"/>
    <w:tmpl w:val="EB14F84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42696C7C"/>
    <w:multiLevelType w:val="multilevel"/>
    <w:tmpl w:val="2A3EDC9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42EA4260"/>
    <w:multiLevelType w:val="multilevel"/>
    <w:tmpl w:val="2E68AF3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44F8183C"/>
    <w:multiLevelType w:val="multilevel"/>
    <w:tmpl w:val="E858270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45534825"/>
    <w:multiLevelType w:val="multilevel"/>
    <w:tmpl w:val="E7B23DD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4587221E"/>
    <w:multiLevelType w:val="multilevel"/>
    <w:tmpl w:val="1424285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49453136"/>
    <w:multiLevelType w:val="multilevel"/>
    <w:tmpl w:val="58AC22A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56EB3E7A"/>
    <w:multiLevelType w:val="multilevel"/>
    <w:tmpl w:val="25802D2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5D4E43A9"/>
    <w:multiLevelType w:val="multilevel"/>
    <w:tmpl w:val="F0E8A30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62B45D5E"/>
    <w:multiLevelType w:val="multilevel"/>
    <w:tmpl w:val="71AC4FA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7" w15:restartNumberingAfterBreak="0">
    <w:nsid w:val="64FB416D"/>
    <w:multiLevelType w:val="multilevel"/>
    <w:tmpl w:val="74B6C48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15:restartNumberingAfterBreak="0">
    <w:nsid w:val="6C9F696F"/>
    <w:multiLevelType w:val="multilevel"/>
    <w:tmpl w:val="0816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9" w15:restartNumberingAfterBreak="0">
    <w:nsid w:val="73DA4C56"/>
    <w:multiLevelType w:val="multilevel"/>
    <w:tmpl w:val="8F9CBAE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0" w15:restartNumberingAfterBreak="0">
    <w:nsid w:val="7A33462E"/>
    <w:multiLevelType w:val="multilevel"/>
    <w:tmpl w:val="2F5C408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1" w15:restartNumberingAfterBreak="0">
    <w:nsid w:val="7D0D34CF"/>
    <w:multiLevelType w:val="multilevel"/>
    <w:tmpl w:val="0816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num w:numId="1">
    <w:abstractNumId w:val="14"/>
  </w:num>
  <w:num w:numId="2">
    <w:abstractNumId w:val="19"/>
  </w:num>
  <w:num w:numId="3">
    <w:abstractNumId w:val="10"/>
  </w:num>
  <w:num w:numId="4">
    <w:abstractNumId w:val="7"/>
  </w:num>
  <w:num w:numId="5">
    <w:abstractNumId w:val="4"/>
  </w:num>
  <w:num w:numId="6">
    <w:abstractNumId w:val="8"/>
  </w:num>
  <w:num w:numId="7">
    <w:abstractNumId w:val="20"/>
  </w:num>
  <w:num w:numId="8">
    <w:abstractNumId w:val="0"/>
  </w:num>
  <w:num w:numId="9">
    <w:abstractNumId w:val="12"/>
  </w:num>
  <w:num w:numId="10">
    <w:abstractNumId w:val="15"/>
  </w:num>
  <w:num w:numId="11">
    <w:abstractNumId w:val="1"/>
  </w:num>
  <w:num w:numId="12">
    <w:abstractNumId w:val="6"/>
  </w:num>
  <w:num w:numId="13">
    <w:abstractNumId w:val="2"/>
  </w:num>
  <w:num w:numId="14">
    <w:abstractNumId w:val="16"/>
  </w:num>
  <w:num w:numId="15">
    <w:abstractNumId w:val="13"/>
  </w:num>
  <w:num w:numId="16">
    <w:abstractNumId w:val="5"/>
  </w:num>
  <w:num w:numId="17">
    <w:abstractNumId w:val="9"/>
  </w:num>
  <w:num w:numId="18">
    <w:abstractNumId w:val="11"/>
  </w:num>
  <w:num w:numId="19">
    <w:abstractNumId w:val="17"/>
  </w:num>
  <w:num w:numId="20">
    <w:abstractNumId w:val="18"/>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D04"/>
    <w:rsid w:val="00000BA5"/>
    <w:rsid w:val="0000524B"/>
    <w:rsid w:val="000554A1"/>
    <w:rsid w:val="000E50EE"/>
    <w:rsid w:val="00101AD9"/>
    <w:rsid w:val="001170EB"/>
    <w:rsid w:val="00165516"/>
    <w:rsid w:val="001A0C0D"/>
    <w:rsid w:val="002D5BFA"/>
    <w:rsid w:val="00352E9C"/>
    <w:rsid w:val="003D54F0"/>
    <w:rsid w:val="004D74FA"/>
    <w:rsid w:val="00587D04"/>
    <w:rsid w:val="005A20AA"/>
    <w:rsid w:val="005E6123"/>
    <w:rsid w:val="00601214"/>
    <w:rsid w:val="00613E5A"/>
    <w:rsid w:val="006768B0"/>
    <w:rsid w:val="006F54C3"/>
    <w:rsid w:val="007C148F"/>
    <w:rsid w:val="0081785E"/>
    <w:rsid w:val="00830784"/>
    <w:rsid w:val="00863B34"/>
    <w:rsid w:val="008865AB"/>
    <w:rsid w:val="00BB1061"/>
    <w:rsid w:val="00CC1CB3"/>
    <w:rsid w:val="00CE0B0B"/>
    <w:rsid w:val="00E24C4A"/>
    <w:rsid w:val="00FA61C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1C8A"/>
  <w15:docId w15:val="{844953B0-1F2B-44F3-B138-FBED02C9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B31"/>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4C7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63B08"/>
    <w:pPr>
      <w:ind w:left="720"/>
      <w:contextualSpacing/>
    </w:pPr>
  </w:style>
  <w:style w:type="paragraph" w:styleId="Textodebalo">
    <w:name w:val="Balloon Text"/>
    <w:basedOn w:val="Normal"/>
    <w:link w:val="TextodebaloCarter"/>
    <w:uiPriority w:val="99"/>
    <w:semiHidden/>
    <w:unhideWhenUsed/>
    <w:rsid w:val="000208A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208A8"/>
    <w:rPr>
      <w:rFonts w:ascii="Tahoma" w:hAnsi="Tahoma" w:cs="Tahoma"/>
      <w:sz w:val="16"/>
      <w:szCs w:val="16"/>
    </w:rPr>
  </w:style>
  <w:style w:type="paragraph" w:styleId="Cabealho">
    <w:name w:val="header"/>
    <w:basedOn w:val="Normal"/>
    <w:link w:val="CabealhoCarter"/>
    <w:uiPriority w:val="99"/>
    <w:unhideWhenUsed/>
    <w:rsid w:val="00613E5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13E5A"/>
  </w:style>
  <w:style w:type="paragraph" w:styleId="Rodap">
    <w:name w:val="footer"/>
    <w:basedOn w:val="Normal"/>
    <w:link w:val="RodapCarter"/>
    <w:uiPriority w:val="99"/>
    <w:unhideWhenUsed/>
    <w:rsid w:val="00613E5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13E5A"/>
  </w:style>
  <w:style w:type="character" w:styleId="Refdecomentrio">
    <w:name w:val="annotation reference"/>
    <w:basedOn w:val="Tipodeletrapredefinidodopargrafo"/>
    <w:uiPriority w:val="99"/>
    <w:semiHidden/>
    <w:unhideWhenUsed/>
    <w:rsid w:val="005A20AA"/>
    <w:rPr>
      <w:sz w:val="16"/>
      <w:szCs w:val="16"/>
    </w:rPr>
  </w:style>
  <w:style w:type="paragraph" w:styleId="Textodecomentrio">
    <w:name w:val="annotation text"/>
    <w:basedOn w:val="Normal"/>
    <w:link w:val="TextodecomentrioCarter"/>
    <w:uiPriority w:val="99"/>
    <w:semiHidden/>
    <w:unhideWhenUsed/>
    <w:rsid w:val="005A20A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5A20AA"/>
    <w:rPr>
      <w:sz w:val="20"/>
      <w:szCs w:val="20"/>
    </w:rPr>
  </w:style>
  <w:style w:type="paragraph" w:styleId="Assuntodecomentrio">
    <w:name w:val="annotation subject"/>
    <w:basedOn w:val="Textodecomentrio"/>
    <w:next w:val="Textodecomentrio"/>
    <w:link w:val="AssuntodecomentrioCarter"/>
    <w:uiPriority w:val="99"/>
    <w:semiHidden/>
    <w:unhideWhenUsed/>
    <w:rsid w:val="005A20AA"/>
    <w:rPr>
      <w:b/>
      <w:bCs/>
    </w:rPr>
  </w:style>
  <w:style w:type="character" w:customStyle="1" w:styleId="AssuntodecomentrioCarter">
    <w:name w:val="Assunto de comentário Caráter"/>
    <w:basedOn w:val="TextodecomentrioCarter"/>
    <w:link w:val="Assuntodecomentrio"/>
    <w:uiPriority w:val="99"/>
    <w:semiHidden/>
    <w:rsid w:val="005A20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ACCB3-A832-45F6-AF0F-56CD86C0E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17</Pages>
  <Words>4377</Words>
  <Characters>23638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Equipa Técnica</dc:creator>
  <cp:lastModifiedBy>Nova Aurora</cp:lastModifiedBy>
  <cp:revision>4</cp:revision>
  <dcterms:created xsi:type="dcterms:W3CDTF">2017-12-07T15:02:00Z</dcterms:created>
  <dcterms:modified xsi:type="dcterms:W3CDTF">2018-01-17T14:31:00Z</dcterms:modified>
</cp:coreProperties>
</file>