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3615"/>
        <w:tblW w:w="105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"/>
        <w:gridCol w:w="9779"/>
        <w:gridCol w:w="375"/>
      </w:tblGrid>
      <w:tr w:rsidR="004F284B" w:rsidRPr="004F284B" w:rsidTr="004F284B">
        <w:trPr>
          <w:tblCellSpacing w:w="0" w:type="dxa"/>
        </w:trPr>
        <w:tc>
          <w:tcPr>
            <w:tcW w:w="0" w:type="auto"/>
            <w:vAlign w:val="center"/>
            <w:hideMark/>
          </w:tcPr>
          <w:p w:rsidR="004F284B" w:rsidRPr="004F284B" w:rsidRDefault="004F284B" w:rsidP="004F2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4F284B" w:rsidRPr="004F284B" w:rsidRDefault="004F284B" w:rsidP="004F284B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proofErr w:type="spellStart"/>
            <w:r w:rsidRPr="004F284B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Exmo</w:t>
            </w:r>
            <w:proofErr w:type="spellEnd"/>
            <w:r w:rsidRPr="004F284B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(a). Senhor(a) Associação Nova Aurora na Reabilitação e Reintegração Psicossocial,</w:t>
            </w:r>
          </w:p>
          <w:p w:rsidR="004F284B" w:rsidRPr="004F284B" w:rsidRDefault="004F284B" w:rsidP="004F284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284B">
              <w:rPr>
                <w:rFonts w:ascii="Arial" w:eastAsia="Times New Roman" w:hAnsi="Arial" w:cs="Arial"/>
                <w:sz w:val="24"/>
                <w:szCs w:val="24"/>
              </w:rPr>
              <w:t xml:space="preserve">Tendo sido solicitada a transferência da gestão do nome de domínio </w:t>
            </w:r>
            <w:hyperlink r:id="rId5" w:tgtFrame="_blank" w:history="1">
              <w:r w:rsidRPr="004F284B">
                <w:rPr>
                  <w:rFonts w:ascii="Arial" w:eastAsia="Times New Roman" w:hAnsi="Arial" w:cs="Arial"/>
                  <w:b/>
                  <w:bCs/>
                  <w:color w:val="0000FF"/>
                  <w:sz w:val="24"/>
                  <w:szCs w:val="24"/>
                  <w:u w:val="single"/>
                </w:rPr>
                <w:t>anarp.org.pt</w:t>
              </w:r>
            </w:hyperlink>
            <w:r w:rsidRPr="004F284B">
              <w:rPr>
                <w:rFonts w:ascii="Arial" w:eastAsia="Times New Roman" w:hAnsi="Arial" w:cs="Arial"/>
                <w:sz w:val="24"/>
                <w:szCs w:val="24"/>
              </w:rPr>
              <w:t>, serve a presente notificação para enviar os dados necessários a essa transferência, os quais devem ser fornecidos à nova Entidade Gestora:</w:t>
            </w:r>
          </w:p>
          <w:p w:rsidR="004F284B" w:rsidRPr="004F284B" w:rsidRDefault="004F284B" w:rsidP="004F284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284B">
              <w:rPr>
                <w:rFonts w:ascii="Arial" w:eastAsia="Times New Roman" w:hAnsi="Arial" w:cs="Arial"/>
                <w:sz w:val="24"/>
                <w:szCs w:val="24"/>
              </w:rPr>
              <w:t>ID Domínio: 97191</w:t>
            </w:r>
          </w:p>
          <w:p w:rsidR="004F284B" w:rsidRPr="004F284B" w:rsidRDefault="004F284B" w:rsidP="004F284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284B">
              <w:rPr>
                <w:rFonts w:ascii="Arial" w:eastAsia="Times New Roman" w:hAnsi="Arial" w:cs="Arial"/>
                <w:sz w:val="24"/>
                <w:szCs w:val="24"/>
              </w:rPr>
              <w:t xml:space="preserve">Domínio: </w:t>
            </w:r>
            <w:hyperlink r:id="rId6" w:tgtFrame="_blank" w:history="1">
              <w:r w:rsidRPr="004F284B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anarp.org.pt</w:t>
              </w:r>
            </w:hyperlink>
          </w:p>
          <w:p w:rsidR="004F284B" w:rsidRPr="004F284B" w:rsidRDefault="004F284B" w:rsidP="004F284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284B">
              <w:rPr>
                <w:rFonts w:ascii="Arial" w:eastAsia="Times New Roman" w:hAnsi="Arial" w:cs="Arial"/>
                <w:sz w:val="24"/>
                <w:szCs w:val="24"/>
              </w:rPr>
              <w:t>Chave de Autorização: m1ja0rlwhc</w:t>
            </w:r>
          </w:p>
          <w:p w:rsidR="004F284B" w:rsidRPr="004F284B" w:rsidRDefault="004F284B" w:rsidP="004F284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284B">
              <w:rPr>
                <w:rFonts w:ascii="Arial" w:eastAsia="Times New Roman" w:hAnsi="Arial" w:cs="Arial"/>
                <w:sz w:val="24"/>
                <w:szCs w:val="24"/>
              </w:rPr>
              <w:t>Alertamos que o pedido de uma nova chave importa sempre a expiração da anterior, vigorando o pedido mais recente, e que a mesma tem a validade de 30 dias.</w:t>
            </w:r>
          </w:p>
          <w:p w:rsidR="004F284B" w:rsidRPr="004F284B" w:rsidRDefault="004F284B" w:rsidP="004F2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F284B" w:rsidRPr="004F284B" w:rsidRDefault="004F284B" w:rsidP="004F2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F284B" w:rsidRPr="004F284B" w:rsidTr="004F284B">
        <w:trPr>
          <w:tblCellSpacing w:w="0" w:type="dxa"/>
        </w:trPr>
        <w:tc>
          <w:tcPr>
            <w:tcW w:w="376" w:type="dxa"/>
            <w:vAlign w:val="center"/>
            <w:hideMark/>
          </w:tcPr>
          <w:p w:rsidR="004F284B" w:rsidRPr="004F284B" w:rsidRDefault="004F284B" w:rsidP="004F2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779" w:type="dxa"/>
            <w:vAlign w:val="center"/>
            <w:hideMark/>
          </w:tcPr>
          <w:p w:rsidR="004F284B" w:rsidRPr="004F284B" w:rsidRDefault="004F284B" w:rsidP="004F2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75" w:type="dxa"/>
            <w:vAlign w:val="center"/>
            <w:hideMark/>
          </w:tcPr>
          <w:p w:rsidR="004F284B" w:rsidRPr="004F284B" w:rsidRDefault="004F284B" w:rsidP="004F2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F284B" w:rsidRPr="004F284B" w:rsidTr="004F284B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4F284B" w:rsidRPr="004F284B" w:rsidRDefault="004F284B" w:rsidP="004F2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6657975" cy="19050"/>
                  <wp:effectExtent l="19050" t="0" r="9525" b="0"/>
                  <wp:docPr id="1" name="Imagem 1" descr="DNS.p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NS.p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75" cy="1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284B" w:rsidRPr="004F284B" w:rsidRDefault="004F284B" w:rsidP="004F284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 w:rsidRPr="004F284B">
        <w:rPr>
          <w:rFonts w:ascii="Arial" w:eastAsia="Times New Roman" w:hAnsi="Arial" w:cs="Arial"/>
          <w:b/>
          <w:bCs/>
          <w:sz w:val="36"/>
          <w:szCs w:val="36"/>
        </w:rPr>
        <w:t>Exmo</w:t>
      </w:r>
      <w:proofErr w:type="spellEnd"/>
      <w:r w:rsidRPr="004F284B">
        <w:rPr>
          <w:rFonts w:ascii="Arial" w:eastAsia="Times New Roman" w:hAnsi="Arial" w:cs="Arial"/>
          <w:b/>
          <w:bCs/>
          <w:sz w:val="36"/>
          <w:szCs w:val="36"/>
        </w:rPr>
        <w:t>(a). Senhor(a) Associação Nova Aurora na Reabilitação e Reintegração Psicossocial,</w:t>
      </w:r>
    </w:p>
    <w:p w:rsidR="004F284B" w:rsidRPr="004F284B" w:rsidRDefault="004F284B" w:rsidP="004F284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F284B">
        <w:rPr>
          <w:rFonts w:ascii="Arial" w:eastAsia="Times New Roman" w:hAnsi="Arial" w:cs="Arial"/>
          <w:sz w:val="24"/>
          <w:szCs w:val="24"/>
        </w:rPr>
        <w:t xml:space="preserve">Vimos por este meio informar que a nova Entidade Gestora nomeada por V. Exas. assumiu a gestão do domínio </w:t>
      </w:r>
      <w:hyperlink r:id="rId8" w:tgtFrame="_blank" w:history="1">
        <w:r w:rsidRPr="004F284B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anarp.org.pt</w:t>
        </w:r>
      </w:hyperlink>
      <w:r w:rsidRPr="004F284B">
        <w:rPr>
          <w:rFonts w:ascii="Arial" w:eastAsia="Times New Roman" w:hAnsi="Arial" w:cs="Arial"/>
          <w:sz w:val="24"/>
          <w:szCs w:val="24"/>
        </w:rPr>
        <w:t>.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94"/>
      </w:tblGrid>
      <w:tr w:rsidR="004F284B" w:rsidRPr="004F284B">
        <w:trPr>
          <w:tblCellSpacing w:w="0" w:type="dxa"/>
        </w:trPr>
        <w:tc>
          <w:tcPr>
            <w:tcW w:w="0" w:type="auto"/>
            <w:vAlign w:val="center"/>
            <w:hideMark/>
          </w:tcPr>
          <w:p w:rsidR="004F284B" w:rsidRPr="004F284B" w:rsidRDefault="004F284B" w:rsidP="004F2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F284B" w:rsidRPr="004F284B" w:rsidRDefault="004F284B" w:rsidP="004F284B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proofErr w:type="spellStart"/>
            <w:r w:rsidRPr="004F284B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Exmo</w:t>
            </w:r>
            <w:proofErr w:type="spellEnd"/>
            <w:r w:rsidRPr="004F284B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(a). Senhor(a) Associação Nova Aurora na Reabilitação e Reintegração Psicossocial,</w:t>
            </w:r>
          </w:p>
          <w:p w:rsidR="004F284B" w:rsidRPr="004F284B" w:rsidRDefault="004F284B" w:rsidP="004F284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284B">
              <w:rPr>
                <w:rFonts w:ascii="Arial" w:eastAsia="Times New Roman" w:hAnsi="Arial" w:cs="Arial"/>
                <w:sz w:val="24"/>
                <w:szCs w:val="24"/>
              </w:rPr>
              <w:t xml:space="preserve">Vimos por este meio informar que deixou de ser Entidade Gestora do domínio </w:t>
            </w:r>
            <w:hyperlink r:id="rId9" w:tgtFrame="_blank" w:history="1">
              <w:r w:rsidRPr="004F284B">
                <w:rPr>
                  <w:rFonts w:ascii="Arial" w:eastAsia="Times New Roman" w:hAnsi="Arial" w:cs="Arial"/>
                  <w:b/>
                  <w:bCs/>
                  <w:color w:val="0000FF"/>
                  <w:sz w:val="24"/>
                  <w:szCs w:val="24"/>
                  <w:u w:val="single"/>
                </w:rPr>
                <w:t>anarp.org.pt</w:t>
              </w:r>
            </w:hyperlink>
            <w:r w:rsidRPr="004F284B">
              <w:rPr>
                <w:rFonts w:ascii="Arial" w:eastAsia="Times New Roman" w:hAnsi="Arial" w:cs="Arial"/>
                <w:sz w:val="24"/>
                <w:szCs w:val="24"/>
              </w:rPr>
              <w:t>, tendo deixado de estar associada ao processo.</w:t>
            </w:r>
          </w:p>
        </w:tc>
      </w:tr>
    </w:tbl>
    <w:p w:rsidR="00022E45" w:rsidRDefault="00022E45"/>
    <w:sectPr w:rsidR="00022E45" w:rsidSect="00022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84B"/>
    <w:rsid w:val="00022E45"/>
    <w:rsid w:val="004F284B"/>
    <w:rsid w:val="009B66A4"/>
    <w:rsid w:val="00FD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4F2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F28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4F2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F28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arp.org.p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narp.org.p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narp.org.p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narp.org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ANARP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Vitorino</dc:creator>
  <cp:lastModifiedBy>Marta Vitorino</cp:lastModifiedBy>
  <cp:revision>2</cp:revision>
  <dcterms:created xsi:type="dcterms:W3CDTF">2020-09-25T10:39:00Z</dcterms:created>
  <dcterms:modified xsi:type="dcterms:W3CDTF">2020-09-25T10:39:00Z</dcterms:modified>
</cp:coreProperties>
</file>