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2" w:name="Xc2fa846dda5d391f2bad290667a3c0abd00a329"/>
    <w:p>
      <w:pPr>
        <w:pStyle w:val="Heading1"/>
      </w:pPr>
      <w:r>
        <w:t xml:space="preserve">Architecture Decision Record: Authentication Service Design</w:t>
      </w:r>
    </w:p>
    <w:p>
      <w:pPr>
        <w:pStyle w:val="FirstParagraph"/>
      </w:pPr>
      <w:r>
        <w:rPr>
          <w:b/>
          <w:bCs/>
        </w:rPr>
        <w:t xml:space="preserve">ADR</w:t>
      </w:r>
      <w:r>
        <w:t xml:space="preserve">: #201</w:t>
      </w:r>
      <w:r>
        <w:br/>
      </w:r>
      <w:r>
        <w:rPr>
          <w:b/>
          <w:bCs/>
        </w:rPr>
        <w:t xml:space="preserve">Issue</w:t>
      </w:r>
      <w:r>
        <w:t xml:space="preserve">: #201 (OAuth Authentication)</w:t>
      </w:r>
      <w:r>
        <w:br/>
      </w:r>
      <w:r>
        <w:rPr>
          <w:b/>
          <w:bCs/>
        </w:rPr>
        <w:t xml:space="preserve">Author</w:t>
      </w:r>
      <w:r>
        <w:t xml:space="preserve">: Solution Architect Agent</w:t>
      </w:r>
      <w:r>
        <w:br/>
      </w:r>
      <w:r>
        <w:rPr>
          <w:b/>
          <w:bCs/>
        </w:rPr>
        <w:t xml:space="preserve">Date</w:t>
      </w:r>
      <w:r>
        <w:t xml:space="preserve">: January 28, 2026</w:t>
      </w:r>
      <w:r>
        <w:br/>
      </w:r>
      <w:r>
        <w:rPr>
          <w:b/>
          <w:bCs/>
        </w:rPr>
        <w:t xml:space="preserve">Status</w:t>
      </w:r>
      <w:r>
        <w:t xml:space="preserve">: Approved</w:t>
      </w:r>
    </w:p>
    <w:p>
      <w:r>
        <w:pict>
          <v:rect style="width:0;height:1.5pt" o:hralign="center" o:hrstd="t" o:hr="t"/>
        </w:pict>
      </w:r>
    </w:p>
    <w:bookmarkStart w:id="9" w:name="context-problem-statement"/>
    <w:p>
      <w:pPr>
        <w:pStyle w:val="Heading2"/>
      </w:pPr>
      <w:r>
        <w:t xml:space="preserve">1. Context &amp; Problem Statement</w:t>
      </w:r>
    </w:p>
    <w:p>
      <w:pPr>
        <w:pStyle w:val="FirstParagraph"/>
      </w:pPr>
      <w:r>
        <w:t xml:space="preserve">AgentX needs to implement user authentication to enable multi-user collaboration, team management, and secure API access. The authentication system must support:</w:t>
      </w:r>
    </w:p>
    <w:p>
      <w:pPr>
        <w:pStyle w:val="Compact"/>
        <w:numPr>
          <w:ilvl w:val="0"/>
          <w:numId w:val="1001"/>
        </w:numPr>
      </w:pPr>
      <w:r>
        <w:t xml:space="preserve">OAuth 2.0 for human users (GitHub, Microsoft)</w:t>
      </w:r>
    </w:p>
    <w:p>
      <w:pPr>
        <w:pStyle w:val="Compact"/>
        <w:numPr>
          <w:ilvl w:val="0"/>
          <w:numId w:val="1001"/>
        </w:numPr>
      </w:pPr>
      <w:r>
        <w:t xml:space="preserve">API keys for programmatic access (CI/CD pipelines)</w:t>
      </w:r>
    </w:p>
    <w:p>
      <w:pPr>
        <w:pStyle w:val="Compact"/>
        <w:numPr>
          <w:ilvl w:val="0"/>
          <w:numId w:val="1001"/>
        </w:numPr>
      </w:pPr>
      <w:r>
        <w:t xml:space="preserve">High availability (99.9% uptime)</w:t>
      </w:r>
    </w:p>
    <w:p>
      <w:pPr>
        <w:pStyle w:val="Compact"/>
        <w:numPr>
          <w:ilvl w:val="0"/>
          <w:numId w:val="1001"/>
        </w:numPr>
      </w:pPr>
      <w:r>
        <w:t xml:space="preserve">Low latency (&lt;200ms p95)</w:t>
      </w:r>
    </w:p>
    <w:p>
      <w:pPr>
        <w:pStyle w:val="Compact"/>
        <w:numPr>
          <w:ilvl w:val="0"/>
          <w:numId w:val="1001"/>
        </w:numPr>
      </w:pPr>
      <w:r>
        <w:t xml:space="preserve">Secure token management</w:t>
      </w:r>
    </w:p>
    <w:p>
      <w:pPr>
        <w:pStyle w:val="FirstParagraph"/>
      </w:pPr>
      <w:r>
        <w:rPr>
          <w:b/>
          <w:bCs/>
        </w:rPr>
        <w:t xml:space="preserve">Key Questions:</w:t>
      </w:r>
      <w:r>
        <w:t xml:space="preserve"> </w:t>
      </w:r>
      <w:r>
        <w:t xml:space="preserve">- How do we handle OAuth flows without blocking the main application?</w:t>
      </w:r>
      <w:r>
        <w:t xml:space="preserve"> </w:t>
      </w:r>
      <w:r>
        <w:t xml:space="preserve">- Where do we store session tokens securely?</w:t>
      </w:r>
      <w:r>
        <w:t xml:space="preserve"> </w:t>
      </w:r>
      <w:r>
        <w:t xml:space="preserve">- How do we validate tokens efficiently at scale?</w:t>
      </w:r>
      <w:r>
        <w:t xml:space="preserve"> </w:t>
      </w:r>
      <w:r>
        <w:t xml:space="preserve">- What happens if the auth service goes down?</w:t>
      </w:r>
    </w:p>
    <w:p>
      <w:r>
        <w:pict>
          <v:rect style="width:0;height:1.5pt" o:hralign="center" o:hrstd="t" o:hr="t"/>
        </w:pict>
      </w:r>
    </w:p>
    <w:bookmarkEnd w:id="9"/>
    <w:bookmarkStart w:id="13" w:name="decision-drivers"/>
    <w:p>
      <w:pPr>
        <w:pStyle w:val="Heading2"/>
      </w:pPr>
      <w:r>
        <w:t xml:space="preserve">2. Decision Drivers</w:t>
      </w:r>
    </w:p>
    <w:bookmarkStart w:id="10" w:name="functional-requirements"/>
    <w:p>
      <w:pPr>
        <w:pStyle w:val="Heading3"/>
      </w:pPr>
      <w:r>
        <w:t xml:space="preserve">Functional Requirements</w:t>
      </w:r>
    </w:p>
    <w:p>
      <w:pPr>
        <w:pStyle w:val="Compact"/>
        <w:numPr>
          <w:ilvl w:val="0"/>
          <w:numId w:val="1002"/>
        </w:numPr>
      </w:pPr>
      <w:r>
        <w:t xml:space="preserve">Support GitHub and Microsoft OAuth providers</w:t>
      </w:r>
    </w:p>
    <w:p>
      <w:pPr>
        <w:pStyle w:val="Compact"/>
        <w:numPr>
          <w:ilvl w:val="0"/>
          <w:numId w:val="1002"/>
        </w:numPr>
      </w:pPr>
      <w:r>
        <w:t xml:space="preserve">Issue JWT tokens for authenticated sessions</w:t>
      </w:r>
    </w:p>
    <w:p>
      <w:pPr>
        <w:pStyle w:val="Compact"/>
        <w:numPr>
          <w:ilvl w:val="0"/>
          <w:numId w:val="1002"/>
        </w:numPr>
      </w:pPr>
      <w:r>
        <w:t xml:space="preserve">Validate tokens on every API request</w:t>
      </w:r>
    </w:p>
    <w:p>
      <w:pPr>
        <w:pStyle w:val="Compact"/>
        <w:numPr>
          <w:ilvl w:val="0"/>
          <w:numId w:val="1002"/>
        </w:numPr>
      </w:pPr>
      <w:r>
        <w:t xml:space="preserve">Support API key authentication for non-interactive clients</w:t>
      </w:r>
    </w:p>
    <w:bookmarkEnd w:id="10"/>
    <w:bookmarkStart w:id="11" w:name="non-functional-requirements"/>
    <w:p>
      <w:pPr>
        <w:pStyle w:val="Heading3"/>
      </w:pPr>
      <w:r>
        <w:t xml:space="preserve">Non-Functional Requirements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Performance</w:t>
      </w:r>
      <w:r>
        <w:t xml:space="preserve">: &lt;200ms authentication, &lt;50ms token validation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</w:t>
      </w:r>
      <w:r>
        <w:t xml:space="preserve">: Encrypted tokens at rest, HTTPS only, no password storage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Scalability</w:t>
      </w:r>
      <w:r>
        <w:t xml:space="preserve">: 10,000 concurrent sessions, horizontally scalable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Reliability</w:t>
      </w:r>
      <w:r>
        <w:t xml:space="preserve">: 99.9% uptime, graceful degradation on dependency failures</w:t>
      </w:r>
    </w:p>
    <w:bookmarkEnd w:id="11"/>
    <w:bookmarkStart w:id="12" w:name="constraints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04"/>
        </w:numPr>
      </w:pPr>
      <w:r>
        <w:t xml:space="preserve">Must integrate with existing GitHub Projects API</w:t>
      </w:r>
    </w:p>
    <w:p>
      <w:pPr>
        <w:pStyle w:val="Compact"/>
        <w:numPr>
          <w:ilvl w:val="0"/>
          <w:numId w:val="1004"/>
        </w:numPr>
      </w:pPr>
      <w:r>
        <w:t xml:space="preserve">Cannot introduce breaking changes to current API</w:t>
      </w:r>
    </w:p>
    <w:p>
      <w:pPr>
        <w:pStyle w:val="Compact"/>
        <w:numPr>
          <w:ilvl w:val="0"/>
          <w:numId w:val="1004"/>
        </w:numPr>
      </w:pPr>
      <w:r>
        <w:t xml:space="preserve">Team size: 2 backend engineers, 1 frontend engineer</w:t>
      </w:r>
    </w:p>
    <w:p>
      <w:pPr>
        <w:pStyle w:val="Compact"/>
        <w:numPr>
          <w:ilvl w:val="0"/>
          <w:numId w:val="1004"/>
        </w:numPr>
      </w:pPr>
      <w:r>
        <w:t xml:space="preserve">Timeline: 8 weeks to production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options-considered"/>
    <w:p>
      <w:pPr>
        <w:pStyle w:val="Heading2"/>
      </w:pPr>
      <w:r>
        <w:t xml:space="preserve">3. Options Considered</w:t>
      </w:r>
    </w:p>
    <w:bookmarkStart w:id="14" w:name="X6d29899c42b478ee313cfc39b4d8bdb7b97d21c"/>
    <w:p>
      <w:pPr>
        <w:pStyle w:val="Heading3"/>
      </w:pPr>
      <w:r>
        <w:t xml:space="preserve">Option 1: Monolithic Auth (Embedded in Main App)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Add authentication logic directly to existing AgentX application server.</w:t>
      </w:r>
    </w:p>
    <w:p>
      <w:pPr>
        <w:pStyle w:val="BodyText"/>
      </w:pPr>
      <w:r>
        <w:rPr>
          <w:b/>
          <w:bCs/>
        </w:rPr>
        <w:t xml:space="preserve">Architecture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AgentX Application Server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┌─────────────┐   ┌─────────────┐ │</w:t>
      </w:r>
      <w:r>
        <w:br/>
      </w:r>
      <w:r>
        <w:rPr>
          <w:rStyle w:val="VerbatimChar"/>
        </w:rPr>
        <w:t xml:space="preserve">│  │   API Layer │   │ Auth Module │ │</w:t>
      </w:r>
      <w:r>
        <w:br/>
      </w:r>
      <w:r>
        <w:rPr>
          <w:rStyle w:val="VerbatimChar"/>
        </w:rPr>
        <w:t xml:space="preserve">│  └─────────────┘   └─────────────┘ │</w:t>
      </w:r>
      <w:r>
        <w:br/>
      </w:r>
      <w:r>
        <w:rPr>
          <w:rStyle w:val="VerbatimChar"/>
        </w:rPr>
        <w:t xml:space="preserve">│          │                 │        │</w:t>
      </w:r>
      <w:r>
        <w:br/>
      </w:r>
      <w:r>
        <w:rPr>
          <w:rStyle w:val="VerbatimChar"/>
        </w:rPr>
        <w:t xml:space="preserve">│          └────────┬────────┘        │</w:t>
      </w:r>
      <w:r>
        <w:br/>
      </w:r>
      <w:r>
        <w:rPr>
          <w:rStyle w:val="VerbatimChar"/>
        </w:rPr>
        <w:t xml:space="preserve">│                   │                 │</w:t>
      </w:r>
      <w:r>
        <w:br/>
      </w:r>
      <w:r>
        <w:rPr>
          <w:rStyle w:val="VerbatimChar"/>
        </w:rPr>
        <w:t xml:space="preserve">│            ┌──────▼──────┐          │</w:t>
      </w:r>
      <w:r>
        <w:br/>
      </w:r>
      <w:r>
        <w:rPr>
          <w:rStyle w:val="VerbatimChar"/>
        </w:rPr>
        <w:t xml:space="preserve">│            │  PostgreSQL │          │</w:t>
      </w:r>
      <w:r>
        <w:br/>
      </w:r>
      <w:r>
        <w:rPr>
          <w:rStyle w:val="VerbatimChar"/>
        </w:rPr>
        <w:t xml:space="preserve">│            └─────────────┘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Pros</w:t>
      </w:r>
      <w:r>
        <w:t xml:space="preserve">:</w:t>
      </w:r>
      <w:r>
        <w:t xml:space="preserve"> </w:t>
      </w:r>
      <w:r>
        <w:t xml:space="preserve">- Simple deployment (one service)</w:t>
      </w:r>
      <w:r>
        <w:t xml:space="preserve"> </w:t>
      </w:r>
      <w:r>
        <w:t xml:space="preserve">- No network latency between auth and API</w:t>
      </w:r>
      <w:r>
        <w:t xml:space="preserve"> </w:t>
      </w:r>
      <w:r>
        <w:t xml:space="preserve">- Easier local development</w:t>
      </w:r>
      <w:r>
        <w:t xml:space="preserve"> </w:t>
      </w:r>
      <w:r>
        <w:t xml:space="preserve">- Shared database transactions</w:t>
      </w:r>
    </w:p>
    <w:p>
      <w:pPr>
        <w:pStyle w:val="BodyText"/>
      </w:pPr>
      <w:r>
        <w:rPr>
          <w:b/>
          <w:bCs/>
        </w:rPr>
        <w:t xml:space="preserve">Cons</w:t>
      </w:r>
      <w:r>
        <w:t xml:space="preserve">:</w:t>
      </w:r>
      <w:r>
        <w:t xml:space="preserve"> </w:t>
      </w:r>
      <w:r>
        <w:t xml:space="preserve">- Tight coupling (auth changes require full redeployment)</w:t>
      </w:r>
      <w:r>
        <w:t xml:space="preserve"> </w:t>
      </w:r>
      <w:r>
        <w:t xml:space="preserve">- Cannot scale auth independently</w:t>
      </w:r>
      <w:r>
        <w:t xml:space="preserve"> </w:t>
      </w:r>
      <w:r>
        <w:t xml:space="preserve">- Single point of failure affects entire application</w:t>
      </w:r>
      <w:r>
        <w:t xml:space="preserve"> </w:t>
      </w:r>
      <w:r>
        <w:t xml:space="preserve">- Difficult to implement rate limiting per user</w:t>
      </w:r>
    </w:p>
    <w:p>
      <w:pPr>
        <w:pStyle w:val="BodyText"/>
      </w:pPr>
      <w:r>
        <w:rPr>
          <w:b/>
          <w:bCs/>
        </w:rPr>
        <w:t xml:space="preserve">Performance</w:t>
      </w:r>
      <w:r>
        <w:t xml:space="preserve">: Good (no network hop)</w:t>
      </w:r>
      <w:r>
        <w:br/>
      </w:r>
      <w:r>
        <w:rPr>
          <w:b/>
          <w:bCs/>
        </w:rPr>
        <w:t xml:space="preserve">Complexity</w:t>
      </w:r>
      <w:r>
        <w:t xml:space="preserve">: Low</w:t>
      </w:r>
      <w:r>
        <w:br/>
      </w:r>
      <w:r>
        <w:rPr>
          <w:b/>
          <w:bCs/>
        </w:rPr>
        <w:t xml:space="preserve">Scalability</w:t>
      </w:r>
      <w:r>
        <w:t xml:space="preserve">: Limited</w:t>
      </w:r>
    </w:p>
    <w:p>
      <w:r>
        <w:pict>
          <v:rect style="width:0;height:1.5pt" o:hralign="center" o:hrstd="t" o:hr="t"/>
        </w:pict>
      </w:r>
    </w:p>
    <w:bookmarkEnd w:id="14"/>
    <w:bookmarkStart w:id="15" w:name="X9bec0b05fa1e3ccf8228fe31b18df1a1d964ab4"/>
    <w:p>
      <w:pPr>
        <w:pStyle w:val="Heading3"/>
      </w:pPr>
      <w:r>
        <w:t xml:space="preserve">Option 2: Separate Auth Service (Microservice)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Dedicated authentication microservice handling OAuth flows and token issuance.</w:t>
      </w:r>
    </w:p>
    <w:p>
      <w:pPr>
        <w:pStyle w:val="BodyText"/>
      </w:pPr>
      <w:r>
        <w:rPr>
          <w:b/>
          <w:bCs/>
        </w:rPr>
        <w:t xml:space="preserve">Architecture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 ┌──────────────────┐</w:t>
      </w:r>
      <w:r>
        <w:br/>
      </w:r>
      <w:r>
        <w:rPr>
          <w:rStyle w:val="VerbatimChar"/>
        </w:rPr>
        <w:t xml:space="preserve">│   Browser   │◄─────►│   Auth Service   │</w:t>
      </w:r>
      <w:r>
        <w:br/>
      </w:r>
      <w:r>
        <w:rPr>
          <w:rStyle w:val="VerbatimChar"/>
        </w:rPr>
        <w:t xml:space="preserve">└─────────────┘       │   (Node.js)      │</w:t>
      </w:r>
      <w:r>
        <w:br/>
      </w:r>
      <w:r>
        <w:rPr>
          <w:rStyle w:val="VerbatimChar"/>
        </w:rPr>
        <w:t xml:space="preserve">       │              └──────────────────┘</w:t>
      </w:r>
      <w:r>
        <w:br/>
      </w:r>
      <w:r>
        <w:rPr>
          <w:rStyle w:val="VerbatimChar"/>
        </w:rPr>
        <w:t xml:space="preserve">       │                      │</w:t>
      </w:r>
      <w:r>
        <w:br/>
      </w:r>
      <w:r>
        <w:rPr>
          <w:rStyle w:val="VerbatimChar"/>
        </w:rPr>
        <w:t xml:space="preserve">       │                      │</w:t>
      </w:r>
      <w:r>
        <w:br/>
      </w:r>
      <w:r>
        <w:rPr>
          <w:rStyle w:val="VerbatimChar"/>
        </w:rPr>
        <w:t xml:space="preserve">       ▼                      ▼</w:t>
      </w:r>
      <w:r>
        <w:br/>
      </w:r>
      <w:r>
        <w:rPr>
          <w:rStyle w:val="VerbatimChar"/>
        </w:rPr>
        <w:t xml:space="preserve">┌─────────────┐       ┌──────────────────┐</w:t>
      </w:r>
      <w:r>
        <w:br/>
      </w:r>
      <w:r>
        <w:rPr>
          <w:rStyle w:val="VerbatimChar"/>
        </w:rPr>
        <w:t xml:space="preserve">│ API Gateway │       │      Redis       │</w:t>
      </w:r>
      <w:r>
        <w:br/>
      </w:r>
      <w:r>
        <w:rPr>
          <w:rStyle w:val="VerbatimChar"/>
        </w:rPr>
        <w:t xml:space="preserve">│  (Token     │       │  (Session Cache) │</w:t>
      </w:r>
      <w:r>
        <w:br/>
      </w:r>
      <w:r>
        <w:rPr>
          <w:rStyle w:val="VerbatimChar"/>
        </w:rPr>
        <w:t xml:space="preserve">│   Validate) │       └──────────────────┘</w:t>
      </w:r>
      <w:r>
        <w:br/>
      </w:r>
      <w:r>
        <w:rPr>
          <w:rStyle w:val="VerbatimChar"/>
        </w:rPr>
        <w:t xml:space="preserve">└─────────────┘               │</w:t>
      </w:r>
      <w:r>
        <w:br/>
      </w:r>
      <w:r>
        <w:rPr>
          <w:rStyle w:val="VerbatimChar"/>
        </w:rPr>
        <w:t xml:space="preserve">       │                      │</w:t>
      </w:r>
      <w:r>
        <w:br/>
      </w:r>
      <w:r>
        <w:rPr>
          <w:rStyle w:val="VerbatimChar"/>
        </w:rPr>
        <w:t xml:space="preserve">       ▼                      ▼</w:t>
      </w:r>
      <w:r>
        <w:br/>
      </w:r>
      <w:r>
        <w:rPr>
          <w:rStyle w:val="VerbatimChar"/>
        </w:rPr>
        <w:t xml:space="preserve">┌─────────────┐       ┌──────────────────┐</w:t>
      </w:r>
      <w:r>
        <w:br/>
      </w:r>
      <w:r>
        <w:rPr>
          <w:rStyle w:val="VerbatimChar"/>
        </w:rPr>
        <w:t xml:space="preserve">│   AgentX    │       │   PostgreSQL     │</w:t>
      </w:r>
      <w:r>
        <w:br/>
      </w:r>
      <w:r>
        <w:rPr>
          <w:rStyle w:val="VerbatimChar"/>
        </w:rPr>
        <w:t xml:space="preserve">│   Backend   │       │  (Users, Keys)   │</w:t>
      </w:r>
      <w:r>
        <w:br/>
      </w:r>
      <w:r>
        <w:rPr>
          <w:rStyle w:val="VerbatimChar"/>
        </w:rPr>
        <w:t xml:space="preserve">└─────────────┘       └──────────────────┘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Pros</w:t>
      </w:r>
      <w:r>
        <w:t xml:space="preserve">:</w:t>
      </w:r>
      <w:r>
        <w:t xml:space="preserve"> </w:t>
      </w:r>
      <w:r>
        <w:t xml:space="preserve">- Independent scaling (auth service can scale separately)</w:t>
      </w:r>
      <w:r>
        <w:t xml:space="preserve"> </w:t>
      </w:r>
      <w:r>
        <w:t xml:space="preserve">- Isolated failures (auth service down ≠ API down, cached tokens still work)</w:t>
      </w:r>
      <w:r>
        <w:t xml:space="preserve"> </w:t>
      </w:r>
      <w:r>
        <w:t xml:space="preserve">- Technology flexibility (can use different language for auth)</w:t>
      </w:r>
      <w:r>
        <w:t xml:space="preserve"> </w:t>
      </w:r>
      <w:r>
        <w:t xml:space="preserve">- Clear separation of concerns</w:t>
      </w:r>
      <w:r>
        <w:t xml:space="preserve"> </w:t>
      </w:r>
      <w:r>
        <w:t xml:space="preserve">- Easier to implement OAuth flows (dedicated service)</w:t>
      </w:r>
    </w:p>
    <w:p>
      <w:pPr>
        <w:pStyle w:val="BodyText"/>
      </w:pPr>
      <w:r>
        <w:rPr>
          <w:b/>
          <w:bCs/>
        </w:rPr>
        <w:t xml:space="preserve">Cons</w:t>
      </w:r>
      <w:r>
        <w:t xml:space="preserve">:</w:t>
      </w:r>
      <w:r>
        <w:t xml:space="preserve"> </w:t>
      </w:r>
      <w:r>
        <w:t xml:space="preserve">- Network latency on token validation</w:t>
      </w:r>
      <w:r>
        <w:t xml:space="preserve"> </w:t>
      </w:r>
      <w:r>
        <w:t xml:space="preserve">- More complex deployment (multiple services)</w:t>
      </w:r>
      <w:r>
        <w:t xml:space="preserve"> </w:t>
      </w:r>
      <w:r>
        <w:t xml:space="preserve">- Distributed system challenges (consistency, monitoring)</w:t>
      </w:r>
      <w:r>
        <w:t xml:space="preserve"> </w:t>
      </w:r>
      <w:r>
        <w:t xml:space="preserve">- Requires service mesh or API gateway</w:t>
      </w:r>
    </w:p>
    <w:p>
      <w:pPr>
        <w:pStyle w:val="BodyText"/>
      </w:pPr>
      <w:r>
        <w:rPr>
          <w:b/>
          <w:bCs/>
        </w:rPr>
        <w:t xml:space="preserve">Performance</w:t>
      </w:r>
      <w:r>
        <w:t xml:space="preserve">: Excellent (with caching)</w:t>
      </w:r>
      <w:r>
        <w:br/>
      </w:r>
      <w:r>
        <w:rPr>
          <w:b/>
          <w:bCs/>
        </w:rPr>
        <w:t xml:space="preserve">Complexity</w:t>
      </w:r>
      <w:r>
        <w:t xml:space="preserve">: Medium</w:t>
      </w:r>
      <w:r>
        <w:br/>
      </w:r>
      <w:r>
        <w:rPr>
          <w:b/>
          <w:bCs/>
        </w:rPr>
        <w:t xml:space="preserve">Scalability</w:t>
      </w:r>
      <w:r>
        <w:t xml:space="preserve">: Excellent</w:t>
      </w:r>
    </w:p>
    <w:p>
      <w:r>
        <w:pict>
          <v:rect style="width:0;height:1.5pt" o:hralign="center" o:hrstd="t" o:hr="t"/>
        </w:pict>
      </w:r>
    </w:p>
    <w:bookmarkEnd w:id="15"/>
    <w:bookmarkStart w:id="16" w:name="Xfcd66fbc47733f7acf09272fb71bed90d555d6b"/>
    <w:p>
      <w:pPr>
        <w:pStyle w:val="Heading3"/>
      </w:pPr>
      <w:r>
        <w:t xml:space="preserve">Option 3: Third-Party Auth Platform (Auth0, Okta)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Use managed authentication platform handling OAuth, token management, user storage.</w:t>
      </w:r>
    </w:p>
    <w:p>
      <w:pPr>
        <w:pStyle w:val="BodyText"/>
      </w:pPr>
      <w:r>
        <w:rPr>
          <w:b/>
          <w:bCs/>
        </w:rPr>
        <w:t xml:space="preserve">Architecture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 ┌──────────────────┐</w:t>
      </w:r>
      <w:r>
        <w:br/>
      </w:r>
      <w:r>
        <w:rPr>
          <w:rStyle w:val="VerbatimChar"/>
        </w:rPr>
        <w:t xml:space="preserve">│   Browser   │◄─────►│     Auth0        │</w:t>
      </w:r>
      <w:r>
        <w:br/>
      </w:r>
      <w:r>
        <w:rPr>
          <w:rStyle w:val="VerbatimChar"/>
        </w:rPr>
        <w:t xml:space="preserve">└─────────────┘       │   (Managed)      │</w:t>
      </w:r>
      <w:r>
        <w:br/>
      </w:r>
      <w:r>
        <w:rPr>
          <w:rStyle w:val="VerbatimChar"/>
        </w:rPr>
        <w:t xml:space="preserve">       │              └──────────────────┘</w:t>
      </w:r>
      <w:r>
        <w:br/>
      </w:r>
      <w:r>
        <w:rPr>
          <w:rStyle w:val="VerbatimChar"/>
        </w:rPr>
        <w:t xml:space="preserve">       │                      │</w:t>
      </w:r>
      <w:r>
        <w:br/>
      </w:r>
      <w:r>
        <w:rPr>
          <w:rStyle w:val="VerbatimChar"/>
        </w:rPr>
        <w:t xml:space="preserve">       ▼                      │</w:t>
      </w:r>
      <w:r>
        <w:br/>
      </w:r>
      <w:r>
        <w:rPr>
          <w:rStyle w:val="VerbatimChar"/>
        </w:rPr>
        <w:t xml:space="preserve">┌─────────────┐               │</w:t>
      </w:r>
      <w:r>
        <w:br/>
      </w:r>
      <w:r>
        <w:rPr>
          <w:rStyle w:val="VerbatimChar"/>
        </w:rPr>
        <w:t xml:space="preserve">│ API Gateway │◄──────────────┘</w:t>
      </w:r>
      <w:r>
        <w:br/>
      </w:r>
      <w:r>
        <w:rPr>
          <w:rStyle w:val="VerbatimChar"/>
        </w:rPr>
        <w:t xml:space="preserve">│  (Validate  │         (JWT Validation)</w:t>
      </w:r>
      <w:r>
        <w:br/>
      </w:r>
      <w:r>
        <w:rPr>
          <w:rStyle w:val="VerbatimChar"/>
        </w:rPr>
        <w:t xml:space="preserve">│   JWT)      │</w:t>
      </w:r>
      <w:r>
        <w:br/>
      </w:r>
      <w:r>
        <w:rPr>
          <w:rStyle w:val="VerbatimChar"/>
        </w:rPr>
        <w:t xml:space="preserve">└─────────────┘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AgentX    │</w:t>
      </w:r>
      <w:r>
        <w:br/>
      </w:r>
      <w:r>
        <w:rPr>
          <w:rStyle w:val="VerbatimChar"/>
        </w:rPr>
        <w:t xml:space="preserve">│   Backend   │</w:t>
      </w:r>
      <w:r>
        <w:br/>
      </w:r>
      <w:r>
        <w:rPr>
          <w:rStyle w:val="VerbatimChar"/>
        </w:rPr>
        <w:t xml:space="preserve">└─────────────┘</w:t>
      </w:r>
    </w:p>
    <w:p>
      <w:pPr>
        <w:pStyle w:val="FirstParagraph"/>
      </w:pPr>
      <w:r>
        <w:rPr>
          <w:b/>
          <w:bCs/>
        </w:rPr>
        <w:t xml:space="preserve">Pros</w:t>
      </w:r>
      <w:r>
        <w:t xml:space="preserve">:</w:t>
      </w:r>
      <w:r>
        <w:t xml:space="preserve"> </w:t>
      </w:r>
      <w:r>
        <w:t xml:space="preserve">- Zero maintenance (Auth0 handles infrastructure)</w:t>
      </w:r>
      <w:r>
        <w:t xml:space="preserve"> </w:t>
      </w:r>
      <w:r>
        <w:t xml:space="preserve">- Battle-tested security (OWASP compliance built-in)</w:t>
      </w:r>
      <w:r>
        <w:t xml:space="preserve"> </w:t>
      </w:r>
      <w:r>
        <w:t xml:space="preserve">- Rich features (MFA, anomaly detection, custom domains)</w:t>
      </w:r>
      <w:r>
        <w:t xml:space="preserve"> </w:t>
      </w:r>
      <w:r>
        <w:t xml:space="preserve">- Fast time to market (SDK integration only)</w:t>
      </w:r>
      <w:r>
        <w:t xml:space="preserve"> </w:t>
      </w:r>
      <w:r>
        <w:t xml:space="preserve">- Compliance certifications (SOC 2, GDPR)</w:t>
      </w:r>
    </w:p>
    <w:p>
      <w:pPr>
        <w:pStyle w:val="BodyText"/>
      </w:pPr>
      <w:r>
        <w:rPr>
          <w:b/>
          <w:bCs/>
        </w:rPr>
        <w:t xml:space="preserve">Cons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$23/month per active user (expensive at scale)</w:t>
      </w:r>
      <w:r>
        <w:t xml:space="preserve"> </w:t>
      </w:r>
      <w:r>
        <w:t xml:space="preserve">- Vendor lock-in (migration difficult)</w:t>
      </w:r>
      <w:r>
        <w:t xml:space="preserve"> </w:t>
      </w:r>
      <w:r>
        <w:t xml:space="preserve">- Less control over auth flows</w:t>
      </w:r>
      <w:r>
        <w:t xml:space="preserve"> </w:t>
      </w:r>
      <w:r>
        <w:t xml:space="preserve">- Dependent on third-party uptime</w:t>
      </w:r>
      <w:r>
        <w:t xml:space="preserve"> </w:t>
      </w:r>
      <w:r>
        <w:t xml:space="preserve">- Data residency concerns (Auth0 stores user data)</w:t>
      </w:r>
    </w:p>
    <w:p>
      <w:pPr>
        <w:pStyle w:val="BodyText"/>
      </w:pPr>
      <w:r>
        <w:rPr>
          <w:b/>
          <w:bCs/>
        </w:rPr>
        <w:t xml:space="preserve">Performance</w:t>
      </w:r>
      <w:r>
        <w:t xml:space="preserve">: Good (CDN-backed)</w:t>
      </w:r>
      <w:r>
        <w:br/>
      </w:r>
      <w:r>
        <w:rPr>
          <w:b/>
          <w:bCs/>
        </w:rPr>
        <w:t xml:space="preserve">Complexity</w:t>
      </w:r>
      <w:r>
        <w:t xml:space="preserve">: Low (for implementation)</w:t>
      </w:r>
      <w:r>
        <w:br/>
      </w:r>
      <w:r>
        <w:rPr>
          <w:b/>
          <w:bCs/>
        </w:rPr>
        <w:t xml:space="preserve">Scalability</w:t>
      </w:r>
      <w:r>
        <w:t xml:space="preserve">: Excellent</w:t>
      </w:r>
      <w:r>
        <w:br/>
      </w:r>
      <w:r>
        <w:rPr>
          <w:b/>
          <w:bCs/>
        </w:rPr>
        <w:t xml:space="preserve">Cost</w:t>
      </w:r>
      <w:r>
        <w:t xml:space="preserve">: High ($23K/month at 1,000 users)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decision"/>
    <w:p>
      <w:pPr>
        <w:pStyle w:val="Heading2"/>
      </w:pPr>
      <w:r>
        <w:t xml:space="preserve">4. Decision</w:t>
      </w:r>
    </w:p>
    <w:p>
      <w:pPr>
        <w:pStyle w:val="FirstParagraph"/>
      </w:pPr>
      <w:r>
        <w:rPr>
          <w:b/>
          <w:bCs/>
        </w:rPr>
        <w:t xml:space="preserve">Selected: Option 2 - Separate Auth Service (Microservice)</w:t>
      </w:r>
    </w:p>
    <w:bookmarkStart w:id="18" w:name="rationale"/>
    <w:p>
      <w:pPr>
        <w:pStyle w:val="Heading3"/>
      </w:pPr>
      <w:r>
        <w:t xml:space="preserve">Rationale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Cost-Effective at Scale</w:t>
      </w:r>
      <w:r>
        <w:t xml:space="preserve">: At 1,000 users, Auth0 costs $23K/month. Self-hosted auth service costs ~$500/month (compute + Redis + database).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Performance with Caching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Token validation: Redis cache provides &lt;10ms p99 latency</w:t>
      </w:r>
    </w:p>
    <w:p>
      <w:pPr>
        <w:pStyle w:val="Compact"/>
        <w:numPr>
          <w:ilvl w:val="1"/>
          <w:numId w:val="1006"/>
        </w:numPr>
      </w:pPr>
      <w:r>
        <w:t xml:space="preserve">OAuth flows: Handled by dedicated service, doesn’t block main API</w:t>
      </w:r>
    </w:p>
    <w:p>
      <w:pPr>
        <w:pStyle w:val="Compact"/>
        <w:numPr>
          <w:ilvl w:val="1"/>
          <w:numId w:val="1006"/>
        </w:numPr>
      </w:pPr>
      <w:r>
        <w:t xml:space="preserve">Session cache hit rate: 99%+ (tokens validated frequently)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Scalability Independence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Auth service can scale based on login frequency (bursty traffic)</w:t>
      </w:r>
    </w:p>
    <w:p>
      <w:pPr>
        <w:pStyle w:val="Compact"/>
        <w:numPr>
          <w:ilvl w:val="1"/>
          <w:numId w:val="1007"/>
        </w:numPr>
      </w:pPr>
      <w:r>
        <w:t xml:space="preserve">Main API scales based on request volume (steady traffic)</w:t>
      </w:r>
    </w:p>
    <w:p>
      <w:pPr>
        <w:pStyle w:val="Compact"/>
        <w:numPr>
          <w:ilvl w:val="1"/>
          <w:numId w:val="1007"/>
        </w:numPr>
      </w:pPr>
      <w:r>
        <w:t xml:space="preserve">Different scaling patterns require independent services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Graceful Degradation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If auth service is down, existing tokens still work (cached in Redis)</w:t>
      </w:r>
    </w:p>
    <w:p>
      <w:pPr>
        <w:pStyle w:val="Compact"/>
        <w:numPr>
          <w:ilvl w:val="1"/>
          <w:numId w:val="1008"/>
        </w:numPr>
      </w:pPr>
      <w:r>
        <w:t xml:space="preserve">Login disabled temporarily, but authenticated users unaffected</w:t>
      </w:r>
    </w:p>
    <w:p>
      <w:pPr>
        <w:pStyle w:val="Compact"/>
        <w:numPr>
          <w:ilvl w:val="1"/>
          <w:numId w:val="1008"/>
        </w:numPr>
      </w:pPr>
      <w:r>
        <w:t xml:space="preserve">99.9% uptime achievable with multi-region Redis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Control &amp; Customization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Custom OAuth scopes for GitHub Projects API</w:t>
      </w:r>
    </w:p>
    <w:p>
      <w:pPr>
        <w:pStyle w:val="Compact"/>
        <w:numPr>
          <w:ilvl w:val="1"/>
          <w:numId w:val="1009"/>
        </w:numPr>
      </w:pPr>
      <w:r>
        <w:t xml:space="preserve">Future: Add custom identity providers (LDAP for enterprises)</w:t>
      </w:r>
    </w:p>
    <w:p>
      <w:pPr>
        <w:pStyle w:val="Compact"/>
        <w:numPr>
          <w:ilvl w:val="1"/>
          <w:numId w:val="1009"/>
        </w:numPr>
      </w:pPr>
      <w:r>
        <w:t xml:space="preserve">Audit logging tailored to AgentX workflows</w:t>
      </w:r>
    </w:p>
    <w:bookmarkEnd w:id="18"/>
    <w:bookmarkStart w:id="19" w:name="trade-offs-accepted"/>
    <w:p>
      <w:pPr>
        <w:pStyle w:val="Heading3"/>
      </w:pPr>
      <w:r>
        <w:t xml:space="preserve">Trade-Offs Accepted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Operational Complexity</w:t>
      </w:r>
      <w:r>
        <w:t xml:space="preserve">: Managing additional service vs. monolith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Mitigation</w:t>
      </w:r>
      <w:r>
        <w:t xml:space="preserve">: Docker Compose for local dev, Kubernetes for production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Network Latency</w:t>
      </w:r>
      <w:r>
        <w:t xml:space="preserve">: Extra 5-10ms for token validation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Mitigation</w:t>
      </w:r>
      <w:r>
        <w:t xml:space="preserve">: Redis cache reduces to &lt;2ms after first validation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Distributed Monitoring</w:t>
      </w:r>
      <w:r>
        <w:t xml:space="preserve">: Logs/metrics across multiple services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Mitigation</w:t>
      </w:r>
      <w:r>
        <w:t xml:space="preserve">: OpenTelemetry tracing, centralized logging (Loki)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architecture-details"/>
    <w:p>
      <w:pPr>
        <w:pStyle w:val="Heading2"/>
      </w:pPr>
      <w:r>
        <w:t xml:space="preserve">5. Architecture Details</w:t>
      </w:r>
    </w:p>
    <w:bookmarkStart w:id="21" w:name="component-diagram"/>
    <w:p>
      <w:pPr>
        <w:pStyle w:val="Heading3"/>
      </w:pPr>
      <w:r>
        <w:t xml:space="preserve">Component Diagram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Internet   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┌─────────────▼─────────────────┐</w:t>
      </w:r>
      <w:r>
        <w:br/>
      </w:r>
      <w:r>
        <w:rPr>
          <w:rStyle w:val="VerbatimChar"/>
        </w:rPr>
        <w:t xml:space="preserve">                    │       Load Balancer           │</w:t>
      </w:r>
      <w:r>
        <w:br/>
      </w:r>
      <w:r>
        <w:rPr>
          <w:rStyle w:val="VerbatimChar"/>
        </w:rPr>
        <w:t xml:space="preserve">                    │   (HTTPS Termination)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    │                           │</w:t>
      </w:r>
      <w:r>
        <w:br/>
      </w:r>
      <w:r>
        <w:rPr>
          <w:rStyle w:val="VerbatimChar"/>
        </w:rPr>
        <w:t xml:space="preserve">    ┌───────────▼───────────┐   ┌───────────▼───────────┐</w:t>
      </w:r>
      <w:r>
        <w:br/>
      </w:r>
      <w:r>
        <w:rPr>
          <w:rStyle w:val="VerbatimChar"/>
        </w:rPr>
        <w:t xml:space="preserve">    │   Auth Service        │   │    API Gateway         │</w:t>
      </w:r>
      <w:r>
        <w:br/>
      </w:r>
      <w:r>
        <w:rPr>
          <w:rStyle w:val="VerbatimChar"/>
        </w:rPr>
        <w:t xml:space="preserve">    │   (Node.js)           │   │   (Token Validation)   │</w:t>
      </w:r>
      <w:r>
        <w:br/>
      </w:r>
      <w:r>
        <w:rPr>
          <w:rStyle w:val="VerbatimChar"/>
        </w:rPr>
        <w:t xml:space="preserve">    │                       │   │                        │</w:t>
      </w:r>
      <w:r>
        <w:br/>
      </w:r>
      <w:r>
        <w:rPr>
          <w:rStyle w:val="VerbatimChar"/>
        </w:rPr>
        <w:t xml:space="preserve">    │ - OAuth Flows         │   │ - JWT Verify           │</w:t>
      </w:r>
      <w:r>
        <w:br/>
      </w:r>
      <w:r>
        <w:rPr>
          <w:rStyle w:val="VerbatimChar"/>
        </w:rPr>
        <w:t xml:space="preserve">    │ - Token Issuance      │   │ - Rate Limiting        │</w:t>
      </w:r>
      <w:r>
        <w:br/>
      </w:r>
      <w:r>
        <w:rPr>
          <w:rStyle w:val="VerbatimChar"/>
        </w:rPr>
        <w:t xml:space="preserve">    │ - Key Management      │   │ - User Context         │</w:t>
      </w:r>
      <w:r>
        <w:br/>
      </w:r>
      <w:r>
        <w:rPr>
          <w:rStyle w:val="VerbatimChar"/>
        </w:rPr>
        <w:t xml:space="preserve">    └───────────────────────┘   └────────────────────────┘</w:t>
      </w:r>
      <w:r>
        <w:br/>
      </w:r>
      <w:r>
        <w:rPr>
          <w:rStyle w:val="VerbatimChar"/>
        </w:rPr>
        <w:t xml:space="preserve">            │                              │</w:t>
      </w:r>
      <w:r>
        <w:br/>
      </w:r>
      <w:r>
        <w:rPr>
          <w:rStyle w:val="VerbatimChar"/>
        </w:rPr>
        <w:t xml:space="preserve">            │                              │</w:t>
      </w:r>
      <w:r>
        <w:br/>
      </w:r>
      <w:r>
        <w:rPr>
          <w:rStyle w:val="VerbatimChar"/>
        </w:rPr>
        <w:t xml:space="preserve">    ┌───────▼────────┐            ┌────────▼─────────┐</w:t>
      </w:r>
      <w:r>
        <w:br/>
      </w:r>
      <w:r>
        <w:rPr>
          <w:rStyle w:val="VerbatimChar"/>
        </w:rPr>
        <w:t xml:space="preserve">    │     Redis      │            │  AgentX Backend  │</w:t>
      </w:r>
      <w:r>
        <w:br/>
      </w:r>
      <w:r>
        <w:rPr>
          <w:rStyle w:val="VerbatimChar"/>
        </w:rPr>
        <w:t xml:space="preserve">    │ (Session Cache)│◄───────────│   (FastAPI)      │</w:t>
      </w:r>
      <w:r>
        <w:br/>
      </w:r>
      <w:r>
        <w:rPr>
          <w:rStyle w:val="VerbatimChar"/>
        </w:rPr>
        <w:t xml:space="preserve">    │                │            │                  │</w:t>
      </w:r>
      <w:r>
        <w:br/>
      </w:r>
      <w:r>
        <w:rPr>
          <w:rStyle w:val="VerbatimChar"/>
        </w:rPr>
        <w:t xml:space="preserve">    │ - Active Tokens│            │ - Agent Logic    │</w:t>
      </w:r>
      <w:r>
        <w:br/>
      </w:r>
      <w:r>
        <w:rPr>
          <w:rStyle w:val="VerbatimChar"/>
        </w:rPr>
        <w:t xml:space="preserve">    │ - User Sessions│            │ - GitHub API     │</w:t>
      </w:r>
      <w:r>
        <w:br/>
      </w:r>
      <w:r>
        <w:rPr>
          <w:rStyle w:val="VerbatimChar"/>
        </w:rPr>
        <w:t xml:space="preserve">    └────────────────┘            └──────────────────┘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┌───────▼────────┐</w:t>
      </w:r>
      <w:r>
        <w:br/>
      </w:r>
      <w:r>
        <w:rPr>
          <w:rStyle w:val="VerbatimChar"/>
        </w:rPr>
        <w:t xml:space="preserve">    │   PostgreSQL   │</w:t>
      </w:r>
      <w:r>
        <w:br/>
      </w:r>
      <w:r>
        <w:rPr>
          <w:rStyle w:val="VerbatimChar"/>
        </w:rPr>
        <w:t xml:space="preserve">    │                │</w:t>
      </w:r>
      <w:r>
        <w:br/>
      </w:r>
      <w:r>
        <w:rPr>
          <w:rStyle w:val="VerbatimChar"/>
        </w:rPr>
        <w:t xml:space="preserve">    │ - Users        │</w:t>
      </w:r>
      <w:r>
        <w:br/>
      </w:r>
      <w:r>
        <w:rPr>
          <w:rStyle w:val="VerbatimChar"/>
        </w:rPr>
        <w:t xml:space="preserve">    │ - API Keys     │</w:t>
      </w:r>
      <w:r>
        <w:br/>
      </w:r>
      <w:r>
        <w:rPr>
          <w:rStyle w:val="VerbatimChar"/>
        </w:rPr>
        <w:t xml:space="preserve">    │ - Audit Logs   │</w:t>
      </w:r>
      <w:r>
        <w:br/>
      </w:r>
      <w:r>
        <w:rPr>
          <w:rStyle w:val="VerbatimChar"/>
        </w:rPr>
        <w:t xml:space="preserve">    └────────────────┘</w:t>
      </w:r>
    </w:p>
    <w:bookmarkEnd w:id="21"/>
    <w:bookmarkStart w:id="22" w:name="data-flow-oauth-login"/>
    <w:p>
      <w:pPr>
        <w:pStyle w:val="Heading3"/>
      </w:pPr>
      <w:r>
        <w:t xml:space="preserve">Data Flow: OAuth Login</w:t>
      </w:r>
    </w:p>
    <w:p>
      <w:pPr>
        <w:pStyle w:val="SourceCode"/>
      </w:pPr>
      <w:r>
        <w:rPr>
          <w:rStyle w:val="VerbatimChar"/>
        </w:rPr>
        <w:t xml:space="preserve">1. User → Auth Service: GET /auth/github</w:t>
      </w:r>
      <w:r>
        <w:br/>
      </w:r>
      <w:r>
        <w:rPr>
          <w:rStyle w:val="VerbatimChar"/>
        </w:rPr>
        <w:t xml:space="preserve">2. Auth Service → GitHub: Redirect to authorization page</w:t>
      </w:r>
      <w:r>
        <w:br/>
      </w:r>
      <w:r>
        <w:rPr>
          <w:rStyle w:val="VerbatimChar"/>
        </w:rPr>
        <w:t xml:space="preserve">3. User → GitHub: Approve permissions</w:t>
      </w:r>
      <w:r>
        <w:br/>
      </w:r>
      <w:r>
        <w:rPr>
          <w:rStyle w:val="VerbatimChar"/>
        </w:rPr>
        <w:t xml:space="preserve">4. GitHub → Auth Service: Redirect with code</w:t>
      </w:r>
      <w:r>
        <w:br/>
      </w:r>
      <w:r>
        <w:rPr>
          <w:rStyle w:val="VerbatimChar"/>
        </w:rPr>
        <w:t xml:space="preserve">5. Auth Service → GitHub: Exchange code for access_token</w:t>
      </w:r>
      <w:r>
        <w:br/>
      </w:r>
      <w:r>
        <w:rPr>
          <w:rStyle w:val="VerbatimChar"/>
        </w:rPr>
        <w:t xml:space="preserve">6. Auth Service → PostgreSQL: Create/update user record</w:t>
      </w:r>
      <w:r>
        <w:br/>
      </w:r>
      <w:r>
        <w:rPr>
          <w:rStyle w:val="VerbatimChar"/>
        </w:rPr>
        <w:t xml:space="preserve">7. Auth Service → JWT: Sign access_token + refresh_token</w:t>
      </w:r>
      <w:r>
        <w:br/>
      </w:r>
      <w:r>
        <w:rPr>
          <w:rStyle w:val="VerbatimChar"/>
        </w:rPr>
        <w:t xml:space="preserve">8. Auth Service → Redis: Store session (key=user_id, value=token_data)</w:t>
      </w:r>
      <w:r>
        <w:br/>
      </w:r>
      <w:r>
        <w:rPr>
          <w:rStyle w:val="VerbatimChar"/>
        </w:rPr>
        <w:t xml:space="preserve">9. Auth Service → Browser: Return tokens (Set-Cookie: refresh_token, httpOnly)</w:t>
      </w:r>
    </w:p>
    <w:bookmarkEnd w:id="22"/>
    <w:bookmarkStart w:id="23" w:name="data-flow-api-request-with-jwt"/>
    <w:p>
      <w:pPr>
        <w:pStyle w:val="Heading3"/>
      </w:pPr>
      <w:r>
        <w:t xml:space="preserve">Data Flow: API Request with JWT</w:t>
      </w:r>
    </w:p>
    <w:p>
      <w:pPr>
        <w:pStyle w:val="SourceCode"/>
      </w:pPr>
      <w:r>
        <w:rPr>
          <w:rStyle w:val="VerbatimChar"/>
        </w:rPr>
        <w:t xml:space="preserve">1. Browser → API Gateway: GET /api/agents (Authorization: Bearer &lt;jwt&gt;)</w:t>
      </w:r>
      <w:r>
        <w:br/>
      </w:r>
      <w:r>
        <w:rPr>
          <w:rStyle w:val="VerbatimChar"/>
        </w:rPr>
        <w:t xml:space="preserve">2. API Gateway → Redis: Check token cache</w:t>
      </w:r>
      <w:r>
        <w:br/>
      </w:r>
      <w:r>
        <w:rPr>
          <w:rStyle w:val="VerbatimChar"/>
        </w:rPr>
        <w:t xml:space="preserve">   - Cache HIT: Get user_id, skip validation (99% case)</w:t>
      </w:r>
      <w:r>
        <w:br/>
      </w:r>
      <w:r>
        <w:rPr>
          <w:rStyle w:val="VerbatimChar"/>
        </w:rPr>
        <w:t xml:space="preserve">   - Cache MISS: Verify JWT signature, extract user_id (1% case)</w:t>
      </w:r>
      <w:r>
        <w:br/>
      </w:r>
      <w:r>
        <w:rPr>
          <w:rStyle w:val="VerbatimChar"/>
        </w:rPr>
        <w:t xml:space="preserve">3. API Gateway → AgentX Backend: Forward request with X-User-ID header</w:t>
      </w:r>
      <w:r>
        <w:br/>
      </w:r>
      <w:r>
        <w:rPr>
          <w:rStyle w:val="VerbatimChar"/>
        </w:rPr>
        <w:t xml:space="preserve">4. AgentX Backend → PostgreSQL: Fetch user permissions</w:t>
      </w:r>
      <w:r>
        <w:br/>
      </w:r>
      <w:r>
        <w:rPr>
          <w:rStyle w:val="VerbatimChar"/>
        </w:rPr>
        <w:t xml:space="preserve">5. AgentX Backend → GitHub API: Call with user's OAuth token</w:t>
      </w:r>
      <w:r>
        <w:br/>
      </w:r>
      <w:r>
        <w:rPr>
          <w:rStyle w:val="VerbatimChar"/>
        </w:rPr>
        <w:t xml:space="preserve">6. AgentX Backend → API Gateway: Return response</w:t>
      </w:r>
      <w:r>
        <w:br/>
      </w:r>
      <w:r>
        <w:rPr>
          <w:rStyle w:val="VerbatimChar"/>
        </w:rPr>
        <w:t xml:space="preserve">7. API Gateway → Browser: Return response</w:t>
      </w:r>
    </w:p>
    <w:bookmarkEnd w:id="23"/>
    <w:bookmarkStart w:id="24" w:name="security-architecture"/>
    <w:p>
      <w:pPr>
        <w:pStyle w:val="Heading3"/>
      </w:pPr>
      <w:r>
        <w:t xml:space="preserve">Security Architecture</w:t>
      </w:r>
    </w:p>
    <w:p>
      <w:pPr>
        <w:pStyle w:val="FirstParagraph"/>
      </w:pPr>
      <w:r>
        <w:rPr>
          <w:b/>
          <w:bCs/>
        </w:rPr>
        <w:t xml:space="preserve">Token Lifecycle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Access Token (JWT):</w:t>
      </w:r>
      <w:r>
        <w:br/>
      </w:r>
      <w:r>
        <w:rPr>
          <w:rStyle w:val="VerbatimChar"/>
        </w:rPr>
        <w:t xml:space="preserve">  - Expires: 1 hour</w:t>
      </w:r>
      <w:r>
        <w:br/>
      </w:r>
      <w:r>
        <w:rPr>
          <w:rStyle w:val="VerbatimChar"/>
        </w:rPr>
        <w:t xml:space="preserve">  - Algorithm: RS256 (asymmetric)</w:t>
      </w:r>
      <w:r>
        <w:br/>
      </w:r>
      <w:r>
        <w:rPr>
          <w:rStyle w:val="VerbatimChar"/>
        </w:rPr>
        <w:t xml:space="preserve">  - Claims: { user_id, email, roles, exp, iat }</w:t>
      </w:r>
      <w:r>
        <w:br/>
      </w:r>
      <w:r>
        <w:rPr>
          <w:rStyle w:val="VerbatimChar"/>
        </w:rPr>
        <w:t xml:space="preserve">  - Storage: localStorage (browser), X-Auth-Token header (CLI)</w:t>
      </w:r>
      <w:r>
        <w:br/>
      </w:r>
      <w:r>
        <w:br/>
      </w:r>
      <w:r>
        <w:rPr>
          <w:rStyle w:val="VerbatimChar"/>
        </w:rPr>
        <w:t xml:space="preserve">Refresh Token:</w:t>
      </w:r>
      <w:r>
        <w:br/>
      </w:r>
      <w:r>
        <w:rPr>
          <w:rStyle w:val="VerbatimChar"/>
        </w:rPr>
        <w:t xml:space="preserve">  - Expires: 30 days</w:t>
      </w:r>
      <w:r>
        <w:br/>
      </w:r>
      <w:r>
        <w:rPr>
          <w:rStyle w:val="VerbatimChar"/>
        </w:rPr>
        <w:t xml:space="preserve">  - Format: Opaque string (UUID)</w:t>
      </w:r>
      <w:r>
        <w:br/>
      </w:r>
      <w:r>
        <w:rPr>
          <w:rStyle w:val="VerbatimChar"/>
        </w:rPr>
        <w:t xml:space="preserve">  - Storage: httpOnly cookie (browser), encrypted file (CLI)</w:t>
      </w:r>
      <w:r>
        <w:br/>
      </w:r>
      <w:r>
        <w:rPr>
          <w:rStyle w:val="VerbatimChar"/>
        </w:rPr>
        <w:t xml:space="preserve">  - Rotation: New refresh token on each use (OWASP recommendation)</w:t>
      </w:r>
      <w:r>
        <w:br/>
      </w:r>
      <w:r>
        <w:br/>
      </w:r>
      <w:r>
        <w:rPr>
          <w:rStyle w:val="VerbatimChar"/>
        </w:rPr>
        <w:t xml:space="preserve">API Key:</w:t>
      </w:r>
      <w:r>
        <w:br/>
      </w:r>
      <w:r>
        <w:rPr>
          <w:rStyle w:val="VerbatimChar"/>
        </w:rPr>
        <w:t xml:space="preserve">  - Expires: Never (unless revoked)</w:t>
      </w:r>
      <w:r>
        <w:br/>
      </w:r>
      <w:r>
        <w:rPr>
          <w:rStyle w:val="VerbatimChar"/>
        </w:rPr>
        <w:t xml:space="preserve">  - Format: agx_&lt;random_32_chars&gt;</w:t>
      </w:r>
      <w:r>
        <w:br/>
      </w:r>
      <w:r>
        <w:rPr>
          <w:rStyle w:val="VerbatimChar"/>
        </w:rPr>
        <w:t xml:space="preserve">  - Storage: Hashed with bcrypt in PostgreSQL</w:t>
      </w:r>
      <w:r>
        <w:br/>
      </w:r>
      <w:r>
        <w:rPr>
          <w:rStyle w:val="VerbatimChar"/>
        </w:rPr>
        <w:t xml:space="preserve">  - Scopes: read:agents, write:agents, admin:team</w:t>
      </w:r>
    </w:p>
    <w:p>
      <w:pPr>
        <w:pStyle w:val="FirstParagraph"/>
      </w:pPr>
      <w:r>
        <w:rPr>
          <w:b/>
          <w:bCs/>
        </w:rPr>
        <w:t xml:space="preserve">Encryption</w:t>
      </w:r>
      <w:r>
        <w:t xml:space="preserve">:</w:t>
      </w:r>
      <w:r>
        <w:t xml:space="preserve"> </w:t>
      </w:r>
      <w:r>
        <w:t xml:space="preserve">- Tokens at rest: AES-256-GCM (key rotated monthly)</w:t>
      </w:r>
      <w:r>
        <w:t xml:space="preserve"> </w:t>
      </w:r>
      <w:r>
        <w:t xml:space="preserve">- In transit: TLS 1.3 only, no TLS 1.2</w:t>
      </w:r>
      <w:r>
        <w:t xml:space="preserve"> </w:t>
      </w:r>
      <w:r>
        <w:t xml:space="preserve">- API key hashing: bcrypt (cost factor 12)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consequences"/>
    <w:p>
      <w:pPr>
        <w:pStyle w:val="Heading2"/>
      </w:pPr>
      <w:r>
        <w:t xml:space="preserve">6. Consequences</w:t>
      </w:r>
    </w:p>
    <w:bookmarkStart w:id="26" w:name="positive"/>
    <w:p>
      <w:pPr>
        <w:pStyle w:val="Heading3"/>
      </w:pPr>
      <w:r>
        <w:t xml:space="preserve">Positive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Scalability</w:t>
      </w:r>
      <w:r>
        <w:t xml:space="preserve">: Auth service scales independently from main application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Performance</w:t>
      </w:r>
      <w:r>
        <w:t xml:space="preserve">: Redis caching achieves &lt;50ms token validation (p99)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Cost</w:t>
      </w:r>
      <w:r>
        <w:t xml:space="preserve">: $500/month vs. $23K/month for Auth0 at 1,000 users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Control</w:t>
      </w:r>
      <w:r>
        <w:t xml:space="preserve">: Custom OAuth flows, tailored audit logging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Reliability</w:t>
      </w:r>
      <w:r>
        <w:t xml:space="preserve">: Cached tokens work even if auth service is down</w:t>
      </w:r>
    </w:p>
    <w:bookmarkEnd w:id="26"/>
    <w:bookmarkStart w:id="27" w:name="negative"/>
    <w:p>
      <w:pPr>
        <w:pStyle w:val="Heading3"/>
      </w:pPr>
      <w:r>
        <w:t xml:space="preserve">Negative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Operational Overhead</w:t>
      </w:r>
      <w:r>
        <w:t xml:space="preserve">: Managing 3 services (auth, API, Redis) vs. 1 monolith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Network Latency</w:t>
      </w:r>
      <w:r>
        <w:t xml:space="preserve">: +5-10ms per request for token validation (mitigated by cache)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Complexity</w:t>
      </w:r>
      <w:r>
        <w:t xml:space="preserve">: Distributed tracing, cross-service debugging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Maintenance</w:t>
      </w:r>
      <w:r>
        <w:t xml:space="preserve">: Security patches, dependency updates for auth service</w:t>
      </w:r>
    </w:p>
    <w:bookmarkEnd w:id="27"/>
    <w:bookmarkStart w:id="28" w:name="neutral"/>
    <w:p>
      <w:pPr>
        <w:pStyle w:val="Heading3"/>
      </w:pPr>
      <w:r>
        <w:t xml:space="preserve">Neutral</w:t>
      </w:r>
    </w:p>
    <w:p>
      <w:pPr>
        <w:pStyle w:val="FirstParagraph"/>
      </w:pPr>
      <w:r>
        <w:t xml:space="preserve">⚖️</w:t>
      </w:r>
      <w:r>
        <w:t xml:space="preserve"> </w:t>
      </w:r>
      <w:r>
        <w:rPr>
          <w:b/>
          <w:bCs/>
        </w:rPr>
        <w:t xml:space="preserve">Technology Diversity</w:t>
      </w:r>
      <w:r>
        <w:t xml:space="preserve">: Node.js for auth, Python for main API (pro: best tool for job, con: polyglot complexity)</w:t>
      </w:r>
      <w:r>
        <w:br/>
      </w:r>
      <w:r>
        <w:t xml:space="preserve">⚖️</w:t>
      </w:r>
      <w:r>
        <w:t xml:space="preserve"> </w:t>
      </w:r>
      <w:r>
        <w:rPr>
          <w:b/>
          <w:bCs/>
        </w:rPr>
        <w:t xml:space="preserve">Data Consistency</w:t>
      </w:r>
      <w:r>
        <w:t xml:space="preserve">: Eventual consistency between auth DB and main DB (acceptable for user profiles)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implementation-plan"/>
    <w:p>
      <w:pPr>
        <w:pStyle w:val="Heading2"/>
      </w:pPr>
      <w:r>
        <w:t xml:space="preserve">7. Implementation Plan</w:t>
      </w:r>
    </w:p>
    <w:bookmarkStart w:id="30" w:name="week-1-2-auth-service-foundation"/>
    <w:p>
      <w:pPr>
        <w:pStyle w:val="Heading3"/>
      </w:pPr>
      <w:r>
        <w:t xml:space="preserve">Week 1-2: Auth Service Foundation</w:t>
      </w:r>
    </w:p>
    <w:p>
      <w:pPr>
        <w:pStyle w:val="Compact"/>
        <w:numPr>
          <w:ilvl w:val="0"/>
          <w:numId w:val="1014"/>
        </w:numPr>
      </w:pPr>
      <w:r>
        <w:t xml:space="preserve">Setup Node.js project with TypeScript</w:t>
      </w:r>
    </w:p>
    <w:p>
      <w:pPr>
        <w:pStyle w:val="Compact"/>
        <w:numPr>
          <w:ilvl w:val="0"/>
          <w:numId w:val="1015"/>
        </w:numPr>
      </w:pPr>
      <w:r>
        <w:t xml:space="preserve">Implement GitHub OAuth flow (Passport.js)</w:t>
      </w:r>
    </w:p>
    <w:p>
      <w:pPr>
        <w:pStyle w:val="Compact"/>
        <w:numPr>
          <w:ilvl w:val="0"/>
          <w:numId w:val="1016"/>
        </w:numPr>
      </w:pPr>
      <w:r>
        <w:t xml:space="preserve">JWT signing and verification (RS256)</w:t>
      </w:r>
    </w:p>
    <w:p>
      <w:pPr>
        <w:pStyle w:val="Compact"/>
        <w:numPr>
          <w:ilvl w:val="0"/>
          <w:numId w:val="1017"/>
        </w:numPr>
      </w:pPr>
      <w:r>
        <w:t xml:space="preserve">PostgreSQL schema for users and sessions</w:t>
      </w:r>
    </w:p>
    <w:p>
      <w:pPr>
        <w:pStyle w:val="Compact"/>
        <w:numPr>
          <w:ilvl w:val="0"/>
          <w:numId w:val="1018"/>
        </w:numPr>
      </w:pPr>
      <w:r>
        <w:t xml:space="preserve">Docker Compose for local development</w:t>
      </w:r>
    </w:p>
    <w:bookmarkEnd w:id="30"/>
    <w:bookmarkStart w:id="31" w:name="week-3-4-api-gateway-integration"/>
    <w:p>
      <w:pPr>
        <w:pStyle w:val="Heading3"/>
      </w:pPr>
      <w:r>
        <w:t xml:space="preserve">Week 3-4: API Gateway Integration</w:t>
      </w:r>
    </w:p>
    <w:p>
      <w:pPr>
        <w:pStyle w:val="Compact"/>
        <w:numPr>
          <w:ilvl w:val="0"/>
          <w:numId w:val="1019"/>
        </w:numPr>
      </w:pPr>
      <w:r>
        <w:t xml:space="preserve">JWT validation middleware</w:t>
      </w:r>
    </w:p>
    <w:p>
      <w:pPr>
        <w:pStyle w:val="Compact"/>
        <w:numPr>
          <w:ilvl w:val="0"/>
          <w:numId w:val="1020"/>
        </w:numPr>
      </w:pPr>
      <w:r>
        <w:t xml:space="preserve">Redis caching for tokens</w:t>
      </w:r>
    </w:p>
    <w:p>
      <w:pPr>
        <w:pStyle w:val="Compact"/>
        <w:numPr>
          <w:ilvl w:val="0"/>
          <w:numId w:val="1021"/>
        </w:numPr>
      </w:pPr>
      <w:r>
        <w:t xml:space="preserve">Rate limiting per user</w:t>
      </w:r>
    </w:p>
    <w:p>
      <w:pPr>
        <w:pStyle w:val="Compact"/>
        <w:numPr>
          <w:ilvl w:val="0"/>
          <w:numId w:val="1022"/>
        </w:numPr>
      </w:pPr>
      <w:r>
        <w:t xml:space="preserve">User context injection</w:t>
      </w:r>
    </w:p>
    <w:bookmarkEnd w:id="31"/>
    <w:bookmarkStart w:id="32" w:name="week-5-6-api-keys-rbac"/>
    <w:p>
      <w:pPr>
        <w:pStyle w:val="Heading3"/>
      </w:pPr>
      <w:r>
        <w:t xml:space="preserve">Week 5-6: API Keys &amp; RBAC</w:t>
      </w:r>
    </w:p>
    <w:p>
      <w:pPr>
        <w:pStyle w:val="Compact"/>
        <w:numPr>
          <w:ilvl w:val="0"/>
          <w:numId w:val="1023"/>
        </w:numPr>
      </w:pPr>
      <w:r>
        <w:t xml:space="preserve">API key generation and revocation</w:t>
      </w:r>
    </w:p>
    <w:p>
      <w:pPr>
        <w:pStyle w:val="Compact"/>
        <w:numPr>
          <w:ilvl w:val="0"/>
          <w:numId w:val="1024"/>
        </w:numPr>
      </w:pPr>
      <w:r>
        <w:t xml:space="preserve">Role-based permissions (Admin/Developer/Viewer)</w:t>
      </w:r>
    </w:p>
    <w:p>
      <w:pPr>
        <w:pStyle w:val="Compact"/>
        <w:numPr>
          <w:ilvl w:val="0"/>
          <w:numId w:val="1025"/>
        </w:numPr>
      </w:pPr>
      <w:r>
        <w:t xml:space="preserve">Audit logging for auth events</w:t>
      </w:r>
    </w:p>
    <w:bookmarkEnd w:id="32"/>
    <w:bookmarkStart w:id="33" w:name="week-7-8-production-readiness"/>
    <w:p>
      <w:pPr>
        <w:pStyle w:val="Heading3"/>
      </w:pPr>
      <w:r>
        <w:t xml:space="preserve">Week 7-8: Production Readiness</w:t>
      </w:r>
    </w:p>
    <w:p>
      <w:pPr>
        <w:pStyle w:val="Compact"/>
        <w:numPr>
          <w:ilvl w:val="0"/>
          <w:numId w:val="1026"/>
        </w:numPr>
      </w:pPr>
      <w:r>
        <w:t xml:space="preserve">Load testing (10,000 concurrent sessions)</w:t>
      </w:r>
    </w:p>
    <w:p>
      <w:pPr>
        <w:pStyle w:val="Compact"/>
        <w:numPr>
          <w:ilvl w:val="0"/>
          <w:numId w:val="1027"/>
        </w:numPr>
      </w:pPr>
      <w:r>
        <w:t xml:space="preserve">Security audit (OWASP Top 10)</w:t>
      </w:r>
    </w:p>
    <w:p>
      <w:pPr>
        <w:pStyle w:val="Compact"/>
        <w:numPr>
          <w:ilvl w:val="0"/>
          <w:numId w:val="1028"/>
        </w:numPr>
      </w:pPr>
      <w:r>
        <w:t xml:space="preserve">Multi-region Redis deployment</w:t>
      </w:r>
    </w:p>
    <w:p>
      <w:pPr>
        <w:pStyle w:val="Compact"/>
        <w:numPr>
          <w:ilvl w:val="0"/>
          <w:numId w:val="1029"/>
        </w:numPr>
      </w:pPr>
      <w:r>
        <w:t xml:space="preserve">Rollback procedures and runbooks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uccess-criteria"/>
    <w:p>
      <w:pPr>
        <w:pStyle w:val="Heading2"/>
      </w:pPr>
      <w:r>
        <w:t xml:space="preserve">8. Success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Latency</w:t>
            </w:r>
          </w:p>
        </w:tc>
        <w:tc>
          <w:tcPr/>
          <w:p>
            <w:pPr>
              <w:pStyle w:val="Compact"/>
            </w:pPr>
            <w:r>
              <w:t xml:space="preserve">&lt;200ms (p95)</w:t>
            </w:r>
          </w:p>
        </w:tc>
        <w:tc>
          <w:tcPr/>
          <w:p>
            <w:pPr>
              <w:pStyle w:val="Compact"/>
            </w:pPr>
            <w:r>
              <w:t xml:space="preserve">Prometheus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Validation</w:t>
            </w:r>
          </w:p>
        </w:tc>
        <w:tc>
          <w:tcPr/>
          <w:p>
            <w:pPr>
              <w:pStyle w:val="Compact"/>
            </w:pPr>
            <w:r>
              <w:t xml:space="preserve">&lt;50ms (p99)</w:t>
            </w:r>
          </w:p>
        </w:tc>
        <w:tc>
          <w:tcPr/>
          <w:p>
            <w:pPr>
              <w:pStyle w:val="Compact"/>
            </w:pPr>
            <w:r>
              <w:t xml:space="preserve">Redis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Hit Rate</w:t>
            </w:r>
          </w:p>
        </w:tc>
        <w:tc>
          <w:tcPr/>
          <w:p>
            <w:pPr>
              <w:pStyle w:val="Compact"/>
            </w:pPr>
            <w:r>
              <w:t xml:space="preserve">&gt;99%</w:t>
            </w:r>
          </w:p>
        </w:tc>
        <w:tc>
          <w:tcPr/>
          <w:p>
            <w:pPr>
              <w:pStyle w:val="Compact"/>
            </w:pPr>
            <w:r>
              <w:t xml:space="preserve">Redis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Uptime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Uptime 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Incidents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Security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Adoption</w:t>
            </w:r>
          </w:p>
        </w:tc>
        <w:tc>
          <w:tcPr/>
          <w:p>
            <w:pPr>
              <w:pStyle w:val="Compact"/>
            </w:pPr>
            <w:r>
              <w:t xml:space="preserve">80% in Week 4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0" w:name="references"/>
    <w:p>
      <w:pPr>
        <w:pStyle w:val="Heading2"/>
      </w:pPr>
      <w:r>
        <w:t xml:space="preserve">9. References</w:t>
      </w:r>
    </w:p>
    <w:p>
      <w:pPr>
        <w:pStyle w:val="Compact"/>
        <w:numPr>
          <w:ilvl w:val="0"/>
          <w:numId w:val="1030"/>
        </w:numPr>
      </w:pPr>
      <w:hyperlink r:id="rId36">
        <w:r>
          <w:rPr>
            <w:rStyle w:val="Hyperlink"/>
          </w:rPr>
          <w:t xml:space="preserve">OAuth 2.0 Specification</w:t>
        </w:r>
      </w:hyperlink>
    </w:p>
    <w:p>
      <w:pPr>
        <w:pStyle w:val="Compact"/>
        <w:numPr>
          <w:ilvl w:val="0"/>
          <w:numId w:val="1030"/>
        </w:numPr>
      </w:pPr>
      <w:hyperlink r:id="rId37">
        <w:r>
          <w:rPr>
            <w:rStyle w:val="Hyperlink"/>
          </w:rPr>
          <w:t xml:space="preserve">JWT Best Practices (RFC 8725)</w:t>
        </w:r>
      </w:hyperlink>
    </w:p>
    <w:p>
      <w:pPr>
        <w:pStyle w:val="Compact"/>
        <w:numPr>
          <w:ilvl w:val="0"/>
          <w:numId w:val="1030"/>
        </w:numPr>
      </w:pPr>
      <w:hyperlink r:id="rId38">
        <w:r>
          <w:rPr>
            <w:rStyle w:val="Hyperlink"/>
          </w:rPr>
          <w:t xml:space="preserve">OWASP Authentication Guide</w:t>
        </w:r>
      </w:hyperlink>
    </w:p>
    <w:p>
      <w:pPr>
        <w:pStyle w:val="Compact"/>
        <w:numPr>
          <w:ilvl w:val="0"/>
          <w:numId w:val="1030"/>
        </w:numPr>
      </w:pPr>
      <w:hyperlink r:id="rId39">
        <w:r>
          <w:rPr>
            <w:rStyle w:val="Hyperlink"/>
          </w:rPr>
          <w:t xml:space="preserve">PRD: User Authentication System</w:t>
        </w:r>
      </w:hyperlink>
    </w:p>
    <w:p>
      <w:r>
        <w:pict>
          <v:rect style="width:0;height:1.5pt" o:hralign="center" o:hrstd="t" o:hr="t"/>
        </w:pict>
      </w:r>
    </w:p>
    <w:bookmarkEnd w:id="40"/>
    <w:bookmarkStart w:id="41" w:name="changelog"/>
    <w:p>
      <w:pPr>
        <w:pStyle w:val="Heading2"/>
      </w:pPr>
      <w:r>
        <w:t xml:space="preserve">10. Changelog</w:t>
      </w:r>
    </w:p>
    <w:p>
      <w:pPr>
        <w:pStyle w:val="Compact"/>
        <w:numPr>
          <w:ilvl w:val="0"/>
          <w:numId w:val="1031"/>
        </w:numPr>
      </w:pPr>
      <w:r>
        <w:t xml:space="preserve">2026-01-28: Initial ADR - Auth service architecture</w:t>
      </w:r>
    </w:p>
    <w:p>
      <w:pPr>
        <w:pStyle w:val="Compact"/>
        <w:numPr>
          <w:ilvl w:val="0"/>
          <w:numId w:val="1031"/>
        </w:numPr>
      </w:pPr>
      <w:r>
        <w:t xml:space="preserve">2026-01-28: Added cost comparison (Auth0 vs. self-hosted)</w:t>
      </w:r>
    </w:p>
    <w:p>
      <w:pPr>
        <w:pStyle w:val="Compact"/>
        <w:numPr>
          <w:ilvl w:val="0"/>
          <w:numId w:val="1031"/>
        </w:numPr>
      </w:pPr>
      <w:r>
        <w:t xml:space="preserve">2026-01-28: Finalized decision: Separate microservice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../prd/PRD-EXAMPLE.md" TargetMode="External" /><Relationship Type="http://schemas.openxmlformats.org/officeDocument/2006/relationships/hyperlink" Id="rId38" Target="https://cheatsheetseries.owasp.org/cheatsheets/Authentication_Cheat_Sheet.html" TargetMode="External" /><Relationship Type="http://schemas.openxmlformats.org/officeDocument/2006/relationships/hyperlink" Id="rId36" Target="https://datatracker.ietf.org/doc/html/rfc6749" TargetMode="External" /><Relationship Type="http://schemas.openxmlformats.org/officeDocument/2006/relationships/hyperlink" Id="rId37" Target="https://datatracker.ietf.org/doc/html/rfc872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../prd/PRD-EXAMPLE.md" TargetMode="External" /><Relationship Type="http://schemas.openxmlformats.org/officeDocument/2006/relationships/hyperlink" Id="rId38" Target="https://cheatsheetseries.owasp.org/cheatsheets/Authentication_Cheat_Sheet.html" TargetMode="External" /><Relationship Type="http://schemas.openxmlformats.org/officeDocument/2006/relationships/hyperlink" Id="rId36" Target="https://datatracker.ietf.org/doc/html/rfc6749" TargetMode="External" /><Relationship Type="http://schemas.openxmlformats.org/officeDocument/2006/relationships/hyperlink" Id="rId37" Target="https://datatracker.ietf.org/doc/html/rfc872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2026-02-06T23:00:57Z</dcterms:created>
  <dcterms:modified xsi:type="dcterms:W3CDTF">2026-02-06T23:00:57Z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