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DCS AI Resource Center</w:t>
      </w:r>
    </w:p>
    <w:p>
      <w:pPr>
        <w:jc w:val="center"/>
      </w:pPr>
      <w:r>
        <w:rPr>
          <w:color w:val="595959"/>
          <w:sz w:val="22"/>
        </w:rPr>
        <w:t>Maintainer Guide (v1.0)</w:t>
      </w:r>
    </w:p>
    <w:p>
      <w:pPr>
        <w:jc w:val="center"/>
      </w:pPr>
      <w:r>
        <w:rPr>
          <w:color w:val="595959"/>
          <w:sz w:val="20"/>
        </w:rPr>
        <w:t>Site: https://ai.dailycodesolutions.com/</w:t>
        <w:br/>
        <w:t>Last updated: 26 August 2026</w:t>
      </w:r>
    </w:p>
    <w:p/>
    <w:p>
      <w:r>
        <w:rPr>
          <w:b/>
          <w:sz w:val="22"/>
        </w:rPr>
        <w:t>For site maintainer(s) only — deploy, config, CSV/git, scripts. Share the Admin Guide with reviewers; share the Employee Guide with the team.</w:t>
      </w:r>
    </w:p>
    <w:p>
      <w:pPr>
        <w:pStyle w:val="Heading1"/>
      </w:pPr>
      <w:r>
        <w:t>Roles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4E79" w:val="clear"/>
          </w:tcPr>
          <w:p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3120"/>
            <w:shd w:fill="1F4E79" w:val="clear"/>
          </w:tcPr>
          <w:p>
            <w:r>
              <w:rPr>
                <w:b/>
                <w:color w:val="FFFFFF"/>
              </w:rPr>
              <w:t>Login</w:t>
            </w:r>
          </w:p>
        </w:tc>
        <w:tc>
          <w:tcPr>
            <w:tcW w:type="dxa" w:w="3120"/>
            <w:shd w:fill="1F4E79" w:val="clear"/>
          </w:tcPr>
          <w:p>
            <w:r>
              <w:rPr>
                <w:b/>
                <w:color w:val="FFFFFF"/>
              </w:rPr>
              <w:t>Can do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Employee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Shared team account or invite link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Browse, suggest tools, share wins, compare</w:t>
            </w:r>
          </w:p>
        </w:tc>
      </w:tr>
      <w:tr>
        <w:tc>
          <w:tcPr>
            <w:tcW w:type="dxa" w:w="3120"/>
            <w:shd w:fill="F2F7FB" w:val="clear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3120"/>
            <w:shd w:fill="F2F7FB" w:val="clear"/>
          </w:tcPr>
          <w:p>
            <w:r>
              <w:rPr>
                <w:sz w:val="20"/>
              </w:rPr>
              <w:t>admin@dailycodesolutions.com</w:t>
            </w:r>
          </w:p>
        </w:tc>
        <w:tc>
          <w:tcPr>
            <w:tcW w:type="dxa" w:w="3120"/>
            <w:shd w:fill="F2F7FB" w:val="clear"/>
          </w:tcPr>
          <w:p>
            <w:r>
              <w:rPr>
                <w:sz w:val="20"/>
              </w:rPr>
              <w:t>Review suggestions, approve wins in Sheet, queue Directory publish (JSON handoff to you)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Maintainer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(this guide)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Deploy, config secrets, publish Directory tools, fix integrations</w:t>
            </w:r>
          </w:p>
        </w:tc>
      </w:tr>
    </w:tbl>
    <w:p/>
    <w:p>
      <w:r>
        <w:rPr>
          <w:b w:val="0"/>
          <w:sz w:val="22"/>
        </w:rPr>
        <w:t>Login is a soft gate. Production must use Cloudflare Access (or equivalent) for network-level protection.</w:t>
      </w:r>
    </w:p>
    <w:p>
      <w:pPr>
        <w:pStyle w:val="Heading1"/>
      </w:pPr>
      <w:r>
        <w:t>Publishing a tool to Directory</w:t>
      </w:r>
    </w:p>
    <w:p>
      <w:r>
        <w:rPr>
          <w:b w:val="0"/>
          <w:sz w:val="22"/>
        </w:rPr>
        <w:t>Admins approve in the UI and download a JSON file. You publish it:</w:t>
      </w:r>
    </w:p>
    <w:p>
      <w:pPr>
        <w:pStyle w:val="NoSpacing"/>
      </w:pPr>
      <w:r>
        <w:rPr>
          <w:rFonts w:ascii="Consolas" w:hAnsi="Consolas"/>
          <w:sz w:val="18"/>
        </w:rPr>
        <w:t>python scripts/add_directory_tool.py --json directory-tool-name.json</w:t>
        <w:br/>
      </w:r>
      <w:r>
        <w:rPr>
          <w:rFonts w:ascii="Consolas" w:hAnsi="Consolas"/>
          <w:sz w:val="18"/>
        </w:rPr>
        <w:t>python scripts/generate_site_data.py</w:t>
        <w:br/>
      </w:r>
      <w:r>
        <w:rPr>
          <w:rFonts w:ascii="Consolas" w:hAnsi="Consolas"/>
          <w:sz w:val="18"/>
        </w:rPr>
        <w:t>git add data/ docs/data.js</w:t>
        <w:br/>
      </w:r>
      <w:r>
        <w:rPr>
          <w:rFonts w:ascii="Consolas" w:hAnsi="Consolas"/>
          <w:sz w:val="18"/>
        </w:rPr>
        <w:t>git commit -m "Add [Tool name] to directory"</w:t>
        <w:br/>
      </w:r>
      <w:r>
        <w:rPr>
          <w:rFonts w:ascii="Consolas" w:hAnsi="Consolas"/>
          <w:sz w:val="18"/>
        </w:rPr>
        <w:t>git push</w:t>
        <w:br/>
      </w:r>
    </w:p>
    <w:p>
      <w:r>
        <w:rPr>
          <w:b w:val="0"/>
          <w:sz w:val="22"/>
        </w:rPr>
        <w:t>Or edit data/ai_tools_directory.csv directly and push — GitHub Actions regenerates docs/data.js.</w:t>
      </w:r>
    </w:p>
    <w:p>
      <w:pPr>
        <w:pStyle w:val="Heading1"/>
      </w:pPr>
      <w:r>
        <w:t>Launch checklist</w:t>
      </w:r>
    </w:p>
    <w:p>
      <w:r>
        <w:rPr>
          <w:b w:val="0"/>
          <w:sz w:val="22"/>
        </w:rPr>
        <w:t>Complete before announcing to the company.</w:t>
      </w:r>
    </w:p>
    <w:p>
      <w:pPr>
        <w:pStyle w:val="Heading2"/>
      </w:pPr>
      <w:r>
        <w:t>Infrastructure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 w:val="clear"/>
          </w:tcPr>
          <w:p>
            <w:r>
              <w:rPr>
                <w:b/>
                <w:color w:val="FFFFFF"/>
              </w:rPr>
              <w:t>Done</w:t>
            </w:r>
          </w:p>
        </w:tc>
        <w:tc>
          <w:tcPr>
            <w:tcW w:type="dxa" w:w="4680"/>
            <w:shd w:fill="1F4E79" w:val="clear"/>
          </w:tcPr>
          <w:p>
            <w:r>
              <w:rPr>
                <w:b/>
                <w:color w:val="FFFFFF"/>
              </w:rPr>
              <w:t>Task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☐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DNS for ai.dailycodesolutions.com points to GitHub Pages</w:t>
            </w:r>
          </w:p>
        </w:tc>
      </w:tr>
      <w:tr>
        <w:tc>
          <w:tcPr>
            <w:tcW w:type="dxa" w:w="4680"/>
            <w:shd w:fill="F2F7FB" w:val="clear"/>
          </w:tcPr>
          <w:p>
            <w:r>
              <w:rPr>
                <w:sz w:val="20"/>
              </w:rPr>
              <w:t>☐</w:t>
            </w:r>
          </w:p>
        </w:tc>
        <w:tc>
          <w:tcPr>
            <w:tcW w:type="dxa" w:w="4680"/>
            <w:shd w:fill="F2F7FB" w:val="clear"/>
          </w:tcPr>
          <w:p>
            <w:r>
              <w:rPr>
                <w:sz w:val="20"/>
              </w:rPr>
              <w:t>GitHub Settings → Pages → Source = GitHub Actions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☐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Secret SITE_CONFIG_JS set with production config</w:t>
            </w:r>
          </w:p>
        </w:tc>
      </w:tr>
      <w:tr>
        <w:tc>
          <w:tcPr>
            <w:tcW w:type="dxa" w:w="4680"/>
            <w:shd w:fill="F2F7FB" w:val="clear"/>
          </w:tcPr>
          <w:p>
            <w:r>
              <w:rPr>
                <w:sz w:val="20"/>
              </w:rPr>
              <w:t>☐</w:t>
            </w:r>
          </w:p>
        </w:tc>
        <w:tc>
          <w:tcPr>
            <w:tcW w:type="dxa" w:w="4680"/>
            <w:shd w:fill="F2F7FB" w:val="clear"/>
          </w:tcPr>
          <w:p>
            <w:r>
              <w:rPr>
                <w:sz w:val="20"/>
              </w:rPr>
              <w:t>environment: "production" in deployed config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☐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Cloudflare Access (or VPN) in front of production URL</w:t>
            </w:r>
          </w:p>
        </w:tc>
      </w:tr>
      <w:tr>
        <w:tc>
          <w:tcPr>
            <w:tcW w:type="dxa" w:w="4680"/>
            <w:shd w:fill="F2F7FB" w:val="clear"/>
          </w:tcPr>
          <w:p>
            <w:r>
              <w:rPr>
                <w:sz w:val="20"/>
              </w:rPr>
              <w:t>☐</w:t>
            </w:r>
          </w:p>
        </w:tc>
        <w:tc>
          <w:tcPr>
            <w:tcW w:type="dxa" w:w="4680"/>
            <w:shd w:fill="F2F7FB" w:val="clear"/>
          </w:tcPr>
          <w:p>
            <w:r>
              <w:rPr>
                <w:sz w:val="20"/>
              </w:rPr>
              <w:t>Push latest main and confirm Actions deploy succeeds</w:t>
            </w:r>
          </w:p>
        </w:tc>
      </w:tr>
    </w:tbl>
    <w:p/>
    <w:p>
      <w:pPr>
        <w:pStyle w:val="Heading2"/>
      </w:pPr>
      <w:r>
        <w:t>Google Sheets / Apps Script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 w:val="clear"/>
          </w:tcPr>
          <w:p>
            <w:r>
              <w:rPr>
                <w:b/>
                <w:color w:val="FFFFFF"/>
              </w:rPr>
              <w:t>Done</w:t>
            </w:r>
          </w:p>
        </w:tc>
        <w:tc>
          <w:tcPr>
            <w:tcW w:type="dxa" w:w="4680"/>
            <w:shd w:fill="1F4E79" w:val="clear"/>
          </w:tcPr>
          <w:p>
            <w:r>
              <w:rPr>
                <w:b/>
                <w:color w:val="FFFFFF"/>
              </w:rPr>
              <w:t>Task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☐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DCS Apps Script deployed as web app (Anyone access)</w:t>
            </w:r>
          </w:p>
        </w:tc>
      </w:tr>
      <w:tr>
        <w:tc>
          <w:tcPr>
            <w:tcW w:type="dxa" w:w="4680"/>
            <w:shd w:fill="F2F7FB" w:val="clear"/>
          </w:tcPr>
          <w:p>
            <w:r>
              <w:rPr>
                <w:sz w:val="20"/>
              </w:rPr>
              <w:t>☐</w:t>
            </w:r>
          </w:p>
        </w:tc>
        <w:tc>
          <w:tcPr>
            <w:tcW w:type="dxa" w:w="4680"/>
            <w:shd w:fill="F2F7FB" w:val="clear"/>
          </w:tcPr>
          <w:p>
            <w:r>
              <w:rPr>
                <w:sz w:val="20"/>
              </w:rPr>
              <w:t>submitUrl and winSubmit.submitUrl set in production config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☐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ASSIGN_SECRET Script property matches assignSecret in config</w:t>
            </w:r>
          </w:p>
        </w:tc>
      </w:tr>
      <w:tr>
        <w:tc>
          <w:tcPr>
            <w:tcW w:type="dxa" w:w="4680"/>
            <w:shd w:fill="F2F7FB" w:val="clear"/>
          </w:tcPr>
          <w:p>
            <w:r>
              <w:rPr>
                <w:sz w:val="20"/>
              </w:rPr>
              <w:t>☐</w:t>
            </w:r>
          </w:p>
        </w:tc>
        <w:tc>
          <w:tcPr>
            <w:tcW w:type="dxa" w:w="4680"/>
            <w:shd w:fill="F2F7FB" w:val="clear"/>
          </w:tcPr>
          <w:p>
            <w:r>
              <w:rPr>
                <w:sz w:val="20"/>
              </w:rPr>
              <w:t>Submissions + Team wins tabs receiving test rows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☐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Published CSV URLs work (or listWins action tested)</w:t>
            </w:r>
          </w:p>
        </w:tc>
      </w:tr>
    </w:tbl>
    <w:p/>
    <w:p>
      <w:pPr>
        <w:pStyle w:val="Heading2"/>
      </w:pPr>
      <w:r>
        <w:t>Auth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 w:val="clear"/>
          </w:tcPr>
          <w:p>
            <w:r>
              <w:rPr>
                <w:b/>
                <w:color w:val="FFFFFF"/>
              </w:rPr>
              <w:t>Done</w:t>
            </w:r>
          </w:p>
        </w:tc>
        <w:tc>
          <w:tcPr>
            <w:tcW w:type="dxa" w:w="4680"/>
            <w:shd w:fill="1F4E79" w:val="clear"/>
          </w:tcPr>
          <w:p>
            <w:r>
              <w:rPr>
                <w:b/>
                <w:color w:val="FFFFFF"/>
              </w:rPr>
              <w:t>Task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☐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Admin password hash updated and shared securely with admins only</w:t>
            </w:r>
          </w:p>
        </w:tc>
      </w:tr>
      <w:tr>
        <w:tc>
          <w:tcPr>
            <w:tcW w:type="dxa" w:w="4680"/>
            <w:shd w:fill="F2F7FB" w:val="clear"/>
          </w:tcPr>
          <w:p>
            <w:r>
              <w:rPr>
                <w:sz w:val="20"/>
              </w:rPr>
              <w:t>☐</w:t>
            </w:r>
          </w:p>
        </w:tc>
        <w:tc>
          <w:tcPr>
            <w:tcW w:type="dxa" w:w="4680"/>
            <w:shd w:fill="F2F7FB" w:val="clear"/>
          </w:tcPr>
          <w:p>
            <w:r>
              <w:rPr>
                <w:sz w:val="20"/>
              </w:rPr>
              <w:t>Employee (team) password shared securely with company — not in repo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☐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Invite token generated if using invite links: python scripts/hash_auth_secret.py "token"</w:t>
            </w:r>
          </w:p>
        </w:tc>
      </w:tr>
      <w:tr>
        <w:tc>
          <w:tcPr>
            <w:tcW w:type="dxa" w:w="4680"/>
            <w:shd w:fill="F2F7FB" w:val="clear"/>
          </w:tcPr>
          <w:p>
            <w:r>
              <w:rPr>
                <w:sz w:val="20"/>
              </w:rPr>
              <w:t>☐</w:t>
            </w:r>
          </w:p>
        </w:tc>
        <w:tc>
          <w:tcPr>
            <w:tcW w:type="dxa" w:w="4680"/>
            <w:shd w:fill="F2F7FB" w:val="clear"/>
          </w:tcPr>
          <w:p>
            <w:r>
              <w:rPr>
                <w:sz w:val="20"/>
              </w:rPr>
              <w:t>Test login on production in incognito (admin + team)</w:t>
            </w:r>
          </w:p>
        </w:tc>
      </w:tr>
    </w:tbl>
    <w:p/>
    <w:p>
      <w:pPr>
        <w:pStyle w:val="Heading2"/>
      </w:pPr>
      <w:r>
        <w:t>Content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 w:val="clear"/>
          </w:tcPr>
          <w:p>
            <w:r>
              <w:rPr>
                <w:b/>
                <w:color w:val="FFFFFF"/>
              </w:rPr>
              <w:t>Done</w:t>
            </w:r>
          </w:p>
        </w:tc>
        <w:tc>
          <w:tcPr>
            <w:tcW w:type="dxa" w:w="4680"/>
            <w:shd w:fill="1F4E79" w:val="clear"/>
          </w:tcPr>
          <w:p>
            <w:r>
              <w:rPr>
                <w:b/>
                <w:color w:val="FFFFFF"/>
              </w:rPr>
              <w:t>Task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☐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data/ai_tools_directory.csv reviewed — descriptions, tutorials, statuses</w:t>
            </w:r>
          </w:p>
        </w:tc>
      </w:tr>
      <w:tr>
        <w:tc>
          <w:tcPr>
            <w:tcW w:type="dxa" w:w="4680"/>
            <w:shd w:fill="F2F7FB" w:val="clear"/>
          </w:tcPr>
          <w:p>
            <w:r>
              <w:rPr>
                <w:sz w:val="20"/>
              </w:rPr>
              <w:t>☐</w:t>
            </w:r>
          </w:p>
        </w:tc>
        <w:tc>
          <w:tcPr>
            <w:tcW w:type="dxa" w:w="4680"/>
            <w:shd w:fill="F2F7FB" w:val="clear"/>
          </w:tcPr>
          <w:p>
            <w:r>
              <w:rPr>
                <w:sz w:val="20"/>
              </w:rPr>
              <w:t>data/tool_submissions.csv queue reflects current trial tools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☐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data/team_use_cases.csv + approved sheet wins reviewed</w:t>
            </w:r>
          </w:p>
        </w:tc>
      </w:tr>
      <w:tr>
        <w:tc>
          <w:tcPr>
            <w:tcW w:type="dxa" w:w="4680"/>
            <w:shd w:fill="F2F7FB" w:val="clear"/>
          </w:tcPr>
          <w:p>
            <w:r>
              <w:rPr>
                <w:sz w:val="20"/>
              </w:rPr>
              <w:t>☐</w:t>
            </w:r>
          </w:p>
        </w:tc>
        <w:tc>
          <w:tcPr>
            <w:tcW w:type="dxa" w:w="4680"/>
            <w:shd w:fill="F2F7FB" w:val="clear"/>
          </w:tcPr>
          <w:p>
            <w:r>
              <w:rPr>
                <w:sz w:val="20"/>
              </w:rPr>
              <w:t>data/site_highlights.csv — Start here + Tool of the week current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☐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Run python scripts/generate_site_data.py and commit if CSV changed locally</w:t>
            </w:r>
          </w:p>
        </w:tc>
      </w:tr>
    </w:tbl>
    <w:p/>
    <w:p>
      <w:pPr>
        <w:pStyle w:val="Heading2"/>
      </w:pPr>
      <w:r>
        <w:t>Quality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 w:val="clear"/>
          </w:tcPr>
          <w:p>
            <w:r>
              <w:rPr>
                <w:b/>
                <w:color w:val="FFFFFF"/>
              </w:rPr>
              <w:t>Done</w:t>
            </w:r>
          </w:p>
        </w:tc>
        <w:tc>
          <w:tcPr>
            <w:tcW w:type="dxa" w:w="4680"/>
            <w:shd w:fill="1F4E79" w:val="clear"/>
          </w:tcPr>
          <w:p>
            <w:r>
              <w:rPr>
                <w:b/>
                <w:color w:val="FFFFFF"/>
              </w:rPr>
              <w:t>Task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☐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python scripts/qa_full_site.py — target 0 FAIL</w:t>
            </w:r>
          </w:p>
        </w:tc>
      </w:tr>
      <w:tr>
        <w:tc>
          <w:tcPr>
            <w:tcW w:type="dxa" w:w="4680"/>
            <w:shd w:fill="F2F7FB" w:val="clear"/>
          </w:tcPr>
          <w:p>
            <w:r>
              <w:rPr>
                <w:sz w:val="20"/>
              </w:rPr>
              <w:t>☐</w:t>
            </w:r>
          </w:p>
        </w:tc>
        <w:tc>
          <w:tcPr>
            <w:tcW w:type="dxa" w:w="4680"/>
            <w:shd w:fill="F2F7FB" w:val="clear"/>
          </w:tcPr>
          <w:p>
            <w:r>
              <w:rPr>
                <w:sz w:val="20"/>
              </w:rPr>
              <w:t>node --check docs/script.js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☐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Smoke test all 6 nav tabs on production</w:t>
            </w:r>
          </w:p>
        </w:tc>
      </w:tr>
      <w:tr>
        <w:tc>
          <w:tcPr>
            <w:tcW w:type="dxa" w:w="4680"/>
            <w:shd w:fill="F2F7FB" w:val="clear"/>
          </w:tcPr>
          <w:p>
            <w:r>
              <w:rPr>
                <w:sz w:val="20"/>
              </w:rPr>
              <w:t>☐</w:t>
            </w:r>
          </w:p>
        </w:tc>
        <w:tc>
          <w:tcPr>
            <w:tcW w:type="dxa" w:w="4680"/>
            <w:shd w:fill="F2F7FB" w:val="clear"/>
          </w:tcPr>
          <w:p>
            <w:r>
              <w:rPr>
                <w:sz w:val="20"/>
              </w:rPr>
              <w:t>Test suggest-a-tool + share-a-win end-to-end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☐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Test tool compare (pick 2 tools → compare strip → side-by-side)</w:t>
            </w:r>
          </w:p>
        </w:tc>
      </w:tr>
    </w:tbl>
    <w:p/>
    <w:p>
      <w:pPr>
        <w:pStyle w:val="Heading2"/>
      </w:pPr>
      <w:r>
        <w:t>Communication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 w:val="clear"/>
          </w:tcPr>
          <w:p>
            <w:r>
              <w:rPr>
                <w:b/>
                <w:color w:val="FFFFFF"/>
              </w:rPr>
              <w:t>Done</w:t>
            </w:r>
          </w:p>
        </w:tc>
        <w:tc>
          <w:tcPr>
            <w:tcW w:type="dxa" w:w="4680"/>
            <w:shd w:fill="1F4E79" w:val="clear"/>
          </w:tcPr>
          <w:p>
            <w:r>
              <w:rPr>
                <w:b/>
                <w:color w:val="FFFFFF"/>
              </w:rPr>
              <w:t>Task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☐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Announce URL + team login to employees</w:t>
            </w:r>
          </w:p>
        </w:tc>
      </w:tr>
      <w:tr>
        <w:tc>
          <w:tcPr>
            <w:tcW w:type="dxa" w:w="4680"/>
            <w:shd w:fill="F2F7FB" w:val="clear"/>
          </w:tcPr>
          <w:p>
            <w:r>
              <w:rPr>
                <w:sz w:val="20"/>
              </w:rPr>
              <w:t>☐</w:t>
            </w:r>
          </w:p>
        </w:tc>
        <w:tc>
          <w:tcPr>
            <w:tcW w:type="dxa" w:w="4680"/>
            <w:shd w:fill="F2F7FB" w:val="clear"/>
          </w:tcPr>
          <w:p>
            <w:r>
              <w:rPr>
                <w:sz w:val="20"/>
              </w:rPr>
              <w:t>Share Employee Guide (Word/PDF) — not Maintainer guide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☐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Brief admins on Admin Guide review workflow</w:t>
            </w:r>
          </w:p>
        </w:tc>
      </w:tr>
    </w:tbl>
    <w:p/>
    <w:p>
      <w:pPr>
        <w:pStyle w:val="Heading1"/>
      </w:pPr>
      <w:r>
        <w:t>Deploy process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 w:val="clear"/>
          </w:tcPr>
          <w:p>
            <w:r>
              <w:rPr>
                <w:b/>
                <w:color w:val="FFFFFF"/>
              </w:rPr>
              <w:t>Step</w:t>
            </w:r>
          </w:p>
        </w:tc>
        <w:tc>
          <w:tcPr>
            <w:tcW w:type="dxa" w:w="4680"/>
            <w:shd w:fill="1F4E79" w:val="clear"/>
          </w:tcPr>
          <w:p>
            <w:r>
              <w:rPr>
                <w:b/>
                <w:color w:val="FFFFFF"/>
              </w:rPr>
              <w:t>Action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Edit data/*.csv (or docs/*.js / css for UI changes)</w:t>
            </w:r>
          </w:p>
        </w:tc>
      </w:tr>
      <w:tr>
        <w:tc>
          <w:tcPr>
            <w:tcW w:type="dxa" w:w="4680"/>
            <w:shd w:fill="F2F7FB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4680"/>
            <w:shd w:fill="F2F7FB" w:val="clear"/>
          </w:tcPr>
          <w:p>
            <w:r>
              <w:rPr>
                <w:sz w:val="20"/>
              </w:rPr>
              <w:t>Run python scripts/generate_site_data.py (only after CSV edits)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git commit + push to main</w:t>
            </w:r>
          </w:p>
        </w:tc>
      </w:tr>
      <w:tr>
        <w:tc>
          <w:tcPr>
            <w:tcW w:type="dxa" w:w="4680"/>
            <w:shd w:fill="F2F7FB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4680"/>
            <w:shd w:fill="F2F7FB" w:val="clear"/>
          </w:tcPr>
          <w:p>
            <w:r>
              <w:rPr>
                <w:sz w:val="20"/>
              </w:rPr>
              <w:t>GitHub Actions regenerates data.js and deploys Pages (~2–3 min)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Optional: python scripts/qa_full_site.py</w:t>
            </w:r>
          </w:p>
        </w:tc>
      </w:tr>
    </w:tbl>
    <w:p/>
    <w:p>
      <w:r>
        <w:rPr>
          <w:b/>
          <w:sz w:val="22"/>
        </w:rPr>
        <w:t>Do not commit docs/site-config.js — production config lives in GitHub secret SITE_CONFIG_JS.</w:t>
      </w:r>
    </w:p>
    <w:p>
      <w:pPr>
        <w:pStyle w:val="Heading1"/>
      </w:pPr>
      <w:r>
        <w:t>v1 scope — intentionally off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4E79" w:val="clear"/>
          </w:tcPr>
          <w:p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3120"/>
            <w:shd w:fill="1F4E79" w:val="clear"/>
          </w:tcPr>
          <w:p>
            <w:r>
              <w:rPr>
                <w:b/>
                <w:color w:val="FFFFFF"/>
              </w:rPr>
              <w:t>Config / code</w:t>
            </w:r>
          </w:p>
        </w:tc>
        <w:tc>
          <w:tcPr>
            <w:tcW w:type="dxa" w:w="3120"/>
            <w:shd w:fill="1F4E79" w:val="clear"/>
          </w:tcPr>
          <w:p>
            <w:r>
              <w:rPr>
                <w:b/>
                <w:color w:val="FFFFFF"/>
              </w:rPr>
              <w:t>Enable when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Tool assignment UI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toolAssignments.enabled: false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Ready to assign Testing/Exploring tools</w:t>
            </w:r>
          </w:p>
        </w:tc>
      </w:tr>
      <w:tr>
        <w:tc>
          <w:tcPr>
            <w:tcW w:type="dxa" w:w="3120"/>
            <w:shd w:fill="F2F7FB" w:val="clear"/>
          </w:tcPr>
          <w:p>
            <w:r>
              <w:rPr>
                <w:sz w:val="20"/>
              </w:rPr>
              <w:t>Assignment email notify</w:t>
            </w:r>
          </w:p>
        </w:tc>
        <w:tc>
          <w:tcPr>
            <w:tcW w:type="dxa" w:w="3120"/>
            <w:shd w:fill="F2F7FB" w:val="clear"/>
          </w:tcPr>
          <w:p>
            <w:r>
              <w:rPr>
                <w:sz w:val="20"/>
              </w:rPr>
              <w:t>toolAssignments.notify.enabled: false</w:t>
            </w:r>
          </w:p>
        </w:tc>
        <w:tc>
          <w:tcPr>
            <w:tcW w:type="dxa" w:w="3120"/>
            <w:shd w:fill="F2F7FB" w:val="clear"/>
          </w:tcPr>
          <w:p>
            <w:r>
              <w:rPr>
                <w:sz w:val="20"/>
              </w:rPr>
              <w:t>Worker deployed + Resend configured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Team self-registration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teamDirectory.allowSelfRegister: false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Want open signup form</w:t>
            </w:r>
          </w:p>
        </w:tc>
      </w:tr>
      <w:tr>
        <w:tc>
          <w:tcPr>
            <w:tcW w:type="dxa" w:w="3120"/>
            <w:shd w:fill="F2F7FB" w:val="clear"/>
          </w:tcPr>
          <w:p>
            <w:r>
              <w:rPr>
                <w:sz w:val="20"/>
              </w:rPr>
              <w:t>Client-work + internal contact</w:t>
            </w:r>
          </w:p>
        </w:tc>
        <w:tc>
          <w:tcPr>
            <w:tcW w:type="dxa" w:w="3120"/>
            <w:shd w:fill="F2F7FB" w:val="clear"/>
          </w:tcPr>
          <w:p>
            <w:r>
              <w:rPr>
                <w:sz w:val="20"/>
              </w:rPr>
              <w:t>TOOL_TRUST_ROW_ENABLED = false</w:t>
            </w:r>
          </w:p>
        </w:tc>
        <w:tc>
          <w:tcPr>
            <w:tcW w:type="dxa" w:w="3120"/>
            <w:shd w:fill="F2F7FB" w:val="clear"/>
          </w:tcPr>
          <w:p>
            <w:r>
              <w:rPr>
                <w:sz w:val="20"/>
              </w:rPr>
              <w:t>Policy/contact data ready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Legacy full Add a tool form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contribute.fullForm.enabled: false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Not planned for v1</w:t>
            </w:r>
          </w:p>
        </w:tc>
      </w:tr>
    </w:tbl>
    <w:p/>
    <w:p>
      <w:pPr>
        <w:pStyle w:val="Heading1"/>
      </w:pPr>
      <w:r>
        <w:t>QA status (26 Aug 2026)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 w:val="clear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4680"/>
            <w:shd w:fill="1F4E79" w:val="clear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PASS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190</w:t>
            </w:r>
          </w:p>
        </w:tc>
      </w:tr>
      <w:tr>
        <w:tc>
          <w:tcPr>
            <w:tcW w:type="dxa" w:w="4680"/>
            <w:shd w:fill="F2F7FB" w:val="clear"/>
          </w:tcPr>
          <w:p>
            <w:r>
              <w:rPr>
                <w:sz w:val="20"/>
              </w:rPr>
              <w:t>FAIL</w:t>
            </w:r>
          </w:p>
        </w:tc>
        <w:tc>
          <w:tcPr>
            <w:tcW w:type="dxa" w:w="4680"/>
            <w:shd w:fill="F2F7FB" w:val="clear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WARN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4680"/>
            <w:shd w:fill="F2F7FB" w:val="clear"/>
          </w:tcPr>
          <w:p>
            <w:r>
              <w:rPr>
                <w:sz w:val="20"/>
              </w:rPr>
              <w:t>TOTAL</w:t>
            </w:r>
          </w:p>
        </w:tc>
        <w:tc>
          <w:tcPr>
            <w:tcW w:type="dxa" w:w="4680"/>
            <w:shd w:fill="F2F7FB" w:val="clear"/>
          </w:tcPr>
          <w:p>
            <w:r>
              <w:rPr>
                <w:sz w:val="20"/>
              </w:rPr>
              <w:t>192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 w:val="clear"/>
          </w:tcPr>
          <w:p>
            <w:r>
              <w:rPr>
                <w:b/>
                <w:color w:val="FFFFFF"/>
              </w:rPr>
              <w:t>Result</w:t>
            </w:r>
          </w:p>
        </w:tc>
        <w:tc>
          <w:tcPr>
            <w:tcW w:type="dxa" w:w="4680"/>
            <w:shd w:fill="1F4E79" w:val="clear"/>
          </w:tcPr>
          <w:p>
            <w:r>
              <w:rPr>
                <w:b/>
                <w:color w:val="FFFFFF"/>
              </w:rPr>
              <w:t>Item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FAIL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Comparisons missing scenario field — cosmetic; fix in data/tool_comparison.csv if desired</w:t>
            </w:r>
          </w:p>
        </w:tc>
      </w:tr>
      <w:tr>
        <w:tc>
          <w:tcPr>
            <w:tcW w:type="dxa" w:w="4680"/>
            <w:shd w:fill="F2F7FB" w:val="clear"/>
          </w:tcPr>
          <w:p>
            <w:r>
              <w:rPr>
                <w:sz w:val="20"/>
              </w:rPr>
              <w:t>WARN</w:t>
            </w:r>
          </w:p>
        </w:tc>
        <w:tc>
          <w:tcPr>
            <w:tcW w:type="dxa" w:w="4680"/>
            <w:shd w:fill="F2F7FB" w:val="clear"/>
          </w:tcPr>
          <w:p>
            <w:r>
              <w:rPr>
                <w:sz w:val="20"/>
              </w:rPr>
              <w:t>No assignees in CSV (expected — assignments off for v1)</w:t>
            </w:r>
          </w:p>
        </w:tc>
      </w:tr>
    </w:tbl>
    <w:p/>
    <w:p>
      <w:r>
        <w:rPr>
          <w:b w:val="0"/>
          <w:sz w:val="22"/>
        </w:rPr>
        <w:t>All critical paths pass: auth, directory, submissions, team stories, prompts, guides, compare, deploy.</w:t>
      </w:r>
    </w:p>
    <w:p>
      <w:pPr>
        <w:pStyle w:val="Heading1"/>
      </w:pPr>
      <w:r>
        <w:t>Security and compliance</w:t>
      </w:r>
    </w:p>
    <w:p>
      <w:pPr>
        <w:pStyle w:val="ListBullet"/>
      </w:pPr>
      <w:r>
        <w:rPr>
          <w:sz w:val="22"/>
        </w:rPr>
        <w:t>Passwords stored as SHA-256 hashes only — never plaintext in git.</w:t>
      </w:r>
    </w:p>
    <w:p>
      <w:pPr>
        <w:pStyle w:val="ListBullet"/>
      </w:pPr>
      <w:r>
        <w:rPr>
          <w:sz w:val="22"/>
        </w:rPr>
        <w:t>docs/site-config.js and docs/site-config.production.js are gitignored.</w:t>
      </w:r>
    </w:p>
    <w:p>
      <w:pPr>
        <w:pStyle w:val="ListBullet"/>
      </w:pPr>
      <w:r>
        <w:rPr>
          <w:sz w:val="22"/>
        </w:rPr>
        <w:t>Site config injected at deploy via SITE_CONFIG_JS secret.</w:t>
      </w:r>
    </w:p>
    <w:p>
      <w:pPr>
        <w:pStyle w:val="ListBullet"/>
      </w:pPr>
      <w:r>
        <w:rPr>
          <w:sz w:val="22"/>
        </w:rPr>
        <w:t>All directory tools tagged Internal — remind team about client-confidential content.</w:t>
      </w:r>
    </w:p>
    <w:p>
      <w:pPr>
        <w:pStyle w:val="ListBullet"/>
      </w:pPr>
      <w:r>
        <w:rPr>
          <w:sz w:val="22"/>
        </w:rPr>
        <w:t>Submitter names hidden on public Suggestions list.</w:t>
      </w:r>
    </w:p>
    <w:p>
      <w:pPr>
        <w:pStyle w:val="ListBullet"/>
      </w:pPr>
      <w:r>
        <w:rPr>
          <w:sz w:val="22"/>
        </w:rPr>
        <w:t>Login rate limit: 5 attempts → 60s lockout.</w:t>
      </w:r>
    </w:p>
    <w:p>
      <w:pPr>
        <w:pStyle w:val="ListBullet"/>
      </w:pPr>
      <w:r>
        <w:rPr>
          <w:sz w:val="22"/>
        </w:rPr>
        <w:t>Rotate employee password: python scripts/hash_auth_secret.py, update SITE_CONFIG_JS, redeploy.</w:t>
      </w:r>
    </w:p>
    <w:p>
      <w:pPr>
        <w:pStyle w:val="Heading1"/>
      </w:pPr>
      <w:r>
        <w:t>Support runbook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 w:val="clear"/>
          </w:tcPr>
          <w:p>
            <w:r>
              <w:rPr>
                <w:b/>
                <w:color w:val="FFFFFF"/>
              </w:rPr>
              <w:t>Topic</w:t>
            </w:r>
          </w:p>
        </w:tc>
        <w:tc>
          <w:tcPr>
            <w:tcW w:type="dxa" w:w="4680"/>
            <w:shd w:fill="1F4E79" w:val="clear"/>
          </w:tcPr>
          <w:p>
            <w:r>
              <w:rPr>
                <w:b/>
                <w:color w:val="FFFFFF"/>
              </w:rPr>
              <w:t>Action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Site down / deploy failed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GitHub Actions → re-run workflow</w:t>
            </w:r>
          </w:p>
        </w:tc>
      </w:tr>
      <w:tr>
        <w:tc>
          <w:tcPr>
            <w:tcW w:type="dxa" w:w="4680"/>
            <w:shd w:fill="F2F7FB" w:val="clear"/>
          </w:tcPr>
          <w:p>
            <w:r>
              <w:rPr>
                <w:sz w:val="20"/>
              </w:rPr>
              <w:t>Wrong tool data</w:t>
            </w:r>
          </w:p>
        </w:tc>
        <w:tc>
          <w:tcPr>
            <w:tcW w:type="dxa" w:w="4680"/>
            <w:shd w:fill="F2F7FB" w:val="clear"/>
          </w:tcPr>
          <w:p>
            <w:r>
              <w:rPr>
                <w:sz w:val="20"/>
              </w:rPr>
              <w:t>Edit CSV → push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Admin JSON waiting to publish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add_directory_tool.py --json → push</w:t>
            </w:r>
          </w:p>
        </w:tc>
      </w:tr>
      <w:tr>
        <w:tc>
          <w:tcPr>
            <w:tcW w:type="dxa" w:w="4680"/>
            <w:shd w:fill="F2F7FB" w:val="clear"/>
          </w:tcPr>
          <w:p>
            <w:r>
              <w:rPr>
                <w:sz w:val="20"/>
              </w:rPr>
              <w:t>Login issues</w:t>
            </w:r>
          </w:p>
        </w:tc>
        <w:tc>
          <w:tcPr>
            <w:tcW w:type="dxa" w:w="4680"/>
            <w:shd w:fill="F2F7FB" w:val="clear"/>
          </w:tcPr>
          <w:p>
            <w:r>
              <w:rPr>
                <w:sz w:val="20"/>
              </w:rPr>
              <w:t>Rotate hash, update SITE_CONFIG_JS, redeploy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Apps Script errors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Sheet + Apps Script execution log</w:t>
            </w:r>
          </w:p>
        </w:tc>
      </w:tr>
    </w:tbl>
    <w:p/>
    <w:p>
      <w:pPr>
        <w:pStyle w:val="Heading2"/>
      </w:pPr>
      <w:r>
        <w:t>Useful commands</w:t>
      </w:r>
    </w:p>
    <w:p>
      <w:r>
        <w:rPr>
          <w:rFonts w:ascii="Consolas" w:hAnsi="Consolas"/>
          <w:sz w:val="18"/>
        </w:rPr>
        <w:t>python scripts/generate_site_data.py</w:t>
        <w:br/>
      </w:r>
      <w:r>
        <w:rPr>
          <w:rFonts w:ascii="Consolas" w:hAnsi="Consolas"/>
          <w:sz w:val="18"/>
        </w:rPr>
        <w:t>python scripts/qa_full_site.py</w:t>
        <w:br/>
      </w:r>
      <w:r>
        <w:rPr>
          <w:rFonts w:ascii="Consolas" w:hAnsi="Consolas"/>
          <w:sz w:val="18"/>
        </w:rPr>
        <w:t>python scripts/hash_auth_secret.py "new-password"</w:t>
        <w:br/>
      </w:r>
      <w:r>
        <w:rPr>
          <w:rFonts w:ascii="Consolas" w:hAnsi="Consolas"/>
          <w:sz w:val="18"/>
        </w:rPr>
        <w:t>python scripts/add_team_member.py --name "Name" --email "name@dailycodesolutions.com"</w:t>
        <w:br/>
      </w:r>
      <w:r>
        <w:rPr>
          <w:rFonts w:ascii="Consolas" w:hAnsi="Consolas"/>
          <w:sz w:val="18"/>
        </w:rPr>
        <w:t>python scripts/add_directory_tool.py --help</w:t>
        <w:br/>
      </w:r>
      <w:r>
        <w:rPr>
          <w:rFonts w:ascii="Consolas" w:hAnsi="Consolas"/>
          <w:sz w:val="18"/>
        </w:rPr>
        <w:t>node --check docs/script.js</w:t>
        <w:br/>
      </w:r>
    </w:p>
    <w:p>
      <w:pPr>
        <w:jc w:val="center"/>
      </w:pPr>
      <w:r>
        <w:rPr>
          <w:color w:val="808080"/>
          <w:sz w:val="18"/>
        </w:rPr>
        <w:t>Daily Code Solutions — Maintainer use only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