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FAC1" w14:textId="5A0FC77F" w:rsidR="008112C3" w:rsidRDefault="00320543" w:rsidP="00FA1886">
      <w:pPr>
        <w:spacing w:after="0"/>
        <w:jc w:val="center"/>
        <w:rPr>
          <w:b/>
          <w:bCs/>
        </w:rPr>
      </w:pPr>
      <w:r>
        <w:rPr>
          <w:rFonts w:cstheme="minorHAnsi"/>
          <w:bCs/>
          <w:noProof/>
          <w:sz w:val="24"/>
        </w:rPr>
        <w:drawing>
          <wp:inline distT="0" distB="0" distL="0" distR="0" wp14:anchorId="2A6526D5" wp14:editId="058F8F1A">
            <wp:extent cx="4645660" cy="1347470"/>
            <wp:effectExtent l="0" t="0" r="2540" b="5080"/>
            <wp:docPr id="28" name="Picture 2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ED380" w14:textId="77777777" w:rsidR="008112C3" w:rsidRDefault="008112C3" w:rsidP="00FA1886">
      <w:pPr>
        <w:spacing w:after="0"/>
        <w:jc w:val="center"/>
        <w:rPr>
          <w:b/>
          <w:bCs/>
        </w:rPr>
      </w:pPr>
    </w:p>
    <w:p w14:paraId="17A4C984" w14:textId="77777777" w:rsidR="008112C3" w:rsidRDefault="008112C3" w:rsidP="00FA1886">
      <w:pPr>
        <w:spacing w:after="0"/>
        <w:jc w:val="center"/>
        <w:rPr>
          <w:b/>
          <w:bCs/>
        </w:rPr>
      </w:pPr>
    </w:p>
    <w:p w14:paraId="2A7DA1C9" w14:textId="36A29E6F" w:rsidR="00D938E9" w:rsidRDefault="00483C52" w:rsidP="00FA1886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CCT </w:t>
      </w:r>
      <w:r w:rsidR="00E051D0">
        <w:rPr>
          <w:b/>
          <w:bCs/>
        </w:rPr>
        <w:t xml:space="preserve">College Dublin </w:t>
      </w:r>
      <w:r>
        <w:rPr>
          <w:b/>
          <w:bCs/>
        </w:rPr>
        <w:t xml:space="preserve">Continuous Assessment </w:t>
      </w:r>
    </w:p>
    <w:p w14:paraId="2F3C5460" w14:textId="28314ADD" w:rsidR="005D4DEE" w:rsidRPr="005D4DEE" w:rsidRDefault="005D4DEE" w:rsidP="005D4DEE">
      <w:pPr>
        <w:spacing w:after="0"/>
        <w:rPr>
          <w:i/>
          <w:iCs/>
          <w:color w:val="FF0000"/>
        </w:rPr>
      </w:pPr>
      <w:r>
        <w:rPr>
          <w:i/>
          <w:iCs/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1701"/>
        <w:gridCol w:w="2694"/>
      </w:tblGrid>
      <w:tr w:rsidR="003B0F15" w:rsidRPr="003B0F15" w14:paraId="3CCBCA46" w14:textId="77777777" w:rsidTr="00070D8B">
        <w:tc>
          <w:tcPr>
            <w:tcW w:w="1838" w:type="dxa"/>
          </w:tcPr>
          <w:p w14:paraId="3B6ED1DE" w14:textId="1BB61624" w:rsidR="00483C52" w:rsidRPr="003B0F15" w:rsidRDefault="00483C52" w:rsidP="00755BAD">
            <w:pPr>
              <w:rPr>
                <w:b/>
                <w:bCs/>
              </w:rPr>
            </w:pPr>
            <w:r w:rsidRPr="003B0F15">
              <w:rPr>
                <w:b/>
                <w:bCs/>
              </w:rPr>
              <w:t>Programme Title:</w:t>
            </w:r>
          </w:p>
        </w:tc>
        <w:tc>
          <w:tcPr>
            <w:tcW w:w="7655" w:type="dxa"/>
            <w:gridSpan w:val="3"/>
          </w:tcPr>
          <w:p w14:paraId="25760C8A" w14:textId="7345670A" w:rsidR="00483C52" w:rsidRPr="003B0F15" w:rsidRDefault="00454AD0" w:rsidP="00755BAD">
            <w:pPr>
              <w:rPr>
                <w:i/>
                <w:iCs/>
              </w:rPr>
            </w:pPr>
            <w:r w:rsidRPr="00454AD0">
              <w:rPr>
                <w:i/>
                <w:iCs/>
              </w:rPr>
              <w:t>BSc(Hons)CompIT</w:t>
            </w:r>
            <w:r w:rsidRPr="00454AD0">
              <w:rPr>
                <w:i/>
                <w:iCs/>
              </w:rPr>
              <w:t xml:space="preserve"> </w:t>
            </w:r>
            <w:r w:rsidRPr="00454AD0">
              <w:rPr>
                <w:i/>
                <w:iCs/>
              </w:rPr>
              <w:t>Year 4</w:t>
            </w:r>
          </w:p>
        </w:tc>
      </w:tr>
      <w:tr w:rsidR="003B0F15" w:rsidRPr="003B0F15" w14:paraId="2751E15F" w14:textId="77777777" w:rsidTr="00070D8B">
        <w:tc>
          <w:tcPr>
            <w:tcW w:w="1838" w:type="dxa"/>
          </w:tcPr>
          <w:p w14:paraId="13DCFBD7" w14:textId="43F4A6F6" w:rsidR="00483C52" w:rsidRPr="003B0F15" w:rsidRDefault="00483C52" w:rsidP="00755BAD">
            <w:pPr>
              <w:rPr>
                <w:b/>
                <w:bCs/>
              </w:rPr>
            </w:pPr>
            <w:r w:rsidRPr="003B0F15">
              <w:rPr>
                <w:b/>
                <w:bCs/>
              </w:rPr>
              <w:t>Cohort:</w:t>
            </w:r>
          </w:p>
        </w:tc>
        <w:tc>
          <w:tcPr>
            <w:tcW w:w="7655" w:type="dxa"/>
            <w:gridSpan w:val="3"/>
          </w:tcPr>
          <w:p w14:paraId="1FB6150A" w14:textId="4BF61A50" w:rsidR="00483C52" w:rsidRPr="003B0F15" w:rsidRDefault="00454AD0" w:rsidP="00755BAD">
            <w:pPr>
              <w:rPr>
                <w:i/>
                <w:iCs/>
              </w:rPr>
            </w:pPr>
            <w:r>
              <w:rPr>
                <w:i/>
                <w:iCs/>
              </w:rPr>
              <w:t>Sept</w:t>
            </w:r>
            <w:r w:rsidR="009D6764">
              <w:rPr>
                <w:i/>
                <w:iCs/>
              </w:rPr>
              <w:t>21</w:t>
            </w:r>
          </w:p>
        </w:tc>
      </w:tr>
      <w:tr w:rsidR="003B0F15" w:rsidRPr="003B0F15" w14:paraId="63AFBC41" w14:textId="3E06068B" w:rsidTr="00070D8B">
        <w:tc>
          <w:tcPr>
            <w:tcW w:w="1838" w:type="dxa"/>
          </w:tcPr>
          <w:p w14:paraId="41C2A7E4" w14:textId="2C861CA6" w:rsidR="00FA1886" w:rsidRPr="003B0F15" w:rsidRDefault="00FA1886" w:rsidP="00755BAD">
            <w:r w:rsidRPr="003B0F15">
              <w:rPr>
                <w:b/>
                <w:bCs/>
              </w:rPr>
              <w:t>Module Title</w:t>
            </w:r>
            <w:r w:rsidR="005D4DEE" w:rsidRPr="003B0F15">
              <w:rPr>
                <w:b/>
                <w:bCs/>
              </w:rPr>
              <w:t>(s)</w:t>
            </w:r>
            <w:r w:rsidRPr="003B0F15">
              <w:t>:</w:t>
            </w:r>
          </w:p>
        </w:tc>
        <w:tc>
          <w:tcPr>
            <w:tcW w:w="7655" w:type="dxa"/>
            <w:gridSpan w:val="3"/>
          </w:tcPr>
          <w:p w14:paraId="0835D7EB" w14:textId="3EF60C8F" w:rsidR="00FA1886" w:rsidRPr="003B0F15" w:rsidRDefault="00EF2EA8" w:rsidP="00755BAD">
            <w:pPr>
              <w:rPr>
                <w:i/>
                <w:iCs/>
              </w:rPr>
            </w:pPr>
            <w:r w:rsidRPr="00023B25">
              <w:rPr>
                <w:i/>
                <w:iCs/>
              </w:rPr>
              <w:t xml:space="preserve">Machine Learning </w:t>
            </w:r>
            <w:r w:rsidR="00454AD0">
              <w:rPr>
                <w:i/>
                <w:iCs/>
              </w:rPr>
              <w:t>for AI</w:t>
            </w:r>
          </w:p>
        </w:tc>
      </w:tr>
      <w:tr w:rsidR="003B0F15" w:rsidRPr="003B0F15" w14:paraId="3D69C937" w14:textId="77777777" w:rsidTr="00070D8B">
        <w:tc>
          <w:tcPr>
            <w:tcW w:w="1838" w:type="dxa"/>
          </w:tcPr>
          <w:p w14:paraId="71AC1BAF" w14:textId="70180F0D" w:rsidR="00070D8B" w:rsidRPr="003B0F15" w:rsidRDefault="00070D8B" w:rsidP="00755BAD">
            <w:pPr>
              <w:rPr>
                <w:b/>
                <w:bCs/>
              </w:rPr>
            </w:pPr>
            <w:r w:rsidRPr="003B0F15">
              <w:rPr>
                <w:b/>
                <w:bCs/>
              </w:rPr>
              <w:t>Assignment Type:</w:t>
            </w:r>
          </w:p>
        </w:tc>
        <w:tc>
          <w:tcPr>
            <w:tcW w:w="3260" w:type="dxa"/>
          </w:tcPr>
          <w:p w14:paraId="7D4FC283" w14:textId="5FEE74EB" w:rsidR="00070D8B" w:rsidRPr="003B0F15" w:rsidRDefault="00070D8B" w:rsidP="00755BAD">
            <w:pPr>
              <w:rPr>
                <w:i/>
                <w:iCs/>
              </w:rPr>
            </w:pPr>
            <w:r w:rsidRPr="003B0F15">
              <w:rPr>
                <w:i/>
                <w:iCs/>
              </w:rPr>
              <w:t xml:space="preserve">Individual </w:t>
            </w:r>
          </w:p>
        </w:tc>
        <w:tc>
          <w:tcPr>
            <w:tcW w:w="1701" w:type="dxa"/>
          </w:tcPr>
          <w:p w14:paraId="77E61A5E" w14:textId="2F77DB35" w:rsidR="00070D8B" w:rsidRPr="003B0F15" w:rsidRDefault="00070D8B" w:rsidP="00755BAD">
            <w:r w:rsidRPr="003B0F15">
              <w:rPr>
                <w:b/>
                <w:bCs/>
              </w:rPr>
              <w:t>Weighting</w:t>
            </w:r>
            <w:r w:rsidR="005D4DEE" w:rsidRPr="003B0F15">
              <w:rPr>
                <w:b/>
                <w:bCs/>
              </w:rPr>
              <w:t>(s)</w:t>
            </w:r>
            <w:r w:rsidRPr="003B0F15">
              <w:t>:</w:t>
            </w:r>
          </w:p>
        </w:tc>
        <w:tc>
          <w:tcPr>
            <w:tcW w:w="2694" w:type="dxa"/>
          </w:tcPr>
          <w:p w14:paraId="72AEF7EA" w14:textId="676F32E9" w:rsidR="00070D8B" w:rsidRPr="003B0F15" w:rsidRDefault="009D6764" w:rsidP="00755BAD">
            <w:pPr>
              <w:rPr>
                <w:i/>
                <w:iCs/>
              </w:rPr>
            </w:pPr>
            <w:r>
              <w:rPr>
                <w:i/>
                <w:iCs/>
              </w:rPr>
              <w:t>40%</w:t>
            </w:r>
          </w:p>
        </w:tc>
      </w:tr>
      <w:tr w:rsidR="003B0F15" w:rsidRPr="003B0F15" w14:paraId="02F2E41B" w14:textId="77777777" w:rsidTr="00070D8B">
        <w:tc>
          <w:tcPr>
            <w:tcW w:w="1838" w:type="dxa"/>
          </w:tcPr>
          <w:p w14:paraId="7D87274C" w14:textId="69411B27" w:rsidR="005E7B17" w:rsidRPr="003B0F15" w:rsidRDefault="005E7B17" w:rsidP="00755BAD">
            <w:pPr>
              <w:rPr>
                <w:b/>
                <w:bCs/>
              </w:rPr>
            </w:pPr>
            <w:r w:rsidRPr="003B0F15">
              <w:rPr>
                <w:b/>
                <w:bCs/>
              </w:rPr>
              <w:t>Assignment Title:</w:t>
            </w:r>
          </w:p>
        </w:tc>
        <w:tc>
          <w:tcPr>
            <w:tcW w:w="7655" w:type="dxa"/>
            <w:gridSpan w:val="3"/>
          </w:tcPr>
          <w:p w14:paraId="44FB9794" w14:textId="38E81FCD" w:rsidR="005E7B17" w:rsidRPr="003B0F15" w:rsidRDefault="00023B25" w:rsidP="00755BAD">
            <w:pPr>
              <w:rPr>
                <w:i/>
                <w:iCs/>
              </w:rPr>
            </w:pPr>
            <w:r w:rsidRPr="00023B25">
              <w:rPr>
                <w:i/>
                <w:iCs/>
              </w:rPr>
              <w:t>ML_</w:t>
            </w:r>
            <w:r w:rsidR="009D6764">
              <w:rPr>
                <w:i/>
                <w:iCs/>
              </w:rPr>
              <w:t>CA</w:t>
            </w:r>
            <w:r w:rsidR="00FF189A">
              <w:rPr>
                <w:i/>
                <w:iCs/>
              </w:rPr>
              <w:t>1</w:t>
            </w:r>
          </w:p>
        </w:tc>
      </w:tr>
      <w:tr w:rsidR="003B0F15" w:rsidRPr="003B0F15" w14:paraId="16FE72F9" w14:textId="77777777" w:rsidTr="00070D8B">
        <w:tc>
          <w:tcPr>
            <w:tcW w:w="1838" w:type="dxa"/>
          </w:tcPr>
          <w:p w14:paraId="06310237" w14:textId="270CF891" w:rsidR="005E7B17" w:rsidRPr="003B0F15" w:rsidRDefault="00AC1BD1" w:rsidP="00755BAD">
            <w:pPr>
              <w:rPr>
                <w:b/>
                <w:bCs/>
              </w:rPr>
            </w:pPr>
            <w:r w:rsidRPr="003B0F15">
              <w:rPr>
                <w:b/>
                <w:bCs/>
              </w:rPr>
              <w:t>Lecturer(s)</w:t>
            </w:r>
            <w:r w:rsidRPr="003B0F15">
              <w:t>:</w:t>
            </w:r>
          </w:p>
        </w:tc>
        <w:tc>
          <w:tcPr>
            <w:tcW w:w="7655" w:type="dxa"/>
            <w:gridSpan w:val="3"/>
          </w:tcPr>
          <w:p w14:paraId="212EAF0E" w14:textId="6B25F839" w:rsidR="005E7B17" w:rsidRPr="003B0F15" w:rsidRDefault="003B0F15" w:rsidP="00755BAD">
            <w:pPr>
              <w:rPr>
                <w:i/>
                <w:iCs/>
              </w:rPr>
            </w:pPr>
            <w:r w:rsidRPr="003B0F15">
              <w:rPr>
                <w:i/>
                <w:iCs/>
              </w:rPr>
              <w:t>David McQuaid</w:t>
            </w:r>
          </w:p>
        </w:tc>
      </w:tr>
      <w:tr w:rsidR="003B0F15" w:rsidRPr="003B0F15" w14:paraId="78681181" w14:textId="77777777" w:rsidTr="00070D8B">
        <w:tc>
          <w:tcPr>
            <w:tcW w:w="1838" w:type="dxa"/>
          </w:tcPr>
          <w:p w14:paraId="23651050" w14:textId="1603D356" w:rsidR="00AC1BD1" w:rsidRPr="003B0F15" w:rsidRDefault="00AC1BD1" w:rsidP="00755BAD">
            <w:pPr>
              <w:rPr>
                <w:b/>
                <w:bCs/>
              </w:rPr>
            </w:pPr>
            <w:r w:rsidRPr="003B0F15">
              <w:rPr>
                <w:b/>
                <w:bCs/>
              </w:rPr>
              <w:t>Issue Date:</w:t>
            </w:r>
          </w:p>
        </w:tc>
        <w:tc>
          <w:tcPr>
            <w:tcW w:w="7655" w:type="dxa"/>
            <w:gridSpan w:val="3"/>
          </w:tcPr>
          <w:p w14:paraId="772F9B5C" w14:textId="4F2F3AC1" w:rsidR="00AC1BD1" w:rsidRPr="003B0F15" w:rsidRDefault="00454AD0" w:rsidP="00755BAD">
            <w:pPr>
              <w:rPr>
                <w:i/>
                <w:iCs/>
              </w:rPr>
            </w:pPr>
            <w:r>
              <w:rPr>
                <w:i/>
                <w:iCs/>
                <w:color w:val="FF0000"/>
              </w:rPr>
              <w:t>14</w:t>
            </w:r>
            <w:r w:rsidRPr="00454AD0">
              <w:rPr>
                <w:i/>
                <w:iCs/>
                <w:color w:val="FF0000"/>
                <w:vertAlign w:val="superscript"/>
              </w:rPr>
              <w:t>th</w:t>
            </w:r>
            <w:r>
              <w:rPr>
                <w:i/>
                <w:iCs/>
                <w:color w:val="FF0000"/>
              </w:rPr>
              <w:t xml:space="preserve"> March 2022</w:t>
            </w:r>
          </w:p>
        </w:tc>
      </w:tr>
      <w:tr w:rsidR="003B0F15" w:rsidRPr="003B0F15" w14:paraId="55E61D49" w14:textId="77777777" w:rsidTr="00070D8B">
        <w:tc>
          <w:tcPr>
            <w:tcW w:w="1838" w:type="dxa"/>
          </w:tcPr>
          <w:p w14:paraId="7C25903B" w14:textId="394A924C" w:rsidR="005E7B17" w:rsidRPr="003B0F15" w:rsidRDefault="00AC1BD1" w:rsidP="00755BAD">
            <w:pPr>
              <w:rPr>
                <w:b/>
                <w:bCs/>
              </w:rPr>
            </w:pPr>
            <w:r w:rsidRPr="003B0F15">
              <w:rPr>
                <w:b/>
                <w:bCs/>
              </w:rPr>
              <w:t>Submission Deadline Date:</w:t>
            </w:r>
          </w:p>
        </w:tc>
        <w:tc>
          <w:tcPr>
            <w:tcW w:w="7655" w:type="dxa"/>
            <w:gridSpan w:val="3"/>
          </w:tcPr>
          <w:p w14:paraId="481B2EFB" w14:textId="2ABB0A07" w:rsidR="005E7B17" w:rsidRPr="003B0F15" w:rsidRDefault="00454AD0" w:rsidP="00755BAD">
            <w:pPr>
              <w:rPr>
                <w:i/>
                <w:iCs/>
              </w:rPr>
            </w:pPr>
            <w:r>
              <w:rPr>
                <w:i/>
                <w:iCs/>
                <w:color w:val="FF0000"/>
              </w:rPr>
              <w:t>8</w:t>
            </w:r>
            <w:r w:rsidRPr="00454AD0">
              <w:rPr>
                <w:i/>
                <w:iCs/>
                <w:color w:val="FF0000"/>
                <w:vertAlign w:val="superscript"/>
              </w:rPr>
              <w:t>th</w:t>
            </w:r>
            <w:r>
              <w:rPr>
                <w:i/>
                <w:iCs/>
                <w:color w:val="FF0000"/>
              </w:rPr>
              <w:t xml:space="preserve"> April 2022</w:t>
            </w:r>
          </w:p>
        </w:tc>
      </w:tr>
      <w:tr w:rsidR="003B0F15" w:rsidRPr="003B0F15" w14:paraId="60BCACA1" w14:textId="77777777" w:rsidTr="00144362">
        <w:tc>
          <w:tcPr>
            <w:tcW w:w="1838" w:type="dxa"/>
            <w:vAlign w:val="center"/>
          </w:tcPr>
          <w:p w14:paraId="2C320A99" w14:textId="49F4A01E" w:rsidR="00AC1BD1" w:rsidRPr="003B0F15" w:rsidRDefault="00AC1BD1" w:rsidP="00AC1BD1">
            <w:pPr>
              <w:rPr>
                <w:b/>
                <w:bCs/>
              </w:rPr>
            </w:pPr>
            <w:r w:rsidRPr="003B0F15">
              <w:rPr>
                <w:rFonts w:cs="Arial Hebrew Scholar"/>
                <w:b/>
              </w:rPr>
              <w:t>Late Submission Penalty:</w:t>
            </w:r>
          </w:p>
        </w:tc>
        <w:tc>
          <w:tcPr>
            <w:tcW w:w="7655" w:type="dxa"/>
            <w:gridSpan w:val="3"/>
          </w:tcPr>
          <w:p w14:paraId="48AF7092" w14:textId="64614C16" w:rsidR="00AC1BD1" w:rsidRPr="003B0F15" w:rsidRDefault="00AC1BD1" w:rsidP="00AC1BD1">
            <w:pPr>
              <w:jc w:val="both"/>
              <w:rPr>
                <w:rFonts w:cs="Arial Hebrew Scholar"/>
              </w:rPr>
            </w:pPr>
            <w:r w:rsidRPr="003B0F15">
              <w:rPr>
                <w:rFonts w:cs="Arial Hebrew Scholar"/>
              </w:rPr>
              <w:t xml:space="preserve">Late submissions will be accepted up to </w:t>
            </w:r>
            <w:r w:rsidRPr="003B0F15">
              <w:rPr>
                <w:rFonts w:cs="Arial Hebrew Scholar"/>
                <w:b/>
              </w:rPr>
              <w:t>5</w:t>
            </w:r>
            <w:r w:rsidRPr="003B0F15">
              <w:rPr>
                <w:rFonts w:cs="Arial Hebrew Scholar"/>
              </w:rPr>
              <w:t xml:space="preserve"> </w:t>
            </w:r>
            <w:r w:rsidR="00320543" w:rsidRPr="003B0F15">
              <w:rPr>
                <w:rFonts w:cs="Arial Hebrew Scholar"/>
              </w:rPr>
              <w:t xml:space="preserve">calendar </w:t>
            </w:r>
            <w:r w:rsidRPr="003B0F15">
              <w:rPr>
                <w:rFonts w:cs="Arial Hebrew Scholar"/>
              </w:rPr>
              <w:t xml:space="preserve">days after the deadline. All late submissions are subject to a penalty of </w:t>
            </w:r>
            <w:r w:rsidRPr="003B0F15">
              <w:rPr>
                <w:rFonts w:cs="Arial Hebrew Scholar"/>
                <w:b/>
              </w:rPr>
              <w:t>10%</w:t>
            </w:r>
            <w:r w:rsidRPr="003B0F15">
              <w:rPr>
                <w:rFonts w:cs="Arial Hebrew Scholar"/>
              </w:rPr>
              <w:t xml:space="preserve"> </w:t>
            </w:r>
            <w:r w:rsidRPr="003B0F15">
              <w:rPr>
                <w:rFonts w:cs="Arial Hebrew Scholar"/>
                <w:u w:val="single"/>
              </w:rPr>
              <w:t>of the mark awarded</w:t>
            </w:r>
            <w:r w:rsidRPr="003B0F15">
              <w:rPr>
                <w:rFonts w:cs="Arial Hebrew Scholar"/>
              </w:rPr>
              <w:t>.</w:t>
            </w:r>
          </w:p>
          <w:p w14:paraId="16CD6587" w14:textId="1050962F" w:rsidR="00AC1BD1" w:rsidRPr="003B0F15" w:rsidRDefault="00AC1BD1" w:rsidP="00AC1BD1">
            <w:pPr>
              <w:rPr>
                <w:i/>
                <w:iCs/>
              </w:rPr>
            </w:pPr>
            <w:r w:rsidRPr="003B0F15">
              <w:rPr>
                <w:rFonts w:cs="Arial Hebrew Scholar"/>
              </w:rPr>
              <w:t xml:space="preserve">Submissions received more than 5 </w:t>
            </w:r>
            <w:r w:rsidR="00320543" w:rsidRPr="003B0F15">
              <w:rPr>
                <w:rFonts w:cs="Arial Hebrew Scholar"/>
              </w:rPr>
              <w:t xml:space="preserve">calendar </w:t>
            </w:r>
            <w:r w:rsidRPr="003B0F15">
              <w:rPr>
                <w:rFonts w:cs="Arial Hebrew Scholar"/>
              </w:rPr>
              <w:t xml:space="preserve">days after the deadline above </w:t>
            </w:r>
            <w:r w:rsidRPr="003B0F15">
              <w:rPr>
                <w:rFonts w:cs="Arial Hebrew Scholar"/>
                <w:b/>
                <w:u w:val="single"/>
              </w:rPr>
              <w:t>will not</w:t>
            </w:r>
            <w:r w:rsidRPr="003B0F15">
              <w:rPr>
                <w:rFonts w:cs="Arial Hebrew Scholar"/>
              </w:rPr>
              <w:t xml:space="preserve"> be accepted</w:t>
            </w:r>
            <w:r w:rsidR="00320543" w:rsidRPr="003B0F15">
              <w:rPr>
                <w:rFonts w:cs="Arial Hebrew Scholar"/>
              </w:rPr>
              <w:t xml:space="preserve"> and a mark of 0% will be awarded. </w:t>
            </w:r>
          </w:p>
        </w:tc>
      </w:tr>
      <w:tr w:rsidR="003B0F15" w:rsidRPr="003B0F15" w14:paraId="206F0BC3" w14:textId="77777777" w:rsidTr="00AC1BD1">
        <w:tc>
          <w:tcPr>
            <w:tcW w:w="1838" w:type="dxa"/>
            <w:vAlign w:val="center"/>
          </w:tcPr>
          <w:p w14:paraId="0E4614AF" w14:textId="45C5CC30" w:rsidR="00AC1BD1" w:rsidRPr="003B0F15" w:rsidRDefault="00AC1BD1" w:rsidP="00AC1BD1">
            <w:pPr>
              <w:rPr>
                <w:b/>
                <w:bCs/>
              </w:rPr>
            </w:pPr>
            <w:r w:rsidRPr="003B0F15">
              <w:rPr>
                <w:rFonts w:cs="Arial Hebrew Scholar"/>
                <w:b/>
              </w:rPr>
              <w:t>Method of Submission:</w:t>
            </w:r>
          </w:p>
        </w:tc>
        <w:tc>
          <w:tcPr>
            <w:tcW w:w="7655" w:type="dxa"/>
            <w:gridSpan w:val="3"/>
            <w:vAlign w:val="center"/>
          </w:tcPr>
          <w:p w14:paraId="319446DB" w14:textId="6CCE38C7" w:rsidR="00AC1BD1" w:rsidRPr="003B0F15" w:rsidRDefault="00AC1BD1" w:rsidP="00AC1BD1">
            <w:pPr>
              <w:jc w:val="center"/>
              <w:rPr>
                <w:i/>
                <w:iCs/>
              </w:rPr>
            </w:pPr>
            <w:r w:rsidRPr="003B0F15">
              <w:rPr>
                <w:rFonts w:cs="Arial Hebrew Scholar"/>
                <w:b/>
              </w:rPr>
              <w:t>Moodle</w:t>
            </w:r>
          </w:p>
        </w:tc>
      </w:tr>
      <w:tr w:rsidR="003B0F15" w:rsidRPr="003B0F15" w14:paraId="2B7DCF77" w14:textId="77777777" w:rsidTr="00B91D87">
        <w:tc>
          <w:tcPr>
            <w:tcW w:w="1838" w:type="dxa"/>
            <w:vAlign w:val="center"/>
          </w:tcPr>
          <w:p w14:paraId="230165B1" w14:textId="68DE6F77" w:rsidR="00AC1BD1" w:rsidRPr="003B0F15" w:rsidRDefault="00AC1BD1" w:rsidP="00AC1BD1">
            <w:pPr>
              <w:rPr>
                <w:b/>
                <w:bCs/>
              </w:rPr>
            </w:pPr>
            <w:r w:rsidRPr="003B0F15">
              <w:rPr>
                <w:rFonts w:cs="Arial Hebrew Scholar"/>
                <w:b/>
              </w:rPr>
              <w:t>Instructions for Submission:</w:t>
            </w:r>
          </w:p>
        </w:tc>
        <w:tc>
          <w:tcPr>
            <w:tcW w:w="7655" w:type="dxa"/>
            <w:gridSpan w:val="3"/>
            <w:vAlign w:val="center"/>
          </w:tcPr>
          <w:p w14:paraId="39A8285D" w14:textId="5E8066DF" w:rsidR="003B0F15" w:rsidRPr="003B0F15" w:rsidRDefault="003B0F15" w:rsidP="003B0F15">
            <w:pPr>
              <w:rPr>
                <w:rFonts w:cs="Arial Hebrew Scholar"/>
                <w:bCs/>
                <w:i/>
                <w:iCs/>
              </w:rPr>
            </w:pPr>
            <w:bookmarkStart w:id="0" w:name="_Hlk83988592"/>
            <w:r w:rsidRPr="003B0F15">
              <w:rPr>
                <w:rFonts w:cs="Arial Hebrew Scholar"/>
                <w:bCs/>
                <w:i/>
                <w:iCs/>
              </w:rPr>
              <w:t xml:space="preserve">Assessment must be submitted before 11.55pm </w:t>
            </w:r>
            <w:r w:rsidR="00454AD0">
              <w:rPr>
                <w:rFonts w:cs="Arial Hebrew Scholar"/>
                <w:bCs/>
                <w:i/>
                <w:iCs/>
                <w:color w:val="FF0000"/>
              </w:rPr>
              <w:t>8</w:t>
            </w:r>
            <w:r w:rsidR="00454AD0" w:rsidRPr="00454AD0">
              <w:rPr>
                <w:rFonts w:cs="Arial Hebrew Scholar"/>
                <w:bCs/>
                <w:i/>
                <w:iCs/>
                <w:color w:val="FF0000"/>
                <w:vertAlign w:val="superscript"/>
              </w:rPr>
              <w:t>th</w:t>
            </w:r>
            <w:r w:rsidR="00454AD0">
              <w:rPr>
                <w:rFonts w:cs="Arial Hebrew Scholar"/>
                <w:bCs/>
                <w:i/>
                <w:iCs/>
                <w:color w:val="FF0000"/>
              </w:rPr>
              <w:t xml:space="preserve"> April</w:t>
            </w:r>
            <w:r w:rsidR="00EF2EA8" w:rsidRPr="00EF2EA8">
              <w:rPr>
                <w:rFonts w:cs="Arial Hebrew Scholar"/>
                <w:bCs/>
                <w:i/>
                <w:iCs/>
                <w:color w:val="FF0000"/>
              </w:rPr>
              <w:t xml:space="preserve"> 2022</w:t>
            </w:r>
            <w:r w:rsidRPr="003B0F15">
              <w:rPr>
                <w:rFonts w:cs="Arial Hebrew Scholar"/>
                <w:bCs/>
                <w:i/>
                <w:iCs/>
              </w:rPr>
              <w:t xml:space="preserve"> as a Jupyter Notebook file </w:t>
            </w:r>
          </w:p>
          <w:bookmarkEnd w:id="0"/>
          <w:p w14:paraId="07A6F7D1" w14:textId="6BDBEB9F" w:rsidR="00AC1BD1" w:rsidRPr="003B0F15" w:rsidRDefault="00AC1BD1" w:rsidP="00FF189A">
            <w:pPr>
              <w:pStyle w:val="ListParagraph"/>
              <w:rPr>
                <w:i/>
                <w:iCs/>
              </w:rPr>
            </w:pPr>
          </w:p>
        </w:tc>
      </w:tr>
      <w:tr w:rsidR="003B0F15" w:rsidRPr="003B0F15" w14:paraId="6D11C157" w14:textId="77777777" w:rsidTr="00AC1BD1">
        <w:tc>
          <w:tcPr>
            <w:tcW w:w="1838" w:type="dxa"/>
            <w:vAlign w:val="center"/>
          </w:tcPr>
          <w:p w14:paraId="246DA72A" w14:textId="45A1FE2A" w:rsidR="00AC1BD1" w:rsidRPr="003B0F15" w:rsidRDefault="00AC1BD1" w:rsidP="00AC1BD1">
            <w:pPr>
              <w:rPr>
                <w:b/>
                <w:bCs/>
              </w:rPr>
            </w:pPr>
            <w:r w:rsidRPr="003B0F15">
              <w:rPr>
                <w:rFonts w:cs="Arial Hebrew Scholar"/>
                <w:b/>
              </w:rPr>
              <w:t>Feedback Method:</w:t>
            </w:r>
          </w:p>
        </w:tc>
        <w:tc>
          <w:tcPr>
            <w:tcW w:w="7655" w:type="dxa"/>
            <w:gridSpan w:val="3"/>
            <w:vAlign w:val="center"/>
          </w:tcPr>
          <w:p w14:paraId="1DB2BD38" w14:textId="59F95053" w:rsidR="00AC1BD1" w:rsidRPr="003B0F15" w:rsidRDefault="00AC1BD1" w:rsidP="00AC1BD1">
            <w:pPr>
              <w:jc w:val="center"/>
              <w:rPr>
                <w:i/>
                <w:iCs/>
              </w:rPr>
            </w:pPr>
            <w:r w:rsidRPr="003B0F15">
              <w:rPr>
                <w:rFonts w:cs="Arial Hebrew Scholar"/>
                <w:b/>
              </w:rPr>
              <w:t xml:space="preserve">Results </w:t>
            </w:r>
            <w:r w:rsidR="00023B25">
              <w:rPr>
                <w:rFonts w:cs="Arial Hebrew Scholar"/>
                <w:b/>
              </w:rPr>
              <w:t xml:space="preserve">released </w:t>
            </w:r>
            <w:r w:rsidR="00454AD0">
              <w:rPr>
                <w:rFonts w:cs="Arial Hebrew Scholar"/>
                <w:b/>
              </w:rPr>
              <w:t>on Moodle</w:t>
            </w:r>
          </w:p>
        </w:tc>
      </w:tr>
      <w:tr w:rsidR="00AC1BD1" w:rsidRPr="003B0F15" w14:paraId="154136C5" w14:textId="14A9088C" w:rsidTr="00581D64">
        <w:tc>
          <w:tcPr>
            <w:tcW w:w="1838" w:type="dxa"/>
          </w:tcPr>
          <w:p w14:paraId="67D5EF10" w14:textId="59B1D15D" w:rsidR="00AC1BD1" w:rsidRPr="003B0F15" w:rsidRDefault="00AC1BD1" w:rsidP="00AC1BD1">
            <w:r w:rsidRPr="003B0F15">
              <w:rPr>
                <w:b/>
                <w:bCs/>
              </w:rPr>
              <w:t>Feedback Date:</w:t>
            </w:r>
          </w:p>
        </w:tc>
        <w:tc>
          <w:tcPr>
            <w:tcW w:w="7655" w:type="dxa"/>
            <w:gridSpan w:val="3"/>
          </w:tcPr>
          <w:p w14:paraId="33B9A2D9" w14:textId="68B570F4" w:rsidR="00AC1BD1" w:rsidRPr="003B0F15" w:rsidRDefault="00454AD0" w:rsidP="00023B2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 weeks after final submission inc PMC/late submissions</w:t>
            </w:r>
          </w:p>
        </w:tc>
      </w:tr>
    </w:tbl>
    <w:p w14:paraId="4F57F9AD" w14:textId="77777777" w:rsidR="00FA1886" w:rsidRPr="003B0F15" w:rsidRDefault="00FA1886" w:rsidP="00FA1886">
      <w:pPr>
        <w:spacing w:after="0"/>
        <w:rPr>
          <w:b/>
          <w:bCs/>
        </w:rPr>
      </w:pPr>
    </w:p>
    <w:p w14:paraId="0A703633" w14:textId="77777777" w:rsidR="00E4391A" w:rsidRDefault="00E4391A" w:rsidP="005E7B17">
      <w:pPr>
        <w:spacing w:after="0"/>
        <w:rPr>
          <w:b/>
          <w:bCs/>
        </w:rPr>
      </w:pPr>
    </w:p>
    <w:p w14:paraId="079B1DFF" w14:textId="77777777" w:rsidR="008112C3" w:rsidRDefault="008112C3">
      <w:pPr>
        <w:rPr>
          <w:b/>
          <w:bCs/>
        </w:rPr>
      </w:pPr>
      <w:r>
        <w:rPr>
          <w:b/>
          <w:bCs/>
        </w:rPr>
        <w:br w:type="page"/>
      </w:r>
    </w:p>
    <w:p w14:paraId="01F195E2" w14:textId="02295B2A" w:rsidR="005E7B17" w:rsidRDefault="005E7B17" w:rsidP="005E7B17">
      <w:pPr>
        <w:spacing w:after="0"/>
        <w:rPr>
          <w:b/>
          <w:bCs/>
        </w:rPr>
      </w:pPr>
      <w:r>
        <w:rPr>
          <w:b/>
          <w:bCs/>
        </w:rPr>
        <w:lastRenderedPageBreak/>
        <w:t>Learning Outcomes:</w:t>
      </w:r>
    </w:p>
    <w:p w14:paraId="2C1F9894" w14:textId="77777777" w:rsidR="005E7B17" w:rsidRDefault="005E7B17" w:rsidP="005E7B17">
      <w:pPr>
        <w:spacing w:after="0"/>
      </w:pPr>
      <w:r>
        <w:t xml:space="preserve">Please note this is not the assessment task. The task to be completed is detailed on the next page. </w:t>
      </w:r>
    </w:p>
    <w:p w14:paraId="2C0FBFFE" w14:textId="4047CE15" w:rsidR="005E7B17" w:rsidRDefault="005E7B17" w:rsidP="005E7B17">
      <w:pPr>
        <w:spacing w:after="0"/>
      </w:pPr>
      <w:r>
        <w:t>This CA will assess student attainment of the following minimum intended learning outcomes:</w:t>
      </w:r>
    </w:p>
    <w:p w14:paraId="1DB9E20F" w14:textId="77777777" w:rsidR="003B0F15" w:rsidRDefault="003B0F15" w:rsidP="005E7B17">
      <w:pPr>
        <w:spacing w:after="0"/>
      </w:pPr>
    </w:p>
    <w:p w14:paraId="6B041870" w14:textId="77777777" w:rsidR="00C17758" w:rsidRPr="00C17758" w:rsidRDefault="00C17758" w:rsidP="00C17758">
      <w:pPr>
        <w:spacing w:after="0"/>
        <w:ind w:firstLine="720"/>
        <w:rPr>
          <w:rFonts w:ascii="Calibri" w:eastAsia="Times New Roman" w:hAnsi="Calibri" w:cs="Times New Roman"/>
          <w:szCs w:val="24"/>
          <w:lang w:eastAsia="ar-SA"/>
        </w:rPr>
      </w:pPr>
      <w:r w:rsidRPr="00C17758">
        <w:rPr>
          <w:rFonts w:ascii="Calibri" w:eastAsia="Times New Roman" w:hAnsi="Calibri" w:cs="Times New Roman"/>
          <w:szCs w:val="24"/>
          <w:lang w:eastAsia="ar-SA"/>
        </w:rPr>
        <w:t>MLO 1 - Distinguish between the different types of machine learning and the underlying</w:t>
      </w:r>
    </w:p>
    <w:p w14:paraId="172A6C96" w14:textId="77777777" w:rsidR="00C17758" w:rsidRPr="00C17758" w:rsidRDefault="00C17758" w:rsidP="00C17758">
      <w:pPr>
        <w:spacing w:after="0"/>
        <w:ind w:firstLine="720"/>
        <w:rPr>
          <w:rFonts w:ascii="Calibri" w:eastAsia="Times New Roman" w:hAnsi="Calibri" w:cs="Times New Roman"/>
          <w:szCs w:val="24"/>
          <w:lang w:eastAsia="ar-SA"/>
        </w:rPr>
      </w:pPr>
      <w:r w:rsidRPr="00C17758">
        <w:rPr>
          <w:rFonts w:ascii="Calibri" w:eastAsia="Times New Roman" w:hAnsi="Calibri" w:cs="Times New Roman"/>
          <w:szCs w:val="24"/>
          <w:lang w:eastAsia="ar-SA"/>
        </w:rPr>
        <w:t xml:space="preserve">                concepts that enforce their limitations.</w:t>
      </w:r>
    </w:p>
    <w:p w14:paraId="51947F8C" w14:textId="77777777" w:rsidR="00C17758" w:rsidRPr="00C17758" w:rsidRDefault="00C17758" w:rsidP="00C17758">
      <w:pPr>
        <w:spacing w:after="0"/>
        <w:ind w:firstLine="720"/>
        <w:rPr>
          <w:rFonts w:ascii="Calibri" w:eastAsia="Times New Roman" w:hAnsi="Calibri" w:cs="Times New Roman"/>
          <w:szCs w:val="24"/>
          <w:lang w:eastAsia="ar-SA"/>
        </w:rPr>
      </w:pPr>
      <w:r w:rsidRPr="00C17758">
        <w:rPr>
          <w:rFonts w:ascii="Calibri" w:eastAsia="Times New Roman" w:hAnsi="Calibri" w:cs="Times New Roman"/>
          <w:szCs w:val="24"/>
          <w:lang w:eastAsia="ar-SA"/>
        </w:rPr>
        <w:t xml:space="preserve">                (Linked to PLO 1 (Stage 4  SLO 1))</w:t>
      </w:r>
    </w:p>
    <w:p w14:paraId="48EDFB85" w14:textId="77777777" w:rsidR="00C17758" w:rsidRPr="00C17758" w:rsidRDefault="00C17758" w:rsidP="00C17758">
      <w:pPr>
        <w:spacing w:after="0"/>
        <w:ind w:firstLine="720"/>
        <w:rPr>
          <w:rFonts w:ascii="Calibri" w:eastAsia="Times New Roman" w:hAnsi="Calibri" w:cs="Times New Roman"/>
          <w:szCs w:val="24"/>
          <w:lang w:eastAsia="ar-SA"/>
        </w:rPr>
      </w:pPr>
    </w:p>
    <w:p w14:paraId="6CD6F91A" w14:textId="77777777" w:rsidR="00C17758" w:rsidRPr="00C17758" w:rsidRDefault="00C17758" w:rsidP="00C17758">
      <w:pPr>
        <w:spacing w:after="0"/>
        <w:ind w:firstLine="720"/>
        <w:rPr>
          <w:rFonts w:ascii="Calibri" w:eastAsia="Times New Roman" w:hAnsi="Calibri" w:cs="Times New Roman"/>
          <w:szCs w:val="24"/>
          <w:lang w:eastAsia="ar-SA"/>
        </w:rPr>
      </w:pPr>
      <w:r w:rsidRPr="00C17758">
        <w:rPr>
          <w:rFonts w:ascii="Calibri" w:eastAsia="Times New Roman" w:hAnsi="Calibri" w:cs="Times New Roman"/>
          <w:szCs w:val="24"/>
          <w:lang w:eastAsia="ar-SA"/>
        </w:rPr>
        <w:t>MLO 2 - Understand how to use analytics for AI with the inclusion of labelled and</w:t>
      </w:r>
    </w:p>
    <w:p w14:paraId="0E1F47D8" w14:textId="77777777" w:rsidR="00C17758" w:rsidRPr="00C17758" w:rsidRDefault="00C17758" w:rsidP="00C17758">
      <w:pPr>
        <w:spacing w:after="0"/>
        <w:ind w:firstLine="720"/>
        <w:rPr>
          <w:rFonts w:ascii="Calibri" w:eastAsia="Times New Roman" w:hAnsi="Calibri" w:cs="Times New Roman"/>
          <w:szCs w:val="24"/>
          <w:lang w:eastAsia="ar-SA"/>
        </w:rPr>
      </w:pPr>
      <w:r w:rsidRPr="00C17758">
        <w:rPr>
          <w:rFonts w:ascii="Calibri" w:eastAsia="Times New Roman" w:hAnsi="Calibri" w:cs="Times New Roman"/>
          <w:szCs w:val="24"/>
          <w:lang w:eastAsia="ar-SA"/>
        </w:rPr>
        <w:t xml:space="preserve">               unlabelled data.</w:t>
      </w:r>
    </w:p>
    <w:p w14:paraId="6113E470" w14:textId="77777777" w:rsidR="00C17758" w:rsidRPr="00C17758" w:rsidRDefault="00C17758" w:rsidP="00C17758">
      <w:pPr>
        <w:spacing w:after="0"/>
        <w:ind w:firstLine="720"/>
        <w:rPr>
          <w:rFonts w:ascii="Calibri" w:eastAsia="Times New Roman" w:hAnsi="Calibri" w:cs="Times New Roman"/>
          <w:szCs w:val="24"/>
          <w:lang w:eastAsia="ar-SA"/>
        </w:rPr>
      </w:pPr>
      <w:r w:rsidRPr="00C17758">
        <w:rPr>
          <w:rFonts w:ascii="Calibri" w:eastAsia="Times New Roman" w:hAnsi="Calibri" w:cs="Times New Roman"/>
          <w:szCs w:val="24"/>
          <w:lang w:eastAsia="ar-SA"/>
        </w:rPr>
        <w:t xml:space="preserve">               (Linked to PLO 3 (Stage 4  SLO 3))</w:t>
      </w:r>
    </w:p>
    <w:p w14:paraId="532F74A7" w14:textId="77777777" w:rsidR="00C17758" w:rsidRPr="00C17758" w:rsidRDefault="00C17758" w:rsidP="00C17758">
      <w:pPr>
        <w:spacing w:after="0"/>
        <w:ind w:firstLine="720"/>
        <w:rPr>
          <w:rFonts w:ascii="Calibri" w:eastAsia="Times New Roman" w:hAnsi="Calibri" w:cs="Times New Roman"/>
          <w:szCs w:val="24"/>
          <w:lang w:eastAsia="ar-SA"/>
        </w:rPr>
      </w:pPr>
    </w:p>
    <w:p w14:paraId="5E9B0DF2" w14:textId="77777777" w:rsidR="00C17758" w:rsidRPr="00C17758" w:rsidRDefault="00C17758" w:rsidP="00C17758">
      <w:pPr>
        <w:spacing w:after="0"/>
        <w:ind w:firstLine="720"/>
        <w:rPr>
          <w:rFonts w:ascii="Calibri" w:eastAsia="Times New Roman" w:hAnsi="Calibri" w:cs="Times New Roman"/>
          <w:szCs w:val="24"/>
          <w:lang w:eastAsia="ar-SA"/>
        </w:rPr>
      </w:pPr>
      <w:r w:rsidRPr="00C17758">
        <w:rPr>
          <w:rFonts w:ascii="Calibri" w:eastAsia="Times New Roman" w:hAnsi="Calibri" w:cs="Times New Roman"/>
          <w:szCs w:val="24"/>
          <w:lang w:eastAsia="ar-SA"/>
        </w:rPr>
        <w:t>MLO 5 - Develop a machine learning strategy for a given domain, communicate this</w:t>
      </w:r>
    </w:p>
    <w:p w14:paraId="7D72F09A" w14:textId="77777777" w:rsidR="00C17758" w:rsidRPr="00C17758" w:rsidRDefault="00C17758" w:rsidP="00C17758">
      <w:pPr>
        <w:spacing w:after="0"/>
        <w:ind w:firstLine="720"/>
        <w:rPr>
          <w:rFonts w:ascii="Calibri" w:eastAsia="Times New Roman" w:hAnsi="Calibri" w:cs="Times New Roman"/>
          <w:szCs w:val="24"/>
          <w:lang w:eastAsia="ar-SA"/>
        </w:rPr>
      </w:pPr>
      <w:r w:rsidRPr="00C17758">
        <w:rPr>
          <w:rFonts w:ascii="Calibri" w:eastAsia="Times New Roman" w:hAnsi="Calibri" w:cs="Times New Roman"/>
          <w:szCs w:val="24"/>
          <w:lang w:eastAsia="ar-SA"/>
        </w:rPr>
        <w:t xml:space="preserve">               strategy effectively to peers and project stakeholders</w:t>
      </w:r>
    </w:p>
    <w:p w14:paraId="3D852F2B" w14:textId="77777777" w:rsidR="00C17758" w:rsidRPr="00C17758" w:rsidRDefault="00C17758" w:rsidP="00C17758">
      <w:pPr>
        <w:spacing w:after="0"/>
        <w:ind w:firstLine="720"/>
        <w:rPr>
          <w:rFonts w:ascii="Calibri" w:eastAsia="Times New Roman" w:hAnsi="Calibri" w:cs="Times New Roman"/>
          <w:szCs w:val="24"/>
          <w:lang w:eastAsia="ar-SA"/>
        </w:rPr>
      </w:pPr>
      <w:r w:rsidRPr="00C17758">
        <w:rPr>
          <w:rFonts w:ascii="Calibri" w:eastAsia="Times New Roman" w:hAnsi="Calibri" w:cs="Times New Roman"/>
          <w:szCs w:val="24"/>
          <w:lang w:eastAsia="ar-SA"/>
        </w:rPr>
        <w:t xml:space="preserve">                (Linked to PLO 4, PLO 6 (Stage 4  SLO 4 / SLO 6))</w:t>
      </w:r>
    </w:p>
    <w:p w14:paraId="2C5778A9" w14:textId="77777777" w:rsidR="00023B25" w:rsidRDefault="00023B25" w:rsidP="00023B25">
      <w:pPr>
        <w:spacing w:after="0"/>
        <w:ind w:firstLine="720"/>
      </w:pPr>
    </w:p>
    <w:p w14:paraId="0743D29F" w14:textId="0D7B9DFD" w:rsidR="00C95DE8" w:rsidRPr="00C95DE8" w:rsidRDefault="005E7B17" w:rsidP="005E7B17">
      <w:pPr>
        <w:spacing w:after="0"/>
      </w:pPr>
      <w:r>
        <w:t xml:space="preserve">Attainment of the learning outcomes is the minimum requirement to achieve a Pass mark (40%). Higher marks are awarded where there is evidence of achievement beyond this, in accordance with QQI </w:t>
      </w:r>
      <w:r w:rsidRPr="00E87877">
        <w:rPr>
          <w:i/>
          <w:iCs/>
        </w:rPr>
        <w:t>Assessment and Standards, Revised 2013</w:t>
      </w:r>
      <w:r>
        <w:t>, and summarised in the following table:</w:t>
      </w:r>
    </w:p>
    <w:tbl>
      <w:tblPr>
        <w:tblStyle w:val="TableGrid"/>
        <w:tblW w:w="9784" w:type="dxa"/>
        <w:tblLook w:val="04A0" w:firstRow="1" w:lastRow="0" w:firstColumn="1" w:lastColumn="0" w:noHBand="0" w:noVBand="1"/>
      </w:tblPr>
      <w:tblGrid>
        <w:gridCol w:w="1203"/>
        <w:gridCol w:w="1349"/>
        <w:gridCol w:w="7232"/>
      </w:tblGrid>
      <w:tr w:rsidR="008112C3" w:rsidRPr="00FA1886" w14:paraId="5585FAF5" w14:textId="77777777" w:rsidTr="00A21E30">
        <w:trPr>
          <w:trHeight w:val="247"/>
        </w:trPr>
        <w:tc>
          <w:tcPr>
            <w:tcW w:w="1203" w:type="dxa"/>
            <w:vMerge w:val="restart"/>
          </w:tcPr>
          <w:p w14:paraId="4FB30491" w14:textId="77777777" w:rsidR="008112C3" w:rsidRPr="00FA1886" w:rsidRDefault="008112C3" w:rsidP="009F2603">
            <w:pPr>
              <w:jc w:val="center"/>
              <w:rPr>
                <w:b/>
                <w:bCs/>
                <w:sz w:val="20"/>
                <w:szCs w:val="20"/>
              </w:rPr>
            </w:pPr>
            <w:r w:rsidRPr="00FA1886">
              <w:rPr>
                <w:b/>
                <w:bCs/>
                <w:sz w:val="20"/>
                <w:szCs w:val="20"/>
              </w:rPr>
              <w:t>Percentage Range</w:t>
            </w:r>
          </w:p>
        </w:tc>
        <w:tc>
          <w:tcPr>
            <w:tcW w:w="1349" w:type="dxa"/>
            <w:vMerge w:val="restart"/>
          </w:tcPr>
          <w:p w14:paraId="7F9C5FA2" w14:textId="408593B1" w:rsidR="008112C3" w:rsidRPr="00FA1886" w:rsidRDefault="008112C3" w:rsidP="009F260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CCT Performance Description</w:t>
            </w:r>
          </w:p>
        </w:tc>
        <w:tc>
          <w:tcPr>
            <w:tcW w:w="7232" w:type="dxa"/>
          </w:tcPr>
          <w:p w14:paraId="21C31EEC" w14:textId="0FB3CBC1" w:rsidR="008112C3" w:rsidRPr="00FA1886" w:rsidRDefault="008112C3" w:rsidP="009F2603">
            <w:pPr>
              <w:jc w:val="center"/>
              <w:rPr>
                <w:b/>
                <w:bCs/>
                <w:sz w:val="20"/>
                <w:szCs w:val="20"/>
              </w:rPr>
            </w:pPr>
            <w:r w:rsidRPr="00FA1886">
              <w:rPr>
                <w:b/>
                <w:bCs/>
                <w:sz w:val="20"/>
                <w:szCs w:val="20"/>
              </w:rPr>
              <w:t xml:space="preserve">QQI Description of Attainment </w:t>
            </w:r>
          </w:p>
        </w:tc>
      </w:tr>
      <w:tr w:rsidR="00A21E30" w:rsidRPr="00FA1886" w14:paraId="3653EC62" w14:textId="77777777" w:rsidTr="00A21E30">
        <w:trPr>
          <w:trHeight w:val="495"/>
        </w:trPr>
        <w:tc>
          <w:tcPr>
            <w:tcW w:w="1203" w:type="dxa"/>
            <w:vMerge/>
          </w:tcPr>
          <w:p w14:paraId="0FF95DD3" w14:textId="77777777" w:rsidR="00A21E30" w:rsidRPr="00FA1886" w:rsidRDefault="00A21E30" w:rsidP="009F2603">
            <w:pPr>
              <w:rPr>
                <w:sz w:val="20"/>
                <w:szCs w:val="20"/>
              </w:rPr>
            </w:pPr>
          </w:p>
        </w:tc>
        <w:tc>
          <w:tcPr>
            <w:tcW w:w="1349" w:type="dxa"/>
            <w:vMerge/>
          </w:tcPr>
          <w:p w14:paraId="06F316E8" w14:textId="77777777" w:rsidR="00A21E30" w:rsidRPr="00FA1886" w:rsidRDefault="00A21E30" w:rsidP="009F260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32" w:type="dxa"/>
          </w:tcPr>
          <w:p w14:paraId="6C9132CE" w14:textId="2D0DD6B8" w:rsidR="00A21E30" w:rsidRPr="00FA1886" w:rsidRDefault="00A21E30" w:rsidP="009F2603">
            <w:pPr>
              <w:rPr>
                <w:b/>
                <w:bCs/>
                <w:sz w:val="20"/>
                <w:szCs w:val="20"/>
              </w:rPr>
            </w:pPr>
            <w:r w:rsidRPr="00FA1886">
              <w:rPr>
                <w:b/>
                <w:bCs/>
                <w:sz w:val="20"/>
                <w:szCs w:val="20"/>
              </w:rPr>
              <w:t>Level 6, 7 &amp; 8 awards</w:t>
            </w:r>
          </w:p>
        </w:tc>
      </w:tr>
      <w:tr w:rsidR="00A21E30" w:rsidRPr="00FA1886" w14:paraId="0B0D5E05" w14:textId="77777777" w:rsidTr="00A21E30">
        <w:trPr>
          <w:trHeight w:val="334"/>
        </w:trPr>
        <w:tc>
          <w:tcPr>
            <w:tcW w:w="1203" w:type="dxa"/>
          </w:tcPr>
          <w:p w14:paraId="4CA04B0F" w14:textId="22F2B90C" w:rsidR="00A21E30" w:rsidRPr="00FA1886" w:rsidRDefault="00A21E30" w:rsidP="009F2603">
            <w:pPr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9</w:t>
            </w:r>
            <w:r w:rsidRPr="00FA1886">
              <w:rPr>
                <w:sz w:val="20"/>
                <w:szCs w:val="20"/>
              </w:rPr>
              <w:t>0% +</w:t>
            </w:r>
          </w:p>
        </w:tc>
        <w:tc>
          <w:tcPr>
            <w:tcW w:w="1349" w:type="dxa"/>
          </w:tcPr>
          <w:p w14:paraId="5C381024" w14:textId="2E3BF587" w:rsidR="00A21E30" w:rsidRPr="00FA1886" w:rsidRDefault="00A21E30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Exceptional</w:t>
            </w:r>
          </w:p>
        </w:tc>
        <w:tc>
          <w:tcPr>
            <w:tcW w:w="7232" w:type="dxa"/>
            <w:vMerge w:val="restart"/>
          </w:tcPr>
          <w:p w14:paraId="3C6C6806" w14:textId="36C26F64" w:rsidR="00A21E30" w:rsidRPr="00FA1886" w:rsidRDefault="00A21E30" w:rsidP="009F2603">
            <w:pPr>
              <w:rPr>
                <w:sz w:val="20"/>
                <w:szCs w:val="20"/>
              </w:rPr>
            </w:pPr>
            <w:bookmarkStart w:id="1" w:name="_Hlk80021996"/>
            <w:r w:rsidRPr="00FA1886">
              <w:rPr>
                <w:rFonts w:cstheme="minorHAnsi"/>
                <w:sz w:val="20"/>
                <w:szCs w:val="20"/>
              </w:rPr>
              <w:t xml:space="preserve">Achievement includes that required for a Pass and in </w:t>
            </w:r>
            <w:r w:rsidRPr="00AC1BD1">
              <w:rPr>
                <w:rFonts w:cstheme="minorHAnsi"/>
                <w:b/>
                <w:bCs/>
                <w:sz w:val="20"/>
                <w:szCs w:val="20"/>
              </w:rPr>
              <w:t xml:space="preserve">most </w:t>
            </w:r>
            <w:r w:rsidRPr="00FA1886">
              <w:rPr>
                <w:rFonts w:cstheme="minorHAnsi"/>
                <w:sz w:val="20"/>
                <w:szCs w:val="20"/>
              </w:rPr>
              <w:t>respects is significantly and consistently beyond this</w:t>
            </w:r>
            <w:bookmarkEnd w:id="1"/>
          </w:p>
        </w:tc>
      </w:tr>
      <w:tr w:rsidR="00A21E30" w:rsidRPr="00FA1886" w14:paraId="375084B1" w14:textId="77777777" w:rsidTr="00A21E30">
        <w:trPr>
          <w:trHeight w:val="334"/>
        </w:trPr>
        <w:tc>
          <w:tcPr>
            <w:tcW w:w="1203" w:type="dxa"/>
          </w:tcPr>
          <w:p w14:paraId="45988E8C" w14:textId="05C92160" w:rsidR="00A21E30" w:rsidRPr="00FA1886" w:rsidRDefault="00A21E30" w:rsidP="009F2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 – 89%</w:t>
            </w:r>
          </w:p>
        </w:tc>
        <w:tc>
          <w:tcPr>
            <w:tcW w:w="1349" w:type="dxa"/>
          </w:tcPr>
          <w:p w14:paraId="08A17AD0" w14:textId="5BA34BF5" w:rsidR="00A21E30" w:rsidRPr="00FA1886" w:rsidRDefault="00A21E30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Outstanding</w:t>
            </w:r>
          </w:p>
        </w:tc>
        <w:tc>
          <w:tcPr>
            <w:tcW w:w="7232" w:type="dxa"/>
            <w:vMerge/>
          </w:tcPr>
          <w:p w14:paraId="35F12AE5" w14:textId="77777777" w:rsidR="00A21E30" w:rsidRPr="00FA1886" w:rsidRDefault="00A21E30" w:rsidP="009F26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21E30" w:rsidRPr="00FA1886" w14:paraId="2116EA70" w14:textId="77777777" w:rsidTr="00A21E30">
        <w:trPr>
          <w:trHeight w:val="334"/>
        </w:trPr>
        <w:tc>
          <w:tcPr>
            <w:tcW w:w="1203" w:type="dxa"/>
          </w:tcPr>
          <w:p w14:paraId="26FF502C" w14:textId="5193B895" w:rsidR="00A21E30" w:rsidRPr="00FA1886" w:rsidRDefault="00A21E30" w:rsidP="009F2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 – 79%</w:t>
            </w:r>
          </w:p>
        </w:tc>
        <w:tc>
          <w:tcPr>
            <w:tcW w:w="1349" w:type="dxa"/>
          </w:tcPr>
          <w:p w14:paraId="2BB36F3E" w14:textId="26F7ADB4" w:rsidR="00A21E30" w:rsidRPr="00FA1886" w:rsidRDefault="00A21E30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Excellent</w:t>
            </w:r>
          </w:p>
        </w:tc>
        <w:tc>
          <w:tcPr>
            <w:tcW w:w="7232" w:type="dxa"/>
            <w:vMerge/>
          </w:tcPr>
          <w:p w14:paraId="1DBF6D66" w14:textId="77777777" w:rsidR="00A21E30" w:rsidRPr="00FA1886" w:rsidRDefault="00A21E30" w:rsidP="009F26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21E30" w:rsidRPr="00FA1886" w14:paraId="679B67E8" w14:textId="77777777" w:rsidTr="00A21E30">
        <w:trPr>
          <w:trHeight w:val="510"/>
        </w:trPr>
        <w:tc>
          <w:tcPr>
            <w:tcW w:w="1203" w:type="dxa"/>
          </w:tcPr>
          <w:p w14:paraId="1ADC8FA1" w14:textId="77777777" w:rsidR="00A21E30" w:rsidRPr="00FA1886" w:rsidRDefault="00A21E30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60 – 69%</w:t>
            </w:r>
          </w:p>
        </w:tc>
        <w:tc>
          <w:tcPr>
            <w:tcW w:w="1349" w:type="dxa"/>
          </w:tcPr>
          <w:p w14:paraId="62887727" w14:textId="54160420" w:rsidR="00A21E30" w:rsidRPr="00FA1886" w:rsidRDefault="00A21E30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Very Good</w:t>
            </w:r>
          </w:p>
        </w:tc>
        <w:tc>
          <w:tcPr>
            <w:tcW w:w="7232" w:type="dxa"/>
          </w:tcPr>
          <w:p w14:paraId="1A7ED49B" w14:textId="6DD0137C" w:rsidR="00A21E30" w:rsidRPr="00FA1886" w:rsidRDefault="00A21E30" w:rsidP="009F2603">
            <w:pPr>
              <w:rPr>
                <w:sz w:val="20"/>
                <w:szCs w:val="20"/>
              </w:rPr>
            </w:pPr>
            <w:r w:rsidRPr="00FA1886">
              <w:rPr>
                <w:rFonts w:cstheme="minorHAnsi"/>
                <w:sz w:val="20"/>
                <w:szCs w:val="20"/>
              </w:rPr>
              <w:t xml:space="preserve">Achievement includes that required for a Pass and in </w:t>
            </w:r>
            <w:r w:rsidRPr="00AC1BD1">
              <w:rPr>
                <w:rFonts w:cstheme="minorHAnsi"/>
                <w:b/>
                <w:bCs/>
                <w:sz w:val="20"/>
                <w:szCs w:val="20"/>
              </w:rPr>
              <w:t xml:space="preserve">many </w:t>
            </w:r>
            <w:r w:rsidRPr="00FA1886">
              <w:rPr>
                <w:rFonts w:cstheme="minorHAnsi"/>
                <w:sz w:val="20"/>
                <w:szCs w:val="20"/>
              </w:rPr>
              <w:t>respects is significantly beyond this</w:t>
            </w:r>
          </w:p>
        </w:tc>
      </w:tr>
      <w:tr w:rsidR="00A21E30" w:rsidRPr="00FA1886" w14:paraId="76F0C27A" w14:textId="77777777" w:rsidTr="00A21E30">
        <w:trPr>
          <w:trHeight w:val="495"/>
        </w:trPr>
        <w:tc>
          <w:tcPr>
            <w:tcW w:w="1203" w:type="dxa"/>
          </w:tcPr>
          <w:p w14:paraId="4FEE1B54" w14:textId="77777777" w:rsidR="00A21E30" w:rsidRPr="00FA1886" w:rsidRDefault="00A21E30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50 – 59%</w:t>
            </w:r>
          </w:p>
        </w:tc>
        <w:tc>
          <w:tcPr>
            <w:tcW w:w="1349" w:type="dxa"/>
          </w:tcPr>
          <w:p w14:paraId="1FC81A6F" w14:textId="087021A3" w:rsidR="00A21E30" w:rsidRPr="00FA1886" w:rsidRDefault="00A21E30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Good</w:t>
            </w:r>
          </w:p>
        </w:tc>
        <w:tc>
          <w:tcPr>
            <w:tcW w:w="7232" w:type="dxa"/>
          </w:tcPr>
          <w:p w14:paraId="7C9B3C81" w14:textId="284FFDCB" w:rsidR="00A21E30" w:rsidRPr="00FA1886" w:rsidRDefault="00A21E30" w:rsidP="009F2603">
            <w:pPr>
              <w:rPr>
                <w:sz w:val="20"/>
                <w:szCs w:val="20"/>
              </w:rPr>
            </w:pPr>
            <w:r w:rsidRPr="00FA1886">
              <w:rPr>
                <w:rFonts w:cstheme="minorHAnsi"/>
                <w:sz w:val="20"/>
                <w:szCs w:val="20"/>
              </w:rPr>
              <w:t xml:space="preserve">Achievement includes that required for a Pass and in </w:t>
            </w:r>
            <w:r w:rsidRPr="00AC1BD1">
              <w:rPr>
                <w:rFonts w:cstheme="minorHAnsi"/>
                <w:b/>
                <w:bCs/>
                <w:sz w:val="20"/>
                <w:szCs w:val="20"/>
              </w:rPr>
              <w:t>some</w:t>
            </w:r>
            <w:r w:rsidRPr="00FA1886">
              <w:rPr>
                <w:rFonts w:cstheme="minorHAnsi"/>
                <w:sz w:val="20"/>
                <w:szCs w:val="20"/>
              </w:rPr>
              <w:t xml:space="preserve"> respects is significantly beyond this</w:t>
            </w:r>
          </w:p>
        </w:tc>
      </w:tr>
      <w:tr w:rsidR="00A21E30" w:rsidRPr="00FA1886" w14:paraId="1E0429F1" w14:textId="77777777" w:rsidTr="00A21E30">
        <w:trPr>
          <w:trHeight w:val="495"/>
        </w:trPr>
        <w:tc>
          <w:tcPr>
            <w:tcW w:w="1203" w:type="dxa"/>
          </w:tcPr>
          <w:p w14:paraId="0D61A8AD" w14:textId="77777777" w:rsidR="00A21E30" w:rsidRPr="00FA1886" w:rsidRDefault="00A21E30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40 – 49%</w:t>
            </w:r>
          </w:p>
          <w:p w14:paraId="7690AD1E" w14:textId="77777777" w:rsidR="00A21E30" w:rsidRPr="00FA1886" w:rsidRDefault="00A21E30" w:rsidP="009F2603">
            <w:pPr>
              <w:rPr>
                <w:sz w:val="20"/>
                <w:szCs w:val="20"/>
              </w:rPr>
            </w:pPr>
          </w:p>
        </w:tc>
        <w:tc>
          <w:tcPr>
            <w:tcW w:w="1349" w:type="dxa"/>
          </w:tcPr>
          <w:p w14:paraId="64529A0F" w14:textId="7198AF50" w:rsidR="00A21E30" w:rsidRPr="00FA1886" w:rsidRDefault="00A21E30" w:rsidP="009F26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Acceptable</w:t>
            </w:r>
          </w:p>
        </w:tc>
        <w:tc>
          <w:tcPr>
            <w:tcW w:w="7232" w:type="dxa"/>
          </w:tcPr>
          <w:p w14:paraId="274E418D" w14:textId="5AAAC4F4" w:rsidR="00A21E30" w:rsidRPr="00FA1886" w:rsidRDefault="00A21E30" w:rsidP="009F2603">
            <w:pPr>
              <w:rPr>
                <w:sz w:val="20"/>
                <w:szCs w:val="20"/>
              </w:rPr>
            </w:pPr>
            <w:r w:rsidRPr="00FA1886">
              <w:rPr>
                <w:rFonts w:cstheme="minorHAnsi"/>
                <w:sz w:val="20"/>
                <w:szCs w:val="20"/>
              </w:rPr>
              <w:t xml:space="preserve">Attains all the minimum intended programme learning outcomes   </w:t>
            </w:r>
          </w:p>
        </w:tc>
      </w:tr>
      <w:tr w:rsidR="00A21E30" w:rsidRPr="00FA1886" w14:paraId="35C6C530" w14:textId="77777777" w:rsidTr="00A21E30">
        <w:trPr>
          <w:trHeight w:val="247"/>
        </w:trPr>
        <w:tc>
          <w:tcPr>
            <w:tcW w:w="1203" w:type="dxa"/>
          </w:tcPr>
          <w:p w14:paraId="20C9CADC" w14:textId="77777777" w:rsidR="00A21E30" w:rsidRPr="00FA1886" w:rsidRDefault="00A21E30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35 – 39%</w:t>
            </w:r>
          </w:p>
        </w:tc>
        <w:tc>
          <w:tcPr>
            <w:tcW w:w="1349" w:type="dxa"/>
          </w:tcPr>
          <w:p w14:paraId="543E62E6" w14:textId="1EECD75E" w:rsidR="00A21E30" w:rsidRPr="00FA1886" w:rsidRDefault="00A21E30" w:rsidP="009F2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7232" w:type="dxa"/>
          </w:tcPr>
          <w:p w14:paraId="787826A5" w14:textId="4FED0DFC" w:rsidR="00A21E30" w:rsidRPr="00FA1886" w:rsidRDefault="00A21E30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 xml:space="preserve">Nearly (but not quite) attains the relevant minimum intended learning outcomes </w:t>
            </w:r>
          </w:p>
        </w:tc>
      </w:tr>
      <w:tr w:rsidR="00A21E30" w:rsidRPr="00FA1886" w14:paraId="455F02A1" w14:textId="77777777" w:rsidTr="00A21E30">
        <w:trPr>
          <w:trHeight w:val="247"/>
        </w:trPr>
        <w:tc>
          <w:tcPr>
            <w:tcW w:w="1203" w:type="dxa"/>
          </w:tcPr>
          <w:p w14:paraId="2587A2CC" w14:textId="77777777" w:rsidR="00A21E30" w:rsidRPr="00FA1886" w:rsidRDefault="00A21E30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0 – 34%</w:t>
            </w:r>
          </w:p>
        </w:tc>
        <w:tc>
          <w:tcPr>
            <w:tcW w:w="1349" w:type="dxa"/>
          </w:tcPr>
          <w:p w14:paraId="53598B58" w14:textId="3A57EFDA" w:rsidR="00A21E30" w:rsidRPr="00FA1886" w:rsidRDefault="00A21E30" w:rsidP="009F26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7232" w:type="dxa"/>
          </w:tcPr>
          <w:p w14:paraId="5F7D3636" w14:textId="7864F009" w:rsidR="00A21E30" w:rsidRPr="00FA1886" w:rsidRDefault="00A21E30" w:rsidP="009F2603">
            <w:pPr>
              <w:rPr>
                <w:sz w:val="20"/>
                <w:szCs w:val="20"/>
              </w:rPr>
            </w:pPr>
            <w:r w:rsidRPr="00FA1886">
              <w:rPr>
                <w:sz w:val="20"/>
                <w:szCs w:val="20"/>
              </w:rPr>
              <w:t>Does not attain some or all of the minimum intended learning outcomes</w:t>
            </w:r>
          </w:p>
        </w:tc>
      </w:tr>
    </w:tbl>
    <w:p w14:paraId="68F4A6C3" w14:textId="77777777" w:rsidR="005E7B17" w:rsidRDefault="005E7B17" w:rsidP="005E7B17">
      <w:pPr>
        <w:spacing w:after="0"/>
      </w:pPr>
    </w:p>
    <w:p w14:paraId="07FC9D8E" w14:textId="64A9A1E0" w:rsidR="00483C52" w:rsidRPr="00E051D0" w:rsidRDefault="008112C3" w:rsidP="00FA1886">
      <w:pPr>
        <w:spacing w:after="0"/>
        <w:rPr>
          <w:color w:val="FF0000"/>
        </w:rPr>
      </w:pPr>
      <w:r>
        <w:t xml:space="preserve">Please review the </w:t>
      </w:r>
      <w:r w:rsidR="00483C52" w:rsidRPr="00070D8B">
        <w:t>CCT Grade Descriptor</w:t>
      </w:r>
      <w:r>
        <w:t xml:space="preserve"> available on the module Moodle page for a detailed description of the standard of work required for each grade band. </w:t>
      </w:r>
      <w:r w:rsidR="00070D8B" w:rsidRPr="00070D8B">
        <w:t xml:space="preserve"> </w:t>
      </w:r>
    </w:p>
    <w:p w14:paraId="2824C759" w14:textId="77777777" w:rsidR="00997CCF" w:rsidRDefault="00997CCF" w:rsidP="00FA1886">
      <w:pPr>
        <w:spacing w:after="0"/>
        <w:rPr>
          <w:b/>
          <w:bCs/>
        </w:rPr>
      </w:pPr>
    </w:p>
    <w:p w14:paraId="7AA1E2BE" w14:textId="51E3DC5D" w:rsidR="00997CCF" w:rsidRDefault="00C95DE8" w:rsidP="00FA1886">
      <w:pPr>
        <w:spacing w:after="0"/>
      </w:pPr>
      <w:r w:rsidRPr="00C95DE8">
        <w:t>The grad</w:t>
      </w:r>
      <w:r w:rsidR="008112C3">
        <w:t xml:space="preserve">ing system in CCT is the QQI percentage grading system and is in common use in higher education institutions in Ireland. The pass mark and thresholds for different grade bands </w:t>
      </w:r>
      <w:r w:rsidRPr="00C95DE8">
        <w:t xml:space="preserve">may be different </w:t>
      </w:r>
      <w:r w:rsidR="008112C3">
        <w:t>from</w:t>
      </w:r>
      <w:r w:rsidRPr="00C95DE8">
        <w:t xml:space="preserve"> what </w:t>
      </w:r>
      <w:r w:rsidR="008112C3">
        <w:t>you</w:t>
      </w:r>
      <w:r w:rsidRPr="00C95DE8">
        <w:t xml:space="preserve"> have experience of</w:t>
      </w:r>
      <w:r w:rsidR="008112C3">
        <w:t xml:space="preserve"> in the higher education system in other</w:t>
      </w:r>
      <w:r w:rsidRPr="00C95DE8">
        <w:t xml:space="preserve"> countries. </w:t>
      </w:r>
      <w:r w:rsidR="008112C3">
        <w:t>CCT grades must be considered in the</w:t>
      </w:r>
      <w:r w:rsidR="00320543">
        <w:t xml:space="preserve"> context of the grading system in</w:t>
      </w:r>
      <w:r w:rsidR="008112C3">
        <w:t xml:space="preserve"> Irish higher education and not assumed to represent the same </w:t>
      </w:r>
      <w:r w:rsidR="00320543">
        <w:t xml:space="preserve">standard the percentage </w:t>
      </w:r>
      <w:r w:rsidR="008112C3">
        <w:t xml:space="preserve">grade </w:t>
      </w:r>
      <w:r w:rsidR="00320543">
        <w:t xml:space="preserve">reflects </w:t>
      </w:r>
      <w:r w:rsidR="008112C3">
        <w:t xml:space="preserve">when awarded in an international context. </w:t>
      </w:r>
    </w:p>
    <w:p w14:paraId="38AAD02F" w14:textId="77777777" w:rsidR="00C95DE8" w:rsidRPr="00C95DE8" w:rsidRDefault="00C95DE8" w:rsidP="00FA1886">
      <w:pPr>
        <w:spacing w:after="0"/>
      </w:pPr>
    </w:p>
    <w:p w14:paraId="50665DCD" w14:textId="77777777" w:rsidR="008112C3" w:rsidRDefault="008112C3">
      <w:pPr>
        <w:rPr>
          <w:b/>
          <w:bCs/>
        </w:rPr>
      </w:pPr>
      <w:r>
        <w:rPr>
          <w:b/>
          <w:bCs/>
        </w:rPr>
        <w:br w:type="page"/>
      </w:r>
    </w:p>
    <w:p w14:paraId="4617F6AE" w14:textId="45545C51" w:rsidR="005E7B17" w:rsidRDefault="00483C52" w:rsidP="00FA1886">
      <w:pPr>
        <w:spacing w:after="0"/>
        <w:rPr>
          <w:b/>
          <w:bCs/>
        </w:rPr>
      </w:pPr>
      <w:r>
        <w:rPr>
          <w:b/>
          <w:bCs/>
        </w:rPr>
        <w:lastRenderedPageBreak/>
        <w:t>Assessment Task</w:t>
      </w:r>
    </w:p>
    <w:p w14:paraId="31C0A4BB" w14:textId="6B23EF4D" w:rsidR="00483C52" w:rsidRDefault="00483C52" w:rsidP="00FA1886">
      <w:pPr>
        <w:spacing w:after="0"/>
      </w:pPr>
      <w:r>
        <w:t xml:space="preserve">Students are advised to review and adhere to the submission requirements documented after the assessment task. </w:t>
      </w:r>
    </w:p>
    <w:p w14:paraId="5CA05EE6" w14:textId="0F657633" w:rsidR="003B0F15" w:rsidRDefault="003B0F15" w:rsidP="00FA1886">
      <w:pPr>
        <w:spacing w:after="0"/>
      </w:pPr>
    </w:p>
    <w:p w14:paraId="4274316F" w14:textId="4DE38648" w:rsidR="003B0F15" w:rsidRPr="003B0F15" w:rsidRDefault="003B0F15" w:rsidP="00FA1886">
      <w:pPr>
        <w:spacing w:after="0"/>
        <w:rPr>
          <w:b/>
          <w:bCs/>
        </w:rPr>
      </w:pPr>
      <w:r w:rsidRPr="003B0F15">
        <w:rPr>
          <w:b/>
          <w:bCs/>
        </w:rPr>
        <w:t>Scenario:</w:t>
      </w:r>
    </w:p>
    <w:p w14:paraId="20A57E2E" w14:textId="07E68082" w:rsidR="00483C52" w:rsidRDefault="00483C52" w:rsidP="00FA1886">
      <w:pPr>
        <w:spacing w:after="0"/>
      </w:pPr>
    </w:p>
    <w:p w14:paraId="4268D11F" w14:textId="77777777" w:rsidR="00C17758" w:rsidRDefault="00C17758" w:rsidP="00C17758">
      <w:pPr>
        <w:rPr>
          <w:rFonts w:cs="Arial Hebrew Scholar"/>
          <w:bCs/>
          <w:szCs w:val="18"/>
        </w:rPr>
      </w:pPr>
      <w:r>
        <w:rPr>
          <w:rFonts w:cs="Arial Hebrew Scholar"/>
          <w:bCs/>
          <w:szCs w:val="18"/>
        </w:rPr>
        <w:t>Data Dictionary of Data Set column description:</w:t>
      </w:r>
    </w:p>
    <w:p w14:paraId="4A2B6B80" w14:textId="77777777" w:rsidR="00C17758" w:rsidRPr="0048104A" w:rsidRDefault="00C17758" w:rsidP="00C17758">
      <w:pPr>
        <w:spacing w:after="0"/>
        <w:rPr>
          <w:rFonts w:cs="Arial Hebrew Scholar"/>
          <w:bCs/>
          <w:szCs w:val="18"/>
        </w:rPr>
      </w:pPr>
      <w:r>
        <w:rPr>
          <w:rFonts w:cs="Arial Hebrew Scholar"/>
          <w:bCs/>
          <w:szCs w:val="18"/>
        </w:rPr>
        <w:t xml:space="preserve">   </w:t>
      </w:r>
      <w:r w:rsidRPr="0048104A">
        <w:rPr>
          <w:rFonts w:cs="Arial Hebrew Scholar"/>
          <w:bCs/>
          <w:szCs w:val="18"/>
        </w:rPr>
        <w:t>1. Id number: 1 to 214</w:t>
      </w:r>
    </w:p>
    <w:p w14:paraId="7EC7F426" w14:textId="77777777" w:rsidR="00C17758" w:rsidRPr="0048104A" w:rsidRDefault="00C17758" w:rsidP="00C17758">
      <w:pPr>
        <w:spacing w:after="0"/>
        <w:rPr>
          <w:rFonts w:cs="Arial Hebrew Scholar"/>
          <w:bCs/>
          <w:szCs w:val="18"/>
        </w:rPr>
      </w:pPr>
      <w:r w:rsidRPr="0048104A">
        <w:rPr>
          <w:rFonts w:cs="Arial Hebrew Scholar"/>
          <w:bCs/>
          <w:szCs w:val="18"/>
        </w:rPr>
        <w:t xml:space="preserve">   2. RI: refractive index</w:t>
      </w:r>
    </w:p>
    <w:p w14:paraId="57EE5029" w14:textId="77777777" w:rsidR="00C17758" w:rsidRPr="0048104A" w:rsidRDefault="00C17758" w:rsidP="00C17758">
      <w:pPr>
        <w:spacing w:after="0"/>
        <w:rPr>
          <w:rFonts w:cs="Arial Hebrew Scholar"/>
          <w:bCs/>
          <w:szCs w:val="18"/>
        </w:rPr>
      </w:pPr>
      <w:r w:rsidRPr="0048104A">
        <w:rPr>
          <w:rFonts w:cs="Arial Hebrew Scholar"/>
          <w:bCs/>
          <w:szCs w:val="18"/>
        </w:rPr>
        <w:t xml:space="preserve">   3. Na: Sodium (unit measurement: weight percent in corresponding oxide, as are attributes 4-10)</w:t>
      </w:r>
    </w:p>
    <w:p w14:paraId="6C86268F" w14:textId="77777777" w:rsidR="00C17758" w:rsidRPr="0048104A" w:rsidRDefault="00C17758" w:rsidP="00C17758">
      <w:pPr>
        <w:spacing w:after="0"/>
        <w:rPr>
          <w:rFonts w:cs="Arial Hebrew Scholar"/>
          <w:bCs/>
          <w:szCs w:val="18"/>
        </w:rPr>
      </w:pPr>
      <w:r w:rsidRPr="0048104A">
        <w:rPr>
          <w:rFonts w:cs="Arial Hebrew Scholar"/>
          <w:bCs/>
          <w:szCs w:val="18"/>
        </w:rPr>
        <w:t xml:space="preserve">   4. Mg: Magnesium</w:t>
      </w:r>
    </w:p>
    <w:p w14:paraId="71822AD7" w14:textId="77777777" w:rsidR="00C17758" w:rsidRPr="0048104A" w:rsidRDefault="00C17758" w:rsidP="00C17758">
      <w:pPr>
        <w:spacing w:after="0"/>
        <w:rPr>
          <w:rFonts w:cs="Arial Hebrew Scholar"/>
          <w:bCs/>
          <w:szCs w:val="18"/>
        </w:rPr>
      </w:pPr>
      <w:r w:rsidRPr="0048104A">
        <w:rPr>
          <w:rFonts w:cs="Arial Hebrew Scholar"/>
          <w:bCs/>
          <w:szCs w:val="18"/>
        </w:rPr>
        <w:t xml:space="preserve">   5. Al: Aluminium</w:t>
      </w:r>
    </w:p>
    <w:p w14:paraId="29B273B7" w14:textId="77777777" w:rsidR="00C17758" w:rsidRPr="0048104A" w:rsidRDefault="00C17758" w:rsidP="00C17758">
      <w:pPr>
        <w:spacing w:after="0"/>
        <w:rPr>
          <w:rFonts w:cs="Arial Hebrew Scholar"/>
          <w:bCs/>
          <w:szCs w:val="18"/>
        </w:rPr>
      </w:pPr>
      <w:r w:rsidRPr="0048104A">
        <w:rPr>
          <w:rFonts w:cs="Arial Hebrew Scholar"/>
          <w:bCs/>
          <w:szCs w:val="18"/>
        </w:rPr>
        <w:t xml:space="preserve">   6. Si: Silicon</w:t>
      </w:r>
    </w:p>
    <w:p w14:paraId="3E0E05D4" w14:textId="77777777" w:rsidR="00C17758" w:rsidRPr="0048104A" w:rsidRDefault="00C17758" w:rsidP="00C17758">
      <w:pPr>
        <w:spacing w:after="0"/>
        <w:rPr>
          <w:rFonts w:cs="Arial Hebrew Scholar"/>
          <w:bCs/>
          <w:szCs w:val="18"/>
        </w:rPr>
      </w:pPr>
      <w:r w:rsidRPr="0048104A">
        <w:rPr>
          <w:rFonts w:cs="Arial Hebrew Scholar"/>
          <w:bCs/>
          <w:szCs w:val="18"/>
        </w:rPr>
        <w:t xml:space="preserve">   7. K: Potassium</w:t>
      </w:r>
    </w:p>
    <w:p w14:paraId="3B026165" w14:textId="77777777" w:rsidR="00C17758" w:rsidRPr="0048104A" w:rsidRDefault="00C17758" w:rsidP="00C17758">
      <w:pPr>
        <w:spacing w:after="0"/>
        <w:rPr>
          <w:rFonts w:cs="Arial Hebrew Scholar"/>
          <w:bCs/>
          <w:szCs w:val="18"/>
        </w:rPr>
      </w:pPr>
      <w:r w:rsidRPr="0048104A">
        <w:rPr>
          <w:rFonts w:cs="Arial Hebrew Scholar"/>
          <w:bCs/>
          <w:szCs w:val="18"/>
        </w:rPr>
        <w:t xml:space="preserve">   8. Ca: Calcium</w:t>
      </w:r>
    </w:p>
    <w:p w14:paraId="655F2F30" w14:textId="77777777" w:rsidR="00C17758" w:rsidRPr="0048104A" w:rsidRDefault="00C17758" w:rsidP="00C17758">
      <w:pPr>
        <w:spacing w:after="0"/>
        <w:rPr>
          <w:rFonts w:cs="Arial Hebrew Scholar"/>
          <w:bCs/>
          <w:szCs w:val="18"/>
        </w:rPr>
      </w:pPr>
      <w:r w:rsidRPr="0048104A">
        <w:rPr>
          <w:rFonts w:cs="Arial Hebrew Scholar"/>
          <w:bCs/>
          <w:szCs w:val="18"/>
        </w:rPr>
        <w:t xml:space="preserve">   9. Ba: Barium</w:t>
      </w:r>
    </w:p>
    <w:p w14:paraId="0FA239EE" w14:textId="77777777" w:rsidR="00C17758" w:rsidRPr="0048104A" w:rsidRDefault="00C17758" w:rsidP="00C17758">
      <w:pPr>
        <w:spacing w:after="0"/>
        <w:rPr>
          <w:rFonts w:cs="Arial Hebrew Scholar"/>
          <w:bCs/>
          <w:szCs w:val="18"/>
        </w:rPr>
      </w:pPr>
      <w:r w:rsidRPr="0048104A">
        <w:rPr>
          <w:rFonts w:cs="Arial Hebrew Scholar"/>
          <w:bCs/>
          <w:szCs w:val="18"/>
        </w:rPr>
        <w:t xml:space="preserve">  10. Fe: Iron</w:t>
      </w:r>
    </w:p>
    <w:p w14:paraId="5D950BBE" w14:textId="77777777" w:rsidR="00C17758" w:rsidRPr="0048104A" w:rsidRDefault="00C17758" w:rsidP="00C17758">
      <w:pPr>
        <w:spacing w:after="0"/>
        <w:rPr>
          <w:rFonts w:cs="Arial Hebrew Scholar"/>
          <w:bCs/>
          <w:szCs w:val="18"/>
        </w:rPr>
      </w:pPr>
      <w:r w:rsidRPr="0048104A">
        <w:rPr>
          <w:rFonts w:cs="Arial Hebrew Scholar"/>
          <w:bCs/>
          <w:szCs w:val="18"/>
        </w:rPr>
        <w:t xml:space="preserve">  11. Type of glass: (class attribute)</w:t>
      </w:r>
    </w:p>
    <w:p w14:paraId="39F05F46" w14:textId="77777777" w:rsidR="00C17758" w:rsidRPr="0048104A" w:rsidRDefault="00C17758" w:rsidP="00C17758">
      <w:pPr>
        <w:spacing w:after="0"/>
        <w:rPr>
          <w:rFonts w:cs="Arial Hebrew Scholar"/>
          <w:bCs/>
          <w:szCs w:val="18"/>
        </w:rPr>
      </w:pPr>
      <w:r w:rsidRPr="0048104A">
        <w:rPr>
          <w:rFonts w:cs="Arial Hebrew Scholar"/>
          <w:bCs/>
          <w:szCs w:val="18"/>
        </w:rPr>
        <w:t xml:space="preserve">      -- 1 building_windows_float_processed</w:t>
      </w:r>
    </w:p>
    <w:p w14:paraId="5583E5CF" w14:textId="77777777" w:rsidR="00C17758" w:rsidRPr="0048104A" w:rsidRDefault="00C17758" w:rsidP="00C17758">
      <w:pPr>
        <w:spacing w:after="0"/>
        <w:rPr>
          <w:rFonts w:cs="Arial Hebrew Scholar"/>
          <w:bCs/>
          <w:szCs w:val="18"/>
        </w:rPr>
      </w:pPr>
      <w:r w:rsidRPr="0048104A">
        <w:rPr>
          <w:rFonts w:cs="Arial Hebrew Scholar"/>
          <w:bCs/>
          <w:szCs w:val="18"/>
        </w:rPr>
        <w:t xml:space="preserve">      -- 2 building_windows_non_float_processed</w:t>
      </w:r>
    </w:p>
    <w:p w14:paraId="401406D3" w14:textId="77777777" w:rsidR="00C17758" w:rsidRPr="0048104A" w:rsidRDefault="00C17758" w:rsidP="00C17758">
      <w:pPr>
        <w:spacing w:after="0"/>
        <w:rPr>
          <w:rFonts w:cs="Arial Hebrew Scholar"/>
          <w:bCs/>
          <w:szCs w:val="18"/>
        </w:rPr>
      </w:pPr>
      <w:r w:rsidRPr="0048104A">
        <w:rPr>
          <w:rFonts w:cs="Arial Hebrew Scholar"/>
          <w:bCs/>
          <w:szCs w:val="18"/>
        </w:rPr>
        <w:t xml:space="preserve">      -- 3 vehicle_windows_float_processed</w:t>
      </w:r>
    </w:p>
    <w:p w14:paraId="5B569136" w14:textId="77777777" w:rsidR="00C17758" w:rsidRPr="0048104A" w:rsidRDefault="00C17758" w:rsidP="00C17758">
      <w:pPr>
        <w:spacing w:after="0"/>
        <w:rPr>
          <w:rFonts w:cs="Arial Hebrew Scholar"/>
          <w:bCs/>
          <w:szCs w:val="18"/>
        </w:rPr>
      </w:pPr>
      <w:r w:rsidRPr="0048104A">
        <w:rPr>
          <w:rFonts w:cs="Arial Hebrew Scholar"/>
          <w:bCs/>
          <w:szCs w:val="18"/>
        </w:rPr>
        <w:t xml:space="preserve">      -- 4 vehicle_windows_non_float_processed (none in this database)</w:t>
      </w:r>
    </w:p>
    <w:p w14:paraId="230DA62D" w14:textId="77777777" w:rsidR="00C17758" w:rsidRPr="0048104A" w:rsidRDefault="00C17758" w:rsidP="00C17758">
      <w:pPr>
        <w:spacing w:after="0"/>
        <w:rPr>
          <w:rFonts w:cs="Arial Hebrew Scholar"/>
          <w:bCs/>
          <w:szCs w:val="18"/>
        </w:rPr>
      </w:pPr>
      <w:r w:rsidRPr="0048104A">
        <w:rPr>
          <w:rFonts w:cs="Arial Hebrew Scholar"/>
          <w:bCs/>
          <w:szCs w:val="18"/>
        </w:rPr>
        <w:t xml:space="preserve">      -- 5 containers</w:t>
      </w:r>
    </w:p>
    <w:p w14:paraId="5DACD2DB" w14:textId="77777777" w:rsidR="00C17758" w:rsidRPr="0048104A" w:rsidRDefault="00C17758" w:rsidP="00C17758">
      <w:pPr>
        <w:spacing w:after="0"/>
        <w:rPr>
          <w:rFonts w:cs="Arial Hebrew Scholar"/>
          <w:bCs/>
          <w:szCs w:val="18"/>
        </w:rPr>
      </w:pPr>
      <w:r w:rsidRPr="0048104A">
        <w:rPr>
          <w:rFonts w:cs="Arial Hebrew Scholar"/>
          <w:bCs/>
          <w:szCs w:val="18"/>
        </w:rPr>
        <w:t xml:space="preserve">      -- 6 tableware</w:t>
      </w:r>
    </w:p>
    <w:p w14:paraId="4A21F27A" w14:textId="77777777" w:rsidR="00C17758" w:rsidRDefault="00C17758" w:rsidP="00C17758">
      <w:pPr>
        <w:spacing w:after="0"/>
        <w:rPr>
          <w:rFonts w:cs="Arial Hebrew Scholar"/>
          <w:bCs/>
          <w:szCs w:val="18"/>
        </w:rPr>
      </w:pPr>
      <w:r w:rsidRPr="0048104A">
        <w:rPr>
          <w:rFonts w:cs="Arial Hebrew Scholar"/>
          <w:bCs/>
          <w:szCs w:val="18"/>
        </w:rPr>
        <w:t xml:space="preserve">      -- 7 headlamps</w:t>
      </w:r>
    </w:p>
    <w:p w14:paraId="0044B308" w14:textId="6694F77F" w:rsidR="00A730AB" w:rsidRDefault="00A730AB" w:rsidP="003B0F15">
      <w:pPr>
        <w:spacing w:after="0"/>
        <w:rPr>
          <w:b/>
          <w:bCs/>
          <w:i/>
          <w:iCs/>
        </w:rPr>
      </w:pPr>
    </w:p>
    <w:p w14:paraId="7BE7A8D0" w14:textId="6E9E65E3" w:rsidR="00A730AB" w:rsidRPr="00A730AB" w:rsidRDefault="00A730AB" w:rsidP="003B0F15">
      <w:pPr>
        <w:spacing w:after="0"/>
        <w:rPr>
          <w:b/>
          <w:bCs/>
          <w:u w:val="single"/>
        </w:rPr>
      </w:pPr>
      <w:r w:rsidRPr="00A730AB">
        <w:rPr>
          <w:b/>
          <w:bCs/>
          <w:u w:val="single"/>
        </w:rPr>
        <w:t>Requirements</w:t>
      </w:r>
    </w:p>
    <w:p w14:paraId="5F5B3FF5" w14:textId="77777777" w:rsidR="003B0F15" w:rsidRPr="000F5C5C" w:rsidRDefault="003B0F15" w:rsidP="003B0F15">
      <w:pPr>
        <w:spacing w:after="0"/>
        <w:rPr>
          <w:b/>
          <w:bCs/>
          <w:i/>
          <w:iCs/>
        </w:rPr>
      </w:pPr>
    </w:p>
    <w:p w14:paraId="031070C7" w14:textId="4489DD6A" w:rsidR="00C17758" w:rsidRDefault="00C17758" w:rsidP="00C17758">
      <w:pPr>
        <w:spacing w:after="0"/>
        <w:rPr>
          <w:rFonts w:cs="Arial Hebrew Scholar"/>
          <w:bCs/>
          <w:szCs w:val="18"/>
        </w:rPr>
      </w:pPr>
      <w:r w:rsidRPr="00BF4214">
        <w:rPr>
          <w:rFonts w:cs="Arial Hebrew Scholar"/>
          <w:bCs/>
          <w:szCs w:val="18"/>
        </w:rPr>
        <w:t>You are required to use the dataset contained within the file “glass_data.csv” and then perform the following analysis</w:t>
      </w:r>
      <w:r>
        <w:rPr>
          <w:rFonts w:cs="Arial Hebrew Scholar"/>
          <w:bCs/>
          <w:szCs w:val="18"/>
        </w:rPr>
        <w:t xml:space="preserve"> </w:t>
      </w:r>
      <w:r>
        <w:rPr>
          <w:rFonts w:cs="Arial Hebrew Scholar"/>
          <w:bCs/>
          <w:szCs w:val="18"/>
        </w:rPr>
        <w:t>by testing</w:t>
      </w:r>
      <w:r>
        <w:rPr>
          <w:rFonts w:cs="Arial Hebrew Scholar"/>
          <w:bCs/>
          <w:szCs w:val="18"/>
        </w:rPr>
        <w:t xml:space="preserve"> a</w:t>
      </w:r>
      <w:r>
        <w:rPr>
          <w:rFonts w:cs="Arial Hebrew Scholar"/>
          <w:bCs/>
          <w:szCs w:val="18"/>
        </w:rPr>
        <w:t>t least 2</w:t>
      </w:r>
      <w:r>
        <w:rPr>
          <w:rFonts w:cs="Arial Hebrew Scholar"/>
          <w:bCs/>
          <w:szCs w:val="18"/>
        </w:rPr>
        <w:t xml:space="preserve"> </w:t>
      </w:r>
      <w:r>
        <w:rPr>
          <w:rFonts w:cs="Arial Hebrew Scholar"/>
          <w:bCs/>
          <w:szCs w:val="18"/>
        </w:rPr>
        <w:t>classification algorithms</w:t>
      </w:r>
      <w:r w:rsidRPr="00BF4214">
        <w:rPr>
          <w:rFonts w:cs="Arial Hebrew Scholar"/>
          <w:bCs/>
          <w:szCs w:val="18"/>
        </w:rPr>
        <w:t>:</w:t>
      </w:r>
    </w:p>
    <w:p w14:paraId="28C32776" w14:textId="77777777" w:rsidR="00C17758" w:rsidRDefault="00C17758" w:rsidP="00C17758">
      <w:pPr>
        <w:spacing w:after="0"/>
        <w:rPr>
          <w:rFonts w:cs="Arial Hebrew Scholar"/>
          <w:bCs/>
          <w:szCs w:val="18"/>
        </w:rPr>
      </w:pPr>
    </w:p>
    <w:p w14:paraId="61CD90F1" w14:textId="437A9B05" w:rsidR="00C17758" w:rsidRDefault="00C17758" w:rsidP="00C17758">
      <w:pPr>
        <w:pStyle w:val="ListParagraph"/>
        <w:numPr>
          <w:ilvl w:val="0"/>
          <w:numId w:val="15"/>
        </w:numPr>
        <w:spacing w:after="0" w:line="276" w:lineRule="auto"/>
        <w:rPr>
          <w:rFonts w:cs="Arial Hebrew Scholar"/>
          <w:bCs/>
          <w:szCs w:val="18"/>
        </w:rPr>
      </w:pPr>
      <w:r>
        <w:rPr>
          <w:rFonts w:cs="Arial Hebrew Scholar"/>
          <w:bCs/>
          <w:szCs w:val="18"/>
        </w:rPr>
        <w:t xml:space="preserve">Perform an initial analysis of the data (EDA) using python in your Jupyter notebook. Discuss your findings and what relevance they might have on your planned </w:t>
      </w:r>
      <w:r w:rsidRPr="00C17758">
        <w:rPr>
          <w:rFonts w:cs="Arial Hebrew Scholar"/>
          <w:bCs/>
          <w:szCs w:val="18"/>
        </w:rPr>
        <w:t>classification algorithms</w:t>
      </w:r>
      <w:r>
        <w:rPr>
          <w:rFonts w:cs="Arial Hebrew Scholar"/>
          <w:bCs/>
          <w:szCs w:val="18"/>
        </w:rPr>
        <w:t>.</w:t>
      </w:r>
      <w:r w:rsidR="00E87DDC">
        <w:rPr>
          <w:rFonts w:cs="Arial Hebrew Scholar"/>
          <w:bCs/>
          <w:szCs w:val="18"/>
        </w:rPr>
        <w:t xml:space="preserve"> </w:t>
      </w:r>
      <w:r w:rsidR="00E87DDC" w:rsidRPr="00E87DDC">
        <w:rPr>
          <w:rFonts w:cs="Arial Hebrew Scholar"/>
          <w:b/>
          <w:szCs w:val="18"/>
        </w:rPr>
        <w:t>[0-20]</w:t>
      </w:r>
    </w:p>
    <w:p w14:paraId="263E4B70" w14:textId="291732BA" w:rsidR="00C17758" w:rsidRDefault="00C17758" w:rsidP="00C17758">
      <w:pPr>
        <w:pStyle w:val="ListParagraph"/>
        <w:numPr>
          <w:ilvl w:val="0"/>
          <w:numId w:val="15"/>
        </w:numPr>
        <w:spacing w:after="0" w:line="276" w:lineRule="auto"/>
        <w:rPr>
          <w:rFonts w:cs="Arial Hebrew Scholar"/>
          <w:bCs/>
          <w:szCs w:val="18"/>
        </w:rPr>
      </w:pPr>
      <w:r w:rsidRPr="00BF4214">
        <w:rPr>
          <w:rFonts w:cs="Arial Hebrew Scholar"/>
          <w:bCs/>
          <w:szCs w:val="18"/>
        </w:rPr>
        <w:t>Perform an</w:t>
      </w:r>
      <w:r>
        <w:rPr>
          <w:rFonts w:cs="Arial Hebrew Scholar"/>
          <w:bCs/>
          <w:szCs w:val="18"/>
        </w:rPr>
        <w:t>y</w:t>
      </w:r>
      <w:r w:rsidRPr="00BF4214">
        <w:rPr>
          <w:rFonts w:cs="Arial Hebrew Scholar"/>
          <w:bCs/>
          <w:szCs w:val="18"/>
        </w:rPr>
        <w:t xml:space="preserve"> </w:t>
      </w:r>
      <w:r>
        <w:rPr>
          <w:rFonts w:cs="Arial Hebrew Scholar"/>
          <w:bCs/>
          <w:szCs w:val="18"/>
        </w:rPr>
        <w:t>preparation</w:t>
      </w:r>
      <w:r w:rsidRPr="00BF4214">
        <w:rPr>
          <w:rFonts w:cs="Arial Hebrew Scholar"/>
          <w:bCs/>
          <w:szCs w:val="18"/>
        </w:rPr>
        <w:t xml:space="preserve"> of the data</w:t>
      </w:r>
      <w:r>
        <w:rPr>
          <w:rFonts w:cs="Arial Hebrew Scholar"/>
          <w:bCs/>
          <w:szCs w:val="18"/>
        </w:rPr>
        <w:t xml:space="preserve">, that you feel is necessary, </w:t>
      </w:r>
      <w:r w:rsidRPr="00BF4214">
        <w:rPr>
          <w:rFonts w:cs="Arial Hebrew Scholar"/>
          <w:bCs/>
          <w:szCs w:val="18"/>
        </w:rPr>
        <w:t>using python in your Jupyter notebook.</w:t>
      </w:r>
      <w:r>
        <w:rPr>
          <w:rFonts w:cs="Arial Hebrew Scholar"/>
          <w:bCs/>
          <w:szCs w:val="18"/>
        </w:rPr>
        <w:t xml:space="preserve"> Explain your rationale behind your data preparation and how it will assist you.</w:t>
      </w:r>
      <w:r w:rsidR="00E87DDC" w:rsidRPr="00E87DDC">
        <w:rPr>
          <w:rFonts w:cs="Arial Hebrew Scholar"/>
          <w:b/>
          <w:szCs w:val="18"/>
        </w:rPr>
        <w:t>[0-30]</w:t>
      </w:r>
    </w:p>
    <w:p w14:paraId="3EE0D204" w14:textId="1A20E968" w:rsidR="00C17758" w:rsidRDefault="00C17758" w:rsidP="00C17758">
      <w:pPr>
        <w:pStyle w:val="ListParagraph"/>
        <w:numPr>
          <w:ilvl w:val="0"/>
          <w:numId w:val="15"/>
        </w:numPr>
        <w:spacing w:after="0" w:line="276" w:lineRule="auto"/>
        <w:rPr>
          <w:rFonts w:cs="Arial Hebrew Scholar"/>
          <w:bCs/>
          <w:szCs w:val="18"/>
        </w:rPr>
      </w:pPr>
      <w:r>
        <w:rPr>
          <w:rFonts w:cs="Arial Hebrew Scholar"/>
          <w:bCs/>
          <w:szCs w:val="18"/>
        </w:rPr>
        <w:t xml:space="preserve">Create and implement </w:t>
      </w:r>
      <w:r w:rsidRPr="00C17758">
        <w:rPr>
          <w:rFonts w:cs="Arial Hebrew Scholar"/>
          <w:bCs/>
          <w:szCs w:val="18"/>
        </w:rPr>
        <w:t>at least 2 classification algorithms</w:t>
      </w:r>
      <w:r w:rsidRPr="00C17758">
        <w:rPr>
          <w:rFonts w:cs="Arial Hebrew Scholar"/>
          <w:bCs/>
          <w:szCs w:val="18"/>
        </w:rPr>
        <w:t xml:space="preserve"> </w:t>
      </w:r>
      <w:r>
        <w:rPr>
          <w:rFonts w:cs="Arial Hebrew Scholar"/>
          <w:bCs/>
          <w:szCs w:val="18"/>
        </w:rPr>
        <w:t xml:space="preserve">that will output a classification based on the </w:t>
      </w:r>
      <w:r w:rsidRPr="00BF4214">
        <w:rPr>
          <w:rFonts w:cs="Arial Hebrew Scholar"/>
          <w:bCs/>
          <w:szCs w:val="18"/>
        </w:rPr>
        <w:t>Type of glass: (class attribute)</w:t>
      </w:r>
      <w:r>
        <w:rPr>
          <w:rFonts w:cs="Arial Hebrew Scholar"/>
          <w:bCs/>
          <w:szCs w:val="18"/>
        </w:rPr>
        <w:t xml:space="preserve"> feature. Test th</w:t>
      </w:r>
      <w:r>
        <w:rPr>
          <w:rFonts w:cs="Arial Hebrew Scholar"/>
          <w:bCs/>
          <w:szCs w:val="18"/>
        </w:rPr>
        <w:t>ese</w:t>
      </w:r>
      <w:r>
        <w:rPr>
          <w:rFonts w:cs="Arial Hebrew Scholar"/>
          <w:bCs/>
          <w:szCs w:val="18"/>
        </w:rPr>
        <w:t xml:space="preserve"> model</w:t>
      </w:r>
      <w:r>
        <w:rPr>
          <w:rFonts w:cs="Arial Hebrew Scholar"/>
          <w:bCs/>
          <w:szCs w:val="18"/>
        </w:rPr>
        <w:t>s</w:t>
      </w:r>
      <w:r>
        <w:rPr>
          <w:rFonts w:cs="Arial Hebrew Scholar"/>
          <w:bCs/>
          <w:szCs w:val="18"/>
        </w:rPr>
        <w:t xml:space="preserve"> and try to improve it </w:t>
      </w:r>
      <w:r>
        <w:rPr>
          <w:rFonts w:cs="Arial Hebrew Scholar"/>
          <w:bCs/>
          <w:szCs w:val="18"/>
        </w:rPr>
        <w:t>as you see fit.</w:t>
      </w:r>
      <w:r>
        <w:rPr>
          <w:rFonts w:cs="Arial Hebrew Scholar"/>
          <w:bCs/>
          <w:szCs w:val="18"/>
        </w:rPr>
        <w:t xml:space="preserve"> </w:t>
      </w:r>
      <w:r>
        <w:rPr>
          <w:rFonts w:cs="Arial Hebrew Scholar"/>
          <w:bCs/>
          <w:szCs w:val="18"/>
        </w:rPr>
        <w:t>Di</w:t>
      </w:r>
      <w:r>
        <w:rPr>
          <w:rFonts w:cs="Arial Hebrew Scholar"/>
          <w:bCs/>
          <w:szCs w:val="18"/>
        </w:rPr>
        <w:t xml:space="preserve">scuss your findings and final rational for </w:t>
      </w:r>
      <w:r w:rsidR="00E87DDC">
        <w:rPr>
          <w:rFonts w:cs="Arial Hebrew Scholar"/>
          <w:bCs/>
          <w:szCs w:val="18"/>
        </w:rPr>
        <w:t>choosing a particular classification algorithm.</w:t>
      </w:r>
      <w:r w:rsidR="00E87DDC" w:rsidRPr="00E87DDC">
        <w:rPr>
          <w:rFonts w:cs="Arial Hebrew Scholar"/>
          <w:b/>
          <w:szCs w:val="18"/>
        </w:rPr>
        <w:t>[0-40]</w:t>
      </w:r>
    </w:p>
    <w:p w14:paraId="51E5C47C" w14:textId="25B53D25" w:rsidR="00C17758" w:rsidRPr="008C5A12" w:rsidRDefault="00C17758" w:rsidP="00C17758">
      <w:pPr>
        <w:pStyle w:val="ListParagraph"/>
        <w:numPr>
          <w:ilvl w:val="0"/>
          <w:numId w:val="15"/>
        </w:numPr>
        <w:spacing w:after="0" w:line="276" w:lineRule="auto"/>
        <w:rPr>
          <w:rFonts w:cs="Arial Hebrew Scholar"/>
          <w:bCs/>
          <w:szCs w:val="18"/>
        </w:rPr>
      </w:pPr>
      <w:r>
        <w:rPr>
          <w:rFonts w:cs="Arial Hebrew Scholar"/>
          <w:bCs/>
          <w:szCs w:val="18"/>
        </w:rPr>
        <w:t xml:space="preserve">Make a classification using your test data, using your final </w:t>
      </w:r>
      <w:r w:rsidR="00E87DDC" w:rsidRPr="00E87DDC">
        <w:rPr>
          <w:rFonts w:cs="Arial Hebrew Scholar"/>
          <w:bCs/>
          <w:szCs w:val="18"/>
        </w:rPr>
        <w:t>classification algorithm</w:t>
      </w:r>
      <w:r w:rsidR="00E87DDC" w:rsidRPr="00E87DDC">
        <w:rPr>
          <w:rFonts w:cs="Arial Hebrew Scholar"/>
          <w:bCs/>
          <w:szCs w:val="18"/>
        </w:rPr>
        <w:t xml:space="preserve"> </w:t>
      </w:r>
      <w:r>
        <w:rPr>
          <w:rFonts w:cs="Arial Hebrew Scholar"/>
          <w:bCs/>
          <w:szCs w:val="18"/>
        </w:rPr>
        <w:t>and comment on the accuracy differential between the training and testing set.</w:t>
      </w:r>
      <w:r w:rsidR="00E87DDC" w:rsidRPr="00E87DDC">
        <w:rPr>
          <w:rFonts w:cs="Arial Hebrew Scholar"/>
          <w:b/>
          <w:szCs w:val="18"/>
        </w:rPr>
        <w:t>[0-10]</w:t>
      </w:r>
    </w:p>
    <w:p w14:paraId="435CAE1E" w14:textId="77777777" w:rsidR="00312767" w:rsidRPr="00EF2EA8" w:rsidRDefault="00312767" w:rsidP="00312767">
      <w:pPr>
        <w:spacing w:after="0"/>
      </w:pPr>
    </w:p>
    <w:p w14:paraId="42B447ED" w14:textId="77777777" w:rsidR="00312767" w:rsidRDefault="00312767" w:rsidP="00312767">
      <w:pPr>
        <w:spacing w:after="0"/>
        <w:rPr>
          <w:b/>
          <w:bCs/>
        </w:rPr>
      </w:pPr>
    </w:p>
    <w:p w14:paraId="2BBA10B5" w14:textId="77777777" w:rsidR="00312767" w:rsidRDefault="0014751E" w:rsidP="00312767">
      <w:pPr>
        <w:spacing w:after="0"/>
      </w:pPr>
      <w:r w:rsidRPr="0014751E">
        <w:rPr>
          <w:b/>
          <w:bCs/>
          <w:sz w:val="28"/>
          <w:szCs w:val="28"/>
        </w:rPr>
        <w:t>Note</w:t>
      </w:r>
      <w:r w:rsidRPr="0014751E">
        <w:t xml:space="preserve"> </w:t>
      </w:r>
    </w:p>
    <w:p w14:paraId="1889921A" w14:textId="061654D3" w:rsidR="00312767" w:rsidRDefault="00312767" w:rsidP="00312767">
      <w:pPr>
        <w:pStyle w:val="ListParagraph"/>
        <w:numPr>
          <w:ilvl w:val="0"/>
          <w:numId w:val="13"/>
        </w:numPr>
        <w:spacing w:after="0"/>
      </w:pPr>
      <w:r>
        <w:t>All</w:t>
      </w:r>
      <w:r w:rsidR="0014751E" w:rsidRPr="0014751E">
        <w:t xml:space="preserve"> written work MUST be completed in Jupyter Notebook Markdown (please review “Jupyter Notebook Tutorial” Notes in Moodle if you are unsure of this).</w:t>
      </w:r>
    </w:p>
    <w:p w14:paraId="41CDCEBB" w14:textId="6B907BCE" w:rsidR="0014751E" w:rsidRPr="0014751E" w:rsidRDefault="00312767" w:rsidP="00312767">
      <w:pPr>
        <w:pStyle w:val="ListParagraph"/>
        <w:numPr>
          <w:ilvl w:val="0"/>
          <w:numId w:val="13"/>
        </w:numPr>
        <w:spacing w:after="0"/>
      </w:pPr>
      <w:r w:rsidRPr="00312767">
        <w:t xml:space="preserve">All data wrangling, analysis, and visualizations must </w:t>
      </w:r>
      <w:r>
        <w:t xml:space="preserve">be </w:t>
      </w:r>
      <w:r w:rsidRPr="00312767">
        <w:t>generated using python.</w:t>
      </w:r>
    </w:p>
    <w:p w14:paraId="351396E9" w14:textId="21C0E651" w:rsidR="00215808" w:rsidRPr="0014751E" w:rsidRDefault="0014751E" w:rsidP="00312767">
      <w:pPr>
        <w:pStyle w:val="ListParagraph"/>
        <w:numPr>
          <w:ilvl w:val="0"/>
          <w:numId w:val="13"/>
        </w:numPr>
        <w:spacing w:after="0"/>
      </w:pPr>
      <w:r w:rsidRPr="0014751E">
        <w:t>All Code must be included in code blocks (As normal). No other upload will be accepted.</w:t>
      </w:r>
    </w:p>
    <w:p w14:paraId="4F5564D6" w14:textId="7526C922" w:rsidR="00215808" w:rsidRPr="0014751E" w:rsidRDefault="00215808" w:rsidP="00312767">
      <w:pPr>
        <w:pStyle w:val="ListParagraph"/>
        <w:numPr>
          <w:ilvl w:val="0"/>
          <w:numId w:val="13"/>
        </w:numPr>
        <w:spacing w:after="0"/>
      </w:pPr>
      <w:r w:rsidRPr="0014751E">
        <w:t xml:space="preserve">All written work MUST be detailed in your Jupyter Markdown (NOT in code comments). </w:t>
      </w:r>
    </w:p>
    <w:p w14:paraId="6BFF15C2" w14:textId="33F2AFC9" w:rsidR="0058642B" w:rsidRDefault="0058642B" w:rsidP="00215808">
      <w:pPr>
        <w:spacing w:after="0"/>
        <w:rPr>
          <w:b/>
          <w:bCs/>
        </w:rPr>
      </w:pPr>
    </w:p>
    <w:p w14:paraId="1D69EED2" w14:textId="77777777" w:rsidR="00E4391A" w:rsidRDefault="00E4391A" w:rsidP="00FA1886">
      <w:pPr>
        <w:spacing w:after="0"/>
        <w:rPr>
          <w:b/>
          <w:bCs/>
        </w:rPr>
      </w:pPr>
    </w:p>
    <w:p w14:paraId="75B053D8" w14:textId="024BFC3B" w:rsidR="00483C52" w:rsidRPr="000F5C5C" w:rsidRDefault="00E87877" w:rsidP="000F5C5C">
      <w:pPr>
        <w:rPr>
          <w:b/>
          <w:bCs/>
        </w:rPr>
      </w:pPr>
      <w:r w:rsidRPr="00E87877">
        <w:rPr>
          <w:b/>
          <w:bCs/>
        </w:rPr>
        <w:t>Submission Requirements</w:t>
      </w:r>
      <w:r w:rsidR="00070D8B">
        <w:rPr>
          <w:b/>
          <w:bCs/>
        </w:rPr>
        <w:t xml:space="preserve"> </w:t>
      </w:r>
    </w:p>
    <w:p w14:paraId="7C0C54AE" w14:textId="77777777" w:rsidR="004A157B" w:rsidRDefault="004A157B" w:rsidP="004A157B">
      <w:pPr>
        <w:spacing w:after="0"/>
      </w:pPr>
      <w:r>
        <w:t xml:space="preserve">All assessment submissions must meet the minimum requirements listed below. Failure to do so may have implications for the mark awarded.  </w:t>
      </w:r>
    </w:p>
    <w:p w14:paraId="4BBF18F0" w14:textId="77777777" w:rsidR="004A157B" w:rsidRDefault="004A157B" w:rsidP="004A157B">
      <w:pPr>
        <w:spacing w:after="0"/>
      </w:pPr>
      <w:r>
        <w:t>All assessment submissions must:</w:t>
      </w:r>
    </w:p>
    <w:p w14:paraId="2650C897" w14:textId="46D53E8F" w:rsidR="000F5C5C" w:rsidRPr="000F5C5C" w:rsidRDefault="000F5C5C" w:rsidP="000F5C5C">
      <w:pPr>
        <w:pStyle w:val="ListParagraph"/>
        <w:numPr>
          <w:ilvl w:val="0"/>
          <w:numId w:val="3"/>
        </w:numPr>
        <w:spacing w:after="0"/>
      </w:pPr>
      <w:r w:rsidRPr="000F5C5C">
        <w:t xml:space="preserve">Be submitted before </w:t>
      </w:r>
      <w:r w:rsidRPr="000F5C5C">
        <w:rPr>
          <w:b/>
          <w:bCs/>
        </w:rPr>
        <w:t xml:space="preserve">11.55pm </w:t>
      </w:r>
      <w:r w:rsidR="00454AD0">
        <w:rPr>
          <w:b/>
          <w:bCs/>
          <w:color w:val="FF0000"/>
        </w:rPr>
        <w:t>8</w:t>
      </w:r>
      <w:r w:rsidR="00454AD0" w:rsidRPr="00454AD0">
        <w:rPr>
          <w:b/>
          <w:bCs/>
          <w:color w:val="FF0000"/>
          <w:vertAlign w:val="superscript"/>
        </w:rPr>
        <w:t>th</w:t>
      </w:r>
      <w:r w:rsidR="00454AD0">
        <w:rPr>
          <w:b/>
          <w:bCs/>
          <w:color w:val="FF0000"/>
        </w:rPr>
        <w:t xml:space="preserve"> April</w:t>
      </w:r>
      <w:r w:rsidR="00EF2EA8" w:rsidRPr="00EF2EA8">
        <w:rPr>
          <w:b/>
          <w:bCs/>
          <w:color w:val="FF0000"/>
        </w:rPr>
        <w:t xml:space="preserve"> 2022</w:t>
      </w:r>
      <w:r w:rsidRPr="000F5C5C">
        <w:t xml:space="preserve"> as a Jupyter Notebook fil</w:t>
      </w:r>
      <w:r w:rsidR="006A0311">
        <w:t>e</w:t>
      </w:r>
      <w:r w:rsidRPr="000F5C5C">
        <w:t>.</w:t>
      </w:r>
    </w:p>
    <w:p w14:paraId="042C1C7B" w14:textId="70E61A54" w:rsidR="000F5C5C" w:rsidRPr="000F5C5C" w:rsidRDefault="000F5C5C" w:rsidP="000F5C5C">
      <w:pPr>
        <w:pStyle w:val="ListParagraph"/>
        <w:numPr>
          <w:ilvl w:val="0"/>
          <w:numId w:val="3"/>
        </w:numPr>
        <w:spacing w:after="0"/>
      </w:pPr>
      <w:r w:rsidRPr="000F5C5C">
        <w:t>The Jupyter Notebook File Must be saved as “</w:t>
      </w:r>
      <w:r w:rsidR="000F5C58" w:rsidRPr="000F5C58">
        <w:t>YourName_ML_</w:t>
      </w:r>
      <w:r w:rsidR="009D6764">
        <w:t>CA</w:t>
      </w:r>
      <w:r w:rsidR="005E19BB">
        <w:t>1</w:t>
      </w:r>
      <w:r w:rsidR="000F5C58" w:rsidRPr="000F5C58">
        <w:t>.ipynb</w:t>
      </w:r>
      <w:r w:rsidRPr="000F5C5C">
        <w:t>”</w:t>
      </w:r>
      <w:r w:rsidR="008F5147">
        <w:t>, and the dataset you have used.</w:t>
      </w:r>
    </w:p>
    <w:p w14:paraId="5994437F" w14:textId="71871A8E" w:rsidR="00E87877" w:rsidRDefault="00E87877" w:rsidP="000F5C5C">
      <w:pPr>
        <w:pStyle w:val="ListParagraph"/>
        <w:numPr>
          <w:ilvl w:val="0"/>
          <w:numId w:val="3"/>
        </w:numPr>
        <w:spacing w:after="0"/>
      </w:pPr>
      <w:r>
        <w:t>Be submitted by the deadline date specified or be subject to late submission penalties</w:t>
      </w:r>
    </w:p>
    <w:p w14:paraId="543C0119" w14:textId="14458020" w:rsidR="00E87877" w:rsidRPr="000F5C5C" w:rsidRDefault="00E87877" w:rsidP="00FA1886">
      <w:pPr>
        <w:pStyle w:val="ListParagraph"/>
        <w:numPr>
          <w:ilvl w:val="0"/>
          <w:numId w:val="3"/>
        </w:numPr>
        <w:spacing w:after="0"/>
      </w:pPr>
      <w:r w:rsidRPr="000F5C5C">
        <w:t>Be submitted via Moodle upload</w:t>
      </w:r>
    </w:p>
    <w:p w14:paraId="40EB2C9A" w14:textId="77777777" w:rsidR="004A157B" w:rsidRDefault="004A157B" w:rsidP="004A157B">
      <w:pPr>
        <w:pStyle w:val="ListParagraph"/>
        <w:numPr>
          <w:ilvl w:val="0"/>
          <w:numId w:val="3"/>
        </w:numPr>
        <w:spacing w:after="0"/>
      </w:pPr>
      <w:r>
        <w:t xml:space="preserve">Use </w:t>
      </w:r>
      <w:hyperlink r:id="rId6" w:history="1">
        <w:r w:rsidRPr="00880624">
          <w:rPr>
            <w:rStyle w:val="Hyperlink"/>
          </w:rPr>
          <w:t>Harvard Referencing</w:t>
        </w:r>
      </w:hyperlink>
      <w:r>
        <w:t xml:space="preserve"> when citing third party material </w:t>
      </w:r>
    </w:p>
    <w:p w14:paraId="191AECC9" w14:textId="77777777" w:rsidR="004A157B" w:rsidRDefault="004A157B" w:rsidP="004A157B">
      <w:pPr>
        <w:pStyle w:val="ListParagraph"/>
        <w:numPr>
          <w:ilvl w:val="0"/>
          <w:numId w:val="3"/>
        </w:numPr>
        <w:spacing w:after="0"/>
      </w:pPr>
      <w:r>
        <w:t xml:space="preserve">Be the student’s own work. </w:t>
      </w:r>
    </w:p>
    <w:p w14:paraId="28FF3569" w14:textId="58BB6ED5" w:rsidR="00997CCF" w:rsidRDefault="00E87877" w:rsidP="00CB0E67">
      <w:pPr>
        <w:pStyle w:val="ListParagraph"/>
        <w:numPr>
          <w:ilvl w:val="0"/>
          <w:numId w:val="3"/>
        </w:numPr>
        <w:spacing w:after="0"/>
      </w:pPr>
      <w:r>
        <w:t xml:space="preserve">Include </w:t>
      </w:r>
      <w:r w:rsidR="004A157B">
        <w:t>the CCT</w:t>
      </w:r>
      <w:r w:rsidR="00E4391A">
        <w:t xml:space="preserve"> assessment</w:t>
      </w:r>
      <w:r>
        <w:t xml:space="preserve"> cover page</w:t>
      </w:r>
      <w:r w:rsidR="00E051D0">
        <w:t xml:space="preserve">. </w:t>
      </w:r>
      <w:r>
        <w:t xml:space="preserve"> </w:t>
      </w:r>
    </w:p>
    <w:p w14:paraId="1A990762" w14:textId="77777777" w:rsidR="00997CCF" w:rsidRDefault="00997CCF" w:rsidP="00FA1886">
      <w:pPr>
        <w:spacing w:after="0"/>
      </w:pPr>
    </w:p>
    <w:p w14:paraId="1E8E746C" w14:textId="77777777" w:rsidR="004A157B" w:rsidRDefault="00997CCF" w:rsidP="00FA1886">
      <w:pPr>
        <w:spacing w:after="0"/>
        <w:rPr>
          <w:b/>
          <w:bCs/>
        </w:rPr>
      </w:pPr>
      <w:r>
        <w:rPr>
          <w:b/>
          <w:bCs/>
        </w:rPr>
        <w:t>Additional Information</w:t>
      </w:r>
    </w:p>
    <w:p w14:paraId="3C501A23" w14:textId="3AA40F8C" w:rsidR="00997CCF" w:rsidRPr="004A157B" w:rsidRDefault="00483C52" w:rsidP="004A157B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t>Lecturers are not required to review d</w:t>
      </w:r>
      <w:r w:rsidR="00997CCF">
        <w:t>raft assessment submissions</w:t>
      </w:r>
      <w:r>
        <w:t xml:space="preserve">. This may be offered at the lecturer’s discretion. </w:t>
      </w:r>
    </w:p>
    <w:p w14:paraId="57672810" w14:textId="194225CE" w:rsidR="00997CCF" w:rsidRDefault="00997CCF" w:rsidP="004A157B">
      <w:pPr>
        <w:pStyle w:val="ListParagraph"/>
        <w:numPr>
          <w:ilvl w:val="0"/>
          <w:numId w:val="5"/>
        </w:numPr>
        <w:spacing w:after="0"/>
      </w:pPr>
      <w:r>
        <w:t xml:space="preserve">In accordance with CCT policy, feedback to learners may be provided in written, audio or video format and can be provided </w:t>
      </w:r>
      <w:r w:rsidR="005D4DEE">
        <w:t>as</w:t>
      </w:r>
      <w:r>
        <w:t xml:space="preserve"> individual learner</w:t>
      </w:r>
      <w:r w:rsidR="005D4DEE">
        <w:t xml:space="preserve"> feedback</w:t>
      </w:r>
      <w:r>
        <w:t>, small group</w:t>
      </w:r>
      <w:r w:rsidR="005D4DEE">
        <w:t xml:space="preserve"> feedback </w:t>
      </w:r>
      <w:r>
        <w:t>or whole class</w:t>
      </w:r>
      <w:r w:rsidR="005D4DEE">
        <w:t xml:space="preserve"> feedback</w:t>
      </w:r>
      <w:r>
        <w:t xml:space="preserve">. </w:t>
      </w:r>
    </w:p>
    <w:p w14:paraId="4C9BDAC8" w14:textId="0E740C40" w:rsidR="004A157B" w:rsidRDefault="004A157B" w:rsidP="004A157B">
      <w:pPr>
        <w:pStyle w:val="ListParagraph"/>
        <w:numPr>
          <w:ilvl w:val="0"/>
          <w:numId w:val="5"/>
        </w:numPr>
        <w:spacing w:after="0"/>
      </w:pPr>
      <w:r>
        <w:t xml:space="preserve">Results and feedback will only be issued when assessments have been marked and moderated / reviewed by a second examiner. </w:t>
      </w:r>
    </w:p>
    <w:p w14:paraId="3F8964F8" w14:textId="6534A68B" w:rsidR="00F240E7" w:rsidRDefault="004A157B" w:rsidP="00FA1886">
      <w:pPr>
        <w:pStyle w:val="ListParagraph"/>
        <w:numPr>
          <w:ilvl w:val="0"/>
          <w:numId w:val="5"/>
        </w:numPr>
        <w:spacing w:after="0"/>
      </w:pPr>
      <w:r>
        <w:t xml:space="preserve">Additional feedback may be </w:t>
      </w:r>
      <w:r w:rsidR="005D4DEE">
        <w:t xml:space="preserve">requested by </w:t>
      </w:r>
      <w:r w:rsidR="00023B25">
        <w:t>contacting Dept of Computing Manager</w:t>
      </w:r>
      <w:r w:rsidR="005D4DEE" w:rsidRPr="000F5C5C">
        <w:t>,</w:t>
      </w:r>
      <w:r w:rsidR="005D4DEE" w:rsidRPr="000F5C5C">
        <w:rPr>
          <w:i/>
          <w:iCs/>
        </w:rPr>
        <w:t xml:space="preserve"> </w:t>
      </w:r>
      <w:r w:rsidR="005D4DEE">
        <w:t xml:space="preserve">Additional feedback may be provided as individual, small group or whole class feedback. </w:t>
      </w:r>
      <w:r w:rsidR="00980BEE">
        <w:t xml:space="preserve">Lecturers are not obliged to respond to email requests for additional feedback </w:t>
      </w:r>
      <w:r w:rsidR="000B308B">
        <w:t xml:space="preserve">where this is not the specified process </w:t>
      </w:r>
      <w:r w:rsidR="00980BEE">
        <w:t xml:space="preserve">or to respond to further requests for feedback following the additional feedback. </w:t>
      </w:r>
    </w:p>
    <w:p w14:paraId="414739B6" w14:textId="032A662F" w:rsidR="00980BEE" w:rsidRDefault="00980BEE" w:rsidP="00FA1886">
      <w:pPr>
        <w:pStyle w:val="ListParagraph"/>
        <w:numPr>
          <w:ilvl w:val="0"/>
          <w:numId w:val="5"/>
        </w:numPr>
        <w:spacing w:after="0"/>
      </w:pPr>
      <w:r>
        <w:t xml:space="preserve">Following receipt of feedback, where a student believes there has been an error in the marks or feedback received, they should avail of the recheck and review process and should not </w:t>
      </w:r>
      <w:r w:rsidR="005D4DEE">
        <w:t>attempt to get a revised mark / feedback by directly approaching the</w:t>
      </w:r>
      <w:r>
        <w:t xml:space="preserve"> lecturer</w:t>
      </w:r>
      <w:r w:rsidR="005D4DEE">
        <w:t xml:space="preserve">. </w:t>
      </w:r>
      <w:r>
        <w:t xml:space="preserve">Lecturers are not authorised to amend published </w:t>
      </w:r>
      <w:r w:rsidR="005D4DEE">
        <w:t>marks</w:t>
      </w:r>
      <w:r>
        <w:t xml:space="preserve"> outside of the recheck and review process or the Board of Examiners process. </w:t>
      </w:r>
    </w:p>
    <w:p w14:paraId="50C95BF5" w14:textId="5550EE71" w:rsidR="00483C52" w:rsidRDefault="00483C52" w:rsidP="00FA1886">
      <w:pPr>
        <w:pStyle w:val="ListParagraph"/>
        <w:numPr>
          <w:ilvl w:val="0"/>
          <w:numId w:val="5"/>
        </w:numPr>
        <w:spacing w:after="0"/>
      </w:pPr>
      <w:r>
        <w:t>Students are advised that disagreement with an academic judgement is not grounds for review.</w:t>
      </w:r>
    </w:p>
    <w:p w14:paraId="076CE596" w14:textId="70D97CA1" w:rsidR="00997F5F" w:rsidRDefault="00FA1886" w:rsidP="004A157B">
      <w:pPr>
        <w:pStyle w:val="ListParagraph"/>
        <w:numPr>
          <w:ilvl w:val="0"/>
          <w:numId w:val="5"/>
        </w:numPr>
        <w:spacing w:after="0"/>
      </w:pPr>
      <w:r>
        <w:t xml:space="preserve">For </w:t>
      </w:r>
      <w:r w:rsidR="00880624">
        <w:t>additional support with</w:t>
      </w:r>
      <w:r>
        <w:t xml:space="preserve"> academic writing and referencing students are advised to </w:t>
      </w:r>
      <w:r w:rsidR="00880624">
        <w:t>contact</w:t>
      </w:r>
      <w:r>
        <w:t xml:space="preserve"> the CCT Library Service</w:t>
      </w:r>
      <w:r w:rsidR="000B308B">
        <w:t xml:space="preserve"> or access the </w:t>
      </w:r>
      <w:hyperlink r:id="rId7" w:history="1">
        <w:r w:rsidR="000B308B" w:rsidRPr="000B308B">
          <w:rPr>
            <w:rStyle w:val="Hyperlink"/>
          </w:rPr>
          <w:t>CCT Learning Space</w:t>
        </w:r>
      </w:hyperlink>
      <w:r w:rsidR="00880624">
        <w:t>.</w:t>
      </w:r>
    </w:p>
    <w:p w14:paraId="628F2C04" w14:textId="116E67BD" w:rsidR="00737D4C" w:rsidRDefault="00737D4C" w:rsidP="004A157B">
      <w:pPr>
        <w:pStyle w:val="ListParagraph"/>
        <w:numPr>
          <w:ilvl w:val="0"/>
          <w:numId w:val="5"/>
        </w:numPr>
        <w:spacing w:after="0"/>
      </w:pPr>
      <w:r>
        <w:t xml:space="preserve">For additional support with subject matter content students are advised to contact the </w:t>
      </w:r>
      <w:hyperlink r:id="rId8" w:history="1">
        <w:r w:rsidRPr="00C23252">
          <w:rPr>
            <w:rStyle w:val="Hyperlink"/>
          </w:rPr>
          <w:t>CCT Student Mentoring Academy</w:t>
        </w:r>
      </w:hyperlink>
    </w:p>
    <w:p w14:paraId="59D486E2" w14:textId="477A6D57" w:rsidR="00880624" w:rsidRDefault="00880624" w:rsidP="004A157B">
      <w:pPr>
        <w:pStyle w:val="ListParagraph"/>
        <w:numPr>
          <w:ilvl w:val="0"/>
          <w:numId w:val="5"/>
        </w:numPr>
        <w:spacing w:after="0"/>
      </w:pPr>
      <w:r>
        <w:t xml:space="preserve">For additional support with </w:t>
      </w:r>
      <w:r w:rsidR="00737D4C">
        <w:t>IT</w:t>
      </w:r>
      <w:r>
        <w:t xml:space="preserve"> subject content, students are advised to access the </w:t>
      </w:r>
      <w:hyperlink r:id="rId9" w:history="1">
        <w:r w:rsidRPr="00C23252">
          <w:rPr>
            <w:rStyle w:val="Hyperlink"/>
          </w:rPr>
          <w:t>CCT Support Hub</w:t>
        </w:r>
      </w:hyperlink>
      <w:r>
        <w:t xml:space="preserve">. </w:t>
      </w:r>
    </w:p>
    <w:p w14:paraId="3CF8B4C7" w14:textId="2C3C1D65" w:rsidR="00997CCF" w:rsidRDefault="00997CCF" w:rsidP="00FA1886">
      <w:pPr>
        <w:spacing w:after="0"/>
      </w:pPr>
    </w:p>
    <w:sectPr w:rsidR="00997CCF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Hebrew Scholar">
    <w:charset w:val="00"/>
    <w:family w:val="auto"/>
    <w:pitch w:val="variable"/>
    <w:sig w:usb0="80000843" w:usb1="40002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75B"/>
    <w:multiLevelType w:val="hybridMultilevel"/>
    <w:tmpl w:val="EFA092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87635"/>
    <w:multiLevelType w:val="hybridMultilevel"/>
    <w:tmpl w:val="54BC06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7B75"/>
    <w:multiLevelType w:val="hybridMultilevel"/>
    <w:tmpl w:val="EE9201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B3CDE"/>
    <w:multiLevelType w:val="hybridMultilevel"/>
    <w:tmpl w:val="ABF8F7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045"/>
    <w:multiLevelType w:val="hybridMultilevel"/>
    <w:tmpl w:val="13D05F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97A0E"/>
    <w:multiLevelType w:val="hybridMultilevel"/>
    <w:tmpl w:val="A07AEE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54F0C"/>
    <w:multiLevelType w:val="hybridMultilevel"/>
    <w:tmpl w:val="940E69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75795"/>
    <w:multiLevelType w:val="hybridMultilevel"/>
    <w:tmpl w:val="7DD011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E3AFF"/>
    <w:multiLevelType w:val="hybridMultilevel"/>
    <w:tmpl w:val="0F0A64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F30B2"/>
    <w:multiLevelType w:val="multilevel"/>
    <w:tmpl w:val="A35C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A147585"/>
    <w:multiLevelType w:val="hybridMultilevel"/>
    <w:tmpl w:val="966065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C7641"/>
    <w:multiLevelType w:val="hybridMultilevel"/>
    <w:tmpl w:val="E2268F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27D"/>
    <w:multiLevelType w:val="hybridMultilevel"/>
    <w:tmpl w:val="951840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72785"/>
    <w:multiLevelType w:val="multilevel"/>
    <w:tmpl w:val="A35C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7FB639C8"/>
    <w:multiLevelType w:val="multilevel"/>
    <w:tmpl w:val="A35C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3"/>
  </w:num>
  <w:num w:numId="9">
    <w:abstractNumId w:val="5"/>
  </w:num>
  <w:num w:numId="10">
    <w:abstractNumId w:val="14"/>
  </w:num>
  <w:num w:numId="11">
    <w:abstractNumId w:val="12"/>
  </w:num>
  <w:num w:numId="12">
    <w:abstractNumId w:val="13"/>
  </w:num>
  <w:num w:numId="13">
    <w:abstractNumId w:val="0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B2"/>
    <w:rsid w:val="00023B25"/>
    <w:rsid w:val="00070D8B"/>
    <w:rsid w:val="000B308B"/>
    <w:rsid w:val="000E7647"/>
    <w:rsid w:val="000F2E7E"/>
    <w:rsid w:val="000F5C58"/>
    <w:rsid w:val="000F5C5C"/>
    <w:rsid w:val="001324CB"/>
    <w:rsid w:val="0014751E"/>
    <w:rsid w:val="00157D59"/>
    <w:rsid w:val="00175F99"/>
    <w:rsid w:val="00187105"/>
    <w:rsid w:val="002000BE"/>
    <w:rsid w:val="00215808"/>
    <w:rsid w:val="002B4984"/>
    <w:rsid w:val="00312767"/>
    <w:rsid w:val="00320543"/>
    <w:rsid w:val="003B0F15"/>
    <w:rsid w:val="00454AD0"/>
    <w:rsid w:val="00483C52"/>
    <w:rsid w:val="004A157B"/>
    <w:rsid w:val="004A3860"/>
    <w:rsid w:val="004B4063"/>
    <w:rsid w:val="004D60CF"/>
    <w:rsid w:val="0058642B"/>
    <w:rsid w:val="00595390"/>
    <w:rsid w:val="005D4DEE"/>
    <w:rsid w:val="005E19BB"/>
    <w:rsid w:val="005E7B17"/>
    <w:rsid w:val="006220B3"/>
    <w:rsid w:val="00652765"/>
    <w:rsid w:val="00690215"/>
    <w:rsid w:val="006A0311"/>
    <w:rsid w:val="00737D4C"/>
    <w:rsid w:val="007A667E"/>
    <w:rsid w:val="007E7B47"/>
    <w:rsid w:val="00803CB2"/>
    <w:rsid w:val="008112C3"/>
    <w:rsid w:val="00834566"/>
    <w:rsid w:val="008754D1"/>
    <w:rsid w:val="00880624"/>
    <w:rsid w:val="00893C5F"/>
    <w:rsid w:val="008B1D2F"/>
    <w:rsid w:val="008F5147"/>
    <w:rsid w:val="00980BEE"/>
    <w:rsid w:val="00997CCF"/>
    <w:rsid w:val="00997F5F"/>
    <w:rsid w:val="009B1DB2"/>
    <w:rsid w:val="009D6764"/>
    <w:rsid w:val="00A21E30"/>
    <w:rsid w:val="00A730AB"/>
    <w:rsid w:val="00AC1BD1"/>
    <w:rsid w:val="00B969C5"/>
    <w:rsid w:val="00BB7350"/>
    <w:rsid w:val="00BC62F4"/>
    <w:rsid w:val="00C17758"/>
    <w:rsid w:val="00C23252"/>
    <w:rsid w:val="00C95DE8"/>
    <w:rsid w:val="00CC5D72"/>
    <w:rsid w:val="00D938E9"/>
    <w:rsid w:val="00DE2CFE"/>
    <w:rsid w:val="00E051D0"/>
    <w:rsid w:val="00E27A68"/>
    <w:rsid w:val="00E4391A"/>
    <w:rsid w:val="00E81EDB"/>
    <w:rsid w:val="00E87877"/>
    <w:rsid w:val="00E87DDC"/>
    <w:rsid w:val="00EE1ACA"/>
    <w:rsid w:val="00EF2EA8"/>
    <w:rsid w:val="00F240E7"/>
    <w:rsid w:val="00F35D0F"/>
    <w:rsid w:val="00FA1886"/>
    <w:rsid w:val="00FF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17CA"/>
  <w15:chartTrackingRefBased/>
  <w15:docId w15:val="{8DF72103-49C5-443D-80F9-F7C5A0B5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62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C1B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B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B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B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B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cct.ie/mod/forum/view.php?id=5514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ingspace.cct.ie/subjects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0.115.124.2/sp/subjects/guide.php?subject=harvardre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cct.ie/course/view.php?id=18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jackson</dc:creator>
  <cp:keywords/>
  <dc:description/>
  <cp:lastModifiedBy>David  McQuaid</cp:lastModifiedBy>
  <cp:revision>5</cp:revision>
  <cp:lastPrinted>2021-10-04T10:48:00Z</cp:lastPrinted>
  <dcterms:created xsi:type="dcterms:W3CDTF">2022-03-14T08:54:00Z</dcterms:created>
  <dcterms:modified xsi:type="dcterms:W3CDTF">2022-03-14T09:09:00Z</dcterms:modified>
</cp:coreProperties>
</file>