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311"/>
        <w:gridCol w:w="1247"/>
        <w:gridCol w:w="1472"/>
        <w:gridCol w:w="1250"/>
        <w:gridCol w:w="2800"/>
      </w:tblGrid>
      <w:tr w:rsidR="00FD793B" w:rsidRPr="006E5529" w:rsidTr="001777C3">
        <w:trPr>
          <w:trHeight w:val="284"/>
          <w:jc w:val="center"/>
        </w:trPr>
        <w:tc>
          <w:tcPr>
            <w:tcW w:w="9001" w:type="dxa"/>
            <w:gridSpan w:val="6"/>
            <w:tcBorders>
              <w:bottom w:val="single" w:sz="6" w:space="0" w:color="auto"/>
            </w:tcBorders>
            <w:shd w:val="clear" w:color="auto" w:fill="606060"/>
            <w:vAlign w:val="center"/>
          </w:tcPr>
          <w:p w:rsidR="00FD793B" w:rsidRPr="006E5529" w:rsidRDefault="00FD793B" w:rsidP="001777C3">
            <w:pPr>
              <w:jc w:val="center"/>
              <w:rPr>
                <w:rFonts w:ascii="Verdana" w:hAnsi="Verdana" w:cs="Arial"/>
                <w:b/>
                <w:color w:val="FFFFFF"/>
                <w:sz w:val="18"/>
                <w:szCs w:val="18"/>
                <w:lang w:val="es-ES"/>
              </w:rPr>
            </w:pPr>
            <w:r w:rsidRPr="006E5529">
              <w:rPr>
                <w:rFonts w:ascii="Verdana" w:hAnsi="Verdana" w:cs="Arial"/>
                <w:b/>
                <w:color w:val="FFFFFF"/>
                <w:sz w:val="18"/>
                <w:szCs w:val="18"/>
                <w:lang w:val="es-ES"/>
              </w:rPr>
              <w:t>CONTROL DE VERSIONES</w:t>
            </w:r>
          </w:p>
        </w:tc>
      </w:tr>
      <w:tr w:rsidR="00FD793B" w:rsidRPr="004D4193" w:rsidTr="001777C3">
        <w:trPr>
          <w:trHeight w:val="374"/>
          <w:jc w:val="center"/>
        </w:trPr>
        <w:tc>
          <w:tcPr>
            <w:tcW w:w="921" w:type="dxa"/>
            <w:shd w:val="clear" w:color="auto" w:fill="E0E0E0"/>
            <w:vAlign w:val="center"/>
          </w:tcPr>
          <w:p w:rsidR="00FD793B" w:rsidRPr="004D4193" w:rsidRDefault="00FD793B" w:rsidP="001777C3">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311" w:type="dxa"/>
            <w:shd w:val="clear" w:color="auto" w:fill="E0E0E0"/>
            <w:vAlign w:val="center"/>
          </w:tcPr>
          <w:p w:rsidR="00FD793B" w:rsidRPr="004D4193" w:rsidRDefault="00FD793B" w:rsidP="001777C3">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247" w:type="dxa"/>
            <w:shd w:val="clear" w:color="auto" w:fill="E0E0E0"/>
            <w:vAlign w:val="center"/>
          </w:tcPr>
          <w:p w:rsidR="00FD793B" w:rsidRPr="004D4193" w:rsidRDefault="00FD793B" w:rsidP="001777C3">
            <w:pPr>
              <w:jc w:val="center"/>
              <w:rPr>
                <w:rFonts w:ascii="Verdana" w:hAnsi="Verdana" w:cs="Arial"/>
                <w:b/>
                <w:i/>
                <w:sz w:val="16"/>
                <w:szCs w:val="16"/>
                <w:lang w:val="es-ES"/>
              </w:rPr>
            </w:pPr>
            <w:r w:rsidRPr="004D4193">
              <w:rPr>
                <w:rFonts w:ascii="Verdana" w:hAnsi="Verdana" w:cs="Arial"/>
                <w:b/>
                <w:i/>
                <w:sz w:val="16"/>
                <w:szCs w:val="16"/>
                <w:lang w:val="es-ES"/>
              </w:rPr>
              <w:t>Revisada por</w:t>
            </w:r>
          </w:p>
        </w:tc>
        <w:tc>
          <w:tcPr>
            <w:tcW w:w="1472" w:type="dxa"/>
            <w:shd w:val="clear" w:color="auto" w:fill="E0E0E0"/>
            <w:vAlign w:val="center"/>
          </w:tcPr>
          <w:p w:rsidR="00FD793B" w:rsidRPr="004D4193" w:rsidRDefault="00FD793B" w:rsidP="001777C3">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1250" w:type="dxa"/>
            <w:shd w:val="clear" w:color="auto" w:fill="E0E0E0"/>
            <w:vAlign w:val="center"/>
          </w:tcPr>
          <w:p w:rsidR="00FD793B" w:rsidRPr="004D4193" w:rsidRDefault="00FD793B" w:rsidP="001777C3">
            <w:pPr>
              <w:jc w:val="center"/>
              <w:rPr>
                <w:rFonts w:ascii="Verdana" w:hAnsi="Verdana" w:cs="Arial"/>
                <w:b/>
                <w:i/>
                <w:sz w:val="16"/>
                <w:szCs w:val="16"/>
                <w:lang w:val="es-ES"/>
              </w:rPr>
            </w:pPr>
            <w:r w:rsidRPr="004D4193">
              <w:rPr>
                <w:rFonts w:ascii="Verdana" w:hAnsi="Verdana" w:cs="Arial"/>
                <w:b/>
                <w:i/>
                <w:sz w:val="16"/>
                <w:szCs w:val="16"/>
                <w:lang w:val="es-ES"/>
              </w:rPr>
              <w:t>Fecha</w:t>
            </w:r>
          </w:p>
        </w:tc>
        <w:tc>
          <w:tcPr>
            <w:tcW w:w="2800" w:type="dxa"/>
            <w:shd w:val="clear" w:color="auto" w:fill="E0E0E0"/>
            <w:vAlign w:val="center"/>
          </w:tcPr>
          <w:p w:rsidR="00FD793B" w:rsidRPr="004D4193" w:rsidRDefault="00FD793B" w:rsidP="001777C3">
            <w:pPr>
              <w:jc w:val="center"/>
              <w:rPr>
                <w:rFonts w:ascii="Verdana" w:hAnsi="Verdana" w:cs="Arial"/>
                <w:b/>
                <w:i/>
                <w:sz w:val="16"/>
                <w:szCs w:val="16"/>
                <w:lang w:val="es-ES"/>
              </w:rPr>
            </w:pPr>
            <w:r w:rsidRPr="004D4193">
              <w:rPr>
                <w:rFonts w:ascii="Verdana" w:hAnsi="Verdana" w:cs="Arial"/>
                <w:b/>
                <w:i/>
                <w:sz w:val="16"/>
                <w:szCs w:val="16"/>
                <w:lang w:val="es-ES"/>
              </w:rPr>
              <w:t>Motivo</w:t>
            </w:r>
          </w:p>
        </w:tc>
      </w:tr>
      <w:tr w:rsidR="00FD793B" w:rsidRPr="00281933" w:rsidTr="001777C3">
        <w:trPr>
          <w:trHeight w:val="227"/>
          <w:jc w:val="center"/>
        </w:trPr>
        <w:tc>
          <w:tcPr>
            <w:tcW w:w="921" w:type="dxa"/>
          </w:tcPr>
          <w:p w:rsidR="00FD793B" w:rsidRPr="00672F64" w:rsidRDefault="00407340" w:rsidP="001777C3">
            <w:pPr>
              <w:jc w:val="center"/>
              <w:rPr>
                <w:rFonts w:ascii="Verdana" w:hAnsi="Verdana" w:cs="Arial"/>
                <w:sz w:val="18"/>
                <w:szCs w:val="18"/>
                <w:lang w:val="es-ES"/>
              </w:rPr>
            </w:pPr>
            <w:r>
              <w:rPr>
                <w:rFonts w:ascii="Verdana" w:hAnsi="Verdana" w:cs="Arial"/>
                <w:sz w:val="18"/>
                <w:szCs w:val="18"/>
                <w:lang w:val="es-ES"/>
              </w:rPr>
              <w:t>1</w:t>
            </w:r>
            <w:r w:rsidR="00FD793B">
              <w:rPr>
                <w:rFonts w:ascii="Verdana" w:hAnsi="Verdana" w:cs="Arial"/>
                <w:sz w:val="18"/>
                <w:szCs w:val="18"/>
                <w:lang w:val="es-ES"/>
              </w:rPr>
              <w:t>.0</w:t>
            </w:r>
          </w:p>
        </w:tc>
        <w:tc>
          <w:tcPr>
            <w:tcW w:w="1311" w:type="dxa"/>
          </w:tcPr>
          <w:p w:rsidR="00FD793B" w:rsidRPr="00672F64" w:rsidRDefault="00FD793B" w:rsidP="001777C3">
            <w:pPr>
              <w:jc w:val="center"/>
              <w:rPr>
                <w:rFonts w:ascii="Verdana" w:hAnsi="Verdana" w:cs="Arial"/>
                <w:sz w:val="18"/>
                <w:szCs w:val="18"/>
                <w:lang w:val="es-ES"/>
              </w:rPr>
            </w:pPr>
            <w:r>
              <w:rPr>
                <w:rFonts w:ascii="Verdana" w:hAnsi="Verdana" w:cs="Arial"/>
                <w:sz w:val="18"/>
                <w:szCs w:val="18"/>
                <w:lang w:val="es-ES"/>
              </w:rPr>
              <w:t>Juan Namuche</w:t>
            </w:r>
          </w:p>
        </w:tc>
        <w:tc>
          <w:tcPr>
            <w:tcW w:w="1247" w:type="dxa"/>
          </w:tcPr>
          <w:p w:rsidR="00FD793B" w:rsidRPr="00672F64" w:rsidRDefault="00407340" w:rsidP="001777C3">
            <w:pPr>
              <w:jc w:val="center"/>
              <w:rPr>
                <w:rFonts w:ascii="Verdana" w:hAnsi="Verdana" w:cs="Arial"/>
                <w:sz w:val="18"/>
                <w:szCs w:val="18"/>
                <w:lang w:val="es-ES"/>
              </w:rPr>
            </w:pPr>
            <w:r>
              <w:rPr>
                <w:rFonts w:ascii="Verdana" w:hAnsi="Verdana" w:cs="Arial"/>
                <w:sz w:val="18"/>
                <w:szCs w:val="18"/>
                <w:lang w:val="es-ES"/>
              </w:rPr>
              <w:t>Juan Carbajal</w:t>
            </w:r>
          </w:p>
        </w:tc>
        <w:tc>
          <w:tcPr>
            <w:tcW w:w="1472" w:type="dxa"/>
          </w:tcPr>
          <w:p w:rsidR="00FD793B" w:rsidRPr="00672F64" w:rsidRDefault="00BD4FE0" w:rsidP="001777C3">
            <w:pPr>
              <w:jc w:val="center"/>
              <w:rPr>
                <w:rFonts w:ascii="Verdana" w:hAnsi="Verdana" w:cs="Arial"/>
                <w:sz w:val="18"/>
                <w:szCs w:val="18"/>
                <w:lang w:val="es-ES"/>
              </w:rPr>
            </w:pPr>
            <w:r>
              <w:rPr>
                <w:rFonts w:ascii="Verdana" w:hAnsi="Verdana" w:cs="Arial"/>
                <w:sz w:val="18"/>
                <w:szCs w:val="18"/>
                <w:lang w:val="es-ES"/>
              </w:rPr>
              <w:t>Carlos Choy K.</w:t>
            </w:r>
          </w:p>
        </w:tc>
        <w:tc>
          <w:tcPr>
            <w:tcW w:w="1250" w:type="dxa"/>
            <w:vAlign w:val="center"/>
          </w:tcPr>
          <w:p w:rsidR="00FD793B" w:rsidRPr="00672F64" w:rsidRDefault="00407340" w:rsidP="001777C3">
            <w:pPr>
              <w:jc w:val="center"/>
              <w:rPr>
                <w:rFonts w:ascii="Verdana" w:hAnsi="Verdana" w:cs="Arial"/>
                <w:sz w:val="18"/>
                <w:szCs w:val="18"/>
                <w:lang w:val="es-ES"/>
              </w:rPr>
            </w:pPr>
            <w:r>
              <w:rPr>
                <w:rFonts w:ascii="Verdana" w:hAnsi="Verdana" w:cs="Arial"/>
                <w:sz w:val="18"/>
                <w:szCs w:val="18"/>
                <w:lang w:val="es-ES"/>
              </w:rPr>
              <w:t>27.08</w:t>
            </w:r>
            <w:r w:rsidR="00FD793B">
              <w:rPr>
                <w:rFonts w:ascii="Verdana" w:hAnsi="Verdana" w:cs="Arial"/>
                <w:sz w:val="18"/>
                <w:szCs w:val="18"/>
                <w:lang w:val="es-ES"/>
              </w:rPr>
              <w:t>.2015</w:t>
            </w:r>
          </w:p>
        </w:tc>
        <w:tc>
          <w:tcPr>
            <w:tcW w:w="2800" w:type="dxa"/>
            <w:shd w:val="clear" w:color="auto" w:fill="auto"/>
            <w:vAlign w:val="center"/>
          </w:tcPr>
          <w:p w:rsidR="00FD793B" w:rsidRPr="00672F64" w:rsidRDefault="00FD793B" w:rsidP="001777C3">
            <w:pPr>
              <w:jc w:val="center"/>
              <w:rPr>
                <w:rFonts w:ascii="Verdana" w:hAnsi="Verdana" w:cs="Arial"/>
                <w:sz w:val="18"/>
                <w:szCs w:val="18"/>
                <w:lang w:val="es-ES"/>
              </w:rPr>
            </w:pPr>
            <w:r>
              <w:rPr>
                <w:rFonts w:ascii="Verdana" w:hAnsi="Verdana" w:cs="Arial"/>
                <w:sz w:val="18"/>
                <w:szCs w:val="18"/>
                <w:lang w:val="es-ES"/>
              </w:rPr>
              <w:t>Versión Original</w:t>
            </w:r>
          </w:p>
        </w:tc>
      </w:tr>
      <w:tr w:rsidR="00FD793B" w:rsidRPr="00281933" w:rsidTr="001777C3">
        <w:trPr>
          <w:trHeight w:val="227"/>
          <w:jc w:val="center"/>
        </w:trPr>
        <w:tc>
          <w:tcPr>
            <w:tcW w:w="921" w:type="dxa"/>
          </w:tcPr>
          <w:p w:rsidR="00FD793B" w:rsidRPr="00281933" w:rsidRDefault="00FD793B" w:rsidP="001777C3">
            <w:pPr>
              <w:jc w:val="center"/>
              <w:rPr>
                <w:rFonts w:ascii="Verdana" w:hAnsi="Verdana" w:cs="Arial"/>
                <w:sz w:val="18"/>
                <w:szCs w:val="18"/>
                <w:lang w:val="es-ES"/>
              </w:rPr>
            </w:pPr>
          </w:p>
        </w:tc>
        <w:tc>
          <w:tcPr>
            <w:tcW w:w="1311" w:type="dxa"/>
          </w:tcPr>
          <w:p w:rsidR="00FD793B" w:rsidRPr="00281933" w:rsidRDefault="00FD793B" w:rsidP="001777C3">
            <w:pPr>
              <w:jc w:val="center"/>
              <w:rPr>
                <w:rFonts w:ascii="Verdana" w:hAnsi="Verdana" w:cs="Arial"/>
                <w:sz w:val="18"/>
                <w:szCs w:val="18"/>
                <w:lang w:val="es-ES"/>
              </w:rPr>
            </w:pPr>
          </w:p>
        </w:tc>
        <w:tc>
          <w:tcPr>
            <w:tcW w:w="1247" w:type="dxa"/>
          </w:tcPr>
          <w:p w:rsidR="00FD793B" w:rsidRPr="00281933" w:rsidRDefault="00FD793B" w:rsidP="001777C3">
            <w:pPr>
              <w:jc w:val="center"/>
              <w:rPr>
                <w:rFonts w:ascii="Verdana" w:hAnsi="Verdana" w:cs="Arial"/>
                <w:sz w:val="18"/>
                <w:szCs w:val="18"/>
                <w:lang w:val="es-ES"/>
              </w:rPr>
            </w:pPr>
          </w:p>
        </w:tc>
        <w:tc>
          <w:tcPr>
            <w:tcW w:w="1472" w:type="dxa"/>
          </w:tcPr>
          <w:p w:rsidR="00FD793B" w:rsidRPr="00281933" w:rsidRDefault="00FD793B" w:rsidP="001777C3">
            <w:pPr>
              <w:jc w:val="center"/>
              <w:rPr>
                <w:rFonts w:ascii="Verdana" w:hAnsi="Verdana" w:cs="Arial"/>
                <w:sz w:val="18"/>
                <w:szCs w:val="18"/>
                <w:lang w:val="es-ES"/>
              </w:rPr>
            </w:pPr>
          </w:p>
        </w:tc>
        <w:tc>
          <w:tcPr>
            <w:tcW w:w="1250" w:type="dxa"/>
            <w:vAlign w:val="center"/>
          </w:tcPr>
          <w:p w:rsidR="00FD793B" w:rsidRPr="00281933" w:rsidRDefault="00FD793B" w:rsidP="001777C3">
            <w:pPr>
              <w:jc w:val="center"/>
              <w:rPr>
                <w:rFonts w:ascii="Verdana" w:hAnsi="Verdana" w:cs="Arial"/>
                <w:sz w:val="18"/>
                <w:szCs w:val="18"/>
                <w:lang w:val="es-ES"/>
              </w:rPr>
            </w:pPr>
          </w:p>
        </w:tc>
        <w:tc>
          <w:tcPr>
            <w:tcW w:w="2800" w:type="dxa"/>
            <w:shd w:val="clear" w:color="auto" w:fill="auto"/>
            <w:vAlign w:val="center"/>
          </w:tcPr>
          <w:p w:rsidR="00FD793B" w:rsidRPr="00281933" w:rsidRDefault="00FD793B" w:rsidP="001777C3">
            <w:pPr>
              <w:rPr>
                <w:rFonts w:ascii="Verdana" w:hAnsi="Verdana" w:cs="Arial"/>
                <w:sz w:val="18"/>
                <w:szCs w:val="18"/>
                <w:lang w:val="es-ES"/>
              </w:rPr>
            </w:pPr>
          </w:p>
        </w:tc>
      </w:tr>
    </w:tbl>
    <w:p w:rsidR="000B3581" w:rsidRDefault="000B3581">
      <w:pPr>
        <w:rPr>
          <w:lang w:val="es-PE"/>
        </w:rPr>
      </w:pPr>
    </w:p>
    <w:tbl>
      <w:tblPr>
        <w:tblW w:w="8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1"/>
        <w:gridCol w:w="4716"/>
      </w:tblGrid>
      <w:tr w:rsidR="00FD793B" w:rsidRPr="009040C2" w:rsidTr="00FD793B">
        <w:trPr>
          <w:trHeight w:val="267"/>
          <w:jc w:val="center"/>
        </w:trPr>
        <w:tc>
          <w:tcPr>
            <w:tcW w:w="4171" w:type="dxa"/>
            <w:shd w:val="clear" w:color="auto" w:fill="606060"/>
            <w:vAlign w:val="center"/>
          </w:tcPr>
          <w:p w:rsidR="00FD793B" w:rsidRPr="00D405F8" w:rsidRDefault="00FD793B" w:rsidP="00FD793B">
            <w:pPr>
              <w:pStyle w:val="Textoindependiente"/>
              <w:jc w:val="center"/>
              <w:rPr>
                <w:rFonts w:ascii="Verdana" w:hAnsi="Verdana"/>
                <w:b/>
                <w:smallCaps/>
                <w:color w:val="FFFFFF"/>
              </w:rPr>
            </w:pPr>
            <w:r w:rsidRPr="00D405F8">
              <w:rPr>
                <w:rFonts w:ascii="Verdana" w:hAnsi="Verdana"/>
                <w:b/>
                <w:smallCaps/>
                <w:color w:val="FFFFFF"/>
              </w:rPr>
              <w:t>Nombre del Proyecto</w:t>
            </w:r>
          </w:p>
        </w:tc>
        <w:tc>
          <w:tcPr>
            <w:tcW w:w="4716" w:type="dxa"/>
            <w:shd w:val="clear" w:color="auto" w:fill="606060"/>
            <w:vAlign w:val="center"/>
          </w:tcPr>
          <w:p w:rsidR="00FD793B" w:rsidRPr="00D405F8" w:rsidRDefault="00FD793B" w:rsidP="001777C3">
            <w:pPr>
              <w:pStyle w:val="Textoindependiente"/>
              <w:jc w:val="center"/>
              <w:rPr>
                <w:rFonts w:ascii="Verdana" w:hAnsi="Verdana"/>
                <w:b/>
                <w:smallCaps/>
                <w:color w:val="FFFFFF"/>
              </w:rPr>
            </w:pPr>
            <w:r>
              <w:rPr>
                <w:rFonts w:ascii="Verdana" w:hAnsi="Verdana"/>
                <w:b/>
                <w:smallCaps/>
                <w:color w:val="FFFFFF"/>
              </w:rPr>
              <w:t>Siglas del Proyecto</w:t>
            </w:r>
          </w:p>
        </w:tc>
      </w:tr>
      <w:tr w:rsidR="00FD793B" w:rsidRPr="00281933" w:rsidTr="00FD793B">
        <w:trPr>
          <w:trHeight w:val="267"/>
          <w:jc w:val="center"/>
        </w:trPr>
        <w:tc>
          <w:tcPr>
            <w:tcW w:w="4171" w:type="dxa"/>
            <w:vAlign w:val="center"/>
          </w:tcPr>
          <w:p w:rsidR="00FD793B" w:rsidRPr="00407340" w:rsidRDefault="00407340" w:rsidP="00407340">
            <w:pPr>
              <w:pStyle w:val="Textoindependiente"/>
              <w:rPr>
                <w:rFonts w:ascii="Verdana" w:hAnsi="Verdana"/>
                <w:b/>
                <w:sz w:val="18"/>
                <w:szCs w:val="18"/>
                <w:lang w:val="es-PE"/>
              </w:rPr>
            </w:pPr>
            <w:r w:rsidRPr="00407340">
              <w:rPr>
                <w:rFonts w:ascii="Verdana" w:hAnsi="Verdana"/>
                <w:b/>
                <w:sz w:val="18"/>
                <w:szCs w:val="18"/>
                <w:lang w:val="es-PE"/>
              </w:rPr>
              <w:t xml:space="preserve">SISTEMA DE IDENTIFICACION VEHICULAR PARA CONTROL DE MERCANCIAS </w:t>
            </w:r>
          </w:p>
          <w:p w:rsidR="00FD793B" w:rsidRPr="00407340" w:rsidRDefault="00FD793B" w:rsidP="001777C3">
            <w:pPr>
              <w:pStyle w:val="Textoindependiente"/>
              <w:rPr>
                <w:rFonts w:ascii="Verdana" w:hAnsi="Verdana"/>
                <w:b/>
                <w:sz w:val="18"/>
                <w:szCs w:val="18"/>
                <w:lang w:val="es-PE"/>
              </w:rPr>
            </w:pPr>
          </w:p>
        </w:tc>
        <w:tc>
          <w:tcPr>
            <w:tcW w:w="4716" w:type="dxa"/>
            <w:shd w:val="clear" w:color="auto" w:fill="auto"/>
            <w:vAlign w:val="center"/>
          </w:tcPr>
          <w:p w:rsidR="00FD793B" w:rsidRDefault="00407340" w:rsidP="001777C3">
            <w:pPr>
              <w:pStyle w:val="Textoindependiente"/>
              <w:jc w:val="center"/>
              <w:rPr>
                <w:rFonts w:ascii="Verdana" w:hAnsi="Verdana"/>
                <w:b/>
                <w:sz w:val="18"/>
                <w:szCs w:val="18"/>
              </w:rPr>
            </w:pPr>
            <w:r>
              <w:rPr>
                <w:rFonts w:ascii="Verdana" w:hAnsi="Verdana"/>
                <w:b/>
                <w:sz w:val="18"/>
                <w:szCs w:val="18"/>
              </w:rPr>
              <w:t>RFID</w:t>
            </w:r>
          </w:p>
          <w:p w:rsidR="00FD793B" w:rsidRPr="00281933" w:rsidRDefault="00FD793B" w:rsidP="001777C3">
            <w:pPr>
              <w:pStyle w:val="Textoindependiente"/>
              <w:jc w:val="center"/>
              <w:rPr>
                <w:rFonts w:ascii="Verdana" w:hAnsi="Verdana"/>
                <w:b/>
                <w:sz w:val="18"/>
                <w:szCs w:val="18"/>
              </w:rPr>
            </w:pPr>
          </w:p>
        </w:tc>
      </w:tr>
      <w:tr w:rsidR="00FD793B" w:rsidRPr="00FD793B" w:rsidTr="00FD793B">
        <w:trPr>
          <w:trHeight w:val="267"/>
          <w:jc w:val="center"/>
        </w:trPr>
        <w:tc>
          <w:tcPr>
            <w:tcW w:w="8887" w:type="dxa"/>
            <w:gridSpan w:val="2"/>
            <w:shd w:val="clear" w:color="auto" w:fill="595959" w:themeFill="text1" w:themeFillTint="A6"/>
            <w:vAlign w:val="center"/>
          </w:tcPr>
          <w:p w:rsidR="00FD793B" w:rsidRPr="00D405F8" w:rsidRDefault="00FD793B" w:rsidP="00FD793B">
            <w:pPr>
              <w:pStyle w:val="Textoindependiente"/>
              <w:rPr>
                <w:rFonts w:ascii="Verdana" w:hAnsi="Verdana"/>
                <w:b/>
                <w:smallCaps/>
                <w:color w:val="FFFFFF"/>
              </w:rPr>
            </w:pPr>
            <w:r>
              <w:rPr>
                <w:rFonts w:ascii="Verdana" w:hAnsi="Verdana"/>
                <w:b/>
                <w:smallCaps/>
                <w:color w:val="FFFFFF"/>
              </w:rPr>
              <w:t>Introducción</w:t>
            </w:r>
          </w:p>
        </w:tc>
      </w:tr>
      <w:tr w:rsidR="00FD793B" w:rsidRPr="00407340" w:rsidTr="001777C3">
        <w:trPr>
          <w:trHeight w:val="267"/>
          <w:jc w:val="center"/>
        </w:trPr>
        <w:tc>
          <w:tcPr>
            <w:tcW w:w="8887" w:type="dxa"/>
            <w:gridSpan w:val="2"/>
            <w:shd w:val="clear" w:color="auto" w:fill="FFFFFF" w:themeFill="background1"/>
            <w:vAlign w:val="center"/>
          </w:tcPr>
          <w:p w:rsidR="00FD793B" w:rsidRDefault="00FD793B" w:rsidP="00407340">
            <w:pPr>
              <w:pStyle w:val="Textoindependiente"/>
              <w:jc w:val="both"/>
              <w:rPr>
                <w:rFonts w:ascii="Verdana" w:hAnsi="Verdana"/>
                <w:sz w:val="18"/>
                <w:szCs w:val="18"/>
              </w:rPr>
            </w:pPr>
            <w:r w:rsidRPr="00FD793B">
              <w:rPr>
                <w:rFonts w:ascii="Verdana" w:hAnsi="Verdana"/>
                <w:sz w:val="18"/>
                <w:szCs w:val="18"/>
              </w:rPr>
              <w:t xml:space="preserve">Este documento detalla los lineamientos del proyecto de implementación de </w:t>
            </w:r>
            <w:r w:rsidR="00407340">
              <w:rPr>
                <w:rFonts w:ascii="Verdana" w:hAnsi="Verdana"/>
                <w:sz w:val="18"/>
                <w:szCs w:val="18"/>
              </w:rPr>
              <w:t xml:space="preserve">un sistema de identificación vehicular para el control de mercancías para la empresa </w:t>
            </w:r>
            <w:r w:rsidRPr="00FD793B">
              <w:rPr>
                <w:rFonts w:ascii="Verdana" w:hAnsi="Verdana"/>
                <w:sz w:val="18"/>
                <w:szCs w:val="18"/>
              </w:rPr>
              <w:t>Caliza</w:t>
            </w:r>
            <w:r>
              <w:rPr>
                <w:rFonts w:ascii="Verdana" w:hAnsi="Verdana"/>
                <w:sz w:val="18"/>
                <w:szCs w:val="18"/>
              </w:rPr>
              <w:t xml:space="preserve"> </w:t>
            </w:r>
            <w:r w:rsidRPr="00FD793B">
              <w:rPr>
                <w:rFonts w:ascii="Verdana" w:hAnsi="Verdana"/>
                <w:sz w:val="18"/>
                <w:szCs w:val="18"/>
              </w:rPr>
              <w:t>Cementos Inca S.A. Se detalla los objetivos, el alcance y la metodología a emplear. Se hace</w:t>
            </w:r>
            <w:r w:rsidR="00407340">
              <w:rPr>
                <w:rFonts w:ascii="Verdana" w:hAnsi="Verdana"/>
                <w:sz w:val="18"/>
                <w:szCs w:val="18"/>
              </w:rPr>
              <w:t xml:space="preserve"> é</w:t>
            </w:r>
            <w:r w:rsidRPr="00FD793B">
              <w:rPr>
                <w:rFonts w:ascii="Verdana" w:hAnsi="Verdana"/>
                <w:sz w:val="18"/>
                <w:szCs w:val="18"/>
              </w:rPr>
              <w:t>nfasis además en los factores críticos de éxito.</w:t>
            </w:r>
          </w:p>
          <w:p w:rsidR="00FD793B" w:rsidRPr="00FD793B" w:rsidRDefault="00FD793B" w:rsidP="001777C3">
            <w:pPr>
              <w:pStyle w:val="Textoindependiente"/>
              <w:rPr>
                <w:rFonts w:ascii="Verdana" w:hAnsi="Verdana"/>
                <w:sz w:val="18"/>
                <w:szCs w:val="18"/>
              </w:rPr>
            </w:pPr>
          </w:p>
        </w:tc>
      </w:tr>
      <w:tr w:rsidR="00FD793B" w:rsidRPr="00FD793B" w:rsidTr="001777C3">
        <w:trPr>
          <w:trHeight w:val="267"/>
          <w:jc w:val="center"/>
        </w:trPr>
        <w:tc>
          <w:tcPr>
            <w:tcW w:w="8887" w:type="dxa"/>
            <w:gridSpan w:val="2"/>
            <w:shd w:val="clear" w:color="auto" w:fill="595959" w:themeFill="text1" w:themeFillTint="A6"/>
            <w:vAlign w:val="center"/>
          </w:tcPr>
          <w:p w:rsidR="00FD793B" w:rsidRPr="00D405F8" w:rsidRDefault="00FD793B" w:rsidP="001777C3">
            <w:pPr>
              <w:pStyle w:val="Textoindependiente"/>
              <w:rPr>
                <w:rFonts w:ascii="Verdana" w:hAnsi="Verdana"/>
                <w:b/>
                <w:smallCaps/>
                <w:color w:val="FFFFFF"/>
              </w:rPr>
            </w:pPr>
            <w:r>
              <w:rPr>
                <w:rFonts w:ascii="Verdana" w:hAnsi="Verdana"/>
                <w:b/>
                <w:smallCaps/>
                <w:color w:val="FFFFFF"/>
              </w:rPr>
              <w:t>Antecedentes del proyecto</w:t>
            </w:r>
          </w:p>
        </w:tc>
      </w:tr>
      <w:tr w:rsidR="00FD793B" w:rsidRPr="00407340" w:rsidTr="00FD793B">
        <w:trPr>
          <w:trHeight w:val="267"/>
          <w:jc w:val="center"/>
        </w:trPr>
        <w:tc>
          <w:tcPr>
            <w:tcW w:w="8887" w:type="dxa"/>
            <w:gridSpan w:val="2"/>
            <w:shd w:val="clear" w:color="auto" w:fill="FFFFFF" w:themeFill="background1"/>
            <w:vAlign w:val="center"/>
          </w:tcPr>
          <w:p w:rsidR="00FD793B" w:rsidRDefault="00FD793B" w:rsidP="00FD793B">
            <w:pPr>
              <w:pStyle w:val="Textoindependiente"/>
              <w:jc w:val="both"/>
              <w:rPr>
                <w:rFonts w:ascii="Verdana" w:hAnsi="Verdana"/>
                <w:sz w:val="18"/>
                <w:szCs w:val="18"/>
              </w:rPr>
            </w:pPr>
            <w:r w:rsidRPr="00FD793B">
              <w:rPr>
                <w:rFonts w:ascii="Verdana" w:hAnsi="Verdana"/>
                <w:sz w:val="18"/>
                <w:szCs w:val="18"/>
              </w:rPr>
              <w:t>La empresa C</w:t>
            </w:r>
            <w:r w:rsidR="00407340">
              <w:rPr>
                <w:rFonts w:ascii="Verdana" w:hAnsi="Verdana"/>
                <w:sz w:val="18"/>
                <w:szCs w:val="18"/>
              </w:rPr>
              <w:t>ALIZA CEMENTO INCA</w:t>
            </w:r>
            <w:r w:rsidRPr="00FD793B">
              <w:rPr>
                <w:rFonts w:ascii="Verdana" w:hAnsi="Verdana"/>
                <w:sz w:val="18"/>
                <w:szCs w:val="18"/>
              </w:rPr>
              <w:t xml:space="preserve"> S.A.</w:t>
            </w:r>
            <w:r w:rsidR="003A08D4">
              <w:rPr>
                <w:rFonts w:ascii="Verdana" w:hAnsi="Verdana"/>
                <w:sz w:val="18"/>
                <w:szCs w:val="18"/>
              </w:rPr>
              <w:t>(en adelante CLIENTE)</w:t>
            </w:r>
            <w:r w:rsidRPr="00FD793B">
              <w:rPr>
                <w:rFonts w:ascii="Verdana" w:hAnsi="Verdana"/>
                <w:sz w:val="18"/>
                <w:szCs w:val="18"/>
              </w:rPr>
              <w:t>, ubicada en la ciudad de Lima, requiere contratar el servicio de implementación</w:t>
            </w:r>
            <w:r w:rsidR="00407340">
              <w:rPr>
                <w:rFonts w:ascii="Verdana" w:hAnsi="Verdana"/>
                <w:sz w:val="18"/>
                <w:szCs w:val="18"/>
              </w:rPr>
              <w:t xml:space="preserve"> de un sistema de identificación vehicular para el control de mercancías,</w:t>
            </w:r>
            <w:r w:rsidRPr="00FD793B">
              <w:rPr>
                <w:rFonts w:ascii="Verdana" w:hAnsi="Verdana"/>
                <w:sz w:val="18"/>
                <w:szCs w:val="18"/>
              </w:rPr>
              <w:t xml:space="preserve"> integrándolos a los módulos ya implementados dentro de SAP ERP (FI, CO, MM, SD, PP, HCM).</w:t>
            </w:r>
          </w:p>
          <w:p w:rsidR="00FD793B" w:rsidRDefault="00FD793B" w:rsidP="00FD793B">
            <w:p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 xml:space="preserve">Tomando la decisión de trabajar de la mano con la consultora  </w:t>
            </w:r>
            <w:r w:rsidR="00407340">
              <w:rPr>
                <w:rFonts w:ascii="Calibri" w:eastAsiaTheme="minorHAnsi" w:hAnsi="Calibri" w:cs="Calibri"/>
                <w:sz w:val="22"/>
                <w:szCs w:val="22"/>
                <w:lang w:val="es-PE" w:eastAsia="en-US"/>
              </w:rPr>
              <w:t>INNOVACION SAC</w:t>
            </w:r>
            <w:r w:rsidR="003A08D4">
              <w:rPr>
                <w:rFonts w:ascii="Calibri" w:eastAsiaTheme="minorHAnsi" w:hAnsi="Calibri" w:cs="Calibri"/>
                <w:sz w:val="22"/>
                <w:szCs w:val="22"/>
                <w:lang w:val="es-PE" w:eastAsia="en-US"/>
              </w:rPr>
              <w:t xml:space="preserve"> (en adelante CONSULTORA)</w:t>
            </w:r>
            <w:r w:rsidR="00407340">
              <w:rPr>
                <w:rFonts w:ascii="Calibri" w:eastAsiaTheme="minorHAnsi" w:hAnsi="Calibri" w:cs="Calibri"/>
                <w:sz w:val="22"/>
                <w:szCs w:val="22"/>
                <w:lang w:val="es-PE" w:eastAsia="en-US"/>
              </w:rPr>
              <w:t xml:space="preserve"> </w:t>
            </w:r>
            <w:r>
              <w:rPr>
                <w:rFonts w:ascii="Calibri" w:eastAsiaTheme="minorHAnsi" w:hAnsi="Calibri" w:cs="Calibri"/>
                <w:sz w:val="22"/>
                <w:szCs w:val="22"/>
                <w:lang w:val="es-PE" w:eastAsia="en-US"/>
              </w:rPr>
              <w:t>en el proceso de</w:t>
            </w:r>
          </w:p>
          <w:p w:rsidR="00FD793B" w:rsidRPr="00FD793B" w:rsidRDefault="00FD793B" w:rsidP="00FD793B">
            <w:pPr>
              <w:pStyle w:val="Textoindependiente"/>
              <w:rPr>
                <w:rFonts w:ascii="Verdana" w:hAnsi="Verdana"/>
                <w:sz w:val="18"/>
                <w:szCs w:val="18"/>
              </w:rPr>
            </w:pPr>
            <w:r>
              <w:rPr>
                <w:rFonts w:ascii="Calibri" w:eastAsiaTheme="minorHAnsi" w:hAnsi="Calibri" w:cs="Calibri"/>
                <w:sz w:val="22"/>
                <w:szCs w:val="22"/>
                <w:lang w:val="es-PE" w:eastAsia="en-US"/>
              </w:rPr>
              <w:t>Implementación. El proyecto se encuentra actualmente en la etapa de preparación inicial.</w:t>
            </w:r>
          </w:p>
        </w:tc>
      </w:tr>
      <w:tr w:rsidR="00FD793B" w:rsidRPr="00407340" w:rsidTr="00FD793B">
        <w:trPr>
          <w:trHeight w:val="267"/>
          <w:jc w:val="center"/>
        </w:trPr>
        <w:tc>
          <w:tcPr>
            <w:tcW w:w="8887" w:type="dxa"/>
            <w:gridSpan w:val="2"/>
            <w:shd w:val="clear" w:color="auto" w:fill="595959" w:themeFill="text1" w:themeFillTint="A6"/>
            <w:vAlign w:val="center"/>
          </w:tcPr>
          <w:p w:rsidR="00FD793B" w:rsidRPr="00FD793B" w:rsidRDefault="00FD793B" w:rsidP="00FD793B">
            <w:pPr>
              <w:pStyle w:val="Textoindependiente"/>
              <w:rPr>
                <w:rFonts w:ascii="Verdana" w:hAnsi="Verdana"/>
                <w:b/>
                <w:smallCaps/>
                <w:color w:val="FFFFFF"/>
              </w:rPr>
            </w:pPr>
            <w:r w:rsidRPr="00D405F8">
              <w:rPr>
                <w:rFonts w:ascii="Verdana" w:hAnsi="Verdana"/>
                <w:b/>
                <w:smallCaps/>
                <w:color w:val="FFFFFF"/>
              </w:rPr>
              <w:t>De</w:t>
            </w:r>
            <w:r>
              <w:rPr>
                <w:rFonts w:ascii="Verdana" w:hAnsi="Verdana"/>
                <w:b/>
                <w:smallCaps/>
                <w:color w:val="FFFFFF"/>
              </w:rPr>
              <w:t>scrip</w:t>
            </w:r>
            <w:r w:rsidRPr="00D405F8">
              <w:rPr>
                <w:rFonts w:ascii="Verdana" w:hAnsi="Verdana"/>
                <w:b/>
                <w:smallCaps/>
                <w:color w:val="FFFFFF"/>
              </w:rPr>
              <w:t>ción del Proyecto</w:t>
            </w:r>
            <w:r>
              <w:rPr>
                <w:rFonts w:ascii="Verdana" w:hAnsi="Verdana"/>
                <w:b/>
                <w:smallCaps/>
                <w:color w:val="FFFFFF"/>
              </w:rPr>
              <w:t xml:space="preserve">: </w:t>
            </w:r>
            <w:r>
              <w:rPr>
                <w:rFonts w:ascii="Verdana" w:hAnsi="Verdana"/>
                <w:i/>
                <w:smallCaps/>
                <w:color w:val="FFFFFF"/>
                <w:sz w:val="16"/>
              </w:rPr>
              <w:t>Qué, quién, cómo, cuándo y dónde</w:t>
            </w:r>
            <w:proofErr w:type="gramStart"/>
            <w:r>
              <w:rPr>
                <w:rFonts w:ascii="Verdana" w:hAnsi="Verdana"/>
                <w:i/>
                <w:smallCaps/>
                <w:color w:val="FFFFFF"/>
                <w:sz w:val="16"/>
              </w:rPr>
              <w:t>?</w:t>
            </w:r>
            <w:proofErr w:type="gramEnd"/>
            <w:r>
              <w:rPr>
                <w:rFonts w:ascii="Verdana" w:hAnsi="Verdana"/>
                <w:i/>
                <w:smallCaps/>
                <w:color w:val="FFFFFF"/>
                <w:sz w:val="16"/>
              </w:rPr>
              <w:t>|</w:t>
            </w:r>
          </w:p>
        </w:tc>
      </w:tr>
      <w:tr w:rsidR="00D61EE5" w:rsidRPr="00407340" w:rsidTr="001777C3">
        <w:trPr>
          <w:trHeight w:val="267"/>
          <w:jc w:val="center"/>
        </w:trPr>
        <w:tc>
          <w:tcPr>
            <w:tcW w:w="8887" w:type="dxa"/>
            <w:gridSpan w:val="2"/>
            <w:shd w:val="clear" w:color="auto" w:fill="FFFFFF" w:themeFill="background1"/>
            <w:vAlign w:val="center"/>
          </w:tcPr>
          <w:p w:rsidR="00D61EE5" w:rsidRPr="00F00B61" w:rsidRDefault="00D61EE5" w:rsidP="001777C3">
            <w:pPr>
              <w:pStyle w:val="Textoindependiente"/>
              <w:jc w:val="both"/>
              <w:rPr>
                <w:rFonts w:ascii="Verdana" w:hAnsi="Verdana"/>
                <w:sz w:val="18"/>
                <w:szCs w:val="18"/>
              </w:rPr>
            </w:pPr>
            <w:r w:rsidRPr="00F00B61">
              <w:rPr>
                <w:rFonts w:ascii="Verdana" w:hAnsi="Verdana"/>
                <w:sz w:val="18"/>
                <w:szCs w:val="18"/>
              </w:rPr>
              <w:t>El proyecto consiste en</w:t>
            </w:r>
            <w:r w:rsidR="003A08D4">
              <w:rPr>
                <w:rFonts w:ascii="Verdana" w:hAnsi="Verdana"/>
                <w:sz w:val="18"/>
                <w:szCs w:val="18"/>
              </w:rPr>
              <w:t xml:space="preserve"> desarrollar un sistema que permita identificar a las unidades vehiculares tanto en el ingreso como en la salida haciendo uso de la tecnología de identificación automática  RFID, así como</w:t>
            </w:r>
            <w:r w:rsidRPr="00F00B61">
              <w:rPr>
                <w:rFonts w:ascii="Verdana" w:hAnsi="Verdana"/>
                <w:sz w:val="18"/>
                <w:szCs w:val="18"/>
              </w:rPr>
              <w:t xml:space="preserve"> el dise</w:t>
            </w:r>
            <w:r w:rsidR="003A08D4">
              <w:rPr>
                <w:rFonts w:ascii="Verdana" w:hAnsi="Verdana"/>
                <w:sz w:val="18"/>
                <w:szCs w:val="18"/>
              </w:rPr>
              <w:t>ño y configuración e integración con el módulo SD</w:t>
            </w:r>
            <w:r w:rsidRPr="00F00B61">
              <w:rPr>
                <w:rFonts w:ascii="Verdana" w:hAnsi="Verdana"/>
                <w:sz w:val="18"/>
                <w:szCs w:val="18"/>
              </w:rPr>
              <w:t xml:space="preserve"> del ERP SAP de</w:t>
            </w:r>
            <w:r w:rsidR="003A08D4">
              <w:rPr>
                <w:rFonts w:ascii="Verdana" w:hAnsi="Verdana"/>
                <w:sz w:val="18"/>
                <w:szCs w:val="18"/>
              </w:rPr>
              <w:t xml:space="preserve"> nuestro CLIENTE</w:t>
            </w:r>
            <w:r w:rsidRPr="00F00B61">
              <w:rPr>
                <w:rFonts w:ascii="Verdana" w:hAnsi="Verdana"/>
                <w:sz w:val="18"/>
                <w:szCs w:val="18"/>
              </w:rPr>
              <w:t xml:space="preserve"> lo que permitirá reducir los tiempos en el proceso</w:t>
            </w:r>
            <w:r w:rsidR="003A08D4">
              <w:rPr>
                <w:rFonts w:ascii="Verdana" w:hAnsi="Verdana"/>
                <w:sz w:val="18"/>
                <w:szCs w:val="18"/>
              </w:rPr>
              <w:t xml:space="preserve"> logístico de despacho</w:t>
            </w:r>
            <w:r w:rsidRPr="00F00B61">
              <w:rPr>
                <w:rFonts w:ascii="Verdana" w:hAnsi="Verdana"/>
                <w:sz w:val="18"/>
                <w:szCs w:val="18"/>
              </w:rPr>
              <w:t>.</w:t>
            </w:r>
          </w:p>
          <w:p w:rsidR="00D61EE5" w:rsidRPr="00F00B61" w:rsidRDefault="00D61EE5" w:rsidP="001777C3">
            <w:pPr>
              <w:pStyle w:val="Textoindependiente"/>
              <w:jc w:val="both"/>
              <w:rPr>
                <w:rFonts w:ascii="Verdana" w:hAnsi="Verdana"/>
                <w:sz w:val="18"/>
                <w:szCs w:val="18"/>
              </w:rPr>
            </w:pPr>
          </w:p>
          <w:p w:rsidR="00D61EE5" w:rsidRPr="00F00B61" w:rsidRDefault="00D61EE5" w:rsidP="001777C3">
            <w:pPr>
              <w:pStyle w:val="Textoindependiente"/>
              <w:jc w:val="both"/>
              <w:rPr>
                <w:rFonts w:ascii="Verdana" w:hAnsi="Verdana"/>
                <w:sz w:val="18"/>
                <w:szCs w:val="18"/>
              </w:rPr>
            </w:pPr>
            <w:r w:rsidRPr="00F00B61">
              <w:rPr>
                <w:rFonts w:ascii="Verdana" w:hAnsi="Verdana"/>
                <w:sz w:val="18"/>
                <w:szCs w:val="18"/>
              </w:rPr>
              <w:t>El desarrollo del proyecto está a cargo de siguiente:</w:t>
            </w:r>
          </w:p>
          <w:p w:rsidR="00D61EE5" w:rsidRPr="00F00B61" w:rsidRDefault="00D61EE5" w:rsidP="001777C3">
            <w:pPr>
              <w:pStyle w:val="Textoindependiente"/>
              <w:numPr>
                <w:ilvl w:val="0"/>
                <w:numId w:val="1"/>
              </w:numPr>
              <w:jc w:val="both"/>
              <w:rPr>
                <w:rFonts w:ascii="Verdana" w:hAnsi="Verdana"/>
                <w:sz w:val="18"/>
                <w:szCs w:val="18"/>
              </w:rPr>
            </w:pPr>
            <w:r w:rsidRPr="00F00B61">
              <w:rPr>
                <w:rFonts w:ascii="Verdana" w:hAnsi="Verdana"/>
                <w:sz w:val="18"/>
                <w:szCs w:val="18"/>
              </w:rPr>
              <w:t>Juan Namuche.</w:t>
            </w:r>
          </w:p>
          <w:p w:rsidR="00D61EE5" w:rsidRPr="00F00B61" w:rsidRDefault="003A08D4" w:rsidP="001777C3">
            <w:pPr>
              <w:pStyle w:val="Textoindependiente"/>
              <w:numPr>
                <w:ilvl w:val="0"/>
                <w:numId w:val="1"/>
              </w:numPr>
              <w:jc w:val="both"/>
              <w:rPr>
                <w:rFonts w:ascii="Verdana" w:hAnsi="Verdana"/>
                <w:sz w:val="18"/>
                <w:szCs w:val="18"/>
              </w:rPr>
            </w:pPr>
            <w:r>
              <w:rPr>
                <w:rFonts w:ascii="Verdana" w:hAnsi="Verdana"/>
                <w:sz w:val="18"/>
                <w:szCs w:val="18"/>
              </w:rPr>
              <w:t>Juan Carbajal</w:t>
            </w:r>
            <w:r w:rsidR="00D61EE5" w:rsidRPr="00F00B61">
              <w:rPr>
                <w:rFonts w:ascii="Verdana" w:hAnsi="Verdana"/>
                <w:sz w:val="18"/>
                <w:szCs w:val="18"/>
              </w:rPr>
              <w:t>.</w:t>
            </w:r>
          </w:p>
          <w:p w:rsidR="00D61EE5" w:rsidRPr="00F00B61" w:rsidRDefault="003A08D4" w:rsidP="001777C3">
            <w:pPr>
              <w:pStyle w:val="Textoindependiente"/>
              <w:numPr>
                <w:ilvl w:val="0"/>
                <w:numId w:val="1"/>
              </w:numPr>
              <w:jc w:val="both"/>
              <w:rPr>
                <w:rFonts w:ascii="Verdana" w:hAnsi="Verdana"/>
                <w:sz w:val="18"/>
                <w:szCs w:val="18"/>
              </w:rPr>
            </w:pPr>
            <w:r>
              <w:rPr>
                <w:rFonts w:ascii="Verdana" w:hAnsi="Verdana"/>
                <w:sz w:val="18"/>
                <w:szCs w:val="18"/>
              </w:rPr>
              <w:t>Luis Puelles</w:t>
            </w:r>
            <w:r w:rsidR="00D61EE5" w:rsidRPr="00F00B61">
              <w:rPr>
                <w:rFonts w:ascii="Verdana" w:hAnsi="Verdana"/>
                <w:sz w:val="18"/>
                <w:szCs w:val="18"/>
              </w:rPr>
              <w:t>.</w:t>
            </w:r>
          </w:p>
          <w:p w:rsidR="00D61EE5" w:rsidRPr="00F00B61" w:rsidRDefault="00D61EE5" w:rsidP="001777C3">
            <w:pPr>
              <w:pStyle w:val="Textoindependiente"/>
              <w:numPr>
                <w:ilvl w:val="0"/>
                <w:numId w:val="1"/>
              </w:numPr>
              <w:jc w:val="both"/>
              <w:rPr>
                <w:rFonts w:ascii="Verdana" w:hAnsi="Verdana"/>
                <w:sz w:val="18"/>
                <w:szCs w:val="18"/>
              </w:rPr>
            </w:pPr>
            <w:r w:rsidRPr="00F00B61">
              <w:rPr>
                <w:rFonts w:ascii="Verdana" w:hAnsi="Verdana"/>
                <w:sz w:val="18"/>
                <w:szCs w:val="18"/>
              </w:rPr>
              <w:t>Jaqueline Vasquez.</w:t>
            </w:r>
          </w:p>
          <w:p w:rsidR="00D61EE5" w:rsidRPr="00F00B61" w:rsidRDefault="00D61EE5" w:rsidP="001777C3">
            <w:pPr>
              <w:pStyle w:val="Textoindependiente"/>
              <w:numPr>
                <w:ilvl w:val="0"/>
                <w:numId w:val="1"/>
              </w:numPr>
              <w:jc w:val="both"/>
              <w:rPr>
                <w:rFonts w:ascii="Verdana" w:hAnsi="Verdana"/>
                <w:sz w:val="18"/>
                <w:szCs w:val="18"/>
              </w:rPr>
            </w:pPr>
            <w:r w:rsidRPr="00F00B61">
              <w:rPr>
                <w:rFonts w:ascii="Verdana" w:hAnsi="Verdana"/>
                <w:sz w:val="18"/>
                <w:szCs w:val="18"/>
              </w:rPr>
              <w:t>Jorge Correa.</w:t>
            </w:r>
          </w:p>
          <w:p w:rsidR="00D61EE5" w:rsidRPr="00F00B61" w:rsidRDefault="00D61EE5" w:rsidP="001777C3">
            <w:pPr>
              <w:pStyle w:val="Textoindependiente"/>
              <w:jc w:val="both"/>
              <w:rPr>
                <w:rFonts w:ascii="Verdana" w:hAnsi="Verdana"/>
                <w:sz w:val="18"/>
                <w:szCs w:val="18"/>
              </w:rPr>
            </w:pPr>
          </w:p>
          <w:p w:rsidR="00D61EE5" w:rsidRPr="00F00B61" w:rsidRDefault="00D61EE5" w:rsidP="001777C3">
            <w:pPr>
              <w:pStyle w:val="Textoindependiente"/>
              <w:jc w:val="both"/>
              <w:rPr>
                <w:rFonts w:ascii="Verdana" w:hAnsi="Verdana"/>
                <w:sz w:val="18"/>
                <w:szCs w:val="18"/>
              </w:rPr>
            </w:pPr>
            <w:r w:rsidRPr="00F00B61">
              <w:rPr>
                <w:rFonts w:ascii="Verdana" w:hAnsi="Verdana"/>
                <w:sz w:val="18"/>
                <w:szCs w:val="18"/>
              </w:rPr>
              <w:t xml:space="preserve">El proyecto se efectuará a través de la instalación </w:t>
            </w:r>
            <w:r w:rsidR="003A08D4">
              <w:rPr>
                <w:rFonts w:ascii="Verdana" w:hAnsi="Verdana"/>
                <w:sz w:val="18"/>
                <w:szCs w:val="18"/>
              </w:rPr>
              <w:t>de dispositivos como etiquetas en las unidades vehiculares y dispositivos de lectura en las instalaciones de la empresa de nuestro CLIENTE. Así como la integración de esta aplicación con el modulo SD de SAP actualmente ya en uso,</w:t>
            </w:r>
            <w:r w:rsidRPr="00F00B61">
              <w:rPr>
                <w:rFonts w:ascii="Verdana" w:hAnsi="Verdana"/>
                <w:sz w:val="18"/>
                <w:szCs w:val="18"/>
              </w:rPr>
              <w:t xml:space="preserve"> </w:t>
            </w:r>
            <w:r>
              <w:rPr>
                <w:rFonts w:ascii="Verdana" w:hAnsi="Verdana"/>
                <w:sz w:val="18"/>
                <w:szCs w:val="18"/>
              </w:rPr>
              <w:t>también se capacitará y se dará puesta</w:t>
            </w:r>
            <w:r w:rsidRPr="00F00B61">
              <w:rPr>
                <w:rFonts w:ascii="Verdana" w:hAnsi="Verdana"/>
                <w:sz w:val="18"/>
                <w:szCs w:val="18"/>
              </w:rPr>
              <w:t xml:space="preserve"> en marcha de las buenas prácticas (Best Practices</w:t>
            </w:r>
            <w:r>
              <w:rPr>
                <w:rFonts w:ascii="Verdana" w:hAnsi="Verdana"/>
                <w:sz w:val="18"/>
                <w:szCs w:val="18"/>
              </w:rPr>
              <w:t xml:space="preserve"> SAP</w:t>
            </w:r>
            <w:r w:rsidRPr="00F00B61">
              <w:rPr>
                <w:rFonts w:ascii="Verdana" w:hAnsi="Verdana"/>
                <w:sz w:val="18"/>
                <w:szCs w:val="18"/>
              </w:rPr>
              <w:t>) con los</w:t>
            </w:r>
            <w:r>
              <w:rPr>
                <w:rFonts w:ascii="Verdana" w:hAnsi="Verdana"/>
                <w:sz w:val="18"/>
                <w:szCs w:val="18"/>
              </w:rPr>
              <w:t xml:space="preserve"> emplea</w:t>
            </w:r>
            <w:r w:rsidR="003A08D4">
              <w:rPr>
                <w:rFonts w:ascii="Verdana" w:hAnsi="Verdana"/>
                <w:sz w:val="18"/>
                <w:szCs w:val="18"/>
              </w:rPr>
              <w:t>dos que nuestro CLIENTE designe</w:t>
            </w:r>
            <w:r w:rsidRPr="00F00B61">
              <w:rPr>
                <w:rFonts w:ascii="Verdana" w:hAnsi="Verdana"/>
                <w:sz w:val="18"/>
                <w:szCs w:val="18"/>
              </w:rPr>
              <w:t>.</w:t>
            </w:r>
          </w:p>
          <w:p w:rsidR="00D61EE5" w:rsidRPr="00F00B61" w:rsidRDefault="00D61EE5" w:rsidP="001777C3">
            <w:pPr>
              <w:pStyle w:val="Textoindependiente"/>
              <w:jc w:val="both"/>
              <w:rPr>
                <w:rFonts w:ascii="Verdana" w:hAnsi="Verdana"/>
                <w:sz w:val="18"/>
                <w:szCs w:val="18"/>
              </w:rPr>
            </w:pPr>
          </w:p>
          <w:p w:rsidR="00D61EE5" w:rsidRPr="00F00B61" w:rsidRDefault="00D61EE5" w:rsidP="001777C3">
            <w:pPr>
              <w:pStyle w:val="Textoindependiente"/>
              <w:jc w:val="both"/>
              <w:rPr>
                <w:rFonts w:ascii="Verdana" w:hAnsi="Verdana"/>
                <w:sz w:val="18"/>
                <w:szCs w:val="18"/>
              </w:rPr>
            </w:pPr>
            <w:r w:rsidRPr="00F00B61">
              <w:rPr>
                <w:rFonts w:ascii="Verdana" w:hAnsi="Verdana"/>
                <w:sz w:val="18"/>
                <w:szCs w:val="18"/>
              </w:rPr>
              <w:t xml:space="preserve">El proyecto </w:t>
            </w:r>
            <w:r>
              <w:rPr>
                <w:rFonts w:ascii="Verdana" w:hAnsi="Verdana"/>
                <w:sz w:val="18"/>
                <w:szCs w:val="18"/>
              </w:rPr>
              <w:t>tendrá una duración de 3</w:t>
            </w:r>
            <w:r w:rsidR="003A08D4">
              <w:rPr>
                <w:rFonts w:ascii="Verdana" w:hAnsi="Verdana"/>
                <w:sz w:val="18"/>
                <w:szCs w:val="18"/>
              </w:rPr>
              <w:t xml:space="preserve"> meses. Se iniciará</w:t>
            </w:r>
            <w:r w:rsidRPr="00F00B61">
              <w:rPr>
                <w:rFonts w:ascii="Verdana" w:hAnsi="Verdana"/>
                <w:sz w:val="18"/>
                <w:szCs w:val="18"/>
              </w:rPr>
              <w:t xml:space="preserve"> el día</w:t>
            </w:r>
            <w:r w:rsidR="003A08D4">
              <w:rPr>
                <w:rFonts w:ascii="Verdana" w:hAnsi="Verdana"/>
                <w:sz w:val="18"/>
                <w:szCs w:val="18"/>
              </w:rPr>
              <w:t xml:space="preserve"> 6 de Julio</w:t>
            </w:r>
            <w:r w:rsidRPr="00F00B61">
              <w:rPr>
                <w:rFonts w:ascii="Verdana" w:hAnsi="Verdana"/>
                <w:sz w:val="18"/>
                <w:szCs w:val="18"/>
              </w:rPr>
              <w:t xml:space="preserve"> de</w:t>
            </w:r>
            <w:r w:rsidR="003A08D4">
              <w:rPr>
                <w:rFonts w:ascii="Verdana" w:hAnsi="Verdana"/>
                <w:sz w:val="18"/>
                <w:szCs w:val="18"/>
              </w:rPr>
              <w:t>l</w:t>
            </w:r>
            <w:r w:rsidRPr="00F00B61">
              <w:rPr>
                <w:rFonts w:ascii="Verdana" w:hAnsi="Verdana"/>
                <w:sz w:val="18"/>
                <w:szCs w:val="18"/>
              </w:rPr>
              <w:t xml:space="preserve"> 201</w:t>
            </w:r>
            <w:r>
              <w:rPr>
                <w:rFonts w:ascii="Verdana" w:hAnsi="Verdana"/>
                <w:sz w:val="18"/>
                <w:szCs w:val="18"/>
              </w:rPr>
              <w:t>5</w:t>
            </w:r>
            <w:r w:rsidRPr="00F00B61">
              <w:rPr>
                <w:rFonts w:ascii="Verdana" w:hAnsi="Verdana"/>
                <w:sz w:val="18"/>
                <w:szCs w:val="18"/>
              </w:rPr>
              <w:t xml:space="preserve"> y el lanzamiento en vivo será el </w:t>
            </w:r>
            <w:r w:rsidR="003A08D4">
              <w:rPr>
                <w:rFonts w:ascii="Verdana" w:hAnsi="Verdana"/>
                <w:sz w:val="18"/>
                <w:szCs w:val="18"/>
              </w:rPr>
              <w:t>06 de octubre</w:t>
            </w:r>
            <w:r>
              <w:rPr>
                <w:rFonts w:ascii="Verdana" w:hAnsi="Verdana"/>
                <w:sz w:val="18"/>
                <w:szCs w:val="18"/>
              </w:rPr>
              <w:t xml:space="preserve"> de 2015</w:t>
            </w:r>
            <w:r w:rsidRPr="00F00B61">
              <w:rPr>
                <w:rFonts w:ascii="Verdana" w:hAnsi="Verdana"/>
                <w:sz w:val="18"/>
                <w:szCs w:val="18"/>
              </w:rPr>
              <w:t xml:space="preserve">, en las </w:t>
            </w:r>
            <w:r w:rsidR="003A08D4">
              <w:rPr>
                <w:rFonts w:ascii="Verdana" w:hAnsi="Verdana"/>
                <w:sz w:val="18"/>
                <w:szCs w:val="18"/>
              </w:rPr>
              <w:t>instalaciones del CLIENTE</w:t>
            </w:r>
            <w:r w:rsidRPr="00F00B61">
              <w:rPr>
                <w:rFonts w:ascii="Verdana" w:hAnsi="Verdana"/>
                <w:sz w:val="18"/>
                <w:szCs w:val="18"/>
              </w:rPr>
              <w:t>.</w:t>
            </w:r>
          </w:p>
          <w:p w:rsidR="00D61EE5" w:rsidRPr="00F00B61" w:rsidRDefault="00D61EE5" w:rsidP="001777C3">
            <w:pPr>
              <w:pStyle w:val="Textoindependiente"/>
              <w:jc w:val="both"/>
              <w:rPr>
                <w:rFonts w:ascii="Verdana" w:hAnsi="Verdana"/>
                <w:sz w:val="18"/>
                <w:szCs w:val="18"/>
              </w:rPr>
            </w:pPr>
          </w:p>
          <w:p w:rsidR="00D61EE5" w:rsidRPr="00F00B61" w:rsidRDefault="00D61EE5" w:rsidP="001777C3">
            <w:pPr>
              <w:pStyle w:val="Textoindependiente"/>
              <w:jc w:val="both"/>
              <w:rPr>
                <w:rFonts w:ascii="Verdana" w:hAnsi="Verdana"/>
                <w:sz w:val="18"/>
                <w:szCs w:val="18"/>
              </w:rPr>
            </w:pPr>
            <w:r w:rsidRPr="00F00B61">
              <w:rPr>
                <w:rFonts w:ascii="Verdana" w:hAnsi="Verdana"/>
                <w:sz w:val="18"/>
                <w:szCs w:val="18"/>
              </w:rPr>
              <w:t>La gestión del proyecto se realizara en las</w:t>
            </w:r>
            <w:r w:rsidR="00271C3F">
              <w:rPr>
                <w:rFonts w:ascii="Verdana" w:hAnsi="Verdana"/>
                <w:sz w:val="18"/>
                <w:szCs w:val="18"/>
              </w:rPr>
              <w:t xml:space="preserve"> oficinas de CALIZA CEMENTO INCA SA</w:t>
            </w:r>
            <w:r>
              <w:rPr>
                <w:rFonts w:ascii="Verdana" w:hAnsi="Verdana"/>
                <w:sz w:val="18"/>
                <w:szCs w:val="18"/>
              </w:rPr>
              <w:t>.</w:t>
            </w:r>
          </w:p>
          <w:p w:rsidR="00D61EE5" w:rsidRPr="00D405F8" w:rsidRDefault="00D61EE5" w:rsidP="001777C3">
            <w:pPr>
              <w:pStyle w:val="Textoindependiente"/>
              <w:rPr>
                <w:rFonts w:ascii="Verdana" w:hAnsi="Verdana"/>
                <w:b/>
                <w:smallCaps/>
                <w:color w:val="FFFFFF"/>
              </w:rPr>
            </w:pPr>
          </w:p>
        </w:tc>
      </w:tr>
      <w:tr w:rsidR="00D61EE5" w:rsidRPr="00FD793B" w:rsidTr="001777C3">
        <w:trPr>
          <w:trHeight w:val="267"/>
          <w:jc w:val="center"/>
        </w:trPr>
        <w:tc>
          <w:tcPr>
            <w:tcW w:w="8887" w:type="dxa"/>
            <w:gridSpan w:val="2"/>
            <w:shd w:val="clear" w:color="auto" w:fill="595959" w:themeFill="text1" w:themeFillTint="A6"/>
            <w:vAlign w:val="center"/>
          </w:tcPr>
          <w:p w:rsidR="00D61EE5" w:rsidRPr="00FD793B" w:rsidRDefault="00D61EE5" w:rsidP="001777C3">
            <w:pPr>
              <w:pStyle w:val="Textoindependiente"/>
              <w:rPr>
                <w:rFonts w:ascii="Verdana" w:hAnsi="Verdana"/>
                <w:b/>
                <w:smallCaps/>
                <w:color w:val="FFFFFF"/>
              </w:rPr>
            </w:pPr>
            <w:r>
              <w:rPr>
                <w:rFonts w:ascii="Verdana" w:hAnsi="Verdana"/>
                <w:b/>
                <w:smallCaps/>
                <w:color w:val="FFFFFF"/>
              </w:rPr>
              <w:t>Objetivos del proyecto</w:t>
            </w:r>
          </w:p>
        </w:tc>
      </w:tr>
      <w:tr w:rsidR="00FD793B" w:rsidRPr="00407340" w:rsidTr="00FD793B">
        <w:trPr>
          <w:trHeight w:val="267"/>
          <w:jc w:val="center"/>
        </w:trPr>
        <w:tc>
          <w:tcPr>
            <w:tcW w:w="8887" w:type="dxa"/>
            <w:gridSpan w:val="2"/>
            <w:shd w:val="clear" w:color="auto" w:fill="FFFFFF" w:themeFill="background1"/>
            <w:vAlign w:val="center"/>
          </w:tcPr>
          <w:p w:rsidR="00B54255" w:rsidRPr="00B54255" w:rsidRDefault="00B54255" w:rsidP="001777C3">
            <w:pPr>
              <w:pStyle w:val="Default"/>
              <w:rPr>
                <w:rFonts w:ascii="Verdana" w:eastAsia="Times New Roman" w:hAnsi="Verdana" w:cs="Times New Roman"/>
                <w:color w:val="auto"/>
                <w:sz w:val="18"/>
                <w:szCs w:val="18"/>
                <w:lang w:val="es-MX" w:eastAsia="es-ES"/>
              </w:rPr>
            </w:pPr>
            <w:r>
              <w:rPr>
                <w:rFonts w:ascii="Verdana" w:eastAsia="Times New Roman" w:hAnsi="Verdana" w:cs="Times New Roman"/>
                <w:color w:val="auto"/>
                <w:sz w:val="18"/>
                <w:szCs w:val="18"/>
                <w:lang w:val="es-MX" w:eastAsia="es-ES"/>
              </w:rPr>
              <w:t>Los principales objetivos de este proyecto son:</w:t>
            </w:r>
          </w:p>
          <w:p w:rsidR="001777C3" w:rsidRPr="00B54255" w:rsidRDefault="001777C3" w:rsidP="00B54255">
            <w:pPr>
              <w:pStyle w:val="Default"/>
              <w:numPr>
                <w:ilvl w:val="0"/>
                <w:numId w:val="3"/>
              </w:numPr>
              <w:spacing w:after="68"/>
              <w:rPr>
                <w:rFonts w:ascii="Verdana" w:eastAsia="Times New Roman" w:hAnsi="Verdana" w:cs="Times New Roman"/>
                <w:color w:val="auto"/>
                <w:sz w:val="18"/>
                <w:szCs w:val="18"/>
                <w:lang w:val="es-MX" w:eastAsia="es-ES"/>
              </w:rPr>
            </w:pPr>
            <w:r w:rsidRPr="00B54255">
              <w:rPr>
                <w:rFonts w:ascii="Verdana" w:eastAsia="Times New Roman" w:hAnsi="Verdana" w:cs="Times New Roman"/>
                <w:color w:val="auto"/>
                <w:sz w:val="18"/>
                <w:szCs w:val="18"/>
                <w:lang w:val="es-MX" w:eastAsia="es-ES"/>
              </w:rPr>
              <w:t>Implementación del</w:t>
            </w:r>
            <w:r w:rsidR="00B54255">
              <w:rPr>
                <w:rFonts w:ascii="Verdana" w:eastAsia="Times New Roman" w:hAnsi="Verdana" w:cs="Times New Roman"/>
                <w:color w:val="auto"/>
                <w:sz w:val="18"/>
                <w:szCs w:val="18"/>
                <w:lang w:val="es-MX" w:eastAsia="es-ES"/>
              </w:rPr>
              <w:t xml:space="preserve"> sistema de identificación vehicular con el uso de RFID</w:t>
            </w:r>
            <w:r w:rsidR="00F67B10" w:rsidRPr="00B54255">
              <w:rPr>
                <w:rFonts w:ascii="Verdana" w:eastAsia="Times New Roman" w:hAnsi="Verdana" w:cs="Times New Roman"/>
                <w:color w:val="auto"/>
                <w:sz w:val="18"/>
                <w:szCs w:val="18"/>
                <w:lang w:val="es-MX" w:eastAsia="es-ES"/>
              </w:rPr>
              <w:t>.</w:t>
            </w:r>
          </w:p>
          <w:p w:rsidR="00F67B10" w:rsidRPr="00B54255" w:rsidRDefault="00B54255" w:rsidP="00B54255">
            <w:pPr>
              <w:pStyle w:val="Default"/>
              <w:numPr>
                <w:ilvl w:val="0"/>
                <w:numId w:val="3"/>
              </w:numPr>
              <w:spacing w:after="68"/>
              <w:rPr>
                <w:rFonts w:ascii="Verdana" w:eastAsia="Times New Roman" w:hAnsi="Verdana" w:cs="Times New Roman"/>
                <w:color w:val="auto"/>
                <w:sz w:val="18"/>
                <w:szCs w:val="18"/>
                <w:lang w:val="es-MX" w:eastAsia="es-ES"/>
              </w:rPr>
            </w:pPr>
            <w:r>
              <w:rPr>
                <w:rFonts w:ascii="Verdana" w:eastAsia="Times New Roman" w:hAnsi="Verdana" w:cs="Times New Roman"/>
                <w:color w:val="auto"/>
                <w:sz w:val="18"/>
                <w:szCs w:val="18"/>
                <w:lang w:val="es-MX" w:eastAsia="es-ES"/>
              </w:rPr>
              <w:t>Integrar la aplicación con el modulo SD de SAP</w:t>
            </w:r>
            <w:r w:rsidR="00F67B10" w:rsidRPr="00B54255">
              <w:rPr>
                <w:rFonts w:ascii="Verdana" w:eastAsia="Times New Roman" w:hAnsi="Verdana" w:cs="Times New Roman"/>
                <w:color w:val="auto"/>
                <w:sz w:val="18"/>
                <w:szCs w:val="18"/>
                <w:lang w:val="es-MX" w:eastAsia="es-ES"/>
              </w:rPr>
              <w:t>.</w:t>
            </w:r>
          </w:p>
          <w:p w:rsidR="00FD793B" w:rsidRPr="00B54255" w:rsidRDefault="00F67B10" w:rsidP="00B54255">
            <w:pPr>
              <w:pStyle w:val="Default"/>
              <w:numPr>
                <w:ilvl w:val="0"/>
                <w:numId w:val="3"/>
              </w:numPr>
              <w:spacing w:after="68"/>
              <w:rPr>
                <w:rFonts w:ascii="Verdana" w:eastAsia="Times New Roman" w:hAnsi="Verdana" w:cs="Times New Roman"/>
                <w:color w:val="auto"/>
                <w:sz w:val="18"/>
                <w:szCs w:val="18"/>
                <w:lang w:val="es-MX" w:eastAsia="es-ES"/>
              </w:rPr>
            </w:pPr>
            <w:r w:rsidRPr="00B54255">
              <w:rPr>
                <w:rFonts w:ascii="Verdana" w:eastAsia="Times New Roman" w:hAnsi="Verdana" w:cs="Times New Roman"/>
                <w:color w:val="auto"/>
                <w:sz w:val="18"/>
                <w:szCs w:val="18"/>
                <w:lang w:val="es-MX" w:eastAsia="es-ES"/>
              </w:rPr>
              <w:t>Gestionar el cambio con el personal, para identificar posibles riesgos.</w:t>
            </w:r>
          </w:p>
        </w:tc>
      </w:tr>
      <w:tr w:rsidR="00FD793B" w:rsidRPr="00FD793B" w:rsidTr="001777C3">
        <w:trPr>
          <w:trHeight w:val="267"/>
          <w:jc w:val="center"/>
        </w:trPr>
        <w:tc>
          <w:tcPr>
            <w:tcW w:w="8887" w:type="dxa"/>
            <w:gridSpan w:val="2"/>
            <w:shd w:val="clear" w:color="auto" w:fill="595959" w:themeFill="text1" w:themeFillTint="A6"/>
            <w:vAlign w:val="center"/>
          </w:tcPr>
          <w:p w:rsidR="00FD793B" w:rsidRPr="00FD793B" w:rsidRDefault="005B0FAD" w:rsidP="001777C3">
            <w:pPr>
              <w:pStyle w:val="Textoindependiente"/>
              <w:rPr>
                <w:rFonts w:ascii="Verdana" w:hAnsi="Verdana"/>
                <w:b/>
                <w:smallCaps/>
                <w:color w:val="FFFFFF"/>
              </w:rPr>
            </w:pPr>
            <w:r>
              <w:rPr>
                <w:rFonts w:ascii="Verdana" w:hAnsi="Verdana"/>
                <w:b/>
                <w:smallCaps/>
                <w:color w:val="FFFFFF"/>
              </w:rPr>
              <w:lastRenderedPageBreak/>
              <w:t xml:space="preserve">Alcance </w:t>
            </w:r>
            <w:r w:rsidR="00AD258F">
              <w:rPr>
                <w:rFonts w:ascii="Verdana" w:hAnsi="Verdana"/>
                <w:b/>
                <w:smallCaps/>
                <w:color w:val="FFFFFF"/>
              </w:rPr>
              <w:t>geográfico</w:t>
            </w:r>
          </w:p>
        </w:tc>
      </w:tr>
      <w:tr w:rsidR="00FD793B" w:rsidRPr="00AD258F" w:rsidTr="005B0FAD">
        <w:trPr>
          <w:trHeight w:val="267"/>
          <w:jc w:val="center"/>
        </w:trPr>
        <w:tc>
          <w:tcPr>
            <w:tcW w:w="8887" w:type="dxa"/>
            <w:gridSpan w:val="2"/>
            <w:shd w:val="clear" w:color="auto" w:fill="FFFFFF" w:themeFill="background1"/>
            <w:vAlign w:val="center"/>
          </w:tcPr>
          <w:tbl>
            <w:tblPr>
              <w:tblStyle w:val="Tablaconcuadrcula"/>
              <w:tblW w:w="0" w:type="auto"/>
              <w:tblLayout w:type="fixed"/>
              <w:tblLook w:val="04A0" w:firstRow="1" w:lastRow="0" w:firstColumn="1" w:lastColumn="0" w:noHBand="0" w:noVBand="1"/>
            </w:tblPr>
            <w:tblGrid>
              <w:gridCol w:w="4368"/>
              <w:gridCol w:w="4369"/>
            </w:tblGrid>
            <w:tr w:rsidR="00AD258F" w:rsidTr="00AD258F">
              <w:tc>
                <w:tcPr>
                  <w:tcW w:w="4368" w:type="dxa"/>
                  <w:shd w:val="clear" w:color="auto" w:fill="000000" w:themeFill="text1"/>
                </w:tcPr>
                <w:p w:rsidR="00AD258F" w:rsidRDefault="00AD258F" w:rsidP="00FD793B">
                  <w:pPr>
                    <w:pStyle w:val="Textoindependiente"/>
                    <w:rPr>
                      <w:rFonts w:ascii="Verdana" w:hAnsi="Verdana"/>
                      <w:b/>
                      <w:smallCaps/>
                      <w:color w:val="FFFFFF"/>
                    </w:rPr>
                  </w:pPr>
                  <w:r>
                    <w:rPr>
                      <w:rFonts w:ascii="Verdana" w:hAnsi="Verdana"/>
                      <w:b/>
                      <w:smallCaps/>
                      <w:color w:val="FFFFFF"/>
                    </w:rPr>
                    <w:t>Locaciones Físicas</w:t>
                  </w:r>
                </w:p>
              </w:tc>
              <w:tc>
                <w:tcPr>
                  <w:tcW w:w="4369" w:type="dxa"/>
                  <w:shd w:val="clear" w:color="auto" w:fill="000000" w:themeFill="text1"/>
                </w:tcPr>
                <w:p w:rsidR="00AD258F" w:rsidRDefault="00AD258F" w:rsidP="00FD793B">
                  <w:pPr>
                    <w:pStyle w:val="Textoindependiente"/>
                    <w:rPr>
                      <w:rFonts w:ascii="Verdana" w:hAnsi="Verdana"/>
                      <w:b/>
                      <w:smallCaps/>
                      <w:color w:val="FFFFFF"/>
                    </w:rPr>
                  </w:pPr>
                  <w:r>
                    <w:rPr>
                      <w:rFonts w:ascii="Verdana" w:hAnsi="Verdana"/>
                      <w:b/>
                      <w:smallCaps/>
                      <w:color w:val="FFFFFF"/>
                    </w:rPr>
                    <w:t>Entidades Legales</w:t>
                  </w:r>
                </w:p>
              </w:tc>
            </w:tr>
            <w:tr w:rsidR="00AD258F" w:rsidRPr="00AD258F" w:rsidTr="00AD258F">
              <w:tc>
                <w:tcPr>
                  <w:tcW w:w="4368" w:type="dxa"/>
                </w:tcPr>
                <w:p w:rsidR="00AD258F" w:rsidRDefault="00AD258F" w:rsidP="00AD258F">
                  <w:p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Sub. Lote 2C Cajamarquilla San Juan</w:t>
                  </w:r>
                </w:p>
                <w:p w:rsidR="00AD258F" w:rsidRDefault="00AD258F" w:rsidP="00AD258F">
                  <w:pPr>
                    <w:pStyle w:val="Textoindependiente"/>
                    <w:rPr>
                      <w:rFonts w:ascii="Verdana" w:hAnsi="Verdana"/>
                      <w:b/>
                      <w:smallCaps/>
                      <w:color w:val="FFFFFF"/>
                    </w:rPr>
                  </w:pPr>
                  <w:r>
                    <w:rPr>
                      <w:rFonts w:ascii="Calibri" w:eastAsiaTheme="minorHAnsi" w:hAnsi="Calibri" w:cs="Calibri"/>
                      <w:sz w:val="22"/>
                      <w:szCs w:val="22"/>
                      <w:lang w:val="es-PE" w:eastAsia="en-US"/>
                    </w:rPr>
                    <w:t>Lurigancho</w:t>
                  </w:r>
                </w:p>
              </w:tc>
              <w:tc>
                <w:tcPr>
                  <w:tcW w:w="4369" w:type="dxa"/>
                </w:tcPr>
                <w:p w:rsidR="00AD258F" w:rsidRPr="00F00B61" w:rsidRDefault="00B54255" w:rsidP="00AD258F">
                  <w:pPr>
                    <w:pStyle w:val="Textoindependiente"/>
                    <w:jc w:val="both"/>
                    <w:rPr>
                      <w:rFonts w:ascii="Verdana" w:hAnsi="Verdana"/>
                      <w:sz w:val="18"/>
                      <w:szCs w:val="18"/>
                    </w:rPr>
                  </w:pPr>
                  <w:r>
                    <w:rPr>
                      <w:rFonts w:ascii="Verdana" w:hAnsi="Verdana"/>
                      <w:sz w:val="18"/>
                      <w:szCs w:val="18"/>
                    </w:rPr>
                    <w:t>CALIZA CEMENTO INCA SA</w:t>
                  </w:r>
                </w:p>
                <w:p w:rsidR="00AD258F" w:rsidRDefault="00AD258F" w:rsidP="00FD793B">
                  <w:pPr>
                    <w:pStyle w:val="Textoindependiente"/>
                    <w:rPr>
                      <w:rFonts w:ascii="Verdana" w:hAnsi="Verdana"/>
                      <w:b/>
                      <w:smallCaps/>
                      <w:color w:val="FFFFFF"/>
                    </w:rPr>
                  </w:pPr>
                </w:p>
              </w:tc>
            </w:tr>
          </w:tbl>
          <w:p w:rsidR="00FD793B" w:rsidRPr="00FD793B" w:rsidRDefault="00FD793B" w:rsidP="00FD793B">
            <w:pPr>
              <w:pStyle w:val="Textoindependiente"/>
              <w:rPr>
                <w:rFonts w:ascii="Verdana" w:hAnsi="Verdana"/>
                <w:b/>
                <w:smallCaps/>
                <w:color w:val="FFFFFF"/>
              </w:rPr>
            </w:pPr>
          </w:p>
        </w:tc>
      </w:tr>
      <w:tr w:rsidR="005B0FAD" w:rsidRPr="00AD258F" w:rsidTr="001777C3">
        <w:trPr>
          <w:trHeight w:val="267"/>
          <w:jc w:val="center"/>
        </w:trPr>
        <w:tc>
          <w:tcPr>
            <w:tcW w:w="8887" w:type="dxa"/>
            <w:gridSpan w:val="2"/>
            <w:shd w:val="clear" w:color="auto" w:fill="595959" w:themeFill="text1" w:themeFillTint="A6"/>
            <w:vAlign w:val="center"/>
          </w:tcPr>
          <w:p w:rsidR="005B0FAD" w:rsidRPr="00FD793B" w:rsidRDefault="005B0FAD" w:rsidP="005B0FAD">
            <w:pPr>
              <w:pStyle w:val="Textoindependiente"/>
              <w:rPr>
                <w:rFonts w:ascii="Verdana" w:hAnsi="Verdana"/>
                <w:b/>
                <w:smallCaps/>
                <w:color w:val="FFFFFF"/>
              </w:rPr>
            </w:pPr>
            <w:r>
              <w:rPr>
                <w:rFonts w:ascii="Verdana" w:hAnsi="Verdana"/>
                <w:b/>
                <w:smallCaps/>
                <w:color w:val="FFFFFF"/>
              </w:rPr>
              <w:t>Alcance Funcional</w:t>
            </w:r>
          </w:p>
        </w:tc>
      </w:tr>
      <w:tr w:rsidR="005B0FAD" w:rsidRPr="00AD258F" w:rsidTr="001777C3">
        <w:trPr>
          <w:trHeight w:val="267"/>
          <w:jc w:val="center"/>
        </w:trPr>
        <w:tc>
          <w:tcPr>
            <w:tcW w:w="8887" w:type="dxa"/>
            <w:gridSpan w:val="2"/>
            <w:tcBorders>
              <w:bottom w:val="single" w:sz="4" w:space="0" w:color="auto"/>
            </w:tcBorders>
            <w:shd w:val="clear" w:color="auto" w:fill="FFFFFF" w:themeFill="background1"/>
            <w:vAlign w:val="center"/>
          </w:tcPr>
          <w:p w:rsidR="005B0FAD" w:rsidRDefault="00AD258F" w:rsidP="00B54255">
            <w:pPr>
              <w:pStyle w:val="Textoindependiente"/>
              <w:jc w:val="both"/>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 xml:space="preserve">El alcance funcional de la propuesta de implementación </w:t>
            </w:r>
            <w:r w:rsidR="00B54255">
              <w:rPr>
                <w:rFonts w:ascii="Calibri" w:eastAsiaTheme="minorHAnsi" w:hAnsi="Calibri" w:cs="Calibri"/>
                <w:sz w:val="22"/>
                <w:szCs w:val="22"/>
                <w:lang w:val="es-PE" w:eastAsia="en-US"/>
              </w:rPr>
              <w:t xml:space="preserve">de este proyecto es </w:t>
            </w:r>
            <w:r>
              <w:rPr>
                <w:rFonts w:ascii="Calibri" w:eastAsiaTheme="minorHAnsi" w:hAnsi="Calibri" w:cs="Calibri"/>
                <w:sz w:val="22"/>
                <w:szCs w:val="22"/>
                <w:lang w:val="es-PE" w:eastAsia="en-US"/>
              </w:rPr>
              <w:t>abarca</w:t>
            </w:r>
            <w:r w:rsidR="00B54255">
              <w:rPr>
                <w:rFonts w:ascii="Calibri" w:eastAsiaTheme="minorHAnsi" w:hAnsi="Calibri" w:cs="Calibri"/>
                <w:sz w:val="22"/>
                <w:szCs w:val="22"/>
                <w:lang w:val="es-PE" w:eastAsia="en-US"/>
              </w:rPr>
              <w:t xml:space="preserve"> desde la reingeniería de los procesos hasta la implementación de los nuevos procesos con el uso de RFID en las instalaciones del CLIENTE, configurar al ERP actual para la integración con la herramienta.</w:t>
            </w:r>
          </w:p>
          <w:p w:rsidR="00B54255" w:rsidRDefault="00B54255" w:rsidP="00AD258F">
            <w:pPr>
              <w:pStyle w:val="Textoindependiente"/>
              <w:rPr>
                <w:rFonts w:ascii="Calibri" w:eastAsiaTheme="minorHAnsi" w:hAnsi="Calibri" w:cs="Calibri"/>
                <w:sz w:val="22"/>
                <w:szCs w:val="22"/>
                <w:lang w:val="es-PE" w:eastAsia="en-US"/>
              </w:rPr>
            </w:pPr>
          </w:p>
          <w:tbl>
            <w:tblPr>
              <w:tblStyle w:val="Tabladecuadrcula4"/>
              <w:tblW w:w="0" w:type="auto"/>
              <w:tblLayout w:type="fixed"/>
              <w:tblLook w:val="04A0" w:firstRow="1" w:lastRow="0" w:firstColumn="1" w:lastColumn="0" w:noHBand="0" w:noVBand="1"/>
            </w:tblPr>
            <w:tblGrid>
              <w:gridCol w:w="4368"/>
              <w:gridCol w:w="4369"/>
            </w:tblGrid>
            <w:tr w:rsidR="00AD258F" w:rsidRPr="00407340" w:rsidTr="00AD2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7" w:type="dxa"/>
                  <w:gridSpan w:val="2"/>
                </w:tcPr>
                <w:p w:rsidR="00AD258F" w:rsidRPr="005F6254" w:rsidRDefault="00B54255" w:rsidP="00AD258F">
                  <w:pPr>
                    <w:pStyle w:val="Default"/>
                    <w:jc w:val="center"/>
                    <w:rPr>
                      <w:rFonts w:asciiTheme="minorHAnsi" w:hAnsiTheme="minorHAnsi"/>
                      <w:color w:val="FFFFFF" w:themeColor="background1"/>
                      <w:sz w:val="22"/>
                      <w:szCs w:val="22"/>
                    </w:rPr>
                  </w:pPr>
                  <w:r>
                    <w:rPr>
                      <w:rFonts w:asciiTheme="minorHAnsi" w:hAnsiTheme="minorHAnsi"/>
                      <w:bCs w:val="0"/>
                      <w:color w:val="FFFFFF" w:themeColor="background1"/>
                      <w:sz w:val="22"/>
                      <w:szCs w:val="22"/>
                    </w:rPr>
                    <w:t>Identificación Vehicular</w:t>
                  </w:r>
                </w:p>
              </w:tc>
            </w:tr>
            <w:tr w:rsidR="00AD258F" w:rsidRPr="00B54255" w:rsidTr="00AD2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8" w:type="dxa"/>
                  <w:shd w:val="clear" w:color="auto" w:fill="auto"/>
                </w:tcPr>
                <w:p w:rsidR="00AD258F" w:rsidRPr="005F6254" w:rsidRDefault="00B54255" w:rsidP="00AD258F">
                  <w:pPr>
                    <w:pStyle w:val="Default"/>
                    <w:rPr>
                      <w:rFonts w:asciiTheme="minorHAnsi" w:hAnsiTheme="minorHAnsi"/>
                      <w:sz w:val="22"/>
                      <w:szCs w:val="22"/>
                    </w:rPr>
                  </w:pPr>
                  <w:r>
                    <w:rPr>
                      <w:rFonts w:asciiTheme="minorHAnsi" w:hAnsiTheme="minorHAnsi"/>
                      <w:sz w:val="22"/>
                      <w:szCs w:val="22"/>
                    </w:rPr>
                    <w:t>Datos maestros</w:t>
                  </w:r>
                </w:p>
                <w:p w:rsidR="00AD258F" w:rsidRPr="005F6254" w:rsidRDefault="00AD258F" w:rsidP="00AD258F">
                  <w:pPr>
                    <w:pStyle w:val="Textoindependiente"/>
                    <w:rPr>
                      <w:rFonts w:asciiTheme="minorHAnsi" w:eastAsiaTheme="minorHAnsi" w:hAnsiTheme="minorHAnsi" w:cs="Calibri"/>
                      <w:sz w:val="22"/>
                      <w:szCs w:val="22"/>
                      <w:lang w:val="es-PE" w:eastAsia="en-US"/>
                    </w:rPr>
                  </w:pPr>
                </w:p>
              </w:tc>
              <w:tc>
                <w:tcPr>
                  <w:tcW w:w="4369" w:type="dxa"/>
                  <w:shd w:val="clear" w:color="auto" w:fill="auto"/>
                </w:tcPr>
                <w:p w:rsidR="00B54255" w:rsidRDefault="00AD258F" w:rsidP="00AD2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 xml:space="preserve"> Maestro de </w:t>
                  </w:r>
                  <w:r w:rsidR="00B54255">
                    <w:rPr>
                      <w:rFonts w:asciiTheme="minorHAnsi" w:hAnsiTheme="minorHAnsi"/>
                      <w:sz w:val="22"/>
                      <w:szCs w:val="22"/>
                    </w:rPr>
                    <w:t>Vehículos.</w:t>
                  </w:r>
                </w:p>
                <w:p w:rsidR="00AD258F" w:rsidRPr="005F6254" w:rsidRDefault="00AD258F" w:rsidP="00AD2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 xml:space="preserve"> Características de </w:t>
                  </w:r>
                  <w:r w:rsidR="00B54255">
                    <w:rPr>
                      <w:rFonts w:asciiTheme="minorHAnsi" w:hAnsiTheme="minorHAnsi"/>
                      <w:sz w:val="22"/>
                      <w:szCs w:val="22"/>
                    </w:rPr>
                    <w:t>los vehículos.</w:t>
                  </w:r>
                  <w:r w:rsidRPr="005F6254">
                    <w:rPr>
                      <w:rFonts w:asciiTheme="minorHAnsi" w:hAnsiTheme="minorHAnsi"/>
                      <w:sz w:val="22"/>
                      <w:szCs w:val="22"/>
                    </w:rPr>
                    <w:t xml:space="preserve"> </w:t>
                  </w:r>
                </w:p>
                <w:p w:rsidR="00AD258F" w:rsidRPr="005F6254" w:rsidRDefault="00AD258F" w:rsidP="00B54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 xml:space="preserve"> Procedimientos de </w:t>
                  </w:r>
                  <w:r w:rsidR="00B54255">
                    <w:rPr>
                      <w:rFonts w:asciiTheme="minorHAnsi" w:hAnsiTheme="minorHAnsi"/>
                      <w:sz w:val="22"/>
                      <w:szCs w:val="22"/>
                    </w:rPr>
                    <w:t>ingreso y salida.</w:t>
                  </w:r>
                  <w:r w:rsidRPr="005F6254">
                    <w:rPr>
                      <w:rFonts w:asciiTheme="minorHAnsi" w:hAnsiTheme="minorHAnsi"/>
                      <w:sz w:val="22"/>
                      <w:szCs w:val="22"/>
                    </w:rPr>
                    <w:t xml:space="preserve"> </w:t>
                  </w:r>
                </w:p>
              </w:tc>
            </w:tr>
            <w:tr w:rsidR="00AD258F" w:rsidRPr="00407340" w:rsidTr="00AD258F">
              <w:tc>
                <w:tcPr>
                  <w:cnfStyle w:val="001000000000" w:firstRow="0" w:lastRow="0" w:firstColumn="1" w:lastColumn="0" w:oddVBand="0" w:evenVBand="0" w:oddHBand="0" w:evenHBand="0" w:firstRowFirstColumn="0" w:firstRowLastColumn="0" w:lastRowFirstColumn="0" w:lastRowLastColumn="0"/>
                  <w:tcW w:w="4368" w:type="dxa"/>
                  <w:shd w:val="clear" w:color="auto" w:fill="auto"/>
                </w:tcPr>
                <w:p w:rsidR="00AD258F" w:rsidRPr="005F6254" w:rsidRDefault="00B54255" w:rsidP="00AD258F">
                  <w:pPr>
                    <w:pStyle w:val="Default"/>
                    <w:rPr>
                      <w:rFonts w:asciiTheme="minorHAnsi" w:hAnsiTheme="minorHAnsi"/>
                      <w:sz w:val="22"/>
                      <w:szCs w:val="22"/>
                    </w:rPr>
                  </w:pPr>
                  <w:r>
                    <w:rPr>
                      <w:rFonts w:asciiTheme="minorHAnsi" w:hAnsiTheme="minorHAnsi"/>
                      <w:sz w:val="22"/>
                      <w:szCs w:val="22"/>
                    </w:rPr>
                    <w:t>Planificación de Control de mercadería</w:t>
                  </w:r>
                </w:p>
              </w:tc>
              <w:tc>
                <w:tcPr>
                  <w:tcW w:w="4369" w:type="dxa"/>
                  <w:shd w:val="clear" w:color="auto" w:fill="auto"/>
                </w:tcPr>
                <w:p w:rsidR="00AD258F" w:rsidRPr="005F6254" w:rsidRDefault="00AD258F" w:rsidP="00AD25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 xml:space="preserve"> Tratamiento </w:t>
                  </w:r>
                  <w:r w:rsidR="00B54255">
                    <w:rPr>
                      <w:rFonts w:asciiTheme="minorHAnsi" w:hAnsiTheme="minorHAnsi"/>
                      <w:sz w:val="22"/>
                      <w:szCs w:val="22"/>
                    </w:rPr>
                    <w:t>control de mercadería.</w:t>
                  </w:r>
                  <w:r w:rsidRPr="005F6254">
                    <w:rPr>
                      <w:rFonts w:asciiTheme="minorHAnsi" w:hAnsiTheme="minorHAnsi"/>
                      <w:sz w:val="22"/>
                      <w:szCs w:val="22"/>
                    </w:rPr>
                    <w:t xml:space="preserve"> </w:t>
                  </w:r>
                </w:p>
              </w:tc>
            </w:tr>
            <w:tr w:rsidR="00AD258F" w:rsidRPr="00407340" w:rsidTr="00AD2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8" w:type="dxa"/>
                  <w:shd w:val="clear" w:color="auto" w:fill="auto"/>
                </w:tcPr>
                <w:p w:rsidR="00AD258F" w:rsidRPr="005F6254" w:rsidRDefault="00AD258F" w:rsidP="00AD258F">
                  <w:pPr>
                    <w:pStyle w:val="Default"/>
                    <w:rPr>
                      <w:rFonts w:asciiTheme="minorHAnsi" w:hAnsiTheme="minorHAnsi"/>
                      <w:sz w:val="22"/>
                      <w:szCs w:val="22"/>
                    </w:rPr>
                  </w:pPr>
                  <w:r w:rsidRPr="005F6254">
                    <w:rPr>
                      <w:rFonts w:asciiTheme="minorHAnsi" w:hAnsiTheme="minorHAnsi"/>
                      <w:sz w:val="22"/>
                      <w:szCs w:val="22"/>
                    </w:rPr>
                    <w:t xml:space="preserve">Inspección de </w:t>
                  </w:r>
                  <w:r w:rsidR="00B54255">
                    <w:rPr>
                      <w:rFonts w:asciiTheme="minorHAnsi" w:hAnsiTheme="minorHAnsi"/>
                      <w:sz w:val="22"/>
                      <w:szCs w:val="22"/>
                    </w:rPr>
                    <w:t>seguridad</w:t>
                  </w:r>
                  <w:r w:rsidRPr="005F6254">
                    <w:rPr>
                      <w:rFonts w:asciiTheme="minorHAnsi" w:hAnsiTheme="minorHAnsi"/>
                      <w:sz w:val="22"/>
                      <w:szCs w:val="22"/>
                    </w:rPr>
                    <w:t xml:space="preserve"> </w:t>
                  </w:r>
                </w:p>
                <w:p w:rsidR="00AD258F" w:rsidRPr="005F6254" w:rsidRDefault="00AD258F" w:rsidP="00AD258F">
                  <w:pPr>
                    <w:pStyle w:val="Default"/>
                    <w:rPr>
                      <w:rFonts w:asciiTheme="minorHAnsi" w:hAnsiTheme="minorHAnsi"/>
                      <w:sz w:val="22"/>
                      <w:szCs w:val="22"/>
                    </w:rPr>
                  </w:pPr>
                </w:p>
              </w:tc>
              <w:tc>
                <w:tcPr>
                  <w:tcW w:w="4369" w:type="dxa"/>
                  <w:shd w:val="clear" w:color="auto" w:fill="auto"/>
                </w:tcPr>
                <w:p w:rsidR="00AD258F" w:rsidRPr="005F6254" w:rsidRDefault="00AD258F" w:rsidP="00AD2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 Registro de resultados de inspección</w:t>
                  </w:r>
                  <w:r w:rsidR="00B54255">
                    <w:rPr>
                      <w:rFonts w:asciiTheme="minorHAnsi" w:hAnsiTheme="minorHAnsi"/>
                      <w:sz w:val="22"/>
                      <w:szCs w:val="22"/>
                    </w:rPr>
                    <w:t>.</w:t>
                  </w:r>
                  <w:r w:rsidRPr="005F6254">
                    <w:rPr>
                      <w:rFonts w:asciiTheme="minorHAnsi" w:hAnsiTheme="minorHAnsi"/>
                      <w:sz w:val="22"/>
                      <w:szCs w:val="22"/>
                    </w:rPr>
                    <w:t xml:space="preserve"> </w:t>
                  </w:r>
                </w:p>
                <w:p w:rsidR="00AD258F" w:rsidRPr="005F6254" w:rsidRDefault="00B54255" w:rsidP="00AD2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Entrada de defectos.</w:t>
                  </w:r>
                </w:p>
                <w:p w:rsidR="00AD258F" w:rsidRPr="005F6254" w:rsidRDefault="00B54255" w:rsidP="00AD2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Cierre de lote de inspección.</w:t>
                  </w:r>
                </w:p>
              </w:tc>
            </w:tr>
            <w:tr w:rsidR="00AD258F" w:rsidRPr="00B54255" w:rsidTr="00AD258F">
              <w:tc>
                <w:tcPr>
                  <w:cnfStyle w:val="001000000000" w:firstRow="0" w:lastRow="0" w:firstColumn="1" w:lastColumn="0" w:oddVBand="0" w:evenVBand="0" w:oddHBand="0" w:evenHBand="0" w:firstRowFirstColumn="0" w:firstRowLastColumn="0" w:lastRowFirstColumn="0" w:lastRowLastColumn="0"/>
                  <w:tcW w:w="4368" w:type="dxa"/>
                  <w:shd w:val="clear" w:color="auto" w:fill="auto"/>
                </w:tcPr>
                <w:p w:rsidR="00AD258F" w:rsidRPr="005F6254" w:rsidRDefault="00B54255" w:rsidP="00AD258F">
                  <w:pPr>
                    <w:pStyle w:val="Default"/>
                    <w:rPr>
                      <w:rFonts w:asciiTheme="minorHAnsi" w:hAnsiTheme="minorHAnsi"/>
                      <w:sz w:val="22"/>
                      <w:szCs w:val="22"/>
                    </w:rPr>
                  </w:pPr>
                  <w:r>
                    <w:rPr>
                      <w:rFonts w:asciiTheme="minorHAnsi" w:hAnsiTheme="minorHAnsi"/>
                      <w:sz w:val="22"/>
                      <w:szCs w:val="22"/>
                    </w:rPr>
                    <w:t>Reportes de Identificación y control de mercadería</w:t>
                  </w:r>
                </w:p>
                <w:p w:rsidR="00AD258F" w:rsidRPr="005F6254" w:rsidRDefault="00AD258F" w:rsidP="00AD258F">
                  <w:pPr>
                    <w:pStyle w:val="Default"/>
                    <w:rPr>
                      <w:rFonts w:asciiTheme="minorHAnsi" w:hAnsiTheme="minorHAnsi"/>
                      <w:sz w:val="22"/>
                      <w:szCs w:val="22"/>
                    </w:rPr>
                  </w:pPr>
                </w:p>
              </w:tc>
              <w:tc>
                <w:tcPr>
                  <w:tcW w:w="4369" w:type="dxa"/>
                  <w:shd w:val="clear" w:color="auto" w:fill="auto"/>
                </w:tcPr>
                <w:p w:rsidR="00B54255" w:rsidRDefault="00AD258F" w:rsidP="00B542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 C</w:t>
                  </w:r>
                  <w:r w:rsidR="00B54255">
                    <w:rPr>
                      <w:rFonts w:asciiTheme="minorHAnsi" w:hAnsiTheme="minorHAnsi"/>
                      <w:sz w:val="22"/>
                      <w:szCs w:val="22"/>
                    </w:rPr>
                    <w:t>reación y tratamiento de avisos.</w:t>
                  </w:r>
                </w:p>
                <w:p w:rsidR="00B54255" w:rsidRDefault="00B54255" w:rsidP="00B542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w:t>
                  </w:r>
                  <w:r>
                    <w:rPr>
                      <w:rFonts w:asciiTheme="minorHAnsi" w:hAnsiTheme="minorHAnsi"/>
                      <w:sz w:val="22"/>
                      <w:szCs w:val="22"/>
                    </w:rPr>
                    <w:t xml:space="preserve"> Ingresos y Salidas.</w:t>
                  </w:r>
                </w:p>
                <w:p w:rsidR="00AD258F" w:rsidRPr="005F6254" w:rsidRDefault="00B54255" w:rsidP="00B542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5F6254">
                    <w:rPr>
                      <w:rFonts w:asciiTheme="minorHAnsi" w:hAnsiTheme="minorHAnsi"/>
                      <w:sz w:val="22"/>
                      <w:szCs w:val="22"/>
                    </w:rPr>
                    <w:t></w:t>
                  </w:r>
                  <w:r>
                    <w:rPr>
                      <w:rFonts w:asciiTheme="minorHAnsi" w:hAnsiTheme="minorHAnsi"/>
                      <w:sz w:val="22"/>
                      <w:szCs w:val="22"/>
                    </w:rPr>
                    <w:t xml:space="preserve"> Reclamos de clientes.</w:t>
                  </w:r>
                </w:p>
              </w:tc>
            </w:tr>
          </w:tbl>
          <w:p w:rsidR="00AD258F" w:rsidRDefault="00AD258F" w:rsidP="00AD258F">
            <w:pPr>
              <w:pStyle w:val="Textoindependiente"/>
              <w:rPr>
                <w:rFonts w:ascii="Verdana" w:hAnsi="Verdana"/>
                <w:b/>
                <w:smallCaps/>
                <w:color w:val="FFFFFF"/>
              </w:rPr>
            </w:pPr>
          </w:p>
          <w:p w:rsidR="001A6B1D" w:rsidRPr="00FD793B" w:rsidRDefault="001A6B1D" w:rsidP="00AD258F">
            <w:pPr>
              <w:pStyle w:val="Textoindependiente"/>
              <w:rPr>
                <w:rFonts w:ascii="Verdana" w:hAnsi="Verdana"/>
                <w:b/>
                <w:smallCaps/>
                <w:color w:val="FFFFFF"/>
              </w:rPr>
            </w:pPr>
          </w:p>
        </w:tc>
      </w:tr>
      <w:tr w:rsidR="005B0FAD" w:rsidRPr="00AD258F" w:rsidTr="001777C3">
        <w:trPr>
          <w:trHeight w:val="267"/>
          <w:jc w:val="center"/>
        </w:trPr>
        <w:tc>
          <w:tcPr>
            <w:tcW w:w="8887" w:type="dxa"/>
            <w:gridSpan w:val="2"/>
            <w:shd w:val="clear" w:color="auto" w:fill="595959" w:themeFill="text1" w:themeFillTint="A6"/>
            <w:vAlign w:val="center"/>
          </w:tcPr>
          <w:p w:rsidR="005B0FAD" w:rsidRPr="00FD793B" w:rsidRDefault="005B0FAD" w:rsidP="005B0FAD">
            <w:pPr>
              <w:pStyle w:val="Textoindependiente"/>
              <w:rPr>
                <w:rFonts w:ascii="Verdana" w:hAnsi="Verdana"/>
                <w:b/>
                <w:smallCaps/>
                <w:color w:val="FFFFFF"/>
              </w:rPr>
            </w:pPr>
            <w:r>
              <w:rPr>
                <w:rFonts w:ascii="Verdana" w:hAnsi="Verdana"/>
                <w:b/>
                <w:smallCaps/>
                <w:color w:val="FFFFFF"/>
              </w:rPr>
              <w:t xml:space="preserve">Alcance definido en </w:t>
            </w:r>
            <w:proofErr w:type="spellStart"/>
            <w:r>
              <w:rPr>
                <w:rFonts w:ascii="Verdana" w:hAnsi="Verdana"/>
                <w:b/>
                <w:smallCaps/>
                <w:color w:val="FFFFFF"/>
              </w:rPr>
              <w:t>bbp</w:t>
            </w:r>
            <w:proofErr w:type="spellEnd"/>
          </w:p>
        </w:tc>
      </w:tr>
      <w:tr w:rsidR="005B0FAD" w:rsidRPr="00407340" w:rsidTr="001777C3">
        <w:trPr>
          <w:trHeight w:val="267"/>
          <w:jc w:val="center"/>
        </w:trPr>
        <w:tc>
          <w:tcPr>
            <w:tcW w:w="8887" w:type="dxa"/>
            <w:gridSpan w:val="2"/>
            <w:tcBorders>
              <w:bottom w:val="single" w:sz="4" w:space="0" w:color="auto"/>
            </w:tcBorders>
            <w:shd w:val="clear" w:color="auto" w:fill="FFFFFF" w:themeFill="background1"/>
            <w:vAlign w:val="center"/>
          </w:tcPr>
          <w:p w:rsidR="005B0FAD" w:rsidRDefault="00AD258F" w:rsidP="00AD258F">
            <w:pPr>
              <w:overflowPunct/>
              <w:jc w:val="both"/>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 xml:space="preserve">Durante la Fase de BBP se toma como base el alcance definido en la propuesta para poder relevar los procesos. Posteriormente una vez acabada la fase de Planos de Negocio son los documentos de Business Blue </w:t>
            </w:r>
            <w:proofErr w:type="spellStart"/>
            <w:r>
              <w:rPr>
                <w:rFonts w:ascii="Calibri" w:eastAsiaTheme="minorHAnsi" w:hAnsi="Calibri" w:cs="Calibri"/>
                <w:sz w:val="22"/>
                <w:szCs w:val="22"/>
                <w:lang w:val="es-PE" w:eastAsia="en-US"/>
              </w:rPr>
              <w:t>Prints</w:t>
            </w:r>
            <w:proofErr w:type="spellEnd"/>
            <w:r>
              <w:rPr>
                <w:rFonts w:ascii="Calibri" w:eastAsiaTheme="minorHAnsi" w:hAnsi="Calibri" w:cs="Calibri"/>
                <w:sz w:val="22"/>
                <w:szCs w:val="22"/>
                <w:lang w:val="es-PE" w:eastAsia="en-US"/>
              </w:rPr>
              <w:t xml:space="preserve"> (BBP) los que definen el alcance final del proyecto.</w:t>
            </w:r>
          </w:p>
          <w:p w:rsidR="001A6B1D" w:rsidRPr="00AD258F" w:rsidRDefault="001A6B1D" w:rsidP="00AD258F">
            <w:pPr>
              <w:overflowPunct/>
              <w:jc w:val="both"/>
              <w:textAlignment w:val="auto"/>
              <w:rPr>
                <w:rFonts w:ascii="Verdana" w:hAnsi="Verdana"/>
                <w:b/>
                <w:smallCaps/>
                <w:color w:val="FFFFFF"/>
                <w:lang w:val="es-PE"/>
              </w:rPr>
            </w:pPr>
          </w:p>
        </w:tc>
      </w:tr>
      <w:tr w:rsidR="005B0FAD" w:rsidRPr="00AD258F" w:rsidTr="001777C3">
        <w:trPr>
          <w:trHeight w:val="267"/>
          <w:jc w:val="center"/>
        </w:trPr>
        <w:tc>
          <w:tcPr>
            <w:tcW w:w="8887" w:type="dxa"/>
            <w:gridSpan w:val="2"/>
            <w:shd w:val="clear" w:color="auto" w:fill="595959" w:themeFill="text1" w:themeFillTint="A6"/>
            <w:vAlign w:val="center"/>
          </w:tcPr>
          <w:p w:rsidR="005B0FAD" w:rsidRPr="00FD793B" w:rsidRDefault="001A6B1D" w:rsidP="001777C3">
            <w:pPr>
              <w:pStyle w:val="Textoindependiente"/>
              <w:rPr>
                <w:rFonts w:ascii="Verdana" w:hAnsi="Verdana"/>
                <w:b/>
                <w:smallCaps/>
                <w:color w:val="FFFFFF"/>
              </w:rPr>
            </w:pPr>
            <w:r>
              <w:rPr>
                <w:rFonts w:ascii="Verdana" w:hAnsi="Verdana"/>
                <w:b/>
                <w:smallCaps/>
                <w:color w:val="FFFFFF"/>
              </w:rPr>
              <w:t>metodología</w:t>
            </w:r>
            <w:r w:rsidR="005B0FAD">
              <w:rPr>
                <w:rFonts w:ascii="Verdana" w:hAnsi="Verdana"/>
                <w:b/>
                <w:smallCaps/>
                <w:color w:val="FFFFFF"/>
              </w:rPr>
              <w:t xml:space="preserve"> del proyecto</w:t>
            </w:r>
          </w:p>
        </w:tc>
      </w:tr>
      <w:tr w:rsidR="005B0FAD" w:rsidRPr="00407340" w:rsidTr="001777C3">
        <w:trPr>
          <w:trHeight w:val="267"/>
          <w:jc w:val="center"/>
        </w:trPr>
        <w:tc>
          <w:tcPr>
            <w:tcW w:w="8887" w:type="dxa"/>
            <w:gridSpan w:val="2"/>
            <w:tcBorders>
              <w:bottom w:val="single" w:sz="4" w:space="0" w:color="auto"/>
            </w:tcBorders>
            <w:shd w:val="clear" w:color="auto" w:fill="FFFFFF" w:themeFill="background1"/>
            <w:vAlign w:val="center"/>
          </w:tcPr>
          <w:p w:rsidR="0069414F" w:rsidRDefault="00297D64" w:rsidP="001777C3">
            <w:pPr>
              <w:pStyle w:val="Textoindependiente"/>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LA CONSULTORA</w:t>
            </w:r>
            <w:r w:rsidR="0069414F" w:rsidRPr="0069414F">
              <w:rPr>
                <w:rFonts w:ascii="Calibri" w:eastAsiaTheme="minorHAnsi" w:hAnsi="Calibri" w:cs="Calibri"/>
                <w:sz w:val="22"/>
                <w:szCs w:val="22"/>
                <w:lang w:val="es-PE" w:eastAsia="en-US"/>
              </w:rPr>
              <w:t xml:space="preserve"> se basa en la metodología ASAP para la implementación de mejoras o módulos adicionales contemplando las siguientes etapas:</w:t>
            </w:r>
            <w:r w:rsidR="0069414F">
              <w:rPr>
                <w:noProof/>
                <w:lang w:val="es-PE" w:eastAsia="es-PE"/>
              </w:rPr>
              <w:drawing>
                <wp:inline distT="0" distB="0" distL="0" distR="0" wp14:anchorId="0E1F38E4" wp14:editId="13370C32">
                  <wp:extent cx="5554345" cy="2451100"/>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4345" cy="2451100"/>
                          </a:xfrm>
                          <a:prstGeom prst="rect">
                            <a:avLst/>
                          </a:prstGeom>
                        </pic:spPr>
                      </pic:pic>
                    </a:graphicData>
                  </a:graphic>
                </wp:inline>
              </w:drawing>
            </w:r>
          </w:p>
          <w:p w:rsidR="0069414F" w:rsidRDefault="0069414F" w:rsidP="001777C3">
            <w:pPr>
              <w:pStyle w:val="Textoindependiente"/>
              <w:rPr>
                <w:sz w:val="22"/>
                <w:szCs w:val="22"/>
              </w:rPr>
            </w:pPr>
          </w:p>
          <w:p w:rsidR="0069414F" w:rsidRDefault="0069414F" w:rsidP="001777C3">
            <w:pPr>
              <w:pStyle w:val="Textoindependiente"/>
              <w:rPr>
                <w:sz w:val="22"/>
                <w:szCs w:val="22"/>
              </w:rPr>
            </w:pPr>
          </w:p>
          <w:p w:rsidR="0069414F" w:rsidRDefault="0069414F" w:rsidP="001777C3">
            <w:pPr>
              <w:pStyle w:val="Textoindependiente"/>
              <w:rPr>
                <w:sz w:val="22"/>
                <w:szCs w:val="22"/>
              </w:rPr>
            </w:pPr>
          </w:p>
          <w:p w:rsidR="0069414F" w:rsidRPr="00FD793B" w:rsidRDefault="0069414F" w:rsidP="001777C3">
            <w:pPr>
              <w:pStyle w:val="Textoindependiente"/>
              <w:rPr>
                <w:rFonts w:ascii="Verdana" w:hAnsi="Verdana"/>
                <w:b/>
                <w:smallCaps/>
                <w:color w:val="FFFFFF"/>
              </w:rPr>
            </w:pPr>
          </w:p>
        </w:tc>
      </w:tr>
      <w:tr w:rsidR="005B0FAD" w:rsidRPr="00AD258F" w:rsidTr="001777C3">
        <w:trPr>
          <w:trHeight w:val="267"/>
          <w:jc w:val="center"/>
        </w:trPr>
        <w:tc>
          <w:tcPr>
            <w:tcW w:w="8887" w:type="dxa"/>
            <w:gridSpan w:val="2"/>
            <w:shd w:val="clear" w:color="auto" w:fill="595959" w:themeFill="text1" w:themeFillTint="A6"/>
            <w:vAlign w:val="center"/>
          </w:tcPr>
          <w:p w:rsidR="005B0FAD" w:rsidRPr="00FD793B" w:rsidRDefault="005B0FAD" w:rsidP="001777C3">
            <w:pPr>
              <w:pStyle w:val="Textoindependiente"/>
              <w:rPr>
                <w:rFonts w:ascii="Verdana" w:hAnsi="Verdana"/>
                <w:b/>
                <w:smallCaps/>
                <w:color w:val="FFFFFF"/>
              </w:rPr>
            </w:pPr>
            <w:r>
              <w:rPr>
                <w:rFonts w:ascii="Verdana" w:hAnsi="Verdana"/>
                <w:b/>
                <w:smallCaps/>
                <w:color w:val="FFFFFF"/>
              </w:rPr>
              <w:lastRenderedPageBreak/>
              <w:t>Cronograma del proyecto</w:t>
            </w:r>
          </w:p>
        </w:tc>
      </w:tr>
      <w:tr w:rsidR="005B0FAD" w:rsidRPr="00AD258F" w:rsidTr="001777C3">
        <w:trPr>
          <w:trHeight w:val="267"/>
          <w:jc w:val="center"/>
        </w:trPr>
        <w:tc>
          <w:tcPr>
            <w:tcW w:w="8887" w:type="dxa"/>
            <w:gridSpan w:val="2"/>
            <w:tcBorders>
              <w:bottom w:val="single" w:sz="4" w:space="0" w:color="auto"/>
            </w:tcBorders>
            <w:shd w:val="clear" w:color="auto" w:fill="FFFFFF" w:themeFill="background1"/>
            <w:vAlign w:val="center"/>
          </w:tcPr>
          <w:p w:rsidR="0069414F" w:rsidRDefault="0069414F" w:rsidP="001777C3">
            <w:pPr>
              <w:pStyle w:val="Textoindependiente"/>
              <w:rPr>
                <w:rFonts w:ascii="Calibri" w:eastAsiaTheme="minorHAnsi" w:hAnsi="Calibri" w:cs="Calibri"/>
                <w:sz w:val="22"/>
                <w:szCs w:val="22"/>
                <w:lang w:val="es-PE" w:eastAsia="en-US"/>
              </w:rPr>
            </w:pPr>
            <w:r w:rsidRPr="0069414F">
              <w:rPr>
                <w:rFonts w:ascii="Calibri" w:eastAsiaTheme="minorHAnsi" w:hAnsi="Calibri" w:cs="Calibri"/>
                <w:sz w:val="22"/>
                <w:szCs w:val="22"/>
                <w:lang w:val="es-PE" w:eastAsia="en-US"/>
              </w:rPr>
              <w:t>El tiempo de implementación es de 10 semanas de implementación y 2 semanas de soporte:</w:t>
            </w:r>
          </w:p>
          <w:p w:rsidR="0069414F" w:rsidRDefault="0069414F" w:rsidP="001777C3">
            <w:pPr>
              <w:pStyle w:val="Textoindependiente"/>
              <w:rPr>
                <w:rFonts w:ascii="Verdana" w:hAnsi="Verdana"/>
                <w:b/>
                <w:smallCaps/>
                <w:color w:val="FFFFFF"/>
              </w:rPr>
            </w:pPr>
            <w:r>
              <w:rPr>
                <w:noProof/>
                <w:lang w:val="es-PE" w:eastAsia="es-PE"/>
              </w:rPr>
              <w:drawing>
                <wp:inline distT="0" distB="0" distL="0" distR="0" wp14:anchorId="4428B188" wp14:editId="682F83E6">
                  <wp:extent cx="5554345" cy="280987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4345" cy="2809875"/>
                          </a:xfrm>
                          <a:prstGeom prst="rect">
                            <a:avLst/>
                          </a:prstGeom>
                        </pic:spPr>
                      </pic:pic>
                    </a:graphicData>
                  </a:graphic>
                </wp:inline>
              </w:drawing>
            </w:r>
          </w:p>
          <w:p w:rsidR="0069414F" w:rsidRPr="00FD793B" w:rsidRDefault="0069414F" w:rsidP="001777C3">
            <w:pPr>
              <w:pStyle w:val="Textoindependiente"/>
              <w:rPr>
                <w:rFonts w:ascii="Verdana" w:hAnsi="Verdana"/>
                <w:b/>
                <w:smallCaps/>
                <w:color w:val="FFFFFF"/>
              </w:rPr>
            </w:pPr>
          </w:p>
        </w:tc>
      </w:tr>
      <w:tr w:rsidR="005B0FAD" w:rsidRPr="00FD793B" w:rsidTr="001777C3">
        <w:trPr>
          <w:trHeight w:val="267"/>
          <w:jc w:val="center"/>
        </w:trPr>
        <w:tc>
          <w:tcPr>
            <w:tcW w:w="8887" w:type="dxa"/>
            <w:gridSpan w:val="2"/>
            <w:shd w:val="clear" w:color="auto" w:fill="595959" w:themeFill="text1" w:themeFillTint="A6"/>
            <w:vAlign w:val="center"/>
          </w:tcPr>
          <w:p w:rsidR="005B0FAD" w:rsidRPr="00FD793B" w:rsidRDefault="005B0FAD" w:rsidP="001777C3">
            <w:pPr>
              <w:pStyle w:val="Textoindependiente"/>
              <w:rPr>
                <w:rFonts w:ascii="Verdana" w:hAnsi="Verdana"/>
                <w:b/>
                <w:smallCaps/>
                <w:color w:val="FFFFFF"/>
              </w:rPr>
            </w:pPr>
            <w:r>
              <w:rPr>
                <w:rFonts w:ascii="Verdana" w:hAnsi="Verdana"/>
                <w:b/>
                <w:smallCaps/>
                <w:color w:val="FFFFFF"/>
              </w:rPr>
              <w:t>entregables</w:t>
            </w:r>
          </w:p>
        </w:tc>
      </w:tr>
      <w:tr w:rsidR="005B0FAD" w:rsidRPr="00FD793B" w:rsidTr="001777C3">
        <w:trPr>
          <w:trHeight w:val="267"/>
          <w:jc w:val="center"/>
        </w:trPr>
        <w:tc>
          <w:tcPr>
            <w:tcW w:w="8887" w:type="dxa"/>
            <w:gridSpan w:val="2"/>
            <w:tcBorders>
              <w:bottom w:val="single" w:sz="4" w:space="0" w:color="auto"/>
            </w:tcBorders>
            <w:shd w:val="clear" w:color="auto" w:fill="FFFFFF" w:themeFill="background1"/>
            <w:vAlign w:val="center"/>
          </w:tcPr>
          <w:p w:rsidR="0069414F" w:rsidRPr="005F6254" w:rsidRDefault="0069414F" w:rsidP="0069414F">
            <w:pPr>
              <w:overflowPunct/>
              <w:textAlignment w:val="auto"/>
              <w:rPr>
                <w:rFonts w:asciiTheme="minorHAnsi" w:eastAsiaTheme="minorHAnsi" w:hAnsiTheme="minorHAnsi" w:cs="Arial"/>
                <w:color w:val="000000"/>
                <w:sz w:val="22"/>
                <w:szCs w:val="22"/>
                <w:lang w:val="es-PE" w:eastAsia="en-US"/>
              </w:rPr>
            </w:pPr>
            <w:r w:rsidRPr="005F6254">
              <w:rPr>
                <w:rFonts w:asciiTheme="minorHAnsi" w:eastAsiaTheme="minorHAnsi" w:hAnsiTheme="minorHAnsi" w:cs="Arial"/>
                <w:color w:val="000000"/>
                <w:sz w:val="22"/>
                <w:szCs w:val="22"/>
                <w:lang w:val="es-PE" w:eastAsia="en-US"/>
              </w:rPr>
              <w:t xml:space="preserve"> Actas de definición funcional </w:t>
            </w:r>
          </w:p>
          <w:p w:rsidR="0069414F" w:rsidRPr="005F6254" w:rsidRDefault="0069414F" w:rsidP="0069414F">
            <w:pPr>
              <w:overflowPunct/>
              <w:spacing w:after="68"/>
              <w:textAlignment w:val="auto"/>
              <w:rPr>
                <w:rFonts w:asciiTheme="minorHAnsi" w:eastAsiaTheme="minorHAnsi" w:hAnsiTheme="minorHAnsi" w:cs="Arial"/>
                <w:color w:val="000000"/>
                <w:sz w:val="22"/>
                <w:szCs w:val="22"/>
                <w:lang w:val="es-PE" w:eastAsia="en-US"/>
              </w:rPr>
            </w:pPr>
            <w:r w:rsidRPr="005F6254">
              <w:rPr>
                <w:rFonts w:asciiTheme="minorHAnsi" w:eastAsiaTheme="minorHAnsi" w:hAnsiTheme="minorHAnsi" w:cs="Arial"/>
                <w:color w:val="000000"/>
                <w:sz w:val="22"/>
                <w:szCs w:val="22"/>
                <w:lang w:val="es-PE" w:eastAsia="en-US"/>
              </w:rPr>
              <w:t xml:space="preserve"> Especificaciones funcionales de desarrollos </w:t>
            </w:r>
          </w:p>
          <w:p w:rsidR="0069414F" w:rsidRPr="005F6254" w:rsidRDefault="0069414F" w:rsidP="0069414F">
            <w:pPr>
              <w:overflowPunct/>
              <w:spacing w:after="68"/>
              <w:textAlignment w:val="auto"/>
              <w:rPr>
                <w:rFonts w:asciiTheme="minorHAnsi" w:eastAsiaTheme="minorHAnsi" w:hAnsiTheme="minorHAnsi" w:cs="Arial"/>
                <w:color w:val="000000"/>
                <w:sz w:val="22"/>
                <w:szCs w:val="22"/>
                <w:lang w:val="es-PE" w:eastAsia="en-US"/>
              </w:rPr>
            </w:pPr>
            <w:r w:rsidRPr="005F6254">
              <w:rPr>
                <w:rFonts w:asciiTheme="minorHAnsi" w:eastAsiaTheme="minorHAnsi" w:hAnsiTheme="minorHAnsi" w:cs="Arial"/>
                <w:color w:val="000000"/>
                <w:sz w:val="22"/>
                <w:szCs w:val="22"/>
                <w:lang w:val="es-PE" w:eastAsia="en-US"/>
              </w:rPr>
              <w:t xml:space="preserve"> Documentación técnica de desarrollos </w:t>
            </w:r>
          </w:p>
          <w:p w:rsidR="0069414F" w:rsidRPr="005F6254" w:rsidRDefault="0069414F" w:rsidP="0069414F">
            <w:pPr>
              <w:overflowPunct/>
              <w:spacing w:after="68"/>
              <w:textAlignment w:val="auto"/>
              <w:rPr>
                <w:rFonts w:asciiTheme="minorHAnsi" w:eastAsiaTheme="minorHAnsi" w:hAnsiTheme="minorHAnsi" w:cs="Arial"/>
                <w:color w:val="000000"/>
                <w:sz w:val="22"/>
                <w:szCs w:val="22"/>
                <w:lang w:val="es-PE" w:eastAsia="en-US"/>
              </w:rPr>
            </w:pPr>
            <w:r w:rsidRPr="005F6254">
              <w:rPr>
                <w:rFonts w:asciiTheme="minorHAnsi" w:eastAsiaTheme="minorHAnsi" w:hAnsiTheme="minorHAnsi" w:cs="Arial"/>
                <w:color w:val="000000"/>
                <w:sz w:val="22"/>
                <w:szCs w:val="22"/>
                <w:lang w:val="es-PE" w:eastAsia="en-US"/>
              </w:rPr>
              <w:t xml:space="preserve"> Manuales de usuario para ejecución de transacciones </w:t>
            </w:r>
          </w:p>
          <w:p w:rsidR="0069414F" w:rsidRPr="005F6254" w:rsidRDefault="0069414F" w:rsidP="0069414F">
            <w:pPr>
              <w:overflowPunct/>
              <w:textAlignment w:val="auto"/>
              <w:rPr>
                <w:rFonts w:asciiTheme="minorHAnsi" w:eastAsiaTheme="minorHAnsi" w:hAnsiTheme="minorHAnsi" w:cs="Arial"/>
                <w:color w:val="000000"/>
                <w:sz w:val="22"/>
                <w:szCs w:val="22"/>
                <w:lang w:val="es-PE" w:eastAsia="en-US"/>
              </w:rPr>
            </w:pPr>
            <w:r w:rsidRPr="005F6254">
              <w:rPr>
                <w:rFonts w:asciiTheme="minorHAnsi" w:eastAsiaTheme="minorHAnsi" w:hAnsiTheme="minorHAnsi" w:cs="Arial"/>
                <w:color w:val="000000"/>
                <w:sz w:val="22"/>
                <w:szCs w:val="22"/>
                <w:lang w:val="es-PE" w:eastAsia="en-US"/>
              </w:rPr>
              <w:t xml:space="preserve"> Informes de avance por etapas </w:t>
            </w:r>
          </w:p>
          <w:p w:rsidR="005B0FAD" w:rsidRPr="00FD793B" w:rsidRDefault="005B0FAD" w:rsidP="001777C3">
            <w:pPr>
              <w:pStyle w:val="Textoindependiente"/>
              <w:rPr>
                <w:rFonts w:ascii="Verdana" w:hAnsi="Verdana"/>
                <w:b/>
                <w:smallCaps/>
                <w:color w:val="FFFFFF"/>
              </w:rPr>
            </w:pPr>
          </w:p>
        </w:tc>
      </w:tr>
      <w:tr w:rsidR="000918B7" w:rsidRPr="00FD793B" w:rsidTr="00617BD3">
        <w:trPr>
          <w:trHeight w:val="267"/>
          <w:jc w:val="center"/>
        </w:trPr>
        <w:tc>
          <w:tcPr>
            <w:tcW w:w="8887" w:type="dxa"/>
            <w:gridSpan w:val="2"/>
            <w:shd w:val="clear" w:color="auto" w:fill="595959" w:themeFill="text1" w:themeFillTint="A6"/>
            <w:vAlign w:val="center"/>
          </w:tcPr>
          <w:p w:rsidR="000918B7" w:rsidRPr="00FD793B" w:rsidRDefault="000918B7" w:rsidP="00617BD3">
            <w:pPr>
              <w:pStyle w:val="Textoindependiente"/>
              <w:rPr>
                <w:rFonts w:ascii="Verdana" w:hAnsi="Verdana"/>
                <w:b/>
                <w:smallCaps/>
                <w:color w:val="FFFFFF"/>
              </w:rPr>
            </w:pPr>
            <w:r>
              <w:rPr>
                <w:rFonts w:ascii="Verdana" w:hAnsi="Verdana"/>
                <w:b/>
                <w:smallCaps/>
                <w:color w:val="FFFFFF"/>
              </w:rPr>
              <w:t>IDENTIFICACION DE RIESGOS</w:t>
            </w:r>
          </w:p>
        </w:tc>
      </w:tr>
      <w:tr w:rsidR="000918B7" w:rsidRPr="00407340" w:rsidTr="001777C3">
        <w:trPr>
          <w:trHeight w:val="267"/>
          <w:jc w:val="center"/>
        </w:trPr>
        <w:tc>
          <w:tcPr>
            <w:tcW w:w="8887" w:type="dxa"/>
            <w:gridSpan w:val="2"/>
            <w:tcBorders>
              <w:bottom w:val="single" w:sz="4" w:space="0" w:color="auto"/>
            </w:tcBorders>
            <w:shd w:val="clear" w:color="auto" w:fill="FFFFFF" w:themeFill="background1"/>
            <w:vAlign w:val="center"/>
          </w:tcPr>
          <w:p w:rsidR="000918B7" w:rsidRDefault="000918B7" w:rsidP="000918B7">
            <w:p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Se detallan los siguientes riesgos:</w:t>
            </w:r>
          </w:p>
          <w:p w:rsidR="000918B7" w:rsidRDefault="000918B7" w:rsidP="000918B7">
            <w:pPr>
              <w:overflowPunct/>
              <w:jc w:val="both"/>
              <w:textAlignment w:val="auto"/>
              <w:rPr>
                <w:rFonts w:ascii="Calibri" w:eastAsiaTheme="minorHAnsi" w:hAnsi="Calibri" w:cs="Calibri"/>
                <w:sz w:val="22"/>
                <w:szCs w:val="22"/>
                <w:lang w:val="es-PE" w:eastAsia="en-US"/>
              </w:rPr>
            </w:pPr>
            <w:r>
              <w:rPr>
                <w:rFonts w:ascii="Symbol" w:eastAsiaTheme="minorHAnsi" w:hAnsi="Symbol" w:cs="Symbol"/>
                <w:sz w:val="22"/>
                <w:szCs w:val="22"/>
                <w:lang w:val="es-PE" w:eastAsia="en-US"/>
              </w:rPr>
              <w:t></w:t>
            </w:r>
            <w:r>
              <w:rPr>
                <w:rFonts w:ascii="Symbol" w:eastAsiaTheme="minorHAnsi" w:hAnsi="Symbol" w:cs="Symbol"/>
                <w:sz w:val="22"/>
                <w:szCs w:val="22"/>
                <w:lang w:val="es-PE" w:eastAsia="en-US"/>
              </w:rPr>
              <w:t></w:t>
            </w:r>
            <w:r>
              <w:rPr>
                <w:rFonts w:ascii="Calibri" w:eastAsiaTheme="minorHAnsi" w:hAnsi="Calibri" w:cs="Calibri"/>
                <w:sz w:val="22"/>
                <w:szCs w:val="22"/>
                <w:lang w:val="es-PE" w:eastAsia="en-US"/>
              </w:rPr>
              <w:t>El cambio de la funcionalidad estándar de la Best Practices por desarrollos a medida podría poner en riesgo el tiempo planificado para el desarrollo del proyecto.</w:t>
            </w:r>
          </w:p>
          <w:p w:rsidR="000918B7" w:rsidRDefault="000918B7" w:rsidP="000918B7">
            <w:pPr>
              <w:overflowPunct/>
              <w:jc w:val="both"/>
              <w:textAlignment w:val="auto"/>
              <w:rPr>
                <w:rFonts w:ascii="Calibri" w:eastAsiaTheme="minorHAnsi" w:hAnsi="Calibri" w:cs="Calibri"/>
                <w:sz w:val="22"/>
                <w:szCs w:val="22"/>
                <w:lang w:val="es-PE" w:eastAsia="en-US"/>
              </w:rPr>
            </w:pPr>
            <w:r>
              <w:rPr>
                <w:rFonts w:ascii="Symbol" w:eastAsiaTheme="minorHAnsi" w:hAnsi="Symbol" w:cs="Symbol"/>
                <w:sz w:val="22"/>
                <w:szCs w:val="22"/>
                <w:lang w:val="es-PE" w:eastAsia="en-US"/>
              </w:rPr>
              <w:t></w:t>
            </w:r>
            <w:r>
              <w:rPr>
                <w:rFonts w:ascii="Symbol" w:eastAsiaTheme="minorHAnsi" w:hAnsi="Symbol" w:cs="Symbol"/>
                <w:sz w:val="22"/>
                <w:szCs w:val="22"/>
                <w:lang w:val="es-PE" w:eastAsia="en-US"/>
              </w:rPr>
              <w:t></w:t>
            </w:r>
            <w:r>
              <w:rPr>
                <w:rFonts w:ascii="Calibri" w:eastAsiaTheme="minorHAnsi" w:hAnsi="Calibri" w:cs="Calibri"/>
                <w:sz w:val="22"/>
                <w:szCs w:val="22"/>
                <w:lang w:val="es-PE" w:eastAsia="en-US"/>
              </w:rPr>
              <w:t>Los usuarios deben manejar los atrasos en los entregables fuera del horario del proyecto. Caso contrario el proyecto deberá cambiar Milestones y por consecuencia el día de la salida en vivo se verá afectada.</w:t>
            </w:r>
          </w:p>
          <w:p w:rsidR="00297D64" w:rsidRDefault="000918B7" w:rsidP="000918B7">
            <w:pPr>
              <w:overflowPunct/>
              <w:jc w:val="both"/>
              <w:textAlignment w:val="auto"/>
              <w:rPr>
                <w:rFonts w:ascii="Calibri" w:eastAsiaTheme="minorHAnsi" w:hAnsi="Calibri" w:cs="Calibri"/>
                <w:sz w:val="22"/>
                <w:szCs w:val="22"/>
                <w:lang w:val="es-PE" w:eastAsia="en-US"/>
              </w:rPr>
            </w:pPr>
            <w:r>
              <w:rPr>
                <w:rFonts w:ascii="Symbol" w:eastAsiaTheme="minorHAnsi" w:hAnsi="Symbol" w:cs="Symbol"/>
                <w:sz w:val="22"/>
                <w:szCs w:val="22"/>
                <w:lang w:val="es-PE" w:eastAsia="en-US"/>
              </w:rPr>
              <w:t></w:t>
            </w:r>
            <w:r>
              <w:rPr>
                <w:rFonts w:ascii="Symbol" w:eastAsiaTheme="minorHAnsi" w:hAnsi="Symbol" w:cs="Symbol"/>
                <w:sz w:val="22"/>
                <w:szCs w:val="22"/>
                <w:lang w:val="es-PE" w:eastAsia="en-US"/>
              </w:rPr>
              <w:t></w:t>
            </w:r>
            <w:r>
              <w:rPr>
                <w:rFonts w:ascii="Calibri" w:eastAsiaTheme="minorHAnsi" w:hAnsi="Calibri" w:cs="Calibri"/>
                <w:sz w:val="22"/>
                <w:szCs w:val="22"/>
                <w:lang w:val="es-PE" w:eastAsia="en-US"/>
              </w:rPr>
              <w:t xml:space="preserve">El inicio del proyecto está supeditado a la existencia del ambiente de SOLMAN y DESARROLLO, correctamente instalado y disponible para que usuarios y consultores puedan acceder a ellos sin problemas. </w:t>
            </w:r>
          </w:p>
          <w:p w:rsidR="000918B7" w:rsidRDefault="00297D64" w:rsidP="000918B7">
            <w:pPr>
              <w:overflowPunct/>
              <w:jc w:val="both"/>
              <w:textAlignment w:val="auto"/>
              <w:rPr>
                <w:rFonts w:ascii="Calibri" w:eastAsiaTheme="minorHAnsi" w:hAnsi="Calibri" w:cs="Calibri"/>
                <w:sz w:val="22"/>
                <w:szCs w:val="22"/>
                <w:lang w:val="es-PE" w:eastAsia="en-US"/>
              </w:rPr>
            </w:pPr>
            <w:r>
              <w:rPr>
                <w:rFonts w:ascii="Symbol" w:eastAsiaTheme="minorHAnsi" w:hAnsi="Symbol" w:cs="Symbol"/>
                <w:sz w:val="22"/>
                <w:szCs w:val="22"/>
                <w:lang w:val="es-PE" w:eastAsia="en-US"/>
              </w:rPr>
              <w:t></w:t>
            </w:r>
            <w:r>
              <w:rPr>
                <w:rFonts w:ascii="Symbol" w:eastAsiaTheme="minorHAnsi" w:hAnsi="Symbol" w:cs="Symbol"/>
                <w:sz w:val="22"/>
                <w:szCs w:val="22"/>
                <w:lang w:val="es-PE" w:eastAsia="en-US"/>
              </w:rPr>
              <w:t></w:t>
            </w:r>
            <w:r w:rsidR="000918B7">
              <w:rPr>
                <w:rFonts w:ascii="Calibri" w:eastAsiaTheme="minorHAnsi" w:hAnsi="Calibri" w:cs="Calibri"/>
                <w:sz w:val="22"/>
                <w:szCs w:val="22"/>
                <w:lang w:val="es-PE" w:eastAsia="en-US"/>
              </w:rPr>
              <w:t>Demoras en contar con estos sistemas en operación, perjudican la metodología de implementación y generan atrasos y re trabajos debido a la necesidad de realizar procesos de actualización posteriores.</w:t>
            </w:r>
          </w:p>
          <w:p w:rsidR="000918B7" w:rsidRPr="005F6254" w:rsidRDefault="000918B7" w:rsidP="000918B7">
            <w:pPr>
              <w:overflowPunct/>
              <w:jc w:val="both"/>
              <w:textAlignment w:val="auto"/>
              <w:rPr>
                <w:rFonts w:asciiTheme="minorHAnsi" w:eastAsiaTheme="minorHAnsi" w:hAnsiTheme="minorHAnsi" w:cs="Arial"/>
                <w:color w:val="000000"/>
                <w:sz w:val="22"/>
                <w:szCs w:val="22"/>
                <w:lang w:val="es-PE" w:eastAsia="en-US"/>
              </w:rPr>
            </w:pPr>
            <w:r>
              <w:rPr>
                <w:rFonts w:ascii="Symbol" w:eastAsiaTheme="minorHAnsi" w:hAnsi="Symbol" w:cs="Symbol"/>
                <w:sz w:val="22"/>
                <w:szCs w:val="22"/>
                <w:lang w:val="es-PE" w:eastAsia="en-US"/>
              </w:rPr>
              <w:t></w:t>
            </w:r>
            <w:r>
              <w:rPr>
                <w:rFonts w:ascii="Symbol" w:eastAsiaTheme="minorHAnsi" w:hAnsi="Symbol" w:cs="Symbol"/>
                <w:sz w:val="22"/>
                <w:szCs w:val="22"/>
                <w:lang w:val="es-PE" w:eastAsia="en-US"/>
              </w:rPr>
              <w:t></w:t>
            </w:r>
            <w:r>
              <w:rPr>
                <w:rFonts w:ascii="Calibri" w:eastAsiaTheme="minorHAnsi" w:hAnsi="Calibri" w:cs="Calibri"/>
                <w:sz w:val="22"/>
                <w:szCs w:val="22"/>
                <w:lang w:val="es-PE" w:eastAsia="en-US"/>
              </w:rPr>
              <w:t>Desconocer lo definido en el presente documento, trae como consecuencia una alta probabilidad de fracaso del proyecto.</w:t>
            </w:r>
          </w:p>
        </w:tc>
      </w:tr>
      <w:tr w:rsidR="006B6EAC" w:rsidRPr="00FD793B" w:rsidTr="00617BD3">
        <w:trPr>
          <w:trHeight w:val="267"/>
          <w:jc w:val="center"/>
        </w:trPr>
        <w:tc>
          <w:tcPr>
            <w:tcW w:w="8887" w:type="dxa"/>
            <w:gridSpan w:val="2"/>
            <w:shd w:val="clear" w:color="auto" w:fill="595959" w:themeFill="text1" w:themeFillTint="A6"/>
            <w:vAlign w:val="center"/>
          </w:tcPr>
          <w:p w:rsidR="006B6EAC" w:rsidRPr="00FD793B" w:rsidRDefault="006B6EAC" w:rsidP="00617BD3">
            <w:pPr>
              <w:pStyle w:val="Textoindependiente"/>
              <w:rPr>
                <w:rFonts w:ascii="Verdana" w:hAnsi="Verdana"/>
                <w:b/>
                <w:smallCaps/>
                <w:color w:val="FFFFFF"/>
              </w:rPr>
            </w:pPr>
            <w:r>
              <w:rPr>
                <w:rFonts w:ascii="Verdana" w:hAnsi="Verdana"/>
                <w:b/>
                <w:smallCaps/>
                <w:color w:val="FFFFFF"/>
              </w:rPr>
              <w:t>RESTRICCIONES</w:t>
            </w:r>
          </w:p>
        </w:tc>
      </w:tr>
      <w:tr w:rsidR="006B6EAC" w:rsidRPr="00407340" w:rsidTr="001777C3">
        <w:trPr>
          <w:trHeight w:val="267"/>
          <w:jc w:val="center"/>
        </w:trPr>
        <w:tc>
          <w:tcPr>
            <w:tcW w:w="8887" w:type="dxa"/>
            <w:gridSpan w:val="2"/>
            <w:tcBorders>
              <w:bottom w:val="single" w:sz="4" w:space="0" w:color="auto"/>
            </w:tcBorders>
            <w:shd w:val="clear" w:color="auto" w:fill="FFFFFF" w:themeFill="background1"/>
            <w:vAlign w:val="center"/>
          </w:tcPr>
          <w:p w:rsidR="006B6EAC" w:rsidRDefault="006B6EAC" w:rsidP="006B6EAC">
            <w:pPr>
              <w:pStyle w:val="Prrafodelista"/>
              <w:numPr>
                <w:ilvl w:val="0"/>
                <w:numId w:val="1"/>
              </w:num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El proyecto tiene identificado 3 restricciones:</w:t>
            </w:r>
          </w:p>
          <w:p w:rsidR="006B6EAC" w:rsidRDefault="006B6EAC" w:rsidP="006B6EAC">
            <w:pPr>
              <w:pStyle w:val="Prrafodelista"/>
              <w:numPr>
                <w:ilvl w:val="0"/>
                <w:numId w:val="1"/>
              </w:num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 xml:space="preserve">Alcance: el producto debe regirse a la funcionalidad especificada en los </w:t>
            </w:r>
            <w:r w:rsidR="00297D64">
              <w:rPr>
                <w:rFonts w:ascii="Calibri" w:eastAsiaTheme="minorHAnsi" w:hAnsi="Calibri" w:cs="Calibri"/>
                <w:sz w:val="22"/>
                <w:szCs w:val="22"/>
                <w:lang w:val="es-PE" w:eastAsia="en-US"/>
              </w:rPr>
              <w:t>BBPS</w:t>
            </w:r>
            <w:r>
              <w:rPr>
                <w:rFonts w:ascii="Calibri" w:eastAsiaTheme="minorHAnsi" w:hAnsi="Calibri" w:cs="Calibri"/>
                <w:sz w:val="22"/>
                <w:szCs w:val="22"/>
                <w:lang w:val="es-PE" w:eastAsia="en-US"/>
              </w:rPr>
              <w:t>.</w:t>
            </w:r>
          </w:p>
          <w:p w:rsidR="006B6EAC" w:rsidRDefault="006B6EAC" w:rsidP="006B6EAC">
            <w:pPr>
              <w:pStyle w:val="Prrafodelista"/>
              <w:numPr>
                <w:ilvl w:val="0"/>
                <w:numId w:val="1"/>
              </w:num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Costo: el costo del proyecto es el mencionado y no se asumirá por la empresa ningún costo adicional.</w:t>
            </w:r>
          </w:p>
          <w:p w:rsidR="006B6EAC" w:rsidRPr="006B6EAC" w:rsidRDefault="006B6EAC" w:rsidP="006B6EAC">
            <w:pPr>
              <w:pStyle w:val="Prrafodelista"/>
              <w:numPr>
                <w:ilvl w:val="0"/>
                <w:numId w:val="1"/>
              </w:numPr>
              <w:overflowPunct/>
              <w:textAlignment w:val="auto"/>
              <w:rPr>
                <w:rFonts w:ascii="Calibri" w:eastAsiaTheme="minorHAnsi" w:hAnsi="Calibri" w:cs="Calibri"/>
                <w:sz w:val="22"/>
                <w:szCs w:val="22"/>
                <w:lang w:val="es-PE" w:eastAsia="en-US"/>
              </w:rPr>
            </w:pPr>
            <w:r>
              <w:rPr>
                <w:rFonts w:ascii="Calibri" w:eastAsiaTheme="minorHAnsi" w:hAnsi="Calibri" w:cs="Calibri"/>
                <w:sz w:val="22"/>
                <w:szCs w:val="22"/>
                <w:lang w:val="es-PE" w:eastAsia="en-US"/>
              </w:rPr>
              <w:t>Tiempo: se respetara el plazo cronológico.</w:t>
            </w:r>
          </w:p>
        </w:tc>
      </w:tr>
      <w:tr w:rsidR="009200B9" w:rsidRPr="009200B9" w:rsidTr="009200B9">
        <w:trPr>
          <w:trHeight w:val="267"/>
          <w:jc w:val="center"/>
        </w:trPr>
        <w:tc>
          <w:tcPr>
            <w:tcW w:w="8887" w:type="dxa"/>
            <w:gridSpan w:val="2"/>
            <w:tcBorders>
              <w:bottom w:val="single" w:sz="4" w:space="0" w:color="auto"/>
            </w:tcBorders>
            <w:shd w:val="clear" w:color="auto" w:fill="595959" w:themeFill="text1" w:themeFillTint="A6"/>
            <w:vAlign w:val="center"/>
          </w:tcPr>
          <w:p w:rsidR="009200B9" w:rsidRPr="009200B9" w:rsidRDefault="009200B9" w:rsidP="009200B9">
            <w:pPr>
              <w:pStyle w:val="Textoindependiente"/>
              <w:rPr>
                <w:rFonts w:ascii="Verdana" w:hAnsi="Verdana"/>
                <w:b/>
                <w:smallCaps/>
                <w:color w:val="FFFFFF"/>
              </w:rPr>
            </w:pPr>
            <w:r w:rsidRPr="009200B9">
              <w:rPr>
                <w:rFonts w:ascii="Verdana" w:hAnsi="Verdana"/>
                <w:b/>
                <w:smallCaps/>
                <w:color w:val="FFFFFF"/>
              </w:rPr>
              <w:lastRenderedPageBreak/>
              <w:t>ESPECIFICACION DE COSTOS</w:t>
            </w:r>
          </w:p>
        </w:tc>
      </w:tr>
      <w:tr w:rsidR="009200B9" w:rsidRPr="00407340" w:rsidTr="001777C3">
        <w:trPr>
          <w:trHeight w:val="267"/>
          <w:jc w:val="center"/>
        </w:trPr>
        <w:tc>
          <w:tcPr>
            <w:tcW w:w="8887" w:type="dxa"/>
            <w:gridSpan w:val="2"/>
            <w:tcBorders>
              <w:bottom w:val="single" w:sz="4" w:space="0" w:color="auto"/>
            </w:tcBorders>
            <w:shd w:val="clear" w:color="auto" w:fill="FFFFFF" w:themeFill="background1"/>
            <w:vAlign w:val="center"/>
          </w:tcPr>
          <w:p w:rsidR="009200B9" w:rsidRPr="009200B9" w:rsidRDefault="00297D64" w:rsidP="00297D64">
            <w:pPr>
              <w:pStyle w:val="Default"/>
              <w:rPr>
                <w:rFonts w:asciiTheme="minorHAnsi" w:hAnsiTheme="minorHAnsi"/>
                <w:b/>
                <w:sz w:val="22"/>
                <w:szCs w:val="22"/>
              </w:rPr>
            </w:pPr>
            <w:r>
              <w:rPr>
                <w:rFonts w:asciiTheme="minorHAnsi" w:hAnsiTheme="minorHAnsi"/>
                <w:sz w:val="22"/>
                <w:szCs w:val="22"/>
              </w:rPr>
              <w:t>El costo del proyecto es de</w:t>
            </w:r>
            <w:r w:rsidR="009200B9">
              <w:rPr>
                <w:rFonts w:asciiTheme="minorHAnsi" w:hAnsiTheme="minorHAnsi"/>
                <w:sz w:val="22"/>
                <w:szCs w:val="22"/>
              </w:rPr>
              <w:t xml:space="preserve">: </w:t>
            </w:r>
            <w:r w:rsidRPr="00297D64">
              <w:rPr>
                <w:rFonts w:asciiTheme="minorHAnsi" w:hAnsiTheme="minorHAnsi"/>
                <w:b/>
                <w:sz w:val="22"/>
                <w:szCs w:val="22"/>
              </w:rPr>
              <w:t>S/.</w:t>
            </w:r>
            <w:r w:rsidR="009200B9" w:rsidRPr="009200B9">
              <w:rPr>
                <w:rFonts w:asciiTheme="minorHAnsi" w:hAnsiTheme="minorHAnsi"/>
                <w:b/>
                <w:sz w:val="22"/>
                <w:szCs w:val="22"/>
              </w:rPr>
              <w:t xml:space="preserve"> 107,427.60</w:t>
            </w:r>
          </w:p>
          <w:p w:rsidR="009200B9" w:rsidRPr="009200B9" w:rsidRDefault="009200B9" w:rsidP="009200B9">
            <w:pPr>
              <w:overflowPunct/>
              <w:textAlignment w:val="auto"/>
              <w:rPr>
                <w:rFonts w:asciiTheme="minorHAnsi" w:eastAsiaTheme="minorHAnsi" w:hAnsiTheme="minorHAnsi" w:cs="Arial"/>
                <w:color w:val="000000"/>
                <w:sz w:val="22"/>
                <w:szCs w:val="22"/>
                <w:lang w:val="es-PE" w:eastAsia="en-US"/>
              </w:rPr>
            </w:pPr>
            <w:r w:rsidRPr="009200B9">
              <w:rPr>
                <w:rFonts w:asciiTheme="minorHAnsi" w:eastAsiaTheme="minorHAnsi" w:hAnsiTheme="minorHAnsi" w:cs="Arial"/>
                <w:color w:val="000000"/>
                <w:sz w:val="22"/>
                <w:szCs w:val="22"/>
                <w:lang w:val="es-PE" w:eastAsia="en-US"/>
              </w:rPr>
              <w:t xml:space="preserve">Con un descuento del: </w:t>
            </w:r>
            <w:r w:rsidRPr="009200B9">
              <w:rPr>
                <w:rFonts w:asciiTheme="minorHAnsi" w:eastAsiaTheme="minorHAnsi" w:hAnsiTheme="minorHAnsi" w:cs="Arial"/>
                <w:b/>
                <w:color w:val="000000"/>
                <w:sz w:val="22"/>
                <w:szCs w:val="22"/>
                <w:lang w:val="es-PE" w:eastAsia="en-US"/>
              </w:rPr>
              <w:t>8.5</w:t>
            </w:r>
            <w:r w:rsidRPr="009200B9">
              <w:rPr>
                <w:rFonts w:asciiTheme="minorHAnsi" w:eastAsiaTheme="minorHAnsi" w:hAnsiTheme="minorHAnsi" w:cs="Arial"/>
                <w:color w:val="000000"/>
                <w:sz w:val="22"/>
                <w:szCs w:val="22"/>
                <w:lang w:val="es-PE" w:eastAsia="en-US"/>
              </w:rPr>
              <w:t>%</w:t>
            </w:r>
          </w:p>
          <w:p w:rsidR="009200B9" w:rsidRPr="009200B9" w:rsidRDefault="00297D64" w:rsidP="009200B9">
            <w:pPr>
              <w:overflowPunct/>
              <w:textAlignment w:val="auto"/>
              <w:rPr>
                <w:rFonts w:asciiTheme="minorHAnsi" w:eastAsiaTheme="minorHAnsi" w:hAnsiTheme="minorHAnsi" w:cs="Arial"/>
                <w:color w:val="000000"/>
                <w:sz w:val="22"/>
                <w:szCs w:val="22"/>
                <w:lang w:val="es-PE" w:eastAsia="en-US"/>
              </w:rPr>
            </w:pPr>
            <w:r>
              <w:rPr>
                <w:rFonts w:asciiTheme="minorHAnsi" w:eastAsiaTheme="minorHAnsi" w:hAnsiTheme="minorHAnsi" w:cs="Arial"/>
                <w:color w:val="000000"/>
                <w:sz w:val="22"/>
                <w:szCs w:val="22"/>
                <w:lang w:val="es-PE" w:eastAsia="en-US"/>
              </w:rPr>
              <w:t>Haciendo un total de</w:t>
            </w:r>
            <w:r w:rsidR="009200B9" w:rsidRPr="009200B9">
              <w:rPr>
                <w:rFonts w:asciiTheme="minorHAnsi" w:eastAsiaTheme="minorHAnsi" w:hAnsiTheme="minorHAnsi" w:cs="Arial"/>
                <w:color w:val="000000"/>
                <w:sz w:val="22"/>
                <w:szCs w:val="22"/>
                <w:lang w:val="es-PE" w:eastAsia="en-US"/>
              </w:rPr>
              <w:t xml:space="preserve">: </w:t>
            </w:r>
            <w:r w:rsidRPr="00297D64">
              <w:rPr>
                <w:rFonts w:asciiTheme="minorHAnsi" w:eastAsiaTheme="minorHAnsi" w:hAnsiTheme="minorHAnsi" w:cs="Arial"/>
                <w:b/>
                <w:color w:val="000000"/>
                <w:sz w:val="22"/>
                <w:szCs w:val="22"/>
                <w:lang w:val="es-PE" w:eastAsia="en-US"/>
              </w:rPr>
              <w:t>S/.</w:t>
            </w:r>
            <w:r>
              <w:rPr>
                <w:rFonts w:asciiTheme="minorHAnsi" w:eastAsiaTheme="minorHAnsi" w:hAnsiTheme="minorHAnsi" w:cs="Arial"/>
                <w:color w:val="000000"/>
                <w:sz w:val="22"/>
                <w:szCs w:val="22"/>
                <w:lang w:val="es-PE" w:eastAsia="en-US"/>
              </w:rPr>
              <w:t xml:space="preserve"> </w:t>
            </w:r>
            <w:r w:rsidR="009200B9" w:rsidRPr="009200B9">
              <w:rPr>
                <w:rFonts w:asciiTheme="minorHAnsi" w:eastAsiaTheme="minorHAnsi" w:hAnsiTheme="minorHAnsi" w:cs="Arial"/>
                <w:b/>
                <w:color w:val="000000"/>
                <w:sz w:val="22"/>
                <w:szCs w:val="22"/>
                <w:lang w:val="es-PE" w:eastAsia="en-US"/>
              </w:rPr>
              <w:t>98,296.24</w:t>
            </w:r>
          </w:p>
          <w:p w:rsidR="009200B9" w:rsidRDefault="009200B9" w:rsidP="009200B9">
            <w:pPr>
              <w:overflowPunct/>
              <w:textAlignment w:val="auto"/>
              <w:rPr>
                <w:rFonts w:asciiTheme="minorHAnsi" w:eastAsiaTheme="minorHAnsi" w:hAnsiTheme="minorHAnsi" w:cs="Arial"/>
                <w:color w:val="000000"/>
                <w:sz w:val="22"/>
                <w:szCs w:val="22"/>
                <w:lang w:val="es-PE" w:eastAsia="en-US"/>
              </w:rPr>
            </w:pPr>
          </w:p>
          <w:p w:rsidR="009200B9" w:rsidRPr="009200B9" w:rsidRDefault="009200B9" w:rsidP="009200B9">
            <w:pPr>
              <w:overflowPunct/>
              <w:textAlignment w:val="auto"/>
              <w:rPr>
                <w:rFonts w:ascii="Arial" w:eastAsiaTheme="minorHAnsi" w:hAnsi="Arial" w:cs="Arial"/>
                <w:color w:val="000000"/>
                <w:lang w:val="es-PE" w:eastAsia="en-US"/>
              </w:rPr>
            </w:pPr>
            <w:r w:rsidRPr="009200B9">
              <w:rPr>
                <w:rFonts w:ascii="Arial" w:eastAsiaTheme="minorHAnsi" w:hAnsi="Arial" w:cs="Arial"/>
                <w:b/>
                <w:bCs/>
                <w:color w:val="000000"/>
                <w:lang w:val="es-PE" w:eastAsia="en-US"/>
              </w:rPr>
              <w:t xml:space="preserve">Condición de Pago: </w:t>
            </w:r>
          </w:p>
          <w:p w:rsidR="009200B9" w:rsidRPr="009200B9" w:rsidRDefault="009200B9" w:rsidP="009200B9">
            <w:pPr>
              <w:overflowPunct/>
              <w:textAlignment w:val="auto"/>
              <w:rPr>
                <w:rFonts w:ascii="Arial" w:eastAsiaTheme="minorHAnsi" w:hAnsi="Arial" w:cs="Arial"/>
                <w:color w:val="000000"/>
                <w:lang w:val="es-PE" w:eastAsia="en-US"/>
              </w:rPr>
            </w:pPr>
            <w:r w:rsidRPr="009200B9">
              <w:rPr>
                <w:rFonts w:ascii="Arial" w:eastAsiaTheme="minorHAnsi" w:hAnsi="Arial" w:cs="Arial"/>
                <w:b/>
                <w:bCs/>
                <w:color w:val="000000"/>
                <w:lang w:val="es-PE" w:eastAsia="en-US"/>
              </w:rPr>
              <w:t xml:space="preserve">40% </w:t>
            </w:r>
            <w:r w:rsidR="00A3118F">
              <w:rPr>
                <w:rFonts w:ascii="Arial" w:eastAsiaTheme="minorHAnsi" w:hAnsi="Arial" w:cs="Arial"/>
                <w:color w:val="000000"/>
                <w:lang w:val="es-PE" w:eastAsia="en-US"/>
              </w:rPr>
              <w:t>S/. 3</w:t>
            </w:r>
            <w:r w:rsidRPr="009200B9">
              <w:rPr>
                <w:rFonts w:ascii="Arial" w:eastAsiaTheme="minorHAnsi" w:hAnsi="Arial" w:cs="Arial"/>
                <w:color w:val="000000"/>
                <w:lang w:val="es-PE" w:eastAsia="en-US"/>
              </w:rPr>
              <w:t xml:space="preserve">5,423.84 ( Al finalizar el 1er mes ) </w:t>
            </w:r>
          </w:p>
          <w:p w:rsidR="009200B9" w:rsidRPr="009200B9" w:rsidRDefault="009200B9" w:rsidP="009200B9">
            <w:pPr>
              <w:overflowPunct/>
              <w:textAlignment w:val="auto"/>
              <w:rPr>
                <w:rFonts w:ascii="Arial" w:eastAsiaTheme="minorHAnsi" w:hAnsi="Arial" w:cs="Arial"/>
                <w:color w:val="000000"/>
                <w:lang w:val="es-PE" w:eastAsia="en-US"/>
              </w:rPr>
            </w:pPr>
            <w:r w:rsidRPr="009200B9">
              <w:rPr>
                <w:rFonts w:ascii="Arial" w:eastAsiaTheme="minorHAnsi" w:hAnsi="Arial" w:cs="Arial"/>
                <w:b/>
                <w:bCs/>
                <w:color w:val="000000"/>
                <w:lang w:val="es-PE" w:eastAsia="en-US"/>
              </w:rPr>
              <w:t xml:space="preserve">40% </w:t>
            </w:r>
            <w:r w:rsidR="00A3118F">
              <w:rPr>
                <w:rFonts w:ascii="Arial" w:eastAsiaTheme="minorHAnsi" w:hAnsi="Arial" w:cs="Arial"/>
                <w:color w:val="000000"/>
                <w:lang w:val="es-PE" w:eastAsia="en-US"/>
              </w:rPr>
              <w:t>S/. 3</w:t>
            </w:r>
            <w:r w:rsidRPr="009200B9">
              <w:rPr>
                <w:rFonts w:ascii="Arial" w:eastAsiaTheme="minorHAnsi" w:hAnsi="Arial" w:cs="Arial"/>
                <w:color w:val="000000"/>
                <w:lang w:val="es-PE" w:eastAsia="en-US"/>
              </w:rPr>
              <w:t xml:space="preserve">5,423.84 ( Al finalizar el 2do mes ) </w:t>
            </w:r>
          </w:p>
          <w:p w:rsidR="009200B9" w:rsidRPr="00297D64" w:rsidRDefault="009200B9" w:rsidP="00297D64">
            <w:pPr>
              <w:overflowPunct/>
              <w:textAlignment w:val="auto"/>
              <w:rPr>
                <w:rFonts w:asciiTheme="minorHAnsi" w:eastAsiaTheme="minorHAnsi" w:hAnsiTheme="minorHAnsi" w:cs="Arial"/>
                <w:color w:val="000000"/>
                <w:sz w:val="22"/>
                <w:szCs w:val="22"/>
                <w:lang w:val="es-PE" w:eastAsia="en-US"/>
              </w:rPr>
            </w:pPr>
            <w:r w:rsidRPr="00297D64">
              <w:rPr>
                <w:rFonts w:ascii="Arial" w:eastAsiaTheme="minorHAnsi" w:hAnsi="Arial" w:cs="Arial"/>
                <w:b/>
                <w:bCs/>
                <w:color w:val="000000"/>
                <w:lang w:val="es-PE" w:eastAsia="en-US"/>
              </w:rPr>
              <w:t xml:space="preserve">20% </w:t>
            </w:r>
            <w:r w:rsidR="00A3118F" w:rsidRPr="00297D64">
              <w:rPr>
                <w:rFonts w:ascii="Arial" w:eastAsiaTheme="minorHAnsi" w:hAnsi="Arial" w:cs="Arial"/>
                <w:color w:val="000000"/>
                <w:lang w:val="es-PE" w:eastAsia="en-US"/>
              </w:rPr>
              <w:t>S/. 28</w:t>
            </w:r>
            <w:r w:rsidRPr="00297D64">
              <w:rPr>
                <w:rFonts w:ascii="Arial" w:eastAsiaTheme="minorHAnsi" w:hAnsi="Arial" w:cs="Arial"/>
                <w:color w:val="000000"/>
                <w:lang w:val="es-PE" w:eastAsia="en-US"/>
              </w:rPr>
              <w:t>,711.92 ( Al finalizar el proyecto )</w:t>
            </w:r>
          </w:p>
          <w:p w:rsidR="00A3118F" w:rsidRDefault="00A3118F" w:rsidP="00A3118F">
            <w:pPr>
              <w:overflowPunct/>
              <w:textAlignment w:val="auto"/>
              <w:rPr>
                <w:rFonts w:asciiTheme="minorHAnsi" w:eastAsiaTheme="minorHAnsi" w:hAnsiTheme="minorHAnsi" w:cs="Arial"/>
                <w:color w:val="000000"/>
                <w:sz w:val="22"/>
                <w:szCs w:val="22"/>
                <w:lang w:val="es-PE" w:eastAsia="en-US"/>
              </w:rPr>
            </w:pPr>
          </w:p>
          <w:p w:rsidR="00A3118F" w:rsidRPr="00A3118F" w:rsidRDefault="00A3118F" w:rsidP="00A3118F">
            <w:pPr>
              <w:overflowPunct/>
              <w:textAlignment w:val="auto"/>
              <w:rPr>
                <w:rFonts w:asciiTheme="minorHAnsi" w:eastAsiaTheme="minorHAnsi" w:hAnsiTheme="minorHAnsi" w:cs="Arial"/>
                <w:color w:val="000000"/>
                <w:sz w:val="22"/>
                <w:szCs w:val="22"/>
                <w:lang w:val="es-PE" w:eastAsia="en-US"/>
              </w:rPr>
            </w:pPr>
            <w:r>
              <w:rPr>
                <w:rFonts w:asciiTheme="minorHAnsi" w:eastAsiaTheme="minorHAnsi" w:hAnsiTheme="minorHAnsi" w:cs="Arial"/>
                <w:color w:val="000000"/>
                <w:sz w:val="22"/>
                <w:szCs w:val="22"/>
                <w:lang w:val="es-PE" w:eastAsia="en-US"/>
              </w:rPr>
              <w:t>El costo esta expresado en nuevos soles y no incluye ningún impuesto de ley.</w:t>
            </w:r>
          </w:p>
        </w:tc>
      </w:tr>
      <w:tr w:rsidR="005B0FAD" w:rsidRPr="00A3118F" w:rsidTr="001777C3">
        <w:trPr>
          <w:trHeight w:val="267"/>
          <w:jc w:val="center"/>
        </w:trPr>
        <w:tc>
          <w:tcPr>
            <w:tcW w:w="8887" w:type="dxa"/>
            <w:gridSpan w:val="2"/>
            <w:shd w:val="clear" w:color="auto" w:fill="595959" w:themeFill="text1" w:themeFillTint="A6"/>
            <w:vAlign w:val="center"/>
          </w:tcPr>
          <w:p w:rsidR="005B0FAD" w:rsidRPr="00FD793B" w:rsidRDefault="005B0FAD" w:rsidP="001777C3">
            <w:pPr>
              <w:pStyle w:val="Textoindependiente"/>
              <w:rPr>
                <w:rFonts w:ascii="Verdana" w:hAnsi="Verdana"/>
                <w:b/>
                <w:smallCaps/>
                <w:color w:val="FFFFFF"/>
              </w:rPr>
            </w:pPr>
            <w:r>
              <w:rPr>
                <w:rFonts w:ascii="Verdana" w:hAnsi="Verdana"/>
                <w:b/>
                <w:smallCaps/>
                <w:color w:val="FFFFFF"/>
              </w:rPr>
              <w:t>equipo de proyecto</w:t>
            </w:r>
          </w:p>
        </w:tc>
      </w:tr>
      <w:tr w:rsidR="005B0FAD" w:rsidRPr="00A3118F" w:rsidTr="001777C3">
        <w:trPr>
          <w:trHeight w:val="267"/>
          <w:jc w:val="center"/>
        </w:trPr>
        <w:tc>
          <w:tcPr>
            <w:tcW w:w="8887" w:type="dxa"/>
            <w:gridSpan w:val="2"/>
            <w:tcBorders>
              <w:bottom w:val="single" w:sz="4" w:space="0" w:color="auto"/>
            </w:tcBorders>
            <w:shd w:val="clear" w:color="auto" w:fill="FFFFFF" w:themeFill="background1"/>
            <w:vAlign w:val="center"/>
          </w:tcPr>
          <w:p w:rsidR="005B0FAD" w:rsidRDefault="00DA64AA" w:rsidP="00746741">
            <w:pPr>
              <w:overflowPunct/>
              <w:jc w:val="both"/>
              <w:textAlignment w:val="auto"/>
            </w:pPr>
            <w:r>
              <w:object w:dxaOrig="11122" w:dyaOrig="7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pt;height:286.25pt" o:ole="">
                  <v:imagedata r:id="rId9" o:title=""/>
                </v:shape>
                <o:OLEObject Type="Embed" ProgID="Visio.Drawing.11" ShapeID="_x0000_i1025" DrawAspect="Content" ObjectID="_1502335036" r:id="rId10"/>
              </w:object>
            </w:r>
          </w:p>
          <w:p w:rsidR="00DA64AA" w:rsidRDefault="00DA64AA" w:rsidP="00746741">
            <w:pPr>
              <w:overflowPunct/>
              <w:jc w:val="both"/>
              <w:textAlignment w:val="auto"/>
            </w:pPr>
          </w:p>
          <w:p w:rsidR="00DA64AA" w:rsidRPr="00746741" w:rsidRDefault="00DA64AA" w:rsidP="00746741">
            <w:pPr>
              <w:overflowPunct/>
              <w:jc w:val="both"/>
              <w:textAlignment w:val="auto"/>
              <w:rPr>
                <w:rFonts w:ascii="Calibri" w:eastAsiaTheme="minorHAnsi" w:hAnsi="Calibri" w:cs="Calibri"/>
                <w:sz w:val="22"/>
                <w:szCs w:val="22"/>
                <w:lang w:val="es-PE" w:eastAsia="en-US"/>
              </w:rPr>
            </w:pPr>
          </w:p>
        </w:tc>
      </w:tr>
      <w:tr w:rsidR="005B0FAD" w:rsidRPr="00FD793B" w:rsidTr="001777C3">
        <w:trPr>
          <w:trHeight w:val="267"/>
          <w:jc w:val="center"/>
        </w:trPr>
        <w:tc>
          <w:tcPr>
            <w:tcW w:w="8887" w:type="dxa"/>
            <w:gridSpan w:val="2"/>
            <w:shd w:val="clear" w:color="auto" w:fill="595959" w:themeFill="text1" w:themeFillTint="A6"/>
            <w:vAlign w:val="center"/>
          </w:tcPr>
          <w:p w:rsidR="005B0FAD" w:rsidRPr="00FD793B" w:rsidRDefault="005B0FAD" w:rsidP="001777C3">
            <w:pPr>
              <w:pStyle w:val="Textoindependiente"/>
              <w:rPr>
                <w:rFonts w:ascii="Verdana" w:hAnsi="Verdana"/>
                <w:b/>
                <w:smallCaps/>
                <w:color w:val="FFFFFF"/>
              </w:rPr>
            </w:pPr>
            <w:proofErr w:type="spellStart"/>
            <w:r>
              <w:rPr>
                <w:rFonts w:ascii="Verdana" w:hAnsi="Verdana"/>
                <w:b/>
                <w:smallCaps/>
                <w:color w:val="FFFFFF"/>
              </w:rPr>
              <w:t>definicion</w:t>
            </w:r>
            <w:proofErr w:type="spellEnd"/>
            <w:r>
              <w:rPr>
                <w:rFonts w:ascii="Verdana" w:hAnsi="Verdana"/>
                <w:b/>
                <w:smallCaps/>
                <w:color w:val="FFFFFF"/>
              </w:rPr>
              <w:t xml:space="preserve"> de firmas autorizadas</w:t>
            </w:r>
          </w:p>
        </w:tc>
      </w:tr>
      <w:tr w:rsidR="005B0FAD" w:rsidRPr="00407340" w:rsidTr="001777C3">
        <w:trPr>
          <w:trHeight w:val="267"/>
          <w:jc w:val="center"/>
        </w:trPr>
        <w:tc>
          <w:tcPr>
            <w:tcW w:w="8887" w:type="dxa"/>
            <w:gridSpan w:val="2"/>
            <w:tcBorders>
              <w:bottom w:val="single" w:sz="4" w:space="0" w:color="auto"/>
            </w:tcBorders>
            <w:shd w:val="clear" w:color="auto" w:fill="FFFFFF" w:themeFill="background1"/>
            <w:vAlign w:val="center"/>
          </w:tcPr>
          <w:p w:rsidR="00DA64AA" w:rsidRDefault="00DA64AA" w:rsidP="000A6450">
            <w:pPr>
              <w:overflowPunct/>
              <w:textAlignment w:val="auto"/>
              <w:rPr>
                <w:rFonts w:ascii="Calibri" w:eastAsiaTheme="minorHAnsi" w:hAnsi="Calibri" w:cs="Calibri"/>
                <w:sz w:val="22"/>
                <w:szCs w:val="22"/>
                <w:lang w:val="es-PE" w:eastAsia="en-US"/>
              </w:rPr>
            </w:pPr>
          </w:p>
          <w:tbl>
            <w:tblPr>
              <w:tblStyle w:val="Tabladecuadrcula4"/>
              <w:tblW w:w="0" w:type="auto"/>
              <w:tblLayout w:type="fixed"/>
              <w:tblLook w:val="04A0" w:firstRow="1" w:lastRow="0" w:firstColumn="1" w:lastColumn="0" w:noHBand="0" w:noVBand="1"/>
            </w:tblPr>
            <w:tblGrid>
              <w:gridCol w:w="2912"/>
              <w:gridCol w:w="2912"/>
              <w:gridCol w:w="2913"/>
            </w:tblGrid>
            <w:tr w:rsidR="00DA64AA" w:rsidRPr="000A6450" w:rsidTr="00A57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rsidR="00DA64AA" w:rsidRPr="000A6450" w:rsidRDefault="00DA64AA" w:rsidP="00DA64AA">
                  <w:pPr>
                    <w:overflowPunct/>
                    <w:jc w:val="center"/>
                    <w:textAlignment w:val="auto"/>
                    <w:rPr>
                      <w:rFonts w:ascii="Verdana" w:hAnsi="Verdana"/>
                      <w:smallCaps/>
                      <w:color w:val="FFFFFF"/>
                    </w:rPr>
                  </w:pPr>
                  <w:r w:rsidRPr="000A6450">
                    <w:rPr>
                      <w:rFonts w:ascii="Calibri,Bold" w:eastAsiaTheme="minorHAnsi" w:hAnsi="Calibri,Bold" w:cs="Calibri,Bold"/>
                      <w:bCs w:val="0"/>
                      <w:color w:val="auto"/>
                      <w:sz w:val="22"/>
                      <w:szCs w:val="22"/>
                      <w:lang w:val="es-PE" w:eastAsia="en-US"/>
                    </w:rPr>
                    <w:t>Nombr</w:t>
                  </w:r>
                  <w:r w:rsidRPr="000A6450">
                    <w:rPr>
                      <w:rFonts w:ascii="Calibri,Bold" w:eastAsiaTheme="minorHAnsi" w:hAnsi="Calibri,Bold" w:cs="Calibri,Bold"/>
                      <w:bCs w:val="0"/>
                      <w:sz w:val="22"/>
                      <w:szCs w:val="22"/>
                      <w:lang w:val="es-PE" w:eastAsia="en-US"/>
                    </w:rPr>
                    <w:t>e</w:t>
                  </w:r>
                </w:p>
              </w:tc>
              <w:tc>
                <w:tcPr>
                  <w:tcW w:w="2912" w:type="dxa"/>
                </w:tcPr>
                <w:p w:rsidR="00DA64AA" w:rsidRPr="000A6450" w:rsidRDefault="00DA64AA" w:rsidP="00DA64AA">
                  <w:pPr>
                    <w:overflowPunct/>
                    <w:jc w:val="center"/>
                    <w:textAlignment w:val="auto"/>
                    <w:cnfStyle w:val="100000000000" w:firstRow="1" w:lastRow="0" w:firstColumn="0" w:lastColumn="0" w:oddVBand="0" w:evenVBand="0" w:oddHBand="0" w:evenHBand="0" w:firstRowFirstColumn="0" w:firstRowLastColumn="0" w:lastRowFirstColumn="0" w:lastRowLastColumn="0"/>
                    <w:rPr>
                      <w:rFonts w:ascii="Calibri,Bold" w:eastAsiaTheme="minorHAnsi" w:hAnsi="Calibri,Bold" w:cs="Calibri,Bold"/>
                      <w:bCs w:val="0"/>
                      <w:sz w:val="22"/>
                      <w:szCs w:val="22"/>
                      <w:lang w:val="es-PE" w:eastAsia="en-US"/>
                    </w:rPr>
                  </w:pPr>
                  <w:r w:rsidRPr="000A6450">
                    <w:rPr>
                      <w:rFonts w:ascii="Calibri,Bold" w:eastAsiaTheme="minorHAnsi" w:hAnsi="Calibri,Bold" w:cs="Calibri,Bold"/>
                      <w:bCs w:val="0"/>
                      <w:sz w:val="22"/>
                      <w:szCs w:val="22"/>
                      <w:lang w:val="es-PE" w:eastAsia="en-US"/>
                    </w:rPr>
                    <w:t>Cargo/Función Caliza</w:t>
                  </w:r>
                </w:p>
                <w:p w:rsidR="00DA64AA" w:rsidRPr="000A6450" w:rsidRDefault="00DA64AA" w:rsidP="00DA64AA">
                  <w:pPr>
                    <w:pStyle w:val="Textoindependiente"/>
                    <w:jc w:val="center"/>
                    <w:cnfStyle w:val="100000000000" w:firstRow="1" w:lastRow="0" w:firstColumn="0" w:lastColumn="0" w:oddVBand="0" w:evenVBand="0" w:oddHBand="0" w:evenHBand="0" w:firstRowFirstColumn="0" w:firstRowLastColumn="0" w:lastRowFirstColumn="0" w:lastRowLastColumn="0"/>
                    <w:rPr>
                      <w:rFonts w:ascii="Verdana" w:hAnsi="Verdana"/>
                      <w:smallCaps/>
                      <w:color w:val="FFFFFF"/>
                    </w:rPr>
                  </w:pPr>
                  <w:r w:rsidRPr="000A6450">
                    <w:rPr>
                      <w:rFonts w:ascii="Calibri,Bold" w:eastAsiaTheme="minorHAnsi" w:hAnsi="Calibri,Bold" w:cs="Calibri,Bold"/>
                      <w:bCs w:val="0"/>
                      <w:sz w:val="22"/>
                      <w:szCs w:val="22"/>
                      <w:lang w:val="es-PE" w:eastAsia="en-US"/>
                    </w:rPr>
                    <w:t>Cementos Inca S.A.</w:t>
                  </w:r>
                </w:p>
              </w:tc>
              <w:tc>
                <w:tcPr>
                  <w:tcW w:w="2913" w:type="dxa"/>
                </w:tcPr>
                <w:p w:rsidR="00DA64AA" w:rsidRPr="000A6450" w:rsidRDefault="00DA64AA" w:rsidP="00DA64AA">
                  <w:pPr>
                    <w:pStyle w:val="Textoindependiente"/>
                    <w:jc w:val="center"/>
                    <w:cnfStyle w:val="100000000000" w:firstRow="1" w:lastRow="0" w:firstColumn="0" w:lastColumn="0" w:oddVBand="0" w:evenVBand="0" w:oddHBand="0" w:evenHBand="0" w:firstRowFirstColumn="0" w:firstRowLastColumn="0" w:lastRowFirstColumn="0" w:lastRowLastColumn="0"/>
                    <w:rPr>
                      <w:rFonts w:ascii="Verdana" w:hAnsi="Verdana"/>
                      <w:smallCaps/>
                      <w:color w:val="FFFFFF"/>
                    </w:rPr>
                  </w:pPr>
                  <w:r w:rsidRPr="000A6450">
                    <w:rPr>
                      <w:rFonts w:ascii="Calibri,Bold" w:eastAsiaTheme="minorHAnsi" w:hAnsi="Calibri,Bold" w:cs="Calibri,Bold"/>
                      <w:bCs w:val="0"/>
                      <w:sz w:val="22"/>
                      <w:szCs w:val="22"/>
                      <w:lang w:val="es-PE" w:eastAsia="en-US"/>
                    </w:rPr>
                    <w:t>Función en Proyecto</w:t>
                  </w:r>
                </w:p>
              </w:tc>
            </w:tr>
            <w:tr w:rsidR="00DA64AA" w:rsidRPr="000A6450" w:rsidTr="00A5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shd w:val="clear" w:color="auto" w:fill="auto"/>
                </w:tcPr>
                <w:p w:rsidR="00DA64AA" w:rsidRPr="000A6450" w:rsidRDefault="00DA64AA" w:rsidP="00DA64AA">
                  <w:pPr>
                    <w:pStyle w:val="Textoindependiente"/>
                    <w:rPr>
                      <w:rFonts w:ascii="Calibri" w:eastAsiaTheme="minorHAnsi" w:hAnsi="Calibri" w:cs="Calibri"/>
                      <w:sz w:val="22"/>
                      <w:szCs w:val="22"/>
                      <w:lang w:val="es-PE" w:eastAsia="en-US"/>
                    </w:rPr>
                  </w:pPr>
                  <w:r w:rsidRPr="000A6450">
                    <w:rPr>
                      <w:rFonts w:ascii="Calibri" w:eastAsiaTheme="minorHAnsi" w:hAnsi="Calibri" w:cs="Calibri"/>
                      <w:sz w:val="22"/>
                      <w:szCs w:val="22"/>
                      <w:lang w:val="es-PE" w:eastAsia="en-US"/>
                    </w:rPr>
                    <w:t>Carlos Choy</w:t>
                  </w:r>
                </w:p>
              </w:tc>
              <w:tc>
                <w:tcPr>
                  <w:tcW w:w="2912" w:type="dxa"/>
                  <w:shd w:val="clear" w:color="auto" w:fill="auto"/>
                </w:tcPr>
                <w:p w:rsidR="00DA64AA" w:rsidRPr="000A6450" w:rsidRDefault="00DA64AA" w:rsidP="00DA64AA">
                  <w:pPr>
                    <w:pStyle w:val="Textoindependiente"/>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s-PE" w:eastAsia="en-US"/>
                    </w:rPr>
                  </w:pPr>
                  <w:r w:rsidRPr="000A6450">
                    <w:rPr>
                      <w:rFonts w:ascii="Calibri" w:eastAsiaTheme="minorHAnsi" w:hAnsi="Calibri" w:cs="Calibri"/>
                      <w:sz w:val="22"/>
                      <w:szCs w:val="22"/>
                      <w:lang w:val="es-PE" w:eastAsia="en-US"/>
                    </w:rPr>
                    <w:t>Gerente General</w:t>
                  </w:r>
                </w:p>
              </w:tc>
              <w:tc>
                <w:tcPr>
                  <w:tcW w:w="2913" w:type="dxa"/>
                  <w:shd w:val="clear" w:color="auto" w:fill="auto"/>
                </w:tcPr>
                <w:p w:rsidR="00DA64AA" w:rsidRPr="000A6450" w:rsidRDefault="00DA64AA" w:rsidP="00DA64AA">
                  <w:pPr>
                    <w:pStyle w:val="Textoindependiente"/>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s-PE" w:eastAsia="en-US"/>
                    </w:rPr>
                  </w:pPr>
                  <w:r w:rsidRPr="000A6450">
                    <w:rPr>
                      <w:rFonts w:ascii="Calibri" w:eastAsiaTheme="minorHAnsi" w:hAnsi="Calibri" w:cs="Calibri"/>
                      <w:sz w:val="22"/>
                      <w:szCs w:val="22"/>
                      <w:lang w:val="es-PE" w:eastAsia="en-US"/>
                    </w:rPr>
                    <w:t>Sponsor del Proyecto</w:t>
                  </w:r>
                </w:p>
              </w:tc>
            </w:tr>
          </w:tbl>
          <w:p w:rsidR="00DA64AA" w:rsidRDefault="00DA64AA" w:rsidP="000A6450">
            <w:pPr>
              <w:overflowPunct/>
              <w:textAlignment w:val="auto"/>
              <w:rPr>
                <w:rFonts w:ascii="Calibri" w:eastAsiaTheme="minorHAnsi" w:hAnsi="Calibri" w:cs="Calibri"/>
                <w:sz w:val="22"/>
                <w:szCs w:val="22"/>
                <w:lang w:val="es-PE" w:eastAsia="en-US"/>
              </w:rPr>
            </w:pPr>
          </w:p>
          <w:p w:rsidR="000A6450" w:rsidRPr="000A6450" w:rsidRDefault="000A6450" w:rsidP="00BD3E09">
            <w:pPr>
              <w:overflowPunct/>
              <w:jc w:val="both"/>
              <w:textAlignment w:val="auto"/>
              <w:rPr>
                <w:rFonts w:ascii="Verdana" w:hAnsi="Verdana"/>
                <w:b/>
                <w:smallCaps/>
                <w:color w:val="FFFFFF"/>
                <w:lang w:val="es-PE"/>
              </w:rPr>
            </w:pPr>
            <w:r>
              <w:rPr>
                <w:rFonts w:ascii="Calibri" w:eastAsiaTheme="minorHAnsi" w:hAnsi="Calibri" w:cs="Calibri"/>
                <w:sz w:val="22"/>
                <w:szCs w:val="22"/>
                <w:lang w:val="es-PE" w:eastAsia="en-US"/>
              </w:rPr>
              <w:t>Asimismo, los gerentes de proyecto por el lado de</w:t>
            </w:r>
            <w:r w:rsidR="00BD3E09">
              <w:rPr>
                <w:rFonts w:ascii="Calibri" w:eastAsiaTheme="minorHAnsi" w:hAnsi="Calibri" w:cs="Calibri"/>
                <w:sz w:val="22"/>
                <w:szCs w:val="22"/>
                <w:lang w:val="es-PE" w:eastAsia="en-US"/>
              </w:rPr>
              <w:t>l</w:t>
            </w:r>
            <w:r>
              <w:rPr>
                <w:rFonts w:ascii="Calibri" w:eastAsiaTheme="minorHAnsi" w:hAnsi="Calibri" w:cs="Calibri"/>
                <w:sz w:val="22"/>
                <w:szCs w:val="22"/>
                <w:lang w:val="es-PE" w:eastAsia="en-US"/>
              </w:rPr>
              <w:t xml:space="preserve"> </w:t>
            </w:r>
            <w:r w:rsidR="00BD3E09">
              <w:rPr>
                <w:rFonts w:ascii="Calibri" w:eastAsiaTheme="minorHAnsi" w:hAnsi="Calibri" w:cs="Calibri"/>
                <w:sz w:val="22"/>
                <w:szCs w:val="22"/>
                <w:lang w:val="es-PE" w:eastAsia="en-US"/>
              </w:rPr>
              <w:t>CLIENTE</w:t>
            </w:r>
            <w:r>
              <w:rPr>
                <w:rFonts w:ascii="Calibri" w:eastAsiaTheme="minorHAnsi" w:hAnsi="Calibri" w:cs="Calibri"/>
                <w:sz w:val="22"/>
                <w:szCs w:val="22"/>
                <w:lang w:val="es-PE" w:eastAsia="en-US"/>
              </w:rPr>
              <w:t xml:space="preserve"> y</w:t>
            </w:r>
            <w:r w:rsidR="00BD3E09">
              <w:rPr>
                <w:rFonts w:ascii="Calibri" w:eastAsiaTheme="minorHAnsi" w:hAnsi="Calibri" w:cs="Calibri"/>
                <w:sz w:val="22"/>
                <w:szCs w:val="22"/>
                <w:lang w:val="es-PE" w:eastAsia="en-US"/>
              </w:rPr>
              <w:t xml:space="preserve"> de LA CONSULTORA </w:t>
            </w:r>
            <w:r>
              <w:rPr>
                <w:rFonts w:ascii="Calibri" w:eastAsiaTheme="minorHAnsi" w:hAnsi="Calibri" w:cs="Calibri"/>
                <w:sz w:val="22"/>
                <w:szCs w:val="22"/>
                <w:lang w:val="es-PE" w:eastAsia="en-US"/>
              </w:rPr>
              <w:t>estarán incluidos en las firmas de los entregables de proyecto.</w:t>
            </w:r>
            <w:r w:rsidR="00617BD3">
              <w:rPr>
                <w:rFonts w:ascii="Calibri" w:eastAsiaTheme="minorHAnsi" w:hAnsi="Calibri" w:cs="Calibri"/>
                <w:sz w:val="22"/>
                <w:szCs w:val="22"/>
                <w:lang w:val="es-PE" w:eastAsia="en-US"/>
              </w:rPr>
              <w:t xml:space="preserve"> Los mismos que se encargaran de resolver controversias con los gerentes de proyectos de ambas partes.</w:t>
            </w:r>
          </w:p>
        </w:tc>
      </w:tr>
    </w:tbl>
    <w:p w:rsidR="00FD793B" w:rsidRPr="00FD793B" w:rsidRDefault="00FD793B">
      <w:pPr>
        <w:rPr>
          <w:lang w:val="es-PE"/>
        </w:rPr>
      </w:pPr>
      <w:bookmarkStart w:id="0" w:name="_GoBack"/>
      <w:bookmarkEnd w:id="0"/>
    </w:p>
    <w:sectPr w:rsidR="00FD793B" w:rsidRPr="00FD793B" w:rsidSect="00297D64">
      <w:headerReference w:type="default" r:id="rId11"/>
      <w:pgSz w:w="12240" w:h="15840"/>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E16" w:rsidRDefault="003C4E16" w:rsidP="00FD793B">
      <w:r>
        <w:separator/>
      </w:r>
    </w:p>
  </w:endnote>
  <w:endnote w:type="continuationSeparator" w:id="0">
    <w:p w:rsidR="003C4E16" w:rsidRDefault="003C4E16" w:rsidP="00FD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E16" w:rsidRDefault="003C4E16" w:rsidP="00FD793B">
      <w:r>
        <w:separator/>
      </w:r>
    </w:p>
  </w:footnote>
  <w:footnote w:type="continuationSeparator" w:id="0">
    <w:p w:rsidR="003C4E16" w:rsidRDefault="003C4E16" w:rsidP="00FD7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230"/>
      <w:gridCol w:w="4608"/>
    </w:tblGrid>
    <w:tr w:rsidR="00617BD3" w:rsidTr="001777C3">
      <w:tc>
        <w:tcPr>
          <w:tcW w:w="4606" w:type="dxa"/>
        </w:tcPr>
        <w:p w:rsidR="00407340" w:rsidRDefault="00617BD3" w:rsidP="00407340">
          <w:pPr>
            <w:pStyle w:val="Encabezado"/>
          </w:pPr>
          <w:r>
            <w:t xml:space="preserve">CONSULTORA </w:t>
          </w:r>
          <w:r w:rsidR="00407340">
            <w:t>INNOVACION SAC</w:t>
          </w:r>
        </w:p>
      </w:tc>
      <w:tc>
        <w:tcPr>
          <w:tcW w:w="4608" w:type="dxa"/>
        </w:tcPr>
        <w:p w:rsidR="00617BD3" w:rsidRDefault="00617BD3" w:rsidP="00FD793B">
          <w:pPr>
            <w:pStyle w:val="Encabezado"/>
            <w:tabs>
              <w:tab w:val="right" w:pos="4391"/>
            </w:tabs>
          </w:pPr>
          <w:r>
            <w:tab/>
          </w:r>
        </w:p>
      </w:tc>
    </w:tr>
  </w:tbl>
  <w:p w:rsidR="00617BD3" w:rsidRDefault="00617B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D4510"/>
    <w:multiLevelType w:val="hybridMultilevel"/>
    <w:tmpl w:val="1F44BB78"/>
    <w:lvl w:ilvl="0" w:tplc="24680272">
      <w:numFmt w:val="bullet"/>
      <w:lvlText w:val=""/>
      <w:lvlJc w:val="left"/>
      <w:pPr>
        <w:ind w:left="720" w:hanging="360"/>
      </w:pPr>
      <w:rPr>
        <w:rFonts w:ascii="Symbol" w:eastAsiaTheme="minorHAnsi" w:hAnsi="Symbol" w:cs="Times New Roman"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F262CBF"/>
    <w:multiLevelType w:val="hybridMultilevel"/>
    <w:tmpl w:val="B99C42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FE841D1"/>
    <w:multiLevelType w:val="hybridMultilevel"/>
    <w:tmpl w:val="7CAEB7EE"/>
    <w:lvl w:ilvl="0" w:tplc="942CF58C">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3B"/>
    <w:rsid w:val="0005268A"/>
    <w:rsid w:val="000918B7"/>
    <w:rsid w:val="000A2DF5"/>
    <w:rsid w:val="000A6450"/>
    <w:rsid w:val="000B3581"/>
    <w:rsid w:val="000F26FD"/>
    <w:rsid w:val="001777C3"/>
    <w:rsid w:val="001A6B1D"/>
    <w:rsid w:val="00271C3F"/>
    <w:rsid w:val="00281F18"/>
    <w:rsid w:val="00297D64"/>
    <w:rsid w:val="003A08D4"/>
    <w:rsid w:val="003C4E16"/>
    <w:rsid w:val="00407340"/>
    <w:rsid w:val="005B0FAD"/>
    <w:rsid w:val="005C230B"/>
    <w:rsid w:val="005F6254"/>
    <w:rsid w:val="00617BD3"/>
    <w:rsid w:val="0069414F"/>
    <w:rsid w:val="006B6EAC"/>
    <w:rsid w:val="006D41D9"/>
    <w:rsid w:val="00746741"/>
    <w:rsid w:val="009200B9"/>
    <w:rsid w:val="00A3118F"/>
    <w:rsid w:val="00AD258F"/>
    <w:rsid w:val="00B54255"/>
    <w:rsid w:val="00BD3E09"/>
    <w:rsid w:val="00BD4FE0"/>
    <w:rsid w:val="00D61EE5"/>
    <w:rsid w:val="00DA64AA"/>
    <w:rsid w:val="00E43F44"/>
    <w:rsid w:val="00F67B10"/>
    <w:rsid w:val="00FD79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7AAF-557A-4C56-A043-2F89FE23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93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93B"/>
    <w:pPr>
      <w:tabs>
        <w:tab w:val="center" w:pos="4419"/>
        <w:tab w:val="right" w:pos="8838"/>
      </w:tabs>
    </w:pPr>
  </w:style>
  <w:style w:type="character" w:customStyle="1" w:styleId="EncabezadoCar">
    <w:name w:val="Encabezado Car"/>
    <w:basedOn w:val="Fuentedeprrafopredeter"/>
    <w:link w:val="Encabezado"/>
    <w:uiPriority w:val="99"/>
    <w:rsid w:val="00FD793B"/>
  </w:style>
  <w:style w:type="paragraph" w:styleId="Piedepgina">
    <w:name w:val="footer"/>
    <w:basedOn w:val="Normal"/>
    <w:link w:val="PiedepginaCar"/>
    <w:uiPriority w:val="99"/>
    <w:unhideWhenUsed/>
    <w:rsid w:val="00FD793B"/>
    <w:pPr>
      <w:tabs>
        <w:tab w:val="center" w:pos="4419"/>
        <w:tab w:val="right" w:pos="8838"/>
      </w:tabs>
    </w:pPr>
  </w:style>
  <w:style w:type="character" w:customStyle="1" w:styleId="PiedepginaCar">
    <w:name w:val="Pie de página Car"/>
    <w:basedOn w:val="Fuentedeprrafopredeter"/>
    <w:link w:val="Piedepgina"/>
    <w:uiPriority w:val="99"/>
    <w:rsid w:val="00FD793B"/>
  </w:style>
  <w:style w:type="paragraph" w:styleId="Textoindependiente">
    <w:name w:val="Body Text"/>
    <w:basedOn w:val="Normal"/>
    <w:link w:val="TextoindependienteCar"/>
    <w:rsid w:val="00FD793B"/>
    <w:rPr>
      <w:lang w:val="es-MX"/>
    </w:rPr>
  </w:style>
  <w:style w:type="character" w:customStyle="1" w:styleId="TextoindependienteCar">
    <w:name w:val="Texto independiente Car"/>
    <w:basedOn w:val="Fuentedeprrafopredeter"/>
    <w:link w:val="Textoindependiente"/>
    <w:rsid w:val="00FD793B"/>
    <w:rPr>
      <w:rFonts w:ascii="Times New Roman" w:eastAsia="Times New Roman" w:hAnsi="Times New Roman" w:cs="Times New Roman"/>
      <w:sz w:val="20"/>
      <w:szCs w:val="20"/>
      <w:lang w:val="es-MX" w:eastAsia="es-ES"/>
    </w:rPr>
  </w:style>
  <w:style w:type="paragraph" w:customStyle="1" w:styleId="Default">
    <w:name w:val="Default"/>
    <w:rsid w:val="001777C3"/>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AD2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D25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92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19</cp:revision>
  <cp:lastPrinted>2015-04-25T13:26:00Z</cp:lastPrinted>
  <dcterms:created xsi:type="dcterms:W3CDTF">2015-04-24T21:34:00Z</dcterms:created>
  <dcterms:modified xsi:type="dcterms:W3CDTF">2015-08-29T11:31:00Z</dcterms:modified>
</cp:coreProperties>
</file>