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&lt;SendOnlySoftwareSerial.h&gt;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&lt;ArduinoInit.h&gt;    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void setup( 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configArduino ();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char side;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char turn = 'l';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 (sideDark())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side = 'b';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side = 'w';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unsigned int first;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unsigned int second;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bool test = true;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while (test)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first = readADC(4);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motors('1','A',100);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motors('2','B',100);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pause(200);//Change this to make it 45 degrees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motors('B','O',100);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pause(100);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second = readADC(4);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if (second&lt;first)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test = false;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motors('1','B',100);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motors('2','A',100);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pause(200);//Change this to make it 45 degrees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motors('B','O',100);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pause(100);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motors('B', 'A', 100);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//Check if an if statement here will do anything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if (readADC(12)==0 &amp;&amp; readADC(11) != 0)//Check if these numbers are the bumpers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turn = 'l';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motors('B','O',100);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pause(100);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motors('B', 'B', 100);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pause(50);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motors('1','B',100);//Make sure this makes it turn left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motors('2','A',100);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pause(200);//Check that this makes it turn 45 degrees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if (readADC(12)!=0 &amp;&amp; readADC(11) == 0)//Check if these numbers are the bumpers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turn = 'r';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motors('B','O',100);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pause(100);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motors('B', 'B', 100);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pause(50);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motors('1','A',100);//Make sure this makes it turn right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motors('2','B',100);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pause(200);//Check that this makes it turn 45 degrees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if (readADC(12)==0 &amp;&amp; readADC(11) == 0 &amp;&amp; turn == 'r')//Check if these numbers are the bumpers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motors('B','O',100);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pause(100);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motors('B', 'B', 100);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pause(50);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motors('1','A',100);//Make sure this makes it turn right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motors('2','B',100);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pause(200);//Check that this makes it turn 45 degrees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if (readADC(12)==0 &amp;&amp; readADC(11) == 0 &amp;&amp; turn == 'l')//Check if these numbers are the bumpers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motors('B','O',100);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pause(100);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motors('B', 'B', 100);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pause(50);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motors('1','B',100);//Make sure this makes it turn right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motors('2','A',100);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pause(200);//Check that this makes it turn 45 degrees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pause(1000);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//Proceed forward for a few seconds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// put your setup code here, to run once: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bool sideDark()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unsigned int light = readADC(0);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if (light &lt;35000)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return true;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void loop( 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/*motors('B','A',100);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pause(1000);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motors('B','O',100);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pause(1000);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// put your main code here, to run repeatedly: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