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0EC4B" w14:textId="3B960167" w:rsidR="001B2DBF" w:rsidRDefault="001B2DBF">
      <w:pPr>
        <w:rPr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B2DBF" w14:paraId="03CB951F" w14:textId="77777777" w:rsidTr="00295F2C">
        <w:tc>
          <w:tcPr>
            <w:tcW w:w="5000" w:type="pct"/>
          </w:tcPr>
          <w:p w14:paraId="2D8FE186" w14:textId="7D72F86A" w:rsidR="001B2DBF" w:rsidRDefault="00420F1E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Dataset</w:t>
            </w:r>
            <w:proofErr w:type="spellEnd"/>
            <w:r>
              <w:rPr>
                <w:lang w:val="es-ES"/>
              </w:rPr>
              <w:t xml:space="preserve">: </w:t>
            </w:r>
            <w:r w:rsidR="000534D5" w:rsidRPr="000534D5">
              <w:rPr>
                <w:b/>
                <w:bCs/>
                <w:lang w:val="es-ES"/>
              </w:rPr>
              <w:t>PREDICT_FAULTS</w:t>
            </w:r>
          </w:p>
        </w:tc>
      </w:tr>
      <w:tr w:rsidR="00420F1E" w14:paraId="6898DB75" w14:textId="77777777" w:rsidTr="00295F2C">
        <w:tc>
          <w:tcPr>
            <w:tcW w:w="5000" w:type="pct"/>
          </w:tcPr>
          <w:p w14:paraId="71748487" w14:textId="77777777" w:rsidR="00420F1E" w:rsidRDefault="00420F1E" w:rsidP="00420F1E">
            <w:pPr>
              <w:pStyle w:val="Prrafodelista"/>
              <w:numPr>
                <w:ilvl w:val="0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 Valores únicos del </w:t>
            </w:r>
            <w:proofErr w:type="gramStart"/>
            <w:r w:rsidRPr="00420F1E">
              <w:rPr>
                <w:lang w:val="es-ES"/>
              </w:rPr>
              <w:t>target</w:t>
            </w:r>
            <w:proofErr w:type="gramEnd"/>
            <w:r w:rsidRPr="00420F1E">
              <w:rPr>
                <w:lang w:val="es-ES"/>
              </w:rPr>
              <w:t xml:space="preserve">: ['No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Heat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Dissipation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Power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Overstrain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 xml:space="preserve">', 'Tool </w:t>
            </w:r>
            <w:proofErr w:type="spellStart"/>
            <w:r w:rsidRPr="00420F1E">
              <w:rPr>
                <w:lang w:val="es-ES"/>
              </w:rPr>
              <w:t>Wear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Random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Failures</w:t>
            </w:r>
            <w:proofErr w:type="spellEnd"/>
            <w:r w:rsidRPr="00420F1E">
              <w:rPr>
                <w:lang w:val="es-ES"/>
              </w:rPr>
              <w:t>']</w:t>
            </w:r>
          </w:p>
          <w:p w14:paraId="256EC316" w14:textId="77777777" w:rsidR="00420F1E" w:rsidRDefault="00420F1E" w:rsidP="00420F1E">
            <w:pPr>
              <w:pStyle w:val="Prrafodelista"/>
              <w:numPr>
                <w:ilvl w:val="0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>Distribución de clases:</w:t>
            </w:r>
          </w:p>
          <w:p w14:paraId="351A26F2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No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9652 (96.52%)</w:t>
            </w:r>
          </w:p>
          <w:p w14:paraId="0A441FE9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Heat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Dissipation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112 (1.12%)</w:t>
            </w:r>
          </w:p>
          <w:p w14:paraId="4902EF27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Power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95 (0.95%)</w:t>
            </w:r>
          </w:p>
          <w:p w14:paraId="34012912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Overstrain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78 (0.78%)</w:t>
            </w:r>
          </w:p>
          <w:p w14:paraId="49728E30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Tool </w:t>
            </w:r>
            <w:proofErr w:type="spellStart"/>
            <w:r w:rsidRPr="00420F1E">
              <w:rPr>
                <w:lang w:val="es-ES"/>
              </w:rPr>
              <w:t>Wear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45 (0.45%)</w:t>
            </w:r>
          </w:p>
          <w:p w14:paraId="7AB40E63" w14:textId="5FCCA8BF" w:rsidR="00420F1E" w:rsidRP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Random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Failures</w:t>
            </w:r>
            <w:proofErr w:type="spellEnd"/>
            <w:r w:rsidRPr="00420F1E">
              <w:rPr>
                <w:lang w:val="es-ES"/>
              </w:rPr>
              <w:t>: 18 (0.18%)</w:t>
            </w:r>
          </w:p>
        </w:tc>
      </w:tr>
    </w:tbl>
    <w:p w14:paraId="18430B7D" w14:textId="7137B392" w:rsidR="00E000C7" w:rsidRDefault="00E000C7">
      <w:pPr>
        <w:rPr>
          <w:lang w:val="es-ES"/>
        </w:rPr>
      </w:pPr>
    </w:p>
    <w:p w14:paraId="12AE818B" w14:textId="41B67C34" w:rsidR="002F368D" w:rsidRDefault="002F368D" w:rsidP="00543D86">
      <w:pPr>
        <w:jc w:val="both"/>
        <w:rPr>
          <w:lang w:val="es-ES"/>
        </w:rPr>
      </w:pPr>
      <w:r>
        <w:rPr>
          <w:lang w:val="es-ES"/>
        </w:rPr>
        <w:t xml:space="preserve">Análisis de los logs de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>:</w:t>
      </w:r>
    </w:p>
    <w:p w14:paraId="53D04B8D" w14:textId="23CC24FB" w:rsidR="007D7746" w:rsidRDefault="007D7746" w:rsidP="007D7746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78DCF9F9" wp14:editId="4C1470A5">
            <wp:extent cx="4618302" cy="2406650"/>
            <wp:effectExtent l="0" t="0" r="0" b="0"/>
            <wp:docPr id="879668021" name="Imagen 2" descr="Gráfico, Gráfico de dispersión, Gráfico de burbuj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68021" name="Imagen 2" descr="Gráfico, Gráfico de dispersión, Gráfico de burbuj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220" cy="24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6ECF53" wp14:editId="24279F05">
            <wp:extent cx="4559300" cy="2846502"/>
            <wp:effectExtent l="0" t="0" r="0" b="0"/>
            <wp:docPr id="605723203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23203" name="Imagen 1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64" cy="2911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9D377" w14:textId="77777777" w:rsidR="002F368D" w:rsidRDefault="002F368D" w:rsidP="002F368D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ANALISIS DE PERFORMANCE sobre </w:t>
      </w:r>
      <w:proofErr w:type="spellStart"/>
      <w:r>
        <w:rPr>
          <w:b/>
          <w:bCs/>
          <w:lang w:val="es-ES"/>
        </w:rPr>
        <w:t>RandomForest</w:t>
      </w:r>
      <w:proofErr w:type="spellEnd"/>
      <w:r>
        <w:rPr>
          <w:b/>
          <w:bCs/>
          <w:lang w:val="es-ES"/>
        </w:rPr>
        <w:t>:</w:t>
      </w:r>
    </w:p>
    <w:p w14:paraId="5F1C7BE5" w14:textId="0136141E" w:rsidR="008C2083" w:rsidRDefault="008C2083" w:rsidP="00543D86">
      <w:pPr>
        <w:jc w:val="both"/>
        <w:rPr>
          <w:lang w:val="es-ES"/>
        </w:rPr>
      </w:pPr>
      <w:r>
        <w:rPr>
          <w:lang w:val="es-ES"/>
        </w:rPr>
        <w:t xml:space="preserve">En ninguno de los 3 grados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logro superar al caso base, asi tampoco a las 3 </w:t>
      </w:r>
      <w:proofErr w:type="spellStart"/>
      <w:r>
        <w:rPr>
          <w:lang w:val="es-ES"/>
        </w:rPr>
        <w:t>tecnicas</w:t>
      </w:r>
      <w:proofErr w:type="spellEnd"/>
      <w:r>
        <w:rPr>
          <w:lang w:val="es-ES"/>
        </w:rPr>
        <w:t xml:space="preserve"> clásicas: </w:t>
      </w:r>
      <w:proofErr w:type="spellStart"/>
      <w:r>
        <w:rPr>
          <w:lang w:val="es-ES"/>
        </w:rPr>
        <w:t>smote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borderline-smote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adasyn</w:t>
      </w:r>
      <w:proofErr w:type="spellEnd"/>
      <w:r>
        <w:rPr>
          <w:lang w:val="es-ES"/>
        </w:rPr>
        <w:t xml:space="preserve">, de las cuales el máximo valor de f1_macro según grado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fue</w:t>
      </w:r>
      <w:r w:rsidR="00420F1E">
        <w:rPr>
          <w:lang w:val="es-ES"/>
        </w:rPr>
        <w:t xml:space="preserve"> como se muestra en la tabla:</w:t>
      </w:r>
    </w:p>
    <w:p w14:paraId="62C9F6F3" w14:textId="77777777" w:rsidR="008C2083" w:rsidRPr="008C2083" w:rsidRDefault="008C2083">
      <w:pPr>
        <w:rPr>
          <w:lang w:val="en-US"/>
        </w:rPr>
      </w:pPr>
      <w:r w:rsidRPr="008C2083">
        <w:rPr>
          <w:lang w:val="en-US"/>
        </w:rPr>
        <w:t xml:space="preserve">Ranking </w:t>
      </w:r>
      <w:proofErr w:type="spellStart"/>
      <w:r w:rsidRPr="008C2083">
        <w:rPr>
          <w:lang w:val="en-US"/>
        </w:rPr>
        <w:t>según</w:t>
      </w:r>
      <w:proofErr w:type="spellEnd"/>
      <w:r w:rsidRPr="008C2083">
        <w:rPr>
          <w:lang w:val="en-US"/>
        </w:rPr>
        <w:t xml:space="preserve"> </w:t>
      </w:r>
      <w:proofErr w:type="spellStart"/>
      <w:r w:rsidRPr="008C2083">
        <w:rPr>
          <w:lang w:val="en-US"/>
        </w:rPr>
        <w:t>mejor</w:t>
      </w:r>
      <w:proofErr w:type="spellEnd"/>
      <w:r w:rsidRPr="008C2083">
        <w:rPr>
          <w:lang w:val="en-US"/>
        </w:rPr>
        <w:t xml:space="preserve"> f1_macro_test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90"/>
        <w:gridCol w:w="2710"/>
      </w:tblGrid>
      <w:tr w:rsidR="008C2083" w14:paraId="01602389" w14:textId="77777777" w:rsidTr="008C2083">
        <w:tc>
          <w:tcPr>
            <w:tcW w:w="3028" w:type="dxa"/>
          </w:tcPr>
          <w:p w14:paraId="7913C4A8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 xml:space="preserve">Grado de </w:t>
            </w:r>
            <w:proofErr w:type="spellStart"/>
            <w:r>
              <w:rPr>
                <w:lang w:val="es-ES"/>
              </w:rPr>
              <w:t>Isolacion</w:t>
            </w:r>
            <w:proofErr w:type="spellEnd"/>
          </w:p>
        </w:tc>
        <w:tc>
          <w:tcPr>
            <w:tcW w:w="3090" w:type="dxa"/>
          </w:tcPr>
          <w:p w14:paraId="066C4EF4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Técnica</w:t>
            </w:r>
          </w:p>
        </w:tc>
        <w:tc>
          <w:tcPr>
            <w:tcW w:w="2710" w:type="dxa"/>
          </w:tcPr>
          <w:p w14:paraId="041DAC1A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F1 macro test</w:t>
            </w:r>
          </w:p>
        </w:tc>
      </w:tr>
      <w:tr w:rsidR="008C2083" w14:paraId="29EC308A" w14:textId="77777777" w:rsidTr="008C2083">
        <w:tc>
          <w:tcPr>
            <w:tcW w:w="3028" w:type="dxa"/>
          </w:tcPr>
          <w:p w14:paraId="603FFA30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</w:t>
            </w:r>
          </w:p>
        </w:tc>
        <w:tc>
          <w:tcPr>
            <w:tcW w:w="3090" w:type="dxa"/>
          </w:tcPr>
          <w:p w14:paraId="116DDEDB" w14:textId="77777777" w:rsidR="008C2083" w:rsidRDefault="008C2083" w:rsidP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Borderline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14:paraId="3F0B2737" w14:textId="77777777" w:rsidR="008C2083" w:rsidRDefault="008C2083" w:rsidP="008C2083">
            <w:pPr>
              <w:rPr>
                <w:lang w:val="es-ES"/>
              </w:rPr>
            </w:pPr>
            <w:r>
              <w:rPr>
                <w:lang w:val="es-ES"/>
              </w:rPr>
              <w:t>0,562</w:t>
            </w:r>
          </w:p>
        </w:tc>
      </w:tr>
      <w:tr w:rsidR="008C2083" w14:paraId="0B0C141D" w14:textId="77777777" w:rsidTr="008C2083">
        <w:tc>
          <w:tcPr>
            <w:tcW w:w="3028" w:type="dxa"/>
          </w:tcPr>
          <w:p w14:paraId="650EE384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3090" w:type="dxa"/>
          </w:tcPr>
          <w:p w14:paraId="073B2070" w14:textId="77777777"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Adasyn</w:t>
            </w:r>
            <w:proofErr w:type="spellEnd"/>
          </w:p>
        </w:tc>
        <w:tc>
          <w:tcPr>
            <w:tcW w:w="2710" w:type="dxa"/>
          </w:tcPr>
          <w:p w14:paraId="0258283B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0,566</w:t>
            </w:r>
          </w:p>
        </w:tc>
      </w:tr>
      <w:tr w:rsidR="008C2083" w14:paraId="45200F25" w14:textId="77777777" w:rsidTr="008C2083">
        <w:tc>
          <w:tcPr>
            <w:tcW w:w="3028" w:type="dxa"/>
          </w:tcPr>
          <w:p w14:paraId="696C443F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3090" w:type="dxa"/>
          </w:tcPr>
          <w:p w14:paraId="7983200E" w14:textId="77777777"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14:paraId="3671C1AE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0,544</w:t>
            </w:r>
          </w:p>
        </w:tc>
      </w:tr>
    </w:tbl>
    <w:p w14:paraId="79F1DD99" w14:textId="77777777" w:rsidR="00E34EFD" w:rsidRDefault="00E34EFD">
      <w:pPr>
        <w:rPr>
          <w:lang w:val="es-ES"/>
        </w:rPr>
      </w:pPr>
    </w:p>
    <w:p w14:paraId="4ECF2AA5" w14:textId="77777777" w:rsidR="008C2083" w:rsidRDefault="00E34EFD">
      <w:pPr>
        <w:rPr>
          <w:lang w:val="es-ES"/>
        </w:rPr>
      </w:pPr>
      <w:r>
        <w:rPr>
          <w:lang w:val="es-ES"/>
        </w:rPr>
        <w:t xml:space="preserve">El máximo alcanzado por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en los 3 grados de limpieza fue de 0,524. </w:t>
      </w:r>
    </w:p>
    <w:p w14:paraId="7CA3E3B7" w14:textId="4C6E66CA" w:rsidR="00E34EFD" w:rsidRDefault="00E34EFD">
      <w:pPr>
        <w:rPr>
          <w:lang w:val="es-ES"/>
        </w:rPr>
      </w:pPr>
      <w:r>
        <w:rPr>
          <w:lang w:val="es-ES"/>
        </w:rPr>
        <w:t xml:space="preserve">En cuanto a orden de f1 se refiere tuvo el valor </w:t>
      </w:r>
      <w:r w:rsidR="00420F1E">
        <w:rPr>
          <w:lang w:val="es-ES"/>
        </w:rPr>
        <w:t>más</w:t>
      </w:r>
      <w:r>
        <w:rPr>
          <w:lang w:val="es-ES"/>
        </w:rPr>
        <w:t xml:space="preserve"> bajo, sin </w:t>
      </w:r>
      <w:r w:rsidR="00420F1E">
        <w:rPr>
          <w:lang w:val="es-ES"/>
        </w:rPr>
        <w:t>embargo,</w:t>
      </w:r>
      <w:r>
        <w:rPr>
          <w:lang w:val="es-ES"/>
        </w:rPr>
        <w:t xml:space="preserve"> todas las técnicas tuvieron un rendimiento parecido, pero las que mejoraron el rendimiento del clasificador en comparación con la línea base fueron las técnicas clásicas.</w:t>
      </w:r>
    </w:p>
    <w:p w14:paraId="3663D346" w14:textId="77777777" w:rsidR="00E34EFD" w:rsidRDefault="00E34EFD">
      <w:pPr>
        <w:rPr>
          <w:lang w:val="es-ES"/>
        </w:rPr>
      </w:pPr>
      <w:r>
        <w:rPr>
          <w:lang w:val="es-ES"/>
        </w:rPr>
        <w:t xml:space="preserve">Esto demuestra que para algunos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va a poder sacar un beneficio significativo en performance. </w:t>
      </w:r>
    </w:p>
    <w:p w14:paraId="67B24596" w14:textId="168791E5" w:rsidR="00264DCE" w:rsidRDefault="00420F1E">
      <w:pPr>
        <w:rPr>
          <w:lang w:val="es-ES"/>
        </w:rPr>
      </w:pPr>
      <w:r w:rsidRPr="00420F1E">
        <w:rPr>
          <w:noProof/>
        </w:rPr>
        <w:drawing>
          <wp:inline distT="0" distB="0" distL="0" distR="0" wp14:anchorId="0E64E22A" wp14:editId="207DC6CA">
            <wp:extent cx="6945011" cy="2828925"/>
            <wp:effectExtent l="0" t="0" r="8255" b="0"/>
            <wp:docPr id="160382271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783" cy="283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03AEA" w14:textId="1DFC065E" w:rsidR="00264DCE" w:rsidRDefault="00264DCE" w:rsidP="00737F9C">
      <w:pPr>
        <w:jc w:val="both"/>
        <w:rPr>
          <w:lang w:val="es-ES"/>
        </w:rPr>
      </w:pPr>
      <w:r>
        <w:rPr>
          <w:lang w:val="es-ES"/>
        </w:rPr>
        <w:t xml:space="preserve">Las mejoras marginales observadas en </w:t>
      </w:r>
      <w:r w:rsidR="00737F9C">
        <w:rPr>
          <w:lang w:val="es-ES"/>
        </w:rPr>
        <w:t>técnicas</w:t>
      </w:r>
      <w:r>
        <w:rPr>
          <w:lang w:val="es-ES"/>
        </w:rPr>
        <w:t xml:space="preserve"> </w:t>
      </w:r>
      <w:r w:rsidR="00737F9C">
        <w:rPr>
          <w:lang w:val="es-ES"/>
        </w:rPr>
        <w:t>clásicas</w:t>
      </w:r>
      <w:r>
        <w:rPr>
          <w:lang w:val="es-ES"/>
        </w:rPr>
        <w:t xml:space="preserve"> como SMOTE, </w:t>
      </w:r>
      <w:proofErr w:type="spellStart"/>
      <w:r>
        <w:rPr>
          <w:lang w:val="es-ES"/>
        </w:rPr>
        <w:t>Borderline</w:t>
      </w:r>
      <w:proofErr w:type="spellEnd"/>
      <w:r>
        <w:rPr>
          <w:lang w:val="es-ES"/>
        </w:rPr>
        <w:t xml:space="preserve">-SMOTE y ADASYN pueden atribuirse, en gran medida, a la madurez de dichos métodos. </w:t>
      </w:r>
      <w:r w:rsidR="00737F9C">
        <w:rPr>
          <w:lang w:val="es-ES"/>
        </w:rPr>
        <w:t xml:space="preserve">En contraste, PCSMOTE parte conceptualmente de SMOTE, pero introduce criterios adicionales de riesgo, densidad y pureza que restringen la generación de instancias sintéticas a regiones consideradas informativas. En </w:t>
      </w:r>
      <w:proofErr w:type="spellStart"/>
      <w:r w:rsidR="00737F9C">
        <w:rPr>
          <w:lang w:val="es-ES"/>
        </w:rPr>
        <w:t>datasets</w:t>
      </w:r>
      <w:proofErr w:type="spellEnd"/>
      <w:r w:rsidR="00737F9C">
        <w:rPr>
          <w:lang w:val="es-ES"/>
        </w:rPr>
        <w:t xml:space="preserve"> que no presentan una estructura de vecindad local discriminativa, esta estrategia conduce naturalmente a la ausencia de mejoras, lo cual no debe interpretarse como una limitación del método, sino como una consecuencia directa de su diseño conservador.</w:t>
      </w:r>
    </w:p>
    <w:p w14:paraId="3C2FF2EF" w14:textId="77777777" w:rsidR="00264DCE" w:rsidRPr="00396570" w:rsidRDefault="00264DCE">
      <w:pPr>
        <w:rPr>
          <w:lang w:val="es-ES"/>
        </w:rPr>
      </w:pPr>
    </w:p>
    <w:p w14:paraId="0F1C57A3" w14:textId="7F897A85" w:rsidR="00420F1E" w:rsidRDefault="00420F1E" w:rsidP="00543D86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 xml:space="preserve">Pregunta: </w:t>
      </w:r>
      <w:r w:rsidRPr="00420F1E">
        <w:rPr>
          <w:lang w:val="es-ES"/>
        </w:rPr>
        <w:t>“</w:t>
      </w:r>
      <w:r>
        <w:rPr>
          <w:lang w:val="es-ES"/>
        </w:rPr>
        <w:t xml:space="preserve">¿Porque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rinde tan mal en este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?</w:t>
      </w:r>
      <w:r w:rsidRPr="00420F1E">
        <w:rPr>
          <w:lang w:val="es-ES"/>
        </w:rPr>
        <w:t>”</w:t>
      </w:r>
    </w:p>
    <w:p w14:paraId="7A76397C" w14:textId="4CB024CF" w:rsidR="009B5AF6" w:rsidRDefault="009B5AF6" w:rsidP="00543D86">
      <w:pPr>
        <w:jc w:val="both"/>
        <w:rPr>
          <w:lang w:val="es-ES"/>
        </w:rPr>
      </w:pPr>
      <w:r w:rsidRPr="00396570">
        <w:rPr>
          <w:b/>
          <w:bCs/>
          <w:lang w:val="es-ES"/>
        </w:rPr>
        <w:t>Hipótesis</w:t>
      </w:r>
      <w:r>
        <w:rPr>
          <w:lang w:val="es-ES"/>
        </w:rPr>
        <w:t>: “</w:t>
      </w:r>
      <w:proofErr w:type="spellStart"/>
      <w:r>
        <w:rPr>
          <w:lang w:val="es-ES"/>
        </w:rPr>
        <w:t>predict_faults</w:t>
      </w:r>
      <w:proofErr w:type="spellEnd"/>
      <w:r>
        <w:rPr>
          <w:lang w:val="es-ES"/>
        </w:rPr>
        <w:t xml:space="preserve"> no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hecho para trabajar con vecinos, por eso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funciona acá.”</w:t>
      </w:r>
    </w:p>
    <w:p w14:paraId="398ADCC2" w14:textId="1C80EED8" w:rsidR="009B5AF6" w:rsidRDefault="00295F2C" w:rsidP="009504E0">
      <w:pPr>
        <w:jc w:val="both"/>
        <w:rPr>
          <w:lang w:val="es-ES"/>
        </w:rPr>
      </w:pPr>
      <w:r w:rsidRPr="009504E0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CB2F51E" wp14:editId="2D5684A8">
            <wp:simplePos x="0" y="0"/>
            <wp:positionH relativeFrom="margin">
              <wp:posOffset>3907155</wp:posOffset>
            </wp:positionH>
            <wp:positionV relativeFrom="margin">
              <wp:posOffset>986155</wp:posOffset>
            </wp:positionV>
            <wp:extent cx="2955290" cy="2955290"/>
            <wp:effectExtent l="152400" t="152400" r="359410" b="359410"/>
            <wp:wrapSquare wrapText="bothSides"/>
            <wp:docPr id="796241581" name="Imagen 1" descr="Gráfico, Gráfico rad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41581" name="Imagen 1" descr="Gráfico, Gráfico radial&#10;&#10;El contenido generado por IA puede ser incorrecto."/>
                    <pic:cNvPicPr/>
                  </pic:nvPicPr>
                  <pic:blipFill>
                    <a:blip r:embed="rId8" cstate="print">
                      <a:duotone>
                        <a:prstClr val="black"/>
                        <a:srgbClr val="D9C3A5">
                          <a:tint val="50000"/>
                          <a:satMod val="18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290" cy="29552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9B5AF6" w:rsidRPr="00396570">
        <w:rPr>
          <w:b/>
          <w:bCs/>
          <w:lang w:val="es-ES"/>
        </w:rPr>
        <w:t>Prueba</w:t>
      </w:r>
      <w:r w:rsidR="009B5AF6">
        <w:rPr>
          <w:lang w:val="es-ES"/>
        </w:rPr>
        <w:t>:</w:t>
      </w:r>
      <w:r w:rsidR="004B5FB1">
        <w:rPr>
          <w:lang w:val="es-ES"/>
        </w:rPr>
        <w:t xml:space="preserve"> Como prueba adicional, se </w:t>
      </w:r>
      <w:r w:rsidR="000B5A10">
        <w:rPr>
          <w:lang w:val="es-ES"/>
        </w:rPr>
        <w:t>evaluó</w:t>
      </w:r>
      <w:r w:rsidR="004B5FB1">
        <w:rPr>
          <w:lang w:val="es-ES"/>
        </w:rPr>
        <w:t xml:space="preserve"> el </w:t>
      </w:r>
      <w:r w:rsidR="000B5A10">
        <w:rPr>
          <w:lang w:val="es-ES"/>
        </w:rPr>
        <w:t>desempeño</w:t>
      </w:r>
      <w:r w:rsidR="004B5FB1">
        <w:rPr>
          <w:lang w:val="es-ES"/>
        </w:rPr>
        <w:t xml:space="preserve"> de un clasificador </w:t>
      </w:r>
      <w:proofErr w:type="spellStart"/>
      <w:r w:rsidR="004B5FB1">
        <w:rPr>
          <w:lang w:val="es-ES"/>
        </w:rPr>
        <w:t>kNN</w:t>
      </w:r>
      <w:proofErr w:type="spellEnd"/>
      <w:r w:rsidR="004B5FB1">
        <w:rPr>
          <w:lang w:val="es-ES"/>
        </w:rPr>
        <w:t xml:space="preserve"> sin aplicar técnicas de </w:t>
      </w:r>
      <w:proofErr w:type="spellStart"/>
      <w:r w:rsidR="004B5FB1">
        <w:rPr>
          <w:lang w:val="es-ES"/>
        </w:rPr>
        <w:t>sobremuestreo</w:t>
      </w:r>
      <w:proofErr w:type="spellEnd"/>
      <w:r w:rsidR="004B5FB1">
        <w:rPr>
          <w:lang w:val="es-ES"/>
        </w:rPr>
        <w:t xml:space="preserve">, obteniéndose métricas notablemente bajas, lo cual refuerza la hipótesis de que el espacio de características no presenta una estructura de vecindad local adecuada. </w:t>
      </w:r>
      <w:r w:rsidR="009B5AF6">
        <w:rPr>
          <w:lang w:val="es-ES"/>
        </w:rPr>
        <w:t xml:space="preserve"> </w:t>
      </w:r>
    </w:p>
    <w:p w14:paraId="2F94D021" w14:textId="2AE9B031" w:rsidR="00396570" w:rsidRDefault="005A65E2" w:rsidP="004B5FB1">
      <w:pPr>
        <w:rPr>
          <w:lang w:val="es-ES"/>
        </w:rPr>
      </w:pPr>
      <w:r>
        <w:rPr>
          <w:lang w:val="es-ES"/>
        </w:rPr>
        <w:t xml:space="preserve">El radar muestra que, a pesar de una consistencia vecinal elevada, el margen local es cercano a 1, indicando ausencia de separación geométrica. Esto explica el bajo desempeño del clasificador </w:t>
      </w:r>
      <w:proofErr w:type="spellStart"/>
      <w:r>
        <w:rPr>
          <w:lang w:val="es-ES"/>
        </w:rPr>
        <w:t>kNN</w:t>
      </w:r>
      <w:proofErr w:type="spellEnd"/>
      <w:r>
        <w:rPr>
          <w:lang w:val="es-ES"/>
        </w:rPr>
        <w:t xml:space="preserve"> y, en con</w:t>
      </w:r>
      <w:r w:rsidR="004B5FB1">
        <w:rPr>
          <w:lang w:val="es-ES"/>
        </w:rPr>
        <w:t>secuencia, la imposibilidad de que PC-SMOTE genere instancias sintéticas informativas</w:t>
      </w:r>
    </w:p>
    <w:p w14:paraId="6A9A58E2" w14:textId="092B8954" w:rsidR="009504E0" w:rsidRDefault="009504E0" w:rsidP="000B5A10">
      <w:pPr>
        <w:jc w:val="both"/>
        <w:rPr>
          <w:lang w:val="es-ES"/>
        </w:rPr>
      </w:pPr>
      <w:r>
        <w:rPr>
          <w:lang w:val="es-ES"/>
        </w:rPr>
        <w:t>Esto indica que la vecindad local es consistente pero no discriminativa, ya que las instancias tienden a agruparse de forma homogénea sin reflejar una separación clara entre clases.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B2DBF" w14:paraId="01F953FA" w14:textId="77777777" w:rsidTr="00295F2C">
        <w:tc>
          <w:tcPr>
            <w:tcW w:w="5000" w:type="pct"/>
          </w:tcPr>
          <w:p w14:paraId="2EEE2B21" w14:textId="6BB29D73" w:rsidR="001B2DBF" w:rsidRDefault="000534D5">
            <w:pPr>
              <w:rPr>
                <w:lang w:val="es-ES"/>
              </w:rPr>
            </w:pPr>
            <w:r>
              <w:rPr>
                <w:lang w:val="es-ES"/>
              </w:rPr>
              <w:t>ECOLI</w:t>
            </w:r>
          </w:p>
        </w:tc>
      </w:tr>
    </w:tbl>
    <w:p w14:paraId="5C99F768" w14:textId="2C0EB7EB" w:rsidR="001B2DBF" w:rsidRDefault="001B2DBF">
      <w:pPr>
        <w:rPr>
          <w:lang w:val="es-ES"/>
        </w:rPr>
      </w:pPr>
    </w:p>
    <w:p w14:paraId="5EB98002" w14:textId="34A3D99B" w:rsidR="001B2DBF" w:rsidRDefault="00756DEA">
      <w:pPr>
        <w:rPr>
          <w:lang w:val="es-ES"/>
        </w:rPr>
      </w:pPr>
      <w:r>
        <w:rPr>
          <w:lang w:val="es-ES"/>
        </w:rPr>
        <w:t xml:space="preserve">El análisis de semilla a semilla evidencia que la generación de instancias sintéticas se concentra en un conjunto reducido de semillas, las cuales producen diez o </w:t>
      </w:r>
      <w:r w:rsidR="00420F1E">
        <w:rPr>
          <w:lang w:val="es-ES"/>
        </w:rPr>
        <w:t>más</w:t>
      </w:r>
      <w:r>
        <w:rPr>
          <w:lang w:val="es-ES"/>
        </w:rPr>
        <w:t xml:space="preserve"> muestras sintéticas, mientras que el resto de las semillas contribuyen de manera marginal. Esta concentración incrementa la sensibilidad del proceso de </w:t>
      </w:r>
      <w:proofErr w:type="spellStart"/>
      <w:r>
        <w:rPr>
          <w:lang w:val="es-ES"/>
        </w:rPr>
        <w:t>sobremuestreo</w:t>
      </w:r>
      <w:proofErr w:type="spellEnd"/>
      <w:r>
        <w:rPr>
          <w:lang w:val="es-ES"/>
        </w:rPr>
        <w:t xml:space="preserve"> al muestreo de los </w:t>
      </w:r>
      <w:proofErr w:type="spellStart"/>
      <w:r>
        <w:rPr>
          <w:lang w:val="es-ES"/>
        </w:rPr>
        <w:t>folds</w:t>
      </w:r>
      <w:proofErr w:type="spellEnd"/>
      <w:r>
        <w:rPr>
          <w:lang w:val="es-ES"/>
        </w:rPr>
        <w:t>, explicando la mayor varianza observada en validación cruzada respecto del desempeño en el conjunto de prueba.</w:t>
      </w:r>
    </w:p>
    <w:p w14:paraId="39788D5F" w14:textId="3B88F658" w:rsidR="00295F2C" w:rsidRDefault="00295F2C">
      <w:pPr>
        <w:rPr>
          <w:lang w:val="es-ES"/>
        </w:rPr>
      </w:pPr>
      <w:r w:rsidRPr="00295F2C">
        <w:rPr>
          <w:b/>
          <w:bCs/>
          <w:lang w:val="es-ES"/>
        </w:rPr>
        <w:t>Análisis en performance</w:t>
      </w:r>
      <w:r>
        <w:rPr>
          <w:lang w:val="es-ES"/>
        </w:rPr>
        <w:t>:</w:t>
      </w:r>
    </w:p>
    <w:p w14:paraId="4C2B9EE9" w14:textId="0052D16D" w:rsidR="00295F2C" w:rsidRDefault="00295F2C">
      <w:pPr>
        <w:rPr>
          <w:lang w:val="es-ES"/>
        </w:rPr>
      </w:pPr>
      <w:r w:rsidRPr="00295F2C">
        <w:rPr>
          <w:noProof/>
        </w:rPr>
        <w:drawing>
          <wp:inline distT="0" distB="0" distL="0" distR="0" wp14:anchorId="0E8403AA" wp14:editId="515A6956">
            <wp:extent cx="6858000" cy="1292860"/>
            <wp:effectExtent l="0" t="0" r="0" b="2540"/>
            <wp:docPr id="20414919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29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0C35" w14:textId="77777777" w:rsidR="00295F2C" w:rsidRDefault="00295F2C">
      <w:pPr>
        <w:rPr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A6579" w14:paraId="12F6F0EE" w14:textId="77777777" w:rsidTr="00295F2C">
        <w:tc>
          <w:tcPr>
            <w:tcW w:w="5000" w:type="pct"/>
          </w:tcPr>
          <w:p w14:paraId="10DD4042" w14:textId="22CA58FC" w:rsidR="001A6579" w:rsidRDefault="000534D5">
            <w:pPr>
              <w:rPr>
                <w:lang w:val="es-ES"/>
              </w:rPr>
            </w:pPr>
            <w:r>
              <w:rPr>
                <w:lang w:val="es-ES"/>
              </w:rPr>
              <w:t>TELCO_CHURN</w:t>
            </w:r>
          </w:p>
        </w:tc>
      </w:tr>
    </w:tbl>
    <w:p w14:paraId="52A5E46D" w14:textId="77777777" w:rsidR="00396570" w:rsidRDefault="00396570">
      <w:pPr>
        <w:rPr>
          <w:lang w:val="es-ES"/>
        </w:rPr>
      </w:pPr>
    </w:p>
    <w:p w14:paraId="019AF47F" w14:textId="4231E860" w:rsidR="00295F2C" w:rsidRDefault="00295F2C">
      <w:pPr>
        <w:rPr>
          <w:lang w:val="es-ES"/>
        </w:rPr>
      </w:pPr>
      <w:r w:rsidRPr="00295F2C">
        <w:rPr>
          <w:b/>
          <w:bCs/>
          <w:lang w:val="es-ES"/>
        </w:rPr>
        <w:t>Análisis en performance</w:t>
      </w:r>
      <w:r>
        <w:rPr>
          <w:lang w:val="es-ES"/>
        </w:rPr>
        <w:t>: se puede observar que aumentando el percentil radio distancia permitió pasar mas semillas validas haciendo una diferencia en el f1_macro</w:t>
      </w:r>
    </w:p>
    <w:p w14:paraId="4BBC6F47" w14:textId="7D25A190" w:rsidR="001A6579" w:rsidRDefault="001A6579">
      <w:pPr>
        <w:rPr>
          <w:lang w:val="es-ES"/>
        </w:rPr>
      </w:pPr>
      <w:r w:rsidRPr="001A6579">
        <w:rPr>
          <w:noProof/>
        </w:rPr>
        <w:lastRenderedPageBreak/>
        <w:drawing>
          <wp:inline distT="0" distB="0" distL="0" distR="0" wp14:anchorId="6B5E3BCC" wp14:editId="2F329279">
            <wp:extent cx="6759569" cy="2162175"/>
            <wp:effectExtent l="0" t="0" r="3810" b="0"/>
            <wp:docPr id="965904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8076" cy="216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3C3F8" w14:textId="77777777" w:rsidR="00295F2C" w:rsidRDefault="00295F2C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95F2C" w14:paraId="734AD2C6" w14:textId="77777777" w:rsidTr="00295F2C">
        <w:tc>
          <w:tcPr>
            <w:tcW w:w="10790" w:type="dxa"/>
          </w:tcPr>
          <w:p w14:paraId="02C24E84" w14:textId="546B9316" w:rsidR="00295F2C" w:rsidRDefault="00A96EBE">
            <w:pPr>
              <w:rPr>
                <w:lang w:val="es-ES"/>
              </w:rPr>
            </w:pPr>
            <w:r>
              <w:rPr>
                <w:lang w:val="es-ES"/>
              </w:rPr>
              <w:t>US_CRIME</w:t>
            </w:r>
          </w:p>
        </w:tc>
      </w:tr>
    </w:tbl>
    <w:p w14:paraId="35090628" w14:textId="77777777" w:rsidR="00295F2C" w:rsidRDefault="00295F2C">
      <w:pPr>
        <w:rPr>
          <w:lang w:val="es-ES"/>
        </w:rPr>
      </w:pPr>
    </w:p>
    <w:p w14:paraId="371272B7" w14:textId="369A1E2F" w:rsidR="00A96EBE" w:rsidRPr="004D5327" w:rsidRDefault="00713C5F">
      <w:pPr>
        <w:rPr>
          <w:lang w:val="es-ES"/>
        </w:rPr>
      </w:pPr>
      <w:r w:rsidRPr="00713C5F">
        <w:rPr>
          <w:b/>
          <w:bCs/>
          <w:lang w:val="es-ES"/>
        </w:rPr>
        <w:t>Análisis en performance</w:t>
      </w:r>
      <w:r w:rsidRPr="00713C5F">
        <w:rPr>
          <w:lang w:val="es-ES"/>
        </w:rPr>
        <w:t>:</w:t>
      </w:r>
      <w:r>
        <w:rPr>
          <w:lang w:val="es-ES"/>
        </w:rPr>
        <w:t xml:space="preserve"> se pueden observar saltos en una reducción del </w:t>
      </w:r>
      <w:r w:rsidRPr="00713C5F">
        <w:rPr>
          <w:i/>
          <w:iCs/>
          <w:lang w:val="es-ES"/>
        </w:rPr>
        <w:t>percentil_radio_distancia</w:t>
      </w:r>
      <w:r>
        <w:rPr>
          <w:lang w:val="es-ES"/>
        </w:rPr>
        <w:t xml:space="preserve"> y un aumento en el </w:t>
      </w:r>
      <w:r w:rsidRPr="00713C5F">
        <w:rPr>
          <w:i/>
          <w:iCs/>
          <w:lang w:val="es-ES"/>
        </w:rPr>
        <w:t>umbral_densidad</w:t>
      </w:r>
      <w:r w:rsidR="004D5327">
        <w:rPr>
          <w:i/>
          <w:iCs/>
          <w:lang w:val="es-ES"/>
        </w:rPr>
        <w:t xml:space="preserve">; </w:t>
      </w:r>
      <w:r w:rsidR="004D5327">
        <w:rPr>
          <w:lang w:val="es-ES"/>
        </w:rPr>
        <w:t xml:space="preserve">otra cosa a resaltar es el protagonismo del tipo de pureza por entropía y que el hecho de exigir vecindades más puras (PE60 -&gt; PE80) produzca saltos en la performance. </w:t>
      </w:r>
    </w:p>
    <w:p w14:paraId="11018CF6" w14:textId="31BD34F0" w:rsidR="00A96EBE" w:rsidRDefault="00A96EBE">
      <w:pPr>
        <w:rPr>
          <w:lang w:val="es-ES"/>
        </w:rPr>
      </w:pPr>
      <w:r w:rsidRPr="00A96EBE">
        <w:rPr>
          <w:noProof/>
        </w:rPr>
        <w:drawing>
          <wp:inline distT="0" distB="0" distL="0" distR="0" wp14:anchorId="0726A4A6" wp14:editId="015637D6">
            <wp:extent cx="6858000" cy="1423035"/>
            <wp:effectExtent l="0" t="0" r="0" b="5715"/>
            <wp:docPr id="4276897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F6643" w14:textId="77777777" w:rsidR="00D51734" w:rsidRDefault="00D51734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DF0768" w14:paraId="60CB6F26" w14:textId="77777777" w:rsidTr="00DF0768">
        <w:tc>
          <w:tcPr>
            <w:tcW w:w="10790" w:type="dxa"/>
          </w:tcPr>
          <w:p w14:paraId="733C0652" w14:textId="04CB4BF3" w:rsidR="00DF0768" w:rsidRDefault="00DF0768">
            <w:pPr>
              <w:rPr>
                <w:lang w:val="es-ES"/>
              </w:rPr>
            </w:pPr>
            <w:r>
              <w:rPr>
                <w:lang w:val="es-ES"/>
              </w:rPr>
              <w:t>WDBC</w:t>
            </w:r>
          </w:p>
        </w:tc>
      </w:tr>
    </w:tbl>
    <w:p w14:paraId="46242962" w14:textId="5533B280" w:rsidR="00D51734" w:rsidRDefault="00D51734">
      <w:pPr>
        <w:rPr>
          <w:lang w:val="es-ES"/>
        </w:rPr>
      </w:pPr>
    </w:p>
    <w:p w14:paraId="3B53AB5F" w14:textId="73FFA1D4" w:rsidR="00DF0768" w:rsidRDefault="00DF0768">
      <w:r w:rsidRPr="00DF0768">
        <w:rPr>
          <w:b/>
          <w:bCs/>
          <w:lang w:val="es-ES"/>
        </w:rPr>
        <w:t>Análisis en performance:</w:t>
      </w:r>
      <w:r>
        <w:t xml:space="preserve"> se puede observar un salto en performance donde se redujo el porcentaje en el umbral de densidad, lo cual permitió captar 5 semillas candidatas, si bien no genero mas sintéticos, se redistribuyeron mejor la generación de sintéticos permitiendo generar esa mejora marginal en el rendimiento del clasificador. </w:t>
      </w:r>
    </w:p>
    <w:p w14:paraId="273D0423" w14:textId="086DA9B3" w:rsidR="00DF0768" w:rsidRDefault="00DF0768">
      <w:r>
        <w:t xml:space="preserve">Se puede observar también que, acá gano en performance ADASYN. </w:t>
      </w:r>
    </w:p>
    <w:p w14:paraId="7213DB04" w14:textId="570EF5FC" w:rsidR="00DF0768" w:rsidRDefault="00DF0768">
      <w:r>
        <w:t>Es de destacar que otras configuraciones de PCSMOTE también tienen pequeños saltos de mejora en la generalización, lo cual da una noci</w:t>
      </w:r>
      <w:r w:rsidR="000534D5">
        <w:t>ó</w:t>
      </w:r>
      <w:r>
        <w:t xml:space="preserve">n de que la técnica tiene mas de una manera de </w:t>
      </w:r>
      <w:r w:rsidR="000534D5">
        <w:t xml:space="preserve">trabajar y no solo una mejora aleatoria. </w:t>
      </w:r>
    </w:p>
    <w:p w14:paraId="4998799E" w14:textId="30F047B0" w:rsidR="00DF0768" w:rsidRDefault="00DF0768">
      <w:pPr>
        <w:rPr>
          <w:lang w:val="es-ES"/>
        </w:rPr>
      </w:pPr>
      <w:r w:rsidRPr="00DF0768">
        <w:rPr>
          <w:noProof/>
        </w:rPr>
        <w:drawing>
          <wp:inline distT="0" distB="0" distL="0" distR="0" wp14:anchorId="4386EE95" wp14:editId="1A5F4DAD">
            <wp:extent cx="6858000" cy="14217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2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0534D5" w14:paraId="2CFEF0A1" w14:textId="77777777" w:rsidTr="000534D5">
        <w:tc>
          <w:tcPr>
            <w:tcW w:w="10790" w:type="dxa"/>
          </w:tcPr>
          <w:p w14:paraId="7D8D3388" w14:textId="77ACE992" w:rsidR="000534D5" w:rsidRDefault="000534D5">
            <w:pPr>
              <w:rPr>
                <w:lang w:val="es-ES"/>
              </w:rPr>
            </w:pPr>
            <w:r>
              <w:rPr>
                <w:lang w:val="es-ES"/>
              </w:rPr>
              <w:t>HEART</w:t>
            </w:r>
          </w:p>
        </w:tc>
      </w:tr>
    </w:tbl>
    <w:p w14:paraId="0CFB0694" w14:textId="7648BF13" w:rsidR="000534D5" w:rsidRDefault="000534D5">
      <w:pPr>
        <w:rPr>
          <w:lang w:val="es-ES"/>
        </w:rPr>
      </w:pPr>
    </w:p>
    <w:p w14:paraId="5FD74312" w14:textId="1C2D50F8" w:rsidR="000534D5" w:rsidRPr="000534D5" w:rsidRDefault="000534D5">
      <w:pPr>
        <w:rPr>
          <w:lang w:val="es-ES"/>
        </w:rPr>
      </w:pPr>
      <w:r w:rsidRPr="00DF0768">
        <w:rPr>
          <w:b/>
          <w:bCs/>
          <w:lang w:val="es-ES"/>
        </w:rPr>
        <w:t>Análisis en performance:</w:t>
      </w:r>
      <w:r>
        <w:rPr>
          <w:lang w:val="es-ES"/>
        </w:rPr>
        <w:t xml:space="preserve"> este junto con </w:t>
      </w:r>
      <w:proofErr w:type="spellStart"/>
      <w:r w:rsidRPr="000534D5">
        <w:rPr>
          <w:i/>
          <w:iCs/>
          <w:lang w:val="es-ES"/>
        </w:rPr>
        <w:t>predict_fault</w:t>
      </w:r>
      <w:proofErr w:type="spellEnd"/>
      <w:r>
        <w:rPr>
          <w:i/>
          <w:iCs/>
          <w:lang w:val="es-ES"/>
        </w:rPr>
        <w:t xml:space="preserve"> </w:t>
      </w:r>
      <w:r>
        <w:rPr>
          <w:lang w:val="es-ES"/>
        </w:rPr>
        <w:t xml:space="preserve">son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extremos donde </w:t>
      </w:r>
      <w:proofErr w:type="gramStart"/>
      <w:r>
        <w:rPr>
          <w:lang w:val="es-ES"/>
        </w:rPr>
        <w:t>PCSMOTE  ni</w:t>
      </w:r>
      <w:proofErr w:type="gramEnd"/>
      <w:r>
        <w:rPr>
          <w:lang w:val="es-ES"/>
        </w:rPr>
        <w:t xml:space="preserve"> ningún otro método de </w:t>
      </w:r>
      <w:proofErr w:type="spellStart"/>
      <w:r>
        <w:rPr>
          <w:lang w:val="es-ES"/>
        </w:rPr>
        <w:t>sobremuestreo</w:t>
      </w:r>
      <w:proofErr w:type="spellEnd"/>
      <w:r>
        <w:rPr>
          <w:lang w:val="es-ES"/>
        </w:rPr>
        <w:t xml:space="preserve"> logra mejorar la clasificación del modelo; esto se logra observar por la bajísima performance obtenida. En otras palabras, estos tipos de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no están hechos para funcionar con vecinos. </w:t>
      </w:r>
    </w:p>
    <w:p w14:paraId="4BEBA9E8" w14:textId="77777777" w:rsidR="000534D5" w:rsidRDefault="000534D5">
      <w:pPr>
        <w:rPr>
          <w:lang w:val="es-ES"/>
        </w:rPr>
      </w:pPr>
    </w:p>
    <w:p w14:paraId="6BEC24E7" w14:textId="085B80CE" w:rsidR="000534D5" w:rsidRDefault="000534D5">
      <w:pPr>
        <w:rPr>
          <w:lang w:val="es-ES"/>
        </w:rPr>
      </w:pPr>
      <w:r w:rsidRPr="000534D5">
        <w:rPr>
          <w:noProof/>
        </w:rPr>
        <w:drawing>
          <wp:inline distT="0" distB="0" distL="0" distR="0" wp14:anchorId="436AF295" wp14:editId="767A2648">
            <wp:extent cx="6858000" cy="11645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1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91370" w14:textId="0F1B76CC" w:rsidR="00CE7DD4" w:rsidRDefault="00CE7DD4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E7DD4" w14:paraId="089CC0E0" w14:textId="77777777" w:rsidTr="00CE7DD4">
        <w:tc>
          <w:tcPr>
            <w:tcW w:w="10790" w:type="dxa"/>
          </w:tcPr>
          <w:p w14:paraId="2BD43FB5" w14:textId="49B12EDA" w:rsidR="00CE7DD4" w:rsidRDefault="00CE7DD4">
            <w:pPr>
              <w:rPr>
                <w:lang w:val="es-ES"/>
              </w:rPr>
            </w:pPr>
            <w:r>
              <w:rPr>
                <w:lang w:val="es-ES"/>
              </w:rPr>
              <w:t xml:space="preserve">GLASS </w:t>
            </w:r>
          </w:p>
        </w:tc>
      </w:tr>
    </w:tbl>
    <w:p w14:paraId="2BA9320C" w14:textId="66C2CA23" w:rsidR="00CE7DD4" w:rsidRDefault="00CE7DD4">
      <w:pPr>
        <w:rPr>
          <w:lang w:val="es-ES"/>
        </w:rPr>
      </w:pPr>
    </w:p>
    <w:p w14:paraId="59D1820C" w14:textId="437F42BB" w:rsidR="00CE7DD4" w:rsidRPr="00CE7DD4" w:rsidRDefault="00CE7DD4">
      <w:pPr>
        <w:rPr>
          <w:lang w:val="es-ES"/>
        </w:rPr>
      </w:pPr>
      <w:r w:rsidRPr="00CE7DD4">
        <w:rPr>
          <w:b/>
          <w:bCs/>
          <w:lang w:val="es-ES"/>
        </w:rPr>
        <w:t>Análisis en performance:</w:t>
      </w:r>
      <w:r>
        <w:rPr>
          <w:lang w:val="es-ES"/>
        </w:rPr>
        <w:t xml:space="preserve"> en cuanto a este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 se puede observar mejorar de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en el uso de pureza por proporción frente a entropía y una reducción en el umbral de riesgo, no asi con el umbral de densidad, como asi tampoco del </w:t>
      </w:r>
      <w:r w:rsidRPr="00CE7DD4">
        <w:rPr>
          <w:i/>
          <w:iCs/>
          <w:lang w:val="es-ES"/>
        </w:rPr>
        <w:t>percentil_radio_distancia</w:t>
      </w:r>
      <w:r>
        <w:rPr>
          <w:lang w:val="es-ES"/>
        </w:rPr>
        <w:t xml:space="preserve"> que se mantuvo en 85</w:t>
      </w:r>
      <w:r w:rsidR="007A07A5">
        <w:rPr>
          <w:lang w:val="es-ES"/>
        </w:rPr>
        <w:t xml:space="preserve">%, aunque no hubo una diferencia notable cuando se bajo el porcentaje a 70%. </w:t>
      </w:r>
      <w:r>
        <w:rPr>
          <w:b/>
          <w:bCs/>
          <w:lang w:val="es-ES"/>
        </w:rPr>
        <w:t xml:space="preserve"> </w:t>
      </w:r>
    </w:p>
    <w:p w14:paraId="4C3BF96F" w14:textId="33DCE4A7" w:rsidR="00CE7DD4" w:rsidRDefault="00CE7DD4">
      <w:pPr>
        <w:rPr>
          <w:lang w:val="es-ES"/>
        </w:rPr>
      </w:pPr>
    </w:p>
    <w:p w14:paraId="3C3C9F87" w14:textId="23E5BF65" w:rsidR="00CE7DD4" w:rsidRPr="008C2083" w:rsidRDefault="00CE7DD4">
      <w:pPr>
        <w:rPr>
          <w:lang w:val="es-ES"/>
        </w:rPr>
      </w:pPr>
      <w:r w:rsidRPr="00CE7DD4">
        <w:rPr>
          <w:noProof/>
        </w:rPr>
        <w:drawing>
          <wp:inline distT="0" distB="0" distL="0" distR="0" wp14:anchorId="21B43002" wp14:editId="5CCA7DC2">
            <wp:extent cx="6858000" cy="15506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DD4" w:rsidRPr="008C2083" w:rsidSect="001A657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02902"/>
    <w:multiLevelType w:val="hybridMultilevel"/>
    <w:tmpl w:val="6550161E"/>
    <w:lvl w:ilvl="0" w:tplc="D86C53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654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67A"/>
    <w:rsid w:val="000534D5"/>
    <w:rsid w:val="000B1BA8"/>
    <w:rsid w:val="000B5A10"/>
    <w:rsid w:val="000F5548"/>
    <w:rsid w:val="001A6579"/>
    <w:rsid w:val="001B2DBF"/>
    <w:rsid w:val="00264DCE"/>
    <w:rsid w:val="00295F2C"/>
    <w:rsid w:val="002F368D"/>
    <w:rsid w:val="00367C7C"/>
    <w:rsid w:val="00396570"/>
    <w:rsid w:val="0040267A"/>
    <w:rsid w:val="00420F1E"/>
    <w:rsid w:val="00466BD2"/>
    <w:rsid w:val="004B5FB1"/>
    <w:rsid w:val="004D5327"/>
    <w:rsid w:val="00543D86"/>
    <w:rsid w:val="005A4DE8"/>
    <w:rsid w:val="005A65E2"/>
    <w:rsid w:val="00713C5F"/>
    <w:rsid w:val="00737F9C"/>
    <w:rsid w:val="00756DEA"/>
    <w:rsid w:val="007A07A5"/>
    <w:rsid w:val="007D7746"/>
    <w:rsid w:val="008C2083"/>
    <w:rsid w:val="009504E0"/>
    <w:rsid w:val="009B5AF6"/>
    <w:rsid w:val="00A96EBE"/>
    <w:rsid w:val="00B56022"/>
    <w:rsid w:val="00C1200B"/>
    <w:rsid w:val="00CE7DD4"/>
    <w:rsid w:val="00D51734"/>
    <w:rsid w:val="00DF0768"/>
    <w:rsid w:val="00E000C7"/>
    <w:rsid w:val="00E34EFD"/>
    <w:rsid w:val="00FD3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10581"/>
  <w15:chartTrackingRefBased/>
  <w15:docId w15:val="{3B32C3FD-DFAC-46BF-AB5E-A868BC67C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C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20F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4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1</Pages>
  <Words>795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FamiliaNatelloMedina</dc:creator>
  <cp:keywords/>
  <dc:description/>
  <cp:lastModifiedBy>DANTE NATELLO MEDINA</cp:lastModifiedBy>
  <cp:revision>10</cp:revision>
  <dcterms:created xsi:type="dcterms:W3CDTF">2025-12-26T10:09:00Z</dcterms:created>
  <dcterms:modified xsi:type="dcterms:W3CDTF">2026-01-03T19:19:00Z</dcterms:modified>
</cp:coreProperties>
</file>