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03435005"/>
        <w:docPartObj>
          <w:docPartGallery w:val="Cover Pages"/>
          <w:docPartUnique/>
        </w:docPartObj>
      </w:sdtPr>
      <w:sdtContent>
        <w:p w:rsidR="001A0F1E" w:rsidRDefault="001A0F1E">
          <w:r>
            <w:rPr>
              <w:noProof/>
              <w:lang w:eastAsia="fr-FR"/>
            </w:rPr>
            <mc:AlternateContent>
              <mc:Choice Requires="wps">
                <w:drawing>
                  <wp:anchor distT="0" distB="0" distL="114300" distR="114300" simplePos="0" relativeHeight="251673600" behindDoc="0" locked="0" layoutInCell="1" allowOverlap="1" wp14:anchorId="736F6A28" wp14:editId="144877D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E7642" w:rsidRDefault="002E7642">
                                <w:pPr>
                                  <w:pStyle w:val="Sansinterligne"/>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Philippe CLARET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26" type="#_x0000_t202" style="position:absolute;margin-left:0;margin-top:0;width:220.3pt;height:21.15pt;z-index:25167360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zXUGZTsCAABmBAAADgAAAAAA&#10;AAAAAAAAAAAuAgAAZHJzL2Uyb0RvYy54bWxQSwECLQAUAAYACAAAACEAU822794AAAAEAQAADwAA&#10;AAAAAAAAAAAAAACVBAAAZHJzL2Rvd25yZXYueG1sUEsFBgAAAAAEAAQA8wAAAKAFAAAAAA==&#10;" filled="f" stroked="f" strokeweight=".5pt">
                    <v:textbox style="mso-fit-shape-to-text:t">
                      <w:txbxContent>
                        <w:p w:rsidR="002E7642" w:rsidRDefault="002E7642">
                          <w:pPr>
                            <w:pStyle w:val="Sansinterligne"/>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Philippe CLARET</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72576" behindDoc="1" locked="0" layoutInCell="1" allowOverlap="1" wp14:anchorId="3B296D5C" wp14:editId="3F55337F">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E7642" w:rsidRDefault="002E764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439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2E7642" w:rsidRDefault="002E7642"/>
                      </w:txbxContent>
                    </v:textbox>
                    <w10:wrap anchorx="page" anchory="page"/>
                  </v:rect>
                </w:pict>
              </mc:Fallback>
            </mc:AlternateContent>
          </w:r>
          <w:r>
            <w:rPr>
              <w:noProof/>
              <w:lang w:eastAsia="fr-FR"/>
            </w:rPr>
            <mc:AlternateContent>
              <mc:Choice Requires="wps">
                <w:drawing>
                  <wp:anchor distT="0" distB="0" distL="114300" distR="114300" simplePos="0" relativeHeight="251669504" behindDoc="0" locked="0" layoutInCell="1" allowOverlap="1" wp14:anchorId="128C02D1" wp14:editId="2054C69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7642" w:rsidRDefault="002E7642">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950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2E7642" w:rsidRDefault="002E7642">
                          <w:pPr>
                            <w:spacing w:before="240"/>
                            <w:jc w:val="center"/>
                            <w:rPr>
                              <w:color w:val="FFFFFF" w:themeColor="background1"/>
                            </w:rPr>
                          </w:pPr>
                        </w:p>
                      </w:txbxContent>
                    </v:textbox>
                    <w10:wrap anchorx="page" anchory="page"/>
                  </v:rect>
                </w:pict>
              </mc:Fallback>
            </mc:AlternateContent>
          </w:r>
          <w:r>
            <w:rPr>
              <w:noProof/>
              <w:lang w:eastAsia="fr-FR"/>
            </w:rPr>
            <mc:AlternateContent>
              <mc:Choice Requires="wps">
                <w:drawing>
                  <wp:anchor distT="0" distB="0" distL="114300" distR="114300" simplePos="0" relativeHeight="251668480" behindDoc="0" locked="0" layoutInCell="1" allowOverlap="1" wp14:anchorId="46C7006C" wp14:editId="5B68186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6848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lang w:eastAsia="fr-FR"/>
            </w:rPr>
            <mc:AlternateContent>
              <mc:Choice Requires="wps">
                <w:drawing>
                  <wp:anchor distT="0" distB="0" distL="114300" distR="114300" simplePos="0" relativeHeight="251671552" behindDoc="0" locked="0" layoutInCell="1" allowOverlap="1" wp14:anchorId="79535F20" wp14:editId="0E75487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715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70528" behindDoc="0" locked="0" layoutInCell="1" allowOverlap="1" wp14:anchorId="446997D4" wp14:editId="21F28C5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Content>
                                  <w:p w:rsidR="002E7642" w:rsidRDefault="002E7642">
                                    <w:pPr>
                                      <w:rPr>
                                        <w:rFonts w:asciiTheme="majorHAnsi" w:hAnsiTheme="majorHAnsi"/>
                                        <w:color w:val="4F81BD" w:themeColor="accent1"/>
                                        <w:sz w:val="72"/>
                                        <w:szCs w:val="72"/>
                                      </w:rPr>
                                    </w:pPr>
                                    <w:r>
                                      <w:rPr>
                                        <w:rFonts w:asciiTheme="majorHAnsi" w:hAnsiTheme="majorHAnsi"/>
                                        <w:color w:val="4F81BD" w:themeColor="accent1"/>
                                        <w:sz w:val="72"/>
                                        <w:szCs w:val="72"/>
                                      </w:rPr>
                                      <w:t>Traitement des signaux ECG</w:t>
                                    </w:r>
                                  </w:p>
                                </w:sdtContent>
                              </w:sdt>
                              <w:sdt>
                                <w:sdtPr>
                                  <w:rPr>
                                    <w:rFonts w:asciiTheme="majorHAnsi" w:hAnsiTheme="majorHAnsi"/>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Content>
                                  <w:p w:rsidR="002E7642" w:rsidRDefault="002E7642">
                                    <w:pPr>
                                      <w:rPr>
                                        <w:rFonts w:asciiTheme="majorHAnsi" w:hAnsiTheme="majorHAnsi"/>
                                        <w:color w:val="1F497D" w:themeColor="text2"/>
                                        <w:sz w:val="32"/>
                                        <w:szCs w:val="32"/>
                                      </w:rPr>
                                    </w:pPr>
                                    <w:r>
                                      <w:rPr>
                                        <w:rFonts w:asciiTheme="majorHAnsi" w:hAnsiTheme="majorHAnsi"/>
                                        <w:color w:val="1F497D" w:themeColor="text2"/>
                                        <w:sz w:val="32"/>
                                        <w:szCs w:val="32"/>
                                      </w:rPr>
                                      <w:t>Projet CST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39" o:spid="_x0000_s1029" type="#_x0000_t202" style="position:absolute;margin-left:0;margin-top:0;width:220.3pt;height:194.9pt;z-index:25167052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Cf7zq3PgIAAG4EAAAOAAAAAAAA&#10;AAAAAAAAAC4CAABkcnMvZTJvRG9jLnhtbFBLAQItABQABgAIAAAAIQB5RCvu2gAAAAUBAAAPAAAA&#10;AAAAAAAAAAAAAJgEAABkcnMvZG93bnJldi54bWxQSwUGAAAAAAQABADzAAAAnwUAAAAA&#10;" filled="f" stroked="f" strokeweight=".5pt">
                    <v:textbox style="mso-fit-shape-to-text:t">
                      <w:txbxContent>
                        <w:sdt>
                          <w:sdtPr>
                            <w:rPr>
                              <w:rFonts w:asciiTheme="majorHAnsi" w:hAnsiTheme="majorHAnsi"/>
                              <w:color w:val="4F81BD"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Content>
                            <w:p w:rsidR="002E7642" w:rsidRDefault="002E7642">
                              <w:pPr>
                                <w:rPr>
                                  <w:rFonts w:asciiTheme="majorHAnsi" w:hAnsiTheme="majorHAnsi"/>
                                  <w:color w:val="4F81BD" w:themeColor="accent1"/>
                                  <w:sz w:val="72"/>
                                  <w:szCs w:val="72"/>
                                </w:rPr>
                              </w:pPr>
                              <w:r>
                                <w:rPr>
                                  <w:rFonts w:asciiTheme="majorHAnsi" w:hAnsiTheme="majorHAnsi"/>
                                  <w:color w:val="4F81BD" w:themeColor="accent1"/>
                                  <w:sz w:val="72"/>
                                  <w:szCs w:val="72"/>
                                </w:rPr>
                                <w:t>Traitement des signaux ECG</w:t>
                              </w:r>
                            </w:p>
                          </w:sdtContent>
                        </w:sdt>
                        <w:sdt>
                          <w:sdtPr>
                            <w:rPr>
                              <w:rFonts w:asciiTheme="majorHAnsi" w:hAnsiTheme="majorHAnsi"/>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Content>
                            <w:p w:rsidR="002E7642" w:rsidRDefault="002E7642">
                              <w:pPr>
                                <w:rPr>
                                  <w:rFonts w:asciiTheme="majorHAnsi" w:hAnsiTheme="majorHAnsi"/>
                                  <w:color w:val="1F497D" w:themeColor="text2"/>
                                  <w:sz w:val="32"/>
                                  <w:szCs w:val="32"/>
                                </w:rPr>
                              </w:pPr>
                              <w:r>
                                <w:rPr>
                                  <w:rFonts w:asciiTheme="majorHAnsi" w:hAnsiTheme="majorHAnsi"/>
                                  <w:color w:val="1F497D" w:themeColor="text2"/>
                                  <w:sz w:val="32"/>
                                  <w:szCs w:val="32"/>
                                </w:rPr>
                                <w:t>Projet CST</w:t>
                              </w:r>
                            </w:p>
                          </w:sdtContent>
                        </w:sdt>
                      </w:txbxContent>
                    </v:textbox>
                    <w10:wrap type="square" anchorx="page" anchory="page"/>
                  </v:shape>
                </w:pict>
              </mc:Fallback>
            </mc:AlternateContent>
          </w:r>
        </w:p>
        <w:p w:rsidR="001A0F1E" w:rsidRDefault="001A0F1E">
          <w:r>
            <w:br w:type="page"/>
          </w:r>
        </w:p>
      </w:sdtContent>
    </w:sdt>
    <w:sdt>
      <w:sdtPr>
        <w:rPr>
          <w:rFonts w:asciiTheme="minorHAnsi" w:eastAsiaTheme="minorHAnsi" w:hAnsiTheme="minorHAnsi" w:cstheme="minorBidi"/>
          <w:b w:val="0"/>
          <w:bCs w:val="0"/>
          <w:color w:val="auto"/>
          <w:sz w:val="22"/>
          <w:szCs w:val="22"/>
          <w:lang w:eastAsia="en-US"/>
        </w:rPr>
        <w:id w:val="-1451165625"/>
        <w:docPartObj>
          <w:docPartGallery w:val="Table of Contents"/>
          <w:docPartUnique/>
        </w:docPartObj>
      </w:sdtPr>
      <w:sdtContent>
        <w:p w:rsidR="00291FC8" w:rsidRDefault="00291FC8">
          <w:pPr>
            <w:pStyle w:val="En-ttedetabledesmatires"/>
          </w:pPr>
          <w:r>
            <w:t>Table des matières</w:t>
          </w:r>
        </w:p>
        <w:p w:rsidR="00291FC8" w:rsidRPr="00291FC8" w:rsidRDefault="00291FC8" w:rsidP="00291FC8">
          <w:pPr>
            <w:rPr>
              <w:lang w:eastAsia="fr-FR"/>
            </w:rPr>
          </w:pPr>
        </w:p>
        <w:p w:rsidR="00F95E88" w:rsidRDefault="00291FC8">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1748219" w:history="1">
            <w:r w:rsidR="00F95E88" w:rsidRPr="0026539C">
              <w:rPr>
                <w:rStyle w:val="Lienhypertexte"/>
                <w:noProof/>
              </w:rPr>
              <w:t>1.</w:t>
            </w:r>
            <w:r w:rsidR="00F95E88">
              <w:rPr>
                <w:rFonts w:eastAsiaTheme="minorEastAsia"/>
                <w:noProof/>
                <w:lang w:eastAsia="fr-FR"/>
              </w:rPr>
              <w:tab/>
            </w:r>
            <w:r w:rsidR="00F95E88" w:rsidRPr="0026539C">
              <w:rPr>
                <w:rStyle w:val="Lienhypertexte"/>
                <w:noProof/>
              </w:rPr>
              <w:t>L’objectif du document</w:t>
            </w:r>
            <w:r w:rsidR="00F95E88">
              <w:rPr>
                <w:noProof/>
                <w:webHidden/>
              </w:rPr>
              <w:tab/>
            </w:r>
            <w:r w:rsidR="00F95E88">
              <w:rPr>
                <w:noProof/>
                <w:webHidden/>
              </w:rPr>
              <w:fldChar w:fldCharType="begin"/>
            </w:r>
            <w:r w:rsidR="00F95E88">
              <w:rPr>
                <w:noProof/>
                <w:webHidden/>
              </w:rPr>
              <w:instrText xml:space="preserve"> PAGEREF _Toc11748219 \h </w:instrText>
            </w:r>
            <w:r w:rsidR="00F95E88">
              <w:rPr>
                <w:noProof/>
                <w:webHidden/>
              </w:rPr>
            </w:r>
            <w:r w:rsidR="00F95E88">
              <w:rPr>
                <w:noProof/>
                <w:webHidden/>
              </w:rPr>
              <w:fldChar w:fldCharType="separate"/>
            </w:r>
            <w:r w:rsidR="00F95E88">
              <w:rPr>
                <w:noProof/>
                <w:webHidden/>
              </w:rPr>
              <w:t>3</w:t>
            </w:r>
            <w:r w:rsidR="00F95E88">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20" w:history="1">
            <w:r w:rsidRPr="0026539C">
              <w:rPr>
                <w:rStyle w:val="Lienhypertexte"/>
                <w:noProof/>
              </w:rPr>
              <w:t>2.</w:t>
            </w:r>
            <w:r>
              <w:rPr>
                <w:rFonts w:eastAsiaTheme="minorEastAsia"/>
                <w:noProof/>
                <w:lang w:eastAsia="fr-FR"/>
              </w:rPr>
              <w:tab/>
            </w:r>
            <w:r w:rsidRPr="0026539C">
              <w:rPr>
                <w:rStyle w:val="Lienhypertexte"/>
                <w:noProof/>
              </w:rPr>
              <w:t>L’électrocardiographie</w:t>
            </w:r>
            <w:r>
              <w:rPr>
                <w:noProof/>
                <w:webHidden/>
              </w:rPr>
              <w:tab/>
            </w:r>
            <w:r>
              <w:rPr>
                <w:noProof/>
                <w:webHidden/>
              </w:rPr>
              <w:fldChar w:fldCharType="begin"/>
            </w:r>
            <w:r>
              <w:rPr>
                <w:noProof/>
                <w:webHidden/>
              </w:rPr>
              <w:instrText xml:space="preserve"> PAGEREF _Toc11748220 \h </w:instrText>
            </w:r>
            <w:r>
              <w:rPr>
                <w:noProof/>
                <w:webHidden/>
              </w:rPr>
            </w:r>
            <w:r>
              <w:rPr>
                <w:noProof/>
                <w:webHidden/>
              </w:rPr>
              <w:fldChar w:fldCharType="separate"/>
            </w:r>
            <w:r>
              <w:rPr>
                <w:noProof/>
                <w:webHidden/>
              </w:rPr>
              <w:t>3</w:t>
            </w:r>
            <w:r>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21" w:history="1">
            <w:r w:rsidRPr="0026539C">
              <w:rPr>
                <w:rStyle w:val="Lienhypertexte"/>
                <w:noProof/>
              </w:rPr>
              <w:t>3.</w:t>
            </w:r>
            <w:r>
              <w:rPr>
                <w:rFonts w:eastAsiaTheme="minorEastAsia"/>
                <w:noProof/>
                <w:lang w:eastAsia="fr-FR"/>
              </w:rPr>
              <w:tab/>
            </w:r>
            <w:r w:rsidRPr="0026539C">
              <w:rPr>
                <w:rStyle w:val="Lienhypertexte"/>
                <w:noProof/>
              </w:rPr>
              <w:t>L’électrocardiogramme</w:t>
            </w:r>
            <w:r>
              <w:rPr>
                <w:noProof/>
                <w:webHidden/>
              </w:rPr>
              <w:tab/>
            </w:r>
            <w:r>
              <w:rPr>
                <w:noProof/>
                <w:webHidden/>
              </w:rPr>
              <w:fldChar w:fldCharType="begin"/>
            </w:r>
            <w:r>
              <w:rPr>
                <w:noProof/>
                <w:webHidden/>
              </w:rPr>
              <w:instrText xml:space="preserve"> PAGEREF _Toc11748221 \h </w:instrText>
            </w:r>
            <w:r>
              <w:rPr>
                <w:noProof/>
                <w:webHidden/>
              </w:rPr>
            </w:r>
            <w:r>
              <w:rPr>
                <w:noProof/>
                <w:webHidden/>
              </w:rPr>
              <w:fldChar w:fldCharType="separate"/>
            </w:r>
            <w:r>
              <w:rPr>
                <w:noProof/>
                <w:webHidden/>
              </w:rPr>
              <w:t>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22" w:history="1">
            <w:r w:rsidRPr="0026539C">
              <w:rPr>
                <w:rStyle w:val="Lienhypertexte"/>
                <w:noProof/>
              </w:rPr>
              <w:t>3.1.</w:t>
            </w:r>
            <w:r>
              <w:rPr>
                <w:rFonts w:eastAsiaTheme="minorEastAsia"/>
                <w:noProof/>
                <w:lang w:eastAsia="fr-FR"/>
              </w:rPr>
              <w:tab/>
            </w:r>
            <w:r w:rsidRPr="0026539C">
              <w:rPr>
                <w:rStyle w:val="Lienhypertexte"/>
                <w:noProof/>
              </w:rPr>
              <w:t>Résultat d’un ECG avec un rythme sinusal</w:t>
            </w:r>
            <w:r>
              <w:rPr>
                <w:noProof/>
                <w:webHidden/>
              </w:rPr>
              <w:tab/>
            </w:r>
            <w:r>
              <w:rPr>
                <w:noProof/>
                <w:webHidden/>
              </w:rPr>
              <w:fldChar w:fldCharType="begin"/>
            </w:r>
            <w:r>
              <w:rPr>
                <w:noProof/>
                <w:webHidden/>
              </w:rPr>
              <w:instrText xml:space="preserve"> PAGEREF _Toc11748222 \h </w:instrText>
            </w:r>
            <w:r>
              <w:rPr>
                <w:noProof/>
                <w:webHidden/>
              </w:rPr>
            </w:r>
            <w:r>
              <w:rPr>
                <w:noProof/>
                <w:webHidden/>
              </w:rPr>
              <w:fldChar w:fldCharType="separate"/>
            </w:r>
            <w:r>
              <w:rPr>
                <w:noProof/>
                <w:webHidden/>
              </w:rPr>
              <w:t>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23" w:history="1">
            <w:r w:rsidRPr="0026539C">
              <w:rPr>
                <w:rStyle w:val="Lienhypertexte"/>
                <w:noProof/>
              </w:rPr>
              <w:t>3.2.</w:t>
            </w:r>
            <w:r>
              <w:rPr>
                <w:rFonts w:eastAsiaTheme="minorEastAsia"/>
                <w:noProof/>
                <w:lang w:eastAsia="fr-FR"/>
              </w:rPr>
              <w:tab/>
            </w:r>
            <w:r w:rsidRPr="0026539C">
              <w:rPr>
                <w:rStyle w:val="Lienhypertexte"/>
                <w:noProof/>
              </w:rPr>
              <w:t>L’activité électrique du cœur en 3 dimensions</w:t>
            </w:r>
            <w:r>
              <w:rPr>
                <w:noProof/>
                <w:webHidden/>
              </w:rPr>
              <w:tab/>
            </w:r>
            <w:r>
              <w:rPr>
                <w:noProof/>
                <w:webHidden/>
              </w:rPr>
              <w:fldChar w:fldCharType="begin"/>
            </w:r>
            <w:r>
              <w:rPr>
                <w:noProof/>
                <w:webHidden/>
              </w:rPr>
              <w:instrText xml:space="preserve"> PAGEREF _Toc11748223 \h </w:instrText>
            </w:r>
            <w:r>
              <w:rPr>
                <w:noProof/>
                <w:webHidden/>
              </w:rPr>
            </w:r>
            <w:r>
              <w:rPr>
                <w:noProof/>
                <w:webHidden/>
              </w:rPr>
              <w:fldChar w:fldCharType="separate"/>
            </w:r>
            <w:r>
              <w:rPr>
                <w:noProof/>
                <w:webHidden/>
              </w:rPr>
              <w:t>4</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24" w:history="1">
            <w:r w:rsidRPr="0026539C">
              <w:rPr>
                <w:rStyle w:val="Lienhypertexte"/>
                <w:noProof/>
              </w:rPr>
              <w:t>3.3.</w:t>
            </w:r>
            <w:r>
              <w:rPr>
                <w:rFonts w:eastAsiaTheme="minorEastAsia"/>
                <w:noProof/>
                <w:lang w:eastAsia="fr-FR"/>
              </w:rPr>
              <w:tab/>
            </w:r>
            <w:r w:rsidRPr="0026539C">
              <w:rPr>
                <w:rStyle w:val="Lienhypertexte"/>
                <w:noProof/>
              </w:rPr>
              <w:t>Les 12 dérivations cardiaques</w:t>
            </w:r>
            <w:r>
              <w:rPr>
                <w:noProof/>
                <w:webHidden/>
              </w:rPr>
              <w:tab/>
            </w:r>
            <w:r>
              <w:rPr>
                <w:noProof/>
                <w:webHidden/>
              </w:rPr>
              <w:fldChar w:fldCharType="begin"/>
            </w:r>
            <w:r>
              <w:rPr>
                <w:noProof/>
                <w:webHidden/>
              </w:rPr>
              <w:instrText xml:space="preserve"> PAGEREF _Toc11748224 \h </w:instrText>
            </w:r>
            <w:r>
              <w:rPr>
                <w:noProof/>
                <w:webHidden/>
              </w:rPr>
            </w:r>
            <w:r>
              <w:rPr>
                <w:noProof/>
                <w:webHidden/>
              </w:rPr>
              <w:fldChar w:fldCharType="separate"/>
            </w:r>
            <w:r>
              <w:rPr>
                <w:noProof/>
                <w:webHidden/>
              </w:rPr>
              <w:t>4</w:t>
            </w:r>
            <w:r>
              <w:rPr>
                <w:noProof/>
                <w:webHidden/>
              </w:rPr>
              <w:fldChar w:fldCharType="end"/>
            </w:r>
          </w:hyperlink>
        </w:p>
        <w:p w:rsidR="00F95E88" w:rsidRDefault="00F95E88">
          <w:pPr>
            <w:pStyle w:val="TM3"/>
            <w:tabs>
              <w:tab w:val="left" w:pos="1320"/>
              <w:tab w:val="right" w:leader="dot" w:pos="9062"/>
            </w:tabs>
            <w:rPr>
              <w:rFonts w:eastAsiaTheme="minorEastAsia"/>
              <w:noProof/>
              <w:lang w:eastAsia="fr-FR"/>
            </w:rPr>
          </w:pPr>
          <w:hyperlink w:anchor="_Toc11748225" w:history="1">
            <w:r w:rsidRPr="0026539C">
              <w:rPr>
                <w:rStyle w:val="Lienhypertexte"/>
                <w:noProof/>
              </w:rPr>
              <w:t>3.3.1</w:t>
            </w:r>
            <w:r>
              <w:rPr>
                <w:rFonts w:eastAsiaTheme="minorEastAsia"/>
                <w:noProof/>
                <w:lang w:eastAsia="fr-FR"/>
              </w:rPr>
              <w:tab/>
            </w:r>
            <w:r w:rsidRPr="0026539C">
              <w:rPr>
                <w:rStyle w:val="Lienhypertexte"/>
                <w:noProof/>
              </w:rPr>
              <w:t>Les 6 dérivations frontales</w:t>
            </w:r>
            <w:r>
              <w:rPr>
                <w:noProof/>
                <w:webHidden/>
              </w:rPr>
              <w:tab/>
            </w:r>
            <w:r>
              <w:rPr>
                <w:noProof/>
                <w:webHidden/>
              </w:rPr>
              <w:fldChar w:fldCharType="begin"/>
            </w:r>
            <w:r>
              <w:rPr>
                <w:noProof/>
                <w:webHidden/>
              </w:rPr>
              <w:instrText xml:space="preserve"> PAGEREF _Toc11748225 \h </w:instrText>
            </w:r>
            <w:r>
              <w:rPr>
                <w:noProof/>
                <w:webHidden/>
              </w:rPr>
            </w:r>
            <w:r>
              <w:rPr>
                <w:noProof/>
                <w:webHidden/>
              </w:rPr>
              <w:fldChar w:fldCharType="separate"/>
            </w:r>
            <w:r>
              <w:rPr>
                <w:noProof/>
                <w:webHidden/>
              </w:rPr>
              <w:t>5</w:t>
            </w:r>
            <w:r>
              <w:rPr>
                <w:noProof/>
                <w:webHidden/>
              </w:rPr>
              <w:fldChar w:fldCharType="end"/>
            </w:r>
          </w:hyperlink>
        </w:p>
        <w:p w:rsidR="00F95E88" w:rsidRDefault="00F95E88">
          <w:pPr>
            <w:pStyle w:val="TM3"/>
            <w:tabs>
              <w:tab w:val="left" w:pos="1320"/>
              <w:tab w:val="right" w:leader="dot" w:pos="9062"/>
            </w:tabs>
            <w:rPr>
              <w:rFonts w:eastAsiaTheme="minorEastAsia"/>
              <w:noProof/>
              <w:lang w:eastAsia="fr-FR"/>
            </w:rPr>
          </w:pPr>
          <w:hyperlink w:anchor="_Toc11748226" w:history="1">
            <w:r w:rsidRPr="0026539C">
              <w:rPr>
                <w:rStyle w:val="Lienhypertexte"/>
                <w:noProof/>
              </w:rPr>
              <w:t>3.3.2</w:t>
            </w:r>
            <w:r>
              <w:rPr>
                <w:rFonts w:eastAsiaTheme="minorEastAsia"/>
                <w:noProof/>
                <w:lang w:eastAsia="fr-FR"/>
              </w:rPr>
              <w:tab/>
            </w:r>
            <w:r w:rsidRPr="0026539C">
              <w:rPr>
                <w:rStyle w:val="Lienhypertexte"/>
                <w:noProof/>
              </w:rPr>
              <w:t>Les 6 dérivations horizontales (ou de Wilson)</w:t>
            </w:r>
            <w:r>
              <w:rPr>
                <w:noProof/>
                <w:webHidden/>
              </w:rPr>
              <w:tab/>
            </w:r>
            <w:r>
              <w:rPr>
                <w:noProof/>
                <w:webHidden/>
              </w:rPr>
              <w:fldChar w:fldCharType="begin"/>
            </w:r>
            <w:r>
              <w:rPr>
                <w:noProof/>
                <w:webHidden/>
              </w:rPr>
              <w:instrText xml:space="preserve"> PAGEREF _Toc11748226 \h </w:instrText>
            </w:r>
            <w:r>
              <w:rPr>
                <w:noProof/>
                <w:webHidden/>
              </w:rPr>
            </w:r>
            <w:r>
              <w:rPr>
                <w:noProof/>
                <w:webHidden/>
              </w:rPr>
              <w:fldChar w:fldCharType="separate"/>
            </w:r>
            <w:r>
              <w:rPr>
                <w:noProof/>
                <w:webHidden/>
              </w:rPr>
              <w:t>7</w:t>
            </w:r>
            <w:r>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27" w:history="1">
            <w:r w:rsidRPr="0026539C">
              <w:rPr>
                <w:rStyle w:val="Lienhypertexte"/>
                <w:noProof/>
              </w:rPr>
              <w:t>4.</w:t>
            </w:r>
            <w:r>
              <w:rPr>
                <w:rFonts w:eastAsiaTheme="minorEastAsia"/>
                <w:noProof/>
                <w:lang w:eastAsia="fr-FR"/>
              </w:rPr>
              <w:tab/>
            </w:r>
            <w:r w:rsidRPr="0026539C">
              <w:rPr>
                <w:rStyle w:val="Lienhypertexte"/>
                <w:noProof/>
              </w:rPr>
              <w:t>Les réglages d’un appareil EGC</w:t>
            </w:r>
            <w:r>
              <w:rPr>
                <w:noProof/>
                <w:webHidden/>
              </w:rPr>
              <w:tab/>
            </w:r>
            <w:r>
              <w:rPr>
                <w:noProof/>
                <w:webHidden/>
              </w:rPr>
              <w:fldChar w:fldCharType="begin"/>
            </w:r>
            <w:r>
              <w:rPr>
                <w:noProof/>
                <w:webHidden/>
              </w:rPr>
              <w:instrText xml:space="preserve"> PAGEREF _Toc11748227 \h </w:instrText>
            </w:r>
            <w:r>
              <w:rPr>
                <w:noProof/>
                <w:webHidden/>
              </w:rPr>
            </w:r>
            <w:r>
              <w:rPr>
                <w:noProof/>
                <w:webHidden/>
              </w:rPr>
              <w:fldChar w:fldCharType="separate"/>
            </w:r>
            <w:r>
              <w:rPr>
                <w:noProof/>
                <w:webHidden/>
              </w:rPr>
              <w:t>8</w:t>
            </w:r>
            <w:r>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28" w:history="1">
            <w:r w:rsidRPr="0026539C">
              <w:rPr>
                <w:rStyle w:val="Lienhypertexte"/>
                <w:noProof/>
              </w:rPr>
              <w:t>5.</w:t>
            </w:r>
            <w:r>
              <w:rPr>
                <w:rFonts w:eastAsiaTheme="minorEastAsia"/>
                <w:noProof/>
                <w:lang w:eastAsia="fr-FR"/>
              </w:rPr>
              <w:tab/>
            </w:r>
            <w:r w:rsidRPr="0026539C">
              <w:rPr>
                <w:rStyle w:val="Lienhypertexte"/>
                <w:noProof/>
              </w:rPr>
              <w:t>Traitement des enregistrements ECG</w:t>
            </w:r>
            <w:r>
              <w:rPr>
                <w:noProof/>
                <w:webHidden/>
              </w:rPr>
              <w:tab/>
            </w:r>
            <w:r>
              <w:rPr>
                <w:noProof/>
                <w:webHidden/>
              </w:rPr>
              <w:fldChar w:fldCharType="begin"/>
            </w:r>
            <w:r>
              <w:rPr>
                <w:noProof/>
                <w:webHidden/>
              </w:rPr>
              <w:instrText xml:space="preserve"> PAGEREF _Toc11748228 \h </w:instrText>
            </w:r>
            <w:r>
              <w:rPr>
                <w:noProof/>
                <w:webHidden/>
              </w:rPr>
            </w:r>
            <w:r>
              <w:rPr>
                <w:noProof/>
                <w:webHidden/>
              </w:rPr>
              <w:fldChar w:fldCharType="separate"/>
            </w:r>
            <w:r>
              <w:rPr>
                <w:noProof/>
                <w:webHidden/>
              </w:rPr>
              <w:t>8</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29" w:history="1">
            <w:r w:rsidRPr="0026539C">
              <w:rPr>
                <w:rStyle w:val="Lienhypertexte"/>
                <w:noProof/>
              </w:rPr>
              <w:t>5.1.</w:t>
            </w:r>
            <w:r>
              <w:rPr>
                <w:rFonts w:eastAsiaTheme="minorEastAsia"/>
                <w:noProof/>
                <w:lang w:eastAsia="fr-FR"/>
              </w:rPr>
              <w:tab/>
            </w:r>
            <w:r w:rsidRPr="0026539C">
              <w:rPr>
                <w:rStyle w:val="Lienhypertexte"/>
                <w:noProof/>
              </w:rPr>
              <w:t>Les enregistrements à 2 signaux ECG au format binaire</w:t>
            </w:r>
            <w:r>
              <w:rPr>
                <w:noProof/>
                <w:webHidden/>
              </w:rPr>
              <w:tab/>
            </w:r>
            <w:r>
              <w:rPr>
                <w:noProof/>
                <w:webHidden/>
              </w:rPr>
              <w:fldChar w:fldCharType="begin"/>
            </w:r>
            <w:r>
              <w:rPr>
                <w:noProof/>
                <w:webHidden/>
              </w:rPr>
              <w:instrText xml:space="preserve"> PAGEREF _Toc11748229 \h </w:instrText>
            </w:r>
            <w:r>
              <w:rPr>
                <w:noProof/>
                <w:webHidden/>
              </w:rPr>
            </w:r>
            <w:r>
              <w:rPr>
                <w:noProof/>
                <w:webHidden/>
              </w:rPr>
              <w:fldChar w:fldCharType="separate"/>
            </w:r>
            <w:r>
              <w:rPr>
                <w:noProof/>
                <w:webHidden/>
              </w:rPr>
              <w:t>8</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1" w:history="1">
            <w:r w:rsidRPr="0026539C">
              <w:rPr>
                <w:rStyle w:val="Lienhypertexte"/>
                <w:noProof/>
              </w:rPr>
              <w:t>5.2.</w:t>
            </w:r>
            <w:r>
              <w:rPr>
                <w:rFonts w:eastAsiaTheme="minorEastAsia"/>
                <w:noProof/>
                <w:lang w:eastAsia="fr-FR"/>
              </w:rPr>
              <w:tab/>
            </w:r>
            <w:r w:rsidRPr="0026539C">
              <w:rPr>
                <w:rStyle w:val="Lienhypertexte"/>
                <w:noProof/>
              </w:rPr>
              <w:t>Les enregistrements d’un à plusieurs signaux ECG au format binaire</w:t>
            </w:r>
            <w:r>
              <w:rPr>
                <w:noProof/>
                <w:webHidden/>
              </w:rPr>
              <w:tab/>
            </w:r>
            <w:r>
              <w:rPr>
                <w:noProof/>
                <w:webHidden/>
              </w:rPr>
              <w:fldChar w:fldCharType="begin"/>
            </w:r>
            <w:r>
              <w:rPr>
                <w:noProof/>
                <w:webHidden/>
              </w:rPr>
              <w:instrText xml:space="preserve"> PAGEREF _Toc11748231 \h </w:instrText>
            </w:r>
            <w:r>
              <w:rPr>
                <w:noProof/>
                <w:webHidden/>
              </w:rPr>
            </w:r>
            <w:r>
              <w:rPr>
                <w:noProof/>
                <w:webHidden/>
              </w:rPr>
              <w:fldChar w:fldCharType="separate"/>
            </w:r>
            <w:r>
              <w:rPr>
                <w:noProof/>
                <w:webHidden/>
              </w:rPr>
              <w:t>9</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2" w:history="1">
            <w:r w:rsidRPr="0026539C">
              <w:rPr>
                <w:rStyle w:val="Lienhypertexte"/>
                <w:noProof/>
              </w:rPr>
              <w:t>5.1.</w:t>
            </w:r>
            <w:r>
              <w:rPr>
                <w:rFonts w:eastAsiaTheme="minorEastAsia"/>
                <w:noProof/>
                <w:lang w:eastAsia="fr-FR"/>
              </w:rPr>
              <w:tab/>
            </w:r>
            <w:r w:rsidRPr="0026539C">
              <w:rPr>
                <w:rStyle w:val="Lienhypertexte"/>
                <w:noProof/>
              </w:rPr>
              <w:t>Calcul d’un signal à partir de 2 autres signaux</w:t>
            </w:r>
            <w:r>
              <w:rPr>
                <w:noProof/>
                <w:webHidden/>
              </w:rPr>
              <w:tab/>
            </w:r>
            <w:r>
              <w:rPr>
                <w:noProof/>
                <w:webHidden/>
              </w:rPr>
              <w:fldChar w:fldCharType="begin"/>
            </w:r>
            <w:r>
              <w:rPr>
                <w:noProof/>
                <w:webHidden/>
              </w:rPr>
              <w:instrText xml:space="preserve"> PAGEREF _Toc11748232 \h </w:instrText>
            </w:r>
            <w:r>
              <w:rPr>
                <w:noProof/>
                <w:webHidden/>
              </w:rPr>
            </w:r>
            <w:r>
              <w:rPr>
                <w:noProof/>
                <w:webHidden/>
              </w:rPr>
              <w:fldChar w:fldCharType="separate"/>
            </w:r>
            <w:r>
              <w:rPr>
                <w:noProof/>
                <w:webHidden/>
              </w:rPr>
              <w:t>10</w:t>
            </w:r>
            <w:r>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33" w:history="1">
            <w:r w:rsidRPr="0026539C">
              <w:rPr>
                <w:rStyle w:val="Lienhypertexte"/>
                <w:noProof/>
              </w:rPr>
              <w:t>6.</w:t>
            </w:r>
            <w:r>
              <w:rPr>
                <w:rFonts w:eastAsiaTheme="minorEastAsia"/>
                <w:noProof/>
                <w:lang w:eastAsia="fr-FR"/>
              </w:rPr>
              <w:tab/>
            </w:r>
            <w:r w:rsidRPr="0026539C">
              <w:rPr>
                <w:rStyle w:val="Lienhypertexte"/>
                <w:noProof/>
              </w:rPr>
              <w:t>Les sources de données</w:t>
            </w:r>
            <w:r>
              <w:rPr>
                <w:noProof/>
                <w:webHidden/>
              </w:rPr>
              <w:tab/>
            </w:r>
            <w:r>
              <w:rPr>
                <w:noProof/>
                <w:webHidden/>
              </w:rPr>
              <w:fldChar w:fldCharType="begin"/>
            </w:r>
            <w:r>
              <w:rPr>
                <w:noProof/>
                <w:webHidden/>
              </w:rPr>
              <w:instrText xml:space="preserve"> PAGEREF _Toc11748233 \h </w:instrText>
            </w:r>
            <w:r>
              <w:rPr>
                <w:noProof/>
                <w:webHidden/>
              </w:rPr>
            </w:r>
            <w:r>
              <w:rPr>
                <w:noProof/>
                <w:webHidden/>
              </w:rPr>
              <w:fldChar w:fldCharType="separate"/>
            </w:r>
            <w:r>
              <w:rPr>
                <w:noProof/>
                <w:webHidden/>
              </w:rPr>
              <w:t>10</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4" w:history="1">
            <w:r w:rsidRPr="0026539C">
              <w:rPr>
                <w:rStyle w:val="Lienhypertexte"/>
                <w:noProof/>
              </w:rPr>
              <w:t>6.1.</w:t>
            </w:r>
            <w:r>
              <w:rPr>
                <w:rFonts w:eastAsiaTheme="minorEastAsia"/>
                <w:noProof/>
                <w:lang w:eastAsia="fr-FR"/>
              </w:rPr>
              <w:tab/>
            </w:r>
            <w:r w:rsidRPr="0026539C">
              <w:rPr>
                <w:rStyle w:val="Lienhypertexte"/>
                <w:noProof/>
              </w:rPr>
              <w:t>La base de données Mit-bih-normal-sinus-rhythm-database-1.0.0</w:t>
            </w:r>
            <w:r>
              <w:rPr>
                <w:noProof/>
                <w:webHidden/>
              </w:rPr>
              <w:tab/>
            </w:r>
            <w:r>
              <w:rPr>
                <w:noProof/>
                <w:webHidden/>
              </w:rPr>
              <w:fldChar w:fldCharType="begin"/>
            </w:r>
            <w:r>
              <w:rPr>
                <w:noProof/>
                <w:webHidden/>
              </w:rPr>
              <w:instrText xml:space="preserve"> PAGEREF _Toc11748234 \h </w:instrText>
            </w:r>
            <w:r>
              <w:rPr>
                <w:noProof/>
                <w:webHidden/>
              </w:rPr>
            </w:r>
            <w:r>
              <w:rPr>
                <w:noProof/>
                <w:webHidden/>
              </w:rPr>
              <w:fldChar w:fldCharType="separate"/>
            </w:r>
            <w:r>
              <w:rPr>
                <w:noProof/>
                <w:webHidden/>
              </w:rPr>
              <w:t>10</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5" w:history="1">
            <w:r w:rsidRPr="0026539C">
              <w:rPr>
                <w:rStyle w:val="Lienhypertexte"/>
                <w:noProof/>
              </w:rPr>
              <w:t>6.2.</w:t>
            </w:r>
            <w:r>
              <w:rPr>
                <w:rFonts w:eastAsiaTheme="minorEastAsia"/>
                <w:noProof/>
                <w:lang w:eastAsia="fr-FR"/>
              </w:rPr>
              <w:tab/>
            </w:r>
            <w:r w:rsidRPr="0026539C">
              <w:rPr>
                <w:rStyle w:val="Lienhypertexte"/>
                <w:noProof/>
              </w:rPr>
              <w:t>La base de données sur les arythmies MIT-BIH</w:t>
            </w:r>
            <w:r>
              <w:rPr>
                <w:noProof/>
                <w:webHidden/>
              </w:rPr>
              <w:tab/>
            </w:r>
            <w:r>
              <w:rPr>
                <w:noProof/>
                <w:webHidden/>
              </w:rPr>
              <w:fldChar w:fldCharType="begin"/>
            </w:r>
            <w:r>
              <w:rPr>
                <w:noProof/>
                <w:webHidden/>
              </w:rPr>
              <w:instrText xml:space="preserve"> PAGEREF _Toc11748235 \h </w:instrText>
            </w:r>
            <w:r>
              <w:rPr>
                <w:noProof/>
                <w:webHidden/>
              </w:rPr>
            </w:r>
            <w:r>
              <w:rPr>
                <w:noProof/>
                <w:webHidden/>
              </w:rPr>
              <w:fldChar w:fldCharType="separate"/>
            </w:r>
            <w:r>
              <w:rPr>
                <w:noProof/>
                <w:webHidden/>
              </w:rPr>
              <w:t>11</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6" w:history="1">
            <w:r w:rsidRPr="0026539C">
              <w:rPr>
                <w:rStyle w:val="Lienhypertexte"/>
                <w:noProof/>
              </w:rPr>
              <w:t>6.3.</w:t>
            </w:r>
            <w:r>
              <w:rPr>
                <w:rFonts w:eastAsiaTheme="minorEastAsia"/>
                <w:noProof/>
                <w:lang w:eastAsia="fr-FR"/>
              </w:rPr>
              <w:tab/>
            </w:r>
            <w:r w:rsidRPr="0026539C">
              <w:rPr>
                <w:rStyle w:val="Lienhypertexte"/>
                <w:noProof/>
              </w:rPr>
              <w:t>La base de données Mit-bih-noise-stress-test-database-1.0.0</w:t>
            </w:r>
            <w:r>
              <w:rPr>
                <w:noProof/>
                <w:webHidden/>
              </w:rPr>
              <w:tab/>
            </w:r>
            <w:r>
              <w:rPr>
                <w:noProof/>
                <w:webHidden/>
              </w:rPr>
              <w:fldChar w:fldCharType="begin"/>
            </w:r>
            <w:r>
              <w:rPr>
                <w:noProof/>
                <w:webHidden/>
              </w:rPr>
              <w:instrText xml:space="preserve"> PAGEREF _Toc11748236 \h </w:instrText>
            </w:r>
            <w:r>
              <w:rPr>
                <w:noProof/>
                <w:webHidden/>
              </w:rPr>
            </w:r>
            <w:r>
              <w:rPr>
                <w:noProof/>
                <w:webHidden/>
              </w:rPr>
              <w:fldChar w:fldCharType="separate"/>
            </w:r>
            <w:r>
              <w:rPr>
                <w:noProof/>
                <w:webHidden/>
              </w:rPr>
              <w:t>11</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7" w:history="1">
            <w:r w:rsidRPr="0026539C">
              <w:rPr>
                <w:rStyle w:val="Lienhypertexte"/>
                <w:noProof/>
              </w:rPr>
              <w:t>6.4.</w:t>
            </w:r>
            <w:r>
              <w:rPr>
                <w:rFonts w:eastAsiaTheme="minorEastAsia"/>
                <w:noProof/>
                <w:lang w:eastAsia="fr-FR"/>
              </w:rPr>
              <w:tab/>
            </w:r>
            <w:r w:rsidRPr="0026539C">
              <w:rPr>
                <w:rStyle w:val="Lienhypertexte"/>
                <w:noProof/>
              </w:rPr>
              <w:t>La base de données long-term-st-database-1.0.0</w:t>
            </w:r>
            <w:r>
              <w:rPr>
                <w:noProof/>
                <w:webHidden/>
              </w:rPr>
              <w:tab/>
            </w:r>
            <w:r>
              <w:rPr>
                <w:noProof/>
                <w:webHidden/>
              </w:rPr>
              <w:fldChar w:fldCharType="begin"/>
            </w:r>
            <w:r>
              <w:rPr>
                <w:noProof/>
                <w:webHidden/>
              </w:rPr>
              <w:instrText xml:space="preserve"> PAGEREF _Toc11748237 \h </w:instrText>
            </w:r>
            <w:r>
              <w:rPr>
                <w:noProof/>
                <w:webHidden/>
              </w:rPr>
            </w:r>
            <w:r>
              <w:rPr>
                <w:noProof/>
                <w:webHidden/>
              </w:rPr>
              <w:fldChar w:fldCharType="separate"/>
            </w:r>
            <w:r>
              <w:rPr>
                <w:noProof/>
                <w:webHidden/>
              </w:rPr>
              <w:t>11</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8" w:history="1">
            <w:r w:rsidRPr="0026539C">
              <w:rPr>
                <w:rStyle w:val="Lienhypertexte"/>
                <w:noProof/>
              </w:rPr>
              <w:t>6.5.</w:t>
            </w:r>
            <w:r>
              <w:rPr>
                <w:rFonts w:eastAsiaTheme="minorEastAsia"/>
                <w:noProof/>
                <w:lang w:eastAsia="fr-FR"/>
              </w:rPr>
              <w:tab/>
            </w:r>
            <w:r w:rsidRPr="0026539C">
              <w:rPr>
                <w:rStyle w:val="Lienhypertexte"/>
                <w:noProof/>
              </w:rPr>
              <w:t>La base de données European-st-t-database-1.0.0</w:t>
            </w:r>
            <w:r>
              <w:rPr>
                <w:noProof/>
                <w:webHidden/>
              </w:rPr>
              <w:tab/>
            </w:r>
            <w:r>
              <w:rPr>
                <w:noProof/>
                <w:webHidden/>
              </w:rPr>
              <w:fldChar w:fldCharType="begin"/>
            </w:r>
            <w:r>
              <w:rPr>
                <w:noProof/>
                <w:webHidden/>
              </w:rPr>
              <w:instrText xml:space="preserve"> PAGEREF _Toc11748238 \h </w:instrText>
            </w:r>
            <w:r>
              <w:rPr>
                <w:noProof/>
                <w:webHidden/>
              </w:rPr>
            </w:r>
            <w:r>
              <w:rPr>
                <w:noProof/>
                <w:webHidden/>
              </w:rPr>
              <w:fldChar w:fldCharType="separate"/>
            </w:r>
            <w:r>
              <w:rPr>
                <w:noProof/>
                <w:webHidden/>
              </w:rPr>
              <w:t>12</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39" w:history="1">
            <w:r w:rsidRPr="0026539C">
              <w:rPr>
                <w:rStyle w:val="Lienhypertexte"/>
                <w:noProof/>
              </w:rPr>
              <w:t>6.6.</w:t>
            </w:r>
            <w:r>
              <w:rPr>
                <w:rFonts w:eastAsiaTheme="minorEastAsia"/>
                <w:noProof/>
                <w:lang w:eastAsia="fr-FR"/>
              </w:rPr>
              <w:tab/>
            </w:r>
            <w:r w:rsidRPr="0026539C">
              <w:rPr>
                <w:rStyle w:val="Lienhypertexte"/>
                <w:noProof/>
              </w:rPr>
              <w:t>La base de données BIDMC sur l'insuffisance cardiaque congestive</w:t>
            </w:r>
            <w:r>
              <w:rPr>
                <w:noProof/>
                <w:webHidden/>
              </w:rPr>
              <w:tab/>
            </w:r>
            <w:r>
              <w:rPr>
                <w:noProof/>
                <w:webHidden/>
              </w:rPr>
              <w:fldChar w:fldCharType="begin"/>
            </w:r>
            <w:r>
              <w:rPr>
                <w:noProof/>
                <w:webHidden/>
              </w:rPr>
              <w:instrText xml:space="preserve"> PAGEREF _Toc11748239 \h </w:instrText>
            </w:r>
            <w:r>
              <w:rPr>
                <w:noProof/>
                <w:webHidden/>
              </w:rPr>
            </w:r>
            <w:r>
              <w:rPr>
                <w:noProof/>
                <w:webHidden/>
              </w:rPr>
              <w:fldChar w:fldCharType="separate"/>
            </w:r>
            <w:r>
              <w:rPr>
                <w:noProof/>
                <w:webHidden/>
              </w:rPr>
              <w:t>12</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0" w:history="1">
            <w:r w:rsidRPr="0026539C">
              <w:rPr>
                <w:rStyle w:val="Lienhypertexte"/>
                <w:noProof/>
              </w:rPr>
              <w:t>6.7.</w:t>
            </w:r>
            <w:r>
              <w:rPr>
                <w:rFonts w:eastAsiaTheme="minorEastAsia"/>
                <w:noProof/>
                <w:lang w:eastAsia="fr-FR"/>
              </w:rPr>
              <w:tab/>
            </w:r>
            <w:r w:rsidRPr="0026539C">
              <w:rPr>
                <w:rStyle w:val="Lienhypertexte"/>
                <w:noProof/>
              </w:rPr>
              <w:t>La base de données QT</w:t>
            </w:r>
            <w:r>
              <w:rPr>
                <w:noProof/>
                <w:webHidden/>
              </w:rPr>
              <w:tab/>
            </w:r>
            <w:r>
              <w:rPr>
                <w:noProof/>
                <w:webHidden/>
              </w:rPr>
              <w:fldChar w:fldCharType="begin"/>
            </w:r>
            <w:r>
              <w:rPr>
                <w:noProof/>
                <w:webHidden/>
              </w:rPr>
              <w:instrText xml:space="preserve"> PAGEREF _Toc11748240 \h </w:instrText>
            </w:r>
            <w:r>
              <w:rPr>
                <w:noProof/>
                <w:webHidden/>
              </w:rPr>
            </w:r>
            <w:r>
              <w:rPr>
                <w:noProof/>
                <w:webHidden/>
              </w:rPr>
              <w:fldChar w:fldCharType="separate"/>
            </w:r>
            <w:r>
              <w:rPr>
                <w:noProof/>
                <w:webHidden/>
              </w:rPr>
              <w:t>12</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1" w:history="1">
            <w:r w:rsidRPr="0026539C">
              <w:rPr>
                <w:rStyle w:val="Lienhypertexte"/>
                <w:noProof/>
              </w:rPr>
              <w:t>6.8.</w:t>
            </w:r>
            <w:r>
              <w:rPr>
                <w:rFonts w:eastAsiaTheme="minorEastAsia"/>
                <w:noProof/>
                <w:lang w:eastAsia="fr-FR"/>
              </w:rPr>
              <w:tab/>
            </w:r>
            <w:r w:rsidRPr="0026539C">
              <w:rPr>
                <w:rStyle w:val="Lienhypertexte"/>
                <w:noProof/>
              </w:rPr>
              <w:t>La base données ECG signals (1000 fragments)</w:t>
            </w:r>
            <w:r>
              <w:rPr>
                <w:noProof/>
                <w:webHidden/>
              </w:rPr>
              <w:tab/>
            </w:r>
            <w:r>
              <w:rPr>
                <w:noProof/>
                <w:webHidden/>
              </w:rPr>
              <w:fldChar w:fldCharType="begin"/>
            </w:r>
            <w:r>
              <w:rPr>
                <w:noProof/>
                <w:webHidden/>
              </w:rPr>
              <w:instrText xml:space="preserve"> PAGEREF _Toc11748241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42" w:history="1">
            <w:r w:rsidRPr="0026539C">
              <w:rPr>
                <w:rStyle w:val="Lienhypertexte"/>
                <w:noProof/>
              </w:rPr>
              <w:t>7.</w:t>
            </w:r>
            <w:r>
              <w:rPr>
                <w:rFonts w:eastAsiaTheme="minorEastAsia"/>
                <w:noProof/>
                <w:lang w:eastAsia="fr-FR"/>
              </w:rPr>
              <w:tab/>
            </w:r>
            <w:r w:rsidRPr="0026539C">
              <w:rPr>
                <w:rStyle w:val="Lienhypertexte"/>
                <w:noProof/>
              </w:rPr>
              <w:t>Les différents formats de données ECG</w:t>
            </w:r>
            <w:r>
              <w:rPr>
                <w:noProof/>
                <w:webHidden/>
              </w:rPr>
              <w:tab/>
            </w:r>
            <w:r>
              <w:rPr>
                <w:noProof/>
                <w:webHidden/>
              </w:rPr>
              <w:fldChar w:fldCharType="begin"/>
            </w:r>
            <w:r>
              <w:rPr>
                <w:noProof/>
                <w:webHidden/>
              </w:rPr>
              <w:instrText xml:space="preserve"> PAGEREF _Toc11748242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3" w:history="1">
            <w:r w:rsidRPr="0026539C">
              <w:rPr>
                <w:rStyle w:val="Lienhypertexte"/>
                <w:i/>
                <w:noProof/>
              </w:rPr>
              <w:t>7.1.</w:t>
            </w:r>
            <w:r>
              <w:rPr>
                <w:rFonts w:eastAsiaTheme="minorEastAsia"/>
                <w:noProof/>
                <w:lang w:eastAsia="fr-FR"/>
              </w:rPr>
              <w:tab/>
            </w:r>
            <w:r w:rsidRPr="0026539C">
              <w:rPr>
                <w:rStyle w:val="Lienhypertexte"/>
                <w:rFonts w:cs="Arial"/>
                <w:noProof/>
                <w:shd w:val="clear" w:color="auto" w:fill="FFFFFF"/>
              </w:rPr>
              <w:t>La norme DICOM</w:t>
            </w:r>
            <w:r>
              <w:rPr>
                <w:noProof/>
                <w:webHidden/>
              </w:rPr>
              <w:tab/>
            </w:r>
            <w:r>
              <w:rPr>
                <w:noProof/>
                <w:webHidden/>
              </w:rPr>
              <w:fldChar w:fldCharType="begin"/>
            </w:r>
            <w:r>
              <w:rPr>
                <w:noProof/>
                <w:webHidden/>
              </w:rPr>
              <w:instrText xml:space="preserve"> PAGEREF _Toc11748243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4" w:history="1">
            <w:r w:rsidRPr="0026539C">
              <w:rPr>
                <w:rStyle w:val="Lienhypertexte"/>
                <w:rFonts w:cs="Arial"/>
                <w:noProof/>
              </w:rPr>
              <w:t>7.2.</w:t>
            </w:r>
            <w:r>
              <w:rPr>
                <w:rFonts w:eastAsiaTheme="minorEastAsia"/>
                <w:noProof/>
                <w:lang w:eastAsia="fr-FR"/>
              </w:rPr>
              <w:tab/>
            </w:r>
            <w:r w:rsidRPr="0026539C">
              <w:rPr>
                <w:rStyle w:val="Lienhypertexte"/>
                <w:rFonts w:cs="Arial"/>
                <w:noProof/>
                <w:shd w:val="clear" w:color="auto" w:fill="FFFFFF"/>
              </w:rPr>
              <w:t>La norme SCP-ECG</w:t>
            </w:r>
            <w:r>
              <w:rPr>
                <w:noProof/>
                <w:webHidden/>
              </w:rPr>
              <w:tab/>
            </w:r>
            <w:r>
              <w:rPr>
                <w:noProof/>
                <w:webHidden/>
              </w:rPr>
              <w:fldChar w:fldCharType="begin"/>
            </w:r>
            <w:r>
              <w:rPr>
                <w:noProof/>
                <w:webHidden/>
              </w:rPr>
              <w:instrText xml:space="preserve"> PAGEREF _Toc11748244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5" w:history="1">
            <w:r w:rsidRPr="0026539C">
              <w:rPr>
                <w:rStyle w:val="Lienhypertexte"/>
                <w:rFonts w:cs="Arial"/>
                <w:noProof/>
              </w:rPr>
              <w:t>7.3.</w:t>
            </w:r>
            <w:r>
              <w:rPr>
                <w:rFonts w:eastAsiaTheme="minorEastAsia"/>
                <w:noProof/>
                <w:lang w:eastAsia="fr-FR"/>
              </w:rPr>
              <w:tab/>
            </w:r>
            <w:r w:rsidRPr="0026539C">
              <w:rPr>
                <w:rStyle w:val="Lienhypertexte"/>
                <w:rFonts w:cs="Arial"/>
                <w:noProof/>
              </w:rPr>
              <w:t>La norme</w:t>
            </w:r>
            <w:r w:rsidRPr="0026539C">
              <w:rPr>
                <w:rStyle w:val="Lienhypertexte"/>
                <w:noProof/>
              </w:rPr>
              <w:t xml:space="preserve"> </w:t>
            </w:r>
            <w:r w:rsidRPr="0026539C">
              <w:rPr>
                <w:rStyle w:val="Lienhypertexte"/>
                <w:rFonts w:cs="Arial"/>
                <w:noProof/>
                <w:shd w:val="clear" w:color="auto" w:fill="FFFFFF"/>
              </w:rPr>
              <w:t>HL7 aECG</w:t>
            </w:r>
            <w:r>
              <w:rPr>
                <w:noProof/>
                <w:webHidden/>
              </w:rPr>
              <w:tab/>
            </w:r>
            <w:r>
              <w:rPr>
                <w:noProof/>
                <w:webHidden/>
              </w:rPr>
              <w:fldChar w:fldCharType="begin"/>
            </w:r>
            <w:r>
              <w:rPr>
                <w:noProof/>
                <w:webHidden/>
              </w:rPr>
              <w:instrText xml:space="preserve"> PAGEREF _Toc11748245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6" w:history="1">
            <w:r w:rsidRPr="0026539C">
              <w:rPr>
                <w:rStyle w:val="Lienhypertexte"/>
                <w:noProof/>
              </w:rPr>
              <w:t>7.4.</w:t>
            </w:r>
            <w:r>
              <w:rPr>
                <w:rFonts w:eastAsiaTheme="minorEastAsia"/>
                <w:noProof/>
                <w:lang w:eastAsia="fr-FR"/>
              </w:rPr>
              <w:tab/>
            </w:r>
            <w:r w:rsidRPr="0026539C">
              <w:rPr>
                <w:rStyle w:val="Lienhypertexte"/>
                <w:noProof/>
                <w:shd w:val="clear" w:color="auto" w:fill="FFFFFF"/>
              </w:rPr>
              <w:t>La norme MFER (ISO 22077)</w:t>
            </w:r>
            <w:r>
              <w:rPr>
                <w:noProof/>
                <w:webHidden/>
              </w:rPr>
              <w:tab/>
            </w:r>
            <w:r>
              <w:rPr>
                <w:noProof/>
                <w:webHidden/>
              </w:rPr>
              <w:fldChar w:fldCharType="begin"/>
            </w:r>
            <w:r>
              <w:rPr>
                <w:noProof/>
                <w:webHidden/>
              </w:rPr>
              <w:instrText xml:space="preserve"> PAGEREF _Toc11748246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1"/>
            <w:tabs>
              <w:tab w:val="left" w:pos="440"/>
              <w:tab w:val="right" w:leader="dot" w:pos="9062"/>
            </w:tabs>
            <w:rPr>
              <w:rFonts w:eastAsiaTheme="minorEastAsia"/>
              <w:noProof/>
              <w:lang w:eastAsia="fr-FR"/>
            </w:rPr>
          </w:pPr>
          <w:hyperlink w:anchor="_Toc11748247" w:history="1">
            <w:r w:rsidRPr="0026539C">
              <w:rPr>
                <w:rStyle w:val="Lienhypertexte"/>
                <w:noProof/>
              </w:rPr>
              <w:t>8.</w:t>
            </w:r>
            <w:r>
              <w:rPr>
                <w:rFonts w:eastAsiaTheme="minorEastAsia"/>
                <w:noProof/>
                <w:lang w:eastAsia="fr-FR"/>
              </w:rPr>
              <w:tab/>
            </w:r>
            <w:r w:rsidRPr="0026539C">
              <w:rPr>
                <w:rStyle w:val="Lienhypertexte"/>
                <w:noProof/>
              </w:rPr>
              <w:t>Le logiciel Open_ECG</w:t>
            </w:r>
            <w:r>
              <w:rPr>
                <w:noProof/>
                <w:webHidden/>
              </w:rPr>
              <w:tab/>
            </w:r>
            <w:r>
              <w:rPr>
                <w:noProof/>
                <w:webHidden/>
              </w:rPr>
              <w:fldChar w:fldCharType="begin"/>
            </w:r>
            <w:r>
              <w:rPr>
                <w:noProof/>
                <w:webHidden/>
              </w:rPr>
              <w:instrText xml:space="preserve"> PAGEREF _Toc11748247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8" w:history="1">
            <w:r w:rsidRPr="0026539C">
              <w:rPr>
                <w:rStyle w:val="Lienhypertexte"/>
                <w:noProof/>
              </w:rPr>
              <w:t>8.1.</w:t>
            </w:r>
            <w:r>
              <w:rPr>
                <w:rFonts w:eastAsiaTheme="minorEastAsia"/>
                <w:noProof/>
                <w:lang w:eastAsia="fr-FR"/>
              </w:rPr>
              <w:tab/>
            </w:r>
            <w:r w:rsidRPr="0026539C">
              <w:rPr>
                <w:rStyle w:val="Lienhypertexte"/>
                <w:noProof/>
                <w:shd w:val="clear" w:color="auto" w:fill="FFFFFF"/>
              </w:rPr>
              <w:t xml:space="preserve">Le logiciel </w:t>
            </w:r>
            <w:r w:rsidRPr="0026539C">
              <w:rPr>
                <w:rStyle w:val="Lienhypertexte"/>
                <w:noProof/>
              </w:rPr>
              <w:t>Open_ECG permet d’ouvrir n</w:t>
            </w:r>
            <w:r w:rsidRPr="0026539C">
              <w:rPr>
                <w:rStyle w:val="Lienhypertexte"/>
                <w:noProof/>
                <w:shd w:val="clear" w:color="auto" w:fill="FFFFFF"/>
              </w:rPr>
              <w:t>’importe quel fichier .dat et trace le signal ECG.</w:t>
            </w:r>
            <w:r>
              <w:rPr>
                <w:noProof/>
                <w:webHidden/>
              </w:rPr>
              <w:tab/>
            </w:r>
            <w:r>
              <w:rPr>
                <w:noProof/>
                <w:webHidden/>
              </w:rPr>
              <w:fldChar w:fldCharType="begin"/>
            </w:r>
            <w:r>
              <w:rPr>
                <w:noProof/>
                <w:webHidden/>
              </w:rPr>
              <w:instrText xml:space="preserve"> PAGEREF _Toc11748248 \h </w:instrText>
            </w:r>
            <w:r>
              <w:rPr>
                <w:noProof/>
                <w:webHidden/>
              </w:rPr>
            </w:r>
            <w:r>
              <w:rPr>
                <w:noProof/>
                <w:webHidden/>
              </w:rPr>
              <w:fldChar w:fldCharType="separate"/>
            </w:r>
            <w:r>
              <w:rPr>
                <w:noProof/>
                <w:webHidden/>
              </w:rPr>
              <w:t>13</w:t>
            </w:r>
            <w:r>
              <w:rPr>
                <w:noProof/>
                <w:webHidden/>
              </w:rPr>
              <w:fldChar w:fldCharType="end"/>
            </w:r>
          </w:hyperlink>
        </w:p>
        <w:p w:rsidR="00F95E88" w:rsidRDefault="00F95E88">
          <w:pPr>
            <w:pStyle w:val="TM2"/>
            <w:tabs>
              <w:tab w:val="left" w:pos="880"/>
              <w:tab w:val="right" w:leader="dot" w:pos="9062"/>
            </w:tabs>
            <w:rPr>
              <w:rFonts w:eastAsiaTheme="minorEastAsia"/>
              <w:noProof/>
              <w:lang w:eastAsia="fr-FR"/>
            </w:rPr>
          </w:pPr>
          <w:hyperlink w:anchor="_Toc11748249" w:history="1">
            <w:r w:rsidRPr="0026539C">
              <w:rPr>
                <w:rStyle w:val="Lienhypertexte"/>
                <w:noProof/>
              </w:rPr>
              <w:t>8.2.</w:t>
            </w:r>
            <w:r>
              <w:rPr>
                <w:rFonts w:eastAsiaTheme="minorEastAsia"/>
                <w:noProof/>
                <w:lang w:eastAsia="fr-FR"/>
              </w:rPr>
              <w:tab/>
            </w:r>
            <w:r w:rsidRPr="0026539C">
              <w:rPr>
                <w:rStyle w:val="Lienhypertexte"/>
                <w:noProof/>
              </w:rPr>
              <w:t xml:space="preserve">La Simulation ECG avec MATLAB est un </w:t>
            </w:r>
            <w:r w:rsidRPr="0026539C">
              <w:rPr>
                <w:rStyle w:val="Lienhypertexte"/>
                <w:noProof/>
                <w:shd w:val="clear" w:color="auto" w:fill="FFFFFF"/>
              </w:rPr>
              <w:t>code qui génère toutes les formes possibles de signaux ECG avec les paramètres spécifiés par l'utilisateur.</w:t>
            </w:r>
            <w:r>
              <w:rPr>
                <w:noProof/>
                <w:webHidden/>
              </w:rPr>
              <w:tab/>
            </w:r>
            <w:r>
              <w:rPr>
                <w:noProof/>
                <w:webHidden/>
              </w:rPr>
              <w:fldChar w:fldCharType="begin"/>
            </w:r>
            <w:r>
              <w:rPr>
                <w:noProof/>
                <w:webHidden/>
              </w:rPr>
              <w:instrText xml:space="preserve"> PAGEREF _Toc11748249 \h </w:instrText>
            </w:r>
            <w:r>
              <w:rPr>
                <w:noProof/>
                <w:webHidden/>
              </w:rPr>
            </w:r>
            <w:r>
              <w:rPr>
                <w:noProof/>
                <w:webHidden/>
              </w:rPr>
              <w:fldChar w:fldCharType="separate"/>
            </w:r>
            <w:r>
              <w:rPr>
                <w:noProof/>
                <w:webHidden/>
              </w:rPr>
              <w:t>14</w:t>
            </w:r>
            <w:r>
              <w:rPr>
                <w:noProof/>
                <w:webHidden/>
              </w:rPr>
              <w:fldChar w:fldCharType="end"/>
            </w:r>
          </w:hyperlink>
        </w:p>
        <w:p w:rsidR="00291FC8" w:rsidRDefault="00291FC8">
          <w:r>
            <w:rPr>
              <w:b/>
              <w:bCs/>
            </w:rPr>
            <w:fldChar w:fldCharType="end"/>
          </w:r>
        </w:p>
      </w:sdtContent>
    </w:sdt>
    <w:p w:rsidR="00EF1A42" w:rsidRPr="0086047F" w:rsidRDefault="00291FC8" w:rsidP="00F9788E">
      <w:pPr>
        <w:pStyle w:val="Titre1"/>
      </w:pPr>
      <w:r>
        <w:br w:type="page"/>
      </w:r>
      <w:bookmarkStart w:id="0" w:name="_Toc11748219"/>
      <w:r>
        <w:lastRenderedPageBreak/>
        <w:t>L’o</w:t>
      </w:r>
      <w:r w:rsidR="00FF298B" w:rsidRPr="0086047F">
        <w:t>bjectif</w:t>
      </w:r>
      <w:r>
        <w:t xml:space="preserve"> du document</w:t>
      </w:r>
      <w:bookmarkEnd w:id="0"/>
    </w:p>
    <w:p w:rsidR="0086047F" w:rsidRDefault="009228D9" w:rsidP="00EF1A42">
      <w:pPr>
        <w:rPr>
          <w:rFonts w:ascii="Arial" w:hAnsi="Arial" w:cs="Arial"/>
          <w:color w:val="222222"/>
          <w:sz w:val="20"/>
          <w:szCs w:val="20"/>
          <w:shd w:val="clear" w:color="auto" w:fill="FFFFFF"/>
        </w:rPr>
      </w:pPr>
      <w:r w:rsidRPr="00EF1A42">
        <w:rPr>
          <w:rFonts w:ascii="Arial" w:hAnsi="Arial" w:cs="Arial"/>
          <w:color w:val="222222"/>
          <w:sz w:val="20"/>
          <w:szCs w:val="20"/>
          <w:shd w:val="clear" w:color="auto" w:fill="FFFFFF"/>
        </w:rPr>
        <w:t xml:space="preserve">Le but </w:t>
      </w:r>
      <w:r w:rsidR="0086047F">
        <w:rPr>
          <w:rFonts w:ascii="Arial" w:hAnsi="Arial" w:cs="Arial"/>
          <w:color w:val="222222"/>
          <w:sz w:val="20"/>
          <w:szCs w:val="20"/>
          <w:shd w:val="clear" w:color="auto" w:fill="FFFFFF"/>
        </w:rPr>
        <w:t xml:space="preserve">de ce document est de comprendre comment sont tracées les </w:t>
      </w:r>
      <w:r w:rsidRPr="00EF1A42">
        <w:rPr>
          <w:rFonts w:ascii="Arial" w:hAnsi="Arial" w:cs="Arial"/>
          <w:color w:val="222222"/>
          <w:sz w:val="20"/>
          <w:szCs w:val="20"/>
          <w:shd w:val="clear" w:color="auto" w:fill="FFFFFF"/>
        </w:rPr>
        <w:t>courbes</w:t>
      </w:r>
      <w:r w:rsidR="0086047F">
        <w:rPr>
          <w:rFonts w:ascii="Arial" w:hAnsi="Arial" w:cs="Arial"/>
          <w:color w:val="222222"/>
          <w:sz w:val="20"/>
          <w:szCs w:val="20"/>
          <w:shd w:val="clear" w:color="auto" w:fill="FFFFFF"/>
        </w:rPr>
        <w:t xml:space="preserve"> d’électrocardiogramme</w:t>
      </w:r>
      <w:r w:rsidRPr="00EF1A42">
        <w:rPr>
          <w:rFonts w:ascii="Arial" w:hAnsi="Arial" w:cs="Arial"/>
          <w:color w:val="222222"/>
          <w:sz w:val="20"/>
          <w:szCs w:val="20"/>
          <w:shd w:val="clear" w:color="auto" w:fill="FFFFFF"/>
        </w:rPr>
        <w:t xml:space="preserve"> et </w:t>
      </w:r>
      <w:r w:rsidR="0086047F">
        <w:rPr>
          <w:rFonts w:ascii="Arial" w:hAnsi="Arial" w:cs="Arial"/>
          <w:color w:val="222222"/>
          <w:sz w:val="20"/>
          <w:szCs w:val="20"/>
          <w:shd w:val="clear" w:color="auto" w:fill="FFFFFF"/>
        </w:rPr>
        <w:t>de déterminer</w:t>
      </w:r>
      <w:r w:rsidRPr="00EF1A42">
        <w:rPr>
          <w:rFonts w:ascii="Arial" w:hAnsi="Arial" w:cs="Arial"/>
          <w:color w:val="222222"/>
          <w:sz w:val="20"/>
          <w:szCs w:val="20"/>
          <w:shd w:val="clear" w:color="auto" w:fill="FFFFFF"/>
        </w:rPr>
        <w:t xml:space="preserve"> l'algo</w:t>
      </w:r>
      <w:r w:rsidR="00264776" w:rsidRPr="00EF1A42">
        <w:rPr>
          <w:rFonts w:ascii="Arial" w:hAnsi="Arial" w:cs="Arial"/>
          <w:color w:val="222222"/>
          <w:sz w:val="20"/>
          <w:szCs w:val="20"/>
          <w:shd w:val="clear" w:color="auto" w:fill="FFFFFF"/>
        </w:rPr>
        <w:t>rithme</w:t>
      </w:r>
      <w:r w:rsidRPr="00EF1A42">
        <w:rPr>
          <w:rFonts w:ascii="Arial" w:hAnsi="Arial" w:cs="Arial"/>
          <w:color w:val="222222"/>
          <w:sz w:val="20"/>
          <w:szCs w:val="20"/>
          <w:shd w:val="clear" w:color="auto" w:fill="FFFFFF"/>
        </w:rPr>
        <w:t xml:space="preserve"> de lecture</w:t>
      </w:r>
      <w:r w:rsidR="0086047F">
        <w:rPr>
          <w:rFonts w:ascii="Arial" w:hAnsi="Arial" w:cs="Arial"/>
          <w:color w:val="222222"/>
          <w:sz w:val="20"/>
          <w:szCs w:val="20"/>
          <w:shd w:val="clear" w:color="auto" w:fill="FFFFFF"/>
        </w:rPr>
        <w:t xml:space="preserve"> des mesures et de </w:t>
      </w:r>
      <w:r w:rsidRPr="00EF1A42">
        <w:rPr>
          <w:rFonts w:ascii="Arial" w:hAnsi="Arial" w:cs="Arial"/>
          <w:color w:val="222222"/>
          <w:sz w:val="20"/>
          <w:szCs w:val="20"/>
          <w:shd w:val="clear" w:color="auto" w:fill="FFFFFF"/>
        </w:rPr>
        <w:t>conversion en courbe</w:t>
      </w:r>
      <w:r w:rsidR="0086047F">
        <w:rPr>
          <w:rFonts w:ascii="Arial" w:hAnsi="Arial" w:cs="Arial"/>
          <w:color w:val="222222"/>
          <w:sz w:val="20"/>
          <w:szCs w:val="20"/>
          <w:shd w:val="clear" w:color="auto" w:fill="FFFFFF"/>
        </w:rPr>
        <w:t xml:space="preserve"> </w:t>
      </w:r>
      <w:r w:rsidR="000955B7">
        <w:rPr>
          <w:rFonts w:ascii="Arial" w:hAnsi="Arial" w:cs="Arial"/>
          <w:color w:val="222222"/>
          <w:sz w:val="20"/>
          <w:szCs w:val="20"/>
          <w:shd w:val="clear" w:color="auto" w:fill="FFFFFF"/>
        </w:rPr>
        <w:t xml:space="preserve">x, y </w:t>
      </w:r>
      <w:r w:rsidR="0086047F">
        <w:rPr>
          <w:rFonts w:ascii="Arial" w:hAnsi="Arial" w:cs="Arial"/>
          <w:color w:val="222222"/>
          <w:sz w:val="20"/>
          <w:szCs w:val="20"/>
          <w:shd w:val="clear" w:color="auto" w:fill="FFFFFF"/>
        </w:rPr>
        <w:t>en utilisant le langage Python.</w:t>
      </w:r>
    </w:p>
    <w:p w:rsidR="00FF298B" w:rsidRDefault="0086047F" w:rsidP="00EF1A4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Il permet également de </w:t>
      </w:r>
      <w:r w:rsidR="009228D9" w:rsidRPr="00EF1A42">
        <w:rPr>
          <w:rFonts w:ascii="Arial" w:hAnsi="Arial" w:cs="Arial"/>
          <w:color w:val="222222"/>
          <w:sz w:val="20"/>
          <w:szCs w:val="20"/>
          <w:shd w:val="clear" w:color="auto" w:fill="FFFFFF"/>
        </w:rPr>
        <w:t>localis</w:t>
      </w:r>
      <w:r>
        <w:rPr>
          <w:rFonts w:ascii="Arial" w:hAnsi="Arial" w:cs="Arial"/>
          <w:color w:val="222222"/>
          <w:sz w:val="20"/>
          <w:szCs w:val="20"/>
          <w:shd w:val="clear" w:color="auto" w:fill="FFFFFF"/>
        </w:rPr>
        <w:t>er</w:t>
      </w:r>
      <w:r w:rsidR="009228D9" w:rsidRPr="00EF1A42">
        <w:rPr>
          <w:rFonts w:ascii="Arial" w:hAnsi="Arial" w:cs="Arial"/>
          <w:color w:val="222222"/>
          <w:sz w:val="20"/>
          <w:szCs w:val="20"/>
          <w:shd w:val="clear" w:color="auto" w:fill="FFFFFF"/>
        </w:rPr>
        <w:t xml:space="preserve"> sur le net des sources de données (</w:t>
      </w:r>
      <w:r w:rsidR="00FF298B" w:rsidRPr="00EF1A42">
        <w:rPr>
          <w:rFonts w:ascii="Arial" w:hAnsi="Arial" w:cs="Arial"/>
          <w:color w:val="222222"/>
          <w:sz w:val="20"/>
          <w:szCs w:val="20"/>
          <w:shd w:val="clear" w:color="auto" w:fill="FFFFFF"/>
        </w:rPr>
        <w:t>quelques</w:t>
      </w:r>
      <w:r w:rsidR="009228D9" w:rsidRPr="00EF1A42">
        <w:rPr>
          <w:rFonts w:ascii="Arial" w:hAnsi="Arial" w:cs="Arial"/>
          <w:color w:val="222222"/>
          <w:sz w:val="20"/>
          <w:szCs w:val="20"/>
          <w:shd w:val="clear" w:color="auto" w:fill="FFFFFF"/>
        </w:rPr>
        <w:t xml:space="preserve"> dizaine</w:t>
      </w:r>
      <w:r w:rsidR="00FF298B" w:rsidRPr="00EF1A42">
        <w:rPr>
          <w:rFonts w:ascii="Arial" w:hAnsi="Arial" w:cs="Arial"/>
          <w:color w:val="222222"/>
          <w:sz w:val="20"/>
          <w:szCs w:val="20"/>
          <w:shd w:val="clear" w:color="auto" w:fill="FFFFFF"/>
        </w:rPr>
        <w:t>s</w:t>
      </w:r>
      <w:r w:rsidR="009228D9" w:rsidRPr="00EF1A42">
        <w:rPr>
          <w:rFonts w:ascii="Arial" w:hAnsi="Arial" w:cs="Arial"/>
          <w:color w:val="222222"/>
          <w:sz w:val="20"/>
          <w:szCs w:val="20"/>
          <w:shd w:val="clear" w:color="auto" w:fill="FFFFFF"/>
        </w:rPr>
        <w:t xml:space="preserve"> voire une centaine de fichiers ECG).</w:t>
      </w:r>
    </w:p>
    <w:p w:rsidR="00FF298B" w:rsidRPr="0086047F" w:rsidRDefault="0086047F" w:rsidP="0086047F">
      <w:pPr>
        <w:pStyle w:val="Titre1"/>
        <w:rPr>
          <w:color w:val="222222"/>
          <w:shd w:val="clear" w:color="auto" w:fill="FFFFFF"/>
        </w:rPr>
      </w:pPr>
      <w:bookmarkStart w:id="1" w:name="_Toc11748220"/>
      <w:r>
        <w:t>L’é</w:t>
      </w:r>
      <w:r w:rsidR="00FF298B" w:rsidRPr="0086047F">
        <w:t>lectrocardi</w:t>
      </w:r>
      <w:r w:rsidR="00EF1A42" w:rsidRPr="0086047F">
        <w:t>o</w:t>
      </w:r>
      <w:r w:rsidR="00FF298B" w:rsidRPr="0086047F">
        <w:t>graphie</w:t>
      </w:r>
      <w:bookmarkEnd w:id="1"/>
    </w:p>
    <w:p w:rsidR="00311FA6" w:rsidRPr="00EF1A42" w:rsidRDefault="0086047F" w:rsidP="00EF1A42">
      <w:pPr>
        <w:rPr>
          <w:rFonts w:ascii="Arial" w:hAnsi="Arial" w:cs="Arial"/>
          <w:sz w:val="20"/>
          <w:szCs w:val="20"/>
        </w:rPr>
      </w:pPr>
      <w:r>
        <w:rPr>
          <w:rFonts w:ascii="Arial" w:hAnsi="Arial" w:cs="Arial"/>
          <w:sz w:val="20"/>
          <w:szCs w:val="20"/>
          <w:shd w:val="clear" w:color="auto" w:fill="FFFFFF"/>
        </w:rPr>
        <w:t>C’</w:t>
      </w:r>
      <w:r w:rsidR="007C550A" w:rsidRPr="00EF1A42">
        <w:rPr>
          <w:rFonts w:ascii="Arial" w:hAnsi="Arial" w:cs="Arial"/>
          <w:sz w:val="20"/>
          <w:szCs w:val="20"/>
          <w:shd w:val="clear" w:color="auto" w:fill="FFFFFF"/>
        </w:rPr>
        <w:t>est une représentation graphique de l'activité électrique du </w:t>
      </w:r>
      <w:hyperlink r:id="rId8" w:tooltip="Cœur" w:history="1">
        <w:r w:rsidR="007C550A" w:rsidRPr="00EF1A42">
          <w:rPr>
            <w:rStyle w:val="Lienhypertexte"/>
            <w:rFonts w:ascii="Arial" w:hAnsi="Arial" w:cs="Arial"/>
            <w:color w:val="auto"/>
            <w:sz w:val="20"/>
            <w:szCs w:val="20"/>
            <w:u w:val="none"/>
            <w:shd w:val="clear" w:color="auto" w:fill="FFFFFF"/>
          </w:rPr>
          <w:t>cœur</w:t>
        </w:r>
      </w:hyperlink>
      <w:r w:rsidR="007C550A" w:rsidRPr="00EF1A42">
        <w:rPr>
          <w:rFonts w:ascii="Arial" w:hAnsi="Arial" w:cs="Arial"/>
          <w:sz w:val="20"/>
          <w:szCs w:val="20"/>
          <w:shd w:val="clear" w:color="auto" w:fill="FFFFFF"/>
        </w:rPr>
        <w:t xml:space="preserve">. </w:t>
      </w:r>
      <w:r w:rsidR="00311FA6" w:rsidRPr="00EF1A42">
        <w:rPr>
          <w:rFonts w:ascii="Arial" w:hAnsi="Arial" w:cs="Arial"/>
          <w:sz w:val="20"/>
          <w:szCs w:val="20"/>
          <w:shd w:val="clear" w:color="auto" w:fill="FFFFFF"/>
        </w:rPr>
        <w:t>C</w:t>
      </w:r>
      <w:r w:rsidR="007C550A" w:rsidRPr="00EF1A42">
        <w:rPr>
          <w:rFonts w:ascii="Arial" w:hAnsi="Arial" w:cs="Arial"/>
          <w:sz w:val="20"/>
          <w:szCs w:val="20"/>
          <w:shd w:val="clear" w:color="auto" w:fill="FFFFFF"/>
        </w:rPr>
        <w:t>ette activité électrique est liée aux variations de </w:t>
      </w:r>
      <w:hyperlink r:id="rId9" w:tooltip="Potentiel électrique" w:history="1">
        <w:r w:rsidR="007C550A" w:rsidRPr="00EF1A42">
          <w:rPr>
            <w:rStyle w:val="Lienhypertexte"/>
            <w:rFonts w:ascii="Arial" w:hAnsi="Arial" w:cs="Arial"/>
            <w:color w:val="auto"/>
            <w:sz w:val="20"/>
            <w:szCs w:val="20"/>
            <w:u w:val="none"/>
            <w:shd w:val="clear" w:color="auto" w:fill="FFFFFF"/>
          </w:rPr>
          <w:t>potentiel électrique</w:t>
        </w:r>
      </w:hyperlink>
      <w:r w:rsidR="007C550A" w:rsidRPr="00EF1A42">
        <w:rPr>
          <w:rFonts w:ascii="Arial" w:hAnsi="Arial" w:cs="Arial"/>
          <w:sz w:val="20"/>
          <w:szCs w:val="20"/>
          <w:shd w:val="clear" w:color="auto" w:fill="FFFFFF"/>
        </w:rPr>
        <w:t xml:space="preserve"> des cellules spécialisées dans la contraction (myocytes) et des cellules spécialisées dans l'automatisme et la conduction des influx. Elle est </w:t>
      </w:r>
      <w:r w:rsidR="007C550A" w:rsidRPr="00EF1A42">
        <w:rPr>
          <w:rFonts w:ascii="Arial" w:hAnsi="Arial" w:cs="Arial"/>
          <w:sz w:val="20"/>
          <w:szCs w:val="20"/>
        </w:rPr>
        <w:t>recueillie par des </w:t>
      </w:r>
      <w:hyperlink r:id="rId10" w:tooltip="Électrode" w:history="1">
        <w:r w:rsidR="007C550A" w:rsidRPr="00EF1A42">
          <w:rPr>
            <w:rFonts w:ascii="Arial" w:hAnsi="Arial" w:cs="Arial"/>
            <w:sz w:val="20"/>
            <w:szCs w:val="20"/>
          </w:rPr>
          <w:t>électrodes</w:t>
        </w:r>
      </w:hyperlink>
      <w:r w:rsidR="007C550A" w:rsidRPr="00EF1A42">
        <w:rPr>
          <w:rFonts w:ascii="Arial" w:hAnsi="Arial" w:cs="Arial"/>
          <w:sz w:val="20"/>
          <w:szCs w:val="20"/>
        </w:rPr>
        <w:t> à la surface de la </w:t>
      </w:r>
      <w:hyperlink r:id="rId11" w:tooltip="Peau" w:history="1">
        <w:r w:rsidR="007C550A" w:rsidRPr="00EF1A42">
          <w:rPr>
            <w:rFonts w:ascii="Arial" w:hAnsi="Arial" w:cs="Arial"/>
            <w:sz w:val="20"/>
            <w:szCs w:val="20"/>
          </w:rPr>
          <w:t>peau</w:t>
        </w:r>
      </w:hyperlink>
      <w:r w:rsidR="007C550A" w:rsidRPr="00EF1A42">
        <w:rPr>
          <w:rFonts w:ascii="Arial" w:hAnsi="Arial" w:cs="Arial"/>
          <w:sz w:val="20"/>
          <w:szCs w:val="20"/>
        </w:rPr>
        <w:t>.</w:t>
      </w:r>
    </w:p>
    <w:p w:rsidR="00EF1A42" w:rsidRDefault="00311FA6" w:rsidP="00EF1A42">
      <w:pPr>
        <w:spacing w:after="0"/>
        <w:rPr>
          <w:rFonts w:ascii="Arial" w:hAnsi="Arial" w:cs="Arial"/>
          <w:sz w:val="20"/>
          <w:szCs w:val="20"/>
          <w:shd w:val="clear" w:color="auto" w:fill="FFFFFF"/>
        </w:rPr>
      </w:pPr>
      <w:r>
        <w:rPr>
          <w:rFonts w:ascii="Arial" w:hAnsi="Arial" w:cs="Arial"/>
          <w:sz w:val="20"/>
          <w:szCs w:val="20"/>
          <w:shd w:val="clear" w:color="auto" w:fill="FFFFFF"/>
        </w:rPr>
        <w:t>Pour plus d’informations</w:t>
      </w:r>
      <w:r w:rsidR="005E1F3C">
        <w:rPr>
          <w:rFonts w:ascii="Arial" w:hAnsi="Arial" w:cs="Arial"/>
          <w:sz w:val="20"/>
          <w:szCs w:val="20"/>
          <w:shd w:val="clear" w:color="auto" w:fill="FFFFFF"/>
        </w:rPr>
        <w:t xml:space="preserve"> sur l’</w:t>
      </w:r>
      <w:r w:rsidR="005E1F3C" w:rsidRPr="00311FA6">
        <w:rPr>
          <w:rFonts w:ascii="Arial" w:hAnsi="Arial" w:cs="Arial"/>
          <w:sz w:val="20"/>
          <w:szCs w:val="20"/>
          <w:shd w:val="clear" w:color="auto" w:fill="FFFFFF"/>
        </w:rPr>
        <w:t>activité électrique du </w:t>
      </w:r>
      <w:hyperlink r:id="rId12" w:tooltip="Cœur" w:history="1">
        <w:r w:rsidR="005E1F3C" w:rsidRPr="00311FA6">
          <w:rPr>
            <w:rStyle w:val="Lienhypertexte"/>
            <w:rFonts w:ascii="Arial" w:hAnsi="Arial" w:cs="Arial"/>
            <w:color w:val="auto"/>
            <w:sz w:val="20"/>
            <w:szCs w:val="20"/>
            <w:u w:val="none"/>
            <w:shd w:val="clear" w:color="auto" w:fill="FFFFFF"/>
          </w:rPr>
          <w:t>cœur</w:t>
        </w:r>
      </w:hyperlink>
      <w:r w:rsidR="00EF1A42">
        <w:rPr>
          <w:rFonts w:ascii="Arial" w:hAnsi="Arial" w:cs="Arial"/>
          <w:sz w:val="20"/>
          <w:szCs w:val="20"/>
          <w:shd w:val="clear" w:color="auto" w:fill="FFFFFF"/>
        </w:rPr>
        <w:t> :</w:t>
      </w:r>
    </w:p>
    <w:p w:rsidR="00311FA6" w:rsidRDefault="00311FA6" w:rsidP="00EF1A42">
      <w:pPr>
        <w:spacing w:after="0"/>
        <w:rPr>
          <w:i/>
        </w:rPr>
      </w:pPr>
      <w:r>
        <w:rPr>
          <w:rFonts w:ascii="Arial" w:hAnsi="Arial" w:cs="Arial"/>
          <w:sz w:val="20"/>
          <w:szCs w:val="20"/>
          <w:shd w:val="clear" w:color="auto" w:fill="FFFFFF"/>
        </w:rPr>
        <w:t xml:space="preserve"> </w:t>
      </w:r>
      <w:hyperlink r:id="rId13" w:history="1">
        <w:r w:rsidRPr="003028C0">
          <w:rPr>
            <w:rStyle w:val="Lienhypertexte"/>
            <w:i/>
          </w:rPr>
          <w:t>https://www.fedecardio.org/Je-m-informe/Le-coeur/lactivite-electrique-du-coeur</w:t>
        </w:r>
      </w:hyperlink>
    </w:p>
    <w:p w:rsidR="00EF1A42" w:rsidRPr="003028C0" w:rsidRDefault="00EF1A42" w:rsidP="00EF1A42">
      <w:pPr>
        <w:spacing w:after="0"/>
        <w:rPr>
          <w:rFonts w:ascii="Arial" w:hAnsi="Arial" w:cs="Arial"/>
          <w:i/>
          <w:sz w:val="20"/>
          <w:szCs w:val="20"/>
          <w:shd w:val="clear" w:color="auto" w:fill="FFFFFF"/>
        </w:rPr>
      </w:pPr>
    </w:p>
    <w:p w:rsidR="00D97B23" w:rsidRPr="00E91B09" w:rsidRDefault="00311FA6">
      <w:pPr>
        <w:rPr>
          <w:rFonts w:ascii="Arial" w:hAnsi="Arial" w:cs="Arial"/>
          <w:sz w:val="20"/>
          <w:szCs w:val="20"/>
        </w:rPr>
      </w:pPr>
      <w:r w:rsidRPr="00E91B09">
        <w:rPr>
          <w:rFonts w:ascii="Arial" w:hAnsi="Arial" w:cs="Arial"/>
          <w:color w:val="000000"/>
          <w:sz w:val="20"/>
          <w:szCs w:val="20"/>
        </w:rPr>
        <w:t>L</w:t>
      </w:r>
      <w:r w:rsidRPr="00E91B09">
        <w:rPr>
          <w:rFonts w:ascii="Arial" w:hAnsi="Arial" w:cs="Arial"/>
          <w:color w:val="222222"/>
          <w:sz w:val="20"/>
          <w:szCs w:val="20"/>
          <w:shd w:val="clear" w:color="auto" w:fill="FFFFFF"/>
        </w:rPr>
        <w:t>'</w:t>
      </w:r>
      <w:r w:rsidRPr="00E91B09">
        <w:rPr>
          <w:rFonts w:ascii="Arial" w:hAnsi="Arial" w:cs="Arial"/>
          <w:bCs/>
          <w:color w:val="222222"/>
          <w:sz w:val="20"/>
          <w:szCs w:val="20"/>
          <w:shd w:val="clear" w:color="auto" w:fill="FFFFFF"/>
        </w:rPr>
        <w:t>électrocardiographe</w:t>
      </w:r>
      <w:r w:rsidRPr="00E91B09">
        <w:rPr>
          <w:rFonts w:ascii="Arial" w:hAnsi="Arial" w:cs="Arial"/>
          <w:color w:val="222222"/>
          <w:sz w:val="20"/>
          <w:szCs w:val="20"/>
          <w:shd w:val="clear" w:color="auto" w:fill="FFFFFF"/>
        </w:rPr>
        <w:t xml:space="preserve"> est l'appareil permettant de faire </w:t>
      </w:r>
      <w:r w:rsidR="005E1F3C" w:rsidRPr="00E91B09">
        <w:rPr>
          <w:rFonts w:ascii="Arial" w:hAnsi="Arial" w:cs="Arial"/>
          <w:color w:val="222222"/>
          <w:sz w:val="20"/>
          <w:szCs w:val="20"/>
          <w:shd w:val="clear" w:color="auto" w:fill="FFFFFF"/>
        </w:rPr>
        <w:t xml:space="preserve">un </w:t>
      </w:r>
      <w:r w:rsidR="005E1F3C" w:rsidRPr="00E91B09">
        <w:rPr>
          <w:rFonts w:ascii="Arial" w:hAnsi="Arial" w:cs="Arial"/>
          <w:b/>
          <w:color w:val="000000"/>
          <w:sz w:val="20"/>
          <w:szCs w:val="20"/>
        </w:rPr>
        <w:t>électrocardiogramme</w:t>
      </w:r>
      <w:r w:rsidR="005E1F3C" w:rsidRPr="00E91B09">
        <w:rPr>
          <w:rFonts w:ascii="Arial" w:hAnsi="Arial" w:cs="Arial"/>
          <w:color w:val="000000"/>
          <w:sz w:val="20"/>
          <w:szCs w:val="20"/>
        </w:rPr>
        <w:t xml:space="preserve"> (</w:t>
      </w:r>
      <w:hyperlink r:id="rId14" w:tgtFrame="_blank" w:history="1">
        <w:r w:rsidR="005E1F3C" w:rsidRPr="00E91B09">
          <w:rPr>
            <w:rStyle w:val="Lienhypertexte"/>
            <w:rFonts w:ascii="Arial" w:hAnsi="Arial" w:cs="Arial"/>
            <w:b/>
            <w:color w:val="auto"/>
            <w:sz w:val="20"/>
            <w:szCs w:val="20"/>
            <w:u w:val="none"/>
          </w:rPr>
          <w:t>ECG</w:t>
        </w:r>
      </w:hyperlink>
      <w:r w:rsidR="005E1F3C" w:rsidRPr="00E91B09">
        <w:rPr>
          <w:rFonts w:ascii="Arial" w:hAnsi="Arial" w:cs="Arial"/>
          <w:sz w:val="20"/>
          <w:szCs w:val="20"/>
        </w:rPr>
        <w:t>)</w:t>
      </w:r>
      <w:r w:rsidR="00316A20" w:rsidRPr="00E91B09">
        <w:rPr>
          <w:rFonts w:ascii="Arial" w:hAnsi="Arial" w:cs="Arial"/>
          <w:sz w:val="20"/>
          <w:szCs w:val="20"/>
        </w:rPr>
        <w:t>.</w:t>
      </w:r>
      <w:r w:rsidR="005E1F3C" w:rsidRPr="00E91B09">
        <w:rPr>
          <w:rFonts w:ascii="Arial" w:hAnsi="Arial" w:cs="Arial"/>
          <w:sz w:val="20"/>
          <w:szCs w:val="20"/>
        </w:rPr>
        <w:t xml:space="preserve"> </w:t>
      </w:r>
    </w:p>
    <w:p w:rsidR="00D97B23" w:rsidRDefault="00C41D57" w:rsidP="0086047F">
      <w:pPr>
        <w:pStyle w:val="Titre1"/>
      </w:pPr>
      <w:bookmarkStart w:id="2" w:name="_Toc11748221"/>
      <w:r>
        <w:t>L’</w:t>
      </w:r>
      <w:r w:rsidRPr="00D97B23">
        <w:t>électrocardiogramme</w:t>
      </w:r>
      <w:bookmarkEnd w:id="2"/>
    </w:p>
    <w:p w:rsidR="00316A20" w:rsidRPr="00E91B09" w:rsidRDefault="00316A20" w:rsidP="00316A20">
      <w:pPr>
        <w:rPr>
          <w:rFonts w:ascii="Arial" w:hAnsi="Arial" w:cs="Arial"/>
          <w:color w:val="222222"/>
          <w:sz w:val="20"/>
          <w:szCs w:val="20"/>
          <w:shd w:val="clear" w:color="auto" w:fill="FFFFFF"/>
        </w:rPr>
      </w:pPr>
      <w:r w:rsidRPr="00E91B09">
        <w:rPr>
          <w:rFonts w:ascii="Arial" w:hAnsi="Arial" w:cs="Arial"/>
          <w:sz w:val="20"/>
          <w:szCs w:val="20"/>
        </w:rPr>
        <w:t xml:space="preserve">C’est un </w:t>
      </w:r>
      <w:r w:rsidRPr="00E91B09">
        <w:rPr>
          <w:rFonts w:ascii="Arial" w:hAnsi="Arial" w:cs="Arial"/>
          <w:color w:val="222222"/>
          <w:sz w:val="20"/>
          <w:szCs w:val="20"/>
          <w:shd w:val="clear" w:color="auto" w:fill="FFFFFF"/>
        </w:rPr>
        <w:t xml:space="preserve">examen </w:t>
      </w:r>
      <w:r w:rsidRPr="00E91B09">
        <w:rPr>
          <w:rFonts w:ascii="Arial" w:hAnsi="Arial" w:cs="Arial"/>
          <w:color w:val="000000"/>
          <w:sz w:val="20"/>
          <w:szCs w:val="20"/>
        </w:rPr>
        <w:t>permettant de mesurer l'activité électrique du cœur</w:t>
      </w:r>
      <w:r w:rsidRPr="00E91B09">
        <w:rPr>
          <w:rFonts w:ascii="Arial" w:hAnsi="Arial" w:cs="Arial"/>
          <w:color w:val="222222"/>
          <w:sz w:val="20"/>
          <w:szCs w:val="20"/>
          <w:shd w:val="clear" w:color="auto" w:fill="FFFFFF"/>
        </w:rPr>
        <w:t xml:space="preserve"> et dont le </w:t>
      </w:r>
      <w:r w:rsidRPr="00E91B09">
        <w:rPr>
          <w:rFonts w:ascii="Arial" w:hAnsi="Arial" w:cs="Arial"/>
          <w:color w:val="000000"/>
          <w:sz w:val="20"/>
          <w:szCs w:val="20"/>
        </w:rPr>
        <w:t xml:space="preserve">résultat est </w:t>
      </w:r>
      <w:r w:rsidR="00FB47E0" w:rsidRPr="00E91B09">
        <w:rPr>
          <w:rFonts w:ascii="Arial" w:hAnsi="Arial" w:cs="Arial"/>
          <w:color w:val="000000"/>
          <w:sz w:val="20"/>
          <w:szCs w:val="20"/>
        </w:rPr>
        <w:t xml:space="preserve">une </w:t>
      </w:r>
      <w:r w:rsidR="00FB47E0" w:rsidRPr="00E91B09">
        <w:rPr>
          <w:rFonts w:ascii="Arial" w:hAnsi="Arial" w:cs="Arial"/>
          <w:b/>
          <w:color w:val="000000"/>
          <w:sz w:val="20"/>
          <w:szCs w:val="20"/>
        </w:rPr>
        <w:t>courbe (x, y)</w:t>
      </w:r>
      <w:r w:rsidR="00FB47E0" w:rsidRPr="00E91B09">
        <w:rPr>
          <w:rFonts w:ascii="Arial" w:hAnsi="Arial" w:cs="Arial"/>
          <w:color w:val="000000"/>
          <w:sz w:val="20"/>
          <w:szCs w:val="20"/>
        </w:rPr>
        <w:t xml:space="preserve"> affiché sous forme d’</w:t>
      </w:r>
      <w:r w:rsidRPr="00E91B09">
        <w:rPr>
          <w:rFonts w:ascii="Arial" w:hAnsi="Arial" w:cs="Arial"/>
          <w:color w:val="000000"/>
          <w:sz w:val="20"/>
          <w:szCs w:val="20"/>
        </w:rPr>
        <w:t xml:space="preserve">un </w:t>
      </w:r>
      <w:r w:rsidRPr="00E91B09">
        <w:rPr>
          <w:rFonts w:ascii="Arial" w:hAnsi="Arial" w:cs="Arial"/>
          <w:b/>
          <w:color w:val="000000"/>
          <w:sz w:val="20"/>
          <w:szCs w:val="20"/>
        </w:rPr>
        <w:t>tracé sur papier</w:t>
      </w:r>
      <w:r w:rsidRPr="00E91B09">
        <w:rPr>
          <w:rFonts w:ascii="Arial" w:hAnsi="Arial" w:cs="Arial"/>
          <w:color w:val="000000"/>
          <w:sz w:val="20"/>
          <w:szCs w:val="20"/>
        </w:rPr>
        <w:t xml:space="preserve"> ou un </w:t>
      </w:r>
      <w:r w:rsidRPr="00E91B09">
        <w:rPr>
          <w:rFonts w:ascii="Arial" w:hAnsi="Arial" w:cs="Arial"/>
          <w:b/>
          <w:color w:val="000000"/>
          <w:sz w:val="20"/>
          <w:szCs w:val="20"/>
        </w:rPr>
        <w:t xml:space="preserve">tracé </w:t>
      </w:r>
      <w:r w:rsidRPr="00E91B09">
        <w:rPr>
          <w:rFonts w:ascii="Arial" w:hAnsi="Arial" w:cs="Arial"/>
          <w:b/>
          <w:color w:val="222222"/>
          <w:sz w:val="20"/>
          <w:szCs w:val="20"/>
          <w:shd w:val="clear" w:color="auto" w:fill="FFFFFF"/>
        </w:rPr>
        <w:t xml:space="preserve">numérique </w:t>
      </w:r>
      <w:r w:rsidR="0086047F" w:rsidRPr="00E91B09">
        <w:rPr>
          <w:rFonts w:ascii="Arial" w:hAnsi="Arial" w:cs="Arial"/>
          <w:b/>
          <w:color w:val="222222"/>
          <w:sz w:val="20"/>
          <w:szCs w:val="20"/>
          <w:shd w:val="clear" w:color="auto" w:fill="FFFFFF"/>
        </w:rPr>
        <w:t xml:space="preserve">affiché sur un moniteur et </w:t>
      </w:r>
      <w:r w:rsidRPr="00E91B09">
        <w:rPr>
          <w:rFonts w:ascii="Arial" w:hAnsi="Arial" w:cs="Arial"/>
          <w:b/>
          <w:color w:val="222222"/>
          <w:sz w:val="20"/>
          <w:szCs w:val="20"/>
          <w:shd w:val="clear" w:color="auto" w:fill="FFFFFF"/>
        </w:rPr>
        <w:t>stocké sur un support informatique (ECG informatisé)</w:t>
      </w:r>
      <w:r w:rsidR="0086047F" w:rsidRPr="00E91B09">
        <w:rPr>
          <w:rFonts w:ascii="Arial" w:hAnsi="Arial" w:cs="Arial"/>
          <w:b/>
          <w:color w:val="222222"/>
          <w:sz w:val="20"/>
          <w:szCs w:val="20"/>
          <w:shd w:val="clear" w:color="auto" w:fill="FFFFFF"/>
        </w:rPr>
        <w:t xml:space="preserve"> </w:t>
      </w:r>
      <w:r w:rsidR="0086047F" w:rsidRPr="00E91B09">
        <w:rPr>
          <w:rFonts w:ascii="Arial" w:hAnsi="Arial" w:cs="Arial"/>
          <w:color w:val="222222"/>
          <w:sz w:val="20"/>
          <w:szCs w:val="20"/>
          <w:shd w:val="clear" w:color="auto" w:fill="FFFFFF"/>
        </w:rPr>
        <w:t>à l’aide d’un logiciel</w:t>
      </w:r>
      <w:r w:rsidRPr="00E91B09">
        <w:rPr>
          <w:rFonts w:ascii="Arial" w:hAnsi="Arial" w:cs="Arial"/>
          <w:color w:val="222222"/>
          <w:sz w:val="20"/>
          <w:szCs w:val="20"/>
          <w:shd w:val="clear" w:color="auto" w:fill="FFFFFF"/>
        </w:rPr>
        <w:t>.</w:t>
      </w:r>
    </w:p>
    <w:p w:rsidR="00C41D57" w:rsidRPr="00C41D57" w:rsidRDefault="00C41D57" w:rsidP="00C41D57">
      <w:pPr>
        <w:pStyle w:val="Titre2"/>
      </w:pPr>
      <w:bookmarkStart w:id="3" w:name="_Toc11748222"/>
      <w:r>
        <w:t>Résultat</w:t>
      </w:r>
      <w:r w:rsidR="0086047F" w:rsidRPr="00C41D57">
        <w:t xml:space="preserve"> d’un </w:t>
      </w:r>
      <w:r w:rsidR="008959C6" w:rsidRPr="00C41D57">
        <w:t xml:space="preserve">ECG avec </w:t>
      </w:r>
      <w:r w:rsidR="001B3611" w:rsidRPr="00C41D57">
        <w:t xml:space="preserve">un </w:t>
      </w:r>
      <w:r w:rsidR="008959C6" w:rsidRPr="00C41D57">
        <w:t>rythme sinusal</w:t>
      </w:r>
      <w:bookmarkEnd w:id="3"/>
      <w:r w:rsidR="008959C6" w:rsidRPr="00C41D57">
        <w:t xml:space="preserve"> </w:t>
      </w:r>
    </w:p>
    <w:p w:rsidR="008959C6" w:rsidRPr="008959C6" w:rsidRDefault="00C41D57">
      <w:pPr>
        <w:rPr>
          <w:rFonts w:ascii="Arial" w:hAnsi="Arial" w:cs="Arial"/>
          <w:color w:val="000000"/>
          <w:sz w:val="20"/>
          <w:szCs w:val="20"/>
        </w:rPr>
      </w:pPr>
      <w:r>
        <w:rPr>
          <w:rFonts w:ascii="Arial" w:hAnsi="Arial" w:cs="Arial"/>
          <w:color w:val="333333"/>
          <w:sz w:val="20"/>
          <w:szCs w:val="20"/>
        </w:rPr>
        <w:t xml:space="preserve">C’est un examen normal avec </w:t>
      </w:r>
      <w:r w:rsidR="0086047F">
        <w:rPr>
          <w:rFonts w:ascii="Arial" w:hAnsi="Arial" w:cs="Arial"/>
          <w:color w:val="333333"/>
          <w:sz w:val="20"/>
          <w:szCs w:val="20"/>
        </w:rPr>
        <w:t xml:space="preserve">une </w:t>
      </w:r>
      <w:r w:rsidR="008959C6" w:rsidRPr="008959C6">
        <w:rPr>
          <w:rFonts w:ascii="Arial" w:hAnsi="Arial" w:cs="Arial"/>
          <w:color w:val="333333"/>
          <w:sz w:val="20"/>
          <w:szCs w:val="20"/>
        </w:rPr>
        <w:t xml:space="preserve">fréquence normale </w:t>
      </w:r>
      <w:r w:rsidR="0086047F">
        <w:rPr>
          <w:rFonts w:ascii="Arial" w:hAnsi="Arial" w:cs="Arial"/>
          <w:color w:val="333333"/>
          <w:sz w:val="20"/>
          <w:szCs w:val="20"/>
        </w:rPr>
        <w:t xml:space="preserve">à </w:t>
      </w:r>
      <w:r w:rsidR="008959C6" w:rsidRPr="008959C6">
        <w:rPr>
          <w:rFonts w:ascii="Arial" w:hAnsi="Arial" w:cs="Arial"/>
          <w:color w:val="333333"/>
          <w:sz w:val="20"/>
          <w:szCs w:val="20"/>
        </w:rPr>
        <w:t>60/ min, un rythme régulier (car les espaces entre les QRS sont identiques) et sinusal (car chaque onde P est suivi d’un QRS).</w:t>
      </w:r>
    </w:p>
    <w:p w:rsidR="00311FA6" w:rsidRDefault="008959C6">
      <w:pPr>
        <w:rPr>
          <w:rFonts w:ascii="Arial" w:hAnsi="Arial" w:cs="Arial"/>
          <w:color w:val="000000"/>
          <w:sz w:val="20"/>
          <w:szCs w:val="20"/>
        </w:rPr>
      </w:pPr>
      <w:r>
        <w:rPr>
          <w:noProof/>
          <w:lang w:eastAsia="fr-FR"/>
        </w:rPr>
        <w:drawing>
          <wp:inline distT="0" distB="0" distL="0" distR="0" wp14:anchorId="587FBC16" wp14:editId="375F8337">
            <wp:extent cx="4340376" cy="1518700"/>
            <wp:effectExtent l="0" t="0" r="317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37151" cy="1517572"/>
                    </a:xfrm>
                    <a:prstGeom prst="rect">
                      <a:avLst/>
                    </a:prstGeom>
                  </pic:spPr>
                </pic:pic>
              </a:graphicData>
            </a:graphic>
          </wp:inline>
        </w:drawing>
      </w:r>
    </w:p>
    <w:p w:rsidR="001B3611" w:rsidRDefault="008959C6">
      <w:pPr>
        <w:rPr>
          <w:rFonts w:ascii="Arial" w:hAnsi="Arial" w:cs="Arial"/>
          <w:color w:val="333333"/>
          <w:sz w:val="20"/>
          <w:szCs w:val="20"/>
        </w:rPr>
      </w:pPr>
      <w:r>
        <w:rPr>
          <w:rFonts w:ascii="Arial" w:hAnsi="Arial" w:cs="Arial"/>
          <w:color w:val="333333"/>
          <w:sz w:val="20"/>
          <w:szCs w:val="20"/>
        </w:rPr>
        <w:t>L</w:t>
      </w:r>
      <w:r w:rsidRPr="008959C6">
        <w:rPr>
          <w:rFonts w:ascii="Arial" w:hAnsi="Arial" w:cs="Arial"/>
          <w:color w:val="333333"/>
          <w:sz w:val="20"/>
          <w:szCs w:val="20"/>
        </w:rPr>
        <w:t>a ligne isoélectrique ou ligne de base</w:t>
      </w:r>
      <w:r>
        <w:rPr>
          <w:rFonts w:ascii="Arial" w:hAnsi="Arial" w:cs="Arial"/>
          <w:color w:val="333333"/>
          <w:sz w:val="20"/>
          <w:szCs w:val="20"/>
        </w:rPr>
        <w:t xml:space="preserve"> est la ligne </w:t>
      </w:r>
      <w:r w:rsidRPr="008959C6">
        <w:rPr>
          <w:rFonts w:ascii="Arial" w:hAnsi="Arial" w:cs="Arial"/>
          <w:color w:val="333333"/>
          <w:sz w:val="20"/>
          <w:szCs w:val="20"/>
        </w:rPr>
        <w:t>en rouge sur le schéma. Elle correspond au tracé qui serait enregistré sur un ECG si le cœur n’avait aucune activité électrique.</w:t>
      </w:r>
    </w:p>
    <w:p w:rsidR="008959C6" w:rsidRPr="008959C6" w:rsidRDefault="008959C6">
      <w:pPr>
        <w:rPr>
          <w:rFonts w:ascii="Arial" w:hAnsi="Arial" w:cs="Arial"/>
          <w:color w:val="333333"/>
          <w:sz w:val="20"/>
          <w:szCs w:val="20"/>
        </w:rPr>
      </w:pPr>
      <w:r w:rsidRPr="008959C6">
        <w:rPr>
          <w:rFonts w:ascii="Arial" w:hAnsi="Arial" w:cs="Arial"/>
          <w:color w:val="333333"/>
          <w:sz w:val="20"/>
          <w:szCs w:val="20"/>
        </w:rPr>
        <w:t>Les ondes situées au-dessus de cette ligne isoélectrique sont dites « positives » (onde P, onde T), les ondes situées en dessous de cette ligne sont dites « négatives » (onde Q). Le segment ST est isoélectrique (élément très important à observer en cas de douleur thoracique et de suspicion d’IDM).</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L’onde P</w:t>
      </w:r>
      <w:r w:rsidRPr="008959C6">
        <w:rPr>
          <w:rFonts w:ascii="Arial" w:hAnsi="Arial" w:cs="Arial"/>
          <w:color w:val="333333"/>
          <w:sz w:val="20"/>
          <w:szCs w:val="20"/>
        </w:rPr>
        <w:t xml:space="preserve"> correspond à la contraction auriculaire, elle est toujours positive sauf en AVR</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L’espace PR</w:t>
      </w:r>
      <w:r w:rsidRPr="008959C6">
        <w:rPr>
          <w:rFonts w:ascii="Arial" w:hAnsi="Arial" w:cs="Arial"/>
          <w:color w:val="333333"/>
          <w:sz w:val="20"/>
          <w:szCs w:val="20"/>
        </w:rPr>
        <w:t xml:space="preserve"> correspond à la conduction auriculo-ventriculaire (passage de l’influx électrique des oreillettes aux ventricules)</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Le QRS</w:t>
      </w:r>
      <w:r w:rsidRPr="008959C6">
        <w:rPr>
          <w:rFonts w:ascii="Arial" w:hAnsi="Arial" w:cs="Arial"/>
          <w:color w:val="333333"/>
          <w:sz w:val="20"/>
          <w:szCs w:val="20"/>
        </w:rPr>
        <w:t xml:space="preserve"> correspond à la contraction des ventricules et est généralement fin</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Le segment ST</w:t>
      </w:r>
      <w:r w:rsidRPr="008959C6">
        <w:rPr>
          <w:rFonts w:ascii="Arial" w:hAnsi="Arial" w:cs="Arial"/>
          <w:color w:val="333333"/>
          <w:sz w:val="20"/>
          <w:szCs w:val="20"/>
        </w:rPr>
        <w:t xml:space="preserve"> est toujours isoélectrique</w:t>
      </w:r>
    </w:p>
    <w:p w:rsidR="008959C6" w:rsidRP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lastRenderedPageBreak/>
        <w:t>L’onde T</w:t>
      </w:r>
      <w:r w:rsidRPr="008959C6">
        <w:rPr>
          <w:rFonts w:ascii="Arial" w:hAnsi="Arial" w:cs="Arial"/>
          <w:color w:val="333333"/>
          <w:sz w:val="20"/>
          <w:szCs w:val="20"/>
        </w:rPr>
        <w:t xml:space="preserve"> correspond à la repolarisation ventriculaire, elle est souvent positive et de forme asymétrique</w:t>
      </w:r>
    </w:p>
    <w:p w:rsidR="008959C6" w:rsidRDefault="008959C6">
      <w:pPr>
        <w:rPr>
          <w:rFonts w:ascii="Arial" w:hAnsi="Arial" w:cs="Arial"/>
          <w:color w:val="000000"/>
          <w:sz w:val="20"/>
          <w:szCs w:val="20"/>
        </w:rPr>
      </w:pPr>
    </w:p>
    <w:p w:rsidR="005425A7" w:rsidRDefault="005425A7">
      <w:pPr>
        <w:rPr>
          <w:rFonts w:ascii="Arial" w:hAnsi="Arial" w:cs="Arial"/>
          <w:color w:val="000000"/>
          <w:sz w:val="20"/>
          <w:szCs w:val="20"/>
        </w:rPr>
      </w:pPr>
    </w:p>
    <w:p w:rsidR="005425A7" w:rsidRDefault="00316A20">
      <w:pPr>
        <w:rPr>
          <w:rFonts w:ascii="Arial" w:hAnsi="Arial" w:cs="Arial"/>
          <w:color w:val="000000"/>
          <w:sz w:val="20"/>
          <w:szCs w:val="20"/>
        </w:rPr>
      </w:pPr>
      <w:r>
        <w:rPr>
          <w:noProof/>
          <w:lang w:eastAsia="fr-FR"/>
        </w:rPr>
        <w:drawing>
          <wp:anchor distT="0" distB="0" distL="114300" distR="114300" simplePos="0" relativeHeight="251658240" behindDoc="0" locked="0" layoutInCell="1" allowOverlap="1" wp14:anchorId="6639AC0C" wp14:editId="4D8A24BF">
            <wp:simplePos x="0" y="0"/>
            <wp:positionH relativeFrom="column">
              <wp:posOffset>2602230</wp:posOffset>
            </wp:positionH>
            <wp:positionV relativeFrom="paragraph">
              <wp:posOffset>-337185</wp:posOffset>
            </wp:positionV>
            <wp:extent cx="3349625" cy="2456815"/>
            <wp:effectExtent l="0" t="0" r="3175" b="63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49625" cy="24568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47B08BCD" wp14:editId="5AF01E33">
            <wp:simplePos x="0" y="0"/>
            <wp:positionH relativeFrom="column">
              <wp:posOffset>-56515</wp:posOffset>
            </wp:positionH>
            <wp:positionV relativeFrom="paragraph">
              <wp:posOffset>-462280</wp:posOffset>
            </wp:positionV>
            <wp:extent cx="2260600" cy="2757170"/>
            <wp:effectExtent l="0" t="0" r="635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60600" cy="2757170"/>
                    </a:xfrm>
                    <a:prstGeom prst="rect">
                      <a:avLst/>
                    </a:prstGeom>
                  </pic:spPr>
                </pic:pic>
              </a:graphicData>
            </a:graphic>
            <wp14:sizeRelH relativeFrom="margin">
              <wp14:pctWidth>0</wp14:pctWidth>
            </wp14:sizeRelH>
            <wp14:sizeRelV relativeFrom="margin">
              <wp14:pctHeight>0</wp14:pctHeight>
            </wp14:sizeRelV>
          </wp:anchor>
        </w:drawing>
      </w: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FB47E0" w:rsidRDefault="00C41D57" w:rsidP="00C41D57">
      <w:pPr>
        <w:pStyle w:val="Titre2"/>
      </w:pPr>
      <w:bookmarkStart w:id="4" w:name="_Toc11748223"/>
      <w:r>
        <w:t>L’a</w:t>
      </w:r>
      <w:r w:rsidR="00FB47E0">
        <w:t>cti</w:t>
      </w:r>
      <w:r>
        <w:t>v</w:t>
      </w:r>
      <w:r w:rsidR="00FB47E0">
        <w:t>ité électrique du cœur en 3 dimensions</w:t>
      </w:r>
      <w:bookmarkEnd w:id="4"/>
    </w:p>
    <w:p w:rsidR="00826333" w:rsidRDefault="00FB47E0" w:rsidP="00C41D57">
      <w:pPr>
        <w:pStyle w:val="NormalWeb"/>
        <w:shd w:val="clear" w:color="auto" w:fill="FFFFFF"/>
        <w:spacing w:before="0" w:beforeAutospacing="0" w:after="0" w:afterAutospacing="0"/>
        <w:jc w:val="both"/>
        <w:rPr>
          <w:rStyle w:val="tesxtenouv"/>
          <w:rFonts w:ascii="Arial" w:hAnsi="Arial" w:cs="Arial"/>
          <w:sz w:val="20"/>
          <w:szCs w:val="20"/>
        </w:rPr>
      </w:pPr>
      <w:r w:rsidRPr="00FB47E0">
        <w:rPr>
          <w:rStyle w:val="tesxtenouv"/>
          <w:rFonts w:ascii="Arial" w:hAnsi="Arial" w:cs="Arial"/>
          <w:sz w:val="20"/>
          <w:szCs w:val="20"/>
        </w:rPr>
        <w:t>Le terme « piste » (ou encore « dérivation ») désigne une caractéristique technique de l’appareil ECG. Une piste cor</w:t>
      </w:r>
      <w:r w:rsidR="00826333">
        <w:rPr>
          <w:rStyle w:val="tesxtenouv"/>
          <w:rFonts w:ascii="Arial" w:hAnsi="Arial" w:cs="Arial"/>
          <w:sz w:val="20"/>
          <w:szCs w:val="20"/>
        </w:rPr>
        <w:t>respond à un chemin, (une voie)</w:t>
      </w:r>
      <w:r w:rsidRPr="00FB47E0">
        <w:rPr>
          <w:rStyle w:val="tesxtenouv"/>
          <w:rFonts w:ascii="Arial" w:hAnsi="Arial" w:cs="Arial"/>
          <w:sz w:val="20"/>
          <w:szCs w:val="20"/>
        </w:rPr>
        <w:t xml:space="preserve"> par lequel le courant mesuré passe</w:t>
      </w:r>
      <w:r w:rsidR="00C50F49">
        <w:rPr>
          <w:rStyle w:val="tesxtenouv"/>
          <w:rFonts w:ascii="Arial" w:hAnsi="Arial" w:cs="Arial"/>
          <w:sz w:val="20"/>
          <w:szCs w:val="20"/>
        </w:rPr>
        <w:t xml:space="preserve"> et </w:t>
      </w:r>
      <w:r w:rsidR="009211D2">
        <w:rPr>
          <w:rStyle w:val="tesxtenouv"/>
          <w:rFonts w:ascii="Arial" w:hAnsi="Arial" w:cs="Arial"/>
          <w:sz w:val="20"/>
          <w:szCs w:val="20"/>
        </w:rPr>
        <w:t>dont le résultat des mesures</w:t>
      </w:r>
      <w:r w:rsidR="00C50F49">
        <w:rPr>
          <w:rStyle w:val="tesxtenouv"/>
          <w:rFonts w:ascii="Arial" w:hAnsi="Arial" w:cs="Arial"/>
          <w:sz w:val="20"/>
          <w:szCs w:val="20"/>
        </w:rPr>
        <w:t xml:space="preserve"> est représent</w:t>
      </w:r>
      <w:r w:rsidR="009211D2">
        <w:rPr>
          <w:rStyle w:val="tesxtenouv"/>
          <w:rFonts w:ascii="Arial" w:hAnsi="Arial" w:cs="Arial"/>
          <w:sz w:val="20"/>
          <w:szCs w:val="20"/>
        </w:rPr>
        <w:t>ée</w:t>
      </w:r>
      <w:r w:rsidR="00C50F49">
        <w:rPr>
          <w:rStyle w:val="tesxtenouv"/>
          <w:rFonts w:ascii="Arial" w:hAnsi="Arial" w:cs="Arial"/>
          <w:sz w:val="20"/>
          <w:szCs w:val="20"/>
        </w:rPr>
        <w:t xml:space="preserve"> par une courbe (x, y). </w:t>
      </w:r>
    </w:p>
    <w:p w:rsidR="009211D2" w:rsidRDefault="009211D2" w:rsidP="00C41D57">
      <w:pPr>
        <w:pStyle w:val="NormalWeb"/>
        <w:shd w:val="clear" w:color="auto" w:fill="FFFFFF"/>
        <w:spacing w:before="0" w:beforeAutospacing="0" w:after="0" w:afterAutospacing="0"/>
        <w:jc w:val="both"/>
        <w:rPr>
          <w:rStyle w:val="tesxtenouv"/>
          <w:rFonts w:ascii="Arial" w:hAnsi="Arial" w:cs="Arial"/>
          <w:sz w:val="20"/>
          <w:szCs w:val="20"/>
        </w:rPr>
      </w:pPr>
    </w:p>
    <w:p w:rsidR="00FB47E0" w:rsidRPr="00FB47E0" w:rsidRDefault="00FB47E0" w:rsidP="00C41D57">
      <w:pPr>
        <w:pStyle w:val="NormalWeb"/>
        <w:shd w:val="clear" w:color="auto" w:fill="FFFFFF"/>
        <w:spacing w:before="0" w:beforeAutospacing="0" w:after="0" w:afterAutospacing="0"/>
        <w:jc w:val="both"/>
        <w:rPr>
          <w:rFonts w:ascii="Arial" w:hAnsi="Arial" w:cs="Arial"/>
          <w:sz w:val="20"/>
          <w:szCs w:val="20"/>
        </w:rPr>
      </w:pPr>
      <w:r w:rsidRPr="00FB47E0">
        <w:rPr>
          <w:rStyle w:val="tesxtenouv"/>
          <w:rFonts w:ascii="Arial" w:hAnsi="Arial" w:cs="Arial"/>
          <w:sz w:val="20"/>
          <w:szCs w:val="20"/>
        </w:rPr>
        <w:t>Il existe des appareils ECG à 1, 2, 3 et même 10 ou 12 pistes. On pourrait comparer cela à une autoroute à une ou plusieurs voies. Plus un appareil ECG a de dérivations, plus il donne des renseignements précis sur l’activité électrique du cœur. </w:t>
      </w:r>
      <w:r w:rsidR="003E6C75">
        <w:rPr>
          <w:rFonts w:ascii="Arial" w:hAnsi="Arial" w:cs="Arial"/>
          <w:color w:val="000000"/>
          <w:sz w:val="20"/>
          <w:szCs w:val="20"/>
          <w:shd w:val="clear" w:color="auto" w:fill="FFFFFF"/>
        </w:rPr>
        <w:t>Sur le marché, les </w:t>
      </w:r>
      <w:r w:rsidR="003E6C75">
        <w:rPr>
          <w:rStyle w:val="lev"/>
          <w:rFonts w:ascii="Arial" w:hAnsi="Arial" w:cs="Arial"/>
          <w:color w:val="000000"/>
          <w:sz w:val="20"/>
          <w:szCs w:val="20"/>
          <w:shd w:val="clear" w:color="auto" w:fill="FFFFFF"/>
        </w:rPr>
        <w:t>ECG 3, 6 et 12 dérivations (ou pistes)</w:t>
      </w:r>
      <w:r w:rsidR="003E6C75">
        <w:rPr>
          <w:rFonts w:ascii="Arial" w:hAnsi="Arial" w:cs="Arial"/>
          <w:color w:val="000000"/>
          <w:sz w:val="20"/>
          <w:szCs w:val="20"/>
          <w:shd w:val="clear" w:color="auto" w:fill="FFFFFF"/>
        </w:rPr>
        <w:t> se côtoient allègrement.</w:t>
      </w:r>
    </w:p>
    <w:p w:rsidR="00FB47E0" w:rsidRDefault="00FB47E0" w:rsidP="00C41D57">
      <w:pPr>
        <w:pStyle w:val="NormalWeb"/>
        <w:shd w:val="clear" w:color="auto" w:fill="FFFFFF"/>
        <w:spacing w:before="0" w:beforeAutospacing="0" w:after="0" w:afterAutospacing="0"/>
        <w:jc w:val="both"/>
        <w:rPr>
          <w:rFonts w:ascii="Helvetica" w:hAnsi="Helvetica"/>
          <w:color w:val="000000"/>
          <w:sz w:val="17"/>
          <w:szCs w:val="17"/>
        </w:rPr>
      </w:pPr>
      <w:r>
        <w:rPr>
          <w:rFonts w:ascii="Helvetica" w:hAnsi="Helvetica"/>
          <w:color w:val="000000"/>
          <w:sz w:val="17"/>
          <w:szCs w:val="17"/>
        </w:rPr>
        <w:t> </w:t>
      </w:r>
    </w:p>
    <w:p w:rsidR="00C50F49" w:rsidRDefault="00C50F49" w:rsidP="00C41D57">
      <w:pPr>
        <w:spacing w:after="0" w:line="240" w:lineRule="auto"/>
        <w:jc w:val="both"/>
        <w:rPr>
          <w:rFonts w:ascii="Arial" w:hAnsi="Arial" w:cs="Arial"/>
          <w:sz w:val="20"/>
          <w:szCs w:val="20"/>
          <w:shd w:val="clear" w:color="auto" w:fill="FFFFFF"/>
        </w:rPr>
      </w:pPr>
      <w:r w:rsidRPr="00C50F49">
        <w:rPr>
          <w:rFonts w:ascii="Arial" w:hAnsi="Arial" w:cs="Arial"/>
          <w:sz w:val="20"/>
          <w:szCs w:val="20"/>
          <w:shd w:val="clear" w:color="auto" w:fill="FFFFFF"/>
        </w:rPr>
        <w:t>Chaque piste (ou dérivation) correspond à un œil (un point de vue) qui regarde l’activité électrique du cœur. Plus on a de points de vue, mieux on voit l’activité électrique du cœur se déplacer des oreilles vers les ventricules (donc de haut en bas et d’avant en arrière puisque le cœur est un organe en trois dimensions). Un ECG à plusieurs pistes est un peu comme un cinéma en 3 D qui donne une vision en relief. Un ECG à une piste observe le cœur dans 2 dimensions seulement.</w:t>
      </w:r>
    </w:p>
    <w:p w:rsidR="00C41D57" w:rsidRDefault="00C41D57" w:rsidP="00C41D57">
      <w:pPr>
        <w:spacing w:after="0" w:line="240" w:lineRule="auto"/>
        <w:jc w:val="both"/>
        <w:rPr>
          <w:rFonts w:ascii="Arial" w:hAnsi="Arial" w:cs="Arial"/>
          <w:sz w:val="20"/>
          <w:szCs w:val="20"/>
          <w:shd w:val="clear" w:color="auto" w:fill="FFFFFF"/>
        </w:rPr>
      </w:pPr>
    </w:p>
    <w:p w:rsidR="00C50F49" w:rsidRDefault="00C50F49" w:rsidP="00C41D57">
      <w:pPr>
        <w:spacing w:after="0" w:line="240" w:lineRule="auto"/>
        <w:jc w:val="both"/>
        <w:rPr>
          <w:rFonts w:ascii="Arial" w:hAnsi="Arial" w:cs="Arial"/>
          <w:sz w:val="20"/>
          <w:szCs w:val="20"/>
          <w:shd w:val="clear" w:color="auto" w:fill="FFFFFF"/>
        </w:rPr>
      </w:pPr>
      <w:r w:rsidRPr="00C50F49">
        <w:rPr>
          <w:rFonts w:ascii="Arial" w:hAnsi="Arial" w:cs="Arial"/>
          <w:sz w:val="20"/>
          <w:szCs w:val="20"/>
          <w:shd w:val="clear" w:color="auto" w:fill="FFFFFF"/>
        </w:rPr>
        <w:t>Le principal renseignement donné par un ECG une piste est d’analyser le rythme cardiaque et l’origine de la contraction (l’oreillette et/ou le ventricule). Cela est suffisant pour l’analyse de la plupart des maladies du rythme cardiaque.</w:t>
      </w:r>
    </w:p>
    <w:p w:rsidR="00C41D57" w:rsidRPr="00C50F49" w:rsidRDefault="00C41D57" w:rsidP="00C41D57">
      <w:pPr>
        <w:spacing w:after="0" w:line="240" w:lineRule="auto"/>
        <w:jc w:val="both"/>
        <w:rPr>
          <w:rFonts w:ascii="Arial" w:hAnsi="Arial" w:cs="Arial"/>
          <w:sz w:val="20"/>
          <w:szCs w:val="20"/>
          <w:shd w:val="clear" w:color="auto" w:fill="FFFFFF"/>
        </w:rPr>
      </w:pPr>
    </w:p>
    <w:p w:rsidR="00C50F49" w:rsidRDefault="00612FD7" w:rsidP="00C41D57">
      <w:pPr>
        <w:spacing w:after="0" w:line="240" w:lineRule="auto"/>
        <w:jc w:val="both"/>
        <w:rPr>
          <w:rFonts w:ascii="Arial" w:hAnsi="Arial" w:cs="Arial"/>
          <w:sz w:val="20"/>
          <w:szCs w:val="20"/>
          <w:shd w:val="clear" w:color="auto" w:fill="FFFFFF"/>
        </w:rPr>
      </w:pPr>
      <w:r>
        <w:rPr>
          <w:rFonts w:ascii="Arial" w:hAnsi="Arial" w:cs="Arial"/>
          <w:sz w:val="20"/>
          <w:szCs w:val="20"/>
          <w:shd w:val="clear" w:color="auto" w:fill="FFFFFF"/>
        </w:rPr>
        <w:t>Par-contre, u</w:t>
      </w:r>
      <w:r w:rsidR="00C50F49" w:rsidRPr="00C50F49">
        <w:rPr>
          <w:rFonts w:ascii="Arial" w:hAnsi="Arial" w:cs="Arial"/>
          <w:sz w:val="20"/>
          <w:szCs w:val="20"/>
          <w:shd w:val="clear" w:color="auto" w:fill="FFFFFF"/>
        </w:rPr>
        <w:t>ne seule piste est insuffisante pour analyser toutes les caractéristiques de l’activité électrique du cœur (car elle ne permet pas d’obtenir une "vue d’ensemble"). En conséquence, certaines maladies du cœur ne peuvent pas être analysées au moyen d’un ECG une piste.</w:t>
      </w:r>
    </w:p>
    <w:p w:rsidR="00C50F49" w:rsidRDefault="00C50F49" w:rsidP="00C50F49">
      <w:pPr>
        <w:spacing w:after="0"/>
        <w:rPr>
          <w:rFonts w:ascii="Arial" w:hAnsi="Arial" w:cs="Arial"/>
          <w:b/>
          <w:sz w:val="20"/>
          <w:szCs w:val="20"/>
          <w:u w:val="single"/>
        </w:rPr>
      </w:pPr>
    </w:p>
    <w:p w:rsidR="00854847" w:rsidRDefault="001D06AD" w:rsidP="00C41D57">
      <w:pPr>
        <w:pStyle w:val="Titre2"/>
      </w:pPr>
      <w:bookmarkStart w:id="5" w:name="_Toc11748224"/>
      <w:r>
        <w:t xml:space="preserve">Les </w:t>
      </w:r>
      <w:r w:rsidR="00291FC8">
        <w:t xml:space="preserve">12 </w:t>
      </w:r>
      <w:r>
        <w:t>d</w:t>
      </w:r>
      <w:r w:rsidR="00854847">
        <w:t>érivations cardiaques</w:t>
      </w:r>
      <w:bookmarkEnd w:id="5"/>
    </w:p>
    <w:p w:rsidR="004D6B4A" w:rsidRPr="004D6B4A" w:rsidRDefault="004D6B4A" w:rsidP="004D6B4A">
      <w:pPr>
        <w:pStyle w:val="NormalWeb"/>
        <w:shd w:val="clear" w:color="auto" w:fill="FDFBFD"/>
        <w:spacing w:before="168" w:beforeAutospacing="0" w:after="168" w:afterAutospacing="0" w:line="285" w:lineRule="atLeast"/>
        <w:ind w:right="168"/>
        <w:rPr>
          <w:rFonts w:ascii="Arial" w:hAnsi="Arial" w:cs="Arial"/>
          <w:color w:val="000000"/>
          <w:sz w:val="20"/>
          <w:szCs w:val="20"/>
        </w:rPr>
      </w:pPr>
      <w:r w:rsidRPr="004D6B4A">
        <w:rPr>
          <w:rFonts w:ascii="Arial" w:hAnsi="Arial" w:cs="Arial"/>
          <w:color w:val="000000"/>
          <w:sz w:val="20"/>
          <w:szCs w:val="20"/>
        </w:rPr>
        <w:t>Sur l'électrocardiogramme (ECG), les dérivations cardiaques sont l'enregistrement de la différence de potentiel électrique entre deux points, que ce soit entre deux électrodes (dérivation bipolaire) ou entre un point virtuel et une électrode (dérivation unipolaire).</w:t>
      </w:r>
    </w:p>
    <w:p w:rsidR="004D6B4A" w:rsidRDefault="004D6B4A" w:rsidP="004D6B4A">
      <w:pPr>
        <w:pStyle w:val="NormalWeb"/>
        <w:shd w:val="clear" w:color="auto" w:fill="FDFBFD"/>
        <w:spacing w:before="168" w:beforeAutospacing="0" w:after="168" w:afterAutospacing="0" w:line="285" w:lineRule="atLeast"/>
        <w:ind w:right="168"/>
        <w:rPr>
          <w:rFonts w:ascii="Arial" w:hAnsi="Arial" w:cs="Arial"/>
          <w:color w:val="000000"/>
          <w:sz w:val="20"/>
          <w:szCs w:val="20"/>
        </w:rPr>
      </w:pPr>
      <w:r w:rsidRPr="004D6B4A">
        <w:rPr>
          <w:rFonts w:ascii="Arial" w:hAnsi="Arial" w:cs="Arial"/>
          <w:color w:val="000000"/>
          <w:sz w:val="20"/>
          <w:szCs w:val="20"/>
        </w:rPr>
        <w:lastRenderedPageBreak/>
        <w:t>Il est important de savoir que les dérivations cardiaques ne doivent pas être constatées séparément mais avec l'ensemble de l'électrocardiogramme car</w:t>
      </w:r>
      <w:r>
        <w:rPr>
          <w:rFonts w:ascii="Arial" w:hAnsi="Arial" w:cs="Arial"/>
          <w:color w:val="000000"/>
        </w:rPr>
        <w:t xml:space="preserve"> </w:t>
      </w:r>
      <w:r w:rsidRPr="004D6B4A">
        <w:rPr>
          <w:rFonts w:ascii="Arial" w:hAnsi="Arial" w:cs="Arial"/>
          <w:color w:val="000000"/>
          <w:sz w:val="20"/>
          <w:szCs w:val="20"/>
        </w:rPr>
        <w:t>chaque dérivation est un point de vue différent du même stimulus électrique.</w:t>
      </w:r>
    </w:p>
    <w:p w:rsidR="003E6C75" w:rsidRDefault="003E6C75" w:rsidP="003E6C75">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Un électrocardiographe mesure l’activité électrique du cœur sur deux plans, dits horizontal et frontal :</w:t>
      </w:r>
    </w:p>
    <w:p w:rsidR="003E6C75" w:rsidRDefault="003E6C75" w:rsidP="003E6C75">
      <w:pPr>
        <w:pStyle w:val="NormalWeb"/>
        <w:numPr>
          <w:ilvl w:val="0"/>
          <w:numId w:val="17"/>
        </w:numPr>
        <w:shd w:val="clear" w:color="auto" w:fill="FFFFFF"/>
        <w:spacing w:before="0" w:beforeAutospacing="0" w:after="0" w:afterAutospacing="0"/>
        <w:ind w:left="714" w:hanging="357"/>
        <w:jc w:val="both"/>
        <w:rPr>
          <w:rFonts w:ascii="Arial" w:hAnsi="Arial" w:cs="Arial"/>
          <w:color w:val="000000"/>
          <w:sz w:val="20"/>
          <w:szCs w:val="20"/>
        </w:rPr>
      </w:pPr>
      <w:r w:rsidRPr="003E6C75">
        <w:rPr>
          <w:rFonts w:ascii="Arial" w:hAnsi="Arial" w:cs="Arial"/>
          <w:color w:val="000000"/>
          <w:sz w:val="20"/>
          <w:szCs w:val="20"/>
        </w:rPr>
        <w:t>Plan frontal : par </w:t>
      </w:r>
      <w:r w:rsidRPr="003E6C75">
        <w:rPr>
          <w:rStyle w:val="lev"/>
          <w:rFonts w:ascii="Arial" w:hAnsi="Arial" w:cs="Arial"/>
          <w:color w:val="000000"/>
          <w:sz w:val="20"/>
          <w:szCs w:val="20"/>
        </w:rPr>
        <w:t>dérivations des membres</w:t>
      </w:r>
      <w:r w:rsidRPr="003E6C75">
        <w:rPr>
          <w:rFonts w:ascii="Arial" w:hAnsi="Arial" w:cs="Arial"/>
          <w:color w:val="000000"/>
          <w:sz w:val="20"/>
          <w:szCs w:val="20"/>
        </w:rPr>
        <w:t xml:space="preserve"> </w:t>
      </w:r>
    </w:p>
    <w:p w:rsidR="003E6C75" w:rsidRPr="003E6C75" w:rsidRDefault="003E6C75" w:rsidP="003E6C75">
      <w:pPr>
        <w:pStyle w:val="NormalWeb"/>
        <w:numPr>
          <w:ilvl w:val="0"/>
          <w:numId w:val="17"/>
        </w:numPr>
        <w:shd w:val="clear" w:color="auto" w:fill="FFFFFF"/>
        <w:spacing w:before="0" w:beforeAutospacing="0" w:after="0" w:afterAutospacing="0"/>
        <w:ind w:left="714" w:hanging="357"/>
        <w:jc w:val="both"/>
        <w:rPr>
          <w:rStyle w:val="lev"/>
          <w:rFonts w:ascii="Arial" w:hAnsi="Arial" w:cs="Arial"/>
          <w:b w:val="0"/>
          <w:bCs w:val="0"/>
          <w:color w:val="000000"/>
          <w:sz w:val="20"/>
          <w:szCs w:val="20"/>
        </w:rPr>
      </w:pPr>
      <w:r w:rsidRPr="003E6C75">
        <w:rPr>
          <w:rFonts w:ascii="Arial" w:hAnsi="Arial" w:cs="Arial"/>
          <w:color w:val="000000"/>
          <w:sz w:val="20"/>
          <w:szCs w:val="20"/>
        </w:rPr>
        <w:t>Plan horizontal : par </w:t>
      </w:r>
      <w:r w:rsidRPr="003E6C75">
        <w:rPr>
          <w:rStyle w:val="lev"/>
          <w:rFonts w:ascii="Arial" w:hAnsi="Arial" w:cs="Arial"/>
          <w:color w:val="000000"/>
          <w:sz w:val="20"/>
          <w:szCs w:val="20"/>
        </w:rPr>
        <w:t>dérivations précordiales</w:t>
      </w:r>
    </w:p>
    <w:p w:rsidR="003E6C75" w:rsidRPr="003E6C75" w:rsidRDefault="003E6C75" w:rsidP="003E6C75">
      <w:pPr>
        <w:pStyle w:val="NormalWeb"/>
        <w:shd w:val="clear" w:color="auto" w:fill="FFFFFF"/>
        <w:spacing w:before="0" w:beforeAutospacing="0" w:after="0" w:afterAutospacing="0"/>
        <w:ind w:left="714"/>
        <w:jc w:val="both"/>
        <w:rPr>
          <w:rFonts w:ascii="Arial" w:hAnsi="Arial" w:cs="Arial"/>
          <w:color w:val="000000"/>
          <w:sz w:val="20"/>
          <w:szCs w:val="20"/>
        </w:rPr>
      </w:pPr>
    </w:p>
    <w:p w:rsidR="003E6C75" w:rsidRDefault="00C50F49" w:rsidP="003E6C75">
      <w:pPr>
        <w:rPr>
          <w:rFonts w:ascii="Arial" w:hAnsi="Arial" w:cs="Arial"/>
          <w:color w:val="000000"/>
          <w:sz w:val="20"/>
          <w:szCs w:val="20"/>
          <w:shd w:val="clear" w:color="auto" w:fill="FFFFFF"/>
        </w:rPr>
      </w:pPr>
      <w:r w:rsidRPr="00FB47E0">
        <w:rPr>
          <w:rFonts w:ascii="Arial" w:hAnsi="Arial" w:cs="Arial"/>
          <w:color w:val="222222"/>
          <w:sz w:val="20"/>
          <w:szCs w:val="20"/>
          <w:shd w:val="clear" w:color="auto" w:fill="FFFFFF"/>
        </w:rPr>
        <w:t xml:space="preserve">L'ECG à </w:t>
      </w:r>
      <w:r w:rsidRPr="00FB47E0">
        <w:rPr>
          <w:rFonts w:ascii="Arial" w:hAnsi="Arial" w:cs="Arial"/>
          <w:b/>
          <w:color w:val="222222"/>
          <w:sz w:val="20"/>
          <w:szCs w:val="20"/>
          <w:shd w:val="clear" w:color="auto" w:fill="FFFFFF"/>
        </w:rPr>
        <w:t>12 dérivations</w:t>
      </w:r>
      <w:r w:rsidRPr="00FB47E0">
        <w:rPr>
          <w:rFonts w:ascii="Arial" w:hAnsi="Arial" w:cs="Arial"/>
          <w:color w:val="222222"/>
          <w:sz w:val="20"/>
          <w:szCs w:val="20"/>
          <w:shd w:val="clear" w:color="auto" w:fill="FFFFFF"/>
        </w:rPr>
        <w:t xml:space="preserve"> a été standardisé par une convention</w:t>
      </w:r>
      <w:r>
        <w:rPr>
          <w:rFonts w:ascii="Arial" w:hAnsi="Arial" w:cs="Arial"/>
          <w:color w:val="222222"/>
          <w:sz w:val="20"/>
          <w:szCs w:val="20"/>
          <w:shd w:val="clear" w:color="auto" w:fill="FFFFFF"/>
        </w:rPr>
        <w:t xml:space="preserve"> internationale</w:t>
      </w:r>
      <w:r w:rsidRPr="00FB47E0">
        <w:rPr>
          <w:rFonts w:ascii="Arial" w:hAnsi="Arial" w:cs="Arial"/>
          <w:color w:val="222222"/>
          <w:sz w:val="20"/>
          <w:szCs w:val="20"/>
          <w:shd w:val="clear" w:color="auto" w:fill="FFFFFF"/>
        </w:rPr>
        <w:t xml:space="preserve">. Elles permettent d'avoir une </w:t>
      </w:r>
      <w:r w:rsidRPr="00FB47E0">
        <w:rPr>
          <w:rFonts w:ascii="Arial" w:hAnsi="Arial" w:cs="Arial"/>
          <w:b/>
          <w:color w:val="222222"/>
          <w:sz w:val="20"/>
          <w:szCs w:val="20"/>
          <w:shd w:val="clear" w:color="auto" w:fill="FFFFFF"/>
        </w:rPr>
        <w:t>idée tridimensionnelle</w:t>
      </w:r>
      <w:r w:rsidRPr="00FB47E0">
        <w:rPr>
          <w:rFonts w:ascii="Arial" w:hAnsi="Arial" w:cs="Arial"/>
          <w:color w:val="222222"/>
          <w:sz w:val="20"/>
          <w:szCs w:val="20"/>
          <w:shd w:val="clear" w:color="auto" w:fill="FFFFFF"/>
        </w:rPr>
        <w:t xml:space="preserve"> de l'activité électrique du cœur. Il </w:t>
      </w:r>
      <w:r w:rsidRPr="00FB47E0">
        <w:rPr>
          <w:rFonts w:ascii="Arial" w:hAnsi="Arial" w:cs="Arial"/>
          <w:color w:val="222222"/>
          <w:sz w:val="20"/>
          <w:szCs w:val="20"/>
          <w:shd w:val="clear" w:color="auto" w:fill="F8F9FA"/>
        </w:rPr>
        <w:t xml:space="preserve">comporte </w:t>
      </w:r>
      <w:r>
        <w:rPr>
          <w:rFonts w:ascii="Arial" w:hAnsi="Arial" w:cs="Arial"/>
          <w:color w:val="222222"/>
          <w:sz w:val="20"/>
          <w:szCs w:val="20"/>
          <w:shd w:val="clear" w:color="auto" w:fill="F8F9FA"/>
        </w:rPr>
        <w:t>un certain nombre de dérivations cardiaques.</w:t>
      </w:r>
      <w:r w:rsidR="003E6C75">
        <w:rPr>
          <w:rFonts w:ascii="Arial" w:hAnsi="Arial" w:cs="Arial"/>
          <w:color w:val="222222"/>
          <w:sz w:val="20"/>
          <w:szCs w:val="20"/>
          <w:shd w:val="clear" w:color="auto" w:fill="F8F9FA"/>
        </w:rPr>
        <w:t xml:space="preserve"> Elles </w:t>
      </w:r>
      <w:r w:rsidR="003E6C75">
        <w:rPr>
          <w:rFonts w:ascii="Arial" w:hAnsi="Arial" w:cs="Arial"/>
          <w:color w:val="000000"/>
          <w:sz w:val="20"/>
          <w:szCs w:val="20"/>
          <w:shd w:val="clear" w:color="auto" w:fill="FFFFFF"/>
        </w:rPr>
        <w:t xml:space="preserve"> correspondent aux 12 angles de la fonction cardiaque. Ces 12 dérivations seront représentées par 12 pistes différentes affichées sur l’écran de visualisation de l’appareil.</w:t>
      </w:r>
    </w:p>
    <w:p w:rsidR="003E6C75" w:rsidRDefault="003E6C75" w:rsidP="003E6C75">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Les 12 dérivations se répartissent comme suit :</w:t>
      </w:r>
    </w:p>
    <w:p w:rsidR="003E6C75" w:rsidRDefault="003E6C75" w:rsidP="003E6C75">
      <w:pPr>
        <w:pStyle w:val="NormalWeb"/>
        <w:numPr>
          <w:ilvl w:val="0"/>
          <w:numId w:val="18"/>
        </w:numPr>
        <w:shd w:val="clear" w:color="auto" w:fill="FFFFFF"/>
        <w:spacing w:before="0" w:beforeAutospacing="0" w:after="0" w:afterAutospacing="0"/>
        <w:ind w:left="714" w:hanging="357"/>
        <w:jc w:val="both"/>
        <w:rPr>
          <w:rFonts w:ascii="Arial" w:hAnsi="Arial" w:cs="Arial"/>
          <w:color w:val="000000"/>
          <w:sz w:val="20"/>
          <w:szCs w:val="20"/>
        </w:rPr>
      </w:pPr>
      <w:r>
        <w:rPr>
          <w:rFonts w:ascii="Arial" w:hAnsi="Arial" w:cs="Arial"/>
          <w:color w:val="000000"/>
          <w:sz w:val="20"/>
          <w:szCs w:val="20"/>
        </w:rPr>
        <w:t>6 dérivations périphériques</w:t>
      </w:r>
      <w:r w:rsidR="00261F54">
        <w:rPr>
          <w:rFonts w:ascii="Arial" w:hAnsi="Arial" w:cs="Arial"/>
          <w:color w:val="000000"/>
          <w:sz w:val="20"/>
          <w:szCs w:val="20"/>
        </w:rPr>
        <w:t xml:space="preserve"> (plan frontal)</w:t>
      </w:r>
    </w:p>
    <w:p w:rsidR="003E6C75" w:rsidRDefault="003E6C75" w:rsidP="003E6C75">
      <w:pPr>
        <w:pStyle w:val="NormalWeb"/>
        <w:numPr>
          <w:ilvl w:val="0"/>
          <w:numId w:val="18"/>
        </w:numPr>
        <w:shd w:val="clear" w:color="auto" w:fill="FFFFFF"/>
        <w:spacing w:before="0" w:beforeAutospacing="0" w:after="0" w:afterAutospacing="0"/>
        <w:ind w:left="714" w:hanging="357"/>
        <w:jc w:val="both"/>
        <w:rPr>
          <w:rFonts w:ascii="Arial" w:hAnsi="Arial" w:cs="Arial"/>
          <w:color w:val="000000"/>
          <w:sz w:val="20"/>
          <w:szCs w:val="20"/>
        </w:rPr>
      </w:pPr>
      <w:r>
        <w:rPr>
          <w:rFonts w:ascii="Arial" w:hAnsi="Arial" w:cs="Arial"/>
          <w:color w:val="000000"/>
          <w:sz w:val="20"/>
          <w:szCs w:val="20"/>
        </w:rPr>
        <w:t>6 dérivations précordiales</w:t>
      </w:r>
      <w:r w:rsidR="00261F54">
        <w:rPr>
          <w:rFonts w:ascii="Arial" w:hAnsi="Arial" w:cs="Arial"/>
          <w:color w:val="000000"/>
          <w:sz w:val="20"/>
          <w:szCs w:val="20"/>
        </w:rPr>
        <w:t xml:space="preserve"> (plan horizontal)</w:t>
      </w:r>
    </w:p>
    <w:p w:rsidR="00A44CC6" w:rsidRDefault="00A44CC6" w:rsidP="00A44CC6">
      <w:pPr>
        <w:pStyle w:val="NormalWeb"/>
        <w:shd w:val="clear" w:color="auto" w:fill="FFFFFF"/>
        <w:spacing w:before="0" w:beforeAutospacing="0" w:after="0" w:afterAutospacing="0"/>
        <w:ind w:left="714"/>
        <w:jc w:val="both"/>
        <w:rPr>
          <w:rFonts w:ascii="Arial" w:hAnsi="Arial" w:cs="Arial"/>
          <w:color w:val="000000"/>
          <w:sz w:val="20"/>
          <w:szCs w:val="20"/>
        </w:rPr>
      </w:pPr>
    </w:p>
    <w:p w:rsidR="003E6C75" w:rsidRPr="00FB47E0" w:rsidRDefault="003E6C75" w:rsidP="003E6C75">
      <w:pPr>
        <w:rPr>
          <w:rFonts w:ascii="Arial" w:hAnsi="Arial" w:cs="Arial"/>
          <w:color w:val="222222"/>
          <w:sz w:val="20"/>
          <w:szCs w:val="20"/>
          <w:shd w:val="clear" w:color="auto" w:fill="FFFFFF"/>
        </w:rPr>
      </w:pPr>
      <w:r>
        <w:rPr>
          <w:noProof/>
          <w:lang w:eastAsia="fr-FR"/>
        </w:rPr>
        <w:drawing>
          <wp:inline distT="0" distB="0" distL="0" distR="0" wp14:anchorId="48C3657D" wp14:editId="0B1959E2">
            <wp:extent cx="5760720" cy="32962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96285"/>
                    </a:xfrm>
                    <a:prstGeom prst="rect">
                      <a:avLst/>
                    </a:prstGeom>
                  </pic:spPr>
                </pic:pic>
              </a:graphicData>
            </a:graphic>
          </wp:inline>
        </w:drawing>
      </w:r>
    </w:p>
    <w:p w:rsidR="003E6C75" w:rsidRDefault="003E6C75" w:rsidP="00C50F49">
      <w:pPr>
        <w:rPr>
          <w:rFonts w:ascii="Arial" w:hAnsi="Arial" w:cs="Arial"/>
          <w:color w:val="222222"/>
          <w:sz w:val="20"/>
          <w:szCs w:val="20"/>
          <w:shd w:val="clear" w:color="auto" w:fill="F8F9FA"/>
        </w:rPr>
      </w:pPr>
    </w:p>
    <w:p w:rsidR="00261F54" w:rsidRPr="00A44CC6" w:rsidRDefault="00261F54" w:rsidP="00A44CC6">
      <w:pPr>
        <w:pStyle w:val="Titre3"/>
      </w:pPr>
      <w:bookmarkStart w:id="6" w:name="_Toc11748225"/>
      <w:r w:rsidRPr="00A44CC6">
        <w:t xml:space="preserve">Les </w:t>
      </w:r>
      <w:r w:rsidR="00291FC8">
        <w:t xml:space="preserve">6 </w:t>
      </w:r>
      <w:r w:rsidRPr="00A44CC6">
        <w:t>dérivations frontales</w:t>
      </w:r>
      <w:bookmarkEnd w:id="6"/>
    </w:p>
    <w:p w:rsidR="00B83120" w:rsidRPr="00A44CC6" w:rsidRDefault="00A44CC6" w:rsidP="00A44CC6">
      <w:pPr>
        <w:pStyle w:val="Titre4"/>
      </w:pPr>
      <w:r w:rsidRPr="00A44CC6">
        <w:t xml:space="preserve">Les </w:t>
      </w:r>
      <w:r w:rsidR="00854847" w:rsidRPr="00A44CC6">
        <w:t xml:space="preserve">3 </w:t>
      </w:r>
      <w:r w:rsidR="001D06AD" w:rsidRPr="00A44CC6">
        <w:t>dérivations</w:t>
      </w:r>
      <w:r w:rsidR="00854847" w:rsidRPr="00A44CC6">
        <w:t xml:space="preserve"> bipolaires DI, DII et DIII</w:t>
      </w:r>
      <w:r w:rsidRPr="00A44CC6">
        <w:t> </w:t>
      </w:r>
    </w:p>
    <w:p w:rsidR="00854847" w:rsidRPr="004E3C63" w:rsidRDefault="00261F54" w:rsidP="00B83120">
      <w:pPr>
        <w:rPr>
          <w:rFonts w:ascii="Arial" w:hAnsi="Arial" w:cs="Arial"/>
          <w:color w:val="222222"/>
          <w:sz w:val="20"/>
          <w:szCs w:val="20"/>
          <w:shd w:val="clear" w:color="auto" w:fill="F8F9FA"/>
        </w:rPr>
      </w:pPr>
      <w:r w:rsidRPr="004E3C63">
        <w:rPr>
          <w:rFonts w:ascii="Arial" w:eastAsia="Times New Roman" w:hAnsi="Arial" w:cs="Arial"/>
          <w:color w:val="222222"/>
          <w:sz w:val="20"/>
          <w:szCs w:val="20"/>
          <w:lang w:eastAsia="fr-FR"/>
        </w:rPr>
        <w:t xml:space="preserve">Chaque </w:t>
      </w:r>
      <w:r w:rsidR="00A44CC6" w:rsidRPr="004E3C63">
        <w:rPr>
          <w:rFonts w:ascii="Arial" w:eastAsia="Times New Roman" w:hAnsi="Arial" w:cs="Arial"/>
          <w:color w:val="222222"/>
          <w:sz w:val="20"/>
          <w:szCs w:val="20"/>
          <w:lang w:eastAsia="fr-FR"/>
        </w:rPr>
        <w:t xml:space="preserve">dérivation </w:t>
      </w:r>
      <w:r w:rsidRPr="004E3C63">
        <w:rPr>
          <w:rFonts w:ascii="Arial" w:eastAsia="Times New Roman" w:hAnsi="Arial" w:cs="Arial"/>
          <w:color w:val="222222"/>
          <w:sz w:val="20"/>
          <w:szCs w:val="20"/>
          <w:lang w:eastAsia="fr-FR"/>
        </w:rPr>
        <w:t xml:space="preserve">est </w:t>
      </w:r>
      <w:r w:rsidRPr="004E3C63">
        <w:rPr>
          <w:rFonts w:ascii="Arial" w:hAnsi="Arial" w:cs="Arial"/>
          <w:color w:val="000000"/>
          <w:sz w:val="20"/>
          <w:szCs w:val="20"/>
          <w:shd w:val="clear" w:color="auto" w:fill="FFFFFF"/>
        </w:rPr>
        <w:t xml:space="preserve">mesurée à partir de deux électrodes et elles </w:t>
      </w:r>
      <w:r w:rsidR="004D6B4A" w:rsidRPr="004E3C63">
        <w:rPr>
          <w:rFonts w:ascii="Arial" w:eastAsia="Times New Roman" w:hAnsi="Arial" w:cs="Arial"/>
          <w:color w:val="222222"/>
          <w:sz w:val="20"/>
          <w:szCs w:val="20"/>
          <w:lang w:eastAsia="fr-FR"/>
        </w:rPr>
        <w:t>forment</w:t>
      </w:r>
      <w:r w:rsidR="00854847" w:rsidRPr="004E3C63">
        <w:rPr>
          <w:rFonts w:ascii="Arial" w:eastAsia="Times New Roman" w:hAnsi="Arial" w:cs="Arial"/>
          <w:color w:val="222222"/>
          <w:sz w:val="20"/>
          <w:szCs w:val="20"/>
          <w:lang w:eastAsia="fr-FR"/>
        </w:rPr>
        <w:t xml:space="preserve"> </w:t>
      </w:r>
      <w:r w:rsidRPr="004E3C63">
        <w:rPr>
          <w:rFonts w:ascii="Arial" w:eastAsia="Times New Roman" w:hAnsi="Arial" w:cs="Arial"/>
          <w:color w:val="222222"/>
          <w:sz w:val="20"/>
          <w:szCs w:val="20"/>
          <w:lang w:eastAsia="fr-FR"/>
        </w:rPr>
        <w:t xml:space="preserve">ensemble </w:t>
      </w:r>
      <w:r w:rsidR="00854847" w:rsidRPr="004E3C63">
        <w:rPr>
          <w:rFonts w:ascii="Arial" w:eastAsia="Times New Roman" w:hAnsi="Arial" w:cs="Arial"/>
          <w:color w:val="222222"/>
          <w:sz w:val="20"/>
          <w:szCs w:val="20"/>
          <w:lang w:eastAsia="fr-FR"/>
        </w:rPr>
        <w:t>le triangle d'Einthoven</w:t>
      </w:r>
      <w:r w:rsidR="004D6B4A" w:rsidRPr="004E3C63">
        <w:rPr>
          <w:rFonts w:ascii="Arial" w:eastAsia="Times New Roman" w:hAnsi="Arial" w:cs="Arial"/>
          <w:color w:val="222222"/>
          <w:sz w:val="20"/>
          <w:szCs w:val="20"/>
          <w:lang w:eastAsia="fr-FR"/>
        </w:rPr>
        <w:t xml:space="preserve"> </w:t>
      </w:r>
      <w:r w:rsidR="004D6B4A" w:rsidRPr="004E3C63">
        <w:rPr>
          <w:rFonts w:ascii="Arial" w:hAnsi="Arial" w:cs="Arial"/>
          <w:color w:val="000000"/>
          <w:sz w:val="20"/>
          <w:szCs w:val="20"/>
          <w:shd w:val="clear" w:color="auto" w:fill="FDFBFD"/>
        </w:rPr>
        <w:t>(inventeur de l'électrocardiogramme)</w:t>
      </w:r>
      <w:r w:rsidRPr="004E3C63">
        <w:rPr>
          <w:rFonts w:ascii="Arial" w:hAnsi="Arial" w:cs="Arial"/>
          <w:color w:val="000000"/>
          <w:sz w:val="20"/>
          <w:szCs w:val="20"/>
          <w:shd w:val="clear" w:color="auto" w:fill="FDFBFD"/>
        </w:rPr>
        <w:t>. Elles</w:t>
      </w:r>
      <w:r w:rsidR="004D6B4A" w:rsidRPr="004E3C63">
        <w:rPr>
          <w:rFonts w:ascii="Arial" w:hAnsi="Arial" w:cs="Arial"/>
          <w:color w:val="000000"/>
          <w:sz w:val="20"/>
          <w:szCs w:val="20"/>
          <w:shd w:val="clear" w:color="auto" w:fill="FDFBFD"/>
        </w:rPr>
        <w:t xml:space="preserve"> maintiennent une proportion mathématique qui se reflète dans la loi d’Einthoven. Celle-ci nous dit : </w:t>
      </w:r>
      <w:r w:rsidR="004D6B4A" w:rsidRPr="004E3C63">
        <w:rPr>
          <w:rFonts w:ascii="Arial" w:eastAsia="Times New Roman" w:hAnsi="Arial" w:cs="Arial"/>
          <w:b/>
          <w:color w:val="222222"/>
          <w:sz w:val="20"/>
          <w:szCs w:val="20"/>
          <w:lang w:eastAsia="fr-FR"/>
        </w:rPr>
        <w:t>D</w:t>
      </w:r>
      <w:r w:rsidR="004D6B4A" w:rsidRPr="004E3C63">
        <w:rPr>
          <w:rFonts w:ascii="Arial" w:eastAsia="Times New Roman" w:hAnsi="Arial" w:cs="Arial"/>
          <w:b/>
          <w:caps/>
          <w:smallCaps/>
          <w:color w:val="222222"/>
          <w:sz w:val="20"/>
          <w:szCs w:val="20"/>
          <w:lang w:eastAsia="fr-FR"/>
        </w:rPr>
        <w:t>II</w:t>
      </w:r>
      <w:r w:rsidR="004D6B4A" w:rsidRPr="004E3C63">
        <w:rPr>
          <w:rFonts w:ascii="Arial" w:eastAsia="Times New Roman" w:hAnsi="Arial" w:cs="Arial"/>
          <w:b/>
          <w:color w:val="222222"/>
          <w:sz w:val="20"/>
          <w:szCs w:val="20"/>
          <w:lang w:eastAsia="fr-FR"/>
        </w:rPr>
        <w:t> </w:t>
      </w:r>
      <w:r w:rsidR="004D6B4A" w:rsidRPr="004E3C63">
        <w:rPr>
          <w:rFonts w:ascii="Arial" w:hAnsi="Arial" w:cs="Arial"/>
          <w:b/>
          <w:color w:val="000000"/>
          <w:sz w:val="20"/>
          <w:szCs w:val="20"/>
          <w:shd w:val="clear" w:color="auto" w:fill="FDFBFD"/>
        </w:rPr>
        <w:t xml:space="preserve">= </w:t>
      </w:r>
      <w:r w:rsidR="004D6B4A" w:rsidRPr="004E3C63">
        <w:rPr>
          <w:rFonts w:ascii="Arial" w:eastAsia="Times New Roman" w:hAnsi="Arial" w:cs="Arial"/>
          <w:b/>
          <w:color w:val="222222"/>
          <w:sz w:val="20"/>
          <w:szCs w:val="20"/>
          <w:lang w:eastAsia="fr-FR"/>
        </w:rPr>
        <w:t>D</w:t>
      </w:r>
      <w:r w:rsidR="004D6B4A" w:rsidRPr="004E3C63">
        <w:rPr>
          <w:rFonts w:ascii="Arial" w:eastAsia="Times New Roman" w:hAnsi="Arial" w:cs="Arial"/>
          <w:b/>
          <w:caps/>
          <w:smallCaps/>
          <w:color w:val="222222"/>
          <w:sz w:val="20"/>
          <w:szCs w:val="20"/>
          <w:lang w:eastAsia="fr-FR"/>
        </w:rPr>
        <w:t>I</w:t>
      </w:r>
      <w:r w:rsidR="004D6B4A" w:rsidRPr="004E3C63">
        <w:rPr>
          <w:rFonts w:ascii="Arial" w:eastAsia="Times New Roman" w:hAnsi="Arial" w:cs="Arial"/>
          <w:b/>
          <w:color w:val="222222"/>
          <w:sz w:val="20"/>
          <w:szCs w:val="20"/>
          <w:lang w:eastAsia="fr-FR"/>
        </w:rPr>
        <w:t> </w:t>
      </w:r>
      <w:r w:rsidR="004D6B4A" w:rsidRPr="004E3C63">
        <w:rPr>
          <w:rFonts w:ascii="Arial" w:hAnsi="Arial" w:cs="Arial"/>
          <w:b/>
          <w:color w:val="000000"/>
          <w:sz w:val="20"/>
          <w:szCs w:val="20"/>
          <w:shd w:val="clear" w:color="auto" w:fill="FDFBFD"/>
        </w:rPr>
        <w:t xml:space="preserve">+ </w:t>
      </w:r>
      <w:r w:rsidR="004D6B4A" w:rsidRPr="004E3C63">
        <w:rPr>
          <w:rFonts w:ascii="Arial" w:eastAsia="Times New Roman" w:hAnsi="Arial" w:cs="Arial"/>
          <w:b/>
          <w:color w:val="222222"/>
          <w:sz w:val="20"/>
          <w:szCs w:val="20"/>
          <w:lang w:eastAsia="fr-FR"/>
        </w:rPr>
        <w:t>D</w:t>
      </w:r>
      <w:r w:rsidR="004D6B4A" w:rsidRPr="004E3C63">
        <w:rPr>
          <w:rFonts w:ascii="Arial" w:eastAsia="Times New Roman" w:hAnsi="Arial" w:cs="Arial"/>
          <w:b/>
          <w:caps/>
          <w:smallCaps/>
          <w:color w:val="222222"/>
          <w:sz w:val="20"/>
          <w:szCs w:val="20"/>
          <w:lang w:eastAsia="fr-FR"/>
        </w:rPr>
        <w:t>III</w:t>
      </w:r>
      <w:r w:rsidR="004D6B4A" w:rsidRPr="004E3C63">
        <w:rPr>
          <w:rFonts w:ascii="Arial" w:hAnsi="Arial" w:cs="Arial"/>
          <w:color w:val="000000"/>
          <w:sz w:val="20"/>
          <w:szCs w:val="20"/>
          <w:shd w:val="clear" w:color="auto" w:fill="FDFBFD"/>
        </w:rPr>
        <w:t>.</w:t>
      </w:r>
    </w:p>
    <w:p w:rsidR="00854847" w:rsidRPr="00854847" w:rsidRDefault="00854847" w:rsidP="001B670A">
      <w:pPr>
        <w:numPr>
          <w:ilvl w:val="0"/>
          <w:numId w:val="12"/>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854847">
        <w:rPr>
          <w:rFonts w:ascii="Arial" w:eastAsia="Times New Roman" w:hAnsi="Arial" w:cs="Arial"/>
          <w:color w:val="222222"/>
          <w:sz w:val="21"/>
          <w:szCs w:val="21"/>
          <w:lang w:eastAsia="fr-FR"/>
        </w:rPr>
        <w:t>D</w:t>
      </w:r>
      <w:r w:rsidRPr="00854847">
        <w:rPr>
          <w:rFonts w:ascii="Arial" w:eastAsia="Times New Roman" w:hAnsi="Arial" w:cs="Arial"/>
          <w:caps/>
          <w:smallCaps/>
          <w:color w:val="222222"/>
          <w:sz w:val="21"/>
          <w:szCs w:val="21"/>
          <w:lang w:eastAsia="fr-FR"/>
        </w:rPr>
        <w:t>I</w:t>
      </w:r>
      <w:r w:rsidRPr="00854847">
        <w:rPr>
          <w:rFonts w:ascii="Arial" w:eastAsia="Times New Roman" w:hAnsi="Arial" w:cs="Arial"/>
          <w:color w:val="222222"/>
          <w:sz w:val="21"/>
          <w:szCs w:val="21"/>
          <w:lang w:eastAsia="fr-FR"/>
        </w:rPr>
        <w:t> : mesure bipolaire entre bras droit(-) et bras gauche(+).</w:t>
      </w:r>
    </w:p>
    <w:p w:rsidR="00854847" w:rsidRPr="00854847" w:rsidRDefault="00854847" w:rsidP="00854847">
      <w:pPr>
        <w:numPr>
          <w:ilvl w:val="0"/>
          <w:numId w:val="12"/>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854847">
        <w:rPr>
          <w:rFonts w:ascii="Arial" w:eastAsia="Times New Roman" w:hAnsi="Arial" w:cs="Arial"/>
          <w:color w:val="222222"/>
          <w:sz w:val="21"/>
          <w:szCs w:val="21"/>
          <w:lang w:eastAsia="fr-FR"/>
        </w:rPr>
        <w:t>D</w:t>
      </w:r>
      <w:r w:rsidRPr="00854847">
        <w:rPr>
          <w:rFonts w:ascii="Arial" w:eastAsia="Times New Roman" w:hAnsi="Arial" w:cs="Arial"/>
          <w:caps/>
          <w:smallCaps/>
          <w:color w:val="222222"/>
          <w:sz w:val="21"/>
          <w:szCs w:val="21"/>
          <w:lang w:eastAsia="fr-FR"/>
        </w:rPr>
        <w:t>II</w:t>
      </w:r>
      <w:r w:rsidRPr="00854847">
        <w:rPr>
          <w:rFonts w:ascii="Arial" w:eastAsia="Times New Roman" w:hAnsi="Arial" w:cs="Arial"/>
          <w:color w:val="222222"/>
          <w:sz w:val="21"/>
          <w:szCs w:val="21"/>
          <w:lang w:eastAsia="fr-FR"/>
        </w:rPr>
        <w:t> : mesure bipolaire entre bras droit(-) et jambe gauche(+).</w:t>
      </w:r>
    </w:p>
    <w:p w:rsidR="00854847" w:rsidRPr="00854847" w:rsidRDefault="00854847" w:rsidP="00854847">
      <w:pPr>
        <w:numPr>
          <w:ilvl w:val="0"/>
          <w:numId w:val="12"/>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854847">
        <w:rPr>
          <w:rFonts w:ascii="Arial" w:eastAsia="Times New Roman" w:hAnsi="Arial" w:cs="Arial"/>
          <w:color w:val="222222"/>
          <w:sz w:val="21"/>
          <w:szCs w:val="21"/>
          <w:lang w:eastAsia="fr-FR"/>
        </w:rPr>
        <w:t>D</w:t>
      </w:r>
      <w:r w:rsidRPr="00854847">
        <w:rPr>
          <w:rFonts w:ascii="Arial" w:eastAsia="Times New Roman" w:hAnsi="Arial" w:cs="Arial"/>
          <w:caps/>
          <w:smallCaps/>
          <w:color w:val="222222"/>
          <w:sz w:val="21"/>
          <w:szCs w:val="21"/>
          <w:lang w:eastAsia="fr-FR"/>
        </w:rPr>
        <w:t>III</w:t>
      </w:r>
      <w:r w:rsidRPr="00854847">
        <w:rPr>
          <w:rFonts w:ascii="Arial" w:eastAsia="Times New Roman" w:hAnsi="Arial" w:cs="Arial"/>
          <w:color w:val="222222"/>
          <w:sz w:val="21"/>
          <w:szCs w:val="21"/>
          <w:lang w:eastAsia="fr-FR"/>
        </w:rPr>
        <w:t> : mesure bipolaire entre bras gauche(-) et jambe gauche(+).</w:t>
      </w:r>
    </w:p>
    <w:p w:rsidR="00854847" w:rsidRDefault="00854847" w:rsidP="00854847">
      <w:pPr>
        <w:rPr>
          <w:rFonts w:ascii="Arial" w:eastAsia="Times New Roman" w:hAnsi="Arial" w:cs="Arial"/>
          <w:color w:val="222222"/>
          <w:sz w:val="21"/>
          <w:szCs w:val="21"/>
          <w:lang w:eastAsia="fr-FR"/>
        </w:rPr>
      </w:pPr>
      <w:r>
        <w:rPr>
          <w:rFonts w:ascii="Arial" w:hAnsi="Arial" w:cs="Arial"/>
          <w:color w:val="222222"/>
          <w:sz w:val="20"/>
          <w:szCs w:val="20"/>
          <w:shd w:val="clear" w:color="auto" w:fill="F8F9FA"/>
        </w:rPr>
        <w:lastRenderedPageBreak/>
        <w:t xml:space="preserve"> </w:t>
      </w:r>
      <w:r>
        <w:rPr>
          <w:noProof/>
          <w:lang w:eastAsia="fr-FR"/>
        </w:rPr>
        <w:drawing>
          <wp:inline distT="0" distB="0" distL="0" distR="0" wp14:anchorId="6699F509" wp14:editId="3B5A547A">
            <wp:extent cx="5760720" cy="195372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53721"/>
                    </a:xfrm>
                    <a:prstGeom prst="rect">
                      <a:avLst/>
                    </a:prstGeom>
                  </pic:spPr>
                </pic:pic>
              </a:graphicData>
            </a:graphic>
          </wp:inline>
        </w:drawing>
      </w:r>
    </w:p>
    <w:p w:rsidR="009211D2" w:rsidRPr="00A727DB" w:rsidRDefault="00854847" w:rsidP="009211D2">
      <w:pPr>
        <w:rPr>
          <w:rFonts w:ascii="Arial" w:eastAsia="Times New Roman" w:hAnsi="Arial" w:cs="Arial"/>
          <w:color w:val="222222"/>
          <w:sz w:val="20"/>
          <w:szCs w:val="20"/>
          <w:lang w:eastAsia="fr-FR"/>
        </w:rPr>
      </w:pPr>
      <w:r w:rsidRPr="00A727DB">
        <w:rPr>
          <w:rFonts w:ascii="Arial" w:eastAsia="Times New Roman" w:hAnsi="Arial" w:cs="Arial"/>
          <w:color w:val="222222"/>
          <w:sz w:val="20"/>
          <w:szCs w:val="20"/>
          <w:lang w:eastAsia="fr-FR"/>
        </w:rPr>
        <w:t>En déplaçant les 3 côtés du triangle d’Einthoven au centre de ce même triangle, on obtient le système triaxial de Bailey</w:t>
      </w:r>
      <w:r w:rsidR="009211D2" w:rsidRPr="00A727DB">
        <w:rPr>
          <w:rFonts w:ascii="Arial" w:eastAsia="Times New Roman" w:hAnsi="Arial" w:cs="Arial"/>
          <w:color w:val="222222"/>
          <w:sz w:val="20"/>
          <w:szCs w:val="20"/>
          <w:lang w:eastAsia="fr-FR"/>
        </w:rPr>
        <w:t>.</w:t>
      </w:r>
      <w:r w:rsidRPr="00A727DB">
        <w:rPr>
          <w:rFonts w:ascii="Arial" w:eastAsia="Times New Roman" w:hAnsi="Arial" w:cs="Arial"/>
          <w:color w:val="222222"/>
          <w:sz w:val="20"/>
          <w:szCs w:val="20"/>
          <w:lang w:eastAsia="fr-FR"/>
        </w:rPr>
        <w:t xml:space="preserve"> </w:t>
      </w:r>
    </w:p>
    <w:p w:rsidR="00826333" w:rsidRDefault="009211D2" w:rsidP="00854847">
      <w:pPr>
        <w:rPr>
          <w:rFonts w:ascii="Arial" w:eastAsia="Times New Roman" w:hAnsi="Arial" w:cs="Arial"/>
          <w:color w:val="222222"/>
          <w:sz w:val="21"/>
          <w:szCs w:val="21"/>
          <w:lang w:eastAsia="fr-FR"/>
        </w:rPr>
      </w:pPr>
      <w:r>
        <w:rPr>
          <w:noProof/>
          <w:lang w:eastAsia="fr-FR"/>
        </w:rPr>
        <w:drawing>
          <wp:anchor distT="0" distB="0" distL="114300" distR="114300" simplePos="0" relativeHeight="251663360" behindDoc="0" locked="0" layoutInCell="1" allowOverlap="1" wp14:anchorId="1367AFFA" wp14:editId="0BD6D3A1">
            <wp:simplePos x="0" y="0"/>
            <wp:positionH relativeFrom="column">
              <wp:posOffset>1159594</wp:posOffset>
            </wp:positionH>
            <wp:positionV relativeFrom="paragraph">
              <wp:posOffset>109055</wp:posOffset>
            </wp:positionV>
            <wp:extent cx="2734026" cy="1192696"/>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2101" cy="1196218"/>
                    </a:xfrm>
                    <a:prstGeom prst="rect">
                      <a:avLst/>
                    </a:prstGeom>
                  </pic:spPr>
                </pic:pic>
              </a:graphicData>
            </a:graphic>
            <wp14:sizeRelH relativeFrom="margin">
              <wp14:pctWidth>0</wp14:pctWidth>
            </wp14:sizeRelH>
            <wp14:sizeRelV relativeFrom="margin">
              <wp14:pctHeight>0</wp14:pctHeight>
            </wp14:sizeRelV>
          </wp:anchor>
        </w:drawing>
      </w:r>
    </w:p>
    <w:p w:rsidR="00854847" w:rsidRDefault="00854847" w:rsidP="00854847">
      <w:pPr>
        <w:rPr>
          <w:rFonts w:ascii="Arial" w:eastAsia="Times New Roman" w:hAnsi="Arial" w:cs="Arial"/>
          <w:color w:val="222222"/>
          <w:sz w:val="21"/>
          <w:szCs w:val="21"/>
          <w:lang w:eastAsia="fr-FR"/>
        </w:rPr>
      </w:pPr>
    </w:p>
    <w:p w:rsidR="00854847" w:rsidRDefault="00854847" w:rsidP="00854847">
      <w:pPr>
        <w:rPr>
          <w:rFonts w:ascii="Arial" w:eastAsia="Times New Roman" w:hAnsi="Arial" w:cs="Arial"/>
          <w:color w:val="222222"/>
          <w:sz w:val="21"/>
          <w:szCs w:val="21"/>
          <w:lang w:eastAsia="fr-FR"/>
        </w:rPr>
      </w:pPr>
    </w:p>
    <w:p w:rsidR="00854847" w:rsidRDefault="00854847" w:rsidP="00854847">
      <w:pPr>
        <w:rPr>
          <w:rFonts w:ascii="Arial" w:eastAsia="Times New Roman" w:hAnsi="Arial" w:cs="Arial"/>
          <w:color w:val="222222"/>
          <w:sz w:val="21"/>
          <w:szCs w:val="21"/>
          <w:lang w:eastAsia="fr-FR"/>
        </w:rPr>
      </w:pPr>
    </w:p>
    <w:p w:rsidR="00261F54" w:rsidRDefault="00261F54" w:rsidP="009211D2">
      <w:pPr>
        <w:rPr>
          <w:rFonts w:ascii="Arial" w:eastAsia="Times New Roman" w:hAnsi="Arial" w:cs="Arial"/>
          <w:color w:val="222222"/>
          <w:sz w:val="21"/>
          <w:szCs w:val="21"/>
          <w:lang w:eastAsia="fr-FR"/>
        </w:rPr>
      </w:pPr>
    </w:p>
    <w:p w:rsidR="00A44CC6" w:rsidRDefault="00A44CC6" w:rsidP="009211D2">
      <w:pPr>
        <w:rPr>
          <w:rFonts w:ascii="Arial" w:eastAsia="Times New Roman" w:hAnsi="Arial" w:cs="Arial"/>
          <w:color w:val="222222"/>
          <w:sz w:val="21"/>
          <w:szCs w:val="21"/>
          <w:lang w:eastAsia="fr-FR"/>
        </w:rPr>
      </w:pPr>
    </w:p>
    <w:p w:rsidR="009211D2" w:rsidRPr="00A44CC6" w:rsidRDefault="00A44CC6" w:rsidP="00A44CC6">
      <w:pPr>
        <w:pStyle w:val="Titre4"/>
      </w:pPr>
      <w:r>
        <w:t xml:space="preserve">Les </w:t>
      </w:r>
      <w:r w:rsidR="009211D2" w:rsidRPr="00A44CC6">
        <w:t xml:space="preserve">3 dérivations </w:t>
      </w:r>
      <w:proofErr w:type="spellStart"/>
      <w:r w:rsidR="009211D2" w:rsidRPr="00A44CC6">
        <w:t>monopolaires</w:t>
      </w:r>
      <w:proofErr w:type="spellEnd"/>
      <w:r w:rsidR="009211D2" w:rsidRPr="00A44CC6">
        <w:t xml:space="preserve"> </w:t>
      </w:r>
      <w:proofErr w:type="spellStart"/>
      <w:r w:rsidR="009211D2" w:rsidRPr="00A44CC6">
        <w:t>aVR</w:t>
      </w:r>
      <w:proofErr w:type="spellEnd"/>
      <w:r w:rsidR="009211D2" w:rsidRPr="00A44CC6">
        <w:t xml:space="preserve">, </w:t>
      </w:r>
      <w:proofErr w:type="spellStart"/>
      <w:r w:rsidR="009211D2" w:rsidRPr="00A44CC6">
        <w:t>aVL</w:t>
      </w:r>
      <w:proofErr w:type="spellEnd"/>
      <w:r w:rsidR="009211D2" w:rsidRPr="00A44CC6">
        <w:t xml:space="preserve"> et </w:t>
      </w:r>
      <w:proofErr w:type="spellStart"/>
      <w:r w:rsidR="009211D2" w:rsidRPr="00A44CC6">
        <w:t>aVF</w:t>
      </w:r>
      <w:proofErr w:type="spellEnd"/>
    </w:p>
    <w:p w:rsidR="00B83120" w:rsidRDefault="00261F54" w:rsidP="00261F54">
      <w:pPr>
        <w:pStyle w:val="Paragraphedeliste"/>
        <w:ind w:left="0"/>
        <w:rPr>
          <w:rFonts w:ascii="Arial" w:eastAsia="Times New Roman" w:hAnsi="Arial" w:cs="Arial"/>
          <w:color w:val="222222"/>
          <w:sz w:val="21"/>
          <w:szCs w:val="21"/>
          <w:lang w:eastAsia="fr-FR"/>
        </w:rPr>
      </w:pPr>
      <w:r w:rsidRPr="00261F54">
        <w:rPr>
          <w:rFonts w:ascii="Arial" w:hAnsi="Arial" w:cs="Arial"/>
          <w:color w:val="000000"/>
          <w:sz w:val="20"/>
          <w:szCs w:val="20"/>
          <w:shd w:val="clear" w:color="auto" w:fill="FFFFFF"/>
        </w:rPr>
        <w:t xml:space="preserve">Elles sont dites de </w:t>
      </w:r>
      <w:proofErr w:type="spellStart"/>
      <w:r w:rsidRPr="00261F54">
        <w:rPr>
          <w:rFonts w:ascii="Arial" w:hAnsi="Arial" w:cs="Arial"/>
          <w:color w:val="000000"/>
          <w:sz w:val="20"/>
          <w:szCs w:val="20"/>
          <w:shd w:val="clear" w:color="auto" w:fill="FFFFFF"/>
        </w:rPr>
        <w:t>Goldberger</w:t>
      </w:r>
      <w:proofErr w:type="spellEnd"/>
      <w:r>
        <w:rPr>
          <w:rFonts w:ascii="Arial" w:hAnsi="Arial" w:cs="Arial"/>
          <w:color w:val="000000"/>
          <w:sz w:val="20"/>
          <w:szCs w:val="20"/>
          <w:shd w:val="clear" w:color="auto" w:fill="FFFFFF"/>
        </w:rPr>
        <w:t> et utilisent les mêmes électrodes que les dérivations d’Einthoven à ceci près que l’électrode est considérée comme pôle positif vers deux pôles négatifs constitués par les deux autres électrodes.</w:t>
      </w:r>
    </w:p>
    <w:p w:rsidR="00261F54" w:rsidRPr="00B83120" w:rsidRDefault="00261F54" w:rsidP="00B83120">
      <w:pPr>
        <w:pStyle w:val="Paragraphedeliste"/>
        <w:rPr>
          <w:rFonts w:ascii="Arial" w:eastAsia="Times New Roman" w:hAnsi="Arial" w:cs="Arial"/>
          <w:color w:val="222222"/>
          <w:sz w:val="21"/>
          <w:szCs w:val="21"/>
          <w:lang w:eastAsia="fr-FR"/>
        </w:rPr>
      </w:pPr>
    </w:p>
    <w:p w:rsidR="009211D2" w:rsidRDefault="009211D2" w:rsidP="009211D2">
      <w:pPr>
        <w:pStyle w:val="Paragraphedeliste"/>
        <w:numPr>
          <w:ilvl w:val="0"/>
          <w:numId w:val="13"/>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Pr>
          <w:noProof/>
          <w:lang w:eastAsia="fr-FR"/>
        </w:rPr>
        <w:drawing>
          <wp:anchor distT="0" distB="0" distL="114300" distR="114300" simplePos="0" relativeHeight="251662336" behindDoc="0" locked="0" layoutInCell="1" allowOverlap="1" wp14:anchorId="4B8177BE" wp14:editId="40DB8CF7">
            <wp:simplePos x="0" y="0"/>
            <wp:positionH relativeFrom="column">
              <wp:posOffset>3211029</wp:posOffset>
            </wp:positionH>
            <wp:positionV relativeFrom="paragraph">
              <wp:posOffset>82937</wp:posOffset>
            </wp:positionV>
            <wp:extent cx="2260713" cy="1431234"/>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0918" cy="143136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211D2">
        <w:rPr>
          <w:rFonts w:ascii="Arial" w:eastAsia="Times New Roman" w:hAnsi="Arial" w:cs="Arial"/>
          <w:color w:val="222222"/>
          <w:sz w:val="21"/>
          <w:szCs w:val="21"/>
          <w:lang w:eastAsia="fr-FR"/>
        </w:rPr>
        <w:t>aVR</w:t>
      </w:r>
      <w:proofErr w:type="spellEnd"/>
      <w:r w:rsidRPr="009211D2">
        <w:rPr>
          <w:rFonts w:ascii="Arial" w:eastAsia="Times New Roman" w:hAnsi="Arial" w:cs="Arial"/>
          <w:color w:val="222222"/>
          <w:sz w:val="21"/>
          <w:szCs w:val="21"/>
          <w:lang w:eastAsia="fr-FR"/>
        </w:rPr>
        <w:t> : mesure unipolaire sur le bras droit.</w:t>
      </w:r>
    </w:p>
    <w:p w:rsidR="009211D2" w:rsidRPr="00826333" w:rsidRDefault="009211D2" w:rsidP="009211D2">
      <w:pPr>
        <w:pStyle w:val="Paragraphedeliste"/>
        <w:numPr>
          <w:ilvl w:val="0"/>
          <w:numId w:val="13"/>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826333">
        <w:rPr>
          <w:rFonts w:ascii="Arial" w:eastAsia="Times New Roman" w:hAnsi="Arial" w:cs="Arial"/>
          <w:color w:val="222222"/>
          <w:sz w:val="21"/>
          <w:szCs w:val="21"/>
          <w:lang w:eastAsia="fr-FR"/>
        </w:rPr>
        <w:t>aVL</w:t>
      </w:r>
      <w:proofErr w:type="spellEnd"/>
      <w:r w:rsidRPr="00826333">
        <w:rPr>
          <w:rFonts w:ascii="Arial" w:eastAsia="Times New Roman" w:hAnsi="Arial" w:cs="Arial"/>
          <w:color w:val="222222"/>
          <w:sz w:val="21"/>
          <w:szCs w:val="21"/>
          <w:lang w:eastAsia="fr-FR"/>
        </w:rPr>
        <w:t> : mesure unipolaire sur le bras gauche.</w:t>
      </w:r>
    </w:p>
    <w:p w:rsidR="009211D2" w:rsidRPr="00826333" w:rsidRDefault="009211D2" w:rsidP="009211D2">
      <w:pPr>
        <w:numPr>
          <w:ilvl w:val="0"/>
          <w:numId w:val="13"/>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826333">
        <w:rPr>
          <w:rFonts w:ascii="Arial" w:eastAsia="Times New Roman" w:hAnsi="Arial" w:cs="Arial"/>
          <w:color w:val="222222"/>
          <w:sz w:val="21"/>
          <w:szCs w:val="21"/>
          <w:lang w:eastAsia="fr-FR"/>
        </w:rPr>
        <w:t>aVF</w:t>
      </w:r>
      <w:proofErr w:type="spellEnd"/>
      <w:r w:rsidRPr="00826333">
        <w:rPr>
          <w:rFonts w:ascii="Arial" w:eastAsia="Times New Roman" w:hAnsi="Arial" w:cs="Arial"/>
          <w:color w:val="222222"/>
          <w:sz w:val="21"/>
          <w:szCs w:val="21"/>
          <w:lang w:eastAsia="fr-FR"/>
        </w:rPr>
        <w:t> : mesure unipolaire sur la jambe gauche.</w:t>
      </w:r>
    </w:p>
    <w:p w:rsidR="009211D2" w:rsidRDefault="009211D2" w:rsidP="00854847">
      <w:pPr>
        <w:rPr>
          <w:rFonts w:ascii="Arial" w:eastAsia="Times New Roman" w:hAnsi="Arial" w:cs="Arial"/>
          <w:color w:val="222222"/>
          <w:sz w:val="21"/>
          <w:szCs w:val="21"/>
          <w:lang w:eastAsia="fr-FR"/>
        </w:rPr>
      </w:pPr>
    </w:p>
    <w:p w:rsidR="009211D2" w:rsidRDefault="009211D2" w:rsidP="00854847">
      <w:pPr>
        <w:rPr>
          <w:rFonts w:ascii="Arial" w:eastAsia="Times New Roman" w:hAnsi="Arial" w:cs="Arial"/>
          <w:color w:val="222222"/>
          <w:sz w:val="21"/>
          <w:szCs w:val="21"/>
          <w:lang w:eastAsia="fr-FR"/>
        </w:rPr>
      </w:pPr>
    </w:p>
    <w:p w:rsidR="009211D2" w:rsidRDefault="009211D2" w:rsidP="00854847">
      <w:pPr>
        <w:rPr>
          <w:rFonts w:ascii="Arial" w:eastAsia="Times New Roman" w:hAnsi="Arial" w:cs="Arial"/>
          <w:color w:val="222222"/>
          <w:sz w:val="21"/>
          <w:szCs w:val="21"/>
          <w:lang w:eastAsia="fr-FR"/>
        </w:rPr>
      </w:pPr>
    </w:p>
    <w:p w:rsidR="00A44CC6" w:rsidRDefault="00A44CC6" w:rsidP="00854847">
      <w:pPr>
        <w:rPr>
          <w:rFonts w:ascii="Arial" w:eastAsia="Times New Roman" w:hAnsi="Arial" w:cs="Arial"/>
          <w:color w:val="222222"/>
          <w:sz w:val="21"/>
          <w:szCs w:val="21"/>
          <w:lang w:eastAsia="fr-FR"/>
        </w:rPr>
      </w:pPr>
    </w:p>
    <w:p w:rsidR="00A44CC6" w:rsidRDefault="00A44CC6" w:rsidP="00854847">
      <w:pPr>
        <w:rPr>
          <w:rFonts w:ascii="Arial" w:eastAsia="Times New Roman" w:hAnsi="Arial" w:cs="Arial"/>
          <w:color w:val="222222"/>
          <w:sz w:val="21"/>
          <w:szCs w:val="21"/>
          <w:lang w:eastAsia="fr-FR"/>
        </w:rPr>
      </w:pPr>
      <w:r>
        <w:rPr>
          <w:rFonts w:ascii="Arial" w:hAnsi="Arial" w:cs="Arial"/>
          <w:color w:val="222222"/>
          <w:sz w:val="20"/>
          <w:szCs w:val="20"/>
          <w:shd w:val="clear" w:color="auto" w:fill="F8F9FA"/>
        </w:rPr>
        <w:t>Une c</w:t>
      </w:r>
      <w:r w:rsidRPr="00BD356D">
        <w:rPr>
          <w:rFonts w:ascii="Arial" w:hAnsi="Arial" w:cs="Arial"/>
          <w:color w:val="222222"/>
          <w:sz w:val="20"/>
          <w:szCs w:val="20"/>
          <w:shd w:val="clear" w:color="auto" w:fill="F8F9FA"/>
        </w:rPr>
        <w:t xml:space="preserve">ombinaison dans le plan frontal des dérivations bipolaires et monopolaires </w:t>
      </w:r>
      <w:r>
        <w:rPr>
          <w:rFonts w:ascii="Arial" w:hAnsi="Arial" w:cs="Arial"/>
          <w:color w:val="222222"/>
          <w:sz w:val="20"/>
          <w:szCs w:val="20"/>
          <w:shd w:val="clear" w:color="auto" w:fill="F8F9FA"/>
        </w:rPr>
        <w:t xml:space="preserve">donne le </w:t>
      </w:r>
      <w:r w:rsidRPr="00BD356D">
        <w:rPr>
          <w:rFonts w:ascii="Arial" w:hAnsi="Arial" w:cs="Arial"/>
          <w:color w:val="222222"/>
          <w:sz w:val="20"/>
          <w:szCs w:val="20"/>
          <w:shd w:val="clear" w:color="auto" w:fill="F8F9FA"/>
        </w:rPr>
        <w:t xml:space="preserve">système </w:t>
      </w:r>
      <w:proofErr w:type="spellStart"/>
      <w:r w:rsidRPr="00BD356D">
        <w:rPr>
          <w:rFonts w:ascii="Arial" w:hAnsi="Arial" w:cs="Arial"/>
          <w:color w:val="222222"/>
          <w:sz w:val="20"/>
          <w:szCs w:val="20"/>
          <w:shd w:val="clear" w:color="auto" w:fill="F8F9FA"/>
        </w:rPr>
        <w:t>hexaxial</w:t>
      </w:r>
      <w:proofErr w:type="spellEnd"/>
      <w:r w:rsidRPr="00BD356D">
        <w:rPr>
          <w:rFonts w:ascii="Arial" w:hAnsi="Arial" w:cs="Arial"/>
          <w:color w:val="222222"/>
          <w:sz w:val="20"/>
          <w:szCs w:val="20"/>
          <w:shd w:val="clear" w:color="auto" w:fill="F8F9FA"/>
        </w:rPr>
        <w:t xml:space="preserve"> de Bailey</w:t>
      </w:r>
      <w:r>
        <w:rPr>
          <w:rFonts w:ascii="Arial" w:hAnsi="Arial" w:cs="Arial"/>
          <w:color w:val="222222"/>
          <w:sz w:val="20"/>
          <w:szCs w:val="20"/>
          <w:shd w:val="clear" w:color="auto" w:fill="F8F9FA"/>
        </w:rPr>
        <w:t>.</w:t>
      </w:r>
    </w:p>
    <w:p w:rsidR="00A44CC6" w:rsidRDefault="00A44CC6" w:rsidP="00B0226F">
      <w:pPr>
        <w:rPr>
          <w:rFonts w:ascii="Arial" w:hAnsi="Arial" w:cs="Arial"/>
          <w:color w:val="222222"/>
          <w:sz w:val="20"/>
          <w:szCs w:val="20"/>
          <w:shd w:val="clear" w:color="auto" w:fill="F8F9FA"/>
        </w:rPr>
      </w:pPr>
      <w:r>
        <w:rPr>
          <w:noProof/>
          <w:lang w:eastAsia="fr-FR"/>
        </w:rPr>
        <w:lastRenderedPageBreak/>
        <w:drawing>
          <wp:inline distT="0" distB="0" distL="0" distR="0" wp14:anchorId="41BBAA82" wp14:editId="578921B4">
            <wp:extent cx="5760720" cy="17646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64665"/>
                    </a:xfrm>
                    <a:prstGeom prst="rect">
                      <a:avLst/>
                    </a:prstGeom>
                  </pic:spPr>
                </pic:pic>
              </a:graphicData>
            </a:graphic>
          </wp:inline>
        </w:drawing>
      </w:r>
    </w:p>
    <w:p w:rsidR="00854847" w:rsidRDefault="00B0226F" w:rsidP="00854847">
      <w:pPr>
        <w:rPr>
          <w:rFonts w:ascii="Arial" w:eastAsia="Times New Roman" w:hAnsi="Arial" w:cs="Arial"/>
          <w:color w:val="222222"/>
          <w:sz w:val="21"/>
          <w:szCs w:val="21"/>
          <w:lang w:eastAsia="fr-FR"/>
        </w:rPr>
      </w:pPr>
      <w:r>
        <w:rPr>
          <w:noProof/>
          <w:lang w:eastAsia="fr-FR"/>
        </w:rPr>
        <w:drawing>
          <wp:anchor distT="0" distB="0" distL="114300" distR="114300" simplePos="0" relativeHeight="251666432" behindDoc="0" locked="0" layoutInCell="1" allowOverlap="1" wp14:anchorId="42DEE67C" wp14:editId="7C3CF2B1">
            <wp:simplePos x="0" y="0"/>
            <wp:positionH relativeFrom="column">
              <wp:posOffset>-1298</wp:posOffset>
            </wp:positionH>
            <wp:positionV relativeFrom="paragraph">
              <wp:posOffset>-7810528</wp:posOffset>
            </wp:positionV>
            <wp:extent cx="5760000" cy="1764000"/>
            <wp:effectExtent l="0" t="0" r="0" b="825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00" cy="1764000"/>
                    </a:xfrm>
                    <a:prstGeom prst="rect">
                      <a:avLst/>
                    </a:prstGeom>
                  </pic:spPr>
                </pic:pic>
              </a:graphicData>
            </a:graphic>
            <wp14:sizeRelH relativeFrom="margin">
              <wp14:pctWidth>0</wp14:pctWidth>
            </wp14:sizeRelH>
            <wp14:sizeRelV relativeFrom="margin">
              <wp14:pctHeight>0</wp14:pctHeight>
            </wp14:sizeRelV>
          </wp:anchor>
        </w:drawing>
      </w:r>
      <w:r w:rsidR="00840594">
        <w:rPr>
          <w:rFonts w:ascii="Arial" w:eastAsia="Times New Roman" w:hAnsi="Arial" w:cs="Arial"/>
          <w:color w:val="222222"/>
          <w:sz w:val="21"/>
          <w:szCs w:val="21"/>
          <w:lang w:eastAsia="fr-FR"/>
        </w:rPr>
        <w:t>O</w:t>
      </w:r>
      <w:r w:rsidR="00854847" w:rsidRPr="00854847">
        <w:rPr>
          <w:rFonts w:ascii="Arial" w:eastAsia="Times New Roman" w:hAnsi="Arial" w:cs="Arial"/>
          <w:color w:val="222222"/>
          <w:sz w:val="21"/>
          <w:szCs w:val="21"/>
          <w:lang w:eastAsia="fr-FR"/>
        </w:rPr>
        <w:t>n peut calculer la valeur de toutes ces dérivations à partir du signal de deux d'entre elles. Par exemple, si on connaît les valeurs de (D</w:t>
      </w:r>
      <w:r w:rsidR="00854847" w:rsidRPr="00854847">
        <w:rPr>
          <w:rFonts w:ascii="Arial" w:eastAsia="Times New Roman" w:hAnsi="Arial" w:cs="Arial"/>
          <w:caps/>
          <w:smallCaps/>
          <w:color w:val="222222"/>
          <w:sz w:val="21"/>
          <w:szCs w:val="21"/>
          <w:lang w:eastAsia="fr-FR"/>
        </w:rPr>
        <w:t>I</w:t>
      </w:r>
      <w:r w:rsidR="00854847" w:rsidRPr="00854847">
        <w:rPr>
          <w:rFonts w:ascii="Arial" w:eastAsia="Times New Roman" w:hAnsi="Arial" w:cs="Arial"/>
          <w:color w:val="222222"/>
          <w:sz w:val="21"/>
          <w:szCs w:val="21"/>
          <w:lang w:eastAsia="fr-FR"/>
        </w:rPr>
        <w:t>) et (D</w:t>
      </w:r>
      <w:r w:rsidR="00854847" w:rsidRPr="00854847">
        <w:rPr>
          <w:rFonts w:ascii="Arial" w:eastAsia="Times New Roman" w:hAnsi="Arial" w:cs="Arial"/>
          <w:caps/>
          <w:smallCaps/>
          <w:color w:val="222222"/>
          <w:sz w:val="21"/>
          <w:szCs w:val="21"/>
          <w:lang w:eastAsia="fr-FR"/>
        </w:rPr>
        <w:t>II</w:t>
      </w:r>
      <w:r w:rsidR="00854847" w:rsidRPr="00854847">
        <w:rPr>
          <w:rFonts w:ascii="Arial" w:eastAsia="Times New Roman" w:hAnsi="Arial" w:cs="Arial"/>
          <w:color w:val="222222"/>
          <w:sz w:val="21"/>
          <w:szCs w:val="21"/>
          <w:lang w:eastAsia="fr-FR"/>
        </w:rPr>
        <w:t>) : Énoncé de la Théorie d'Einthoven : le cœur se trouve au centre d'un triangle équilatéral formé par les membres supérieurs et la racine de la cuisse gauche.</w:t>
      </w:r>
    </w:p>
    <w:p w:rsidR="00351255" w:rsidRDefault="00826333" w:rsidP="00826333">
      <w:pPr>
        <w:rPr>
          <w:rFonts w:ascii="Arial" w:eastAsia="Times New Roman" w:hAnsi="Arial" w:cs="Arial"/>
          <w:b/>
          <w:color w:val="222222"/>
          <w:sz w:val="21"/>
          <w:szCs w:val="21"/>
          <w:lang w:eastAsia="fr-FR"/>
        </w:rPr>
      </w:pPr>
      <w:r>
        <w:rPr>
          <w:noProof/>
          <w:lang w:eastAsia="fr-FR"/>
        </w:rPr>
        <w:drawing>
          <wp:inline distT="0" distB="0" distL="0" distR="0" wp14:anchorId="493773BA" wp14:editId="6F5F711F">
            <wp:extent cx="1284704" cy="723569"/>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89052" cy="726018"/>
                    </a:xfrm>
                    <a:prstGeom prst="rect">
                      <a:avLst/>
                    </a:prstGeom>
                  </pic:spPr>
                </pic:pic>
              </a:graphicData>
            </a:graphic>
          </wp:inline>
        </w:drawing>
      </w:r>
    </w:p>
    <w:p w:rsidR="00351255" w:rsidRPr="00924BB7" w:rsidRDefault="00854847" w:rsidP="00A44CC6">
      <w:pPr>
        <w:rPr>
          <w:rFonts w:ascii="Arial" w:hAnsi="Arial" w:cs="Arial"/>
          <w:color w:val="222222"/>
          <w:sz w:val="20"/>
          <w:szCs w:val="20"/>
          <w:shd w:val="clear" w:color="auto" w:fill="F8F9FA"/>
        </w:rPr>
      </w:pPr>
      <w:r w:rsidRPr="00924BB7">
        <w:rPr>
          <w:rFonts w:ascii="Arial" w:eastAsia="Times New Roman" w:hAnsi="Arial" w:cs="Arial"/>
          <w:b/>
          <w:vanish/>
          <w:color w:val="222222"/>
          <w:sz w:val="20"/>
          <w:szCs w:val="20"/>
          <w:lang w:eastAsia="fr-FR"/>
        </w:rPr>
        <w:t>{\displaystyle III=II-I}</w:t>
      </w:r>
      <w:r w:rsidRPr="00924BB7">
        <w:rPr>
          <w:rFonts w:ascii="Arial" w:eastAsia="Times New Roman" w:hAnsi="Arial" w:cs="Arial"/>
          <w:b/>
          <w:color w:val="222222"/>
          <w:sz w:val="20"/>
          <w:szCs w:val="20"/>
          <w:lang w:eastAsia="fr-FR"/>
        </w:rPr>
        <w:t xml:space="preserve">Ces équations expliquent que les électrocardiogrammes numériques n'enregistrent plus en réalité que 2 dérivations </w:t>
      </w:r>
      <w:r w:rsidR="00A44CC6" w:rsidRPr="00924BB7">
        <w:rPr>
          <w:rFonts w:ascii="Arial" w:eastAsia="Times New Roman" w:hAnsi="Arial" w:cs="Arial"/>
          <w:b/>
          <w:color w:val="222222"/>
          <w:sz w:val="20"/>
          <w:szCs w:val="20"/>
          <w:lang w:eastAsia="fr-FR"/>
        </w:rPr>
        <w:t xml:space="preserve">frontales </w:t>
      </w:r>
      <w:r w:rsidRPr="00924BB7">
        <w:rPr>
          <w:rFonts w:ascii="Arial" w:eastAsia="Times New Roman" w:hAnsi="Arial" w:cs="Arial"/>
          <w:b/>
          <w:color w:val="222222"/>
          <w:sz w:val="20"/>
          <w:szCs w:val="20"/>
          <w:lang w:eastAsia="fr-FR"/>
        </w:rPr>
        <w:t xml:space="preserve">et </w:t>
      </w:r>
      <w:r w:rsidRPr="00924BB7">
        <w:rPr>
          <w:rFonts w:ascii="Arial" w:eastAsia="Times New Roman" w:hAnsi="Arial" w:cs="Arial"/>
          <w:b/>
          <w:color w:val="222222"/>
          <w:sz w:val="20"/>
          <w:szCs w:val="20"/>
          <w:u w:val="single"/>
          <w:lang w:eastAsia="fr-FR"/>
        </w:rPr>
        <w:t>restituent les 4 autres</w:t>
      </w:r>
      <w:r w:rsidRPr="00924BB7">
        <w:rPr>
          <w:rFonts w:ascii="Arial" w:eastAsia="Times New Roman" w:hAnsi="Arial" w:cs="Arial"/>
          <w:b/>
          <w:color w:val="222222"/>
          <w:sz w:val="20"/>
          <w:szCs w:val="20"/>
          <w:lang w:eastAsia="fr-FR"/>
        </w:rPr>
        <w:t xml:space="preserve"> à partir de celles-ci par simple calcul.</w:t>
      </w:r>
    </w:p>
    <w:p w:rsidR="00B83120" w:rsidRDefault="00261F54" w:rsidP="00A44CC6">
      <w:pPr>
        <w:pStyle w:val="Titre3"/>
      </w:pPr>
      <w:bookmarkStart w:id="7" w:name="_Toc11748226"/>
      <w:r w:rsidRPr="00261F54">
        <w:t>Les</w:t>
      </w:r>
      <w:r w:rsidR="00B83120" w:rsidRPr="00261F54">
        <w:t xml:space="preserve"> </w:t>
      </w:r>
      <w:r w:rsidR="00A44CC6">
        <w:t xml:space="preserve">6 </w:t>
      </w:r>
      <w:r w:rsidR="00B83120" w:rsidRPr="00B83120">
        <w:t>dérivations horizontal</w:t>
      </w:r>
      <w:r>
        <w:t>es</w:t>
      </w:r>
      <w:r w:rsidR="00672A9A">
        <w:t xml:space="preserve"> (ou de Wilson)</w:t>
      </w:r>
      <w:bookmarkEnd w:id="7"/>
      <w:r w:rsidR="00B83120">
        <w:t> </w:t>
      </w:r>
    </w:p>
    <w:p w:rsidR="00672A9A" w:rsidRDefault="00672A9A" w:rsidP="00672A9A">
      <w:pPr>
        <w:pStyle w:val="NormalWeb"/>
        <w:shd w:val="clear" w:color="auto" w:fill="FFFFFF"/>
        <w:spacing w:before="195" w:beforeAutospacing="0" w:after="195" w:afterAutospacing="0"/>
        <w:jc w:val="both"/>
        <w:rPr>
          <w:rFonts w:ascii="Arial" w:hAnsi="Arial" w:cs="Arial"/>
          <w:color w:val="000000"/>
          <w:sz w:val="20"/>
          <w:szCs w:val="20"/>
        </w:rPr>
      </w:pPr>
      <w:r w:rsidRPr="00672A9A">
        <w:rPr>
          <w:rFonts w:ascii="Arial" w:hAnsi="Arial" w:cs="Arial"/>
          <w:color w:val="000000"/>
          <w:sz w:val="20"/>
          <w:szCs w:val="20"/>
        </w:rPr>
        <w:t>Il</w:t>
      </w:r>
      <w:r>
        <w:rPr>
          <w:rFonts w:ascii="Arial" w:hAnsi="Arial" w:cs="Arial"/>
          <w:color w:val="000000"/>
          <w:sz w:val="20"/>
          <w:szCs w:val="20"/>
        </w:rPr>
        <w:t xml:space="preserve"> s’agit </w:t>
      </w:r>
      <w:r w:rsidR="00A44CC6">
        <w:rPr>
          <w:rFonts w:ascii="Arial" w:hAnsi="Arial" w:cs="Arial"/>
          <w:color w:val="000000"/>
          <w:sz w:val="20"/>
          <w:szCs w:val="20"/>
        </w:rPr>
        <w:t xml:space="preserve">ici de dérivations unipolaires </w:t>
      </w:r>
      <w:r>
        <w:rPr>
          <w:rFonts w:ascii="Arial" w:hAnsi="Arial" w:cs="Arial"/>
          <w:color w:val="000000"/>
          <w:sz w:val="20"/>
          <w:szCs w:val="20"/>
        </w:rPr>
        <w:t xml:space="preserve">(V1, V2, V3, V4, V5 et V6). Comme les dérivations de </w:t>
      </w:r>
      <w:proofErr w:type="spellStart"/>
      <w:r>
        <w:rPr>
          <w:rFonts w:ascii="Arial" w:hAnsi="Arial" w:cs="Arial"/>
          <w:color w:val="000000"/>
          <w:sz w:val="20"/>
          <w:szCs w:val="20"/>
        </w:rPr>
        <w:t>Goldberger</w:t>
      </w:r>
      <w:proofErr w:type="spellEnd"/>
      <w:r>
        <w:rPr>
          <w:rFonts w:ascii="Arial" w:hAnsi="Arial" w:cs="Arial"/>
          <w:color w:val="000000"/>
          <w:sz w:val="20"/>
          <w:szCs w:val="20"/>
        </w:rPr>
        <w:t>, la dérivation mesurée correspond au pôle positif tandis que les autres dérivations précordiales font office de pôle négatif.</w:t>
      </w:r>
    </w:p>
    <w:p w:rsidR="00672A9A" w:rsidRDefault="00672A9A" w:rsidP="00672A9A">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Elles sont caractérisées par deux spécificités :</w:t>
      </w:r>
    </w:p>
    <w:p w:rsidR="00672A9A" w:rsidRDefault="00672A9A" w:rsidP="00672A9A">
      <w:pPr>
        <w:pStyle w:val="NormalWeb"/>
        <w:shd w:val="clear" w:color="auto" w:fill="FFFFFF"/>
        <w:spacing w:before="0" w:beforeAutospacing="0" w:after="0" w:afterAutospacing="0"/>
        <w:jc w:val="both"/>
        <w:rPr>
          <w:rFonts w:ascii="Arial" w:hAnsi="Arial" w:cs="Arial"/>
          <w:color w:val="000000"/>
          <w:sz w:val="20"/>
          <w:szCs w:val="20"/>
        </w:rPr>
      </w:pPr>
      <w:r>
        <w:rPr>
          <w:rFonts w:ascii="Arial" w:hAnsi="Arial" w:cs="Arial"/>
          <w:color w:val="000000"/>
          <w:sz w:val="20"/>
          <w:szCs w:val="20"/>
        </w:rPr>
        <w:t>–          Elles enregistrent l’activité électrique cardiaque sur le plan horizontal</w:t>
      </w:r>
    </w:p>
    <w:p w:rsidR="00672A9A" w:rsidRDefault="00672A9A" w:rsidP="00672A9A">
      <w:pPr>
        <w:pStyle w:val="NormalWeb"/>
        <w:shd w:val="clear" w:color="auto" w:fill="FFFFFF"/>
        <w:spacing w:before="0" w:beforeAutospacing="0" w:after="0" w:afterAutospacing="0"/>
        <w:jc w:val="both"/>
        <w:rPr>
          <w:rFonts w:ascii="Arial" w:hAnsi="Arial" w:cs="Arial"/>
          <w:color w:val="000000"/>
          <w:sz w:val="20"/>
          <w:szCs w:val="20"/>
        </w:rPr>
      </w:pPr>
      <w:r>
        <w:rPr>
          <w:rFonts w:ascii="Arial" w:hAnsi="Arial" w:cs="Arial"/>
          <w:color w:val="000000"/>
          <w:sz w:val="20"/>
          <w:szCs w:val="20"/>
        </w:rPr>
        <w:t>–          Leur dénomination « précordiales » indique qu’il faut les positionner près du cœur</w:t>
      </w:r>
    </w:p>
    <w:p w:rsidR="00672A9A" w:rsidRDefault="00672A9A" w:rsidP="00672A9A">
      <w:pPr>
        <w:pStyle w:val="NormalWeb"/>
        <w:shd w:val="clear" w:color="auto" w:fill="FFFFFF"/>
        <w:spacing w:before="0" w:beforeAutospacing="0" w:after="0" w:afterAutospacing="0"/>
        <w:jc w:val="both"/>
        <w:rPr>
          <w:rFonts w:ascii="Arial" w:hAnsi="Arial" w:cs="Arial"/>
          <w:color w:val="000000"/>
          <w:sz w:val="20"/>
          <w:szCs w:val="20"/>
        </w:rPr>
      </w:pPr>
    </w:p>
    <w:p w:rsidR="00854847" w:rsidRPr="00672A9A" w:rsidRDefault="00672A9A" w:rsidP="00672A9A">
      <w:pPr>
        <w:rPr>
          <w:rFonts w:ascii="Arial" w:hAnsi="Arial" w:cs="Arial"/>
          <w:color w:val="222222"/>
          <w:sz w:val="20"/>
          <w:szCs w:val="20"/>
          <w:shd w:val="clear" w:color="auto" w:fill="F8F9FA"/>
        </w:rPr>
      </w:pPr>
      <w:r w:rsidRPr="00672A9A">
        <w:rPr>
          <w:rFonts w:ascii="Arial" w:hAnsi="Arial" w:cs="Arial"/>
          <w:color w:val="222222"/>
          <w:sz w:val="20"/>
          <w:szCs w:val="20"/>
          <w:shd w:val="clear" w:color="auto" w:fill="F8F9FA"/>
        </w:rPr>
        <w:t xml:space="preserve">Il existe également des </w:t>
      </w:r>
      <w:r w:rsidR="00B83120" w:rsidRPr="00672A9A">
        <w:rPr>
          <w:rFonts w:ascii="Arial" w:hAnsi="Arial" w:cs="Arial"/>
          <w:color w:val="222222"/>
          <w:sz w:val="20"/>
          <w:szCs w:val="20"/>
          <w:shd w:val="clear" w:color="auto" w:fill="F8F9FA"/>
        </w:rPr>
        <w:t xml:space="preserve">dérivations plus </w:t>
      </w:r>
      <w:r w:rsidR="00FE1827">
        <w:rPr>
          <w:rFonts w:ascii="Arial" w:hAnsi="Arial" w:cs="Arial"/>
          <w:color w:val="222222"/>
          <w:sz w:val="20"/>
          <w:szCs w:val="20"/>
          <w:shd w:val="clear" w:color="auto" w:fill="F8F9FA"/>
        </w:rPr>
        <w:t xml:space="preserve">à </w:t>
      </w:r>
      <w:r w:rsidR="00B83120" w:rsidRPr="00672A9A">
        <w:rPr>
          <w:rFonts w:ascii="Arial" w:hAnsi="Arial" w:cs="Arial"/>
          <w:color w:val="222222"/>
          <w:sz w:val="20"/>
          <w:szCs w:val="20"/>
          <w:shd w:val="clear" w:color="auto" w:fill="F8F9FA"/>
        </w:rPr>
        <w:t>droite</w:t>
      </w:r>
      <w:r w:rsidR="00B83120" w:rsidRPr="00672A9A">
        <w:rPr>
          <w:rFonts w:ascii="Arial" w:hAnsi="Arial" w:cs="Arial"/>
          <w:b/>
          <w:color w:val="222222"/>
          <w:sz w:val="20"/>
          <w:szCs w:val="20"/>
          <w:shd w:val="clear" w:color="auto" w:fill="F8F9FA"/>
        </w:rPr>
        <w:t xml:space="preserve"> </w:t>
      </w:r>
      <w:r w:rsidR="00B83120" w:rsidRPr="00672A9A">
        <w:rPr>
          <w:rFonts w:ascii="Arial" w:hAnsi="Arial" w:cs="Arial"/>
          <w:color w:val="222222"/>
          <w:sz w:val="20"/>
          <w:szCs w:val="20"/>
          <w:shd w:val="clear" w:color="auto" w:fill="F8F9FA"/>
        </w:rPr>
        <w:t xml:space="preserve">: V1R à V4R </w:t>
      </w:r>
      <w:r>
        <w:rPr>
          <w:rFonts w:ascii="Arial" w:hAnsi="Arial" w:cs="Arial"/>
          <w:color w:val="222222"/>
          <w:sz w:val="20"/>
          <w:szCs w:val="20"/>
          <w:shd w:val="clear" w:color="auto" w:fill="F8F9FA"/>
        </w:rPr>
        <w:t xml:space="preserve">et </w:t>
      </w:r>
      <w:r w:rsidR="00B83120" w:rsidRPr="00672A9A">
        <w:rPr>
          <w:rFonts w:ascii="Arial" w:hAnsi="Arial" w:cs="Arial"/>
          <w:color w:val="222222"/>
          <w:sz w:val="20"/>
          <w:szCs w:val="20"/>
          <w:shd w:val="clear" w:color="auto" w:fill="F8F9FA"/>
        </w:rPr>
        <w:t xml:space="preserve">plus </w:t>
      </w:r>
      <w:r w:rsidR="00FE1827">
        <w:rPr>
          <w:rFonts w:ascii="Arial" w:hAnsi="Arial" w:cs="Arial"/>
          <w:color w:val="222222"/>
          <w:sz w:val="20"/>
          <w:szCs w:val="20"/>
          <w:shd w:val="clear" w:color="auto" w:fill="F8F9FA"/>
        </w:rPr>
        <w:t xml:space="preserve">à </w:t>
      </w:r>
      <w:r w:rsidR="00B83120" w:rsidRPr="00672A9A">
        <w:rPr>
          <w:rFonts w:ascii="Arial" w:hAnsi="Arial" w:cs="Arial"/>
          <w:color w:val="222222"/>
          <w:sz w:val="20"/>
          <w:szCs w:val="20"/>
          <w:shd w:val="clear" w:color="auto" w:fill="F8F9FA"/>
        </w:rPr>
        <w:t>gauche</w:t>
      </w:r>
      <w:r w:rsidR="00FE1827">
        <w:rPr>
          <w:rFonts w:ascii="Arial" w:hAnsi="Arial" w:cs="Arial"/>
          <w:color w:val="222222"/>
          <w:sz w:val="20"/>
          <w:szCs w:val="20"/>
          <w:shd w:val="clear" w:color="auto" w:fill="F8F9FA"/>
        </w:rPr>
        <w:t xml:space="preserve"> </w:t>
      </w:r>
      <w:r w:rsidR="00B83120" w:rsidRPr="00672A9A">
        <w:rPr>
          <w:rFonts w:ascii="Arial" w:hAnsi="Arial" w:cs="Arial"/>
          <w:color w:val="222222"/>
          <w:sz w:val="20"/>
          <w:szCs w:val="20"/>
          <w:shd w:val="clear" w:color="auto" w:fill="F8F9FA"/>
        </w:rPr>
        <w:t>: V7 à V9</w:t>
      </w:r>
      <w:r>
        <w:rPr>
          <w:rFonts w:ascii="Arial" w:hAnsi="Arial" w:cs="Arial"/>
          <w:color w:val="222222"/>
          <w:sz w:val="20"/>
          <w:szCs w:val="20"/>
          <w:shd w:val="clear" w:color="auto" w:fill="F8F9FA"/>
        </w:rPr>
        <w:t>.</w:t>
      </w:r>
    </w:p>
    <w:p w:rsidR="00316A20" w:rsidRDefault="005B0F6F">
      <w:pPr>
        <w:rPr>
          <w:rFonts w:ascii="Arial" w:hAnsi="Arial" w:cs="Arial"/>
          <w:color w:val="000000"/>
          <w:sz w:val="20"/>
          <w:szCs w:val="20"/>
        </w:rPr>
      </w:pPr>
      <w:r>
        <w:rPr>
          <w:noProof/>
          <w:lang w:eastAsia="fr-FR"/>
        </w:rPr>
        <w:drawing>
          <wp:anchor distT="0" distB="0" distL="114300" distR="114300" simplePos="0" relativeHeight="251664384" behindDoc="0" locked="0" layoutInCell="1" allowOverlap="1" wp14:anchorId="3B83A833" wp14:editId="44D882C5">
            <wp:simplePos x="0" y="0"/>
            <wp:positionH relativeFrom="column">
              <wp:posOffset>2828925</wp:posOffset>
            </wp:positionH>
            <wp:positionV relativeFrom="paragraph">
              <wp:posOffset>129540</wp:posOffset>
            </wp:positionV>
            <wp:extent cx="1982470" cy="1939925"/>
            <wp:effectExtent l="0" t="0" r="0" b="317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82470" cy="1939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11D9C07" wp14:editId="27F797EE">
            <wp:simplePos x="0" y="0"/>
            <wp:positionH relativeFrom="column">
              <wp:posOffset>340360</wp:posOffset>
            </wp:positionH>
            <wp:positionV relativeFrom="paragraph">
              <wp:posOffset>177165</wp:posOffset>
            </wp:positionV>
            <wp:extent cx="1697990" cy="189230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97990" cy="1892300"/>
                    </a:xfrm>
                    <a:prstGeom prst="rect">
                      <a:avLst/>
                    </a:prstGeom>
                  </pic:spPr>
                </pic:pic>
              </a:graphicData>
            </a:graphic>
            <wp14:sizeRelH relativeFrom="margin">
              <wp14:pctWidth>0</wp14:pctWidth>
            </wp14:sizeRelH>
            <wp14:sizeRelV relativeFrom="margin">
              <wp14:pctHeight>0</wp14:pctHeight>
            </wp14:sizeRelV>
          </wp:anchor>
        </w:drawing>
      </w:r>
    </w:p>
    <w:p w:rsidR="004A55C9" w:rsidRDefault="004A55C9">
      <w:pPr>
        <w:rPr>
          <w:rFonts w:ascii="Arial" w:hAnsi="Arial" w:cs="Arial"/>
          <w:color w:val="000000"/>
          <w:sz w:val="20"/>
          <w:szCs w:val="20"/>
        </w:rPr>
      </w:pPr>
    </w:p>
    <w:p w:rsidR="004A55C9" w:rsidRDefault="004A55C9">
      <w:pPr>
        <w:rPr>
          <w:rFonts w:ascii="Arial" w:hAnsi="Arial" w:cs="Arial"/>
          <w:color w:val="000000"/>
          <w:sz w:val="20"/>
          <w:szCs w:val="20"/>
        </w:rPr>
      </w:pPr>
    </w:p>
    <w:p w:rsidR="005B0F6F" w:rsidRDefault="005B0F6F">
      <w:pPr>
        <w:rPr>
          <w:rFonts w:ascii="Arial" w:hAnsi="Arial" w:cs="Arial"/>
          <w:color w:val="000000"/>
          <w:sz w:val="20"/>
          <w:szCs w:val="20"/>
        </w:rPr>
      </w:pPr>
    </w:p>
    <w:p w:rsidR="005B0F6F" w:rsidRDefault="005B0F6F">
      <w:pPr>
        <w:rPr>
          <w:rFonts w:ascii="Arial" w:hAnsi="Arial" w:cs="Arial"/>
          <w:color w:val="000000"/>
          <w:sz w:val="20"/>
          <w:szCs w:val="20"/>
        </w:rPr>
      </w:pPr>
    </w:p>
    <w:p w:rsidR="005B0F6F" w:rsidRDefault="005B0F6F">
      <w:pPr>
        <w:rPr>
          <w:rFonts w:ascii="Arial" w:hAnsi="Arial" w:cs="Arial"/>
          <w:color w:val="000000"/>
          <w:sz w:val="20"/>
          <w:szCs w:val="20"/>
        </w:rPr>
      </w:pPr>
    </w:p>
    <w:p w:rsidR="00B83120" w:rsidRDefault="00B83120">
      <w:pPr>
        <w:rPr>
          <w:rFonts w:ascii="Arial" w:hAnsi="Arial" w:cs="Arial"/>
          <w:color w:val="000000"/>
          <w:sz w:val="20"/>
          <w:szCs w:val="20"/>
        </w:rPr>
      </w:pPr>
    </w:p>
    <w:p w:rsidR="005B0F6F" w:rsidRDefault="005B0F6F">
      <w:pPr>
        <w:rPr>
          <w:rFonts w:ascii="Arial" w:hAnsi="Arial" w:cs="Arial"/>
          <w:color w:val="000000"/>
          <w:sz w:val="20"/>
          <w:szCs w:val="20"/>
        </w:rPr>
      </w:pPr>
    </w:p>
    <w:p w:rsidR="00A44CC6" w:rsidRDefault="00A44CC6">
      <w:pPr>
        <w:rPr>
          <w:rFonts w:ascii="Arial" w:hAnsi="Arial" w:cs="Arial"/>
          <w:color w:val="000000"/>
          <w:sz w:val="20"/>
          <w:szCs w:val="20"/>
        </w:rPr>
      </w:pPr>
    </w:p>
    <w:p w:rsidR="00351255" w:rsidRPr="00A44CC6" w:rsidRDefault="00291FC8" w:rsidP="00A44CC6">
      <w:pPr>
        <w:pStyle w:val="Titre1"/>
        <w:rPr>
          <w:color w:val="000000"/>
        </w:rPr>
      </w:pPr>
      <w:bookmarkStart w:id="8" w:name="_Toc11748227"/>
      <w:r>
        <w:lastRenderedPageBreak/>
        <w:t>Les r</w:t>
      </w:r>
      <w:r w:rsidR="007E5683">
        <w:t>églages d’un appareil EGC</w:t>
      </w:r>
      <w:bookmarkEnd w:id="8"/>
      <w:r w:rsidR="00840594">
        <w:t xml:space="preserve"> </w:t>
      </w:r>
    </w:p>
    <w:p w:rsidR="00840594" w:rsidRDefault="00840594" w:rsidP="00A44CC6">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 xml:space="preserve">Un appareil </w:t>
      </w:r>
      <w:r w:rsidR="00A44CC6">
        <w:rPr>
          <w:rFonts w:ascii="Arial" w:hAnsi="Arial" w:cs="Arial"/>
          <w:color w:val="000000"/>
          <w:sz w:val="20"/>
          <w:szCs w:val="20"/>
        </w:rPr>
        <w:t xml:space="preserve">ECG </w:t>
      </w:r>
      <w:r>
        <w:rPr>
          <w:rFonts w:ascii="Arial" w:hAnsi="Arial" w:cs="Arial"/>
          <w:color w:val="000000"/>
          <w:sz w:val="20"/>
          <w:szCs w:val="20"/>
        </w:rPr>
        <w:t xml:space="preserve">peut tracer jusqu’à 12 courbes (pistes ECG) au maximum. Le nombre de pistes est configuré au début de </w:t>
      </w:r>
      <w:proofErr w:type="gramStart"/>
      <w:r w:rsidR="0060367D">
        <w:rPr>
          <w:rFonts w:ascii="Arial" w:hAnsi="Arial" w:cs="Arial"/>
          <w:color w:val="000000"/>
          <w:sz w:val="20"/>
          <w:szCs w:val="20"/>
        </w:rPr>
        <w:t>l’examen</w:t>
      </w:r>
      <w:proofErr w:type="gramEnd"/>
      <w:r>
        <w:rPr>
          <w:rFonts w:ascii="Arial" w:hAnsi="Arial" w:cs="Arial"/>
          <w:color w:val="000000"/>
          <w:sz w:val="20"/>
          <w:szCs w:val="20"/>
        </w:rPr>
        <w:t xml:space="preserve"> (3, 6 ou 12) et en fonction de ce dernier, un groupe de dérivations disponibles est configurable par l’opérateur.</w:t>
      </w:r>
    </w:p>
    <w:p w:rsidR="00840594" w:rsidRDefault="00A44CC6" w:rsidP="00A44CC6">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12 dérivations permet d’avoir une </w:t>
      </w:r>
      <w:r>
        <w:rPr>
          <w:rStyle w:val="lev"/>
          <w:rFonts w:ascii="Arial" w:hAnsi="Arial" w:cs="Arial"/>
          <w:color w:val="000000"/>
          <w:sz w:val="20"/>
          <w:szCs w:val="20"/>
        </w:rPr>
        <w:t>vue d’ensemble des ondes électriques cardiaques</w:t>
      </w:r>
      <w:r>
        <w:rPr>
          <w:rFonts w:ascii="Arial" w:hAnsi="Arial" w:cs="Arial"/>
          <w:color w:val="000000"/>
          <w:sz w:val="20"/>
          <w:szCs w:val="20"/>
        </w:rPr>
        <w:t xml:space="preserve">. </w:t>
      </w:r>
    </w:p>
    <w:p w:rsidR="00A44CC6" w:rsidRDefault="00A44CC6" w:rsidP="00A44CC6">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Certains modèles d’ECG offrent la possibilité d’afficher les 12 pistes simultanément pour une</w:t>
      </w:r>
      <w:r>
        <w:rPr>
          <w:rStyle w:val="lev"/>
          <w:rFonts w:ascii="Arial" w:hAnsi="Arial" w:cs="Arial"/>
          <w:color w:val="000000"/>
          <w:sz w:val="20"/>
          <w:szCs w:val="20"/>
        </w:rPr>
        <w:t> lecture plus claire et une interprétation des résultats plus fiable et complète</w:t>
      </w:r>
      <w:r>
        <w:rPr>
          <w:rFonts w:ascii="Arial" w:hAnsi="Arial" w:cs="Arial"/>
          <w:color w:val="000000"/>
          <w:sz w:val="20"/>
          <w:szCs w:val="20"/>
        </w:rPr>
        <w:t>.</w:t>
      </w:r>
    </w:p>
    <w:p w:rsidR="0060367D" w:rsidRDefault="0060367D" w:rsidP="00A44CC6">
      <w:pPr>
        <w:pStyle w:val="NormalWeb"/>
        <w:shd w:val="clear" w:color="auto" w:fill="FFFFFF"/>
        <w:spacing w:before="195" w:beforeAutospacing="0" w:after="195" w:afterAutospacing="0"/>
        <w:jc w:val="both"/>
        <w:rPr>
          <w:color w:val="000000"/>
        </w:rPr>
      </w:pPr>
    </w:p>
    <w:p w:rsidR="00351255" w:rsidRDefault="007E5683">
      <w:pPr>
        <w:rPr>
          <w:rFonts w:ascii="Arial" w:hAnsi="Arial" w:cs="Arial"/>
          <w:color w:val="000000"/>
          <w:sz w:val="20"/>
          <w:szCs w:val="20"/>
        </w:rPr>
      </w:pPr>
      <w:r>
        <w:rPr>
          <w:noProof/>
          <w:lang w:eastAsia="fr-FR"/>
        </w:rPr>
        <w:drawing>
          <wp:inline distT="0" distB="0" distL="0" distR="0" wp14:anchorId="7CDFF742" wp14:editId="371DA83F">
            <wp:extent cx="4645152" cy="3066991"/>
            <wp:effectExtent l="0" t="0" r="317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1645" cy="3071278"/>
                    </a:xfrm>
                    <a:prstGeom prst="rect">
                      <a:avLst/>
                    </a:prstGeom>
                  </pic:spPr>
                </pic:pic>
              </a:graphicData>
            </a:graphic>
          </wp:inline>
        </w:drawing>
      </w:r>
    </w:p>
    <w:p w:rsidR="005B0F6F" w:rsidRDefault="005B0F6F">
      <w:pPr>
        <w:rPr>
          <w:rFonts w:ascii="Arial" w:hAnsi="Arial" w:cs="Arial"/>
          <w:color w:val="000000"/>
          <w:sz w:val="20"/>
          <w:szCs w:val="20"/>
        </w:rPr>
      </w:pPr>
    </w:p>
    <w:p w:rsidR="00F11E1E" w:rsidRDefault="009C6059" w:rsidP="00F11E1E">
      <w:pPr>
        <w:pStyle w:val="Titre1"/>
      </w:pPr>
      <w:bookmarkStart w:id="9" w:name="_Toc11748228"/>
      <w:r>
        <w:t>Traitement des enregistrements ECG</w:t>
      </w:r>
      <w:bookmarkEnd w:id="9"/>
    </w:p>
    <w:p w:rsidR="009C6059" w:rsidRDefault="009C6059" w:rsidP="009C6059">
      <w:pPr>
        <w:pStyle w:val="Titre2"/>
      </w:pPr>
      <w:bookmarkStart w:id="10" w:name="_Toc11748229"/>
      <w:r>
        <w:t>Les enregistrements</w:t>
      </w:r>
      <w:r w:rsidR="00F95E88">
        <w:t xml:space="preserve"> </w:t>
      </w:r>
      <w:r w:rsidR="00F95E88">
        <w:t>au format binaire</w:t>
      </w:r>
      <w:r>
        <w:t xml:space="preserve"> à 2 signaux ECG</w:t>
      </w:r>
      <w:r w:rsidR="006E7E41">
        <w:t xml:space="preserve"> </w:t>
      </w:r>
      <w:bookmarkEnd w:id="10"/>
    </w:p>
    <w:p w:rsidR="00B2251C" w:rsidRDefault="00295BBF">
      <w:pPr>
        <w:rPr>
          <w:rFonts w:ascii="Arial" w:hAnsi="Arial" w:cs="Arial"/>
          <w:color w:val="000000"/>
          <w:sz w:val="20"/>
          <w:szCs w:val="20"/>
        </w:rPr>
      </w:pPr>
      <w:r w:rsidRPr="00502877">
        <w:rPr>
          <w:rFonts w:ascii="Arial" w:hAnsi="Arial" w:cs="Arial"/>
          <w:color w:val="000000"/>
          <w:sz w:val="20"/>
          <w:szCs w:val="20"/>
        </w:rPr>
        <w:t xml:space="preserve">L’algorithme </w:t>
      </w:r>
      <w:r w:rsidR="00502877" w:rsidRPr="00502877">
        <w:rPr>
          <w:rFonts w:ascii="Arial" w:hAnsi="Arial" w:cs="Arial"/>
          <w:color w:val="000000"/>
          <w:sz w:val="20"/>
          <w:szCs w:val="20"/>
        </w:rPr>
        <w:t xml:space="preserve">écrit dans le fichier Python </w:t>
      </w:r>
      <w:r w:rsidR="00502877" w:rsidRPr="00502877">
        <w:rPr>
          <w:rFonts w:ascii="Arial" w:hAnsi="Arial" w:cs="Arial"/>
          <w:b/>
          <w:color w:val="000000"/>
          <w:sz w:val="20"/>
          <w:szCs w:val="20"/>
        </w:rPr>
        <w:t>import_ecg.py</w:t>
      </w:r>
      <w:r w:rsidR="00502877" w:rsidRPr="00502877">
        <w:rPr>
          <w:rFonts w:ascii="Arial" w:hAnsi="Arial" w:cs="Arial"/>
          <w:color w:val="000000"/>
          <w:sz w:val="20"/>
          <w:szCs w:val="20"/>
        </w:rPr>
        <w:t xml:space="preserve"> </w:t>
      </w:r>
      <w:r w:rsidRPr="00502877">
        <w:rPr>
          <w:rFonts w:ascii="Arial" w:hAnsi="Arial" w:cs="Arial"/>
          <w:color w:val="000000"/>
          <w:sz w:val="20"/>
          <w:szCs w:val="20"/>
        </w:rPr>
        <w:t xml:space="preserve">traite </w:t>
      </w:r>
      <w:r w:rsidR="00E17196">
        <w:rPr>
          <w:rFonts w:ascii="Arial" w:hAnsi="Arial" w:cs="Arial"/>
          <w:color w:val="000000"/>
          <w:sz w:val="20"/>
          <w:szCs w:val="20"/>
        </w:rPr>
        <w:t>d</w:t>
      </w:r>
      <w:r w:rsidR="00502877">
        <w:rPr>
          <w:rFonts w:ascii="Arial" w:hAnsi="Arial" w:cs="Arial"/>
          <w:color w:val="000000"/>
          <w:sz w:val="20"/>
          <w:szCs w:val="20"/>
        </w:rPr>
        <w:t xml:space="preserve">es fichiers </w:t>
      </w:r>
      <w:r w:rsidR="00E17196">
        <w:rPr>
          <w:rFonts w:ascii="Arial" w:hAnsi="Arial" w:cs="Arial"/>
          <w:color w:val="000000"/>
          <w:sz w:val="20"/>
          <w:szCs w:val="20"/>
        </w:rPr>
        <w:t>de données d’électrocardiogramme qui sont enregistrées au format binaire. Autre point important, il traite</w:t>
      </w:r>
      <w:r w:rsidR="009E6CC9">
        <w:rPr>
          <w:rFonts w:ascii="Arial" w:hAnsi="Arial" w:cs="Arial"/>
          <w:color w:val="000000"/>
          <w:sz w:val="20"/>
          <w:szCs w:val="20"/>
        </w:rPr>
        <w:t xml:space="preserve"> uniquement</w:t>
      </w:r>
      <w:r w:rsidR="00E17196">
        <w:rPr>
          <w:rFonts w:ascii="Arial" w:hAnsi="Arial" w:cs="Arial"/>
          <w:color w:val="000000"/>
          <w:sz w:val="20"/>
          <w:szCs w:val="20"/>
        </w:rPr>
        <w:t xml:space="preserve"> les fichiers </w:t>
      </w:r>
      <w:r w:rsidR="00502877">
        <w:rPr>
          <w:rFonts w:ascii="Arial" w:hAnsi="Arial" w:cs="Arial"/>
          <w:color w:val="000000"/>
          <w:sz w:val="20"/>
          <w:szCs w:val="20"/>
        </w:rPr>
        <w:t>ne comportant qu</w:t>
      </w:r>
      <w:r w:rsidR="009E6CC9">
        <w:rPr>
          <w:rFonts w:ascii="Arial" w:hAnsi="Arial" w:cs="Arial"/>
          <w:color w:val="000000"/>
          <w:sz w:val="20"/>
          <w:szCs w:val="20"/>
        </w:rPr>
        <w:t>e</w:t>
      </w:r>
      <w:r w:rsidRPr="00502877">
        <w:rPr>
          <w:rFonts w:ascii="Arial" w:hAnsi="Arial" w:cs="Arial"/>
          <w:color w:val="000000"/>
          <w:sz w:val="20"/>
          <w:szCs w:val="20"/>
        </w:rPr>
        <w:t xml:space="preserve"> 2 signaux</w:t>
      </w:r>
      <w:r w:rsidR="00E17196">
        <w:rPr>
          <w:rFonts w:ascii="Arial" w:hAnsi="Arial" w:cs="Arial"/>
          <w:color w:val="000000"/>
          <w:sz w:val="20"/>
          <w:szCs w:val="20"/>
        </w:rPr>
        <w:t xml:space="preserve"> </w:t>
      </w:r>
      <w:r w:rsidR="0042138F">
        <w:rPr>
          <w:rFonts w:ascii="Arial" w:hAnsi="Arial" w:cs="Arial"/>
          <w:color w:val="000000"/>
          <w:sz w:val="20"/>
          <w:szCs w:val="20"/>
        </w:rPr>
        <w:t>ECG.</w:t>
      </w:r>
    </w:p>
    <w:p w:rsidR="00B2251C" w:rsidRPr="00B2251C" w:rsidRDefault="00B2251C" w:rsidP="00B2251C">
      <w:pPr>
        <w:pStyle w:val="Paragraphedeliste"/>
        <w:numPr>
          <w:ilvl w:val="0"/>
          <w:numId w:val="28"/>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sidRPr="00B2251C">
        <w:rPr>
          <w:rFonts w:ascii="Arial" w:eastAsia="Times New Roman" w:hAnsi="Arial" w:cs="Arial"/>
          <w:color w:val="212529"/>
          <w:sz w:val="20"/>
          <w:szCs w:val="20"/>
          <w:lang w:eastAsia="fr-FR"/>
        </w:rPr>
        <w:t>un fichier (texte) .</w:t>
      </w:r>
      <w:proofErr w:type="spellStart"/>
      <w:r w:rsidRPr="00B2251C">
        <w:rPr>
          <w:rFonts w:ascii="Arial" w:eastAsia="Times New Roman" w:hAnsi="Arial" w:cs="Arial"/>
          <w:color w:val="212529"/>
          <w:sz w:val="20"/>
          <w:szCs w:val="20"/>
          <w:lang w:eastAsia="fr-FR"/>
        </w:rPr>
        <w:t>hea</w:t>
      </w:r>
      <w:proofErr w:type="spellEnd"/>
      <w:r w:rsidRPr="00B2251C">
        <w:rPr>
          <w:rFonts w:ascii="Arial" w:eastAsia="Times New Roman" w:hAnsi="Arial" w:cs="Arial"/>
          <w:color w:val="212529"/>
          <w:sz w:val="20"/>
          <w:szCs w:val="20"/>
          <w:lang w:eastAsia="fr-FR"/>
        </w:rPr>
        <w:t xml:space="preserve"> (en-tête) contenant des informations cliniques détaillées sur le sujet</w:t>
      </w:r>
    </w:p>
    <w:p w:rsidR="00B2251C" w:rsidRPr="00B2251C" w:rsidRDefault="00B2251C" w:rsidP="00B2251C">
      <w:pPr>
        <w:pStyle w:val="Paragraphedeliste"/>
        <w:numPr>
          <w:ilvl w:val="0"/>
          <w:numId w:val="28"/>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sidRPr="00B2251C">
        <w:rPr>
          <w:rFonts w:ascii="Arial" w:eastAsia="Times New Roman" w:hAnsi="Arial" w:cs="Arial"/>
          <w:color w:val="212529"/>
          <w:sz w:val="20"/>
          <w:szCs w:val="20"/>
          <w:lang w:eastAsia="fr-FR"/>
        </w:rPr>
        <w:t>un fichier (binaire) .</w:t>
      </w:r>
      <w:proofErr w:type="spellStart"/>
      <w:r w:rsidRPr="00B2251C">
        <w:rPr>
          <w:rFonts w:ascii="Arial" w:eastAsia="Times New Roman" w:hAnsi="Arial" w:cs="Arial"/>
          <w:color w:val="212529"/>
          <w:sz w:val="20"/>
          <w:szCs w:val="20"/>
          <w:lang w:eastAsia="fr-FR"/>
        </w:rPr>
        <w:t>dat</w:t>
      </w:r>
      <w:proofErr w:type="spellEnd"/>
      <w:r w:rsidRPr="00B2251C">
        <w:rPr>
          <w:rFonts w:ascii="Arial" w:eastAsia="Times New Roman" w:hAnsi="Arial" w:cs="Arial"/>
          <w:color w:val="212529"/>
          <w:sz w:val="20"/>
          <w:szCs w:val="20"/>
          <w:lang w:eastAsia="fr-FR"/>
        </w:rPr>
        <w:t xml:space="preserve"> (signal) contenant les signaux numérisés de l'ECG</w:t>
      </w:r>
    </w:p>
    <w:p w:rsidR="000B3827" w:rsidRDefault="000B3827" w:rsidP="006A5150">
      <w:pPr>
        <w:spacing w:after="0" w:line="240" w:lineRule="auto"/>
        <w:contextualSpacing/>
        <w:rPr>
          <w:rFonts w:ascii="Arial" w:hAnsi="Arial" w:cs="Arial"/>
          <w:color w:val="000000"/>
          <w:sz w:val="20"/>
          <w:szCs w:val="20"/>
        </w:rPr>
      </w:pPr>
      <w:r>
        <w:rPr>
          <w:rFonts w:ascii="Arial" w:hAnsi="Arial" w:cs="Arial"/>
          <w:color w:val="000000"/>
          <w:sz w:val="20"/>
          <w:szCs w:val="20"/>
        </w:rPr>
        <w:t>E</w:t>
      </w:r>
      <w:r w:rsidR="00B2251C">
        <w:rPr>
          <w:rFonts w:ascii="Arial" w:hAnsi="Arial" w:cs="Arial"/>
          <w:color w:val="000000"/>
          <w:sz w:val="20"/>
          <w:szCs w:val="20"/>
        </w:rPr>
        <w:t>xemple</w:t>
      </w:r>
      <w:r>
        <w:rPr>
          <w:rFonts w:ascii="Arial" w:hAnsi="Arial" w:cs="Arial"/>
          <w:color w:val="000000"/>
          <w:sz w:val="20"/>
          <w:szCs w:val="20"/>
        </w:rPr>
        <w:t> :</w:t>
      </w:r>
    </w:p>
    <w:p w:rsidR="00FD3BDB" w:rsidRDefault="000B3827" w:rsidP="006A5150">
      <w:pPr>
        <w:spacing w:after="0" w:line="240" w:lineRule="auto"/>
        <w:contextualSpacing/>
        <w:rPr>
          <w:rFonts w:ascii="Arial" w:hAnsi="Arial" w:cs="Arial"/>
          <w:color w:val="000000"/>
          <w:sz w:val="20"/>
          <w:szCs w:val="20"/>
          <w:shd w:val="clear" w:color="auto" w:fill="FFFFFF"/>
        </w:rPr>
      </w:pPr>
      <w:r>
        <w:rPr>
          <w:rFonts w:ascii="Arial" w:hAnsi="Arial" w:cs="Arial"/>
          <w:color w:val="000000"/>
          <w:sz w:val="20"/>
          <w:szCs w:val="20"/>
        </w:rPr>
        <w:t>A</w:t>
      </w:r>
      <w:r w:rsidR="00733589">
        <w:rPr>
          <w:rFonts w:ascii="Arial" w:hAnsi="Arial" w:cs="Arial"/>
          <w:color w:val="000000"/>
          <w:sz w:val="20"/>
          <w:szCs w:val="20"/>
        </w:rPr>
        <w:t>vec l</w:t>
      </w:r>
      <w:r w:rsidR="0042138F">
        <w:rPr>
          <w:rFonts w:ascii="Arial" w:hAnsi="Arial" w:cs="Arial"/>
          <w:color w:val="000000"/>
          <w:sz w:val="20"/>
          <w:szCs w:val="20"/>
        </w:rPr>
        <w:t xml:space="preserve">es enregistrements issus </w:t>
      </w:r>
      <w:r w:rsidR="0015213A">
        <w:rPr>
          <w:rFonts w:ascii="Arial" w:hAnsi="Arial" w:cs="Arial"/>
          <w:color w:val="000000"/>
          <w:sz w:val="20"/>
          <w:szCs w:val="20"/>
        </w:rPr>
        <w:t>de</w:t>
      </w:r>
      <w:r w:rsidR="0015213A" w:rsidRPr="00502877">
        <w:rPr>
          <w:rFonts w:ascii="Arial" w:hAnsi="Arial" w:cs="Arial"/>
          <w:color w:val="000000"/>
          <w:sz w:val="20"/>
          <w:szCs w:val="20"/>
        </w:rPr>
        <w:t xml:space="preserve"> la base </w:t>
      </w:r>
      <w:r w:rsidR="0015213A">
        <w:rPr>
          <w:rFonts w:ascii="Arial" w:hAnsi="Arial" w:cs="Arial"/>
          <w:color w:val="000000"/>
          <w:sz w:val="20"/>
          <w:szCs w:val="20"/>
        </w:rPr>
        <w:t xml:space="preserve">de </w:t>
      </w:r>
      <w:r w:rsidR="0015213A" w:rsidRPr="00502877">
        <w:rPr>
          <w:rFonts w:ascii="Arial" w:hAnsi="Arial" w:cs="Arial"/>
          <w:color w:val="000000"/>
          <w:sz w:val="20"/>
          <w:szCs w:val="20"/>
        </w:rPr>
        <w:t>donnée</w:t>
      </w:r>
      <w:r w:rsidR="0015213A">
        <w:rPr>
          <w:rFonts w:ascii="Arial" w:hAnsi="Arial" w:cs="Arial"/>
          <w:color w:val="000000"/>
          <w:sz w:val="20"/>
          <w:szCs w:val="20"/>
        </w:rPr>
        <w:t>s sur</w:t>
      </w:r>
      <w:r w:rsidR="00502877" w:rsidRPr="00502877">
        <w:rPr>
          <w:rFonts w:ascii="Arial" w:hAnsi="Arial" w:cs="Arial"/>
          <w:color w:val="000000"/>
          <w:sz w:val="20"/>
          <w:szCs w:val="20"/>
        </w:rPr>
        <w:t xml:space="preserve"> </w:t>
      </w:r>
      <w:r w:rsidR="00502877" w:rsidRPr="00502877">
        <w:rPr>
          <w:rFonts w:ascii="Arial" w:hAnsi="Arial" w:cs="Arial"/>
          <w:sz w:val="20"/>
          <w:szCs w:val="20"/>
        </w:rPr>
        <w:t>les arythmies MIT-BIH</w:t>
      </w:r>
      <w:r w:rsidR="00733589">
        <w:rPr>
          <w:rFonts w:ascii="Arial" w:hAnsi="Arial" w:cs="Arial"/>
          <w:sz w:val="20"/>
          <w:szCs w:val="20"/>
        </w:rPr>
        <w:t>, le</w:t>
      </w:r>
      <w:r w:rsidR="00FD3BDB" w:rsidRPr="00FD3BDB">
        <w:rPr>
          <w:rFonts w:ascii="Arial" w:hAnsi="Arial" w:cs="Arial"/>
          <w:color w:val="000000"/>
          <w:sz w:val="20"/>
          <w:szCs w:val="20"/>
          <w:shd w:val="clear" w:color="auto" w:fill="FFFFFF"/>
        </w:rPr>
        <w:t xml:space="preserve"> signal supérieur est </w:t>
      </w:r>
      <w:r w:rsidR="0042138F">
        <w:rPr>
          <w:rFonts w:ascii="Arial" w:hAnsi="Arial" w:cs="Arial"/>
          <w:color w:val="000000"/>
          <w:sz w:val="20"/>
          <w:szCs w:val="20"/>
          <w:shd w:val="clear" w:color="auto" w:fill="FFFFFF"/>
        </w:rPr>
        <w:t xml:space="preserve">toujours </w:t>
      </w:r>
      <w:r w:rsidR="00FD3BDB" w:rsidRPr="00FD3BDB">
        <w:rPr>
          <w:rFonts w:ascii="Arial" w:hAnsi="Arial" w:cs="Arial"/>
          <w:color w:val="000000"/>
          <w:sz w:val="20"/>
          <w:szCs w:val="20"/>
          <w:shd w:val="clear" w:color="auto" w:fill="FFFFFF"/>
        </w:rPr>
        <w:t>une sonde de membre II modifiée (MLII) obtenue en plaçant les électrodes sur la poitrine. Le signal inférieur est généralement une dérivation modifiée V1 (parfois V2 ou V5 et, dans un cas, V4)</w:t>
      </w:r>
      <w:r w:rsidR="00FD3BDB">
        <w:rPr>
          <w:rFonts w:ascii="Arial" w:hAnsi="Arial" w:cs="Arial"/>
          <w:color w:val="000000"/>
          <w:sz w:val="20"/>
          <w:szCs w:val="20"/>
          <w:shd w:val="clear" w:color="auto" w:fill="FFFFFF"/>
        </w:rPr>
        <w:t>. C</w:t>
      </w:r>
      <w:r w:rsidR="00FD3BDB" w:rsidRPr="00FD3BDB">
        <w:rPr>
          <w:rFonts w:ascii="Arial" w:hAnsi="Arial" w:cs="Arial"/>
          <w:color w:val="000000"/>
          <w:sz w:val="20"/>
          <w:szCs w:val="20"/>
          <w:shd w:val="clear" w:color="auto" w:fill="FFFFFF"/>
        </w:rPr>
        <w:t xml:space="preserve">omme </w:t>
      </w:r>
      <w:r w:rsidR="00FD3BDB">
        <w:rPr>
          <w:rFonts w:ascii="Arial" w:hAnsi="Arial" w:cs="Arial"/>
          <w:color w:val="000000"/>
          <w:sz w:val="20"/>
          <w:szCs w:val="20"/>
          <w:shd w:val="clear" w:color="auto" w:fill="FFFFFF"/>
        </w:rPr>
        <w:t>p</w:t>
      </w:r>
      <w:r w:rsidR="00FD3BDB" w:rsidRPr="00FD3BDB">
        <w:rPr>
          <w:rFonts w:ascii="Arial" w:hAnsi="Arial" w:cs="Arial"/>
          <w:color w:val="000000"/>
          <w:sz w:val="20"/>
          <w:szCs w:val="20"/>
          <w:shd w:val="clear" w:color="auto" w:fill="FFFFFF"/>
        </w:rPr>
        <w:t>our le signal supérieur, les électrodes sont également placées</w:t>
      </w:r>
      <w:r w:rsidR="006A5150">
        <w:rPr>
          <w:rFonts w:ascii="Arial" w:hAnsi="Arial" w:cs="Arial"/>
          <w:color w:val="000000"/>
          <w:sz w:val="20"/>
          <w:szCs w:val="20"/>
          <w:shd w:val="clear" w:color="auto" w:fill="FFFFFF"/>
        </w:rPr>
        <w:t xml:space="preserve"> sur la poitrine.</w:t>
      </w:r>
    </w:p>
    <w:p w:rsidR="000B3827" w:rsidRDefault="000B3827" w:rsidP="006A5150">
      <w:pPr>
        <w:spacing w:after="0" w:line="240" w:lineRule="auto"/>
        <w:contextualSpacing/>
        <w:rPr>
          <w:rFonts w:ascii="Arial" w:hAnsi="Arial" w:cs="Arial"/>
          <w:color w:val="000000"/>
          <w:sz w:val="20"/>
          <w:szCs w:val="20"/>
          <w:shd w:val="clear" w:color="auto" w:fill="FFFFFF"/>
        </w:rPr>
      </w:pPr>
    </w:p>
    <w:p w:rsidR="000B3827" w:rsidRDefault="000B3827" w:rsidP="006A5150">
      <w:pPr>
        <w:spacing w:after="0" w:line="240" w:lineRule="auto"/>
        <w:contextualSpacing/>
        <w:rPr>
          <w:rFonts w:ascii="Arial" w:hAnsi="Arial" w:cs="Arial"/>
          <w:color w:val="000000"/>
          <w:sz w:val="20"/>
          <w:szCs w:val="20"/>
          <w:shd w:val="clear" w:color="auto" w:fill="FFFFFF"/>
        </w:rPr>
      </w:pPr>
      <w:r>
        <w:rPr>
          <w:rFonts w:ascii="Arial" w:hAnsi="Arial" w:cs="Arial"/>
          <w:color w:val="000000"/>
          <w:sz w:val="20"/>
          <w:szCs w:val="20"/>
          <w:shd w:val="clear" w:color="auto" w:fill="FFFFFF"/>
        </w:rPr>
        <w:t>Fichier 100.hea :</w:t>
      </w:r>
    </w:p>
    <w:p w:rsidR="000B3827" w:rsidRDefault="000B3827" w:rsidP="006A5150">
      <w:pPr>
        <w:spacing w:after="0" w:line="240" w:lineRule="auto"/>
        <w:contextualSpacing/>
        <w:rPr>
          <w:rFonts w:ascii="Arial" w:hAnsi="Arial" w:cs="Arial"/>
          <w:color w:val="000000"/>
          <w:sz w:val="20"/>
          <w:szCs w:val="20"/>
          <w:shd w:val="clear" w:color="auto" w:fill="FFFFFF"/>
        </w:rPr>
      </w:pPr>
    </w:p>
    <w:p w:rsidR="000B3827" w:rsidRPr="000B3827" w:rsidRDefault="000B3827" w:rsidP="000B3827">
      <w:pPr>
        <w:spacing w:after="0" w:line="240" w:lineRule="auto"/>
        <w:ind w:left="708"/>
        <w:contextualSpacing/>
        <w:rPr>
          <w:rFonts w:ascii="Arial" w:hAnsi="Arial" w:cs="Arial"/>
          <w:color w:val="000000"/>
          <w:sz w:val="20"/>
          <w:szCs w:val="20"/>
          <w:shd w:val="clear" w:color="auto" w:fill="FFFFFF"/>
        </w:rPr>
      </w:pPr>
      <w:r w:rsidRPr="000B3827">
        <w:rPr>
          <w:rFonts w:ascii="Arial" w:hAnsi="Arial" w:cs="Arial"/>
          <w:color w:val="000000"/>
          <w:sz w:val="20"/>
          <w:szCs w:val="20"/>
          <w:shd w:val="clear" w:color="auto" w:fill="FFFFFF"/>
        </w:rPr>
        <w:t>100 2 360 650000</w:t>
      </w:r>
    </w:p>
    <w:p w:rsidR="000B3827" w:rsidRPr="000B3827" w:rsidRDefault="000B3827" w:rsidP="000B3827">
      <w:pPr>
        <w:spacing w:after="0" w:line="240" w:lineRule="auto"/>
        <w:ind w:left="708"/>
        <w:contextualSpacing/>
        <w:rPr>
          <w:rFonts w:ascii="Arial" w:hAnsi="Arial" w:cs="Arial"/>
          <w:color w:val="000000"/>
          <w:sz w:val="20"/>
          <w:szCs w:val="20"/>
          <w:shd w:val="clear" w:color="auto" w:fill="FFFFFF"/>
        </w:rPr>
      </w:pPr>
      <w:r w:rsidRPr="000B3827">
        <w:rPr>
          <w:rFonts w:ascii="Arial" w:hAnsi="Arial" w:cs="Arial"/>
          <w:color w:val="000000"/>
          <w:sz w:val="20"/>
          <w:szCs w:val="20"/>
          <w:shd w:val="clear" w:color="auto" w:fill="FFFFFF"/>
        </w:rPr>
        <w:t>100</w:t>
      </w:r>
      <w:proofErr w:type="gramStart"/>
      <w:r w:rsidRPr="000B3827">
        <w:rPr>
          <w:rFonts w:ascii="Arial" w:hAnsi="Arial" w:cs="Arial"/>
          <w:color w:val="000000"/>
          <w:sz w:val="20"/>
          <w:szCs w:val="20"/>
          <w:shd w:val="clear" w:color="auto" w:fill="FFFFFF"/>
        </w:rPr>
        <w:t>.dat</w:t>
      </w:r>
      <w:proofErr w:type="gramEnd"/>
      <w:r w:rsidRPr="000B3827">
        <w:rPr>
          <w:rFonts w:ascii="Arial" w:hAnsi="Arial" w:cs="Arial"/>
          <w:color w:val="000000"/>
          <w:sz w:val="20"/>
          <w:szCs w:val="20"/>
          <w:shd w:val="clear" w:color="auto" w:fill="FFFFFF"/>
        </w:rPr>
        <w:t xml:space="preserve"> 212 200 11 1024 995 -22131 0 MLII</w:t>
      </w:r>
    </w:p>
    <w:p w:rsidR="000B3827" w:rsidRPr="000B3827" w:rsidRDefault="000B3827" w:rsidP="000B3827">
      <w:pPr>
        <w:spacing w:after="0" w:line="240" w:lineRule="auto"/>
        <w:ind w:left="708"/>
        <w:contextualSpacing/>
        <w:rPr>
          <w:rFonts w:ascii="Arial" w:hAnsi="Arial" w:cs="Arial"/>
          <w:color w:val="000000"/>
          <w:sz w:val="20"/>
          <w:szCs w:val="20"/>
          <w:shd w:val="clear" w:color="auto" w:fill="FFFFFF"/>
        </w:rPr>
      </w:pPr>
      <w:r w:rsidRPr="000B3827">
        <w:rPr>
          <w:rFonts w:ascii="Arial" w:hAnsi="Arial" w:cs="Arial"/>
          <w:color w:val="000000"/>
          <w:sz w:val="20"/>
          <w:szCs w:val="20"/>
          <w:shd w:val="clear" w:color="auto" w:fill="FFFFFF"/>
        </w:rPr>
        <w:t>100</w:t>
      </w:r>
      <w:proofErr w:type="gramStart"/>
      <w:r w:rsidRPr="000B3827">
        <w:rPr>
          <w:rFonts w:ascii="Arial" w:hAnsi="Arial" w:cs="Arial"/>
          <w:color w:val="000000"/>
          <w:sz w:val="20"/>
          <w:szCs w:val="20"/>
          <w:shd w:val="clear" w:color="auto" w:fill="FFFFFF"/>
        </w:rPr>
        <w:t>.dat</w:t>
      </w:r>
      <w:proofErr w:type="gramEnd"/>
      <w:r w:rsidRPr="000B3827">
        <w:rPr>
          <w:rFonts w:ascii="Arial" w:hAnsi="Arial" w:cs="Arial"/>
          <w:color w:val="000000"/>
          <w:sz w:val="20"/>
          <w:szCs w:val="20"/>
          <w:shd w:val="clear" w:color="auto" w:fill="FFFFFF"/>
        </w:rPr>
        <w:t xml:space="preserve"> 212 200 11 1024 1011 20052 0 V5</w:t>
      </w:r>
    </w:p>
    <w:p w:rsidR="00FD3BDB" w:rsidRDefault="00E17196">
      <w:pPr>
        <w:rPr>
          <w:rFonts w:ascii="Arial" w:hAnsi="Arial" w:cs="Arial"/>
          <w:color w:val="000000"/>
          <w:sz w:val="20"/>
          <w:szCs w:val="20"/>
        </w:rPr>
      </w:pPr>
      <w:r>
        <w:rPr>
          <w:noProof/>
          <w:lang w:eastAsia="fr-FR"/>
        </w:rPr>
        <w:lastRenderedPageBreak/>
        <w:drawing>
          <wp:anchor distT="0" distB="0" distL="114300" distR="114300" simplePos="0" relativeHeight="251677696" behindDoc="1" locked="0" layoutInCell="1" allowOverlap="1" wp14:anchorId="1FA9E84D" wp14:editId="54419C3A">
            <wp:simplePos x="0" y="0"/>
            <wp:positionH relativeFrom="column">
              <wp:posOffset>-1298</wp:posOffset>
            </wp:positionH>
            <wp:positionV relativeFrom="paragraph">
              <wp:posOffset>-7358408</wp:posOffset>
            </wp:positionV>
            <wp:extent cx="2995200" cy="22176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95200" cy="2217600"/>
                    </a:xfrm>
                    <a:prstGeom prst="rect">
                      <a:avLst/>
                    </a:prstGeom>
                  </pic:spPr>
                </pic:pic>
              </a:graphicData>
            </a:graphic>
            <wp14:sizeRelH relativeFrom="margin">
              <wp14:pctWidth>0</wp14:pctWidth>
            </wp14:sizeRelH>
            <wp14:sizeRelV relativeFrom="margin">
              <wp14:pctHeight>0</wp14:pctHeight>
            </wp14:sizeRelV>
          </wp:anchor>
        </w:drawing>
      </w:r>
      <w:r w:rsidR="00B2251C">
        <w:rPr>
          <w:noProof/>
          <w:lang w:eastAsia="fr-FR"/>
        </w:rPr>
        <w:drawing>
          <wp:anchor distT="0" distB="0" distL="114300" distR="114300" simplePos="0" relativeHeight="251675648" behindDoc="0" locked="0" layoutInCell="1" allowOverlap="1" wp14:anchorId="7B61D0D6" wp14:editId="7295A457">
            <wp:simplePos x="0" y="0"/>
            <wp:positionH relativeFrom="column">
              <wp:posOffset>3090545</wp:posOffset>
            </wp:positionH>
            <wp:positionV relativeFrom="paragraph">
              <wp:posOffset>-164465</wp:posOffset>
            </wp:positionV>
            <wp:extent cx="3029585" cy="221043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29585" cy="2210435"/>
                    </a:xfrm>
                    <a:prstGeom prst="rect">
                      <a:avLst/>
                    </a:prstGeom>
                  </pic:spPr>
                </pic:pic>
              </a:graphicData>
            </a:graphic>
            <wp14:sizeRelH relativeFrom="margin">
              <wp14:pctWidth>0</wp14:pctWidth>
            </wp14:sizeRelH>
            <wp14:sizeRelV relativeFrom="margin">
              <wp14:pctHeight>0</wp14:pctHeight>
            </wp14:sizeRelV>
          </wp:anchor>
        </w:drawing>
      </w:r>
      <w:r w:rsidR="00B2251C">
        <w:rPr>
          <w:noProof/>
          <w:lang w:eastAsia="fr-FR"/>
        </w:rPr>
        <w:drawing>
          <wp:anchor distT="0" distB="0" distL="114300" distR="114300" simplePos="0" relativeHeight="251676672" behindDoc="0" locked="0" layoutInCell="1" allowOverlap="1" wp14:anchorId="179039CA" wp14:editId="1305C910">
            <wp:simplePos x="0" y="0"/>
            <wp:positionH relativeFrom="column">
              <wp:posOffset>0</wp:posOffset>
            </wp:positionH>
            <wp:positionV relativeFrom="paragraph">
              <wp:posOffset>-153568</wp:posOffset>
            </wp:positionV>
            <wp:extent cx="2994660" cy="22174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94660" cy="2217420"/>
                    </a:xfrm>
                    <a:prstGeom prst="rect">
                      <a:avLst/>
                    </a:prstGeom>
                  </pic:spPr>
                </pic:pic>
              </a:graphicData>
            </a:graphic>
            <wp14:sizeRelH relativeFrom="margin">
              <wp14:pctWidth>0</wp14:pctWidth>
            </wp14:sizeRelH>
            <wp14:sizeRelV relativeFrom="margin">
              <wp14:pctHeight>0</wp14:pctHeight>
            </wp14:sizeRelV>
          </wp:anchor>
        </w:drawing>
      </w: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9C6059" w:rsidP="009C6059">
      <w:pPr>
        <w:tabs>
          <w:tab w:val="left" w:pos="5345"/>
        </w:tabs>
        <w:rPr>
          <w:rFonts w:ascii="Arial" w:hAnsi="Arial" w:cs="Arial"/>
          <w:color w:val="000000"/>
          <w:sz w:val="20"/>
          <w:szCs w:val="20"/>
        </w:rPr>
      </w:pPr>
      <w:r>
        <w:rPr>
          <w:rFonts w:ascii="Arial" w:hAnsi="Arial" w:cs="Arial"/>
          <w:color w:val="000000"/>
          <w:sz w:val="20"/>
          <w:szCs w:val="20"/>
        </w:rPr>
        <w:tab/>
      </w:r>
    </w:p>
    <w:p w:rsidR="009C6059" w:rsidRPr="009C6059" w:rsidRDefault="009C6059" w:rsidP="009C6059">
      <w:pPr>
        <w:pStyle w:val="Paragraphedeliste"/>
        <w:keepNext/>
        <w:keepLines/>
        <w:numPr>
          <w:ilvl w:val="1"/>
          <w:numId w:val="32"/>
        </w:numPr>
        <w:spacing w:before="200"/>
        <w:contextualSpacing w:val="0"/>
        <w:outlineLvl w:val="1"/>
        <w:rPr>
          <w:rFonts w:ascii="Arial" w:eastAsiaTheme="majorEastAsia" w:hAnsi="Arial" w:cstheme="majorBidi"/>
          <w:b/>
          <w:bCs/>
          <w:vanish/>
          <w:sz w:val="20"/>
          <w:szCs w:val="26"/>
        </w:rPr>
      </w:pPr>
      <w:bookmarkStart w:id="11" w:name="_Toc11662595"/>
      <w:bookmarkStart w:id="12" w:name="_Toc11748162"/>
      <w:bookmarkStart w:id="13" w:name="_Toc11748197"/>
      <w:bookmarkStart w:id="14" w:name="_Toc11748230"/>
      <w:bookmarkEnd w:id="11"/>
      <w:bookmarkEnd w:id="12"/>
      <w:bookmarkEnd w:id="13"/>
      <w:bookmarkEnd w:id="14"/>
    </w:p>
    <w:p w:rsidR="009C6059" w:rsidRDefault="009C6059" w:rsidP="009C6059">
      <w:pPr>
        <w:pStyle w:val="Titre2"/>
        <w:numPr>
          <w:ilvl w:val="1"/>
          <w:numId w:val="32"/>
        </w:numPr>
      </w:pPr>
      <w:bookmarkStart w:id="15" w:name="_Toc11748231"/>
      <w:r>
        <w:t>Les enregistrements</w:t>
      </w:r>
      <w:r w:rsidR="00F95E88">
        <w:t xml:space="preserve"> </w:t>
      </w:r>
      <w:r w:rsidR="00F95E88">
        <w:t>au format binaire</w:t>
      </w:r>
      <w:r w:rsidR="00232341">
        <w:t xml:space="preserve"> </w:t>
      </w:r>
      <w:r>
        <w:t>d</w:t>
      </w:r>
      <w:r w:rsidR="00232341">
        <w:t>’un</w:t>
      </w:r>
      <w:r>
        <w:t xml:space="preserve"> à plusieurs signaux ECG</w:t>
      </w:r>
      <w:r w:rsidR="006E7E41">
        <w:t xml:space="preserve"> </w:t>
      </w:r>
      <w:bookmarkEnd w:id="15"/>
    </w:p>
    <w:p w:rsidR="009C6059" w:rsidRPr="009C6059" w:rsidRDefault="009C6059">
      <w:pPr>
        <w:rPr>
          <w:rFonts w:ascii="Arial" w:hAnsi="Arial" w:cs="Arial"/>
          <w:color w:val="000000"/>
          <w:sz w:val="20"/>
          <w:szCs w:val="20"/>
        </w:rPr>
      </w:pPr>
      <w:r>
        <w:rPr>
          <w:rFonts w:ascii="Arial" w:hAnsi="Arial" w:cs="Arial"/>
          <w:color w:val="000000"/>
          <w:sz w:val="20"/>
          <w:szCs w:val="20"/>
        </w:rPr>
        <w:t xml:space="preserve">Il </w:t>
      </w:r>
      <w:r w:rsidR="00232341">
        <w:rPr>
          <w:rFonts w:ascii="Arial" w:hAnsi="Arial" w:cs="Arial"/>
          <w:color w:val="000000"/>
          <w:sz w:val="20"/>
          <w:szCs w:val="20"/>
        </w:rPr>
        <w:t>serait intéressant de</w:t>
      </w:r>
      <w:r>
        <w:rPr>
          <w:rFonts w:ascii="Arial" w:hAnsi="Arial" w:cs="Arial"/>
          <w:color w:val="000000"/>
          <w:sz w:val="20"/>
          <w:szCs w:val="20"/>
        </w:rPr>
        <w:t xml:space="preserve"> </w:t>
      </w:r>
      <w:r w:rsidRPr="006467ED">
        <w:rPr>
          <w:rFonts w:ascii="Arial" w:hAnsi="Arial" w:cs="Arial"/>
          <w:b/>
          <w:color w:val="000000"/>
          <w:sz w:val="20"/>
          <w:szCs w:val="20"/>
        </w:rPr>
        <w:t>modifier l</w:t>
      </w:r>
      <w:r w:rsidR="00485636" w:rsidRPr="006467ED">
        <w:rPr>
          <w:rFonts w:ascii="Arial" w:hAnsi="Arial" w:cs="Arial"/>
          <w:b/>
          <w:color w:val="000000"/>
          <w:sz w:val="20"/>
          <w:szCs w:val="20"/>
        </w:rPr>
        <w:t>’algorithme</w:t>
      </w:r>
      <w:r w:rsidR="00485636">
        <w:rPr>
          <w:rFonts w:ascii="Arial" w:hAnsi="Arial" w:cs="Arial"/>
          <w:color w:val="000000"/>
          <w:sz w:val="20"/>
          <w:szCs w:val="20"/>
        </w:rPr>
        <w:t xml:space="preserve"> du</w:t>
      </w:r>
      <w:r w:rsidRPr="009C6059">
        <w:rPr>
          <w:rFonts w:ascii="Arial" w:hAnsi="Arial" w:cs="Arial"/>
          <w:color w:val="000000"/>
          <w:sz w:val="20"/>
          <w:szCs w:val="20"/>
        </w:rPr>
        <w:t xml:space="preserve"> programme </w:t>
      </w:r>
      <w:r w:rsidRPr="009C6059">
        <w:rPr>
          <w:rFonts w:ascii="Arial" w:hAnsi="Arial" w:cs="Arial"/>
          <w:b/>
          <w:color w:val="000000"/>
          <w:sz w:val="20"/>
          <w:szCs w:val="20"/>
        </w:rPr>
        <w:t>import_ecg.py</w:t>
      </w:r>
      <w:r w:rsidRPr="009C6059">
        <w:rPr>
          <w:rFonts w:ascii="Arial" w:hAnsi="Arial" w:cs="Arial"/>
          <w:color w:val="000000"/>
          <w:sz w:val="20"/>
          <w:szCs w:val="20"/>
        </w:rPr>
        <w:t xml:space="preserve"> de manière à ce qu’il puisse traiter un enregistrement </w:t>
      </w:r>
      <w:r w:rsidR="00232341">
        <w:rPr>
          <w:rFonts w:ascii="Arial" w:hAnsi="Arial" w:cs="Arial"/>
          <w:color w:val="000000"/>
          <w:sz w:val="20"/>
          <w:szCs w:val="20"/>
        </w:rPr>
        <w:t xml:space="preserve">ECG </w:t>
      </w:r>
      <w:r w:rsidRPr="009C6059">
        <w:rPr>
          <w:rFonts w:ascii="Arial" w:hAnsi="Arial" w:cs="Arial"/>
          <w:color w:val="000000"/>
          <w:sz w:val="20"/>
          <w:szCs w:val="20"/>
        </w:rPr>
        <w:t>quelque soit le nombre de signaux</w:t>
      </w:r>
      <w:r>
        <w:rPr>
          <w:rFonts w:ascii="Arial" w:hAnsi="Arial" w:cs="Arial"/>
          <w:color w:val="000000"/>
          <w:sz w:val="20"/>
          <w:szCs w:val="20"/>
        </w:rPr>
        <w:t xml:space="preserve"> (de 1 à 12)</w:t>
      </w:r>
      <w:r w:rsidRPr="009C6059">
        <w:rPr>
          <w:rFonts w:ascii="Arial" w:hAnsi="Arial" w:cs="Arial"/>
          <w:color w:val="000000"/>
          <w:sz w:val="20"/>
          <w:szCs w:val="20"/>
        </w:rPr>
        <w:t>.</w:t>
      </w:r>
      <w:r w:rsidR="004C3EFC">
        <w:rPr>
          <w:rFonts w:ascii="Arial" w:hAnsi="Arial" w:cs="Arial"/>
          <w:color w:val="000000"/>
          <w:sz w:val="20"/>
          <w:szCs w:val="20"/>
        </w:rPr>
        <w:t xml:space="preserve"> Pour cela, il faudrait </w:t>
      </w:r>
      <w:r w:rsidR="00112435">
        <w:rPr>
          <w:rFonts w:ascii="Arial" w:hAnsi="Arial" w:cs="Arial"/>
          <w:color w:val="000000"/>
          <w:sz w:val="20"/>
          <w:szCs w:val="20"/>
        </w:rPr>
        <w:t>comprendre</w:t>
      </w:r>
      <w:r w:rsidR="00194CC6">
        <w:rPr>
          <w:rFonts w:ascii="Arial" w:hAnsi="Arial" w:cs="Arial"/>
          <w:color w:val="000000"/>
          <w:sz w:val="20"/>
          <w:szCs w:val="20"/>
        </w:rPr>
        <w:t xml:space="preserve"> comment l</w:t>
      </w:r>
      <w:r w:rsidR="004C3EFC">
        <w:rPr>
          <w:rFonts w:ascii="Arial" w:hAnsi="Arial" w:cs="Arial"/>
          <w:color w:val="000000"/>
          <w:sz w:val="20"/>
          <w:szCs w:val="20"/>
        </w:rPr>
        <w:t>es données</w:t>
      </w:r>
      <w:r w:rsidR="00194CC6">
        <w:rPr>
          <w:rFonts w:ascii="Arial" w:hAnsi="Arial" w:cs="Arial"/>
          <w:color w:val="000000"/>
          <w:sz w:val="20"/>
          <w:szCs w:val="20"/>
        </w:rPr>
        <w:t xml:space="preserve"> </w:t>
      </w:r>
      <w:r w:rsidR="004C3EFC">
        <w:rPr>
          <w:rFonts w:ascii="Arial" w:hAnsi="Arial" w:cs="Arial"/>
          <w:color w:val="000000"/>
          <w:sz w:val="20"/>
          <w:szCs w:val="20"/>
        </w:rPr>
        <w:t>au format binaire</w:t>
      </w:r>
      <w:r w:rsidR="00194CC6">
        <w:rPr>
          <w:rFonts w:ascii="Arial" w:hAnsi="Arial" w:cs="Arial"/>
          <w:color w:val="000000"/>
          <w:sz w:val="20"/>
          <w:szCs w:val="20"/>
        </w:rPr>
        <w:t xml:space="preserve"> sont écrites dans les fichiers .</w:t>
      </w:r>
      <w:proofErr w:type="spellStart"/>
      <w:r w:rsidR="00194CC6">
        <w:rPr>
          <w:rFonts w:ascii="Arial" w:hAnsi="Arial" w:cs="Arial"/>
          <w:color w:val="000000"/>
          <w:sz w:val="20"/>
          <w:szCs w:val="20"/>
        </w:rPr>
        <w:t>dat</w:t>
      </w:r>
      <w:proofErr w:type="spellEnd"/>
      <w:r w:rsidR="00194CC6">
        <w:rPr>
          <w:rFonts w:ascii="Arial" w:hAnsi="Arial" w:cs="Arial"/>
          <w:color w:val="000000"/>
          <w:sz w:val="20"/>
          <w:szCs w:val="20"/>
        </w:rPr>
        <w:t> </w:t>
      </w:r>
      <w:r w:rsidR="00C76939">
        <w:rPr>
          <w:rFonts w:ascii="Arial" w:hAnsi="Arial" w:cs="Arial"/>
          <w:color w:val="000000"/>
          <w:sz w:val="20"/>
          <w:szCs w:val="20"/>
        </w:rPr>
        <w:t xml:space="preserve">quand il y un axe ou plus de 2 axes </w:t>
      </w:r>
      <w:r w:rsidR="00232341">
        <w:rPr>
          <w:rFonts w:ascii="Arial" w:hAnsi="Arial" w:cs="Arial"/>
          <w:color w:val="000000"/>
          <w:sz w:val="20"/>
          <w:szCs w:val="20"/>
        </w:rPr>
        <w:t xml:space="preserve">d’ordonnées </w:t>
      </w:r>
      <w:r w:rsidR="00194CC6">
        <w:rPr>
          <w:rFonts w:ascii="Arial" w:hAnsi="Arial" w:cs="Arial"/>
          <w:color w:val="000000"/>
          <w:sz w:val="20"/>
          <w:szCs w:val="20"/>
        </w:rPr>
        <w:t>?</w:t>
      </w:r>
    </w:p>
    <w:p w:rsidR="00163607" w:rsidRDefault="001F273F" w:rsidP="00E21ECA">
      <w:pPr>
        <w:spacing w:after="0" w:line="240" w:lineRule="auto"/>
        <w:rPr>
          <w:rFonts w:ascii="Arial" w:hAnsi="Arial" w:cs="Arial"/>
          <w:color w:val="000000"/>
          <w:sz w:val="20"/>
          <w:szCs w:val="20"/>
        </w:rPr>
      </w:pPr>
      <w:r w:rsidRPr="00E21ECA">
        <w:rPr>
          <w:rFonts w:ascii="Arial" w:hAnsi="Arial" w:cs="Arial"/>
          <w:b/>
          <w:color w:val="000000"/>
          <w:sz w:val="20"/>
          <w:szCs w:val="20"/>
        </w:rPr>
        <w:t>Exemple</w:t>
      </w:r>
      <w:r w:rsidR="00163607" w:rsidRPr="00E21ECA">
        <w:rPr>
          <w:rFonts w:ascii="Arial" w:hAnsi="Arial" w:cs="Arial"/>
          <w:b/>
          <w:color w:val="000000"/>
          <w:sz w:val="20"/>
          <w:szCs w:val="20"/>
        </w:rPr>
        <w:t xml:space="preserve"> 1</w:t>
      </w:r>
      <w:r w:rsidR="00163607">
        <w:rPr>
          <w:rFonts w:ascii="Arial" w:hAnsi="Arial" w:cs="Arial"/>
          <w:color w:val="000000"/>
          <w:sz w:val="20"/>
          <w:szCs w:val="20"/>
        </w:rPr>
        <w:t> :</w:t>
      </w:r>
    </w:p>
    <w:p w:rsidR="009C6059" w:rsidRDefault="00163607">
      <w:pPr>
        <w:rPr>
          <w:rFonts w:ascii="Arial" w:hAnsi="Arial" w:cs="Arial"/>
          <w:color w:val="000000"/>
          <w:sz w:val="20"/>
          <w:szCs w:val="20"/>
        </w:rPr>
      </w:pPr>
      <w:r>
        <w:rPr>
          <w:rFonts w:ascii="Arial" w:hAnsi="Arial" w:cs="Arial"/>
          <w:color w:val="000000"/>
          <w:sz w:val="20"/>
          <w:szCs w:val="20"/>
        </w:rPr>
        <w:t>L</w:t>
      </w:r>
      <w:r w:rsidR="001F273F">
        <w:rPr>
          <w:rFonts w:ascii="Arial" w:hAnsi="Arial" w:cs="Arial"/>
          <w:color w:val="000000"/>
          <w:sz w:val="20"/>
          <w:szCs w:val="20"/>
        </w:rPr>
        <w:t xml:space="preserve">e fichier </w:t>
      </w:r>
      <w:r w:rsidR="001F273F" w:rsidRPr="001F273F">
        <w:rPr>
          <w:rFonts w:ascii="Arial" w:hAnsi="Arial" w:cs="Arial"/>
          <w:color w:val="000000"/>
          <w:sz w:val="20"/>
          <w:szCs w:val="20"/>
        </w:rPr>
        <w:t>s30801.hea</w:t>
      </w:r>
      <w:r w:rsidR="001F273F">
        <w:rPr>
          <w:rFonts w:ascii="Arial" w:hAnsi="Arial" w:cs="Arial"/>
          <w:color w:val="000000"/>
          <w:sz w:val="20"/>
          <w:szCs w:val="20"/>
        </w:rPr>
        <w:t xml:space="preserve"> de la base de données </w:t>
      </w:r>
      <w:r w:rsidR="001F273F" w:rsidRPr="001F273F">
        <w:rPr>
          <w:rFonts w:ascii="Arial" w:hAnsi="Arial" w:cs="Arial"/>
          <w:color w:val="000000"/>
          <w:sz w:val="20"/>
          <w:szCs w:val="20"/>
        </w:rPr>
        <w:t>long-term-st-database-1.0.0</w:t>
      </w:r>
      <w:r w:rsidR="001F273F">
        <w:rPr>
          <w:rFonts w:ascii="Arial" w:hAnsi="Arial" w:cs="Arial"/>
          <w:color w:val="000000"/>
          <w:sz w:val="20"/>
          <w:szCs w:val="20"/>
        </w:rPr>
        <w:t> </w:t>
      </w:r>
      <w:r>
        <w:rPr>
          <w:rFonts w:ascii="Arial" w:hAnsi="Arial" w:cs="Arial"/>
          <w:color w:val="000000"/>
          <w:sz w:val="20"/>
          <w:szCs w:val="20"/>
        </w:rPr>
        <w:t xml:space="preserve">contient 3 signaux ECG </w:t>
      </w:r>
      <w:r w:rsidR="001F273F">
        <w:rPr>
          <w:rFonts w:ascii="Arial" w:hAnsi="Arial" w:cs="Arial"/>
          <w:color w:val="000000"/>
          <w:sz w:val="20"/>
          <w:szCs w:val="20"/>
        </w:rPr>
        <w:t>:</w:t>
      </w:r>
    </w:p>
    <w:p w:rsidR="001F273F" w:rsidRPr="001F273F" w:rsidRDefault="001F273F" w:rsidP="001F273F">
      <w:pPr>
        <w:spacing w:after="0" w:line="240" w:lineRule="auto"/>
        <w:ind w:left="708"/>
        <w:rPr>
          <w:rFonts w:ascii="Arial" w:hAnsi="Arial" w:cs="Arial"/>
          <w:color w:val="000000"/>
          <w:sz w:val="20"/>
          <w:szCs w:val="20"/>
        </w:rPr>
      </w:pPr>
      <w:r w:rsidRPr="001F273F">
        <w:rPr>
          <w:rFonts w:ascii="Arial" w:hAnsi="Arial" w:cs="Arial"/>
          <w:color w:val="000000"/>
          <w:sz w:val="20"/>
          <w:szCs w:val="20"/>
        </w:rPr>
        <w:t>s30801 3 250 21455246 00:48:00 26/07/1999</w:t>
      </w:r>
    </w:p>
    <w:p w:rsidR="001F273F" w:rsidRPr="001F273F" w:rsidRDefault="001F273F" w:rsidP="001F273F">
      <w:pPr>
        <w:spacing w:after="0" w:line="240" w:lineRule="auto"/>
        <w:ind w:left="708"/>
        <w:rPr>
          <w:rFonts w:ascii="Arial" w:hAnsi="Arial" w:cs="Arial"/>
          <w:color w:val="000000"/>
          <w:sz w:val="20"/>
          <w:szCs w:val="20"/>
        </w:rPr>
      </w:pPr>
      <w:r w:rsidRPr="001F273F">
        <w:rPr>
          <w:rFonts w:ascii="Arial" w:hAnsi="Arial" w:cs="Arial"/>
          <w:color w:val="000000"/>
          <w:sz w:val="20"/>
          <w:szCs w:val="20"/>
        </w:rPr>
        <w:t>s30801.dat 212 200/mV 12 0 84 -12005 0 E-S</w:t>
      </w:r>
    </w:p>
    <w:p w:rsidR="001F273F" w:rsidRPr="001F273F" w:rsidRDefault="001F273F" w:rsidP="001F273F">
      <w:pPr>
        <w:spacing w:after="0" w:line="240" w:lineRule="auto"/>
        <w:ind w:left="708"/>
        <w:rPr>
          <w:rFonts w:ascii="Arial" w:hAnsi="Arial" w:cs="Arial"/>
          <w:color w:val="000000"/>
          <w:sz w:val="20"/>
          <w:szCs w:val="20"/>
        </w:rPr>
      </w:pPr>
      <w:r w:rsidRPr="001F273F">
        <w:rPr>
          <w:rFonts w:ascii="Arial" w:hAnsi="Arial" w:cs="Arial"/>
          <w:color w:val="000000"/>
          <w:sz w:val="20"/>
          <w:szCs w:val="20"/>
        </w:rPr>
        <w:t>s30801.dat 212 200/mV 12 0 -13 -29677 0 A-S</w:t>
      </w:r>
    </w:p>
    <w:p w:rsidR="001F273F" w:rsidRPr="001F273F" w:rsidRDefault="001F273F" w:rsidP="001F273F">
      <w:pPr>
        <w:spacing w:after="0" w:line="240" w:lineRule="auto"/>
        <w:ind w:left="708"/>
        <w:rPr>
          <w:rFonts w:ascii="Arial" w:hAnsi="Arial" w:cs="Arial"/>
          <w:color w:val="000000"/>
          <w:sz w:val="20"/>
          <w:szCs w:val="20"/>
        </w:rPr>
      </w:pPr>
      <w:r w:rsidRPr="001F273F">
        <w:rPr>
          <w:rFonts w:ascii="Arial" w:hAnsi="Arial" w:cs="Arial"/>
          <w:color w:val="000000"/>
          <w:sz w:val="20"/>
          <w:szCs w:val="20"/>
        </w:rPr>
        <w:t>s30801.dat 212 200/mV 12 0 -3 13687 0 A-I</w:t>
      </w:r>
    </w:p>
    <w:p w:rsidR="001F273F" w:rsidRDefault="001F273F" w:rsidP="00F95E88"/>
    <w:p w:rsidR="00163607" w:rsidRPr="00F95E88" w:rsidRDefault="00163607" w:rsidP="00F95E88">
      <w:pPr>
        <w:spacing w:after="0" w:line="240" w:lineRule="auto"/>
        <w:rPr>
          <w:b/>
        </w:rPr>
      </w:pPr>
      <w:r w:rsidRPr="00F95E88">
        <w:rPr>
          <w:b/>
        </w:rPr>
        <w:t>Exemple</w:t>
      </w:r>
      <w:r w:rsidRPr="00F95E88">
        <w:rPr>
          <w:b/>
        </w:rPr>
        <w:t xml:space="preserve"> 2 :</w:t>
      </w:r>
    </w:p>
    <w:p w:rsidR="00163607" w:rsidRPr="0040498F" w:rsidRDefault="00163607" w:rsidP="00F95E88">
      <w:pPr>
        <w:spacing w:after="0" w:line="240" w:lineRule="auto"/>
        <w:rPr>
          <w:rFonts w:ascii="Arial" w:hAnsi="Arial" w:cs="Arial"/>
          <w:sz w:val="20"/>
          <w:szCs w:val="20"/>
        </w:rPr>
      </w:pPr>
      <w:r w:rsidRPr="0040498F">
        <w:rPr>
          <w:rFonts w:ascii="Arial" w:hAnsi="Arial" w:cs="Arial"/>
          <w:sz w:val="20"/>
          <w:szCs w:val="20"/>
        </w:rPr>
        <w:t>L</w:t>
      </w:r>
      <w:r w:rsidRPr="0040498F">
        <w:rPr>
          <w:rFonts w:ascii="Arial" w:hAnsi="Arial" w:cs="Arial"/>
          <w:sz w:val="20"/>
          <w:szCs w:val="20"/>
        </w:rPr>
        <w:t xml:space="preserve">e fichier 001a.hea de la base de données </w:t>
      </w:r>
      <w:r w:rsidRPr="0040498F">
        <w:rPr>
          <w:rFonts w:ascii="Arial" w:hAnsi="Arial" w:cs="Arial"/>
          <w:bCs/>
          <w:color w:val="212529"/>
          <w:sz w:val="20"/>
          <w:szCs w:val="20"/>
        </w:rPr>
        <w:t xml:space="preserve">STAFF III contient 9 signaux ECG </w:t>
      </w:r>
      <w:r w:rsidRPr="0040498F">
        <w:rPr>
          <w:rFonts w:ascii="Arial" w:hAnsi="Arial" w:cs="Arial"/>
          <w:sz w:val="20"/>
          <w:szCs w:val="20"/>
        </w:rPr>
        <w:t>:</w:t>
      </w:r>
    </w:p>
    <w:p w:rsidR="00F95E88" w:rsidRPr="009F305C" w:rsidRDefault="00F95E88" w:rsidP="00F95E88">
      <w:pPr>
        <w:spacing w:after="0" w:line="240" w:lineRule="auto"/>
      </w:pPr>
    </w:p>
    <w:p w:rsidR="00163607" w:rsidRPr="002E7642" w:rsidRDefault="00163607" w:rsidP="00F95E88">
      <w:pPr>
        <w:spacing w:after="0" w:line="240" w:lineRule="auto"/>
        <w:ind w:left="708"/>
      </w:pPr>
      <w:r w:rsidRPr="002E7642">
        <w:t>001a 9 1000 300000 20:26:00 27/09/1995</w:t>
      </w:r>
    </w:p>
    <w:p w:rsidR="00163607" w:rsidRPr="002E7642" w:rsidRDefault="00163607" w:rsidP="00F95E88">
      <w:pPr>
        <w:spacing w:after="0" w:line="240" w:lineRule="auto"/>
        <w:ind w:left="708"/>
      </w:pPr>
      <w:r w:rsidRPr="002E7642">
        <w:t>001a.dat 16+512 1600 12 0 0 0 0  V1</w:t>
      </w:r>
    </w:p>
    <w:p w:rsidR="00163607" w:rsidRPr="002E7642" w:rsidRDefault="00163607" w:rsidP="00F95E88">
      <w:pPr>
        <w:spacing w:after="0" w:line="240" w:lineRule="auto"/>
        <w:ind w:left="708"/>
      </w:pPr>
      <w:r w:rsidRPr="002E7642">
        <w:t>001a.dat 16+512 1600 12 0 0 0 0  V2</w:t>
      </w:r>
    </w:p>
    <w:p w:rsidR="00163607" w:rsidRPr="002E7642" w:rsidRDefault="00163607" w:rsidP="00F95E88">
      <w:pPr>
        <w:spacing w:after="0" w:line="240" w:lineRule="auto"/>
        <w:ind w:left="708"/>
      </w:pPr>
      <w:r w:rsidRPr="002E7642">
        <w:t>001a.dat 16+512 1600 12 0 0 0 0  V3</w:t>
      </w:r>
    </w:p>
    <w:p w:rsidR="00163607" w:rsidRPr="002E7642" w:rsidRDefault="00163607" w:rsidP="00F95E88">
      <w:pPr>
        <w:spacing w:after="0" w:line="240" w:lineRule="auto"/>
        <w:ind w:left="708"/>
      </w:pPr>
      <w:r w:rsidRPr="002E7642">
        <w:t>001a.dat 16+512 1600 12 0 0 0 0  V4</w:t>
      </w:r>
    </w:p>
    <w:p w:rsidR="00163607" w:rsidRPr="002E7642" w:rsidRDefault="00163607" w:rsidP="00F95E88">
      <w:pPr>
        <w:spacing w:after="0" w:line="240" w:lineRule="auto"/>
        <w:ind w:left="708"/>
      </w:pPr>
      <w:r w:rsidRPr="002E7642">
        <w:t>001a.dat 16+512 1600 12 0 0 0 0  V5</w:t>
      </w:r>
    </w:p>
    <w:p w:rsidR="00163607" w:rsidRPr="002E7642" w:rsidRDefault="00163607" w:rsidP="00F95E88">
      <w:pPr>
        <w:spacing w:after="0" w:line="240" w:lineRule="auto"/>
        <w:ind w:left="708"/>
      </w:pPr>
      <w:r w:rsidRPr="002E7642">
        <w:t>001a.dat 16+512 1600 12 0 0 0 0  V6</w:t>
      </w:r>
    </w:p>
    <w:p w:rsidR="00163607" w:rsidRPr="002E7642" w:rsidRDefault="00163607" w:rsidP="00F95E88">
      <w:pPr>
        <w:spacing w:after="0" w:line="240" w:lineRule="auto"/>
        <w:ind w:left="708"/>
      </w:pPr>
      <w:r w:rsidRPr="002E7642">
        <w:t>001a.dat 16+512 1600 12 0 0 0 0  I</w:t>
      </w:r>
    </w:p>
    <w:p w:rsidR="00163607" w:rsidRPr="002E7642" w:rsidRDefault="00163607" w:rsidP="00F95E88">
      <w:pPr>
        <w:spacing w:after="0" w:line="240" w:lineRule="auto"/>
        <w:ind w:left="708"/>
      </w:pPr>
      <w:r w:rsidRPr="002E7642">
        <w:t>001a.dat 16+512 1600 12 0 0 0 0  II</w:t>
      </w:r>
    </w:p>
    <w:p w:rsidR="00163607" w:rsidRPr="002E7642" w:rsidRDefault="00163607" w:rsidP="00F95E88">
      <w:pPr>
        <w:spacing w:after="0" w:line="240" w:lineRule="auto"/>
        <w:ind w:left="708"/>
      </w:pPr>
      <w:r w:rsidRPr="002E7642">
        <w:t>001a.dat 16+512 1600 12 0 0 0 0  III</w:t>
      </w:r>
    </w:p>
    <w:p w:rsidR="00E21ECA" w:rsidRDefault="00E21ECA" w:rsidP="00E21ECA">
      <w:pPr>
        <w:spacing w:after="0" w:line="240" w:lineRule="auto"/>
        <w:rPr>
          <w:rFonts w:ascii="Arial" w:hAnsi="Arial" w:cs="Arial"/>
          <w:color w:val="111111"/>
          <w:sz w:val="20"/>
          <w:szCs w:val="20"/>
          <w:shd w:val="clear" w:color="auto" w:fill="FFFFFF"/>
        </w:rPr>
      </w:pPr>
    </w:p>
    <w:p w:rsidR="00EB2424" w:rsidRDefault="00EB2424" w:rsidP="00E21ECA">
      <w:pPr>
        <w:spacing w:after="0" w:line="240" w:lineRule="auto"/>
        <w:rPr>
          <w:rFonts w:ascii="Arial" w:hAnsi="Arial" w:cs="Arial"/>
          <w:color w:val="111111"/>
          <w:sz w:val="20"/>
          <w:szCs w:val="20"/>
          <w:shd w:val="clear" w:color="auto" w:fill="FFFFFF"/>
        </w:rPr>
      </w:pPr>
    </w:p>
    <w:p w:rsidR="00EB2424" w:rsidRPr="00EB2424" w:rsidRDefault="00EB2424" w:rsidP="00E21ECA">
      <w:pPr>
        <w:spacing w:after="0" w:line="240" w:lineRule="auto"/>
        <w:rPr>
          <w:rFonts w:ascii="Arial" w:hAnsi="Arial" w:cs="Arial"/>
          <w:color w:val="111111"/>
          <w:sz w:val="20"/>
          <w:szCs w:val="20"/>
          <w:shd w:val="clear" w:color="auto" w:fill="FFFFFF"/>
        </w:rPr>
      </w:pPr>
    </w:p>
    <w:p w:rsidR="003C1EA8" w:rsidRDefault="003C1EA8" w:rsidP="00E21ECA">
      <w:pPr>
        <w:spacing w:after="0" w:line="240" w:lineRule="auto"/>
        <w:rPr>
          <w:rFonts w:ascii="Arial" w:hAnsi="Arial" w:cs="Arial"/>
          <w:color w:val="111111"/>
          <w:sz w:val="20"/>
          <w:szCs w:val="20"/>
          <w:shd w:val="clear" w:color="auto" w:fill="FFFFFF"/>
        </w:rPr>
      </w:pPr>
      <w:r>
        <w:rPr>
          <w:noProof/>
          <w:lang w:eastAsia="fr-FR"/>
        </w:rPr>
        <w:lastRenderedPageBreak/>
        <w:drawing>
          <wp:inline distT="0" distB="0" distL="0" distR="0" wp14:anchorId="1D38F456" wp14:editId="704A25BB">
            <wp:extent cx="5760720" cy="2983864"/>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983864"/>
                    </a:xfrm>
                    <a:prstGeom prst="rect">
                      <a:avLst/>
                    </a:prstGeom>
                  </pic:spPr>
                </pic:pic>
              </a:graphicData>
            </a:graphic>
          </wp:inline>
        </w:drawing>
      </w:r>
    </w:p>
    <w:p w:rsidR="00E21ECA" w:rsidRPr="00E21ECA" w:rsidRDefault="00E21ECA" w:rsidP="00E21ECA">
      <w:pPr>
        <w:spacing w:after="0" w:line="240" w:lineRule="auto"/>
        <w:rPr>
          <w:rFonts w:ascii="Arial" w:hAnsi="Arial" w:cs="Arial"/>
          <w:i/>
          <w:color w:val="000000"/>
          <w:sz w:val="20"/>
          <w:szCs w:val="20"/>
        </w:rPr>
      </w:pPr>
      <w:r w:rsidRPr="00B76236">
        <w:rPr>
          <w:rFonts w:ascii="Arial" w:hAnsi="Arial" w:cs="Arial"/>
          <w:color w:val="111111"/>
          <w:sz w:val="20"/>
          <w:szCs w:val="20"/>
          <w:shd w:val="clear" w:color="auto" w:fill="FFFFFF"/>
        </w:rPr>
        <w:t>Pour récupérer les fichiers de données</w:t>
      </w:r>
      <w:r>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Pr>
          <w:rFonts w:ascii="Arial" w:hAnsi="Arial" w:cs="Arial"/>
          <w:color w:val="111111"/>
          <w:sz w:val="20"/>
          <w:szCs w:val="20"/>
          <w:shd w:val="clear" w:color="auto" w:fill="FFFFFF"/>
        </w:rPr>
        <w:t xml:space="preserve"> </w:t>
      </w:r>
      <w:hyperlink r:id="rId30" w:history="1">
        <w:r w:rsidRPr="00E21ECA">
          <w:rPr>
            <w:rStyle w:val="Lienhypertexte"/>
            <w:i/>
          </w:rPr>
          <w:t>https://alpha.physionet.org/content/staffiii/1.0.0/</w:t>
        </w:r>
      </w:hyperlink>
    </w:p>
    <w:p w:rsidR="001F273F" w:rsidRDefault="001F273F">
      <w:pPr>
        <w:rPr>
          <w:rFonts w:ascii="Arial" w:hAnsi="Arial" w:cs="Arial"/>
          <w:color w:val="000000"/>
          <w:sz w:val="20"/>
          <w:szCs w:val="20"/>
        </w:rPr>
      </w:pPr>
    </w:p>
    <w:p w:rsidR="00EB2424" w:rsidRDefault="00F95E88" w:rsidP="00EB2424">
      <w:pPr>
        <w:pStyle w:val="Titre2"/>
        <w:numPr>
          <w:ilvl w:val="1"/>
          <w:numId w:val="33"/>
        </w:numPr>
      </w:pPr>
      <w:bookmarkStart w:id="16" w:name="_Toc11748232"/>
      <w:r>
        <w:t>Le c</w:t>
      </w:r>
      <w:r w:rsidR="00EB2424">
        <w:t>alcul d’un signal à partir de 2 autres signaux</w:t>
      </w:r>
      <w:bookmarkEnd w:id="16"/>
    </w:p>
    <w:p w:rsidR="00EB2424" w:rsidRDefault="00EB2424" w:rsidP="00EB2424">
      <w:pPr>
        <w:spacing w:after="0" w:line="240" w:lineRule="auto"/>
        <w:rPr>
          <w:rFonts w:ascii="Arial" w:eastAsia="Times New Roman" w:hAnsi="Arial" w:cs="Arial"/>
          <w:color w:val="222222"/>
          <w:sz w:val="20"/>
          <w:szCs w:val="20"/>
          <w:lang w:eastAsia="fr-FR"/>
        </w:rPr>
      </w:pPr>
      <w:r w:rsidRPr="00EB2424">
        <w:rPr>
          <w:rFonts w:ascii="Arial" w:eastAsia="Times New Roman" w:hAnsi="Arial" w:cs="Arial"/>
          <w:color w:val="222222"/>
          <w:sz w:val="20"/>
          <w:szCs w:val="20"/>
          <w:lang w:eastAsia="fr-FR"/>
        </w:rPr>
        <w:t xml:space="preserve">Nous avons vu qu’on </w:t>
      </w:r>
      <w:r>
        <w:rPr>
          <w:rFonts w:ascii="Arial" w:eastAsia="Times New Roman" w:hAnsi="Arial" w:cs="Arial"/>
          <w:color w:val="222222"/>
          <w:sz w:val="20"/>
          <w:szCs w:val="20"/>
          <w:lang w:eastAsia="fr-FR"/>
        </w:rPr>
        <w:t xml:space="preserve">peut </w:t>
      </w:r>
      <w:r w:rsidRPr="00EB2424">
        <w:rPr>
          <w:rFonts w:ascii="Arial" w:eastAsia="Times New Roman" w:hAnsi="Arial" w:cs="Arial"/>
          <w:color w:val="222222"/>
          <w:sz w:val="20"/>
          <w:szCs w:val="20"/>
          <w:lang w:eastAsia="fr-FR"/>
        </w:rPr>
        <w:t xml:space="preserve">calculer la valeur de toutes les </w:t>
      </w:r>
      <w:r w:rsidRPr="00F95E88">
        <w:rPr>
          <w:rFonts w:ascii="Arial" w:eastAsia="Times New Roman" w:hAnsi="Arial" w:cs="Arial"/>
          <w:b/>
          <w:color w:val="222222"/>
          <w:sz w:val="20"/>
          <w:szCs w:val="20"/>
          <w:lang w:eastAsia="fr-FR"/>
        </w:rPr>
        <w:t xml:space="preserve">dérivations frontales </w:t>
      </w:r>
      <w:r w:rsidRPr="00EB2424">
        <w:rPr>
          <w:rFonts w:ascii="Arial" w:eastAsia="Times New Roman" w:hAnsi="Arial" w:cs="Arial"/>
          <w:color w:val="222222"/>
          <w:sz w:val="20"/>
          <w:szCs w:val="20"/>
          <w:lang w:eastAsia="fr-FR"/>
        </w:rPr>
        <w:t>à partir du signal de deux d'entre elles. Par exemple, si on connaît les valeurs de (D</w:t>
      </w:r>
      <w:r w:rsidRPr="00EB2424">
        <w:rPr>
          <w:rFonts w:ascii="Arial" w:eastAsia="Times New Roman" w:hAnsi="Arial" w:cs="Arial"/>
          <w:caps/>
          <w:smallCaps/>
          <w:color w:val="222222"/>
          <w:sz w:val="20"/>
          <w:szCs w:val="20"/>
          <w:lang w:eastAsia="fr-FR"/>
        </w:rPr>
        <w:t>I</w:t>
      </w:r>
      <w:r w:rsidRPr="00EB2424">
        <w:rPr>
          <w:rFonts w:ascii="Arial" w:eastAsia="Times New Roman" w:hAnsi="Arial" w:cs="Arial"/>
          <w:color w:val="222222"/>
          <w:sz w:val="20"/>
          <w:szCs w:val="20"/>
          <w:lang w:eastAsia="fr-FR"/>
        </w:rPr>
        <w:t>) et (D</w:t>
      </w:r>
      <w:r w:rsidRPr="00EB2424">
        <w:rPr>
          <w:rFonts w:ascii="Arial" w:eastAsia="Times New Roman" w:hAnsi="Arial" w:cs="Arial"/>
          <w:caps/>
          <w:smallCaps/>
          <w:color w:val="222222"/>
          <w:sz w:val="20"/>
          <w:szCs w:val="20"/>
          <w:lang w:eastAsia="fr-FR"/>
        </w:rPr>
        <w:t>II</w:t>
      </w:r>
      <w:r w:rsidRPr="00EB2424">
        <w:rPr>
          <w:rFonts w:ascii="Arial" w:eastAsia="Times New Roman" w:hAnsi="Arial" w:cs="Arial"/>
          <w:color w:val="222222"/>
          <w:sz w:val="20"/>
          <w:szCs w:val="20"/>
          <w:lang w:eastAsia="fr-FR"/>
        </w:rPr>
        <w:t>), d’après l’énoncé de la Théorie d'Einthoven, on peut </w:t>
      </w:r>
      <w:r>
        <w:rPr>
          <w:rFonts w:ascii="Arial" w:eastAsia="Times New Roman" w:hAnsi="Arial" w:cs="Arial"/>
          <w:color w:val="222222"/>
          <w:sz w:val="20"/>
          <w:szCs w:val="20"/>
          <w:lang w:eastAsia="fr-FR"/>
        </w:rPr>
        <w:t>avoir les valeurs suivantes :</w:t>
      </w:r>
    </w:p>
    <w:p w:rsidR="00EB2424" w:rsidRDefault="00EB2424" w:rsidP="00EB2424">
      <w:pPr>
        <w:spacing w:after="0" w:line="240" w:lineRule="auto"/>
        <w:rPr>
          <w:rFonts w:ascii="Arial" w:eastAsia="Times New Roman" w:hAnsi="Arial" w:cs="Arial"/>
          <w:color w:val="222222"/>
          <w:sz w:val="20"/>
          <w:szCs w:val="20"/>
          <w:lang w:eastAsia="fr-FR"/>
        </w:rPr>
      </w:pPr>
    </w:p>
    <w:p w:rsidR="00EB2424" w:rsidRDefault="00EB2424" w:rsidP="00EB2424">
      <w:pPr>
        <w:spacing w:after="0" w:line="240" w:lineRule="auto"/>
        <w:rPr>
          <w:rFonts w:ascii="Arial" w:hAnsi="Arial" w:cs="Arial"/>
          <w:color w:val="111111"/>
          <w:sz w:val="20"/>
          <w:szCs w:val="20"/>
          <w:shd w:val="clear" w:color="auto" w:fill="FFFFFF"/>
        </w:rPr>
      </w:pPr>
      <w:r>
        <w:rPr>
          <w:noProof/>
          <w:lang w:eastAsia="fr-FR"/>
        </w:rPr>
        <w:drawing>
          <wp:inline distT="0" distB="0" distL="0" distR="0" wp14:anchorId="053C047F" wp14:editId="6A85207A">
            <wp:extent cx="1284704" cy="723569"/>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89052" cy="726018"/>
                    </a:xfrm>
                    <a:prstGeom prst="rect">
                      <a:avLst/>
                    </a:prstGeom>
                  </pic:spPr>
                </pic:pic>
              </a:graphicData>
            </a:graphic>
          </wp:inline>
        </w:drawing>
      </w:r>
    </w:p>
    <w:p w:rsidR="00EB2424" w:rsidRDefault="00EB2424" w:rsidP="00EB2424">
      <w:pPr>
        <w:spacing w:after="0" w:line="240" w:lineRule="auto"/>
        <w:rPr>
          <w:rFonts w:ascii="Arial" w:hAnsi="Arial" w:cs="Arial"/>
          <w:color w:val="111111"/>
          <w:sz w:val="20"/>
          <w:szCs w:val="20"/>
          <w:shd w:val="clear" w:color="auto" w:fill="FFFFFF"/>
        </w:rPr>
      </w:pPr>
    </w:p>
    <w:p w:rsidR="00EB2424" w:rsidRDefault="00EB2424" w:rsidP="00EB2424">
      <w:pPr>
        <w:spacing w:after="0" w:line="240" w:lineRule="auto"/>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Il serait intéressant </w:t>
      </w:r>
      <w:r w:rsidRPr="00EB2424">
        <w:rPr>
          <w:rFonts w:ascii="Arial" w:hAnsi="Arial" w:cs="Arial"/>
          <w:color w:val="111111"/>
          <w:sz w:val="20"/>
          <w:szCs w:val="20"/>
          <w:shd w:val="clear" w:color="auto" w:fill="FFFFFF"/>
        </w:rPr>
        <w:t>d’</w:t>
      </w:r>
      <w:r w:rsidRPr="00EB2424">
        <w:rPr>
          <w:rFonts w:ascii="Arial" w:hAnsi="Arial" w:cs="Arial"/>
          <w:b/>
          <w:color w:val="111111"/>
          <w:sz w:val="20"/>
          <w:szCs w:val="20"/>
          <w:shd w:val="clear" w:color="auto" w:fill="FFFFFF"/>
        </w:rPr>
        <w:t>écrire l’algorithme de calcul</w:t>
      </w:r>
      <w:r>
        <w:rPr>
          <w:rFonts w:ascii="Arial" w:hAnsi="Arial" w:cs="Arial"/>
          <w:color w:val="111111"/>
          <w:sz w:val="20"/>
          <w:szCs w:val="20"/>
          <w:shd w:val="clear" w:color="auto" w:fill="FFFFFF"/>
        </w:rPr>
        <w:t xml:space="preserve"> et de trouver des fichiers à 2 dérivations frontales DI et DII.</w:t>
      </w:r>
    </w:p>
    <w:p w:rsidR="00EB2424" w:rsidRDefault="00EB2424">
      <w:pPr>
        <w:rPr>
          <w:rFonts w:ascii="Arial" w:hAnsi="Arial" w:cs="Arial"/>
          <w:color w:val="000000"/>
          <w:sz w:val="20"/>
          <w:szCs w:val="20"/>
        </w:rPr>
      </w:pPr>
    </w:p>
    <w:p w:rsidR="005B0F6F" w:rsidRPr="00C228A1" w:rsidRDefault="009C6059" w:rsidP="009C6059">
      <w:pPr>
        <w:pStyle w:val="Titre1"/>
        <w:rPr>
          <w:color w:val="000000"/>
        </w:rPr>
      </w:pPr>
      <w:bookmarkStart w:id="17" w:name="_Toc11748233"/>
      <w:r>
        <w:t>Les sources de données</w:t>
      </w:r>
      <w:bookmarkEnd w:id="17"/>
    </w:p>
    <w:p w:rsidR="00471391" w:rsidRPr="00C228A1" w:rsidRDefault="00C228A1" w:rsidP="00C228A1">
      <w:pPr>
        <w:shd w:val="clear" w:color="auto" w:fill="FFFFFF"/>
        <w:spacing w:before="100" w:beforeAutospacing="1" w:after="100" w:afterAutospacing="1" w:line="240" w:lineRule="auto"/>
        <w:rPr>
          <w:i/>
          <w:color w:val="000000"/>
        </w:rPr>
      </w:pPr>
      <w:r>
        <w:rPr>
          <w:rFonts w:ascii="Arial" w:hAnsi="Arial" w:cs="Arial"/>
          <w:color w:val="212529"/>
          <w:sz w:val="20"/>
          <w:szCs w:val="20"/>
          <w:shd w:val="clear" w:color="auto" w:fill="FFFFFF"/>
        </w:rPr>
        <w:t>Le lien suivant</w:t>
      </w:r>
      <w:r w:rsidRPr="00C228A1">
        <w:rPr>
          <w:rFonts w:ascii="Arial" w:hAnsi="Arial" w:cs="Arial"/>
          <w:color w:val="212529"/>
          <w:sz w:val="20"/>
          <w:szCs w:val="20"/>
          <w:shd w:val="clear" w:color="auto" w:fill="FFFFFF"/>
        </w:rPr>
        <w:t xml:space="preserve"> affiche une liste organisée des bases de données des archives </w:t>
      </w:r>
      <w:proofErr w:type="spellStart"/>
      <w:r w:rsidRPr="00C228A1">
        <w:rPr>
          <w:rFonts w:ascii="Arial" w:hAnsi="Arial" w:cs="Arial"/>
          <w:color w:val="212529"/>
          <w:sz w:val="20"/>
          <w:szCs w:val="20"/>
          <w:shd w:val="clear" w:color="auto" w:fill="FFFFFF"/>
        </w:rPr>
        <w:t>PhysioNet</w:t>
      </w:r>
      <w:proofErr w:type="spellEnd"/>
      <w:r>
        <w:rPr>
          <w:rFonts w:ascii="Arial" w:hAnsi="Arial" w:cs="Arial"/>
          <w:color w:val="212529"/>
          <w:sz w:val="20"/>
          <w:szCs w:val="20"/>
          <w:shd w:val="clear" w:color="auto" w:fill="FFFFFF"/>
        </w:rPr>
        <w:t xml:space="preserve"> dont les</w:t>
      </w:r>
      <w:r w:rsidRPr="00C228A1">
        <w:rPr>
          <w:rFonts w:ascii="Arial" w:hAnsi="Arial" w:cs="Arial"/>
          <w:color w:val="212529"/>
          <w:sz w:val="20"/>
          <w:szCs w:val="20"/>
          <w:shd w:val="clear" w:color="auto" w:fill="FFFFFF"/>
        </w:rPr>
        <w:t xml:space="preserve"> </w:t>
      </w:r>
      <w:hyperlink r:id="rId31" w:anchor="ecg" w:history="1">
        <w:r w:rsidRPr="00C228A1">
          <w:rPr>
            <w:rStyle w:val="Lienhypertexte"/>
            <w:rFonts w:ascii="Arial" w:hAnsi="Arial" w:cs="Arial"/>
            <w:color w:val="auto"/>
            <w:sz w:val="20"/>
            <w:szCs w:val="20"/>
            <w:u w:val="none"/>
          </w:rPr>
          <w:t>Bases de données ECG</w:t>
        </w:r>
      </w:hyperlink>
      <w:r w:rsidRPr="00C228A1">
        <w:rPr>
          <w:rFonts w:ascii="Arial" w:hAnsi="Arial" w:cs="Arial"/>
          <w:sz w:val="20"/>
          <w:szCs w:val="20"/>
        </w:rPr>
        <w:t> . Voir également </w:t>
      </w:r>
      <w:r w:rsidR="00383EE5">
        <w:rPr>
          <w:rFonts w:ascii="Arial" w:hAnsi="Arial" w:cs="Arial"/>
          <w:sz w:val="20"/>
          <w:szCs w:val="20"/>
        </w:rPr>
        <w:t>les b</w:t>
      </w:r>
      <w:hyperlink r:id="rId32" w:anchor="multi" w:history="1">
        <w:r w:rsidRPr="00C228A1">
          <w:rPr>
            <w:rStyle w:val="Lienhypertexte"/>
            <w:rFonts w:ascii="Arial" w:hAnsi="Arial" w:cs="Arial"/>
            <w:color w:val="auto"/>
            <w:sz w:val="20"/>
            <w:szCs w:val="20"/>
            <w:u w:val="none"/>
          </w:rPr>
          <w:t>ases de données multi-paramètres</w:t>
        </w:r>
      </w:hyperlink>
      <w:r w:rsidRPr="00C228A1">
        <w:rPr>
          <w:rFonts w:ascii="Arial" w:hAnsi="Arial" w:cs="Arial"/>
          <w:sz w:val="20"/>
          <w:szCs w:val="20"/>
        </w:rPr>
        <w:t> </w:t>
      </w:r>
      <w:r w:rsidRPr="00C228A1">
        <w:rPr>
          <w:rFonts w:ascii="Arial" w:hAnsi="Arial" w:cs="Arial"/>
          <w:color w:val="212529"/>
          <w:sz w:val="20"/>
          <w:szCs w:val="20"/>
        </w:rPr>
        <w:t>dont la plupart incluent des signaux ECG</w:t>
      </w:r>
      <w:r>
        <w:rPr>
          <w:rFonts w:ascii="Arial" w:hAnsi="Arial" w:cs="Arial"/>
          <w:color w:val="212529"/>
          <w:sz w:val="20"/>
          <w:szCs w:val="20"/>
        </w:rPr>
        <w:t xml:space="preserve"> : </w:t>
      </w:r>
      <w:hyperlink r:id="rId33" w:anchor="ecg" w:history="1">
        <w:r w:rsidR="00471391" w:rsidRPr="00C228A1">
          <w:rPr>
            <w:rStyle w:val="Lienhypertexte"/>
            <w:i/>
          </w:rPr>
          <w:t>https://alpha.physionet.org/about/database/#ecg</w:t>
        </w:r>
      </w:hyperlink>
    </w:p>
    <w:p w:rsidR="001625DD" w:rsidRDefault="001625DD" w:rsidP="001625DD">
      <w:pPr>
        <w:pStyle w:val="Titre2"/>
      </w:pPr>
      <w:bookmarkStart w:id="18" w:name="_Toc11748234"/>
      <w:r>
        <w:t>La b</w:t>
      </w:r>
      <w:r w:rsidRPr="001D46C7">
        <w:t xml:space="preserve">ase de données </w:t>
      </w:r>
      <w:r>
        <w:t>M</w:t>
      </w:r>
      <w:r w:rsidRPr="001625DD">
        <w:t>it-bih-normal-sinus-rhythm-database-1.0.0</w:t>
      </w:r>
      <w:bookmarkEnd w:id="18"/>
    </w:p>
    <w:p w:rsidR="001625DD" w:rsidRDefault="00FB0528" w:rsidP="001625DD">
      <w:pPr>
        <w:rPr>
          <w:rFonts w:ascii="Arial" w:hAnsi="Arial" w:cs="Arial"/>
          <w:color w:val="212529"/>
          <w:sz w:val="20"/>
          <w:szCs w:val="20"/>
          <w:shd w:val="clear" w:color="auto" w:fill="FFFFFF"/>
        </w:rPr>
      </w:pPr>
      <w:r w:rsidRPr="00FB0528">
        <w:rPr>
          <w:rFonts w:ascii="Arial" w:hAnsi="Arial" w:cs="Arial"/>
          <w:color w:val="212529"/>
          <w:sz w:val="20"/>
          <w:szCs w:val="20"/>
          <w:shd w:val="clear" w:color="auto" w:fill="FFFFFF"/>
        </w:rPr>
        <w:t xml:space="preserve">Cette base de données comprend </w:t>
      </w:r>
      <w:r w:rsidRPr="006A5150">
        <w:rPr>
          <w:rFonts w:ascii="Arial" w:hAnsi="Arial" w:cs="Arial"/>
          <w:b/>
          <w:color w:val="00B050"/>
          <w:sz w:val="20"/>
          <w:szCs w:val="20"/>
          <w:u w:val="single"/>
          <w:shd w:val="clear" w:color="auto" w:fill="FFFFFF"/>
        </w:rPr>
        <w:t>18 enregistrements</w:t>
      </w:r>
      <w:r w:rsidRPr="006A5150">
        <w:rPr>
          <w:rFonts w:ascii="Arial" w:hAnsi="Arial" w:cs="Arial"/>
          <w:color w:val="00B050"/>
          <w:sz w:val="20"/>
          <w:szCs w:val="20"/>
          <w:shd w:val="clear" w:color="auto" w:fill="FFFFFF"/>
        </w:rPr>
        <w:t xml:space="preserve"> </w:t>
      </w:r>
      <w:r w:rsidRPr="00FB0528">
        <w:rPr>
          <w:rFonts w:ascii="Arial" w:hAnsi="Arial" w:cs="Arial"/>
          <w:color w:val="212529"/>
          <w:sz w:val="20"/>
          <w:szCs w:val="20"/>
          <w:shd w:val="clear" w:color="auto" w:fill="FFFFFF"/>
        </w:rPr>
        <w:t xml:space="preserve">ECG à long terme de sujets référés au laboratoire d'arythmie de l'hôpital Beth </w:t>
      </w:r>
      <w:proofErr w:type="spellStart"/>
      <w:r w:rsidRPr="00FB0528">
        <w:rPr>
          <w:rFonts w:ascii="Arial" w:hAnsi="Arial" w:cs="Arial"/>
          <w:color w:val="212529"/>
          <w:sz w:val="20"/>
          <w:szCs w:val="20"/>
          <w:shd w:val="clear" w:color="auto" w:fill="FFFFFF"/>
        </w:rPr>
        <w:t>Israel</w:t>
      </w:r>
      <w:proofErr w:type="spellEnd"/>
      <w:r w:rsidRPr="00FB0528">
        <w:rPr>
          <w:rFonts w:ascii="Arial" w:hAnsi="Arial" w:cs="Arial"/>
          <w:color w:val="212529"/>
          <w:sz w:val="20"/>
          <w:szCs w:val="20"/>
          <w:shd w:val="clear" w:color="auto" w:fill="FFFFFF"/>
        </w:rPr>
        <w:t xml:space="preserve"> de Boston (aujourd'hui le centre médical Beth </w:t>
      </w:r>
      <w:proofErr w:type="spellStart"/>
      <w:r w:rsidRPr="00FB0528">
        <w:rPr>
          <w:rFonts w:ascii="Arial" w:hAnsi="Arial" w:cs="Arial"/>
          <w:color w:val="212529"/>
          <w:sz w:val="20"/>
          <w:szCs w:val="20"/>
          <w:shd w:val="clear" w:color="auto" w:fill="FFFFFF"/>
        </w:rPr>
        <w:t>Israel</w:t>
      </w:r>
      <w:proofErr w:type="spellEnd"/>
      <w:r w:rsidRPr="00FB0528">
        <w:rPr>
          <w:rFonts w:ascii="Arial" w:hAnsi="Arial" w:cs="Arial"/>
          <w:color w:val="212529"/>
          <w:sz w:val="20"/>
          <w:szCs w:val="20"/>
          <w:shd w:val="clear" w:color="auto" w:fill="FFFFFF"/>
        </w:rPr>
        <w:t xml:space="preserve"> </w:t>
      </w:r>
      <w:proofErr w:type="spellStart"/>
      <w:r w:rsidRPr="00FB0528">
        <w:rPr>
          <w:rFonts w:ascii="Arial" w:hAnsi="Arial" w:cs="Arial"/>
          <w:color w:val="212529"/>
          <w:sz w:val="20"/>
          <w:szCs w:val="20"/>
          <w:shd w:val="clear" w:color="auto" w:fill="FFFFFF"/>
        </w:rPr>
        <w:t>Deaconess</w:t>
      </w:r>
      <w:proofErr w:type="spellEnd"/>
      <w:r w:rsidRPr="00FB0528">
        <w:rPr>
          <w:rFonts w:ascii="Arial" w:hAnsi="Arial" w:cs="Arial"/>
          <w:color w:val="212529"/>
          <w:sz w:val="20"/>
          <w:szCs w:val="20"/>
          <w:shd w:val="clear" w:color="auto" w:fill="FFFFFF"/>
        </w:rPr>
        <w:t>). Les sujets inclus dans cette base de données ne présentaient aucune arythmie significative</w:t>
      </w:r>
      <w:r w:rsidR="009C6059">
        <w:rPr>
          <w:rFonts w:ascii="Arial" w:hAnsi="Arial" w:cs="Arial"/>
          <w:color w:val="212529"/>
          <w:sz w:val="20"/>
          <w:szCs w:val="20"/>
          <w:shd w:val="clear" w:color="auto" w:fill="FFFFFF"/>
        </w:rPr>
        <w:t>,</w:t>
      </w:r>
      <w:r w:rsidRPr="00FB0528">
        <w:rPr>
          <w:rFonts w:ascii="Arial" w:hAnsi="Arial" w:cs="Arial"/>
          <w:color w:val="212529"/>
          <w:sz w:val="20"/>
          <w:szCs w:val="20"/>
          <w:shd w:val="clear" w:color="auto" w:fill="FFFFFF"/>
        </w:rPr>
        <w:t> ils comprennent 5 hommes âgés de 26 à 45 ans et 13 femmes âgées de 20 à 50 ans.</w:t>
      </w:r>
    </w:p>
    <w:p w:rsidR="009C6059" w:rsidRPr="009C6059" w:rsidRDefault="009C6059" w:rsidP="001625DD">
      <w:pPr>
        <w:rPr>
          <w:rFonts w:ascii="Arial" w:hAnsi="Arial" w:cs="Arial"/>
          <w:sz w:val="20"/>
          <w:szCs w:val="20"/>
        </w:rPr>
      </w:pPr>
      <w:r>
        <w:rPr>
          <w:rFonts w:ascii="Arial" w:hAnsi="Arial" w:cs="Arial"/>
          <w:color w:val="212529"/>
          <w:sz w:val="20"/>
          <w:szCs w:val="20"/>
          <w:shd w:val="clear" w:color="auto" w:fill="FFFFFF"/>
        </w:rPr>
        <w:t xml:space="preserve">Chaque enregistrement contenant 2 signaux ECG, ils peuvent tous être traités par le programme </w:t>
      </w:r>
      <w:r w:rsidRPr="009C6059">
        <w:rPr>
          <w:rFonts w:ascii="Arial" w:hAnsi="Arial" w:cs="Arial"/>
          <w:b/>
          <w:color w:val="000000"/>
          <w:sz w:val="20"/>
          <w:szCs w:val="20"/>
        </w:rPr>
        <w:t>import_ecg.py</w:t>
      </w:r>
      <w:r>
        <w:rPr>
          <w:rFonts w:ascii="Arial" w:hAnsi="Arial" w:cs="Arial"/>
          <w:color w:val="000000"/>
          <w:sz w:val="20"/>
          <w:szCs w:val="20"/>
        </w:rPr>
        <w:t>.</w:t>
      </w:r>
    </w:p>
    <w:p w:rsidR="00FB0528" w:rsidRDefault="00FB0528" w:rsidP="00F015C2">
      <w:pPr>
        <w:spacing w:after="0"/>
        <w:rPr>
          <w:i/>
        </w:rPr>
      </w:pPr>
      <w:r w:rsidRPr="00B76236">
        <w:rPr>
          <w:rFonts w:ascii="Arial" w:hAnsi="Arial" w:cs="Arial"/>
          <w:color w:val="111111"/>
          <w:sz w:val="20"/>
          <w:szCs w:val="20"/>
          <w:shd w:val="clear" w:color="auto" w:fill="FFFFFF"/>
        </w:rPr>
        <w:t>Pour récupérer les fichiers de données</w:t>
      </w:r>
      <w:r>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sidR="00F015C2">
        <w:rPr>
          <w:rFonts w:ascii="Arial" w:hAnsi="Arial" w:cs="Arial"/>
          <w:color w:val="111111"/>
          <w:sz w:val="20"/>
          <w:szCs w:val="20"/>
          <w:shd w:val="clear" w:color="auto" w:fill="FFFFFF"/>
        </w:rPr>
        <w:t xml:space="preserve"> </w:t>
      </w:r>
      <w:hyperlink r:id="rId34" w:history="1">
        <w:r w:rsidRPr="001E082D">
          <w:rPr>
            <w:rStyle w:val="Lienhypertexte"/>
            <w:i/>
          </w:rPr>
          <w:t>https://alpha.physionet.org/content/nsrdb/1.0.0/</w:t>
        </w:r>
      </w:hyperlink>
    </w:p>
    <w:p w:rsidR="009C6059" w:rsidRPr="001E082D" w:rsidRDefault="009C6059" w:rsidP="00F015C2">
      <w:pPr>
        <w:spacing w:after="0" w:line="240" w:lineRule="auto"/>
        <w:rPr>
          <w:i/>
        </w:rPr>
      </w:pPr>
    </w:p>
    <w:p w:rsidR="001D46C7" w:rsidRDefault="00291FC8" w:rsidP="001D46C7">
      <w:pPr>
        <w:pStyle w:val="Titre2"/>
      </w:pPr>
      <w:bookmarkStart w:id="19" w:name="_Toc11748235"/>
      <w:r>
        <w:lastRenderedPageBreak/>
        <w:t>La b</w:t>
      </w:r>
      <w:r w:rsidR="001D46C7" w:rsidRPr="001D46C7">
        <w:t>ase de données</w:t>
      </w:r>
      <w:r w:rsidR="001625DD">
        <w:t xml:space="preserve"> </w:t>
      </w:r>
      <w:r w:rsidR="001D46C7" w:rsidRPr="001D46C7">
        <w:t>sur les arythmies MIT-BIH</w:t>
      </w:r>
      <w:bookmarkEnd w:id="19"/>
      <w:r w:rsidR="001D46C7" w:rsidRPr="001D46C7">
        <w:t xml:space="preserve"> </w:t>
      </w:r>
      <w:r>
        <w:t xml:space="preserve"> </w:t>
      </w:r>
    </w:p>
    <w:p w:rsidR="00F11E1E" w:rsidRPr="00B76236" w:rsidRDefault="00F11E1E" w:rsidP="00F11E1E">
      <w:pPr>
        <w:rPr>
          <w:rFonts w:ascii="Arial" w:hAnsi="Arial" w:cs="Arial"/>
          <w:color w:val="111111"/>
          <w:sz w:val="20"/>
          <w:szCs w:val="20"/>
          <w:shd w:val="clear" w:color="auto" w:fill="FFFFFF"/>
        </w:rPr>
      </w:pPr>
      <w:r w:rsidRPr="00B76236">
        <w:rPr>
          <w:rFonts w:ascii="Arial" w:hAnsi="Arial" w:cs="Arial"/>
          <w:color w:val="111111"/>
          <w:sz w:val="20"/>
          <w:szCs w:val="20"/>
          <w:shd w:val="clear" w:color="auto" w:fill="FFFFFF"/>
        </w:rPr>
        <w:t xml:space="preserve">Elle contient </w:t>
      </w:r>
      <w:r w:rsidRPr="006A5150">
        <w:rPr>
          <w:rFonts w:ascii="Arial" w:hAnsi="Arial" w:cs="Arial"/>
          <w:b/>
          <w:color w:val="00B050"/>
          <w:sz w:val="20"/>
          <w:szCs w:val="20"/>
          <w:u w:val="single"/>
          <w:shd w:val="clear" w:color="auto" w:fill="FFFFFF"/>
        </w:rPr>
        <w:t>48 enregistrements</w:t>
      </w:r>
      <w:r w:rsidRPr="006A5150">
        <w:rPr>
          <w:rFonts w:ascii="Arial" w:hAnsi="Arial" w:cs="Arial"/>
          <w:color w:val="00B050"/>
          <w:sz w:val="20"/>
          <w:szCs w:val="20"/>
          <w:shd w:val="clear" w:color="auto" w:fill="FFFFFF"/>
        </w:rPr>
        <w:t xml:space="preserve"> </w:t>
      </w:r>
      <w:r w:rsidRPr="00B76236">
        <w:rPr>
          <w:rFonts w:ascii="Arial" w:hAnsi="Arial" w:cs="Arial"/>
          <w:color w:val="111111"/>
          <w:sz w:val="20"/>
          <w:szCs w:val="20"/>
          <w:shd w:val="clear" w:color="auto" w:fill="FFFFFF"/>
        </w:rPr>
        <w:t>ECG ambulatoires d'une demi-heure chacun. Vingt-trois enregistrements ont été sélectionnés au hasard, tandis que les 25 enregistrements restants ont été sélectionnés pour inclure des arythmies moins courantes mais cliniquement significatives. </w:t>
      </w:r>
    </w:p>
    <w:p w:rsidR="00F11E1E" w:rsidRPr="00B76236" w:rsidRDefault="00F11E1E" w:rsidP="00F11E1E">
      <w:pPr>
        <w:rPr>
          <w:rFonts w:ascii="Arial" w:hAnsi="Arial" w:cs="Arial"/>
          <w:color w:val="111111"/>
          <w:sz w:val="20"/>
          <w:szCs w:val="20"/>
          <w:shd w:val="clear" w:color="auto" w:fill="FFFFFF"/>
        </w:rPr>
      </w:pPr>
      <w:r w:rsidRPr="00B76236">
        <w:rPr>
          <w:rFonts w:ascii="Arial" w:hAnsi="Arial" w:cs="Arial"/>
          <w:color w:val="111111"/>
          <w:sz w:val="20"/>
          <w:szCs w:val="20"/>
          <w:shd w:val="clear" w:color="auto" w:fill="FFFFFF"/>
        </w:rPr>
        <w:t>Chaque enregistrement ECG comprend deux séries temporelles provenant d’électrodes différentes. La dérivation la plus courante dans la base de données est la sonde de membre II modifiée (MLII), présent dans 41 enregistrements. </w:t>
      </w:r>
    </w:p>
    <w:p w:rsidR="00F11E1E" w:rsidRDefault="00F11E1E" w:rsidP="00F11E1E">
      <w:pPr>
        <w:rPr>
          <w:rFonts w:ascii="Arial" w:hAnsi="Arial" w:cs="Arial"/>
          <w:color w:val="111111"/>
          <w:sz w:val="20"/>
          <w:szCs w:val="20"/>
          <w:shd w:val="clear" w:color="auto" w:fill="FFFFFF"/>
        </w:rPr>
      </w:pPr>
      <w:r w:rsidRPr="00B76236">
        <w:rPr>
          <w:rFonts w:ascii="Arial" w:hAnsi="Arial" w:cs="Arial"/>
          <w:color w:val="111111"/>
          <w:sz w:val="20"/>
          <w:szCs w:val="20"/>
          <w:shd w:val="clear" w:color="auto" w:fill="FFFFFF"/>
        </w:rPr>
        <w:t>La deuxième dérivation la plus courante est la présence de V1 dans 35 enregistrements. </w:t>
      </w:r>
    </w:p>
    <w:p w:rsidR="009C6059" w:rsidRDefault="009C6059" w:rsidP="00F11E1E">
      <w:pPr>
        <w:rPr>
          <w:rFonts w:ascii="Arial" w:hAnsi="Arial" w:cs="Arial"/>
          <w:color w:val="111111"/>
          <w:sz w:val="20"/>
          <w:szCs w:val="20"/>
          <w:shd w:val="clear" w:color="auto" w:fill="FFFFFF"/>
        </w:rPr>
      </w:pPr>
      <w:r>
        <w:rPr>
          <w:rFonts w:ascii="Arial" w:hAnsi="Arial" w:cs="Arial"/>
          <w:color w:val="212529"/>
          <w:sz w:val="20"/>
          <w:szCs w:val="20"/>
          <w:shd w:val="clear" w:color="auto" w:fill="FFFFFF"/>
        </w:rPr>
        <w:t xml:space="preserve">Chaque enregistrement contenant 2 signaux ECG, ils peuvent tous être traités par le programme </w:t>
      </w:r>
      <w:r w:rsidRPr="009C6059">
        <w:rPr>
          <w:rFonts w:ascii="Arial" w:hAnsi="Arial" w:cs="Arial"/>
          <w:b/>
          <w:color w:val="000000"/>
          <w:sz w:val="20"/>
          <w:szCs w:val="20"/>
        </w:rPr>
        <w:t>import_ecg.py</w:t>
      </w:r>
      <w:r>
        <w:rPr>
          <w:rFonts w:ascii="Arial" w:hAnsi="Arial" w:cs="Arial"/>
          <w:color w:val="000000"/>
          <w:sz w:val="20"/>
          <w:szCs w:val="20"/>
        </w:rPr>
        <w:t>.</w:t>
      </w:r>
    </w:p>
    <w:p w:rsidR="00F11E1E" w:rsidRPr="00B76236" w:rsidRDefault="00F11E1E" w:rsidP="00F11E1E">
      <w:pPr>
        <w:spacing w:after="0"/>
        <w:rPr>
          <w:rFonts w:ascii="Arial" w:hAnsi="Arial" w:cs="Arial"/>
          <w:color w:val="111111"/>
          <w:sz w:val="20"/>
          <w:szCs w:val="20"/>
          <w:shd w:val="clear" w:color="auto" w:fill="FFFFFF"/>
        </w:rPr>
      </w:pPr>
      <w:r w:rsidRPr="00B76236">
        <w:rPr>
          <w:rFonts w:ascii="Arial" w:hAnsi="Arial" w:cs="Arial"/>
          <w:color w:val="111111"/>
          <w:sz w:val="20"/>
          <w:szCs w:val="20"/>
          <w:shd w:val="clear" w:color="auto" w:fill="FFFFFF"/>
        </w:rPr>
        <w:t>Pour récupérer les fichiers de données</w:t>
      </w:r>
      <w:r w:rsidR="00FB0528">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p>
    <w:p w:rsidR="00F11E1E" w:rsidRDefault="002E7642" w:rsidP="00F11E1E">
      <w:pPr>
        <w:spacing w:after="0"/>
        <w:rPr>
          <w:i/>
        </w:rPr>
      </w:pPr>
      <w:hyperlink r:id="rId35" w:history="1">
        <w:r w:rsidR="00F11E1E" w:rsidRPr="00F11E1E">
          <w:rPr>
            <w:rStyle w:val="Lienhypertexte"/>
            <w:i/>
          </w:rPr>
          <w:t>https://alpha.physionet.org/content/mitdb/1.0.0/</w:t>
        </w:r>
      </w:hyperlink>
    </w:p>
    <w:p w:rsidR="00F11E1E" w:rsidRDefault="002E7642" w:rsidP="00F11E1E">
      <w:pPr>
        <w:spacing w:after="0"/>
        <w:rPr>
          <w:i/>
        </w:rPr>
      </w:pPr>
      <w:hyperlink r:id="rId36" w:history="1">
        <w:r w:rsidR="00F11E1E" w:rsidRPr="00F11E1E">
          <w:rPr>
            <w:rStyle w:val="Lienhypertexte"/>
            <w:i/>
          </w:rPr>
          <w:t>https://alpha.physionet.org/static/published-projects/nstdb/1.0.0/</w:t>
        </w:r>
      </w:hyperlink>
    </w:p>
    <w:p w:rsidR="00F11E1E" w:rsidRPr="00F11E1E" w:rsidRDefault="002E7642" w:rsidP="00F11E1E">
      <w:pPr>
        <w:spacing w:after="0"/>
        <w:rPr>
          <w:i/>
        </w:rPr>
      </w:pPr>
      <w:hyperlink r:id="rId37" w:history="1">
        <w:r w:rsidR="00F11E1E" w:rsidRPr="00F11E1E">
          <w:rPr>
            <w:rStyle w:val="Lienhypertexte"/>
            <w:i/>
          </w:rPr>
          <w:t>https://physionet.org/physiobank/database/nstdb/</w:t>
        </w:r>
      </w:hyperlink>
    </w:p>
    <w:p w:rsidR="00E05FCE" w:rsidRDefault="00E05FCE" w:rsidP="00E05FCE">
      <w:pPr>
        <w:spacing w:after="0"/>
        <w:rPr>
          <w:rFonts w:ascii="Arial" w:hAnsi="Arial" w:cs="Arial"/>
          <w:color w:val="111111"/>
          <w:sz w:val="21"/>
          <w:szCs w:val="21"/>
          <w:shd w:val="clear" w:color="auto" w:fill="FFFFFF"/>
        </w:rPr>
      </w:pPr>
    </w:p>
    <w:p w:rsidR="00F11E1E" w:rsidRPr="00FB0528" w:rsidRDefault="00E05FCE" w:rsidP="00E05FCE">
      <w:pPr>
        <w:spacing w:after="0"/>
        <w:rPr>
          <w:rFonts w:ascii="Arial" w:hAnsi="Arial" w:cs="Arial"/>
          <w:color w:val="111111"/>
          <w:sz w:val="20"/>
          <w:szCs w:val="20"/>
          <w:shd w:val="clear" w:color="auto" w:fill="FFFFFF"/>
        </w:rPr>
      </w:pPr>
      <w:r w:rsidRPr="00FB0528">
        <w:rPr>
          <w:rFonts w:ascii="Arial" w:hAnsi="Arial" w:cs="Arial"/>
          <w:color w:val="111111"/>
          <w:sz w:val="20"/>
          <w:szCs w:val="20"/>
          <w:shd w:val="clear" w:color="auto" w:fill="FFFFFF"/>
        </w:rPr>
        <w:t>Pour tout savoir sur ces enregistrements :</w:t>
      </w:r>
      <w:r w:rsidR="00F11E1E" w:rsidRPr="00FB0528">
        <w:rPr>
          <w:rFonts w:ascii="Arial" w:hAnsi="Arial" w:cs="Arial"/>
          <w:color w:val="111111"/>
          <w:sz w:val="20"/>
          <w:szCs w:val="20"/>
          <w:shd w:val="clear" w:color="auto" w:fill="FFFFFF"/>
        </w:rPr>
        <w:t> </w:t>
      </w:r>
    </w:p>
    <w:p w:rsidR="00E05FCE" w:rsidRDefault="002E7642" w:rsidP="00FB2B49">
      <w:pPr>
        <w:spacing w:after="0" w:line="240" w:lineRule="auto"/>
        <w:rPr>
          <w:rStyle w:val="Lienhypertexte"/>
          <w:i/>
        </w:rPr>
      </w:pPr>
      <w:hyperlink r:id="rId38" w:anchor="selection" w:history="1">
        <w:r w:rsidR="00E05FCE" w:rsidRPr="00E05FCE">
          <w:rPr>
            <w:rStyle w:val="Lienhypertexte"/>
            <w:i/>
          </w:rPr>
          <w:t>https://www.physionet.org/physiobank/database/html/mitdbdir/intro.htm#selection</w:t>
        </w:r>
      </w:hyperlink>
    </w:p>
    <w:p w:rsidR="00FB2B49" w:rsidRPr="00E05FCE" w:rsidRDefault="00FB2B49" w:rsidP="00FB2B49">
      <w:pPr>
        <w:spacing w:after="0" w:line="240" w:lineRule="auto"/>
        <w:rPr>
          <w:i/>
        </w:rPr>
      </w:pPr>
    </w:p>
    <w:p w:rsidR="001D46C7" w:rsidRDefault="00291FC8" w:rsidP="00F11E1E">
      <w:pPr>
        <w:pStyle w:val="Titre2"/>
      </w:pPr>
      <w:bookmarkStart w:id="20" w:name="_Toc11748236"/>
      <w:r>
        <w:t xml:space="preserve">La base de données </w:t>
      </w:r>
      <w:r w:rsidR="00F11E1E">
        <w:t>M</w:t>
      </w:r>
      <w:r w:rsidR="00F11E1E" w:rsidRPr="00F11E1E">
        <w:t>it-bih-noise-stress-test-database</w:t>
      </w:r>
      <w:r w:rsidR="00733589" w:rsidRPr="00733589">
        <w:t>-1.0.0</w:t>
      </w:r>
      <w:bookmarkEnd w:id="20"/>
    </w:p>
    <w:p w:rsidR="00FB0528" w:rsidRDefault="00FB0528" w:rsidP="00B44A3C">
      <w:pPr>
        <w:spacing w:after="0"/>
        <w:rPr>
          <w:rFonts w:ascii="Arial" w:hAnsi="Arial" w:cs="Arial"/>
          <w:color w:val="212529"/>
          <w:sz w:val="20"/>
          <w:szCs w:val="20"/>
          <w:shd w:val="clear" w:color="auto" w:fill="FFFFFF"/>
        </w:rPr>
      </w:pPr>
      <w:r w:rsidRPr="00FB0528">
        <w:rPr>
          <w:rFonts w:ascii="Arial" w:hAnsi="Arial" w:cs="Arial"/>
          <w:color w:val="212529"/>
          <w:sz w:val="20"/>
          <w:szCs w:val="20"/>
          <w:shd w:val="clear" w:color="auto" w:fill="FFFFFF"/>
        </w:rPr>
        <w:t>Cette base de données comprend 12 enregistrements ECG d’une demi-heure et 3 enregistrements d’une demi-heure de bruit typique des enregistrements d’ECG ambulatoires. Les enregistrements de bruit ont été réalisés à l'aide de volontaires physiquement actifs et d'enregistreurs ECG standard, de sondes et d'électrodes; les électrodes ont été placées sur les membres dans des positions dans lesquelles les électrocardiogrammes des sujets n'étaient pas visibles.</w:t>
      </w:r>
    </w:p>
    <w:p w:rsidR="00FB0528" w:rsidRPr="00FB0528" w:rsidRDefault="00FB0528" w:rsidP="00B44A3C">
      <w:pPr>
        <w:spacing w:after="0"/>
        <w:rPr>
          <w:rFonts w:ascii="Arial" w:hAnsi="Arial" w:cs="Arial"/>
          <w:color w:val="000000"/>
          <w:sz w:val="20"/>
          <w:szCs w:val="20"/>
        </w:rPr>
      </w:pPr>
    </w:p>
    <w:p w:rsidR="00D86ACA" w:rsidRPr="00D86ACA" w:rsidRDefault="00F015C2" w:rsidP="00D86ACA">
      <w:pPr>
        <w:spacing w:after="0"/>
        <w:rPr>
          <w:rFonts w:ascii="Arial" w:hAnsi="Arial" w:cs="Arial"/>
          <w:color w:val="000000"/>
          <w:sz w:val="20"/>
          <w:szCs w:val="20"/>
        </w:rPr>
      </w:pPr>
      <w:r w:rsidRPr="00D86ACA">
        <w:rPr>
          <w:rFonts w:ascii="Arial" w:hAnsi="Arial" w:cs="Arial"/>
          <w:color w:val="000000"/>
          <w:sz w:val="20"/>
          <w:szCs w:val="20"/>
        </w:rPr>
        <w:t>L</w:t>
      </w:r>
      <w:r w:rsidR="00282BCE" w:rsidRPr="00D86ACA">
        <w:rPr>
          <w:rFonts w:ascii="Arial" w:hAnsi="Arial" w:cs="Arial"/>
          <w:color w:val="000000"/>
          <w:sz w:val="20"/>
          <w:szCs w:val="20"/>
        </w:rPr>
        <w:t xml:space="preserve">es </w:t>
      </w:r>
      <w:r w:rsidRPr="00D86ACA">
        <w:rPr>
          <w:rFonts w:ascii="Arial" w:hAnsi="Arial" w:cs="Arial"/>
          <w:b/>
          <w:color w:val="00B050"/>
          <w:sz w:val="20"/>
          <w:szCs w:val="20"/>
          <w:u w:val="single"/>
        </w:rPr>
        <w:t>8 enregistrements</w:t>
      </w:r>
      <w:r w:rsidRPr="00D86ACA">
        <w:rPr>
          <w:rFonts w:ascii="Arial" w:hAnsi="Arial" w:cs="Arial"/>
          <w:color w:val="00B050"/>
          <w:sz w:val="20"/>
          <w:szCs w:val="20"/>
        </w:rPr>
        <w:t xml:space="preserve"> </w:t>
      </w:r>
      <w:r w:rsidR="00D86ACA" w:rsidRPr="00D86ACA">
        <w:rPr>
          <w:rFonts w:ascii="Arial" w:hAnsi="Arial" w:cs="Arial"/>
          <w:color w:val="000000"/>
          <w:sz w:val="20"/>
          <w:szCs w:val="20"/>
        </w:rPr>
        <w:t>(118e06, 118e12, 118e18, 118e24, 119e06, 119e12, 119e18, 119e24)</w:t>
      </w:r>
    </w:p>
    <w:p w:rsidR="00ED1810" w:rsidRPr="00F015C2" w:rsidRDefault="009C6059" w:rsidP="00D86ACA">
      <w:pPr>
        <w:spacing w:after="0"/>
        <w:rPr>
          <w:rFonts w:ascii="Arial" w:hAnsi="Arial" w:cs="Arial"/>
          <w:color w:val="000000"/>
          <w:sz w:val="20"/>
          <w:szCs w:val="20"/>
        </w:rPr>
      </w:pPr>
      <w:r>
        <w:rPr>
          <w:rFonts w:ascii="Arial" w:hAnsi="Arial" w:cs="Arial"/>
          <w:color w:val="000000"/>
          <w:sz w:val="20"/>
          <w:szCs w:val="20"/>
        </w:rPr>
        <w:t xml:space="preserve">Contenant 2 signaux ECG </w:t>
      </w:r>
      <w:r w:rsidR="00F015C2">
        <w:rPr>
          <w:rFonts w:ascii="Arial" w:hAnsi="Arial" w:cs="Arial"/>
          <w:color w:val="000000"/>
          <w:sz w:val="20"/>
          <w:szCs w:val="20"/>
        </w:rPr>
        <w:t xml:space="preserve">peuvent être traités </w:t>
      </w:r>
      <w:r w:rsidR="005A0487">
        <w:rPr>
          <w:rFonts w:ascii="Arial" w:hAnsi="Arial" w:cs="Arial"/>
          <w:color w:val="000000"/>
          <w:sz w:val="20"/>
          <w:szCs w:val="20"/>
        </w:rPr>
        <w:t xml:space="preserve">par le programme </w:t>
      </w:r>
      <w:r w:rsidR="00D86ACA">
        <w:rPr>
          <w:rFonts w:ascii="Arial" w:hAnsi="Arial" w:cs="Arial"/>
          <w:b/>
          <w:color w:val="000000"/>
          <w:sz w:val="20"/>
          <w:szCs w:val="20"/>
        </w:rPr>
        <w:t>import_ecg.py</w:t>
      </w:r>
      <w:r w:rsidR="00D86ACA">
        <w:rPr>
          <w:rFonts w:ascii="Arial" w:hAnsi="Arial" w:cs="Arial"/>
          <w:color w:val="000000"/>
          <w:sz w:val="20"/>
          <w:szCs w:val="20"/>
        </w:rPr>
        <w:t>.</w:t>
      </w:r>
    </w:p>
    <w:p w:rsidR="00F015C2" w:rsidRDefault="00F015C2" w:rsidP="00304DFD">
      <w:pPr>
        <w:spacing w:after="0" w:line="240" w:lineRule="auto"/>
        <w:rPr>
          <w:rFonts w:ascii="Arial" w:hAnsi="Arial" w:cs="Arial"/>
          <w:b/>
          <w:color w:val="000000"/>
          <w:sz w:val="20"/>
          <w:szCs w:val="20"/>
        </w:rPr>
      </w:pPr>
    </w:p>
    <w:p w:rsidR="00F015C2" w:rsidRDefault="00F015C2" w:rsidP="00F015C2">
      <w:pPr>
        <w:spacing w:after="0"/>
        <w:rPr>
          <w:rFonts w:ascii="Arial" w:hAnsi="Arial" w:cs="Arial"/>
          <w:color w:val="000000"/>
          <w:sz w:val="20"/>
          <w:szCs w:val="20"/>
        </w:rPr>
      </w:pPr>
      <w:r>
        <w:rPr>
          <w:rFonts w:ascii="Arial" w:hAnsi="Arial" w:cs="Arial"/>
          <w:color w:val="000000"/>
          <w:sz w:val="20"/>
          <w:szCs w:val="20"/>
        </w:rPr>
        <w:t>Les autres fichiers provoquent l’erreur suivante dans l’algorithme</w:t>
      </w:r>
      <w:r w:rsidR="00D86ACA">
        <w:rPr>
          <w:rFonts w:ascii="Arial" w:hAnsi="Arial" w:cs="Arial"/>
          <w:color w:val="000000"/>
          <w:sz w:val="20"/>
          <w:szCs w:val="20"/>
        </w:rPr>
        <w:t> :</w:t>
      </w:r>
    </w:p>
    <w:p w:rsidR="00F015C2" w:rsidRPr="00F015C2" w:rsidRDefault="00F015C2" w:rsidP="00F015C2">
      <w:pPr>
        <w:pStyle w:val="Paragraphedeliste"/>
        <w:numPr>
          <w:ilvl w:val="0"/>
          <w:numId w:val="18"/>
        </w:numPr>
        <w:spacing w:after="0"/>
        <w:rPr>
          <w:rFonts w:ascii="Arial" w:hAnsi="Arial" w:cs="Arial"/>
          <w:color w:val="000000"/>
          <w:sz w:val="20"/>
          <w:szCs w:val="20"/>
        </w:rPr>
      </w:pPr>
      <w:proofErr w:type="spellStart"/>
      <w:r w:rsidRPr="00F015C2">
        <w:rPr>
          <w:rFonts w:ascii="Arial" w:hAnsi="Arial" w:cs="Arial"/>
          <w:color w:val="000000"/>
          <w:sz w:val="20"/>
          <w:szCs w:val="20"/>
        </w:rPr>
        <w:t>IndexError</w:t>
      </w:r>
      <w:proofErr w:type="spellEnd"/>
      <w:r w:rsidRPr="00F015C2">
        <w:rPr>
          <w:rFonts w:ascii="Arial" w:hAnsi="Arial" w:cs="Arial"/>
          <w:color w:val="000000"/>
          <w:sz w:val="20"/>
          <w:szCs w:val="20"/>
        </w:rPr>
        <w:t xml:space="preserve">: index 650000 </w:t>
      </w:r>
      <w:proofErr w:type="spellStart"/>
      <w:r w:rsidRPr="00F015C2">
        <w:rPr>
          <w:rFonts w:ascii="Arial" w:hAnsi="Arial" w:cs="Arial"/>
          <w:color w:val="000000"/>
          <w:sz w:val="20"/>
          <w:szCs w:val="20"/>
        </w:rPr>
        <w:t>is</w:t>
      </w:r>
      <w:proofErr w:type="spellEnd"/>
      <w:r w:rsidRPr="00F015C2">
        <w:rPr>
          <w:rFonts w:ascii="Arial" w:hAnsi="Arial" w:cs="Arial"/>
          <w:color w:val="000000"/>
          <w:sz w:val="20"/>
          <w:szCs w:val="20"/>
        </w:rPr>
        <w:t xml:space="preserve"> out of </w:t>
      </w:r>
      <w:proofErr w:type="spellStart"/>
      <w:r w:rsidRPr="00F015C2">
        <w:rPr>
          <w:rFonts w:ascii="Arial" w:hAnsi="Arial" w:cs="Arial"/>
          <w:color w:val="000000"/>
          <w:sz w:val="20"/>
          <w:szCs w:val="20"/>
        </w:rPr>
        <w:t>bounds</w:t>
      </w:r>
      <w:proofErr w:type="spellEnd"/>
      <w:r w:rsidRPr="00F015C2">
        <w:rPr>
          <w:rFonts w:ascii="Arial" w:hAnsi="Arial" w:cs="Arial"/>
          <w:color w:val="000000"/>
          <w:sz w:val="20"/>
          <w:szCs w:val="20"/>
        </w:rPr>
        <w:t xml:space="preserve"> for axis 1 </w:t>
      </w:r>
      <w:proofErr w:type="spellStart"/>
      <w:r w:rsidRPr="00F015C2">
        <w:rPr>
          <w:rFonts w:ascii="Arial" w:hAnsi="Arial" w:cs="Arial"/>
          <w:color w:val="000000"/>
          <w:sz w:val="20"/>
          <w:szCs w:val="20"/>
        </w:rPr>
        <w:t>with</w:t>
      </w:r>
      <w:proofErr w:type="spellEnd"/>
      <w:r w:rsidRPr="00F015C2">
        <w:rPr>
          <w:rFonts w:ascii="Arial" w:hAnsi="Arial" w:cs="Arial"/>
          <w:color w:val="000000"/>
          <w:sz w:val="20"/>
          <w:szCs w:val="20"/>
        </w:rPr>
        <w:t xml:space="preserve"> size 650000</w:t>
      </w:r>
    </w:p>
    <w:p w:rsidR="00ED1810" w:rsidRDefault="00ED1810" w:rsidP="00304DFD">
      <w:pPr>
        <w:spacing w:after="0" w:line="240" w:lineRule="auto"/>
        <w:rPr>
          <w:rFonts w:ascii="Arial" w:hAnsi="Arial" w:cs="Arial"/>
          <w:b/>
          <w:color w:val="000000"/>
          <w:sz w:val="20"/>
          <w:szCs w:val="20"/>
        </w:rPr>
      </w:pPr>
    </w:p>
    <w:p w:rsidR="00FB0528" w:rsidRDefault="0077689F" w:rsidP="00B44A3C">
      <w:pPr>
        <w:spacing w:after="0"/>
        <w:rPr>
          <w:i/>
        </w:rPr>
      </w:pPr>
      <w:r w:rsidRPr="00B76236">
        <w:rPr>
          <w:rFonts w:ascii="Arial" w:hAnsi="Arial" w:cs="Arial"/>
          <w:color w:val="111111"/>
          <w:sz w:val="20"/>
          <w:szCs w:val="20"/>
          <w:shd w:val="clear" w:color="auto" w:fill="FFFFFF"/>
        </w:rPr>
        <w:t>Pour récupérer les fichiers de données</w:t>
      </w:r>
      <w:r w:rsidR="00F015C2">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sidR="00F015C2">
        <w:rPr>
          <w:rFonts w:ascii="Arial" w:hAnsi="Arial" w:cs="Arial"/>
          <w:color w:val="111111"/>
          <w:sz w:val="20"/>
          <w:szCs w:val="20"/>
          <w:shd w:val="clear" w:color="auto" w:fill="FFFFFF"/>
        </w:rPr>
        <w:t xml:space="preserve"> </w:t>
      </w:r>
      <w:hyperlink r:id="rId39" w:history="1">
        <w:r w:rsidR="00FB0528" w:rsidRPr="00FB0528">
          <w:rPr>
            <w:rStyle w:val="Lienhypertexte"/>
            <w:i/>
          </w:rPr>
          <w:t>https://alpha.physionet.org/content/nstdb/1.0.0/</w:t>
        </w:r>
      </w:hyperlink>
      <w:r w:rsidR="00F015C2">
        <w:rPr>
          <w:i/>
        </w:rPr>
        <w:t xml:space="preserve"> </w:t>
      </w:r>
    </w:p>
    <w:p w:rsidR="00F015C2" w:rsidRDefault="00F015C2" w:rsidP="00B44A3C">
      <w:pPr>
        <w:spacing w:after="0"/>
        <w:rPr>
          <w:rFonts w:ascii="Arial" w:hAnsi="Arial" w:cs="Arial"/>
          <w:i/>
          <w:color w:val="000000"/>
          <w:sz w:val="20"/>
          <w:szCs w:val="20"/>
        </w:rPr>
      </w:pPr>
    </w:p>
    <w:p w:rsidR="00AF1E21" w:rsidRDefault="00AF1E21" w:rsidP="00AF1E21">
      <w:pPr>
        <w:pStyle w:val="Titre2"/>
      </w:pPr>
      <w:bookmarkStart w:id="21" w:name="_Toc11748237"/>
      <w:r>
        <w:t xml:space="preserve">La base de données </w:t>
      </w:r>
      <w:r w:rsidRPr="00AF1E21">
        <w:t>long-term-st-database-1.0.0</w:t>
      </w:r>
      <w:bookmarkEnd w:id="21"/>
    </w:p>
    <w:p w:rsidR="00AF1E21" w:rsidRPr="00AF1E21" w:rsidRDefault="00AF1E21" w:rsidP="00B44A3C">
      <w:pPr>
        <w:spacing w:after="0"/>
        <w:rPr>
          <w:rFonts w:ascii="Arial" w:hAnsi="Arial" w:cs="Arial"/>
          <w:i/>
          <w:color w:val="000000"/>
          <w:sz w:val="20"/>
          <w:szCs w:val="20"/>
        </w:rPr>
      </w:pPr>
      <w:r w:rsidRPr="00AF1E21">
        <w:rPr>
          <w:rFonts w:ascii="Arial" w:hAnsi="Arial" w:cs="Arial"/>
          <w:color w:val="212529"/>
          <w:sz w:val="20"/>
          <w:szCs w:val="20"/>
          <w:shd w:val="clear" w:color="auto" w:fill="FFFFFF"/>
        </w:rPr>
        <w:t>Elle contient 86 longs enregistrements ECG de 80 sujets humains, choisis pour présenter divers événements liés aux modifications du segment ST, notamment des épisodes ischémiques de ST, des épisodes de ST non ischémiques liés à l'axe, des épisodes de dérive lente du niveau de ST, et épisodes contenant des mélanges de ces phénomènes. </w:t>
      </w:r>
    </w:p>
    <w:p w:rsidR="00AF1E21" w:rsidRPr="00AF1E21" w:rsidRDefault="00AF1E21" w:rsidP="00B44A3C">
      <w:pPr>
        <w:spacing w:after="0"/>
        <w:rPr>
          <w:rFonts w:ascii="Arial" w:hAnsi="Arial" w:cs="Arial"/>
          <w:i/>
          <w:color w:val="000000"/>
          <w:sz w:val="20"/>
          <w:szCs w:val="20"/>
        </w:rPr>
      </w:pPr>
    </w:p>
    <w:p w:rsidR="00AF1E21" w:rsidRPr="00AF1E21" w:rsidRDefault="00AF1E21" w:rsidP="00AF1E21">
      <w:pPr>
        <w:shd w:val="clear" w:color="auto" w:fill="FFFFFF"/>
        <w:spacing w:after="100" w:afterAutospacing="1" w:line="240" w:lineRule="auto"/>
        <w:rPr>
          <w:rFonts w:ascii="Arial" w:eastAsia="Times New Roman" w:hAnsi="Arial" w:cs="Arial"/>
          <w:color w:val="212529"/>
          <w:sz w:val="20"/>
          <w:szCs w:val="20"/>
          <w:lang w:eastAsia="fr-FR"/>
        </w:rPr>
      </w:pPr>
      <w:r w:rsidRPr="00AF1E21">
        <w:rPr>
          <w:rFonts w:ascii="Arial" w:eastAsia="Times New Roman" w:hAnsi="Arial" w:cs="Arial"/>
          <w:color w:val="212529"/>
          <w:sz w:val="20"/>
          <w:szCs w:val="20"/>
          <w:lang w:eastAsia="fr-FR"/>
        </w:rPr>
        <w:t xml:space="preserve">Les enregistrements individuels de la base de données ST à long terme durent entre 21 et 24 heures et </w:t>
      </w:r>
      <w:r w:rsidRPr="00AF1E21">
        <w:rPr>
          <w:rFonts w:ascii="Arial" w:eastAsia="Times New Roman" w:hAnsi="Arial" w:cs="Arial"/>
          <w:b/>
          <w:color w:val="212529"/>
          <w:sz w:val="20"/>
          <w:szCs w:val="20"/>
          <w:lang w:eastAsia="fr-FR"/>
        </w:rPr>
        <w:t>contiennent deux ou trois signaux ECG</w:t>
      </w:r>
      <w:r w:rsidRPr="00AF1E21">
        <w:rPr>
          <w:rFonts w:ascii="Arial" w:eastAsia="Times New Roman" w:hAnsi="Arial" w:cs="Arial"/>
          <w:color w:val="212529"/>
          <w:sz w:val="20"/>
          <w:szCs w:val="20"/>
          <w:lang w:eastAsia="fr-FR"/>
        </w:rPr>
        <w:t>. Pour chaque enregistrement, le premier chiffre du nom de l'enregistrement (2 ou 3) indique le nombre de signaux ECG. Les enregistrements obtenus du même sujet ont des noms qui ne diffèrent que par le dernier chiffre.</w:t>
      </w:r>
    </w:p>
    <w:p w:rsidR="00AF1E21" w:rsidRPr="00AF1E21" w:rsidRDefault="00AF1E21" w:rsidP="00AF1E21">
      <w:pPr>
        <w:shd w:val="clear" w:color="auto" w:fill="FFFFFF"/>
        <w:spacing w:after="100" w:afterAutospacing="1" w:line="240" w:lineRule="auto"/>
        <w:rPr>
          <w:rFonts w:ascii="Arial" w:eastAsia="Times New Roman" w:hAnsi="Arial" w:cs="Arial"/>
          <w:color w:val="212529"/>
          <w:sz w:val="20"/>
          <w:szCs w:val="20"/>
          <w:lang w:eastAsia="fr-FR"/>
        </w:rPr>
      </w:pPr>
      <w:r w:rsidRPr="00AF1E21">
        <w:rPr>
          <w:rFonts w:ascii="Arial" w:eastAsia="Times New Roman" w:hAnsi="Arial" w:cs="Arial"/>
          <w:color w:val="212529"/>
          <w:sz w:val="20"/>
          <w:szCs w:val="20"/>
          <w:lang w:eastAsia="fr-FR"/>
        </w:rPr>
        <w:t>Chaque enregistrement est représenté par 12 fichiers, tous avec le même nom de base (le nom de l'enregistrement) et un suffixe identifiant le type de fichier:</w:t>
      </w:r>
    </w:p>
    <w:p w:rsidR="00AF1E21" w:rsidRPr="00AF1E21" w:rsidRDefault="00AF1E21" w:rsidP="00AF1E21">
      <w:pPr>
        <w:numPr>
          <w:ilvl w:val="0"/>
          <w:numId w:val="31"/>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sidRPr="00AF1E21">
        <w:rPr>
          <w:rFonts w:ascii="Arial" w:eastAsia="Times New Roman" w:hAnsi="Arial" w:cs="Arial"/>
          <w:color w:val="212529"/>
          <w:sz w:val="20"/>
          <w:szCs w:val="20"/>
          <w:lang w:eastAsia="fr-FR"/>
        </w:rPr>
        <w:lastRenderedPageBreak/>
        <w:t>un fichier (texte) .</w:t>
      </w:r>
      <w:proofErr w:type="spellStart"/>
      <w:r w:rsidRPr="00AF1E21">
        <w:rPr>
          <w:rFonts w:ascii="Arial" w:eastAsia="Times New Roman" w:hAnsi="Arial" w:cs="Arial"/>
          <w:color w:val="212529"/>
          <w:sz w:val="20"/>
          <w:szCs w:val="20"/>
          <w:lang w:eastAsia="fr-FR"/>
        </w:rPr>
        <w:t>hea</w:t>
      </w:r>
      <w:proofErr w:type="spellEnd"/>
      <w:r w:rsidRPr="00AF1E21">
        <w:rPr>
          <w:rFonts w:ascii="Arial" w:eastAsia="Times New Roman" w:hAnsi="Arial" w:cs="Arial"/>
          <w:color w:val="212529"/>
          <w:sz w:val="20"/>
          <w:szCs w:val="20"/>
          <w:lang w:eastAsia="fr-FR"/>
        </w:rPr>
        <w:t xml:space="preserve"> (en-tête) contenant des informations cliniques détaillées sur le sujet;</w:t>
      </w:r>
    </w:p>
    <w:p w:rsidR="00AF1E21" w:rsidRDefault="00AF1E21" w:rsidP="00AF1E21">
      <w:pPr>
        <w:numPr>
          <w:ilvl w:val="0"/>
          <w:numId w:val="31"/>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sidRPr="00AF1E21">
        <w:rPr>
          <w:rFonts w:ascii="Arial" w:eastAsia="Times New Roman" w:hAnsi="Arial" w:cs="Arial"/>
          <w:color w:val="212529"/>
          <w:sz w:val="20"/>
          <w:szCs w:val="20"/>
          <w:lang w:eastAsia="fr-FR"/>
        </w:rPr>
        <w:t>un fichier (binaire) .</w:t>
      </w:r>
      <w:proofErr w:type="spellStart"/>
      <w:r w:rsidRPr="00AF1E21">
        <w:rPr>
          <w:rFonts w:ascii="Arial" w:eastAsia="Times New Roman" w:hAnsi="Arial" w:cs="Arial"/>
          <w:color w:val="212529"/>
          <w:sz w:val="20"/>
          <w:szCs w:val="20"/>
          <w:lang w:eastAsia="fr-FR"/>
        </w:rPr>
        <w:t>dat</w:t>
      </w:r>
      <w:proofErr w:type="spellEnd"/>
      <w:r w:rsidRPr="00AF1E21">
        <w:rPr>
          <w:rFonts w:ascii="Arial" w:eastAsia="Times New Roman" w:hAnsi="Arial" w:cs="Arial"/>
          <w:color w:val="212529"/>
          <w:sz w:val="20"/>
          <w:szCs w:val="20"/>
          <w:lang w:eastAsia="fr-FR"/>
        </w:rPr>
        <w:t xml:space="preserve"> (signal) contenant les signaux numérisés de l'ECG</w:t>
      </w:r>
    </w:p>
    <w:p w:rsidR="008268C6" w:rsidRPr="00AF1E21" w:rsidRDefault="008268C6" w:rsidP="00AF1E21">
      <w:pPr>
        <w:numPr>
          <w:ilvl w:val="0"/>
          <w:numId w:val="31"/>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Pr>
          <w:rFonts w:ascii="Arial" w:eastAsia="Times New Roman" w:hAnsi="Arial" w:cs="Arial"/>
          <w:color w:val="212529"/>
          <w:sz w:val="20"/>
          <w:szCs w:val="20"/>
          <w:lang w:eastAsia="fr-FR"/>
        </w:rPr>
        <w:t>etc.</w:t>
      </w:r>
    </w:p>
    <w:p w:rsidR="008268C6" w:rsidRDefault="008268C6" w:rsidP="008268C6">
      <w:pPr>
        <w:spacing w:after="0"/>
        <w:rPr>
          <w:rFonts w:ascii="Arial" w:hAnsi="Arial" w:cs="Arial"/>
          <w:color w:val="000000"/>
          <w:sz w:val="20"/>
          <w:szCs w:val="20"/>
        </w:rPr>
      </w:pPr>
      <w:r>
        <w:rPr>
          <w:rFonts w:ascii="Arial" w:hAnsi="Arial" w:cs="Arial"/>
          <w:color w:val="000000"/>
          <w:sz w:val="20"/>
          <w:szCs w:val="20"/>
        </w:rPr>
        <w:t>Uniquement l</w:t>
      </w:r>
      <w:r w:rsidRPr="00D86ACA">
        <w:rPr>
          <w:rFonts w:ascii="Arial" w:hAnsi="Arial" w:cs="Arial"/>
          <w:color w:val="000000"/>
          <w:sz w:val="20"/>
          <w:szCs w:val="20"/>
        </w:rPr>
        <w:t xml:space="preserve">es </w:t>
      </w:r>
      <w:r w:rsidRPr="008268C6">
        <w:rPr>
          <w:rFonts w:ascii="Arial" w:hAnsi="Arial" w:cs="Arial"/>
          <w:b/>
          <w:color w:val="00B050"/>
          <w:sz w:val="20"/>
          <w:szCs w:val="20"/>
          <w:u w:val="single"/>
        </w:rPr>
        <w:t>68 enregistrements</w:t>
      </w:r>
      <w:r w:rsidRPr="008268C6">
        <w:rPr>
          <w:rFonts w:ascii="Arial" w:hAnsi="Arial" w:cs="Arial"/>
          <w:color w:val="00B050"/>
          <w:sz w:val="20"/>
          <w:szCs w:val="20"/>
        </w:rPr>
        <w:t xml:space="preserve"> </w:t>
      </w:r>
      <w:r w:rsidR="007515F1" w:rsidRPr="007515F1">
        <w:rPr>
          <w:rFonts w:ascii="Arial" w:hAnsi="Arial" w:cs="Arial"/>
          <w:sz w:val="20"/>
          <w:szCs w:val="20"/>
        </w:rPr>
        <w:t xml:space="preserve">contenant 2 signaux ECG et </w:t>
      </w:r>
      <w:r w:rsidRPr="008268C6">
        <w:rPr>
          <w:rFonts w:ascii="Arial" w:hAnsi="Arial" w:cs="Arial"/>
          <w:sz w:val="20"/>
          <w:szCs w:val="20"/>
        </w:rPr>
        <w:t xml:space="preserve">dont le nom commence par s2 </w:t>
      </w:r>
      <w:r w:rsidR="007515F1">
        <w:rPr>
          <w:rFonts w:ascii="Arial" w:hAnsi="Arial" w:cs="Arial"/>
          <w:sz w:val="20"/>
          <w:szCs w:val="20"/>
        </w:rPr>
        <w:t>(</w:t>
      </w:r>
      <w:r>
        <w:rPr>
          <w:rFonts w:ascii="Arial" w:hAnsi="Arial" w:cs="Arial"/>
          <w:color w:val="000000"/>
          <w:sz w:val="20"/>
          <w:szCs w:val="20"/>
        </w:rPr>
        <w:t xml:space="preserve">de </w:t>
      </w:r>
      <w:r w:rsidRPr="008268C6">
        <w:rPr>
          <w:rFonts w:ascii="Arial" w:hAnsi="Arial" w:cs="Arial"/>
          <w:color w:val="000000"/>
          <w:sz w:val="20"/>
          <w:szCs w:val="20"/>
        </w:rPr>
        <w:t>s20011</w:t>
      </w:r>
      <w:r>
        <w:rPr>
          <w:rFonts w:ascii="Arial" w:hAnsi="Arial" w:cs="Arial"/>
          <w:color w:val="000000"/>
          <w:sz w:val="20"/>
          <w:szCs w:val="20"/>
        </w:rPr>
        <w:t xml:space="preserve"> à </w:t>
      </w:r>
      <w:r w:rsidRPr="008268C6">
        <w:rPr>
          <w:rFonts w:ascii="Arial" w:hAnsi="Arial" w:cs="Arial"/>
          <w:color w:val="000000"/>
          <w:sz w:val="20"/>
          <w:szCs w:val="20"/>
        </w:rPr>
        <w:t>s20651</w:t>
      </w:r>
      <w:r w:rsidR="007515F1">
        <w:rPr>
          <w:rFonts w:ascii="Arial" w:hAnsi="Arial" w:cs="Arial"/>
          <w:color w:val="000000"/>
          <w:sz w:val="20"/>
          <w:szCs w:val="20"/>
        </w:rPr>
        <w:t xml:space="preserve">) </w:t>
      </w:r>
      <w:r>
        <w:rPr>
          <w:rFonts w:ascii="Arial" w:hAnsi="Arial" w:cs="Arial"/>
          <w:color w:val="000000"/>
          <w:sz w:val="20"/>
          <w:szCs w:val="20"/>
        </w:rPr>
        <w:t xml:space="preserve">peuvent être traités par le programme </w:t>
      </w:r>
      <w:r>
        <w:rPr>
          <w:rFonts w:ascii="Arial" w:hAnsi="Arial" w:cs="Arial"/>
          <w:b/>
          <w:color w:val="000000"/>
          <w:sz w:val="20"/>
          <w:szCs w:val="20"/>
        </w:rPr>
        <w:t>import_ecg.py</w:t>
      </w:r>
      <w:r>
        <w:rPr>
          <w:rFonts w:ascii="Arial" w:hAnsi="Arial" w:cs="Arial"/>
          <w:color w:val="000000"/>
          <w:sz w:val="20"/>
          <w:szCs w:val="20"/>
        </w:rPr>
        <w:t>.</w:t>
      </w:r>
    </w:p>
    <w:p w:rsidR="008268C6" w:rsidRDefault="008268C6" w:rsidP="008268C6">
      <w:pPr>
        <w:spacing w:after="0"/>
        <w:rPr>
          <w:rFonts w:ascii="Arial" w:hAnsi="Arial" w:cs="Arial"/>
          <w:color w:val="000000"/>
          <w:sz w:val="20"/>
          <w:szCs w:val="20"/>
        </w:rPr>
      </w:pPr>
    </w:p>
    <w:p w:rsidR="008268C6" w:rsidRPr="00E13363" w:rsidRDefault="008268C6" w:rsidP="008268C6">
      <w:pPr>
        <w:spacing w:after="0"/>
        <w:rPr>
          <w:rFonts w:ascii="Arial" w:hAnsi="Arial" w:cs="Arial"/>
          <w:i/>
          <w:color w:val="111111"/>
          <w:sz w:val="20"/>
          <w:szCs w:val="20"/>
          <w:shd w:val="clear" w:color="auto" w:fill="FFFFFF"/>
        </w:rPr>
      </w:pPr>
      <w:r w:rsidRPr="00B76236">
        <w:rPr>
          <w:rFonts w:ascii="Arial" w:hAnsi="Arial" w:cs="Arial"/>
          <w:color w:val="111111"/>
          <w:sz w:val="20"/>
          <w:szCs w:val="20"/>
          <w:shd w:val="clear" w:color="auto" w:fill="FFFFFF"/>
        </w:rPr>
        <w:t>Pour récupérer les fichiers de données</w:t>
      </w:r>
      <w:r>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sidR="00E13363">
        <w:rPr>
          <w:rFonts w:ascii="Arial" w:hAnsi="Arial" w:cs="Arial"/>
          <w:color w:val="111111"/>
          <w:sz w:val="20"/>
          <w:szCs w:val="20"/>
          <w:shd w:val="clear" w:color="auto" w:fill="FFFFFF"/>
        </w:rPr>
        <w:t xml:space="preserve"> </w:t>
      </w:r>
      <w:hyperlink r:id="rId40" w:history="1">
        <w:r w:rsidR="00E13363" w:rsidRPr="00E13363">
          <w:rPr>
            <w:rStyle w:val="Lienhypertexte"/>
            <w:i/>
          </w:rPr>
          <w:t>https://alpha.physionet.org/content/ltstdb/1.0.0/</w:t>
        </w:r>
      </w:hyperlink>
    </w:p>
    <w:p w:rsidR="008268C6" w:rsidRPr="00F015C2" w:rsidRDefault="008268C6" w:rsidP="008268C6">
      <w:pPr>
        <w:spacing w:after="0"/>
        <w:rPr>
          <w:rFonts w:ascii="Arial" w:hAnsi="Arial" w:cs="Arial"/>
          <w:color w:val="000000"/>
          <w:sz w:val="20"/>
          <w:szCs w:val="20"/>
        </w:rPr>
      </w:pPr>
    </w:p>
    <w:p w:rsidR="00733589" w:rsidRPr="00B44A3C" w:rsidRDefault="00733589" w:rsidP="00733589">
      <w:pPr>
        <w:pStyle w:val="Titre2"/>
      </w:pPr>
      <w:bookmarkStart w:id="22" w:name="_Toc11748238"/>
      <w:r>
        <w:t xml:space="preserve">La base </w:t>
      </w:r>
      <w:r w:rsidR="001625DD">
        <w:t>de données E</w:t>
      </w:r>
      <w:r w:rsidRPr="00733589">
        <w:t>uropean-st-t-database-1.0.0</w:t>
      </w:r>
      <w:bookmarkEnd w:id="22"/>
    </w:p>
    <w:p w:rsidR="00733589" w:rsidRDefault="00733589" w:rsidP="00733589">
      <w:pPr>
        <w:spacing w:after="0"/>
        <w:rPr>
          <w:rFonts w:ascii="Arial" w:hAnsi="Arial" w:cs="Arial"/>
          <w:color w:val="212529"/>
          <w:sz w:val="20"/>
          <w:szCs w:val="20"/>
          <w:shd w:val="clear" w:color="auto" w:fill="FFFFFF"/>
        </w:rPr>
      </w:pPr>
      <w:r w:rsidRPr="00733589">
        <w:rPr>
          <w:rFonts w:ascii="Arial" w:hAnsi="Arial" w:cs="Arial"/>
          <w:color w:val="212529"/>
          <w:sz w:val="20"/>
          <w:szCs w:val="20"/>
          <w:shd w:val="clear" w:color="auto" w:fill="FFFFFF"/>
        </w:rPr>
        <w:t>La base de données européenne ST-T est destinée à être utilisée pour l'évaluation d'algorithmes d'analyse des modifications des ondes ST et T. Cette base de données comprend 90 extraits annotés d’enregistrements ECG ambulatoires de 79 sujets. </w:t>
      </w:r>
    </w:p>
    <w:p w:rsidR="00061434" w:rsidRPr="00733589" w:rsidRDefault="00061434" w:rsidP="00733589">
      <w:pPr>
        <w:spacing w:after="0"/>
        <w:rPr>
          <w:rFonts w:ascii="Arial" w:hAnsi="Arial" w:cs="Arial"/>
          <w:color w:val="212529"/>
          <w:sz w:val="20"/>
          <w:szCs w:val="20"/>
          <w:shd w:val="clear" w:color="auto" w:fill="FFFFFF"/>
        </w:rPr>
      </w:pPr>
    </w:p>
    <w:p w:rsidR="00733589" w:rsidRPr="00733589" w:rsidRDefault="00733589" w:rsidP="00733589">
      <w:pPr>
        <w:spacing w:after="0"/>
        <w:rPr>
          <w:rFonts w:ascii="Arial" w:hAnsi="Arial" w:cs="Arial"/>
          <w:color w:val="212529"/>
          <w:sz w:val="20"/>
          <w:szCs w:val="20"/>
          <w:shd w:val="clear" w:color="auto" w:fill="FFFFFF"/>
        </w:rPr>
      </w:pPr>
      <w:r w:rsidRPr="00733589">
        <w:rPr>
          <w:rFonts w:ascii="Arial" w:hAnsi="Arial" w:cs="Arial"/>
          <w:color w:val="212529"/>
          <w:sz w:val="20"/>
          <w:szCs w:val="20"/>
          <w:shd w:val="clear" w:color="auto" w:fill="FFFFFF"/>
        </w:rPr>
        <w:t>Les rapports cliniques compacts documentent chaque enregistrement. Ces rapports, contenus dans les fichiers d’en-tête (.</w:t>
      </w:r>
      <w:proofErr w:type="spellStart"/>
      <w:r w:rsidRPr="00733589">
        <w:rPr>
          <w:rFonts w:ascii="Arial" w:hAnsi="Arial" w:cs="Arial"/>
          <w:color w:val="212529"/>
          <w:sz w:val="20"/>
          <w:szCs w:val="20"/>
          <w:shd w:val="clear" w:color="auto" w:fill="FFFFFF"/>
        </w:rPr>
        <w:t>hea</w:t>
      </w:r>
      <w:proofErr w:type="spellEnd"/>
      <w:r w:rsidRPr="00733589">
        <w:rPr>
          <w:rFonts w:ascii="Arial" w:hAnsi="Arial" w:cs="Arial"/>
          <w:color w:val="212529"/>
          <w:sz w:val="20"/>
          <w:szCs w:val="20"/>
          <w:shd w:val="clear" w:color="auto" w:fill="FFFFFF"/>
        </w:rPr>
        <w:t>) associés à chaque enregistrement, résument la pathologie, les médicaments, le déséquilibre électrolytique et les informations techniques relatives à chaque enregistrement.</w:t>
      </w:r>
    </w:p>
    <w:p w:rsidR="00733589" w:rsidRDefault="00733589" w:rsidP="00733589">
      <w:pPr>
        <w:spacing w:after="0"/>
        <w:rPr>
          <w:rFonts w:ascii="Arial" w:hAnsi="Arial" w:cs="Arial"/>
          <w:color w:val="111111"/>
          <w:sz w:val="20"/>
          <w:szCs w:val="20"/>
          <w:shd w:val="clear" w:color="auto" w:fill="FFFFFF"/>
        </w:rPr>
      </w:pPr>
    </w:p>
    <w:p w:rsidR="003212A7" w:rsidRPr="00F015C2" w:rsidRDefault="00B124B5" w:rsidP="003212A7">
      <w:pPr>
        <w:spacing w:after="0"/>
        <w:rPr>
          <w:rFonts w:ascii="Arial" w:hAnsi="Arial" w:cs="Arial"/>
          <w:color w:val="000000"/>
          <w:sz w:val="20"/>
          <w:szCs w:val="20"/>
        </w:rPr>
      </w:pPr>
      <w:r>
        <w:rPr>
          <w:rFonts w:ascii="Arial" w:hAnsi="Arial" w:cs="Arial"/>
          <w:color w:val="000000"/>
          <w:sz w:val="20"/>
          <w:szCs w:val="20"/>
        </w:rPr>
        <w:t>S</w:t>
      </w:r>
      <w:r w:rsidR="003212A7">
        <w:rPr>
          <w:rFonts w:ascii="Arial" w:hAnsi="Arial" w:cs="Arial"/>
          <w:color w:val="000000"/>
          <w:sz w:val="20"/>
          <w:szCs w:val="20"/>
        </w:rPr>
        <w:t xml:space="preserve">ur </w:t>
      </w:r>
      <w:r>
        <w:rPr>
          <w:rFonts w:ascii="Arial" w:hAnsi="Arial" w:cs="Arial"/>
          <w:color w:val="000000"/>
          <w:sz w:val="20"/>
          <w:szCs w:val="20"/>
        </w:rPr>
        <w:t>la plupart des</w:t>
      </w:r>
      <w:r w:rsidR="003212A7">
        <w:rPr>
          <w:rFonts w:ascii="Arial" w:hAnsi="Arial" w:cs="Arial"/>
          <w:color w:val="000000"/>
          <w:sz w:val="20"/>
          <w:szCs w:val="20"/>
        </w:rPr>
        <w:t xml:space="preserve"> fichiers</w:t>
      </w:r>
      <w:r w:rsidR="0077689F" w:rsidRPr="0077689F">
        <w:rPr>
          <w:rFonts w:ascii="Arial" w:hAnsi="Arial" w:cs="Arial"/>
          <w:color w:val="000000"/>
          <w:sz w:val="20"/>
          <w:szCs w:val="20"/>
        </w:rPr>
        <w:t xml:space="preserve">, une erreur se produit lors </w:t>
      </w:r>
      <w:r w:rsidR="003212A7">
        <w:rPr>
          <w:rFonts w:ascii="Arial" w:hAnsi="Arial" w:cs="Arial"/>
          <w:color w:val="000000"/>
          <w:sz w:val="20"/>
          <w:szCs w:val="20"/>
        </w:rPr>
        <w:t>du</w:t>
      </w:r>
      <w:r w:rsidR="0077689F">
        <w:rPr>
          <w:rFonts w:ascii="Arial" w:hAnsi="Arial" w:cs="Arial"/>
          <w:color w:val="000000"/>
          <w:sz w:val="20"/>
          <w:szCs w:val="20"/>
        </w:rPr>
        <w:t xml:space="preserve"> contrôle</w:t>
      </w:r>
      <w:r w:rsidR="003212A7">
        <w:rPr>
          <w:rFonts w:ascii="Arial" w:hAnsi="Arial" w:cs="Arial"/>
          <w:color w:val="000000"/>
          <w:sz w:val="20"/>
          <w:szCs w:val="20"/>
        </w:rPr>
        <w:t xml:space="preserve"> sur la sommes des ordonnés de chaque courbe</w:t>
      </w:r>
      <w:r w:rsidR="0077689F">
        <w:rPr>
          <w:rFonts w:ascii="Arial" w:hAnsi="Arial" w:cs="Arial"/>
          <w:color w:val="000000"/>
          <w:sz w:val="20"/>
          <w:szCs w:val="20"/>
        </w:rPr>
        <w:t>.</w:t>
      </w:r>
      <w:r w:rsidR="003212A7">
        <w:rPr>
          <w:rFonts w:ascii="Arial" w:hAnsi="Arial" w:cs="Arial"/>
          <w:color w:val="000000"/>
          <w:sz w:val="20"/>
          <w:szCs w:val="20"/>
        </w:rPr>
        <w:t xml:space="preserve"> </w:t>
      </w:r>
      <w:r w:rsidRPr="0077689F">
        <w:rPr>
          <w:rFonts w:ascii="Arial" w:hAnsi="Arial" w:cs="Arial"/>
          <w:color w:val="000000"/>
          <w:sz w:val="20"/>
          <w:szCs w:val="20"/>
        </w:rPr>
        <w:t>Cependant</w:t>
      </w:r>
      <w:r>
        <w:rPr>
          <w:rFonts w:ascii="Arial" w:hAnsi="Arial" w:cs="Arial"/>
          <w:color w:val="000000"/>
          <w:sz w:val="20"/>
          <w:szCs w:val="20"/>
        </w:rPr>
        <w:t xml:space="preserve"> </w:t>
      </w:r>
      <w:r w:rsidRPr="001939E8">
        <w:rPr>
          <w:rFonts w:ascii="Arial" w:hAnsi="Arial" w:cs="Arial"/>
          <w:b/>
          <w:color w:val="00B050"/>
          <w:sz w:val="20"/>
          <w:szCs w:val="20"/>
          <w:u w:val="single"/>
        </w:rPr>
        <w:t xml:space="preserve">certains </w:t>
      </w:r>
      <w:r w:rsidR="003212A7" w:rsidRPr="001939E8">
        <w:rPr>
          <w:rFonts w:ascii="Arial" w:hAnsi="Arial" w:cs="Arial"/>
          <w:b/>
          <w:color w:val="00B050"/>
          <w:sz w:val="20"/>
          <w:szCs w:val="20"/>
          <w:u w:val="single"/>
        </w:rPr>
        <w:t>enregistrements</w:t>
      </w:r>
      <w:r w:rsidR="003212A7" w:rsidRPr="001939E8">
        <w:rPr>
          <w:rFonts w:ascii="Arial" w:hAnsi="Arial" w:cs="Arial"/>
          <w:color w:val="00B050"/>
          <w:sz w:val="20"/>
          <w:szCs w:val="20"/>
        </w:rPr>
        <w:t xml:space="preserve"> </w:t>
      </w:r>
      <w:r w:rsidR="00061434">
        <w:rPr>
          <w:rFonts w:ascii="Arial" w:hAnsi="Arial" w:cs="Arial"/>
          <w:sz w:val="20"/>
          <w:szCs w:val="20"/>
        </w:rPr>
        <w:t xml:space="preserve">à 2 signaux ECG ne provoquent pas cette erreur </w:t>
      </w:r>
      <w:r w:rsidR="003212A7" w:rsidRPr="00D86ACA">
        <w:rPr>
          <w:rFonts w:ascii="Arial" w:hAnsi="Arial" w:cs="Arial"/>
          <w:color w:val="000000"/>
          <w:sz w:val="20"/>
          <w:szCs w:val="20"/>
        </w:rPr>
        <w:t>(</w:t>
      </w:r>
      <w:r w:rsidR="003212A7" w:rsidRPr="003212A7">
        <w:rPr>
          <w:rFonts w:ascii="Arial" w:hAnsi="Arial" w:cs="Arial"/>
          <w:color w:val="000000"/>
          <w:sz w:val="20"/>
          <w:szCs w:val="20"/>
        </w:rPr>
        <w:t>e010</w:t>
      </w:r>
      <w:r w:rsidR="003212A7">
        <w:rPr>
          <w:rFonts w:ascii="Arial" w:hAnsi="Arial" w:cs="Arial"/>
          <w:color w:val="000000"/>
          <w:sz w:val="20"/>
          <w:szCs w:val="20"/>
        </w:rPr>
        <w:t>7</w:t>
      </w:r>
      <w:r w:rsidR="003212A7" w:rsidRPr="00D86ACA">
        <w:rPr>
          <w:rFonts w:ascii="Arial" w:hAnsi="Arial" w:cs="Arial"/>
          <w:color w:val="000000"/>
          <w:sz w:val="20"/>
          <w:szCs w:val="20"/>
        </w:rPr>
        <w:t xml:space="preserve">, </w:t>
      </w:r>
      <w:r w:rsidR="003212A7" w:rsidRPr="003212A7">
        <w:rPr>
          <w:rFonts w:ascii="Arial" w:hAnsi="Arial" w:cs="Arial"/>
          <w:color w:val="000000"/>
          <w:sz w:val="20"/>
          <w:szCs w:val="20"/>
        </w:rPr>
        <w:t>e0108</w:t>
      </w:r>
      <w:r w:rsidR="003212A7" w:rsidRPr="00D86ACA">
        <w:rPr>
          <w:rFonts w:ascii="Arial" w:hAnsi="Arial" w:cs="Arial"/>
          <w:color w:val="000000"/>
          <w:sz w:val="20"/>
          <w:szCs w:val="20"/>
        </w:rPr>
        <w:t xml:space="preserve">, </w:t>
      </w:r>
      <w:r w:rsidR="003212A7">
        <w:rPr>
          <w:rFonts w:ascii="Arial" w:hAnsi="Arial" w:cs="Arial"/>
          <w:color w:val="000000"/>
          <w:sz w:val="20"/>
          <w:szCs w:val="20"/>
        </w:rPr>
        <w:t>e0111</w:t>
      </w:r>
      <w:r w:rsidR="003212A7" w:rsidRPr="00D86ACA">
        <w:rPr>
          <w:rFonts w:ascii="Arial" w:hAnsi="Arial" w:cs="Arial"/>
          <w:color w:val="000000"/>
          <w:sz w:val="20"/>
          <w:szCs w:val="20"/>
        </w:rPr>
        <w:t xml:space="preserve">, </w:t>
      </w:r>
      <w:r>
        <w:rPr>
          <w:rFonts w:ascii="Arial" w:hAnsi="Arial" w:cs="Arial"/>
          <w:color w:val="000000"/>
          <w:sz w:val="20"/>
          <w:szCs w:val="20"/>
        </w:rPr>
        <w:t>etc.</w:t>
      </w:r>
      <w:r w:rsidR="003212A7" w:rsidRPr="00D86ACA">
        <w:rPr>
          <w:rFonts w:ascii="Arial" w:hAnsi="Arial" w:cs="Arial"/>
          <w:color w:val="000000"/>
          <w:sz w:val="20"/>
          <w:szCs w:val="20"/>
        </w:rPr>
        <w:t>)</w:t>
      </w:r>
      <w:r w:rsidR="003212A7">
        <w:rPr>
          <w:rFonts w:ascii="Arial" w:hAnsi="Arial" w:cs="Arial"/>
          <w:color w:val="000000"/>
          <w:sz w:val="20"/>
          <w:szCs w:val="20"/>
        </w:rPr>
        <w:t xml:space="preserve"> </w:t>
      </w:r>
      <w:r w:rsidR="00061434">
        <w:rPr>
          <w:rFonts w:ascii="Arial" w:hAnsi="Arial" w:cs="Arial"/>
          <w:color w:val="000000"/>
          <w:sz w:val="20"/>
          <w:szCs w:val="20"/>
        </w:rPr>
        <w:t xml:space="preserve">et </w:t>
      </w:r>
      <w:r w:rsidR="003212A7">
        <w:rPr>
          <w:rFonts w:ascii="Arial" w:hAnsi="Arial" w:cs="Arial"/>
          <w:color w:val="000000"/>
          <w:sz w:val="20"/>
          <w:szCs w:val="20"/>
        </w:rPr>
        <w:t xml:space="preserve">peuvent être traités par le programme </w:t>
      </w:r>
      <w:r w:rsidR="003212A7">
        <w:rPr>
          <w:rFonts w:ascii="Arial" w:hAnsi="Arial" w:cs="Arial"/>
          <w:b/>
          <w:color w:val="000000"/>
          <w:sz w:val="20"/>
          <w:szCs w:val="20"/>
        </w:rPr>
        <w:t>import_ecg.py</w:t>
      </w:r>
      <w:r w:rsidR="003212A7">
        <w:rPr>
          <w:rFonts w:ascii="Arial" w:hAnsi="Arial" w:cs="Arial"/>
          <w:color w:val="000000"/>
          <w:sz w:val="20"/>
          <w:szCs w:val="20"/>
        </w:rPr>
        <w:t>.</w:t>
      </w:r>
    </w:p>
    <w:p w:rsidR="00CB638D" w:rsidRDefault="00CB638D" w:rsidP="00733589">
      <w:pPr>
        <w:spacing w:after="0"/>
        <w:rPr>
          <w:rFonts w:ascii="Arial" w:hAnsi="Arial" w:cs="Arial"/>
          <w:color w:val="111111"/>
          <w:sz w:val="20"/>
          <w:szCs w:val="20"/>
          <w:shd w:val="clear" w:color="auto" w:fill="FFFFFF"/>
        </w:rPr>
      </w:pPr>
    </w:p>
    <w:p w:rsidR="00733589" w:rsidRDefault="00733589" w:rsidP="00304DFD">
      <w:pPr>
        <w:spacing w:after="0"/>
        <w:rPr>
          <w:i/>
          <w:color w:val="0000FF"/>
          <w:u w:val="single"/>
        </w:rPr>
      </w:pPr>
      <w:r w:rsidRPr="00B76236">
        <w:rPr>
          <w:rFonts w:ascii="Arial" w:hAnsi="Arial" w:cs="Arial"/>
          <w:color w:val="111111"/>
          <w:sz w:val="20"/>
          <w:szCs w:val="20"/>
          <w:shd w:val="clear" w:color="auto" w:fill="FFFFFF"/>
        </w:rPr>
        <w:t>Pour récupérer les fichiers de données</w:t>
      </w:r>
      <w:r w:rsidR="00FB0528">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sidR="00304DFD">
        <w:rPr>
          <w:rFonts w:ascii="Arial" w:hAnsi="Arial" w:cs="Arial"/>
          <w:color w:val="111111"/>
          <w:sz w:val="20"/>
          <w:szCs w:val="20"/>
          <w:shd w:val="clear" w:color="auto" w:fill="FFFFFF"/>
        </w:rPr>
        <w:t xml:space="preserve"> </w:t>
      </w:r>
      <w:hyperlink r:id="rId41" w:history="1">
        <w:r w:rsidRPr="00733589">
          <w:rPr>
            <w:i/>
            <w:color w:val="0000FF"/>
            <w:u w:val="single"/>
          </w:rPr>
          <w:t>https://alpha.physionet.org/content/edb/1.0.0/</w:t>
        </w:r>
      </w:hyperlink>
    </w:p>
    <w:p w:rsidR="00E6536A" w:rsidRDefault="00E6536A" w:rsidP="00304DFD">
      <w:pPr>
        <w:spacing w:after="0"/>
        <w:rPr>
          <w:i/>
        </w:rPr>
      </w:pPr>
    </w:p>
    <w:p w:rsidR="00E6536A" w:rsidRPr="00CD6DBD" w:rsidRDefault="00E6536A" w:rsidP="00E6536A">
      <w:pPr>
        <w:pStyle w:val="Titre2"/>
      </w:pPr>
      <w:bookmarkStart w:id="23" w:name="_Toc11748239"/>
      <w:r w:rsidRPr="00CD6DBD">
        <w:t xml:space="preserve">La base de données </w:t>
      </w:r>
      <w:r w:rsidRPr="00CD6DBD">
        <w:t>BIDMC sur l'insuffisance cardiaque congestive</w:t>
      </w:r>
      <w:bookmarkEnd w:id="23"/>
    </w:p>
    <w:p w:rsidR="00E6536A" w:rsidRPr="00E6536A" w:rsidRDefault="00E6536A" w:rsidP="00304DFD">
      <w:pPr>
        <w:spacing w:after="0"/>
        <w:rPr>
          <w:rFonts w:ascii="Arial" w:hAnsi="Arial" w:cs="Arial"/>
          <w:i/>
          <w:sz w:val="20"/>
          <w:szCs w:val="20"/>
        </w:rPr>
      </w:pPr>
      <w:r w:rsidRPr="00E6536A">
        <w:rPr>
          <w:rFonts w:ascii="Arial" w:hAnsi="Arial" w:cs="Arial"/>
          <w:color w:val="212529"/>
          <w:sz w:val="20"/>
          <w:szCs w:val="20"/>
          <w:shd w:val="clear" w:color="auto" w:fill="FFFFFF"/>
        </w:rPr>
        <w:t xml:space="preserve">Cette base de données comprend </w:t>
      </w:r>
      <w:r w:rsidRPr="00E6536A">
        <w:rPr>
          <w:rFonts w:ascii="Arial" w:hAnsi="Arial" w:cs="Arial"/>
          <w:b/>
          <w:color w:val="00B050"/>
          <w:sz w:val="20"/>
          <w:szCs w:val="20"/>
          <w:u w:val="single"/>
          <w:shd w:val="clear" w:color="auto" w:fill="FFFFFF"/>
        </w:rPr>
        <w:t>15</w:t>
      </w:r>
      <w:r w:rsidRPr="00E6536A">
        <w:rPr>
          <w:rFonts w:ascii="Arial" w:hAnsi="Arial" w:cs="Arial"/>
          <w:b/>
          <w:color w:val="00B050"/>
          <w:sz w:val="20"/>
          <w:szCs w:val="20"/>
          <w:u w:val="single"/>
          <w:shd w:val="clear" w:color="auto" w:fill="FFFFFF"/>
        </w:rPr>
        <w:t xml:space="preserve"> enregistrements</w:t>
      </w:r>
      <w:r w:rsidRPr="00E6536A">
        <w:rPr>
          <w:rFonts w:ascii="Arial" w:hAnsi="Arial" w:cs="Arial"/>
          <w:color w:val="00B050"/>
          <w:sz w:val="20"/>
          <w:szCs w:val="20"/>
          <w:shd w:val="clear" w:color="auto" w:fill="FFFFFF"/>
        </w:rPr>
        <w:t xml:space="preserve"> </w:t>
      </w:r>
      <w:r w:rsidRPr="00E6536A">
        <w:rPr>
          <w:rFonts w:ascii="Arial" w:hAnsi="Arial" w:cs="Arial"/>
          <w:color w:val="212529"/>
          <w:sz w:val="20"/>
          <w:szCs w:val="20"/>
          <w:shd w:val="clear" w:color="auto" w:fill="FFFFFF"/>
        </w:rPr>
        <w:t>ECG à long terme (11 hommes âgés de 22 à 71 ans et 4 femmes âgées de 54 à 63 ans) atteints d'insuffisance cardiaque congestive sévère (classes 3 à 4 de la NYHA).</w:t>
      </w:r>
      <w:r w:rsidRPr="00E6536A">
        <w:rPr>
          <w:rFonts w:ascii="Arial" w:hAnsi="Arial" w:cs="Arial"/>
          <w:color w:val="212529"/>
          <w:sz w:val="20"/>
          <w:szCs w:val="20"/>
          <w:shd w:val="clear" w:color="auto" w:fill="FFFFFF"/>
        </w:rPr>
        <w:t xml:space="preserve"> </w:t>
      </w:r>
      <w:r w:rsidRPr="00E6536A">
        <w:rPr>
          <w:rFonts w:ascii="Arial" w:hAnsi="Arial" w:cs="Arial"/>
          <w:color w:val="212529"/>
          <w:sz w:val="20"/>
          <w:szCs w:val="20"/>
          <w:shd w:val="clear" w:color="auto" w:fill="FFFFFF"/>
        </w:rPr>
        <w:t>Les enregistrements individuels durent chacun environ 20 heures et contiennent deux signaux ECG échantillonnés à une fréquence de 250 échantillons par seconde avec une résolution de 12 bits sur une plage de ± 10 millivolts.</w:t>
      </w:r>
    </w:p>
    <w:p w:rsidR="00E6536A" w:rsidRDefault="00E6536A" w:rsidP="00304DFD">
      <w:pPr>
        <w:spacing w:after="0"/>
        <w:rPr>
          <w:i/>
        </w:rPr>
      </w:pPr>
    </w:p>
    <w:p w:rsidR="00E6536A" w:rsidRDefault="00E6536A" w:rsidP="00E6536A">
      <w:pPr>
        <w:rPr>
          <w:rFonts w:ascii="Arial" w:hAnsi="Arial" w:cs="Arial"/>
          <w:color w:val="111111"/>
          <w:sz w:val="20"/>
          <w:szCs w:val="20"/>
          <w:shd w:val="clear" w:color="auto" w:fill="FFFFFF"/>
        </w:rPr>
      </w:pPr>
      <w:r>
        <w:rPr>
          <w:rFonts w:ascii="Arial" w:hAnsi="Arial" w:cs="Arial"/>
          <w:color w:val="212529"/>
          <w:sz w:val="20"/>
          <w:szCs w:val="20"/>
          <w:shd w:val="clear" w:color="auto" w:fill="FFFFFF"/>
        </w:rPr>
        <w:t>Chaque enregistrement contenant 2 signaux ECG, ils peuvent</w:t>
      </w:r>
      <w:r w:rsidR="00CD6DBD">
        <w:rPr>
          <w:rFonts w:ascii="Arial" w:hAnsi="Arial" w:cs="Arial"/>
          <w:color w:val="212529"/>
          <w:sz w:val="20"/>
          <w:szCs w:val="20"/>
          <w:shd w:val="clear" w:color="auto" w:fill="FFFFFF"/>
        </w:rPr>
        <w:t xml:space="preserve"> </w:t>
      </w:r>
      <w:r>
        <w:rPr>
          <w:rFonts w:ascii="Arial" w:hAnsi="Arial" w:cs="Arial"/>
          <w:color w:val="212529"/>
          <w:sz w:val="20"/>
          <w:szCs w:val="20"/>
          <w:shd w:val="clear" w:color="auto" w:fill="FFFFFF"/>
        </w:rPr>
        <w:t xml:space="preserve">tous être traités par le programme </w:t>
      </w:r>
      <w:r w:rsidRPr="009C6059">
        <w:rPr>
          <w:rFonts w:ascii="Arial" w:hAnsi="Arial" w:cs="Arial"/>
          <w:b/>
          <w:color w:val="000000"/>
          <w:sz w:val="20"/>
          <w:szCs w:val="20"/>
        </w:rPr>
        <w:t>import_ecg.py</w:t>
      </w:r>
      <w:r>
        <w:rPr>
          <w:rFonts w:ascii="Arial" w:hAnsi="Arial" w:cs="Arial"/>
          <w:color w:val="000000"/>
          <w:sz w:val="20"/>
          <w:szCs w:val="20"/>
        </w:rPr>
        <w:t>.</w:t>
      </w:r>
    </w:p>
    <w:p w:rsidR="00E6536A" w:rsidRDefault="00E6536A" w:rsidP="00304DFD">
      <w:pPr>
        <w:spacing w:after="0"/>
        <w:rPr>
          <w:i/>
        </w:rPr>
      </w:pPr>
      <w:r w:rsidRPr="00B76236">
        <w:rPr>
          <w:rFonts w:ascii="Arial" w:hAnsi="Arial" w:cs="Arial"/>
          <w:color w:val="111111"/>
          <w:sz w:val="20"/>
          <w:szCs w:val="20"/>
          <w:shd w:val="clear" w:color="auto" w:fill="FFFFFF"/>
        </w:rPr>
        <w:t>Pour récupérer les fichiers de données</w:t>
      </w:r>
      <w:r>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Pr>
          <w:rFonts w:ascii="Arial" w:hAnsi="Arial" w:cs="Arial"/>
          <w:color w:val="111111"/>
          <w:sz w:val="20"/>
          <w:szCs w:val="20"/>
          <w:shd w:val="clear" w:color="auto" w:fill="FFFFFF"/>
        </w:rPr>
        <w:t xml:space="preserve"> </w:t>
      </w:r>
      <w:hyperlink r:id="rId42" w:history="1">
        <w:r w:rsidRPr="00E6536A">
          <w:rPr>
            <w:i/>
            <w:color w:val="0000FF"/>
            <w:u w:val="single"/>
          </w:rPr>
          <w:t>https://alpha.physionet.org/content/chfdb/1.0.0/</w:t>
        </w:r>
      </w:hyperlink>
    </w:p>
    <w:p w:rsidR="00E6536A" w:rsidRDefault="00E6536A" w:rsidP="00304DFD">
      <w:pPr>
        <w:spacing w:after="0"/>
        <w:rPr>
          <w:i/>
        </w:rPr>
      </w:pPr>
    </w:p>
    <w:p w:rsidR="00CD6DBD" w:rsidRPr="00CD6DBD" w:rsidRDefault="00CD6DBD" w:rsidP="00CD6DBD">
      <w:pPr>
        <w:pStyle w:val="Titre2"/>
      </w:pPr>
      <w:bookmarkStart w:id="24" w:name="_Toc11748240"/>
      <w:r w:rsidRPr="00CD6DBD">
        <w:t>La base de données</w:t>
      </w:r>
      <w:r>
        <w:t xml:space="preserve"> </w:t>
      </w:r>
      <w:r w:rsidRPr="00CD6DBD">
        <w:t>QT</w:t>
      </w:r>
      <w:bookmarkEnd w:id="24"/>
    </w:p>
    <w:p w:rsidR="00CD6DBD" w:rsidRPr="000F399B" w:rsidRDefault="000F399B" w:rsidP="00304DFD">
      <w:pPr>
        <w:spacing w:after="0"/>
        <w:rPr>
          <w:rFonts w:ascii="Arial" w:hAnsi="Arial" w:cs="Arial"/>
          <w:sz w:val="20"/>
          <w:szCs w:val="20"/>
        </w:rPr>
      </w:pPr>
      <w:r w:rsidRPr="000F399B">
        <w:rPr>
          <w:rFonts w:ascii="Arial" w:hAnsi="Arial" w:cs="Arial"/>
          <w:color w:val="212529"/>
          <w:sz w:val="20"/>
          <w:szCs w:val="20"/>
          <w:shd w:val="clear" w:color="auto" w:fill="FFFFFF"/>
        </w:rPr>
        <w:t xml:space="preserve">Plus de </w:t>
      </w:r>
      <w:r w:rsidRPr="000F399B">
        <w:rPr>
          <w:rFonts w:ascii="Arial" w:hAnsi="Arial" w:cs="Arial"/>
          <w:b/>
          <w:color w:val="00B050"/>
          <w:sz w:val="20"/>
          <w:szCs w:val="20"/>
          <w:u w:val="single"/>
          <w:shd w:val="clear" w:color="auto" w:fill="FFFFFF"/>
        </w:rPr>
        <w:t>100 enregistrements</w:t>
      </w:r>
      <w:r w:rsidRPr="000F399B">
        <w:rPr>
          <w:rFonts w:ascii="Arial" w:hAnsi="Arial" w:cs="Arial"/>
          <w:color w:val="212529"/>
          <w:sz w:val="20"/>
          <w:szCs w:val="20"/>
          <w:shd w:val="clear" w:color="auto" w:fill="FFFFFF"/>
        </w:rPr>
        <w:t xml:space="preserve"> ECG à deux dérivations de quinze minutes (extraits d'extraits d'autres bases de données), avec marqueurs de début, de crête et de fin pour les ondes P, QRS, T et (le cas échéant) U de 30 à 50 battements sélectionnés dans chaque enregistrement .</w:t>
      </w:r>
    </w:p>
    <w:p w:rsidR="00CD6DBD" w:rsidRDefault="00CD6DBD" w:rsidP="00304DFD">
      <w:pPr>
        <w:spacing w:after="0"/>
        <w:rPr>
          <w:i/>
        </w:rPr>
      </w:pPr>
    </w:p>
    <w:p w:rsidR="000F399B" w:rsidRDefault="000F399B" w:rsidP="000F399B">
      <w:pPr>
        <w:rPr>
          <w:rFonts w:ascii="Arial" w:hAnsi="Arial" w:cs="Arial"/>
          <w:color w:val="111111"/>
          <w:sz w:val="20"/>
          <w:szCs w:val="20"/>
          <w:shd w:val="clear" w:color="auto" w:fill="FFFFFF"/>
        </w:rPr>
      </w:pPr>
      <w:r>
        <w:rPr>
          <w:rFonts w:ascii="Arial" w:hAnsi="Arial" w:cs="Arial"/>
          <w:color w:val="212529"/>
          <w:sz w:val="20"/>
          <w:szCs w:val="20"/>
          <w:shd w:val="clear" w:color="auto" w:fill="FFFFFF"/>
        </w:rPr>
        <w:t xml:space="preserve">Chaque enregistrement contenant 2 signaux ECG, ils peuvent tous être traités par le programme </w:t>
      </w:r>
      <w:r w:rsidRPr="009C6059">
        <w:rPr>
          <w:rFonts w:ascii="Arial" w:hAnsi="Arial" w:cs="Arial"/>
          <w:b/>
          <w:color w:val="000000"/>
          <w:sz w:val="20"/>
          <w:szCs w:val="20"/>
        </w:rPr>
        <w:t>import_ecg.py</w:t>
      </w:r>
      <w:r>
        <w:rPr>
          <w:rFonts w:ascii="Arial" w:hAnsi="Arial" w:cs="Arial"/>
          <w:color w:val="000000"/>
          <w:sz w:val="20"/>
          <w:szCs w:val="20"/>
        </w:rPr>
        <w:t>.</w:t>
      </w:r>
    </w:p>
    <w:p w:rsidR="000F399B" w:rsidRPr="006E7E41" w:rsidRDefault="000F399B" w:rsidP="000F399B">
      <w:pPr>
        <w:spacing w:after="0"/>
        <w:rPr>
          <w:rFonts w:ascii="Arial" w:hAnsi="Arial" w:cs="Arial"/>
          <w:i/>
          <w:color w:val="111111"/>
          <w:sz w:val="20"/>
          <w:szCs w:val="20"/>
          <w:shd w:val="clear" w:color="auto" w:fill="FFFFFF"/>
        </w:rPr>
      </w:pPr>
      <w:r w:rsidRPr="00B76236">
        <w:rPr>
          <w:rFonts w:ascii="Arial" w:hAnsi="Arial" w:cs="Arial"/>
          <w:color w:val="111111"/>
          <w:sz w:val="20"/>
          <w:szCs w:val="20"/>
          <w:shd w:val="clear" w:color="auto" w:fill="FFFFFF"/>
        </w:rPr>
        <w:t>Pour récupérer les fichiers de données</w:t>
      </w:r>
      <w:r>
        <w:rPr>
          <w:rFonts w:ascii="Arial" w:hAnsi="Arial" w:cs="Arial"/>
          <w:color w:val="111111"/>
          <w:sz w:val="20"/>
          <w:szCs w:val="20"/>
          <w:shd w:val="clear" w:color="auto" w:fill="FFFFFF"/>
        </w:rPr>
        <w:t xml:space="preserve"> </w:t>
      </w:r>
      <w:r w:rsidRPr="00B76236">
        <w:rPr>
          <w:rFonts w:ascii="Arial" w:hAnsi="Arial" w:cs="Arial"/>
          <w:color w:val="111111"/>
          <w:sz w:val="20"/>
          <w:szCs w:val="20"/>
          <w:shd w:val="clear" w:color="auto" w:fill="FFFFFF"/>
        </w:rPr>
        <w:t>:</w:t>
      </w:r>
      <w:r>
        <w:rPr>
          <w:rFonts w:ascii="Arial" w:hAnsi="Arial" w:cs="Arial"/>
          <w:color w:val="111111"/>
          <w:sz w:val="20"/>
          <w:szCs w:val="20"/>
          <w:shd w:val="clear" w:color="auto" w:fill="FFFFFF"/>
        </w:rPr>
        <w:t xml:space="preserve"> </w:t>
      </w:r>
      <w:hyperlink r:id="rId43" w:history="1">
        <w:r w:rsidRPr="006E7E41">
          <w:rPr>
            <w:i/>
            <w:color w:val="0000FF"/>
            <w:u w:val="single"/>
          </w:rPr>
          <w:t>https://alpha.physionet.org/content/qtdb/1.0.0/</w:t>
        </w:r>
      </w:hyperlink>
    </w:p>
    <w:p w:rsidR="000F399B" w:rsidRDefault="000F399B" w:rsidP="000F399B">
      <w:pPr>
        <w:spacing w:after="0"/>
        <w:rPr>
          <w:i/>
        </w:rPr>
      </w:pPr>
    </w:p>
    <w:p w:rsidR="00FD5FC2" w:rsidRDefault="00FD5FC2" w:rsidP="00FD5FC2">
      <w:pPr>
        <w:pStyle w:val="Titre2"/>
      </w:pPr>
      <w:r>
        <w:lastRenderedPageBreak/>
        <w:t>Base de données Holter sur la mort cardiaque subite</w:t>
      </w:r>
    </w:p>
    <w:p w:rsidR="00FD5FC2" w:rsidRDefault="00FD5FC2" w:rsidP="000F399B">
      <w:pPr>
        <w:spacing w:after="0"/>
        <w:rPr>
          <w:i/>
        </w:rPr>
      </w:pPr>
    </w:p>
    <w:p w:rsidR="00FD5FC2" w:rsidRDefault="00FD5FC2" w:rsidP="000F399B">
      <w:pPr>
        <w:spacing w:after="0"/>
        <w:rPr>
          <w:i/>
        </w:rPr>
      </w:pPr>
      <w:bookmarkStart w:id="25" w:name="_GoBack"/>
      <w:bookmarkEnd w:id="25"/>
    </w:p>
    <w:p w:rsidR="00FD5FC2" w:rsidRDefault="00FD5FC2" w:rsidP="000F399B">
      <w:pPr>
        <w:spacing w:after="0"/>
        <w:rPr>
          <w:i/>
        </w:rPr>
      </w:pPr>
    </w:p>
    <w:p w:rsidR="00FD5FC2" w:rsidRDefault="00FD5FC2" w:rsidP="000F399B">
      <w:pPr>
        <w:spacing w:after="0"/>
        <w:rPr>
          <w:i/>
        </w:rPr>
      </w:pPr>
    </w:p>
    <w:p w:rsidR="00F11E1E" w:rsidRDefault="00356F6A" w:rsidP="00384441">
      <w:pPr>
        <w:pStyle w:val="Titre2"/>
      </w:pPr>
      <w:bookmarkStart w:id="26" w:name="_Toc11748241"/>
      <w:r>
        <w:t xml:space="preserve">La base données </w:t>
      </w:r>
      <w:r w:rsidR="00384441" w:rsidRPr="00384441">
        <w:t xml:space="preserve">ECG </w:t>
      </w:r>
      <w:proofErr w:type="spellStart"/>
      <w:r w:rsidR="00384441" w:rsidRPr="00384441">
        <w:t>signals</w:t>
      </w:r>
      <w:proofErr w:type="spellEnd"/>
      <w:r w:rsidR="00384441" w:rsidRPr="00384441">
        <w:t xml:space="preserve"> (1000 fragments)</w:t>
      </w:r>
      <w:bookmarkEnd w:id="26"/>
    </w:p>
    <w:p w:rsidR="00F11E1E" w:rsidRDefault="00384441">
      <w:pPr>
        <w:rPr>
          <w:rFonts w:ascii="Arial" w:hAnsi="Arial" w:cs="Arial"/>
          <w:color w:val="000000"/>
          <w:sz w:val="20"/>
          <w:szCs w:val="20"/>
        </w:rPr>
      </w:pPr>
      <w:r>
        <w:rPr>
          <w:rFonts w:ascii="Arial" w:hAnsi="Arial" w:cs="Arial"/>
          <w:color w:val="000000"/>
          <w:sz w:val="20"/>
          <w:szCs w:val="20"/>
        </w:rPr>
        <w:t>Tous les fichiers sont au format .mat (</w:t>
      </w:r>
      <w:proofErr w:type="spellStart"/>
      <w:r>
        <w:rPr>
          <w:rFonts w:ascii="Arial" w:hAnsi="Arial" w:cs="Arial"/>
          <w:color w:val="000000"/>
          <w:sz w:val="20"/>
          <w:szCs w:val="20"/>
        </w:rPr>
        <w:t>matlab</w:t>
      </w:r>
      <w:proofErr w:type="spellEnd"/>
      <w:r>
        <w:rPr>
          <w:rFonts w:ascii="Arial" w:hAnsi="Arial" w:cs="Arial"/>
          <w:color w:val="000000"/>
          <w:sz w:val="20"/>
          <w:szCs w:val="20"/>
        </w:rPr>
        <w:t>)</w:t>
      </w:r>
      <w:r w:rsidR="00E17196">
        <w:rPr>
          <w:rFonts w:ascii="Arial" w:hAnsi="Arial" w:cs="Arial"/>
          <w:color w:val="000000"/>
          <w:sz w:val="20"/>
          <w:szCs w:val="20"/>
        </w:rPr>
        <w:t xml:space="preserve"> et ne peuvent être traité que par un programme écrit avec </w:t>
      </w:r>
      <w:r w:rsidR="00E17196" w:rsidRPr="00E17196">
        <w:rPr>
          <w:rFonts w:ascii="Arial" w:hAnsi="Arial" w:cs="Arial"/>
          <w:b/>
          <w:color w:val="000000"/>
          <w:sz w:val="20"/>
          <w:szCs w:val="20"/>
        </w:rPr>
        <w:t>MATLAB</w:t>
      </w:r>
      <w:r w:rsidR="00E17196">
        <w:rPr>
          <w:rFonts w:ascii="Arial" w:hAnsi="Arial" w:cs="Arial"/>
          <w:color w:val="000000"/>
          <w:sz w:val="20"/>
          <w:szCs w:val="20"/>
        </w:rPr>
        <w:t>. MATLAB est un ensemble d’outil dédié au calcul numérique des signaux et il est payant.</w:t>
      </w:r>
    </w:p>
    <w:p w:rsidR="00384441" w:rsidRDefault="00E17196">
      <w:pPr>
        <w:rPr>
          <w:rFonts w:ascii="Arial" w:hAnsi="Arial" w:cs="Arial"/>
          <w:color w:val="000000"/>
          <w:sz w:val="20"/>
          <w:szCs w:val="20"/>
        </w:rPr>
      </w:pPr>
      <w:r>
        <w:rPr>
          <w:rFonts w:ascii="Arial" w:hAnsi="Arial" w:cs="Arial"/>
          <w:color w:val="000000"/>
          <w:sz w:val="20"/>
          <w:szCs w:val="20"/>
        </w:rPr>
        <w:t>En utilisant</w:t>
      </w:r>
      <w:r w:rsidR="00384441">
        <w:rPr>
          <w:rFonts w:ascii="Arial" w:hAnsi="Arial" w:cs="Arial"/>
          <w:color w:val="000000"/>
          <w:sz w:val="20"/>
          <w:szCs w:val="20"/>
        </w:rPr>
        <w:t xml:space="preserve"> le logiciel </w:t>
      </w:r>
      <w:r w:rsidR="00384441" w:rsidRPr="00E17196">
        <w:rPr>
          <w:rFonts w:ascii="Arial" w:hAnsi="Arial" w:cs="Arial"/>
          <w:b/>
          <w:color w:val="000000"/>
          <w:sz w:val="20"/>
          <w:szCs w:val="20"/>
        </w:rPr>
        <w:t>FAMOS Reader</w:t>
      </w:r>
      <w:r w:rsidRPr="00E17196">
        <w:rPr>
          <w:rFonts w:ascii="Arial" w:hAnsi="Arial" w:cs="Arial"/>
          <w:color w:val="000000"/>
          <w:sz w:val="20"/>
          <w:szCs w:val="20"/>
        </w:rPr>
        <w:t>, il est possible de</w:t>
      </w:r>
      <w:r>
        <w:rPr>
          <w:rFonts w:ascii="Arial" w:hAnsi="Arial" w:cs="Arial"/>
          <w:b/>
          <w:color w:val="000000"/>
          <w:sz w:val="20"/>
          <w:szCs w:val="20"/>
        </w:rPr>
        <w:t xml:space="preserve"> </w:t>
      </w:r>
      <w:r w:rsidR="00384441">
        <w:rPr>
          <w:rFonts w:ascii="Arial" w:hAnsi="Arial" w:cs="Arial"/>
          <w:color w:val="000000"/>
          <w:sz w:val="20"/>
          <w:szCs w:val="20"/>
        </w:rPr>
        <w:t>les convertir au format binaire dans des fichiers .</w:t>
      </w:r>
      <w:proofErr w:type="spellStart"/>
      <w:r w:rsidR="00384441">
        <w:rPr>
          <w:rFonts w:ascii="Arial" w:hAnsi="Arial" w:cs="Arial"/>
          <w:color w:val="000000"/>
          <w:sz w:val="20"/>
          <w:szCs w:val="20"/>
        </w:rPr>
        <w:t>dat</w:t>
      </w:r>
      <w:proofErr w:type="spellEnd"/>
      <w:r w:rsidR="00CF5555">
        <w:rPr>
          <w:rFonts w:ascii="Arial" w:hAnsi="Arial" w:cs="Arial"/>
          <w:color w:val="000000"/>
          <w:sz w:val="20"/>
          <w:szCs w:val="20"/>
        </w:rPr>
        <w:t xml:space="preserve"> (version d’essai gratuit de 30 jours)</w:t>
      </w:r>
    </w:p>
    <w:p w:rsidR="00F11E1E" w:rsidRDefault="00F11E1E">
      <w:pPr>
        <w:rPr>
          <w:rFonts w:ascii="Arial" w:hAnsi="Arial" w:cs="Arial"/>
          <w:color w:val="000000"/>
          <w:sz w:val="20"/>
          <w:szCs w:val="20"/>
        </w:rPr>
      </w:pPr>
    </w:p>
    <w:p w:rsidR="00F11E1E" w:rsidRDefault="00F11E1E">
      <w:pPr>
        <w:rPr>
          <w:rFonts w:ascii="Arial" w:hAnsi="Arial" w:cs="Arial"/>
          <w:color w:val="000000"/>
          <w:sz w:val="20"/>
          <w:szCs w:val="20"/>
        </w:rPr>
      </w:pPr>
    </w:p>
    <w:p w:rsidR="001B22C9" w:rsidRPr="00DD49DD" w:rsidRDefault="003F61AB" w:rsidP="0086047F">
      <w:pPr>
        <w:pStyle w:val="Titre1"/>
      </w:pPr>
      <w:bookmarkStart w:id="27" w:name="_Toc11748242"/>
      <w:r>
        <w:t>Le</w:t>
      </w:r>
      <w:r w:rsidR="00E17196">
        <w:t>s</w:t>
      </w:r>
      <w:r>
        <w:t xml:space="preserve"> </w:t>
      </w:r>
      <w:r w:rsidR="00FD3BDB">
        <w:t>différents</w:t>
      </w:r>
      <w:r w:rsidR="00E17196">
        <w:t xml:space="preserve"> </w:t>
      </w:r>
      <w:r>
        <w:t>format</w:t>
      </w:r>
      <w:r w:rsidR="00E17196">
        <w:t>s</w:t>
      </w:r>
      <w:r>
        <w:t xml:space="preserve"> de données </w:t>
      </w:r>
      <w:r w:rsidR="001B22C9">
        <w:t>ECG</w:t>
      </w:r>
      <w:bookmarkEnd w:id="27"/>
    </w:p>
    <w:p w:rsidR="00E17196" w:rsidRPr="00E17196" w:rsidRDefault="005425A7" w:rsidP="00E17196">
      <w:pPr>
        <w:pStyle w:val="Titre2"/>
        <w:rPr>
          <w:rFonts w:asciiTheme="minorHAnsi" w:hAnsiTheme="minorHAnsi" w:cstheme="minorBidi"/>
          <w:i/>
          <w:sz w:val="22"/>
          <w:szCs w:val="22"/>
        </w:rPr>
      </w:pPr>
      <w:bookmarkStart w:id="28" w:name="_Toc11748243"/>
      <w:r w:rsidRPr="00994137">
        <w:rPr>
          <w:rFonts w:cs="Arial"/>
          <w:sz w:val="21"/>
          <w:szCs w:val="21"/>
          <w:shd w:val="clear" w:color="auto" w:fill="FFFFFF"/>
        </w:rPr>
        <w:t>La norme </w:t>
      </w:r>
      <w:hyperlink r:id="rId44" w:tooltip="Digital imaging and communications in medicine" w:history="1">
        <w:r w:rsidRPr="00994137">
          <w:rPr>
            <w:rStyle w:val="Lienhypertexte"/>
            <w:rFonts w:cs="Arial"/>
            <w:color w:val="auto"/>
            <w:sz w:val="21"/>
            <w:szCs w:val="21"/>
            <w:u w:val="none"/>
            <w:shd w:val="clear" w:color="auto" w:fill="FFFFFF"/>
          </w:rPr>
          <w:t>DICOM</w:t>
        </w:r>
        <w:bookmarkEnd w:id="28"/>
      </w:hyperlink>
      <w:r w:rsidRPr="00994137">
        <w:rPr>
          <w:rFonts w:cs="Arial"/>
          <w:sz w:val="21"/>
          <w:szCs w:val="21"/>
          <w:shd w:val="clear" w:color="auto" w:fill="FFFFFF"/>
        </w:rPr>
        <w:t> </w:t>
      </w:r>
    </w:p>
    <w:p w:rsidR="005425A7" w:rsidRDefault="00E17196" w:rsidP="00E17196">
      <w:pPr>
        <w:pStyle w:val="Paragraphedeliste"/>
        <w:rPr>
          <w:i/>
        </w:rPr>
      </w:pPr>
      <w:r>
        <w:rPr>
          <w:rFonts w:ascii="Arial" w:hAnsi="Arial" w:cs="Arial"/>
          <w:sz w:val="21"/>
          <w:szCs w:val="21"/>
          <w:shd w:val="clear" w:color="auto" w:fill="FFFFFF"/>
        </w:rPr>
        <w:t xml:space="preserve">Elle est </w:t>
      </w:r>
      <w:r w:rsidR="005425A7" w:rsidRPr="00994137">
        <w:rPr>
          <w:rFonts w:ascii="Arial" w:hAnsi="Arial" w:cs="Arial"/>
          <w:sz w:val="21"/>
          <w:szCs w:val="21"/>
          <w:shd w:val="clear" w:color="auto" w:fill="FFFFFF"/>
        </w:rPr>
        <w:t>utilisée en </w:t>
      </w:r>
      <w:hyperlink r:id="rId45" w:tooltip="Imagerie médicale" w:history="1">
        <w:r w:rsidR="005425A7" w:rsidRPr="00994137">
          <w:rPr>
            <w:rStyle w:val="Lienhypertexte"/>
            <w:rFonts w:ascii="Arial" w:hAnsi="Arial" w:cs="Arial"/>
            <w:color w:val="auto"/>
            <w:sz w:val="21"/>
            <w:szCs w:val="21"/>
            <w:u w:val="none"/>
            <w:shd w:val="clear" w:color="auto" w:fill="FFFFFF"/>
          </w:rPr>
          <w:t>imagerie médicale</w:t>
        </w:r>
      </w:hyperlink>
      <w:r>
        <w:rPr>
          <w:rStyle w:val="Lienhypertexte"/>
          <w:rFonts w:ascii="Arial" w:hAnsi="Arial" w:cs="Arial"/>
          <w:color w:val="auto"/>
          <w:sz w:val="21"/>
          <w:szCs w:val="21"/>
          <w:u w:val="none"/>
          <w:shd w:val="clear" w:color="auto" w:fill="FFFFFF"/>
        </w:rPr>
        <w:t xml:space="preserve"> et</w:t>
      </w:r>
      <w:r w:rsidR="005425A7" w:rsidRPr="00994137">
        <w:rPr>
          <w:rFonts w:ascii="Arial" w:hAnsi="Arial" w:cs="Arial"/>
          <w:sz w:val="21"/>
          <w:szCs w:val="21"/>
          <w:shd w:val="clear" w:color="auto" w:fill="FFFFFF"/>
        </w:rPr>
        <w:t xml:space="preserve"> permet de stocker des données de type oscillogramme dont des ECG</w:t>
      </w:r>
      <w:r w:rsidR="003028C0" w:rsidRPr="00994137">
        <w:rPr>
          <w:rFonts w:ascii="Arial" w:hAnsi="Arial" w:cs="Arial"/>
          <w:sz w:val="21"/>
          <w:szCs w:val="21"/>
          <w:shd w:val="clear" w:color="auto" w:fill="FFFFFF"/>
        </w:rPr>
        <w:t xml:space="preserve">. </w:t>
      </w:r>
      <w:r w:rsidR="003028C0" w:rsidRPr="00994137">
        <w:rPr>
          <w:rFonts w:ascii="Arial" w:hAnsi="Arial" w:cs="Arial"/>
          <w:sz w:val="20"/>
          <w:szCs w:val="20"/>
          <w:shd w:val="clear" w:color="auto" w:fill="FFFFFF"/>
        </w:rPr>
        <w:t xml:space="preserve">Pour plus d’informations sur la norme DICOM, cliquer sur le lien suivant : </w:t>
      </w:r>
      <w:hyperlink r:id="rId46" w:history="1">
        <w:r w:rsidR="003028C0" w:rsidRPr="00994137">
          <w:rPr>
            <w:rStyle w:val="Lienhypertexte"/>
            <w:i/>
          </w:rPr>
          <w:t>https://fr.wikipedia.org/wiki/Digital_imaging_and_communications_in_medicine</w:t>
        </w:r>
      </w:hyperlink>
    </w:p>
    <w:p w:rsidR="00094475" w:rsidRPr="00994137" w:rsidRDefault="00094475" w:rsidP="00094475">
      <w:pPr>
        <w:pStyle w:val="Paragraphedeliste"/>
        <w:rPr>
          <w:i/>
        </w:rPr>
      </w:pPr>
    </w:p>
    <w:p w:rsidR="00E17196" w:rsidRDefault="003028C0" w:rsidP="00E17196">
      <w:pPr>
        <w:pStyle w:val="Titre2"/>
        <w:rPr>
          <w:rFonts w:cs="Arial"/>
          <w:szCs w:val="20"/>
          <w:shd w:val="clear" w:color="auto" w:fill="FFFFFF"/>
        </w:rPr>
      </w:pPr>
      <w:bookmarkStart w:id="29" w:name="_Toc11748244"/>
      <w:r w:rsidRPr="00994137">
        <w:rPr>
          <w:rFonts w:cs="Arial"/>
          <w:szCs w:val="20"/>
          <w:shd w:val="clear" w:color="auto" w:fill="FFFFFF"/>
        </w:rPr>
        <w:t>La norme </w:t>
      </w:r>
      <w:hyperlink r:id="rId47" w:tooltip="SCP-ECG" w:history="1">
        <w:r w:rsidRPr="00994137">
          <w:rPr>
            <w:rStyle w:val="Lienhypertexte"/>
            <w:rFonts w:cs="Arial"/>
            <w:color w:val="auto"/>
            <w:szCs w:val="20"/>
            <w:u w:val="none"/>
            <w:shd w:val="clear" w:color="auto" w:fill="FFFFFF"/>
          </w:rPr>
          <w:t>SCP-ECG</w:t>
        </w:r>
        <w:bookmarkEnd w:id="29"/>
      </w:hyperlink>
      <w:r w:rsidR="00E17196">
        <w:rPr>
          <w:rFonts w:cs="Arial"/>
          <w:szCs w:val="20"/>
          <w:shd w:val="clear" w:color="auto" w:fill="FFFFFF"/>
        </w:rPr>
        <w:t> </w:t>
      </w:r>
    </w:p>
    <w:p w:rsidR="00185D7E" w:rsidRDefault="00E17196" w:rsidP="00E17196">
      <w:pPr>
        <w:pStyle w:val="Paragraphedeliste"/>
        <w:rPr>
          <w:rFonts w:ascii="Arial" w:hAnsi="Arial" w:cs="Arial"/>
          <w:sz w:val="20"/>
          <w:szCs w:val="20"/>
          <w:shd w:val="clear" w:color="auto" w:fill="FFFFFF"/>
        </w:rPr>
      </w:pPr>
      <w:r>
        <w:rPr>
          <w:rFonts w:ascii="Arial" w:hAnsi="Arial" w:cs="Arial"/>
          <w:sz w:val="20"/>
          <w:szCs w:val="20"/>
          <w:shd w:val="clear" w:color="auto" w:fill="FFFFFF"/>
        </w:rPr>
        <w:t>Elle t</w:t>
      </w:r>
      <w:r w:rsidR="003028C0" w:rsidRPr="00994137">
        <w:rPr>
          <w:rFonts w:ascii="Arial" w:hAnsi="Arial" w:cs="Arial"/>
          <w:sz w:val="20"/>
          <w:szCs w:val="20"/>
          <w:shd w:val="clear" w:color="auto" w:fill="FFFFFF"/>
        </w:rPr>
        <w:t xml:space="preserve">end également </w:t>
      </w:r>
      <w:r w:rsidR="00332FB6" w:rsidRPr="00994137">
        <w:rPr>
          <w:rFonts w:ascii="Arial" w:hAnsi="Arial" w:cs="Arial"/>
          <w:sz w:val="20"/>
          <w:szCs w:val="20"/>
          <w:shd w:val="clear" w:color="auto" w:fill="FFFFFF"/>
        </w:rPr>
        <w:t>à</w:t>
      </w:r>
      <w:r w:rsidR="003028C0" w:rsidRPr="00994137">
        <w:rPr>
          <w:rFonts w:ascii="Arial" w:hAnsi="Arial" w:cs="Arial"/>
          <w:sz w:val="20"/>
          <w:szCs w:val="20"/>
          <w:shd w:val="clear" w:color="auto" w:fill="FFFFFF"/>
        </w:rPr>
        <w:t xml:space="preserve"> se développer</w:t>
      </w:r>
      <w:r w:rsidR="003F61AB" w:rsidRPr="00994137">
        <w:rPr>
          <w:rFonts w:ascii="Arial" w:hAnsi="Arial" w:cs="Arial"/>
          <w:sz w:val="20"/>
          <w:szCs w:val="20"/>
          <w:shd w:val="clear" w:color="auto" w:fill="FFFFFF"/>
        </w:rPr>
        <w:t xml:space="preserve"> et signifie </w:t>
      </w:r>
      <w:r w:rsidR="003F61AB" w:rsidRPr="00994137">
        <w:rPr>
          <w:rFonts w:ascii="Arial" w:hAnsi="Arial" w:cs="Arial"/>
          <w:iCs/>
          <w:sz w:val="20"/>
          <w:szCs w:val="20"/>
          <w:shd w:val="clear" w:color="auto" w:fill="FFFFFF"/>
        </w:rPr>
        <w:t>protocole de communication standard pour l'électrocardiographie assistée par ordinateur</w:t>
      </w:r>
      <w:r w:rsidR="00185D7E" w:rsidRPr="00994137">
        <w:rPr>
          <w:rFonts w:ascii="Arial" w:hAnsi="Arial" w:cs="Arial"/>
          <w:iCs/>
          <w:sz w:val="20"/>
          <w:szCs w:val="20"/>
          <w:shd w:val="clear" w:color="auto" w:fill="FFFFFF"/>
        </w:rPr>
        <w:t>. C’</w:t>
      </w:r>
      <w:r w:rsidR="003F61AB" w:rsidRPr="00994137">
        <w:rPr>
          <w:rFonts w:ascii="Arial" w:hAnsi="Arial" w:cs="Arial"/>
          <w:sz w:val="20"/>
          <w:szCs w:val="20"/>
          <w:shd w:val="clear" w:color="auto" w:fill="FFFFFF"/>
        </w:rPr>
        <w:t>est un standard pour </w:t>
      </w:r>
      <w:hyperlink r:id="rId48" w:tooltip="ECG" w:history="1">
        <w:r w:rsidR="003F61AB" w:rsidRPr="00994137">
          <w:rPr>
            <w:rStyle w:val="Lienhypertexte"/>
            <w:rFonts w:ascii="Arial" w:hAnsi="Arial" w:cs="Arial"/>
            <w:color w:val="auto"/>
            <w:sz w:val="20"/>
            <w:szCs w:val="20"/>
            <w:u w:val="none"/>
            <w:shd w:val="clear" w:color="auto" w:fill="FFFFFF"/>
          </w:rPr>
          <w:t>les</w:t>
        </w:r>
      </w:hyperlink>
      <w:r w:rsidR="003F61AB" w:rsidRPr="00994137">
        <w:rPr>
          <w:rFonts w:ascii="Arial" w:hAnsi="Arial" w:cs="Arial"/>
          <w:sz w:val="20"/>
          <w:szCs w:val="20"/>
          <w:shd w:val="clear" w:color="auto" w:fill="FFFFFF"/>
        </w:rPr>
        <w:t> tracés, les annotations et les </w:t>
      </w:r>
      <w:hyperlink r:id="rId49" w:tooltip="Métadonnées" w:history="1">
        <w:r w:rsidR="003F61AB" w:rsidRPr="00994137">
          <w:rPr>
            <w:rStyle w:val="Lienhypertexte"/>
            <w:rFonts w:ascii="Arial" w:hAnsi="Arial" w:cs="Arial"/>
            <w:color w:val="auto"/>
            <w:sz w:val="20"/>
            <w:szCs w:val="20"/>
            <w:u w:val="none"/>
            <w:shd w:val="clear" w:color="auto" w:fill="FFFFFF"/>
          </w:rPr>
          <w:t>métadonnées</w:t>
        </w:r>
      </w:hyperlink>
      <w:r w:rsidR="00185D7E" w:rsidRPr="00994137">
        <w:rPr>
          <w:rFonts w:ascii="Arial" w:hAnsi="Arial" w:cs="Arial"/>
          <w:sz w:val="20"/>
          <w:szCs w:val="20"/>
          <w:shd w:val="clear" w:color="auto" w:fill="FFFFFF"/>
        </w:rPr>
        <w:t> d'</w:t>
      </w:r>
      <w:hyperlink r:id="rId50" w:tooltip="ECG" w:history="1">
        <w:r w:rsidR="003F61AB" w:rsidRPr="00994137">
          <w:rPr>
            <w:rStyle w:val="Lienhypertexte"/>
            <w:rFonts w:ascii="Arial" w:hAnsi="Arial" w:cs="Arial"/>
            <w:color w:val="auto"/>
            <w:sz w:val="20"/>
            <w:szCs w:val="20"/>
            <w:u w:val="none"/>
            <w:shd w:val="clear" w:color="auto" w:fill="FFFFFF"/>
          </w:rPr>
          <w:t>ECG</w:t>
        </w:r>
      </w:hyperlink>
      <w:r w:rsidR="003F61AB" w:rsidRPr="00994137">
        <w:rPr>
          <w:rFonts w:ascii="Arial" w:hAnsi="Arial" w:cs="Arial"/>
          <w:sz w:val="20"/>
          <w:szCs w:val="20"/>
          <w:shd w:val="clear" w:color="auto" w:fill="FFFFFF"/>
        </w:rPr>
        <w:t>, qui spécifie le format d'échange et une procédure de messagerie pour la communication de panier à hôte </w:t>
      </w:r>
      <w:hyperlink r:id="rId51" w:tooltip="ECG" w:history="1">
        <w:r w:rsidR="003F61AB" w:rsidRPr="00994137">
          <w:rPr>
            <w:rStyle w:val="Lienhypertexte"/>
            <w:rFonts w:ascii="Arial" w:hAnsi="Arial" w:cs="Arial"/>
            <w:color w:val="auto"/>
            <w:sz w:val="20"/>
            <w:szCs w:val="20"/>
            <w:u w:val="none"/>
            <w:shd w:val="clear" w:color="auto" w:fill="FFFFFF"/>
          </w:rPr>
          <w:t>ECG</w:t>
        </w:r>
      </w:hyperlink>
      <w:r w:rsidR="003F61AB" w:rsidRPr="00994137">
        <w:rPr>
          <w:rFonts w:ascii="Arial" w:hAnsi="Arial" w:cs="Arial"/>
          <w:sz w:val="20"/>
          <w:szCs w:val="20"/>
          <w:shd w:val="clear" w:color="auto" w:fill="FFFFFF"/>
        </w:rPr>
        <w:t> et pour la récupération de SCP.</w:t>
      </w:r>
    </w:p>
    <w:p w:rsidR="00994137" w:rsidRPr="00994137" w:rsidRDefault="00994137" w:rsidP="00994137">
      <w:pPr>
        <w:pStyle w:val="Paragraphedeliste"/>
        <w:rPr>
          <w:rFonts w:ascii="Arial" w:hAnsi="Arial" w:cs="Arial"/>
          <w:sz w:val="20"/>
          <w:szCs w:val="20"/>
          <w:shd w:val="clear" w:color="auto" w:fill="FFFFFF"/>
        </w:rPr>
      </w:pPr>
    </w:p>
    <w:p w:rsidR="00994137" w:rsidRPr="00994137" w:rsidRDefault="00E17196" w:rsidP="00E17196">
      <w:pPr>
        <w:pStyle w:val="Titre2"/>
        <w:rPr>
          <w:rFonts w:cs="Arial"/>
          <w:sz w:val="21"/>
          <w:szCs w:val="21"/>
          <w:shd w:val="clear" w:color="auto" w:fill="FFFFFF"/>
        </w:rPr>
      </w:pPr>
      <w:bookmarkStart w:id="30" w:name="_Toc11748245"/>
      <w:r>
        <w:rPr>
          <w:rFonts w:cs="Arial"/>
          <w:szCs w:val="20"/>
        </w:rPr>
        <w:t>La n</w:t>
      </w:r>
      <w:r w:rsidR="00994137" w:rsidRPr="00994137">
        <w:rPr>
          <w:rFonts w:cs="Arial"/>
          <w:szCs w:val="20"/>
        </w:rPr>
        <w:t>orme</w:t>
      </w:r>
      <w:r w:rsidR="00994137" w:rsidRPr="00994137">
        <w:t xml:space="preserve"> </w:t>
      </w:r>
      <w:hyperlink r:id="rId52" w:tooltip="HL7 aECG" w:history="1">
        <w:r w:rsidR="003F61AB" w:rsidRPr="00994137">
          <w:rPr>
            <w:rStyle w:val="Lienhypertexte"/>
            <w:rFonts w:cs="Arial"/>
            <w:color w:val="auto"/>
            <w:sz w:val="21"/>
            <w:szCs w:val="21"/>
            <w:u w:val="none"/>
            <w:shd w:val="clear" w:color="auto" w:fill="FFFFFF"/>
          </w:rPr>
          <w:t xml:space="preserve">HL7 </w:t>
        </w:r>
        <w:proofErr w:type="spellStart"/>
        <w:r w:rsidR="003F61AB" w:rsidRPr="00994137">
          <w:rPr>
            <w:rStyle w:val="Lienhypertexte"/>
            <w:rFonts w:cs="Arial"/>
            <w:color w:val="auto"/>
            <w:sz w:val="21"/>
            <w:szCs w:val="21"/>
            <w:u w:val="none"/>
            <w:shd w:val="clear" w:color="auto" w:fill="FFFFFF"/>
          </w:rPr>
          <w:t>aECG</w:t>
        </w:r>
        <w:bookmarkEnd w:id="30"/>
        <w:proofErr w:type="spellEnd"/>
      </w:hyperlink>
      <w:r w:rsidR="003F61AB" w:rsidRPr="00994137">
        <w:rPr>
          <w:rFonts w:cs="Arial"/>
          <w:sz w:val="21"/>
          <w:szCs w:val="21"/>
          <w:shd w:val="clear" w:color="auto" w:fill="FFFFFF"/>
        </w:rPr>
        <w:t> </w:t>
      </w:r>
    </w:p>
    <w:p w:rsidR="00994137" w:rsidRPr="00994137" w:rsidRDefault="00994137" w:rsidP="00994137">
      <w:pPr>
        <w:pStyle w:val="Paragraphedeliste"/>
        <w:rPr>
          <w:rFonts w:ascii="Arial" w:hAnsi="Arial" w:cs="Arial"/>
          <w:b/>
          <w:sz w:val="21"/>
          <w:szCs w:val="21"/>
          <w:shd w:val="clear" w:color="auto" w:fill="FFFFFF"/>
        </w:rPr>
      </w:pPr>
    </w:p>
    <w:p w:rsidR="003F61AB" w:rsidRPr="00CD15C4" w:rsidRDefault="00E17196" w:rsidP="00E17196">
      <w:pPr>
        <w:pStyle w:val="Titre2"/>
        <w:rPr>
          <w:szCs w:val="20"/>
        </w:rPr>
      </w:pPr>
      <w:bookmarkStart w:id="31" w:name="_Toc11748246"/>
      <w:r>
        <w:rPr>
          <w:szCs w:val="20"/>
          <w:shd w:val="clear" w:color="auto" w:fill="FFFFFF"/>
        </w:rPr>
        <w:t>La n</w:t>
      </w:r>
      <w:r w:rsidR="00994137" w:rsidRPr="00994137">
        <w:rPr>
          <w:szCs w:val="20"/>
          <w:shd w:val="clear" w:color="auto" w:fill="FFFFFF"/>
        </w:rPr>
        <w:t>orme</w:t>
      </w:r>
      <w:r w:rsidR="00994137" w:rsidRPr="00994137">
        <w:rPr>
          <w:shd w:val="clear" w:color="auto" w:fill="FFFFFF"/>
        </w:rPr>
        <w:t xml:space="preserve"> </w:t>
      </w:r>
      <w:r w:rsidR="003F61AB" w:rsidRPr="00994137">
        <w:rPr>
          <w:shd w:val="clear" w:color="auto" w:fill="FFFFFF"/>
        </w:rPr>
        <w:t>MFER (ISO 22077)</w:t>
      </w:r>
      <w:bookmarkEnd w:id="31"/>
    </w:p>
    <w:p w:rsidR="00CD15C4" w:rsidRPr="00CD15C4" w:rsidRDefault="00CD15C4" w:rsidP="00CD15C4">
      <w:pPr>
        <w:pStyle w:val="Paragraphedeliste"/>
        <w:rPr>
          <w:rFonts w:ascii="Arial" w:hAnsi="Arial" w:cs="Arial"/>
          <w:sz w:val="20"/>
          <w:szCs w:val="20"/>
        </w:rPr>
      </w:pPr>
    </w:p>
    <w:p w:rsidR="00CD15C4" w:rsidRPr="007F0CDD" w:rsidRDefault="00CD15C4" w:rsidP="00CD15C4">
      <w:pPr>
        <w:pStyle w:val="Paragraphedeliste"/>
        <w:rPr>
          <w:rFonts w:ascii="Arial" w:hAnsi="Arial" w:cs="Arial"/>
          <w:sz w:val="20"/>
          <w:szCs w:val="20"/>
        </w:rPr>
      </w:pPr>
    </w:p>
    <w:p w:rsidR="001D6E6C" w:rsidRPr="00DD49DD" w:rsidRDefault="001D6E6C" w:rsidP="0086047F">
      <w:pPr>
        <w:pStyle w:val="Titre1"/>
      </w:pPr>
      <w:bookmarkStart w:id="32" w:name="_Toc11748247"/>
      <w:r>
        <w:t xml:space="preserve">Le logiciel </w:t>
      </w:r>
      <w:proofErr w:type="spellStart"/>
      <w:r>
        <w:t>Open_ECG</w:t>
      </w:r>
      <w:bookmarkEnd w:id="32"/>
      <w:proofErr w:type="spellEnd"/>
    </w:p>
    <w:p w:rsidR="001D6E6C" w:rsidRDefault="001D6E6C" w:rsidP="00C41D57">
      <w:pPr>
        <w:pStyle w:val="Titre2"/>
        <w:rPr>
          <w:shd w:val="clear" w:color="auto" w:fill="FFFFFF"/>
        </w:rPr>
      </w:pPr>
      <w:bookmarkStart w:id="33" w:name="_Toc11748248"/>
      <w:r w:rsidRPr="007F0CDD">
        <w:rPr>
          <w:shd w:val="clear" w:color="auto" w:fill="FFFFFF"/>
        </w:rPr>
        <w:t xml:space="preserve">Le logiciel </w:t>
      </w:r>
      <w:proofErr w:type="spellStart"/>
      <w:r w:rsidRPr="007F0CDD">
        <w:t>Open_ECG</w:t>
      </w:r>
      <w:proofErr w:type="spellEnd"/>
      <w:r w:rsidRPr="007F0CDD">
        <w:t xml:space="preserve"> permet d’ouvrir n</w:t>
      </w:r>
      <w:r w:rsidRPr="007F0CDD">
        <w:rPr>
          <w:shd w:val="clear" w:color="auto" w:fill="FFFFFF"/>
        </w:rPr>
        <w:t>’importe quel fichier .</w:t>
      </w:r>
      <w:proofErr w:type="spellStart"/>
      <w:r w:rsidRPr="007F0CDD">
        <w:rPr>
          <w:shd w:val="clear" w:color="auto" w:fill="FFFFFF"/>
        </w:rPr>
        <w:t>dat</w:t>
      </w:r>
      <w:proofErr w:type="spellEnd"/>
      <w:r w:rsidRPr="007F0CDD">
        <w:rPr>
          <w:shd w:val="clear" w:color="auto" w:fill="FFFFFF"/>
        </w:rPr>
        <w:t xml:space="preserve"> et trace le signal ECG.</w:t>
      </w:r>
      <w:bookmarkEnd w:id="33"/>
    </w:p>
    <w:p w:rsidR="001D6E6C" w:rsidRDefault="001D6E6C" w:rsidP="001D6E6C"/>
    <w:p w:rsidR="001D6E6C" w:rsidRPr="001D6E6C" w:rsidRDefault="001D6E6C" w:rsidP="001D6E6C">
      <w:r>
        <w:rPr>
          <w:noProof/>
          <w:lang w:eastAsia="fr-FR"/>
        </w:rPr>
        <w:lastRenderedPageBreak/>
        <w:drawing>
          <wp:inline distT="0" distB="0" distL="0" distR="0" wp14:anchorId="7B3F888C" wp14:editId="4F66532D">
            <wp:extent cx="5760720" cy="293425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934256"/>
                    </a:xfrm>
                    <a:prstGeom prst="rect">
                      <a:avLst/>
                    </a:prstGeom>
                  </pic:spPr>
                </pic:pic>
              </a:graphicData>
            </a:graphic>
          </wp:inline>
        </w:drawing>
      </w:r>
    </w:p>
    <w:p w:rsidR="001D6E6C" w:rsidRPr="000B7623" w:rsidRDefault="001D6E6C" w:rsidP="001D6E6C"/>
    <w:p w:rsidR="00D650BA" w:rsidRPr="00094475" w:rsidRDefault="00094475" w:rsidP="00C41D57">
      <w:pPr>
        <w:pStyle w:val="Titre2"/>
      </w:pPr>
      <w:bookmarkStart w:id="34" w:name="_Toc11748249"/>
      <w:r w:rsidRPr="00094475">
        <w:t xml:space="preserve">La </w:t>
      </w:r>
      <w:r w:rsidR="00D650BA" w:rsidRPr="00094475">
        <w:t>Simulation ECG avec MATLAB</w:t>
      </w:r>
      <w:r w:rsidRPr="00094475">
        <w:t xml:space="preserve"> est un </w:t>
      </w:r>
      <w:r w:rsidR="00D650BA" w:rsidRPr="00094475">
        <w:rPr>
          <w:shd w:val="clear" w:color="auto" w:fill="FFFFFF"/>
        </w:rPr>
        <w:t xml:space="preserve">code </w:t>
      </w:r>
      <w:r w:rsidRPr="00094475">
        <w:rPr>
          <w:shd w:val="clear" w:color="auto" w:fill="FFFFFF"/>
        </w:rPr>
        <w:t xml:space="preserve">qui </w:t>
      </w:r>
      <w:r w:rsidR="00D650BA" w:rsidRPr="00094475">
        <w:rPr>
          <w:shd w:val="clear" w:color="auto" w:fill="FFFFFF"/>
        </w:rPr>
        <w:t>génère toutes les formes possibles de signaux ECG avec les paramètres spécifiés par l'utilisateur.</w:t>
      </w:r>
      <w:bookmarkEnd w:id="34"/>
    </w:p>
    <w:sectPr w:rsidR="00D650BA" w:rsidRPr="00094475" w:rsidSect="001A0F1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7580D"/>
    <w:multiLevelType w:val="hybridMultilevel"/>
    <w:tmpl w:val="D5C0D052"/>
    <w:lvl w:ilvl="0" w:tplc="E71E1562">
      <w:start w:val="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4A7170"/>
    <w:multiLevelType w:val="multilevel"/>
    <w:tmpl w:val="2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5E34F9"/>
    <w:multiLevelType w:val="hybridMultilevel"/>
    <w:tmpl w:val="C2FA87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0007C22"/>
    <w:multiLevelType w:val="hybridMultilevel"/>
    <w:tmpl w:val="CEB471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12A317F9"/>
    <w:multiLevelType w:val="hybridMultilevel"/>
    <w:tmpl w:val="44B420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2EA3E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2D2E39"/>
    <w:multiLevelType w:val="hybridMultilevel"/>
    <w:tmpl w:val="07860B92"/>
    <w:lvl w:ilvl="0" w:tplc="040C0001">
      <w:start w:val="1"/>
      <w:numFmt w:val="bullet"/>
      <w:lvlText w:val=""/>
      <w:lvlJc w:val="left"/>
      <w:pPr>
        <w:ind w:left="384" w:hanging="360"/>
      </w:pPr>
      <w:rPr>
        <w:rFonts w:ascii="Symbol" w:hAnsi="Symbol" w:hint="default"/>
      </w:rPr>
    </w:lvl>
    <w:lvl w:ilvl="1" w:tplc="040C0003" w:tentative="1">
      <w:start w:val="1"/>
      <w:numFmt w:val="bullet"/>
      <w:lvlText w:val="o"/>
      <w:lvlJc w:val="left"/>
      <w:pPr>
        <w:ind w:left="1104" w:hanging="360"/>
      </w:pPr>
      <w:rPr>
        <w:rFonts w:ascii="Courier New" w:hAnsi="Courier New" w:cs="Courier New" w:hint="default"/>
      </w:rPr>
    </w:lvl>
    <w:lvl w:ilvl="2" w:tplc="040C0005" w:tentative="1">
      <w:start w:val="1"/>
      <w:numFmt w:val="bullet"/>
      <w:lvlText w:val=""/>
      <w:lvlJc w:val="left"/>
      <w:pPr>
        <w:ind w:left="1824" w:hanging="360"/>
      </w:pPr>
      <w:rPr>
        <w:rFonts w:ascii="Wingdings" w:hAnsi="Wingdings" w:hint="default"/>
      </w:rPr>
    </w:lvl>
    <w:lvl w:ilvl="3" w:tplc="040C0001" w:tentative="1">
      <w:start w:val="1"/>
      <w:numFmt w:val="bullet"/>
      <w:lvlText w:val=""/>
      <w:lvlJc w:val="left"/>
      <w:pPr>
        <w:ind w:left="2544" w:hanging="360"/>
      </w:pPr>
      <w:rPr>
        <w:rFonts w:ascii="Symbol" w:hAnsi="Symbol" w:hint="default"/>
      </w:rPr>
    </w:lvl>
    <w:lvl w:ilvl="4" w:tplc="040C0003" w:tentative="1">
      <w:start w:val="1"/>
      <w:numFmt w:val="bullet"/>
      <w:lvlText w:val="o"/>
      <w:lvlJc w:val="left"/>
      <w:pPr>
        <w:ind w:left="3264" w:hanging="360"/>
      </w:pPr>
      <w:rPr>
        <w:rFonts w:ascii="Courier New" w:hAnsi="Courier New" w:cs="Courier New" w:hint="default"/>
      </w:rPr>
    </w:lvl>
    <w:lvl w:ilvl="5" w:tplc="040C0005" w:tentative="1">
      <w:start w:val="1"/>
      <w:numFmt w:val="bullet"/>
      <w:lvlText w:val=""/>
      <w:lvlJc w:val="left"/>
      <w:pPr>
        <w:ind w:left="3984" w:hanging="360"/>
      </w:pPr>
      <w:rPr>
        <w:rFonts w:ascii="Wingdings" w:hAnsi="Wingdings" w:hint="default"/>
      </w:rPr>
    </w:lvl>
    <w:lvl w:ilvl="6" w:tplc="040C0001" w:tentative="1">
      <w:start w:val="1"/>
      <w:numFmt w:val="bullet"/>
      <w:lvlText w:val=""/>
      <w:lvlJc w:val="left"/>
      <w:pPr>
        <w:ind w:left="4704" w:hanging="360"/>
      </w:pPr>
      <w:rPr>
        <w:rFonts w:ascii="Symbol" w:hAnsi="Symbol" w:hint="default"/>
      </w:rPr>
    </w:lvl>
    <w:lvl w:ilvl="7" w:tplc="040C0003" w:tentative="1">
      <w:start w:val="1"/>
      <w:numFmt w:val="bullet"/>
      <w:lvlText w:val="o"/>
      <w:lvlJc w:val="left"/>
      <w:pPr>
        <w:ind w:left="5424" w:hanging="360"/>
      </w:pPr>
      <w:rPr>
        <w:rFonts w:ascii="Courier New" w:hAnsi="Courier New" w:cs="Courier New" w:hint="default"/>
      </w:rPr>
    </w:lvl>
    <w:lvl w:ilvl="8" w:tplc="040C0005" w:tentative="1">
      <w:start w:val="1"/>
      <w:numFmt w:val="bullet"/>
      <w:lvlText w:val=""/>
      <w:lvlJc w:val="left"/>
      <w:pPr>
        <w:ind w:left="6144" w:hanging="360"/>
      </w:pPr>
      <w:rPr>
        <w:rFonts w:ascii="Wingdings" w:hAnsi="Wingdings" w:hint="default"/>
      </w:rPr>
    </w:lvl>
  </w:abstractNum>
  <w:abstractNum w:abstractNumId="7">
    <w:nsid w:val="1E3C2662"/>
    <w:multiLevelType w:val="multilevel"/>
    <w:tmpl w:val="71869F96"/>
    <w:lvl w:ilvl="0">
      <w:start w:val="3"/>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1"/>
      <w:numFmt w:val="decimal"/>
      <w:pStyle w:val="Titre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1166ED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BE6CFC"/>
    <w:multiLevelType w:val="hybridMultilevel"/>
    <w:tmpl w:val="8C5891A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B465CC8"/>
    <w:multiLevelType w:val="multilevel"/>
    <w:tmpl w:val="7930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743D1D"/>
    <w:multiLevelType w:val="multilevel"/>
    <w:tmpl w:val="F58E079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C02303"/>
    <w:multiLevelType w:val="hybridMultilevel"/>
    <w:tmpl w:val="91B0817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2F313969"/>
    <w:multiLevelType w:val="hybridMultilevel"/>
    <w:tmpl w:val="19EE1318"/>
    <w:lvl w:ilvl="0" w:tplc="46081C9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471C74"/>
    <w:multiLevelType w:val="multilevel"/>
    <w:tmpl w:val="9A98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6B6463"/>
    <w:multiLevelType w:val="multilevel"/>
    <w:tmpl w:val="CDF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715E69"/>
    <w:multiLevelType w:val="hybridMultilevel"/>
    <w:tmpl w:val="73086BF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42BA2295"/>
    <w:multiLevelType w:val="multilevel"/>
    <w:tmpl w:val="F196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6761E2"/>
    <w:multiLevelType w:val="hybridMultilevel"/>
    <w:tmpl w:val="BBD458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93716FC"/>
    <w:multiLevelType w:val="multilevel"/>
    <w:tmpl w:val="E25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A25C54"/>
    <w:multiLevelType w:val="multilevel"/>
    <w:tmpl w:val="8392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E823B9"/>
    <w:multiLevelType w:val="multilevel"/>
    <w:tmpl w:val="683898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117DD7"/>
    <w:multiLevelType w:val="hybridMultilevel"/>
    <w:tmpl w:val="F006DEA8"/>
    <w:lvl w:ilvl="0" w:tplc="A3CE81B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9E05CB"/>
    <w:multiLevelType w:val="hybridMultilevel"/>
    <w:tmpl w:val="B9C428B6"/>
    <w:lvl w:ilvl="0" w:tplc="A3CE81B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3B7B07"/>
    <w:multiLevelType w:val="multilevel"/>
    <w:tmpl w:val="BE0688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FE4C65"/>
    <w:multiLevelType w:val="multilevel"/>
    <w:tmpl w:val="FC4EF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52C18B2"/>
    <w:multiLevelType w:val="multilevel"/>
    <w:tmpl w:val="22A0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B92E91"/>
    <w:multiLevelType w:val="hybridMultilevel"/>
    <w:tmpl w:val="B3E60A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6882E59"/>
    <w:multiLevelType w:val="hybridMultilevel"/>
    <w:tmpl w:val="7C46F0F0"/>
    <w:lvl w:ilvl="0" w:tplc="A3CE81B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4595953"/>
    <w:multiLevelType w:val="hybridMultilevel"/>
    <w:tmpl w:val="C3622790"/>
    <w:lvl w:ilvl="0" w:tplc="BAB2DB04">
      <w:numFmt w:val="bullet"/>
      <w:lvlText w:val="–"/>
      <w:lvlJc w:val="left"/>
      <w:pPr>
        <w:ind w:left="1065" w:hanging="705"/>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CDA7C6C"/>
    <w:multiLevelType w:val="multilevel"/>
    <w:tmpl w:val="19BE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2"/>
  </w:num>
  <w:num w:numId="3">
    <w:abstractNumId w:val="13"/>
  </w:num>
  <w:num w:numId="4">
    <w:abstractNumId w:val="4"/>
  </w:num>
  <w:num w:numId="5">
    <w:abstractNumId w:val="2"/>
  </w:num>
  <w:num w:numId="6">
    <w:abstractNumId w:val="3"/>
  </w:num>
  <w:num w:numId="7">
    <w:abstractNumId w:val="16"/>
  </w:num>
  <w:num w:numId="8">
    <w:abstractNumId w:val="26"/>
  </w:num>
  <w:num w:numId="9">
    <w:abstractNumId w:val="17"/>
  </w:num>
  <w:num w:numId="10">
    <w:abstractNumId w:val="12"/>
  </w:num>
  <w:num w:numId="11">
    <w:abstractNumId w:val="14"/>
  </w:num>
  <w:num w:numId="12">
    <w:abstractNumId w:val="15"/>
  </w:num>
  <w:num w:numId="13">
    <w:abstractNumId w:val="10"/>
  </w:num>
  <w:num w:numId="14">
    <w:abstractNumId w:val="20"/>
  </w:num>
  <w:num w:numId="15">
    <w:abstractNumId w:val="6"/>
  </w:num>
  <w:num w:numId="16">
    <w:abstractNumId w:val="0"/>
  </w:num>
  <w:num w:numId="17">
    <w:abstractNumId w:val="28"/>
  </w:num>
  <w:num w:numId="18">
    <w:abstractNumId w:val="23"/>
  </w:num>
  <w:num w:numId="19">
    <w:abstractNumId w:val="29"/>
  </w:num>
  <w:num w:numId="20">
    <w:abstractNumId w:val="8"/>
  </w:num>
  <w:num w:numId="21">
    <w:abstractNumId w:val="5"/>
  </w:num>
  <w:num w:numId="22">
    <w:abstractNumId w:val="25"/>
  </w:num>
  <w:num w:numId="23">
    <w:abstractNumId w:val="24"/>
  </w:num>
  <w:num w:numId="24">
    <w:abstractNumId w:val="21"/>
  </w:num>
  <w:num w:numId="25">
    <w:abstractNumId w:val="11"/>
  </w:num>
  <w:num w:numId="26">
    <w:abstractNumId w:val="7"/>
  </w:num>
  <w:num w:numId="27">
    <w:abstractNumId w:val="19"/>
  </w:num>
  <w:num w:numId="28">
    <w:abstractNumId w:val="9"/>
  </w:num>
  <w:num w:numId="29">
    <w:abstractNumId w:val="1"/>
  </w:num>
  <w:num w:numId="30">
    <w:abstractNumId w:val="18"/>
  </w:num>
  <w:num w:numId="31">
    <w:abstractNumId w:val="3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FAD"/>
    <w:rsid w:val="00061434"/>
    <w:rsid w:val="000678AC"/>
    <w:rsid w:val="00094475"/>
    <w:rsid w:val="000955B7"/>
    <w:rsid w:val="000B3827"/>
    <w:rsid w:val="000B7623"/>
    <w:rsid w:val="000F18B1"/>
    <w:rsid w:val="000F399B"/>
    <w:rsid w:val="00112435"/>
    <w:rsid w:val="0015213A"/>
    <w:rsid w:val="001625DD"/>
    <w:rsid w:val="00163607"/>
    <w:rsid w:val="00185D7E"/>
    <w:rsid w:val="001939E8"/>
    <w:rsid w:val="00194CC6"/>
    <w:rsid w:val="001A0F1E"/>
    <w:rsid w:val="001B22C9"/>
    <w:rsid w:val="001B3611"/>
    <w:rsid w:val="001B670A"/>
    <w:rsid w:val="001D06AD"/>
    <w:rsid w:val="001D46C7"/>
    <w:rsid w:val="001D6E6C"/>
    <w:rsid w:val="001E082D"/>
    <w:rsid w:val="001E7E8E"/>
    <w:rsid w:val="001F273F"/>
    <w:rsid w:val="00232341"/>
    <w:rsid w:val="00261F54"/>
    <w:rsid w:val="00264776"/>
    <w:rsid w:val="00266477"/>
    <w:rsid w:val="00274287"/>
    <w:rsid w:val="00282BCE"/>
    <w:rsid w:val="00291FC8"/>
    <w:rsid w:val="0029218E"/>
    <w:rsid w:val="00295BBF"/>
    <w:rsid w:val="002E7642"/>
    <w:rsid w:val="003028C0"/>
    <w:rsid w:val="00304DFD"/>
    <w:rsid w:val="00310D9F"/>
    <w:rsid w:val="00311FA6"/>
    <w:rsid w:val="003138FD"/>
    <w:rsid w:val="00316A20"/>
    <w:rsid w:val="003212A7"/>
    <w:rsid w:val="00332FB6"/>
    <w:rsid w:val="00341F3F"/>
    <w:rsid w:val="00351255"/>
    <w:rsid w:val="00356F6A"/>
    <w:rsid w:val="003652AF"/>
    <w:rsid w:val="00383EE5"/>
    <w:rsid w:val="00384441"/>
    <w:rsid w:val="003A2011"/>
    <w:rsid w:val="003C1EA8"/>
    <w:rsid w:val="003D151F"/>
    <w:rsid w:val="003E6C75"/>
    <w:rsid w:val="003F5CE9"/>
    <w:rsid w:val="003F61AB"/>
    <w:rsid w:val="0040498F"/>
    <w:rsid w:val="0042138F"/>
    <w:rsid w:val="00471391"/>
    <w:rsid w:val="004726C1"/>
    <w:rsid w:val="00485636"/>
    <w:rsid w:val="004A55C9"/>
    <w:rsid w:val="004C3EFC"/>
    <w:rsid w:val="004D6B4A"/>
    <w:rsid w:val="004E3C63"/>
    <w:rsid w:val="00502877"/>
    <w:rsid w:val="00512673"/>
    <w:rsid w:val="005425A7"/>
    <w:rsid w:val="005A0487"/>
    <w:rsid w:val="005B0F6F"/>
    <w:rsid w:val="005E0B0C"/>
    <w:rsid w:val="005E1F3C"/>
    <w:rsid w:val="0060367D"/>
    <w:rsid w:val="00612FD7"/>
    <w:rsid w:val="006467ED"/>
    <w:rsid w:val="00672A9A"/>
    <w:rsid w:val="006A5150"/>
    <w:rsid w:val="006E7E41"/>
    <w:rsid w:val="00703340"/>
    <w:rsid w:val="00733589"/>
    <w:rsid w:val="007515F1"/>
    <w:rsid w:val="0076244D"/>
    <w:rsid w:val="0077689F"/>
    <w:rsid w:val="007C550A"/>
    <w:rsid w:val="007E5683"/>
    <w:rsid w:val="007F0CDD"/>
    <w:rsid w:val="00826333"/>
    <w:rsid w:val="008268C6"/>
    <w:rsid w:val="00840594"/>
    <w:rsid w:val="00854847"/>
    <w:rsid w:val="0086047F"/>
    <w:rsid w:val="008959C6"/>
    <w:rsid w:val="008D3FAD"/>
    <w:rsid w:val="009211D2"/>
    <w:rsid w:val="009228D9"/>
    <w:rsid w:val="00924BB7"/>
    <w:rsid w:val="0093451A"/>
    <w:rsid w:val="00961495"/>
    <w:rsid w:val="009807FF"/>
    <w:rsid w:val="00994137"/>
    <w:rsid w:val="009C6059"/>
    <w:rsid w:val="009E4903"/>
    <w:rsid w:val="009E6CC9"/>
    <w:rsid w:val="009F305C"/>
    <w:rsid w:val="009F42F5"/>
    <w:rsid w:val="00A273F3"/>
    <w:rsid w:val="00A44CC6"/>
    <w:rsid w:val="00A56A63"/>
    <w:rsid w:val="00A71FB2"/>
    <w:rsid w:val="00A727DB"/>
    <w:rsid w:val="00AE4485"/>
    <w:rsid w:val="00AF1E21"/>
    <w:rsid w:val="00B0226F"/>
    <w:rsid w:val="00B124B5"/>
    <w:rsid w:val="00B2251C"/>
    <w:rsid w:val="00B379A2"/>
    <w:rsid w:val="00B44A3C"/>
    <w:rsid w:val="00B76236"/>
    <w:rsid w:val="00B83120"/>
    <w:rsid w:val="00BD356D"/>
    <w:rsid w:val="00C228A1"/>
    <w:rsid w:val="00C41D57"/>
    <w:rsid w:val="00C50F49"/>
    <w:rsid w:val="00C53441"/>
    <w:rsid w:val="00C565FF"/>
    <w:rsid w:val="00C76939"/>
    <w:rsid w:val="00CB638D"/>
    <w:rsid w:val="00CC4E4A"/>
    <w:rsid w:val="00CD15C4"/>
    <w:rsid w:val="00CD6DBD"/>
    <w:rsid w:val="00CF5555"/>
    <w:rsid w:val="00D17348"/>
    <w:rsid w:val="00D25639"/>
    <w:rsid w:val="00D44DE1"/>
    <w:rsid w:val="00D650BA"/>
    <w:rsid w:val="00D86ACA"/>
    <w:rsid w:val="00D97B23"/>
    <w:rsid w:val="00DD49DD"/>
    <w:rsid w:val="00DF38B6"/>
    <w:rsid w:val="00DF5B12"/>
    <w:rsid w:val="00E05FCE"/>
    <w:rsid w:val="00E13363"/>
    <w:rsid w:val="00E17196"/>
    <w:rsid w:val="00E21ECA"/>
    <w:rsid w:val="00E6536A"/>
    <w:rsid w:val="00E91B09"/>
    <w:rsid w:val="00EB2424"/>
    <w:rsid w:val="00ED1810"/>
    <w:rsid w:val="00EF1A42"/>
    <w:rsid w:val="00F015C2"/>
    <w:rsid w:val="00F11E1E"/>
    <w:rsid w:val="00F46FD7"/>
    <w:rsid w:val="00F95E88"/>
    <w:rsid w:val="00F9788E"/>
    <w:rsid w:val="00FB0528"/>
    <w:rsid w:val="00FB2B49"/>
    <w:rsid w:val="00FB47E0"/>
    <w:rsid w:val="00FD3BDB"/>
    <w:rsid w:val="00FD5FC2"/>
    <w:rsid w:val="00FE1827"/>
    <w:rsid w:val="00FF29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C41D57"/>
    <w:pPr>
      <w:numPr>
        <w:numId w:val="25"/>
      </w:numPr>
      <w:spacing w:before="100" w:beforeAutospacing="1" w:after="100" w:afterAutospacing="1" w:line="240" w:lineRule="auto"/>
      <w:outlineLvl w:val="0"/>
    </w:pPr>
    <w:rPr>
      <w:rFonts w:ascii="Arial" w:eastAsia="Times New Roman" w:hAnsi="Arial" w:cs="Arial"/>
      <w:b/>
      <w:bCs/>
      <w:kern w:val="36"/>
      <w:sz w:val="20"/>
      <w:szCs w:val="20"/>
      <w:lang w:eastAsia="fr-FR"/>
    </w:rPr>
  </w:style>
  <w:style w:type="paragraph" w:styleId="Titre2">
    <w:name w:val="heading 2"/>
    <w:basedOn w:val="Normal"/>
    <w:next w:val="Normal"/>
    <w:link w:val="Titre2Car"/>
    <w:uiPriority w:val="9"/>
    <w:unhideWhenUsed/>
    <w:qFormat/>
    <w:rsid w:val="00C41D57"/>
    <w:pPr>
      <w:keepNext/>
      <w:keepLines/>
      <w:numPr>
        <w:ilvl w:val="1"/>
        <w:numId w:val="25"/>
      </w:numPr>
      <w:spacing w:before="200"/>
      <w:outlineLvl w:val="1"/>
    </w:pPr>
    <w:rPr>
      <w:rFonts w:ascii="Arial" w:eastAsiaTheme="majorEastAsia" w:hAnsi="Arial" w:cstheme="majorBidi"/>
      <w:b/>
      <w:bCs/>
      <w:sz w:val="20"/>
      <w:szCs w:val="26"/>
    </w:rPr>
  </w:style>
  <w:style w:type="paragraph" w:styleId="Titre3">
    <w:name w:val="heading 3"/>
    <w:basedOn w:val="Titre1"/>
    <w:next w:val="Normal"/>
    <w:link w:val="Titre3Car"/>
    <w:uiPriority w:val="9"/>
    <w:unhideWhenUsed/>
    <w:qFormat/>
    <w:rsid w:val="00A44CC6"/>
    <w:pPr>
      <w:numPr>
        <w:ilvl w:val="2"/>
        <w:numId w:val="26"/>
      </w:numPr>
      <w:outlineLvl w:val="2"/>
    </w:pPr>
    <w:rPr>
      <w:shd w:val="clear" w:color="auto" w:fill="F8F9FA"/>
    </w:rPr>
  </w:style>
  <w:style w:type="paragraph" w:styleId="Titre4">
    <w:name w:val="heading 4"/>
    <w:basedOn w:val="Titre1"/>
    <w:next w:val="Normal"/>
    <w:link w:val="Titre4Car"/>
    <w:uiPriority w:val="9"/>
    <w:unhideWhenUsed/>
    <w:qFormat/>
    <w:rsid w:val="00A44CC6"/>
    <w:pPr>
      <w:numPr>
        <w:ilvl w:val="3"/>
      </w:numPr>
      <w:outlineLvl w:val="3"/>
    </w:pPr>
    <w:rPr>
      <w:shd w:val="clear" w:color="auto" w:fill="F8F9F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C550A"/>
    <w:rPr>
      <w:color w:val="0000FF"/>
      <w:u w:val="single"/>
    </w:rPr>
  </w:style>
  <w:style w:type="character" w:customStyle="1" w:styleId="Titre1Car">
    <w:name w:val="Titre 1 Car"/>
    <w:basedOn w:val="Policepardfaut"/>
    <w:link w:val="Titre1"/>
    <w:uiPriority w:val="9"/>
    <w:rsid w:val="00C41D57"/>
    <w:rPr>
      <w:rFonts w:ascii="Arial" w:eastAsia="Times New Roman" w:hAnsi="Arial" w:cs="Arial"/>
      <w:b/>
      <w:bCs/>
      <w:kern w:val="36"/>
      <w:sz w:val="20"/>
      <w:szCs w:val="20"/>
      <w:lang w:eastAsia="fr-FR"/>
    </w:rPr>
  </w:style>
  <w:style w:type="paragraph" w:styleId="Textedebulles">
    <w:name w:val="Balloon Text"/>
    <w:basedOn w:val="Normal"/>
    <w:link w:val="TextedebullesCar"/>
    <w:uiPriority w:val="99"/>
    <w:semiHidden/>
    <w:unhideWhenUsed/>
    <w:rsid w:val="00311F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1FA6"/>
    <w:rPr>
      <w:rFonts w:ascii="Tahoma" w:hAnsi="Tahoma" w:cs="Tahoma"/>
      <w:sz w:val="16"/>
      <w:szCs w:val="16"/>
    </w:rPr>
  </w:style>
  <w:style w:type="paragraph" w:styleId="Paragraphedeliste">
    <w:name w:val="List Paragraph"/>
    <w:basedOn w:val="Normal"/>
    <w:uiPriority w:val="34"/>
    <w:qFormat/>
    <w:rsid w:val="00994137"/>
    <w:pPr>
      <w:ind w:left="720"/>
      <w:contextualSpacing/>
    </w:pPr>
  </w:style>
  <w:style w:type="character" w:customStyle="1" w:styleId="Titre2Car">
    <w:name w:val="Titre 2 Car"/>
    <w:basedOn w:val="Policepardfaut"/>
    <w:link w:val="Titre2"/>
    <w:uiPriority w:val="9"/>
    <w:rsid w:val="00C41D57"/>
    <w:rPr>
      <w:rFonts w:ascii="Arial" w:eastAsiaTheme="majorEastAsia" w:hAnsi="Arial" w:cstheme="majorBidi"/>
      <w:b/>
      <w:bCs/>
      <w:sz w:val="20"/>
      <w:szCs w:val="26"/>
    </w:rPr>
  </w:style>
  <w:style w:type="character" w:styleId="Lienhypertextesuivivisit">
    <w:name w:val="FollowedHyperlink"/>
    <w:basedOn w:val="Policepardfaut"/>
    <w:uiPriority w:val="99"/>
    <w:semiHidden/>
    <w:unhideWhenUsed/>
    <w:rsid w:val="00FB47E0"/>
    <w:rPr>
      <w:color w:val="800080" w:themeColor="followedHyperlink"/>
      <w:u w:val="single"/>
    </w:rPr>
  </w:style>
  <w:style w:type="paragraph" w:styleId="NormalWeb">
    <w:name w:val="Normal (Web)"/>
    <w:basedOn w:val="Normal"/>
    <w:uiPriority w:val="99"/>
    <w:unhideWhenUsed/>
    <w:rsid w:val="00FB47E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sxtenouv">
    <w:name w:val="tesxtenouv"/>
    <w:basedOn w:val="Policepardfaut"/>
    <w:rsid w:val="00FB47E0"/>
  </w:style>
  <w:style w:type="character" w:customStyle="1" w:styleId="romain">
    <w:name w:val="romain"/>
    <w:basedOn w:val="Policepardfaut"/>
    <w:rsid w:val="00FB47E0"/>
  </w:style>
  <w:style w:type="character" w:customStyle="1" w:styleId="mwe-math-mathml-inline">
    <w:name w:val="mwe-math-mathml-inline"/>
    <w:basedOn w:val="Policepardfaut"/>
    <w:rsid w:val="00854847"/>
  </w:style>
  <w:style w:type="character" w:styleId="lev">
    <w:name w:val="Strong"/>
    <w:basedOn w:val="Policepardfaut"/>
    <w:uiPriority w:val="22"/>
    <w:qFormat/>
    <w:rsid w:val="003E6C75"/>
    <w:rPr>
      <w:b/>
      <w:bCs/>
    </w:rPr>
  </w:style>
  <w:style w:type="character" w:customStyle="1" w:styleId="Titre3Car">
    <w:name w:val="Titre 3 Car"/>
    <w:basedOn w:val="Policepardfaut"/>
    <w:link w:val="Titre3"/>
    <w:uiPriority w:val="9"/>
    <w:rsid w:val="00A44CC6"/>
    <w:rPr>
      <w:rFonts w:ascii="Arial" w:eastAsia="Times New Roman" w:hAnsi="Arial" w:cs="Arial"/>
      <w:b/>
      <w:bCs/>
      <w:kern w:val="36"/>
      <w:sz w:val="20"/>
      <w:szCs w:val="20"/>
      <w:lang w:eastAsia="fr-FR"/>
    </w:rPr>
  </w:style>
  <w:style w:type="character" w:customStyle="1" w:styleId="Titre4Car">
    <w:name w:val="Titre 4 Car"/>
    <w:basedOn w:val="Policepardfaut"/>
    <w:link w:val="Titre4"/>
    <w:uiPriority w:val="9"/>
    <w:rsid w:val="00A44CC6"/>
    <w:rPr>
      <w:rFonts w:ascii="Arial" w:eastAsia="Times New Roman" w:hAnsi="Arial" w:cs="Arial"/>
      <w:b/>
      <w:bCs/>
      <w:kern w:val="36"/>
      <w:sz w:val="20"/>
      <w:szCs w:val="20"/>
      <w:lang w:eastAsia="fr-FR"/>
    </w:rPr>
  </w:style>
  <w:style w:type="paragraph" w:styleId="Sansinterligne">
    <w:name w:val="No Spacing"/>
    <w:link w:val="SansinterligneCar"/>
    <w:uiPriority w:val="1"/>
    <w:qFormat/>
    <w:rsid w:val="001A0F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0F1E"/>
    <w:rPr>
      <w:rFonts w:eastAsiaTheme="minorEastAsia"/>
      <w:lang w:eastAsia="fr-FR"/>
    </w:rPr>
  </w:style>
  <w:style w:type="paragraph" w:styleId="En-ttedetabledesmatires">
    <w:name w:val="TOC Heading"/>
    <w:basedOn w:val="Titre1"/>
    <w:next w:val="Normal"/>
    <w:uiPriority w:val="39"/>
    <w:unhideWhenUsed/>
    <w:qFormat/>
    <w:rsid w:val="001A0F1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1A0F1E"/>
    <w:pPr>
      <w:spacing w:after="100"/>
    </w:pPr>
  </w:style>
  <w:style w:type="paragraph" w:styleId="TM2">
    <w:name w:val="toc 2"/>
    <w:basedOn w:val="Normal"/>
    <w:next w:val="Normal"/>
    <w:autoRedefine/>
    <w:uiPriority w:val="39"/>
    <w:unhideWhenUsed/>
    <w:rsid w:val="001A0F1E"/>
    <w:pPr>
      <w:spacing w:after="100"/>
      <w:ind w:left="220"/>
    </w:pPr>
  </w:style>
  <w:style w:type="paragraph" w:styleId="TM3">
    <w:name w:val="toc 3"/>
    <w:basedOn w:val="Normal"/>
    <w:next w:val="Normal"/>
    <w:autoRedefine/>
    <w:uiPriority w:val="39"/>
    <w:unhideWhenUsed/>
    <w:rsid w:val="001A0F1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C41D57"/>
    <w:pPr>
      <w:numPr>
        <w:numId w:val="25"/>
      </w:numPr>
      <w:spacing w:before="100" w:beforeAutospacing="1" w:after="100" w:afterAutospacing="1" w:line="240" w:lineRule="auto"/>
      <w:outlineLvl w:val="0"/>
    </w:pPr>
    <w:rPr>
      <w:rFonts w:ascii="Arial" w:eastAsia="Times New Roman" w:hAnsi="Arial" w:cs="Arial"/>
      <w:b/>
      <w:bCs/>
      <w:kern w:val="36"/>
      <w:sz w:val="20"/>
      <w:szCs w:val="20"/>
      <w:lang w:eastAsia="fr-FR"/>
    </w:rPr>
  </w:style>
  <w:style w:type="paragraph" w:styleId="Titre2">
    <w:name w:val="heading 2"/>
    <w:basedOn w:val="Normal"/>
    <w:next w:val="Normal"/>
    <w:link w:val="Titre2Car"/>
    <w:uiPriority w:val="9"/>
    <w:unhideWhenUsed/>
    <w:qFormat/>
    <w:rsid w:val="00C41D57"/>
    <w:pPr>
      <w:keepNext/>
      <w:keepLines/>
      <w:numPr>
        <w:ilvl w:val="1"/>
        <w:numId w:val="25"/>
      </w:numPr>
      <w:spacing w:before="200"/>
      <w:outlineLvl w:val="1"/>
    </w:pPr>
    <w:rPr>
      <w:rFonts w:ascii="Arial" w:eastAsiaTheme="majorEastAsia" w:hAnsi="Arial" w:cstheme="majorBidi"/>
      <w:b/>
      <w:bCs/>
      <w:sz w:val="20"/>
      <w:szCs w:val="26"/>
    </w:rPr>
  </w:style>
  <w:style w:type="paragraph" w:styleId="Titre3">
    <w:name w:val="heading 3"/>
    <w:basedOn w:val="Titre1"/>
    <w:next w:val="Normal"/>
    <w:link w:val="Titre3Car"/>
    <w:uiPriority w:val="9"/>
    <w:unhideWhenUsed/>
    <w:qFormat/>
    <w:rsid w:val="00A44CC6"/>
    <w:pPr>
      <w:numPr>
        <w:ilvl w:val="2"/>
        <w:numId w:val="26"/>
      </w:numPr>
      <w:outlineLvl w:val="2"/>
    </w:pPr>
    <w:rPr>
      <w:shd w:val="clear" w:color="auto" w:fill="F8F9FA"/>
    </w:rPr>
  </w:style>
  <w:style w:type="paragraph" w:styleId="Titre4">
    <w:name w:val="heading 4"/>
    <w:basedOn w:val="Titre1"/>
    <w:next w:val="Normal"/>
    <w:link w:val="Titre4Car"/>
    <w:uiPriority w:val="9"/>
    <w:unhideWhenUsed/>
    <w:qFormat/>
    <w:rsid w:val="00A44CC6"/>
    <w:pPr>
      <w:numPr>
        <w:ilvl w:val="3"/>
      </w:numPr>
      <w:outlineLvl w:val="3"/>
    </w:pPr>
    <w:rPr>
      <w:shd w:val="clear" w:color="auto" w:fill="F8F9F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C550A"/>
    <w:rPr>
      <w:color w:val="0000FF"/>
      <w:u w:val="single"/>
    </w:rPr>
  </w:style>
  <w:style w:type="character" w:customStyle="1" w:styleId="Titre1Car">
    <w:name w:val="Titre 1 Car"/>
    <w:basedOn w:val="Policepardfaut"/>
    <w:link w:val="Titre1"/>
    <w:uiPriority w:val="9"/>
    <w:rsid w:val="00C41D57"/>
    <w:rPr>
      <w:rFonts w:ascii="Arial" w:eastAsia="Times New Roman" w:hAnsi="Arial" w:cs="Arial"/>
      <w:b/>
      <w:bCs/>
      <w:kern w:val="36"/>
      <w:sz w:val="20"/>
      <w:szCs w:val="20"/>
      <w:lang w:eastAsia="fr-FR"/>
    </w:rPr>
  </w:style>
  <w:style w:type="paragraph" w:styleId="Textedebulles">
    <w:name w:val="Balloon Text"/>
    <w:basedOn w:val="Normal"/>
    <w:link w:val="TextedebullesCar"/>
    <w:uiPriority w:val="99"/>
    <w:semiHidden/>
    <w:unhideWhenUsed/>
    <w:rsid w:val="00311F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1FA6"/>
    <w:rPr>
      <w:rFonts w:ascii="Tahoma" w:hAnsi="Tahoma" w:cs="Tahoma"/>
      <w:sz w:val="16"/>
      <w:szCs w:val="16"/>
    </w:rPr>
  </w:style>
  <w:style w:type="paragraph" w:styleId="Paragraphedeliste">
    <w:name w:val="List Paragraph"/>
    <w:basedOn w:val="Normal"/>
    <w:uiPriority w:val="34"/>
    <w:qFormat/>
    <w:rsid w:val="00994137"/>
    <w:pPr>
      <w:ind w:left="720"/>
      <w:contextualSpacing/>
    </w:pPr>
  </w:style>
  <w:style w:type="character" w:customStyle="1" w:styleId="Titre2Car">
    <w:name w:val="Titre 2 Car"/>
    <w:basedOn w:val="Policepardfaut"/>
    <w:link w:val="Titre2"/>
    <w:uiPriority w:val="9"/>
    <w:rsid w:val="00C41D57"/>
    <w:rPr>
      <w:rFonts w:ascii="Arial" w:eastAsiaTheme="majorEastAsia" w:hAnsi="Arial" w:cstheme="majorBidi"/>
      <w:b/>
      <w:bCs/>
      <w:sz w:val="20"/>
      <w:szCs w:val="26"/>
    </w:rPr>
  </w:style>
  <w:style w:type="character" w:styleId="Lienhypertextesuivivisit">
    <w:name w:val="FollowedHyperlink"/>
    <w:basedOn w:val="Policepardfaut"/>
    <w:uiPriority w:val="99"/>
    <w:semiHidden/>
    <w:unhideWhenUsed/>
    <w:rsid w:val="00FB47E0"/>
    <w:rPr>
      <w:color w:val="800080" w:themeColor="followedHyperlink"/>
      <w:u w:val="single"/>
    </w:rPr>
  </w:style>
  <w:style w:type="paragraph" w:styleId="NormalWeb">
    <w:name w:val="Normal (Web)"/>
    <w:basedOn w:val="Normal"/>
    <w:uiPriority w:val="99"/>
    <w:unhideWhenUsed/>
    <w:rsid w:val="00FB47E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sxtenouv">
    <w:name w:val="tesxtenouv"/>
    <w:basedOn w:val="Policepardfaut"/>
    <w:rsid w:val="00FB47E0"/>
  </w:style>
  <w:style w:type="character" w:customStyle="1" w:styleId="romain">
    <w:name w:val="romain"/>
    <w:basedOn w:val="Policepardfaut"/>
    <w:rsid w:val="00FB47E0"/>
  </w:style>
  <w:style w:type="character" w:customStyle="1" w:styleId="mwe-math-mathml-inline">
    <w:name w:val="mwe-math-mathml-inline"/>
    <w:basedOn w:val="Policepardfaut"/>
    <w:rsid w:val="00854847"/>
  </w:style>
  <w:style w:type="character" w:styleId="lev">
    <w:name w:val="Strong"/>
    <w:basedOn w:val="Policepardfaut"/>
    <w:uiPriority w:val="22"/>
    <w:qFormat/>
    <w:rsid w:val="003E6C75"/>
    <w:rPr>
      <w:b/>
      <w:bCs/>
    </w:rPr>
  </w:style>
  <w:style w:type="character" w:customStyle="1" w:styleId="Titre3Car">
    <w:name w:val="Titre 3 Car"/>
    <w:basedOn w:val="Policepardfaut"/>
    <w:link w:val="Titre3"/>
    <w:uiPriority w:val="9"/>
    <w:rsid w:val="00A44CC6"/>
    <w:rPr>
      <w:rFonts w:ascii="Arial" w:eastAsia="Times New Roman" w:hAnsi="Arial" w:cs="Arial"/>
      <w:b/>
      <w:bCs/>
      <w:kern w:val="36"/>
      <w:sz w:val="20"/>
      <w:szCs w:val="20"/>
      <w:lang w:eastAsia="fr-FR"/>
    </w:rPr>
  </w:style>
  <w:style w:type="character" w:customStyle="1" w:styleId="Titre4Car">
    <w:name w:val="Titre 4 Car"/>
    <w:basedOn w:val="Policepardfaut"/>
    <w:link w:val="Titre4"/>
    <w:uiPriority w:val="9"/>
    <w:rsid w:val="00A44CC6"/>
    <w:rPr>
      <w:rFonts w:ascii="Arial" w:eastAsia="Times New Roman" w:hAnsi="Arial" w:cs="Arial"/>
      <w:b/>
      <w:bCs/>
      <w:kern w:val="36"/>
      <w:sz w:val="20"/>
      <w:szCs w:val="20"/>
      <w:lang w:eastAsia="fr-FR"/>
    </w:rPr>
  </w:style>
  <w:style w:type="paragraph" w:styleId="Sansinterligne">
    <w:name w:val="No Spacing"/>
    <w:link w:val="SansinterligneCar"/>
    <w:uiPriority w:val="1"/>
    <w:qFormat/>
    <w:rsid w:val="001A0F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0F1E"/>
    <w:rPr>
      <w:rFonts w:eastAsiaTheme="minorEastAsia"/>
      <w:lang w:eastAsia="fr-FR"/>
    </w:rPr>
  </w:style>
  <w:style w:type="paragraph" w:styleId="En-ttedetabledesmatires">
    <w:name w:val="TOC Heading"/>
    <w:basedOn w:val="Titre1"/>
    <w:next w:val="Normal"/>
    <w:uiPriority w:val="39"/>
    <w:unhideWhenUsed/>
    <w:qFormat/>
    <w:rsid w:val="001A0F1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1A0F1E"/>
    <w:pPr>
      <w:spacing w:after="100"/>
    </w:pPr>
  </w:style>
  <w:style w:type="paragraph" w:styleId="TM2">
    <w:name w:val="toc 2"/>
    <w:basedOn w:val="Normal"/>
    <w:next w:val="Normal"/>
    <w:autoRedefine/>
    <w:uiPriority w:val="39"/>
    <w:unhideWhenUsed/>
    <w:rsid w:val="001A0F1E"/>
    <w:pPr>
      <w:spacing w:after="100"/>
      <w:ind w:left="220"/>
    </w:pPr>
  </w:style>
  <w:style w:type="paragraph" w:styleId="TM3">
    <w:name w:val="toc 3"/>
    <w:basedOn w:val="Normal"/>
    <w:next w:val="Normal"/>
    <w:autoRedefine/>
    <w:uiPriority w:val="39"/>
    <w:unhideWhenUsed/>
    <w:rsid w:val="001A0F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8443">
      <w:bodyDiv w:val="1"/>
      <w:marLeft w:val="0"/>
      <w:marRight w:val="0"/>
      <w:marTop w:val="0"/>
      <w:marBottom w:val="0"/>
      <w:divBdr>
        <w:top w:val="none" w:sz="0" w:space="0" w:color="auto"/>
        <w:left w:val="none" w:sz="0" w:space="0" w:color="auto"/>
        <w:bottom w:val="none" w:sz="0" w:space="0" w:color="auto"/>
        <w:right w:val="none" w:sz="0" w:space="0" w:color="auto"/>
      </w:divBdr>
    </w:div>
    <w:div w:id="33891676">
      <w:bodyDiv w:val="1"/>
      <w:marLeft w:val="0"/>
      <w:marRight w:val="0"/>
      <w:marTop w:val="0"/>
      <w:marBottom w:val="0"/>
      <w:divBdr>
        <w:top w:val="none" w:sz="0" w:space="0" w:color="auto"/>
        <w:left w:val="none" w:sz="0" w:space="0" w:color="auto"/>
        <w:bottom w:val="none" w:sz="0" w:space="0" w:color="auto"/>
        <w:right w:val="none" w:sz="0" w:space="0" w:color="auto"/>
      </w:divBdr>
    </w:div>
    <w:div w:id="59717066">
      <w:bodyDiv w:val="1"/>
      <w:marLeft w:val="0"/>
      <w:marRight w:val="0"/>
      <w:marTop w:val="0"/>
      <w:marBottom w:val="0"/>
      <w:divBdr>
        <w:top w:val="none" w:sz="0" w:space="0" w:color="auto"/>
        <w:left w:val="none" w:sz="0" w:space="0" w:color="auto"/>
        <w:bottom w:val="none" w:sz="0" w:space="0" w:color="auto"/>
        <w:right w:val="none" w:sz="0" w:space="0" w:color="auto"/>
      </w:divBdr>
    </w:div>
    <w:div w:id="73213529">
      <w:bodyDiv w:val="1"/>
      <w:marLeft w:val="0"/>
      <w:marRight w:val="0"/>
      <w:marTop w:val="0"/>
      <w:marBottom w:val="0"/>
      <w:divBdr>
        <w:top w:val="none" w:sz="0" w:space="0" w:color="auto"/>
        <w:left w:val="none" w:sz="0" w:space="0" w:color="auto"/>
        <w:bottom w:val="none" w:sz="0" w:space="0" w:color="auto"/>
        <w:right w:val="none" w:sz="0" w:space="0" w:color="auto"/>
      </w:divBdr>
    </w:div>
    <w:div w:id="180975024">
      <w:bodyDiv w:val="1"/>
      <w:marLeft w:val="0"/>
      <w:marRight w:val="0"/>
      <w:marTop w:val="0"/>
      <w:marBottom w:val="0"/>
      <w:divBdr>
        <w:top w:val="none" w:sz="0" w:space="0" w:color="auto"/>
        <w:left w:val="none" w:sz="0" w:space="0" w:color="auto"/>
        <w:bottom w:val="none" w:sz="0" w:space="0" w:color="auto"/>
        <w:right w:val="none" w:sz="0" w:space="0" w:color="auto"/>
      </w:divBdr>
    </w:div>
    <w:div w:id="206844796">
      <w:bodyDiv w:val="1"/>
      <w:marLeft w:val="0"/>
      <w:marRight w:val="0"/>
      <w:marTop w:val="0"/>
      <w:marBottom w:val="0"/>
      <w:divBdr>
        <w:top w:val="none" w:sz="0" w:space="0" w:color="auto"/>
        <w:left w:val="none" w:sz="0" w:space="0" w:color="auto"/>
        <w:bottom w:val="none" w:sz="0" w:space="0" w:color="auto"/>
        <w:right w:val="none" w:sz="0" w:space="0" w:color="auto"/>
      </w:divBdr>
    </w:div>
    <w:div w:id="478814659">
      <w:bodyDiv w:val="1"/>
      <w:marLeft w:val="0"/>
      <w:marRight w:val="0"/>
      <w:marTop w:val="0"/>
      <w:marBottom w:val="0"/>
      <w:divBdr>
        <w:top w:val="none" w:sz="0" w:space="0" w:color="auto"/>
        <w:left w:val="none" w:sz="0" w:space="0" w:color="auto"/>
        <w:bottom w:val="none" w:sz="0" w:space="0" w:color="auto"/>
        <w:right w:val="none" w:sz="0" w:space="0" w:color="auto"/>
      </w:divBdr>
    </w:div>
    <w:div w:id="479150603">
      <w:bodyDiv w:val="1"/>
      <w:marLeft w:val="0"/>
      <w:marRight w:val="0"/>
      <w:marTop w:val="0"/>
      <w:marBottom w:val="0"/>
      <w:divBdr>
        <w:top w:val="none" w:sz="0" w:space="0" w:color="auto"/>
        <w:left w:val="none" w:sz="0" w:space="0" w:color="auto"/>
        <w:bottom w:val="none" w:sz="0" w:space="0" w:color="auto"/>
        <w:right w:val="none" w:sz="0" w:space="0" w:color="auto"/>
      </w:divBdr>
    </w:div>
    <w:div w:id="531043058">
      <w:bodyDiv w:val="1"/>
      <w:marLeft w:val="0"/>
      <w:marRight w:val="0"/>
      <w:marTop w:val="0"/>
      <w:marBottom w:val="0"/>
      <w:divBdr>
        <w:top w:val="none" w:sz="0" w:space="0" w:color="auto"/>
        <w:left w:val="none" w:sz="0" w:space="0" w:color="auto"/>
        <w:bottom w:val="none" w:sz="0" w:space="0" w:color="auto"/>
        <w:right w:val="none" w:sz="0" w:space="0" w:color="auto"/>
      </w:divBdr>
    </w:div>
    <w:div w:id="586036279">
      <w:bodyDiv w:val="1"/>
      <w:marLeft w:val="0"/>
      <w:marRight w:val="0"/>
      <w:marTop w:val="0"/>
      <w:marBottom w:val="0"/>
      <w:divBdr>
        <w:top w:val="none" w:sz="0" w:space="0" w:color="auto"/>
        <w:left w:val="none" w:sz="0" w:space="0" w:color="auto"/>
        <w:bottom w:val="none" w:sz="0" w:space="0" w:color="auto"/>
        <w:right w:val="none" w:sz="0" w:space="0" w:color="auto"/>
      </w:divBdr>
    </w:div>
    <w:div w:id="813378775">
      <w:bodyDiv w:val="1"/>
      <w:marLeft w:val="0"/>
      <w:marRight w:val="0"/>
      <w:marTop w:val="0"/>
      <w:marBottom w:val="0"/>
      <w:divBdr>
        <w:top w:val="none" w:sz="0" w:space="0" w:color="auto"/>
        <w:left w:val="none" w:sz="0" w:space="0" w:color="auto"/>
        <w:bottom w:val="none" w:sz="0" w:space="0" w:color="auto"/>
        <w:right w:val="none" w:sz="0" w:space="0" w:color="auto"/>
      </w:divBdr>
    </w:div>
    <w:div w:id="890842237">
      <w:bodyDiv w:val="1"/>
      <w:marLeft w:val="0"/>
      <w:marRight w:val="0"/>
      <w:marTop w:val="0"/>
      <w:marBottom w:val="0"/>
      <w:divBdr>
        <w:top w:val="none" w:sz="0" w:space="0" w:color="auto"/>
        <w:left w:val="none" w:sz="0" w:space="0" w:color="auto"/>
        <w:bottom w:val="none" w:sz="0" w:space="0" w:color="auto"/>
        <w:right w:val="none" w:sz="0" w:space="0" w:color="auto"/>
      </w:divBdr>
    </w:div>
    <w:div w:id="1087193309">
      <w:bodyDiv w:val="1"/>
      <w:marLeft w:val="0"/>
      <w:marRight w:val="0"/>
      <w:marTop w:val="0"/>
      <w:marBottom w:val="0"/>
      <w:divBdr>
        <w:top w:val="none" w:sz="0" w:space="0" w:color="auto"/>
        <w:left w:val="none" w:sz="0" w:space="0" w:color="auto"/>
        <w:bottom w:val="none" w:sz="0" w:space="0" w:color="auto"/>
        <w:right w:val="none" w:sz="0" w:space="0" w:color="auto"/>
      </w:divBdr>
    </w:div>
    <w:div w:id="1292050552">
      <w:bodyDiv w:val="1"/>
      <w:marLeft w:val="0"/>
      <w:marRight w:val="0"/>
      <w:marTop w:val="0"/>
      <w:marBottom w:val="0"/>
      <w:divBdr>
        <w:top w:val="none" w:sz="0" w:space="0" w:color="auto"/>
        <w:left w:val="none" w:sz="0" w:space="0" w:color="auto"/>
        <w:bottom w:val="none" w:sz="0" w:space="0" w:color="auto"/>
        <w:right w:val="none" w:sz="0" w:space="0" w:color="auto"/>
      </w:divBdr>
    </w:div>
    <w:div w:id="1298949558">
      <w:bodyDiv w:val="1"/>
      <w:marLeft w:val="0"/>
      <w:marRight w:val="0"/>
      <w:marTop w:val="0"/>
      <w:marBottom w:val="0"/>
      <w:divBdr>
        <w:top w:val="none" w:sz="0" w:space="0" w:color="auto"/>
        <w:left w:val="none" w:sz="0" w:space="0" w:color="auto"/>
        <w:bottom w:val="none" w:sz="0" w:space="0" w:color="auto"/>
        <w:right w:val="none" w:sz="0" w:space="0" w:color="auto"/>
      </w:divBdr>
    </w:div>
    <w:div w:id="1323192852">
      <w:bodyDiv w:val="1"/>
      <w:marLeft w:val="0"/>
      <w:marRight w:val="0"/>
      <w:marTop w:val="0"/>
      <w:marBottom w:val="0"/>
      <w:divBdr>
        <w:top w:val="none" w:sz="0" w:space="0" w:color="auto"/>
        <w:left w:val="none" w:sz="0" w:space="0" w:color="auto"/>
        <w:bottom w:val="none" w:sz="0" w:space="0" w:color="auto"/>
        <w:right w:val="none" w:sz="0" w:space="0" w:color="auto"/>
      </w:divBdr>
    </w:div>
    <w:div w:id="1942571053">
      <w:bodyDiv w:val="1"/>
      <w:marLeft w:val="0"/>
      <w:marRight w:val="0"/>
      <w:marTop w:val="0"/>
      <w:marBottom w:val="0"/>
      <w:divBdr>
        <w:top w:val="none" w:sz="0" w:space="0" w:color="auto"/>
        <w:left w:val="none" w:sz="0" w:space="0" w:color="auto"/>
        <w:bottom w:val="none" w:sz="0" w:space="0" w:color="auto"/>
        <w:right w:val="none" w:sz="0" w:space="0" w:color="auto"/>
      </w:divBdr>
    </w:div>
    <w:div w:id="1971552014">
      <w:bodyDiv w:val="1"/>
      <w:marLeft w:val="0"/>
      <w:marRight w:val="0"/>
      <w:marTop w:val="0"/>
      <w:marBottom w:val="0"/>
      <w:divBdr>
        <w:top w:val="none" w:sz="0" w:space="0" w:color="auto"/>
        <w:left w:val="none" w:sz="0" w:space="0" w:color="auto"/>
        <w:bottom w:val="none" w:sz="0" w:space="0" w:color="auto"/>
        <w:right w:val="none" w:sz="0" w:space="0" w:color="auto"/>
      </w:divBdr>
    </w:div>
    <w:div w:id="1982151695">
      <w:bodyDiv w:val="1"/>
      <w:marLeft w:val="0"/>
      <w:marRight w:val="0"/>
      <w:marTop w:val="0"/>
      <w:marBottom w:val="0"/>
      <w:divBdr>
        <w:top w:val="none" w:sz="0" w:space="0" w:color="auto"/>
        <w:left w:val="none" w:sz="0" w:space="0" w:color="auto"/>
        <w:bottom w:val="none" w:sz="0" w:space="0" w:color="auto"/>
        <w:right w:val="none" w:sz="0" w:space="0" w:color="auto"/>
      </w:divBdr>
    </w:div>
    <w:div w:id="20849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edecardio.org/Je-m-informe/Le-coeur/lactivite-electrique-du-coeu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alpha.physionet.org/content/nstdb/1.0.0/" TargetMode="External"/><Relationship Id="rId21" Type="http://schemas.openxmlformats.org/officeDocument/2006/relationships/image" Target="media/image7.png"/><Relationship Id="rId34" Type="http://schemas.openxmlformats.org/officeDocument/2006/relationships/hyperlink" Target="https://alpha.physionet.org/content/nsrdb/1.0.0/" TargetMode="External"/><Relationship Id="rId42" Type="http://schemas.openxmlformats.org/officeDocument/2006/relationships/hyperlink" Target="https://alpha.physionet.org/content/chfdb/1.0.0/" TargetMode="External"/><Relationship Id="rId47" Type="http://schemas.openxmlformats.org/officeDocument/2006/relationships/hyperlink" Target="https://fr.wikipedia.org/wiki/SCP-ECG" TargetMode="External"/><Relationship Id="rId50" Type="http://schemas.openxmlformats.org/officeDocument/2006/relationships/hyperlink" Target="https://en.wikipedia.org/wiki/ECG"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fr.wikipedia.org/wiki/C%C5%93u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alpha.physionet.org/about/database/" TargetMode="External"/><Relationship Id="rId38" Type="http://schemas.openxmlformats.org/officeDocument/2006/relationships/hyperlink" Target="https://www.physionet.org/physiobank/database/html/mitdbdir/intro.htm" TargetMode="External"/><Relationship Id="rId46" Type="http://schemas.openxmlformats.org/officeDocument/2006/relationships/hyperlink" Target="https://fr.wikipedia.org/wiki/Digital_imaging_and_communications_in_medicin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alpha.physionet.org/content/edb/1.0.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r.wikipedia.org/wiki/Peau" TargetMode="External"/><Relationship Id="rId24" Type="http://schemas.openxmlformats.org/officeDocument/2006/relationships/image" Target="media/image10.png"/><Relationship Id="rId32" Type="http://schemas.openxmlformats.org/officeDocument/2006/relationships/hyperlink" Target="https://alpha.physionet.org/about/database/" TargetMode="External"/><Relationship Id="rId37" Type="http://schemas.openxmlformats.org/officeDocument/2006/relationships/hyperlink" Target="https://physionet.org/physiobank/database/nstdb/" TargetMode="External"/><Relationship Id="rId40" Type="http://schemas.openxmlformats.org/officeDocument/2006/relationships/hyperlink" Target="https://alpha.physionet.org/content/ltstdb/1.0.0/" TargetMode="External"/><Relationship Id="rId45" Type="http://schemas.openxmlformats.org/officeDocument/2006/relationships/hyperlink" Target="https://fr.wikipedia.org/wiki/Imagerie_m%C3%A9dicale" TargetMode="External"/><Relationship Id="rId53" Type="http://schemas.openxmlformats.org/officeDocument/2006/relationships/image" Target="media/image16.png"/><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alpha.physionet.org/static/published-projects/nstdb/1.0.0/" TargetMode="External"/><Relationship Id="rId49" Type="http://schemas.openxmlformats.org/officeDocument/2006/relationships/hyperlink" Target="https://en.wikipedia.org/wiki/Metadata" TargetMode="External"/><Relationship Id="rId10" Type="http://schemas.openxmlformats.org/officeDocument/2006/relationships/hyperlink" Target="https://fr.wikipedia.org/wiki/%C3%89lectrode" TargetMode="External"/><Relationship Id="rId19" Type="http://schemas.openxmlformats.org/officeDocument/2006/relationships/image" Target="media/image5.png"/><Relationship Id="rId31" Type="http://schemas.openxmlformats.org/officeDocument/2006/relationships/hyperlink" Target="https://alpha.physionet.org/about/database/" TargetMode="External"/><Relationship Id="rId44" Type="http://schemas.openxmlformats.org/officeDocument/2006/relationships/hyperlink" Target="https://fr.wikipedia.org/wiki/Digital_imaging_and_communications_in_medicine" TargetMode="External"/><Relationship Id="rId52" Type="http://schemas.openxmlformats.org/officeDocument/2006/relationships/hyperlink" Target="https://en.wikipedia.org/wiki/HL7_aECG" TargetMode="External"/><Relationship Id="rId4" Type="http://schemas.openxmlformats.org/officeDocument/2006/relationships/styles" Target="styles.xml"/><Relationship Id="rId9" Type="http://schemas.openxmlformats.org/officeDocument/2006/relationships/hyperlink" Target="https://fr.wikipedia.org/wiki/Potentiel_%C3%A9lectrique" TargetMode="External"/><Relationship Id="rId14" Type="http://schemas.openxmlformats.org/officeDocument/2006/relationships/hyperlink" Target="https://www.fedecardio.org/glossaire/EC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pha.physionet.org/content/staffiii/1.0.0/" TargetMode="External"/><Relationship Id="rId35" Type="http://schemas.openxmlformats.org/officeDocument/2006/relationships/hyperlink" Target="https://alpha.physionet.org/content/mitdb/1.0.0/" TargetMode="External"/><Relationship Id="rId43" Type="http://schemas.openxmlformats.org/officeDocument/2006/relationships/hyperlink" Target="https://alpha.physionet.org/content/qtdb/1.0.0/" TargetMode="External"/><Relationship Id="rId48" Type="http://schemas.openxmlformats.org/officeDocument/2006/relationships/hyperlink" Target="https://en.wikipedia.org/wiki/ECG" TargetMode="External"/><Relationship Id="rId8" Type="http://schemas.openxmlformats.org/officeDocument/2006/relationships/hyperlink" Target="https://fr.wikipedia.org/wiki/C%C5%93ur" TargetMode="External"/><Relationship Id="rId51" Type="http://schemas.openxmlformats.org/officeDocument/2006/relationships/hyperlink" Target="https://en.wikipedia.org/wiki/ECG"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44B4D5-4158-4AC8-ADC9-A4DC90FF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13221</TotalTime>
  <Pages>14</Pages>
  <Words>3749</Words>
  <Characters>20624</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Traitement des signaux ECG</vt:lpstr>
    </vt:vector>
  </TitlesOfParts>
  <Company>Microsoft</Company>
  <LinksUpToDate>false</LinksUpToDate>
  <CharactersWithSpaces>24325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des signaux ECG</dc:title>
  <dc:subject>Projet CST</dc:subject>
  <dc:creator>Philippe CLARET</dc:creator>
  <cp:lastModifiedBy>Intercontrat6</cp:lastModifiedBy>
  <cp:revision>175</cp:revision>
  <dcterms:created xsi:type="dcterms:W3CDTF">2019-06-06T07:37:00Z</dcterms:created>
  <dcterms:modified xsi:type="dcterms:W3CDTF">2019-06-19T12:09:00Z</dcterms:modified>
</cp:coreProperties>
</file>