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B60E1" w14:textId="18CB4DCA" w:rsidR="00BF3C89" w:rsidRDefault="00BF3C89" w:rsidP="00BF3C89">
      <w:r>
        <w:t>Jesse Nayak</w:t>
      </w:r>
    </w:p>
    <w:p w14:paraId="51508356" w14:textId="54194152" w:rsidR="00BF3C89" w:rsidRDefault="00BF3C89" w:rsidP="00BF3C89">
      <w:r>
        <w:t>jdn4ae</w:t>
      </w:r>
    </w:p>
    <w:p w14:paraId="67EBD096" w14:textId="18DAC2FF" w:rsidR="00BF3C89" w:rsidRDefault="00BF3C89" w:rsidP="00BF3C89">
      <w:r>
        <w:t>STS 2500</w:t>
      </w:r>
    </w:p>
    <w:p w14:paraId="5CADF69D" w14:textId="52C08ABC" w:rsidR="00BF3C89" w:rsidRDefault="00BF3C89" w:rsidP="00BF3C89">
      <w:pPr>
        <w:jc w:val="center"/>
      </w:pPr>
      <w:r>
        <w:t>Code is Law</w:t>
      </w:r>
    </w:p>
    <w:p w14:paraId="1B7781F0" w14:textId="77777777" w:rsidR="00BF3C89" w:rsidRDefault="00BF3C89" w:rsidP="00BF3C89">
      <w:pPr>
        <w:jc w:val="center"/>
      </w:pPr>
    </w:p>
    <w:p w14:paraId="7BC04443" w14:textId="0ACFE30A" w:rsidR="007D1567" w:rsidRDefault="00DA417B" w:rsidP="006015BD">
      <w:pPr>
        <w:ind w:firstLine="720"/>
      </w:pPr>
      <w:r>
        <w:t xml:space="preserve">The advent of computers has changed how </w:t>
      </w:r>
      <w:r w:rsidR="00107A42">
        <w:t>products</w:t>
      </w:r>
      <w:r>
        <w:t xml:space="preserve"> are designed and built. In the </w:t>
      </w:r>
      <w:r w:rsidR="00DE0382">
        <w:t>“old w</w:t>
      </w:r>
      <w:r>
        <w:t>orld,</w:t>
      </w:r>
      <w:r w:rsidR="00DE0382">
        <w:t>”</w:t>
      </w:r>
      <w:r>
        <w:t xml:space="preserve"> the days before computers, everything was physically built. In </w:t>
      </w:r>
      <w:r w:rsidR="00DE0382">
        <w:t>the “new w</w:t>
      </w:r>
      <w:r>
        <w:t>orld,</w:t>
      </w:r>
      <w:r w:rsidR="00DE0382">
        <w:t>”</w:t>
      </w:r>
      <w:r>
        <w:t xml:space="preserve"> many </w:t>
      </w:r>
      <w:r w:rsidR="00C875F0">
        <w:t>goods</w:t>
      </w:r>
      <w:r>
        <w:t xml:space="preserve"> are just lines of code.</w:t>
      </w:r>
      <w:r w:rsidR="008D0431">
        <w:t xml:space="preserve"> </w:t>
      </w:r>
      <w:r>
        <w:t>This shift has dramatically impacted people’</w:t>
      </w:r>
      <w:r w:rsidR="00070B21">
        <w:t>s attitude to government regulations on goods and services.</w:t>
      </w:r>
      <w:r w:rsidR="00DF295E">
        <w:t xml:space="preserve"> While </w:t>
      </w:r>
      <w:r w:rsidR="00046FA6">
        <w:t xml:space="preserve">government </w:t>
      </w:r>
      <w:r w:rsidR="00DF295E">
        <w:t>regulations on Old World products</w:t>
      </w:r>
      <w:r w:rsidR="00B635A6">
        <w:t xml:space="preserve"> (</w:t>
      </w:r>
      <w:r w:rsidR="00B635A6">
        <w:t>buildings, cars, etc.)</w:t>
      </w:r>
      <w:r w:rsidR="008D0431">
        <w:t xml:space="preserve"> </w:t>
      </w:r>
      <w:r w:rsidR="00DF295E">
        <w:t xml:space="preserve">abound, there are much fewer </w:t>
      </w:r>
      <w:r w:rsidR="00046FA6">
        <w:t xml:space="preserve">government </w:t>
      </w:r>
      <w:r w:rsidR="00DF295E">
        <w:t>regulations on New World products (software, web services</w:t>
      </w:r>
      <w:r w:rsidR="0066039F">
        <w:t>,</w:t>
      </w:r>
      <w:r w:rsidR="00DF295E">
        <w:t xml:space="preserve"> etc.). This leaves</w:t>
      </w:r>
      <w:r w:rsidR="0001576D">
        <w:t xml:space="preserve"> the</w:t>
      </w:r>
      <w:r w:rsidR="00DF295E">
        <w:t xml:space="preserve"> </w:t>
      </w:r>
      <w:r w:rsidR="0001576D">
        <w:t>decision of</w:t>
      </w:r>
      <w:r w:rsidR="006015BD">
        <w:t xml:space="preserve"> what people can and cannot do up to the coders creating the systems. The way code and laws work in tandem to determine what people are allowed to d</w:t>
      </w:r>
      <w:bookmarkStart w:id="0" w:name="_GoBack"/>
      <w:bookmarkEnd w:id="0"/>
      <w:r w:rsidR="006015BD">
        <w:t>o is the reason why</w:t>
      </w:r>
      <w:r w:rsidR="00C21452">
        <w:t xml:space="preserve"> Harvard Professor</w:t>
      </w:r>
      <w:r w:rsidR="006015BD">
        <w:t xml:space="preserve"> </w:t>
      </w:r>
      <w:r w:rsidR="009A6CDF">
        <w:t>Lawrence</w:t>
      </w:r>
      <w:r w:rsidR="006015BD">
        <w:t xml:space="preserve"> Lessig famously </w:t>
      </w:r>
      <w:r w:rsidR="00FC07E2">
        <w:t>decreed</w:t>
      </w:r>
      <w:r w:rsidR="006015BD">
        <w:t xml:space="preserve"> that “code is law.”</w:t>
      </w:r>
      <w:r w:rsidR="0066039F">
        <w:t xml:space="preserve"> Together, code and laws dramatically impact society. Thus, determining when </w:t>
      </w:r>
      <w:r w:rsidR="009A6CDF">
        <w:t xml:space="preserve">to create laws </w:t>
      </w:r>
      <w:r w:rsidR="001C08FD">
        <w:t>and when to just let coders make the decisions is of vital importance.</w:t>
      </w:r>
    </w:p>
    <w:p w14:paraId="6EA3C7C3" w14:textId="3089797C" w:rsidR="001706AA" w:rsidRDefault="001706AA" w:rsidP="006015BD">
      <w:pPr>
        <w:ind w:firstLine="720"/>
      </w:pPr>
      <w:r>
        <w:t xml:space="preserve">There are several reasons why attitudes toward </w:t>
      </w:r>
      <w:r w:rsidR="00A55512">
        <w:t xml:space="preserve">government </w:t>
      </w:r>
      <w:r>
        <w:t>regulations on New World products differ from Old World products. First and foremost is the difference in time scale under which Old World and New World products are created. Old World products take a lot longer to design and build, as a manufacturing</w:t>
      </w:r>
      <w:r w:rsidR="0075395B">
        <w:t xml:space="preserve"> and distribution</w:t>
      </w:r>
      <w:r>
        <w:t xml:space="preserve"> process has to be established.</w:t>
      </w:r>
      <w:r w:rsidR="0075395B">
        <w:t xml:space="preserve"> This time frame pairs well with government regulations, which can also be slow.</w:t>
      </w:r>
      <w:r>
        <w:t xml:space="preserve"> New World products, on the other hand, are often designed and built much more rapidly. Since there is nothing to </w:t>
      </w:r>
      <w:r w:rsidR="00D97353">
        <w:t>manufacture, the time it takes to bring a product to market after i</w:t>
      </w:r>
      <w:r w:rsidR="0001576D">
        <w:t>t has been designed is much shorter</w:t>
      </w:r>
      <w:r w:rsidR="00D97353">
        <w:t xml:space="preserve">. </w:t>
      </w:r>
      <w:r w:rsidR="0075395B">
        <w:t>This makes New World products less suitable to government regulations. Government regulations could severely hamper innovation to New World products.</w:t>
      </w:r>
      <w:r w:rsidR="00A55512">
        <w:t xml:space="preserve"> Another reason why many are more apposed to govern</w:t>
      </w:r>
      <w:r w:rsidR="009E1A0F">
        <w:t>ment regulations on New World products is due the argument that code is speech. Since code is composed of words, many see regulations on it as impinging free</w:t>
      </w:r>
      <w:r w:rsidR="00F7161C">
        <w:t>dom</w:t>
      </w:r>
      <w:r w:rsidR="003836F3">
        <w:t xml:space="preserve"> of</w:t>
      </w:r>
      <w:r w:rsidR="009E1A0F">
        <w:t xml:space="preserve"> speech</w:t>
      </w:r>
      <w:r w:rsidR="008E4C57">
        <w:t xml:space="preserve"> and expression</w:t>
      </w:r>
      <w:r w:rsidR="0001576D">
        <w:t>.</w:t>
      </w:r>
    </w:p>
    <w:p w14:paraId="11DEA27B" w14:textId="00107A34" w:rsidR="005966B3" w:rsidRDefault="000205CF" w:rsidP="00102B3D">
      <w:r>
        <w:tab/>
        <w:t xml:space="preserve">While government regulation on software, web services and other New World products can come at a steep cost to innovation and freedoms, </w:t>
      </w:r>
      <w:r w:rsidR="00B3298B">
        <w:t>there are some instances when it is absolutely necessary. In these instances, it cannot be left to the coder</w:t>
      </w:r>
      <w:r w:rsidR="00EB3667">
        <w:t>s</w:t>
      </w:r>
      <w:r w:rsidR="00B3298B">
        <w:t xml:space="preserve"> to make decis</w:t>
      </w:r>
      <w:r w:rsidR="00837B4E">
        <w:t xml:space="preserve">ions, especially when the coder’s </w:t>
      </w:r>
      <w:r w:rsidR="00B3298B">
        <w:t xml:space="preserve">incentives </w:t>
      </w:r>
      <w:r w:rsidR="00441827">
        <w:t xml:space="preserve">do </w:t>
      </w:r>
      <w:r w:rsidR="00B3298B">
        <w:t>not align with the public’s best interest.</w:t>
      </w:r>
      <w:r w:rsidR="001B1BCD">
        <w:t xml:space="preserve"> </w:t>
      </w:r>
      <w:r w:rsidR="004F1943">
        <w:t xml:space="preserve">One </w:t>
      </w:r>
      <w:r w:rsidR="000F58A8">
        <w:t>example is with how government agencies store data. There have been several instances where members of government agencies have been caught snooping on people for romantic</w:t>
      </w:r>
      <w:r w:rsidR="00735378">
        <w:t xml:space="preserve"> reasons</w:t>
      </w:r>
      <w:r w:rsidR="000F58A8">
        <w:t xml:space="preserve"> and other reasons </w:t>
      </w:r>
      <w:r w:rsidR="00735378">
        <w:t xml:space="preserve">unrelated </w:t>
      </w:r>
      <w:r w:rsidR="000F58A8">
        <w:t>to their job.</w:t>
      </w:r>
      <w:r w:rsidR="00735378">
        <w:t xml:space="preserve"> </w:t>
      </w:r>
      <w:r w:rsidR="00E6286E">
        <w:t xml:space="preserve">Edward Snowden even claimed that nude photos found </w:t>
      </w:r>
      <w:r w:rsidR="007928F2">
        <w:t xml:space="preserve">while working </w:t>
      </w:r>
      <w:r w:rsidR="00E6286E">
        <w:t xml:space="preserve">would be commonly distributed among NSA analysts. </w:t>
      </w:r>
      <w:r w:rsidR="00EB3667">
        <w:t>These kind</w:t>
      </w:r>
      <w:r w:rsidR="0001576D">
        <w:t>s</w:t>
      </w:r>
      <w:r w:rsidR="00EB3667">
        <w:t xml:space="preserve"> of invasions of privacy could easily be prevented through regulations. If regulations were enacted that forced government agencies to delete irrelevant data picked up</w:t>
      </w:r>
      <w:r w:rsidR="0001576D">
        <w:t xml:space="preserve"> by</w:t>
      </w:r>
      <w:r w:rsidR="00EB3667">
        <w:t xml:space="preserve"> their mass data collection, instances of abuse of power would be far less common.</w:t>
      </w:r>
    </w:p>
    <w:p w14:paraId="5CD8A62B" w14:textId="1A4D7FD9" w:rsidR="008D0431" w:rsidRDefault="00BF3C89" w:rsidP="00BF3C89">
      <w:r>
        <w:tab/>
        <w:t xml:space="preserve">When Lawrence Lessig stated that “code is law,” he was </w:t>
      </w:r>
      <w:r w:rsidR="009640A9">
        <w:t>referring</w:t>
      </w:r>
      <w:r>
        <w:t xml:space="preserve"> to how </w:t>
      </w:r>
      <w:r w:rsidR="009640A9">
        <w:t>computer architecture</w:t>
      </w:r>
      <w:r>
        <w:t xml:space="preserve"> and law work in tandem to determine what people can and cannot do. </w:t>
      </w:r>
      <w:r w:rsidR="00DE0382">
        <w:t xml:space="preserve">This dichotomy raises the question of when society should let coders make decisions versus </w:t>
      </w:r>
      <w:r w:rsidR="00192B55">
        <w:t>when</w:t>
      </w:r>
      <w:r w:rsidR="00DE0382">
        <w:t xml:space="preserve"> laws</w:t>
      </w:r>
      <w:r w:rsidR="00192B55">
        <w:t xml:space="preserve"> should be created</w:t>
      </w:r>
      <w:r w:rsidR="0001576D">
        <w:t xml:space="preserve"> to protect the public</w:t>
      </w:r>
      <w:r w:rsidR="00DE0382">
        <w:t>.</w:t>
      </w:r>
      <w:r w:rsidR="0001576D">
        <w:t xml:space="preserve"> This is of vital importance as</w:t>
      </w:r>
      <w:r w:rsidR="00FA691B">
        <w:t xml:space="preserve"> it</w:t>
      </w:r>
      <w:r w:rsidR="0001576D">
        <w:t xml:space="preserve"> has great impact on </w:t>
      </w:r>
      <w:r w:rsidR="0001576D">
        <w:lastRenderedPageBreak/>
        <w:t>society.</w:t>
      </w:r>
      <w:r w:rsidR="00211D56">
        <w:t xml:space="preserve"> </w:t>
      </w:r>
      <w:r w:rsidR="007858F9">
        <w:t>Government regulations should be considered in cases when the incentives and interests of the coders are not aligned with the interest of the public.</w:t>
      </w:r>
    </w:p>
    <w:p w14:paraId="2B6BF96F" w14:textId="77777777" w:rsidR="001D5063" w:rsidRDefault="001D5063" w:rsidP="00BF3C89"/>
    <w:p w14:paraId="684CE087" w14:textId="27901520" w:rsidR="001D5063" w:rsidRDefault="001D5063" w:rsidP="00BF3C89">
      <w:r>
        <w:t>Sources:</w:t>
      </w:r>
    </w:p>
    <w:p w14:paraId="684E86A3" w14:textId="2BA3C764" w:rsidR="001D5063" w:rsidRDefault="001D5063" w:rsidP="00BF3C89">
      <w:hyperlink r:id="rId5" w:history="1">
        <w:r w:rsidRPr="006C46BB">
          <w:rPr>
            <w:rStyle w:val="Hyperlink"/>
          </w:rPr>
          <w:t>http://harvardmagazine.com/2000/01/code-is-law-html</w:t>
        </w:r>
      </w:hyperlink>
    </w:p>
    <w:p w14:paraId="50F808CF" w14:textId="77777777" w:rsidR="00841679" w:rsidRDefault="00841679" w:rsidP="00BF3C89"/>
    <w:p w14:paraId="661C130E" w14:textId="1F3AA029" w:rsidR="001D5063" w:rsidRDefault="001D5063" w:rsidP="00BF3C89">
      <w:hyperlink r:id="rId6" w:history="1">
        <w:r w:rsidRPr="006C46BB">
          <w:rPr>
            <w:rStyle w:val="Hyperlink"/>
          </w:rPr>
          <w:t>https://collab.itc.virginia.edu/access/content/group/5f0b5944-f52a-4381-af7e-c2992f282b81/Upturn%2C%20Civil%20Rights%2C%20BD%2C%20Algorithmic%20Future.pdf</w:t>
        </w:r>
      </w:hyperlink>
      <w:r>
        <w:t xml:space="preserve"> </w:t>
      </w:r>
    </w:p>
    <w:sectPr w:rsidR="001D5063" w:rsidSect="00F05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36EDE"/>
    <w:multiLevelType w:val="hybridMultilevel"/>
    <w:tmpl w:val="65A4A494"/>
    <w:lvl w:ilvl="0" w:tplc="9216CFA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3292CC2"/>
    <w:multiLevelType w:val="hybridMultilevel"/>
    <w:tmpl w:val="D32A8D4E"/>
    <w:lvl w:ilvl="0" w:tplc="6ADE219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17B"/>
    <w:rsid w:val="0001576D"/>
    <w:rsid w:val="000205CF"/>
    <w:rsid w:val="00046FA6"/>
    <w:rsid w:val="00070B21"/>
    <w:rsid w:val="000F3509"/>
    <w:rsid w:val="000F58A8"/>
    <w:rsid w:val="00102B3D"/>
    <w:rsid w:val="00107A42"/>
    <w:rsid w:val="001706AA"/>
    <w:rsid w:val="00186CFF"/>
    <w:rsid w:val="00192B55"/>
    <w:rsid w:val="001B1BCD"/>
    <w:rsid w:val="001C08FD"/>
    <w:rsid w:val="001D5063"/>
    <w:rsid w:val="00211D56"/>
    <w:rsid w:val="00234CCD"/>
    <w:rsid w:val="003836F3"/>
    <w:rsid w:val="00441827"/>
    <w:rsid w:val="004F1943"/>
    <w:rsid w:val="00517DCA"/>
    <w:rsid w:val="005966B3"/>
    <w:rsid w:val="005E137E"/>
    <w:rsid w:val="006015BD"/>
    <w:rsid w:val="0066039F"/>
    <w:rsid w:val="006C5EB4"/>
    <w:rsid w:val="00735378"/>
    <w:rsid w:val="0075395B"/>
    <w:rsid w:val="007858F9"/>
    <w:rsid w:val="007928F2"/>
    <w:rsid w:val="007D1567"/>
    <w:rsid w:val="00837B4E"/>
    <w:rsid w:val="00841679"/>
    <w:rsid w:val="008D0431"/>
    <w:rsid w:val="008E4C57"/>
    <w:rsid w:val="009640A9"/>
    <w:rsid w:val="009A6CDF"/>
    <w:rsid w:val="009E1A0F"/>
    <w:rsid w:val="00A55512"/>
    <w:rsid w:val="00B3298B"/>
    <w:rsid w:val="00B635A6"/>
    <w:rsid w:val="00BF3C89"/>
    <w:rsid w:val="00C21452"/>
    <w:rsid w:val="00C875F0"/>
    <w:rsid w:val="00CA5A37"/>
    <w:rsid w:val="00D97353"/>
    <w:rsid w:val="00DA417B"/>
    <w:rsid w:val="00DE0382"/>
    <w:rsid w:val="00DF295E"/>
    <w:rsid w:val="00E1262D"/>
    <w:rsid w:val="00E6286E"/>
    <w:rsid w:val="00EB3667"/>
    <w:rsid w:val="00F05B57"/>
    <w:rsid w:val="00F3083F"/>
    <w:rsid w:val="00F7161C"/>
    <w:rsid w:val="00FA691B"/>
    <w:rsid w:val="00FC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A11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CCD"/>
    <w:pPr>
      <w:ind w:left="720"/>
      <w:contextualSpacing/>
    </w:pPr>
  </w:style>
  <w:style w:type="character" w:styleId="Hyperlink">
    <w:name w:val="Hyperlink"/>
    <w:basedOn w:val="DefaultParagraphFont"/>
    <w:uiPriority w:val="99"/>
    <w:unhideWhenUsed/>
    <w:rsid w:val="001D50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arvardmagazine.com/2000/01/code-is-law-html" TargetMode="External"/><Relationship Id="rId6" Type="http://schemas.openxmlformats.org/officeDocument/2006/relationships/hyperlink" Target="https://collab.itc.virginia.edu/access/content/group/5f0b5944-f52a-4381-af7e-c2992f282b81/Upturn%2C%20Civil%20Rights%2C%20BD%2C%20Algorithmic%20Future.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587</Words>
  <Characters>3348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Nayak</dc:creator>
  <cp:keywords/>
  <dc:description/>
  <cp:lastModifiedBy>Jesse Nayak</cp:lastModifiedBy>
  <cp:revision>38</cp:revision>
  <dcterms:created xsi:type="dcterms:W3CDTF">2016-04-03T20:46:00Z</dcterms:created>
  <dcterms:modified xsi:type="dcterms:W3CDTF">2016-04-04T01:54:00Z</dcterms:modified>
</cp:coreProperties>
</file>