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Future of Jobs in the Age of Large Language Models</w:t>
      </w:r>
    </w:p>
    <w:p/>
    <w:p>
      <w:pPr>
        <w:pStyle w:val="Heading2"/>
      </w:pPr>
      <w:r>
        <w:t>Introduction</w:t>
      </w:r>
    </w:p>
    <w:p/>
    <w:p>
      <w:r>
        <w:t>The rise of large language models (LLMs) is reshaping the labor market, presenting both economic opportunities and ethical challenges. This report explores the economic impact of LLMs, highlighting their role in automating cognitive tasks across various sectors, from tech to customer support. It delves into ethical considerations, such as bias and inequality, emphasizing the need for responsible AI deployment. Furthermore, the strategic implementation of LLMs is examined, focusing on the balance between automation and human labor. By understanding these dynamics, we can navigate the future of work in an AI-driven economy.</w:t>
      </w:r>
    </w:p>
    <w:p/>
    <w:p>
      <w:r>
        <w:t>---</w:t>
      </w:r>
    </w:p>
    <w:p/>
    <w:p/>
    <w:p/>
    <w:p>
      <w:r>
        <w:t>The integration of large language models (LLMs) into the workforce is reshaping the labor market, presenting both opportunities and challenges across various sectors. These AI technologies, capable of automating language-based tasks, are influencing employment patterns, productivity, and economic structures.</w:t>
      </w:r>
    </w:p>
    <w:p/>
    <w:p>
      <w:r>
        <w:t>The tech industry has seen a stagnation in employment growth, particularly in areas like cloud computing and web search, since the release of ChatGPT. This is attributed to the automation of tasks through LLMs, which are reshaping business models and potentially exacerbating job displacement during economic downturns [1]. The impact of LLMs is not uniform across all job functions; roles such as interpreters and proofreaders are more susceptible to automation, while hands-on occupations like cooks and carpenters remain less affected [2].</w:t>
      </w:r>
    </w:p>
    <w:p/>
    <w:p>
      <w:r>
        <w:t>Generational knowledge plays a crucial role in the susceptibility to AI replacement. While LLMs overlap with the formal education of younger workers, older workers possess tacit knowledge that is not easily replicated by AI, suggesting a generational gap in AI impact [3]. In customer support, LLMs are revolutionizing the industry by automating repetitive queries and providing real-time multilingual support, enhancing both customer satisfaction and operational efficiency [4].</w:t>
      </w:r>
    </w:p>
    <w:p/>
    <w:p>
      <w:r>
        <w:t>The ethical considerations of deploying LLMs in the workplace are significant, particularly concerning bias, privacy, and inequality. In regions like Latin America, LLMs could increase productivity but also widen labor inequality, necessitating careful implementation to avoid exacerbating disparities [1]. Interestingly, LLMs may act as a skill leveler, reducing wage premiums for college-educated workers and benefiting lower-skilled workers, potentially compressing wage scales over time [2].</w:t>
      </w:r>
    </w:p>
    <w:p/>
    <w:p>
      <w:r>
        <w:t>Strategically, the implementation of LLMs is expected to impact approximately 40% of all working hours, as language tasks account for a significant portion of professional activities [1]. This transformation involves augmenting human capabilities rather than merely replacing human labor, fostering a more collaborative human-AI work environment. However, the exposure to LLMs varies across sectors, with higher-wage workers more exposed than previously thought, challenging assumptions about automation susceptibility [2].</w:t>
      </w:r>
    </w:p>
    <w:p/>
    <w:p>
      <w:r>
        <w:t>In China, the impact of LLMs is diverse, with industries like education and healthcare showing higher exposure, while manufacturing and agriculture remain less affected [3]. The uneven age distribution across industries further amplifies demographic exposure, disproportionately affecting younger workers [3]. Despite the transformative potential of LLMs, empirical evidence on their broad macroeconomic impact remains limited, highlighting the need for ongoing research and data collection [5].</w:t>
      </w:r>
    </w:p>
    <w:p/>
    <w:p>
      <w:r>
        <w:t>In conclusion, the integration of LLMs into the workforce offers a unique opportunity to enhance productivity and innovation. However, it requires a careful balance between automation and human labor, with a focus on ethical considerations and workforce development. By embracing a collaborative human-AI approach, businesses can navigate the transition to a more AI-integrated future.</w:t>
      </w:r>
    </w:p>
    <w:p/>
    <w:p/>
    <w:p>
      <w:r>
        <w:t>---</w:t>
      </w:r>
    </w:p>
    <w:p/>
    <w:p>
      <w:pPr>
        <w:pStyle w:val="Heading2"/>
      </w:pPr>
      <w:r>
        <w:t>Conclusion</w:t>
      </w:r>
    </w:p>
    <w:p/>
    <w:p>
      <w:r>
        <w:t>The integration of large language models (LLMs) into the workforce is reshaping the labor market with profound economic and ethical implications. While LLMs offer the potential to automate cognitive tasks and enhance productivity, they also pose challenges related to job displacement and economic inequality. The economic impact varies across sectors, with tech industries experiencing stagnation and customer support undergoing transformation. Ethical considerations, such as bias and privacy, must be addressed to ensure equitable outcomes. Strategic implementation of LLMs requires balancing automation with human labor, investing in workforce development, and embracing a collaborative human-AI approach. As we navigate this AI-driven future, ongoing research and policy development are crucial to harnessing the benefits of LLMs while mitigating their risks.</w:t>
      </w:r>
    </w:p>
    <w:p/>
    <w:p>
      <w:pPr>
        <w:pStyle w:val="Heading2"/>
      </w:pPr>
      <w:r>
        <w:t>Sources</w:t>
      </w:r>
    </w:p>
    <w:p/>
    <w:p>
      <w:r>
        <w:t xml:space="preserve">[1] https://www.jpmorgan.com/insights/global-research/artificial-intelligence/ai-impact-job-growth  </w:t>
      </w:r>
    </w:p>
    <w:p>
      <w:r>
        <w:t xml:space="preserve">[2] https://knowledge.wharton.upenn.edu/article/how-large-language-models-could-impact-jobs/  </w:t>
      </w:r>
    </w:p>
    <w:p>
      <w:r>
        <w:t xml:space="preserve">[3] https://www.cbsnews.com/news/ai-artificial-intelligence-jobs-workers/  </w:t>
      </w:r>
    </w:p>
    <w:p>
      <w:r>
        <w:t xml:space="preserve">[4] https://www.forbes.com/councils/forbestechcouncil/2024/09/20/how-llms-are-transforming-the-customer-support-industry/  </w:t>
      </w:r>
    </w:p>
    <w:p>
      <w:r>
        <w:t>[5] https://www.brookings.edu/articles/ai-labor-displacement-and-the-limits-of-worker-retraining/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