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930"/>
      </w:tblGrid>
      <w:bookmarkStart w:id="0" w:name="_Hlk505171134" w:displacedByCustomXml="next"/>
      <w:bookmarkEnd w:id="0" w:displacedByCustomXml="next"/>
      <w:bookmarkStart w:id="1" w:name="_Toc534987348" w:displacedByCustomXml="next"/>
      <w:bookmarkStart w:id="2" w:name="_Toc531617551" w:displacedByCustomXml="next"/>
      <w:sdt>
        <w:sdtPr>
          <w:rPr>
            <w:rFonts w:asciiTheme="majorHAnsi" w:eastAsiaTheme="minorHAnsi" w:hAnsiTheme="majorHAnsi" w:cstheme="minorBidi"/>
            <w:szCs w:val="16"/>
          </w:rPr>
          <w:id w:val="103059907"/>
          <w:docPartObj>
            <w:docPartGallery w:val="Cover Pages"/>
            <w:docPartUnique/>
          </w:docPartObj>
        </w:sdtPr>
        <w:sdtEndPr/>
        <w:sdtContent>
          <w:tr w:rsidR="00A06F20" w14:paraId="625B277E" w14:textId="77777777" w:rsidTr="00FB1286">
            <w:trPr>
              <w:cantSplit/>
              <w:trHeight w:val="2070"/>
              <w:tblHeader/>
            </w:trPr>
            <w:tc>
              <w:tcPr>
                <w:tcW w:w="3168" w:type="dxa"/>
                <w:tcBorders>
                  <w:right w:val="single" w:sz="4" w:space="0" w:color="auto"/>
                </w:tcBorders>
                <w:hideMark/>
              </w:tcPr>
              <w:p w14:paraId="71A20C26" w14:textId="54EDBAC2" w:rsidR="00A06F20" w:rsidRDefault="00A06F20" w:rsidP="00FB1286">
                <w:pPr>
                  <w:pStyle w:val="GraphicLevel1"/>
                </w:pPr>
                <w:r>
                  <w:drawing>
                    <wp:inline distT="0" distB="0" distL="0" distR="0" wp14:anchorId="33DE4379" wp14:editId="70CF356C">
                      <wp:extent cx="1451610" cy="450215"/>
                      <wp:effectExtent l="0" t="0" r="0" b="6985"/>
                      <wp:docPr id="3" name="Picture 4" title="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left w:val="single" w:sz="4" w:space="0" w:color="auto"/>
                </w:tcBorders>
              </w:tcPr>
              <w:p w14:paraId="70B8FAD3" w14:textId="77777777" w:rsidR="00A06F20" w:rsidRDefault="00A06F20" w:rsidP="00FB1286">
                <w:pPr>
                  <w:pStyle w:val="USDATitleGreenCentered"/>
                </w:pPr>
                <w:r>
                  <w:t>United States Department of Agriculture</w:t>
                </w:r>
              </w:p>
              <w:p w14:paraId="037B5596" w14:textId="77777777" w:rsidR="00A06F20" w:rsidRDefault="00A06F20" w:rsidP="00FB1286">
                <w:pPr>
                  <w:pStyle w:val="TitleNRCSBlack"/>
                </w:pPr>
                <w:r>
                  <w:t>Natural Resources Conservation Service</w:t>
                </w:r>
              </w:p>
              <w:p w14:paraId="2D8F0262" w14:textId="42BE98D5" w:rsidR="00A06F20" w:rsidRDefault="00A06F20" w:rsidP="00FB1286">
                <w:pPr>
                  <w:pStyle w:val="GraphicCenter"/>
                </w:pPr>
              </w:p>
            </w:tc>
          </w:tr>
        </w:sdtContent>
      </w:sdt>
      <w:tr w:rsidR="00A06F20" w14:paraId="6C45B3E6" w14:textId="77777777" w:rsidTr="3D713940">
        <w:trPr>
          <w:cantSplit/>
          <w:trHeight w:val="6390"/>
        </w:trPr>
        <w:tc>
          <w:tcPr>
            <w:tcW w:w="3168" w:type="dxa"/>
            <w:tcBorders>
              <w:right w:val="single" w:sz="4" w:space="0" w:color="auto"/>
            </w:tcBorders>
            <w:hideMark/>
          </w:tcPr>
          <w:p w14:paraId="5E06E7F6" w14:textId="77777777" w:rsidR="00A06F20" w:rsidRDefault="00A06F20" w:rsidP="00FB1286">
            <w:pPr>
              <w:pStyle w:val="GraphicLevel1"/>
              <w:rPr>
                <w:rFonts w:eastAsiaTheme="minorHAnsi" w:cstheme="minorBidi"/>
                <w:szCs w:val="16"/>
              </w:rPr>
            </w:pPr>
          </w:p>
        </w:tc>
        <w:tc>
          <w:tcPr>
            <w:tcW w:w="6930" w:type="dxa"/>
            <w:tcBorders>
              <w:left w:val="single" w:sz="4" w:space="0" w:color="auto"/>
            </w:tcBorders>
            <w:vAlign w:val="center"/>
          </w:tcPr>
          <w:p w14:paraId="49FDA461" w14:textId="0FE2DF67" w:rsidR="00A06F20" w:rsidRPr="00271108" w:rsidRDefault="0078137E" w:rsidP="00FB1286">
            <w:pPr>
              <w:pStyle w:val="Title-NRCS"/>
            </w:pPr>
            <w:sdt>
              <w:sdtPr>
                <w:alias w:val="Title"/>
                <w:id w:val="10268183"/>
                <w:dataBinding w:prefixMappings="xmlns:ns0='http://purl.org/dc/elements/1.1/' xmlns:ns1='http://schemas.openxmlformats.org/package/2006/metadata/core-properties' " w:xpath="/ns1:coreProperties[1]/ns0:title[1]" w:storeItemID="{6C3C8BC8-F283-45AE-878A-BAB7291924A1}"/>
                <w:text/>
              </w:sdtPr>
              <w:sdtEndPr/>
              <w:sdtContent>
                <w:r w:rsidR="00514133">
                  <w:t xml:space="preserve">CART Version </w:t>
                </w:r>
                <w:r w:rsidR="009C3ECE">
                  <w:t>2</w:t>
                </w:r>
                <w:r w:rsidR="00514133">
                  <w:t>.0              Resource Concern Assessment</w:t>
                </w:r>
                <w:r w:rsidR="009C3ECE">
                  <w:t xml:space="preserve">   DRAFT</w:t>
                </w:r>
              </w:sdtContent>
            </w:sdt>
          </w:p>
          <w:p w14:paraId="2297F92D" w14:textId="77777777" w:rsidR="00A06F20" w:rsidRPr="00E32ABA" w:rsidRDefault="00A06F20" w:rsidP="00FB1286">
            <w:pPr>
              <w:pStyle w:val="Spacer"/>
            </w:pPr>
          </w:p>
          <w:sdt>
            <w:sdtPr>
              <w:rPr>
                <w:sz w:val="32"/>
                <w:szCs w:val="32"/>
              </w:rPr>
              <w:alias w:val="Publish Date"/>
              <w:id w:val="14725614"/>
              <w:dataBinding w:prefixMappings="xmlns:ns0='http://schemas.microsoft.com/office/2006/coverPageProps' " w:xpath="/ns0:CoverPageProperties[1]/ns0:PublishDate[1]" w:storeItemID="{55AF091B-3C7A-41E3-B477-F2FDAA23CFDA}"/>
              <w:date w:fullDate="2020-12-08T00:00:00Z">
                <w:dateFormat w:val="MMMM d, yyyy"/>
                <w:lid w:val="en-US"/>
                <w:storeMappedDataAs w:val="dateTime"/>
                <w:calendar w:val="gregorian"/>
              </w:date>
            </w:sdtPr>
            <w:sdtEndPr/>
            <w:sdtContent>
              <w:p w14:paraId="3B3F0851" w14:textId="7D95D7B1" w:rsidR="00A06F20" w:rsidRPr="00B8006C" w:rsidRDefault="00140B67" w:rsidP="00FB1286">
                <w:pPr>
                  <w:pStyle w:val="Title-Date-NRCS"/>
                  <w:rPr>
                    <w:sz w:val="32"/>
                    <w:szCs w:val="32"/>
                  </w:rPr>
                </w:pPr>
                <w:r>
                  <w:rPr>
                    <w:sz w:val="32"/>
                    <w:szCs w:val="32"/>
                  </w:rPr>
                  <w:t xml:space="preserve">December </w:t>
                </w:r>
                <w:r w:rsidR="00CD36A6">
                  <w:rPr>
                    <w:sz w:val="32"/>
                    <w:szCs w:val="32"/>
                  </w:rPr>
                  <w:t>8</w:t>
                </w:r>
                <w:r>
                  <w:rPr>
                    <w:sz w:val="32"/>
                    <w:szCs w:val="32"/>
                  </w:rPr>
                  <w:t>, 2020</w:t>
                </w:r>
              </w:p>
            </w:sdtContent>
          </w:sdt>
          <w:p w14:paraId="7C2EE483" w14:textId="77777777" w:rsidR="00A06F20" w:rsidRDefault="00A06F20" w:rsidP="00FB1286">
            <w:pPr>
              <w:spacing w:before="121"/>
              <w:ind w:left="100" w:right="-810"/>
              <w:jc w:val="center"/>
              <w:rPr>
                <w:rFonts w:ascii="Cambria"/>
                <w:color w:val="3366CC"/>
                <w:spacing w:val="-1"/>
                <w:sz w:val="32"/>
              </w:rPr>
            </w:pPr>
          </w:p>
          <w:p w14:paraId="08E5A05D" w14:textId="67063B3F" w:rsidR="00A06F20" w:rsidRDefault="00C27E1B" w:rsidP="00044B56">
            <w:pPr>
              <w:spacing w:before="121"/>
              <w:ind w:left="100"/>
              <w:jc w:val="center"/>
            </w:pPr>
            <w:r>
              <w:t xml:space="preserve">Document </w:t>
            </w:r>
            <w:r w:rsidR="00943DD3">
              <w:t xml:space="preserve">Version </w:t>
            </w:r>
            <w:r w:rsidR="009C3ECE">
              <w:t>2.</w:t>
            </w:r>
            <w:r w:rsidR="00B14A4E">
              <w:t>1</w:t>
            </w:r>
          </w:p>
        </w:tc>
      </w:tr>
      <w:tr w:rsidR="00A06F20" w14:paraId="069F99DC" w14:textId="77777777" w:rsidTr="3D713940">
        <w:trPr>
          <w:cantSplit/>
          <w:trHeight w:val="4320"/>
        </w:trPr>
        <w:tc>
          <w:tcPr>
            <w:tcW w:w="3168" w:type="dxa"/>
            <w:tcBorders>
              <w:right w:val="single" w:sz="4" w:space="0" w:color="auto"/>
            </w:tcBorders>
            <w:vAlign w:val="bottom"/>
            <w:hideMark/>
          </w:tcPr>
          <w:p w14:paraId="49136D86" w14:textId="77777777" w:rsidR="00A06F20" w:rsidRDefault="00A06F20" w:rsidP="00FB1286">
            <w:pPr>
              <w:pStyle w:val="GraphicLevel1"/>
              <w:rPr>
                <w:rFonts w:eastAsiaTheme="minorHAnsi" w:cstheme="minorBidi"/>
                <w:szCs w:val="16"/>
              </w:rPr>
            </w:pPr>
          </w:p>
        </w:tc>
        <w:tc>
          <w:tcPr>
            <w:tcW w:w="6930" w:type="dxa"/>
            <w:tcBorders>
              <w:left w:val="single" w:sz="4" w:space="0" w:color="auto"/>
            </w:tcBorders>
            <w:vAlign w:val="bottom"/>
          </w:tcPr>
          <w:p w14:paraId="64360A36" w14:textId="77777777" w:rsidR="00A06F20" w:rsidRDefault="00A06F20" w:rsidP="00FB1286">
            <w:pPr>
              <w:pStyle w:val="Normal-Center10pt"/>
            </w:pPr>
            <w:r>
              <w:t>UNITED STATES DEPARTMENT OF AGRICULTURE</w:t>
            </w:r>
          </w:p>
          <w:p w14:paraId="0832A0A6" w14:textId="77777777" w:rsidR="00A06F20" w:rsidRDefault="00A06F20" w:rsidP="00FB1286">
            <w:pPr>
              <w:pStyle w:val="Normal-Center10pt"/>
            </w:pPr>
            <w:r>
              <w:t>Natural Resources Conservation Service</w:t>
            </w:r>
          </w:p>
          <w:p w14:paraId="4C43A892" w14:textId="0A56E634" w:rsidR="00A06F20" w:rsidRDefault="00044B56" w:rsidP="00FB1286">
            <w:pPr>
              <w:pStyle w:val="Normal-Center10pt"/>
            </w:pPr>
            <w:r>
              <w:t>1400 Independence Ave, SW</w:t>
            </w:r>
          </w:p>
          <w:p w14:paraId="42CA02ED" w14:textId="7239014D" w:rsidR="00044B56" w:rsidRDefault="00044B56" w:rsidP="00FB1286">
            <w:pPr>
              <w:pStyle w:val="Normal-Center10pt"/>
            </w:pPr>
            <w:r>
              <w:t>Washington, D.C. 20250</w:t>
            </w:r>
          </w:p>
          <w:p w14:paraId="5AA6D529" w14:textId="77777777" w:rsidR="00A06F20" w:rsidRDefault="00A06F20" w:rsidP="00FB1286">
            <w:pPr>
              <w:pStyle w:val="Normal-Center10pt"/>
            </w:pPr>
          </w:p>
          <w:p w14:paraId="4D4C63DB" w14:textId="77777777" w:rsidR="00A06F20" w:rsidRDefault="00A06F20" w:rsidP="00FB1286">
            <w:pPr>
              <w:pStyle w:val="Normal-Center10pt"/>
            </w:pPr>
            <w:r>
              <w:rPr>
                <w:noProof/>
              </w:rPr>
              <w:drawing>
                <wp:inline distT="0" distB="0" distL="0" distR="0" wp14:anchorId="5841607A" wp14:editId="5F1F060E">
                  <wp:extent cx="725805" cy="493395"/>
                  <wp:effectExtent l="0" t="0" r="0" b="1905"/>
                  <wp:docPr id="4" name="Picture 7" title="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29" cstate="screen">
                            <a:extLst>
                              <a:ext uri="{28A0092B-C50C-407E-A947-70E740481C1C}">
                                <a14:useLocalDpi xmlns:a14="http://schemas.microsoft.com/office/drawing/2010/main"/>
                              </a:ext>
                            </a:extLst>
                          </a:blip>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sdt>
      <w:sdtPr>
        <w:rPr>
          <w:caps/>
          <w:color w:val="1F4E79" w:themeColor="accent5" w:themeShade="80"/>
          <w:sz w:val="28"/>
          <w:szCs w:val="28"/>
        </w:rPr>
        <w:alias w:val="Subtitle"/>
        <w:tag w:val=""/>
        <w:id w:val="761422886"/>
        <w:dataBinding w:prefixMappings="xmlns:ns0='http://purl.org/dc/elements/1.1/' xmlns:ns1='http://schemas.openxmlformats.org/package/2006/metadata/core-properties' " w:xpath="/ns1:coreProperties[1]/ns0:subject[1]" w:storeItemID="{6C3C8BC8-F283-45AE-878A-BAB7291924A1}"/>
        <w:text/>
      </w:sdtPr>
      <w:sdtEndPr/>
      <w:sdtContent>
        <w:p w14:paraId="283BBF18" w14:textId="67510942" w:rsidR="00044B56" w:rsidRDefault="00044B56" w:rsidP="00044B56">
          <w:pPr>
            <w:pStyle w:val="NoSpacing"/>
            <w:spacing w:before="40" w:after="40"/>
            <w:rPr>
              <w:caps/>
              <w:color w:val="1F4E79" w:themeColor="accent5" w:themeShade="80"/>
              <w:sz w:val="28"/>
              <w:szCs w:val="28"/>
            </w:rPr>
          </w:pPr>
          <w:r>
            <w:rPr>
              <w:caps/>
              <w:color w:val="1F4E79" w:themeColor="accent5" w:themeShade="80"/>
              <w:sz w:val="28"/>
              <w:szCs w:val="28"/>
            </w:rPr>
            <w:t>Authors</w:t>
          </w:r>
        </w:p>
      </w:sdtContent>
    </w:sdt>
    <w:p w14:paraId="171EB352"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Aaron Lauster, Conservation Planning Branch Chief, NRCS</w:t>
      </w:r>
    </w:p>
    <w:p w14:paraId="0FD1FBBA"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Casey Sheley, National Technology Specialist, NRCS</w:t>
      </w:r>
    </w:p>
    <w:p w14:paraId="05B2C51F"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Chad Stachowiak, Natural Resource Specialist, NRCS</w:t>
      </w:r>
    </w:p>
    <w:p w14:paraId="3640F2BB" w14:textId="5A7B2C70" w:rsidR="00044B56" w:rsidRDefault="00044B56" w:rsidP="00044B56">
      <w:pPr>
        <w:pStyle w:val="NoSpacing"/>
        <w:spacing w:before="80" w:after="40"/>
        <w:rPr>
          <w:caps/>
          <w:color w:val="5B9BD5" w:themeColor="accent5"/>
          <w:sz w:val="24"/>
          <w:szCs w:val="24"/>
        </w:rPr>
      </w:pPr>
      <w:r>
        <w:rPr>
          <w:caps/>
          <w:color w:val="5B9BD5" w:themeColor="accent5"/>
          <w:sz w:val="24"/>
          <w:szCs w:val="24"/>
        </w:rPr>
        <w:t xml:space="preserve">Danielle Flynn, </w:t>
      </w:r>
      <w:r w:rsidR="21818FDA" w:rsidRPr="7992F9D2">
        <w:rPr>
          <w:caps/>
          <w:color w:val="5B9BD5" w:themeColor="accent5"/>
          <w:sz w:val="24"/>
          <w:szCs w:val="24"/>
        </w:rPr>
        <w:t>National</w:t>
      </w:r>
      <w:r>
        <w:rPr>
          <w:caps/>
          <w:color w:val="5B9BD5" w:themeColor="accent5"/>
          <w:sz w:val="24"/>
          <w:szCs w:val="24"/>
        </w:rPr>
        <w:t xml:space="preserve"> Biologist, NRCS</w:t>
      </w:r>
    </w:p>
    <w:p w14:paraId="74ACB9CF"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Chris gross, nutrient management specialist, nrcs</w:t>
      </w:r>
    </w:p>
    <w:p w14:paraId="21613E26"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Eric Hesketh, Soil Scientist, NRCS</w:t>
      </w:r>
    </w:p>
    <w:p w14:paraId="2A9A0CB3"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Greg Zwicke, Air Quality Engineer, NRCS</w:t>
      </w:r>
    </w:p>
    <w:p w14:paraId="72E60125"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Hank Henry, Wildlife biologist, NRCS</w:t>
      </w:r>
    </w:p>
    <w:p w14:paraId="7CC6EBA3"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Jason Nemeck, Soil Scientist, NRCS</w:t>
      </w:r>
    </w:p>
    <w:p w14:paraId="2EE17300"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Johanna pate, range management specialist, Nrcs</w:t>
      </w:r>
    </w:p>
    <w:p w14:paraId="1A0580C6"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Joseph Bagdon, Natural Resource Specialist, NRCS</w:t>
      </w:r>
    </w:p>
    <w:p w14:paraId="6029E121"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Kerry Goodrich, national technology specialist, nrcs</w:t>
      </w:r>
    </w:p>
    <w:p w14:paraId="41AE877B" w14:textId="77777777" w:rsidR="00044B56" w:rsidRDefault="5E56550D" w:rsidP="00044B56">
      <w:pPr>
        <w:pStyle w:val="NoSpacing"/>
        <w:spacing w:before="80" w:after="40"/>
        <w:rPr>
          <w:caps/>
          <w:color w:val="5B9BD5" w:themeColor="accent5"/>
          <w:sz w:val="24"/>
          <w:szCs w:val="24"/>
        </w:rPr>
      </w:pPr>
      <w:r w:rsidRPr="4D0477F7">
        <w:rPr>
          <w:caps/>
          <w:color w:val="5B9BD5" w:themeColor="accent5"/>
          <w:sz w:val="24"/>
          <w:szCs w:val="24"/>
        </w:rPr>
        <w:t>Kip Pheil, Energy Specialist, NRCS</w:t>
      </w:r>
    </w:p>
    <w:p w14:paraId="5F904104"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matt flint, national technology specialist, nrcs</w:t>
      </w:r>
    </w:p>
    <w:p w14:paraId="3C1B0D4C"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Robert Horton, Resource Conservationist, NRCS</w:t>
      </w:r>
    </w:p>
    <w:p w14:paraId="74D9E417" w14:textId="77777777" w:rsidR="00044B56" w:rsidRDefault="00044B56" w:rsidP="00044B56">
      <w:pPr>
        <w:pStyle w:val="NoSpacing"/>
        <w:spacing w:before="80" w:after="40"/>
        <w:rPr>
          <w:caps/>
          <w:color w:val="5B9BD5" w:themeColor="accent5"/>
          <w:sz w:val="24"/>
          <w:szCs w:val="24"/>
        </w:rPr>
      </w:pPr>
    </w:p>
    <w:p w14:paraId="66102B22"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 xml:space="preserve">with SUPPORT FROM THE rESOURCE cONCERN tEAM AND wORKGROUPS </w:t>
      </w:r>
    </w:p>
    <w:p w14:paraId="5D0E40A4" w14:textId="3F80AA00" w:rsidR="003C21D0" w:rsidRDefault="003C21D0" w:rsidP="6AE9E98F">
      <w:pPr>
        <w:pStyle w:val="Heading1"/>
      </w:pPr>
    </w:p>
    <w:p w14:paraId="06D2CDB7" w14:textId="5DE7FF58" w:rsidR="004F0705" w:rsidRDefault="004F0705" w:rsidP="6AE9E98F">
      <w:pPr>
        <w:pStyle w:val="Heading1"/>
        <w:rPr>
          <w:sz w:val="56"/>
          <w:szCs w:val="56"/>
        </w:rPr>
      </w:pPr>
      <w:r>
        <w:br w:type="page"/>
      </w:r>
    </w:p>
    <w:bookmarkEnd w:id="1" w:displacedByCustomXml="next"/>
    <w:bookmarkEnd w:id="2" w:displacedByCustomXml="next"/>
    <w:sdt>
      <w:sdtPr>
        <w:rPr>
          <w:rFonts w:asciiTheme="minorHAnsi" w:eastAsiaTheme="minorHAnsi" w:hAnsiTheme="minorHAnsi" w:cstheme="minorBidi"/>
          <w:color w:val="auto"/>
          <w:sz w:val="22"/>
          <w:szCs w:val="22"/>
        </w:rPr>
        <w:id w:val="-2122437040"/>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2"/>
              <w:szCs w:val="22"/>
            </w:rPr>
            <w:id w:val="-1450157068"/>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774F9012" w14:textId="77777777" w:rsidR="009E73D8" w:rsidRDefault="009E73D8">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22907010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316154534"/>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7736488B" w14:textId="5806421A" w:rsidR="00744C61" w:rsidRPr="00521A18" w:rsidRDefault="5F713A78" w:rsidP="00521A18">
                      <w:pPr>
                        <w:pStyle w:val="TOCHeading"/>
                      </w:pPr>
                      <w:r>
                        <w:t>Contents</w:t>
                      </w:r>
                    </w:p>
                  </w:sdtContent>
                </w:sdt>
              </w:sdtContent>
            </w:sdt>
          </w:sdtContent>
        </w:sdt>
        <w:p w14:paraId="5DDC274F" w14:textId="407704F2" w:rsidR="007C14C6" w:rsidRDefault="0003011A">
          <w:pPr>
            <w:pStyle w:val="TOC1"/>
            <w:tabs>
              <w:tab w:val="right" w:leader="dot" w:pos="9350"/>
            </w:tabs>
            <w:rPr>
              <w:rFonts w:eastAsiaTheme="minorEastAsia"/>
              <w:noProof/>
            </w:rPr>
          </w:pPr>
          <w:r w:rsidRPr="1065B3C5">
            <w:fldChar w:fldCharType="begin"/>
          </w:r>
          <w:r>
            <w:instrText xml:space="preserve"> TOC \o "1-3" \h \z \u </w:instrText>
          </w:r>
          <w:r w:rsidRPr="1065B3C5">
            <w:fldChar w:fldCharType="separate"/>
          </w:r>
          <w:hyperlink w:anchor="_Toc52536922" w:history="1">
            <w:r w:rsidR="007C14C6" w:rsidRPr="005F2886">
              <w:rPr>
                <w:rStyle w:val="Hyperlink"/>
                <w:b/>
                <w:bCs/>
                <w:noProof/>
              </w:rPr>
              <w:t>Overview</w:t>
            </w:r>
            <w:r w:rsidR="007C14C6">
              <w:rPr>
                <w:noProof/>
                <w:webHidden/>
              </w:rPr>
              <w:tab/>
            </w:r>
            <w:r w:rsidR="007C14C6">
              <w:rPr>
                <w:noProof/>
                <w:webHidden/>
              </w:rPr>
              <w:fldChar w:fldCharType="begin"/>
            </w:r>
            <w:r w:rsidR="007C14C6">
              <w:rPr>
                <w:noProof/>
                <w:webHidden/>
              </w:rPr>
              <w:instrText xml:space="preserve"> PAGEREF _Toc52536922 \h </w:instrText>
            </w:r>
            <w:r w:rsidR="007C14C6">
              <w:rPr>
                <w:noProof/>
                <w:webHidden/>
              </w:rPr>
            </w:r>
            <w:r w:rsidR="007C14C6">
              <w:rPr>
                <w:noProof/>
                <w:webHidden/>
              </w:rPr>
              <w:fldChar w:fldCharType="separate"/>
            </w:r>
            <w:r w:rsidR="0042566B">
              <w:rPr>
                <w:noProof/>
                <w:webHidden/>
              </w:rPr>
              <w:t>8</w:t>
            </w:r>
            <w:r w:rsidR="007C14C6">
              <w:rPr>
                <w:noProof/>
                <w:webHidden/>
              </w:rPr>
              <w:fldChar w:fldCharType="end"/>
            </w:r>
          </w:hyperlink>
        </w:p>
        <w:p w14:paraId="61DCED12" w14:textId="4ADEFB8A" w:rsidR="007C14C6" w:rsidRDefault="0078137E">
          <w:pPr>
            <w:pStyle w:val="TOC1"/>
            <w:tabs>
              <w:tab w:val="right" w:leader="dot" w:pos="9350"/>
            </w:tabs>
            <w:rPr>
              <w:rFonts w:eastAsiaTheme="minorEastAsia"/>
              <w:noProof/>
            </w:rPr>
          </w:pPr>
          <w:hyperlink w:anchor="_Toc52536923" w:history="1">
            <w:r w:rsidR="007C14C6" w:rsidRPr="005F2886">
              <w:rPr>
                <w:rStyle w:val="Hyperlink"/>
                <w:b/>
                <w:noProof/>
              </w:rPr>
              <w:t>Preliminary Inventory information</w:t>
            </w:r>
            <w:r w:rsidR="007C14C6">
              <w:rPr>
                <w:noProof/>
                <w:webHidden/>
              </w:rPr>
              <w:tab/>
            </w:r>
            <w:r w:rsidR="007C14C6">
              <w:rPr>
                <w:noProof/>
                <w:webHidden/>
              </w:rPr>
              <w:fldChar w:fldCharType="begin"/>
            </w:r>
            <w:r w:rsidR="007C14C6">
              <w:rPr>
                <w:noProof/>
                <w:webHidden/>
              </w:rPr>
              <w:instrText xml:space="preserve"> PAGEREF _Toc52536923 \h </w:instrText>
            </w:r>
            <w:r w:rsidR="007C14C6">
              <w:rPr>
                <w:noProof/>
                <w:webHidden/>
              </w:rPr>
            </w:r>
            <w:r w:rsidR="007C14C6">
              <w:rPr>
                <w:noProof/>
                <w:webHidden/>
              </w:rPr>
              <w:fldChar w:fldCharType="separate"/>
            </w:r>
            <w:r w:rsidR="0042566B">
              <w:rPr>
                <w:noProof/>
                <w:webHidden/>
              </w:rPr>
              <w:t>12</w:t>
            </w:r>
            <w:r w:rsidR="007C14C6">
              <w:rPr>
                <w:noProof/>
                <w:webHidden/>
              </w:rPr>
              <w:fldChar w:fldCharType="end"/>
            </w:r>
          </w:hyperlink>
        </w:p>
        <w:p w14:paraId="737FC78B" w14:textId="1C4551B8" w:rsidR="007C14C6" w:rsidRDefault="0078137E">
          <w:pPr>
            <w:pStyle w:val="TOC1"/>
            <w:tabs>
              <w:tab w:val="right" w:leader="dot" w:pos="9350"/>
            </w:tabs>
            <w:rPr>
              <w:rFonts w:eastAsiaTheme="minorEastAsia"/>
              <w:noProof/>
            </w:rPr>
          </w:pPr>
          <w:hyperlink w:anchor="_Toc52536924" w:history="1">
            <w:r w:rsidR="007C14C6" w:rsidRPr="005F2886">
              <w:rPr>
                <w:rStyle w:val="Hyperlink"/>
                <w:b/>
                <w:noProof/>
              </w:rPr>
              <w:t>Soil</w:t>
            </w:r>
            <w:r w:rsidR="007C14C6">
              <w:rPr>
                <w:noProof/>
                <w:webHidden/>
              </w:rPr>
              <w:tab/>
            </w:r>
            <w:r w:rsidR="007C14C6">
              <w:rPr>
                <w:noProof/>
                <w:webHidden/>
              </w:rPr>
              <w:fldChar w:fldCharType="begin"/>
            </w:r>
            <w:r w:rsidR="007C14C6">
              <w:rPr>
                <w:noProof/>
                <w:webHidden/>
              </w:rPr>
              <w:instrText xml:space="preserve"> PAGEREF _Toc52536924 \h </w:instrText>
            </w:r>
            <w:r w:rsidR="007C14C6">
              <w:rPr>
                <w:noProof/>
                <w:webHidden/>
              </w:rPr>
            </w:r>
            <w:r w:rsidR="007C14C6">
              <w:rPr>
                <w:noProof/>
                <w:webHidden/>
              </w:rPr>
              <w:fldChar w:fldCharType="separate"/>
            </w:r>
            <w:r w:rsidR="0042566B">
              <w:rPr>
                <w:noProof/>
                <w:webHidden/>
              </w:rPr>
              <w:t>18</w:t>
            </w:r>
            <w:r w:rsidR="007C14C6">
              <w:rPr>
                <w:noProof/>
                <w:webHidden/>
              </w:rPr>
              <w:fldChar w:fldCharType="end"/>
            </w:r>
          </w:hyperlink>
        </w:p>
        <w:p w14:paraId="081710F1" w14:textId="44C7BAE3" w:rsidR="007C14C6" w:rsidRDefault="0078137E">
          <w:pPr>
            <w:pStyle w:val="TOC2"/>
            <w:tabs>
              <w:tab w:val="right" w:leader="dot" w:pos="9350"/>
            </w:tabs>
            <w:rPr>
              <w:rFonts w:eastAsiaTheme="minorEastAsia"/>
              <w:noProof/>
            </w:rPr>
          </w:pPr>
          <w:hyperlink w:anchor="_Toc52536925" w:history="1">
            <w:r w:rsidR="007C14C6" w:rsidRPr="005F2886">
              <w:rPr>
                <w:rStyle w:val="Hyperlink"/>
                <w:b/>
                <w:noProof/>
              </w:rPr>
              <w:t>Sheet and Rill Erosion</w:t>
            </w:r>
            <w:r w:rsidR="007C14C6">
              <w:rPr>
                <w:noProof/>
                <w:webHidden/>
              </w:rPr>
              <w:tab/>
            </w:r>
            <w:r w:rsidR="007C14C6">
              <w:rPr>
                <w:noProof/>
                <w:webHidden/>
              </w:rPr>
              <w:fldChar w:fldCharType="begin"/>
            </w:r>
            <w:r w:rsidR="007C14C6">
              <w:rPr>
                <w:noProof/>
                <w:webHidden/>
              </w:rPr>
              <w:instrText xml:space="preserve"> PAGEREF _Toc52536925 \h </w:instrText>
            </w:r>
            <w:r w:rsidR="007C14C6">
              <w:rPr>
                <w:noProof/>
                <w:webHidden/>
              </w:rPr>
            </w:r>
            <w:r w:rsidR="007C14C6">
              <w:rPr>
                <w:noProof/>
                <w:webHidden/>
              </w:rPr>
              <w:fldChar w:fldCharType="separate"/>
            </w:r>
            <w:r w:rsidR="0042566B">
              <w:rPr>
                <w:noProof/>
                <w:webHidden/>
              </w:rPr>
              <w:t>18</w:t>
            </w:r>
            <w:r w:rsidR="007C14C6">
              <w:rPr>
                <w:noProof/>
                <w:webHidden/>
              </w:rPr>
              <w:fldChar w:fldCharType="end"/>
            </w:r>
          </w:hyperlink>
        </w:p>
        <w:p w14:paraId="77F1A153" w14:textId="2BE2AA40" w:rsidR="007C14C6" w:rsidRDefault="0078137E">
          <w:pPr>
            <w:pStyle w:val="TOC3"/>
            <w:tabs>
              <w:tab w:val="right" w:leader="dot" w:pos="9350"/>
            </w:tabs>
            <w:rPr>
              <w:rFonts w:eastAsiaTheme="minorEastAsia"/>
              <w:noProof/>
            </w:rPr>
          </w:pPr>
          <w:hyperlink w:anchor="_Toc52536926" w:history="1">
            <w:r w:rsidR="007C14C6" w:rsidRPr="005F2886">
              <w:rPr>
                <w:rStyle w:val="Hyperlink"/>
                <w:noProof/>
              </w:rPr>
              <w:t>Component: Sheet and rill erosion</w:t>
            </w:r>
            <w:r w:rsidR="007C14C6">
              <w:rPr>
                <w:noProof/>
                <w:webHidden/>
              </w:rPr>
              <w:tab/>
            </w:r>
            <w:r w:rsidR="007C14C6">
              <w:rPr>
                <w:noProof/>
                <w:webHidden/>
              </w:rPr>
              <w:fldChar w:fldCharType="begin"/>
            </w:r>
            <w:r w:rsidR="007C14C6">
              <w:rPr>
                <w:noProof/>
                <w:webHidden/>
              </w:rPr>
              <w:instrText xml:space="preserve"> PAGEREF _Toc52536926 \h </w:instrText>
            </w:r>
            <w:r w:rsidR="007C14C6">
              <w:rPr>
                <w:noProof/>
                <w:webHidden/>
              </w:rPr>
            </w:r>
            <w:r w:rsidR="007C14C6">
              <w:rPr>
                <w:noProof/>
                <w:webHidden/>
              </w:rPr>
              <w:fldChar w:fldCharType="separate"/>
            </w:r>
            <w:r w:rsidR="0042566B">
              <w:rPr>
                <w:noProof/>
                <w:webHidden/>
              </w:rPr>
              <w:t>18</w:t>
            </w:r>
            <w:r w:rsidR="007C14C6">
              <w:rPr>
                <w:noProof/>
                <w:webHidden/>
              </w:rPr>
              <w:fldChar w:fldCharType="end"/>
            </w:r>
          </w:hyperlink>
        </w:p>
        <w:p w14:paraId="0BC6DAB3" w14:textId="66D6294A" w:rsidR="007C14C6" w:rsidRDefault="0078137E">
          <w:pPr>
            <w:pStyle w:val="TOC2"/>
            <w:tabs>
              <w:tab w:val="right" w:leader="dot" w:pos="9350"/>
            </w:tabs>
            <w:rPr>
              <w:rFonts w:eastAsiaTheme="minorEastAsia"/>
              <w:noProof/>
            </w:rPr>
          </w:pPr>
          <w:hyperlink w:anchor="_Toc52536927" w:history="1">
            <w:r w:rsidR="007C14C6" w:rsidRPr="005F2886">
              <w:rPr>
                <w:rStyle w:val="Hyperlink"/>
                <w:b/>
                <w:noProof/>
              </w:rPr>
              <w:t>Wind Erosion</w:t>
            </w:r>
            <w:r w:rsidR="007C14C6">
              <w:rPr>
                <w:noProof/>
                <w:webHidden/>
              </w:rPr>
              <w:tab/>
            </w:r>
            <w:r w:rsidR="007C14C6">
              <w:rPr>
                <w:noProof/>
                <w:webHidden/>
              </w:rPr>
              <w:fldChar w:fldCharType="begin"/>
            </w:r>
            <w:r w:rsidR="007C14C6">
              <w:rPr>
                <w:noProof/>
                <w:webHidden/>
              </w:rPr>
              <w:instrText xml:space="preserve"> PAGEREF _Toc52536927 \h </w:instrText>
            </w:r>
            <w:r w:rsidR="007C14C6">
              <w:rPr>
                <w:noProof/>
                <w:webHidden/>
              </w:rPr>
            </w:r>
            <w:r w:rsidR="007C14C6">
              <w:rPr>
                <w:noProof/>
                <w:webHidden/>
              </w:rPr>
              <w:fldChar w:fldCharType="separate"/>
            </w:r>
            <w:r w:rsidR="0042566B">
              <w:rPr>
                <w:noProof/>
                <w:webHidden/>
              </w:rPr>
              <w:t>26</w:t>
            </w:r>
            <w:r w:rsidR="007C14C6">
              <w:rPr>
                <w:noProof/>
                <w:webHidden/>
              </w:rPr>
              <w:fldChar w:fldCharType="end"/>
            </w:r>
          </w:hyperlink>
        </w:p>
        <w:p w14:paraId="66C0CE15" w14:textId="729DE399" w:rsidR="007C14C6" w:rsidRDefault="0078137E">
          <w:pPr>
            <w:pStyle w:val="TOC3"/>
            <w:tabs>
              <w:tab w:val="right" w:leader="dot" w:pos="9350"/>
            </w:tabs>
            <w:rPr>
              <w:rFonts w:eastAsiaTheme="minorEastAsia"/>
              <w:noProof/>
            </w:rPr>
          </w:pPr>
          <w:hyperlink w:anchor="_Toc52536928" w:history="1">
            <w:r w:rsidR="007C14C6" w:rsidRPr="005F2886">
              <w:rPr>
                <w:rStyle w:val="Hyperlink"/>
                <w:noProof/>
              </w:rPr>
              <w:t>Component: Wind erosion</w:t>
            </w:r>
            <w:r w:rsidR="007C14C6">
              <w:rPr>
                <w:noProof/>
                <w:webHidden/>
              </w:rPr>
              <w:tab/>
            </w:r>
            <w:r w:rsidR="007C14C6">
              <w:rPr>
                <w:noProof/>
                <w:webHidden/>
              </w:rPr>
              <w:fldChar w:fldCharType="begin"/>
            </w:r>
            <w:r w:rsidR="007C14C6">
              <w:rPr>
                <w:noProof/>
                <w:webHidden/>
              </w:rPr>
              <w:instrText xml:space="preserve"> PAGEREF _Toc52536928 \h </w:instrText>
            </w:r>
            <w:r w:rsidR="007C14C6">
              <w:rPr>
                <w:noProof/>
                <w:webHidden/>
              </w:rPr>
            </w:r>
            <w:r w:rsidR="007C14C6">
              <w:rPr>
                <w:noProof/>
                <w:webHidden/>
              </w:rPr>
              <w:fldChar w:fldCharType="separate"/>
            </w:r>
            <w:r w:rsidR="0042566B">
              <w:rPr>
                <w:noProof/>
                <w:webHidden/>
              </w:rPr>
              <w:t>26</w:t>
            </w:r>
            <w:r w:rsidR="007C14C6">
              <w:rPr>
                <w:noProof/>
                <w:webHidden/>
              </w:rPr>
              <w:fldChar w:fldCharType="end"/>
            </w:r>
          </w:hyperlink>
        </w:p>
        <w:p w14:paraId="0DAED94B" w14:textId="389AFD44" w:rsidR="007C14C6" w:rsidRDefault="0078137E">
          <w:pPr>
            <w:pStyle w:val="TOC2"/>
            <w:tabs>
              <w:tab w:val="right" w:leader="dot" w:pos="9350"/>
            </w:tabs>
            <w:rPr>
              <w:rFonts w:eastAsiaTheme="minorEastAsia"/>
              <w:noProof/>
            </w:rPr>
          </w:pPr>
          <w:hyperlink w:anchor="_Toc52536929" w:history="1">
            <w:r w:rsidR="007C14C6" w:rsidRPr="005F2886">
              <w:rPr>
                <w:rStyle w:val="Hyperlink"/>
                <w:b/>
                <w:noProof/>
              </w:rPr>
              <w:t>Ephemeral Gully Erosion</w:t>
            </w:r>
            <w:r w:rsidR="007C14C6">
              <w:rPr>
                <w:noProof/>
                <w:webHidden/>
              </w:rPr>
              <w:tab/>
            </w:r>
            <w:r w:rsidR="007C14C6">
              <w:rPr>
                <w:noProof/>
                <w:webHidden/>
              </w:rPr>
              <w:fldChar w:fldCharType="begin"/>
            </w:r>
            <w:r w:rsidR="007C14C6">
              <w:rPr>
                <w:noProof/>
                <w:webHidden/>
              </w:rPr>
              <w:instrText xml:space="preserve"> PAGEREF _Toc52536929 \h </w:instrText>
            </w:r>
            <w:r w:rsidR="007C14C6">
              <w:rPr>
                <w:noProof/>
                <w:webHidden/>
              </w:rPr>
            </w:r>
            <w:r w:rsidR="007C14C6">
              <w:rPr>
                <w:noProof/>
                <w:webHidden/>
              </w:rPr>
              <w:fldChar w:fldCharType="separate"/>
            </w:r>
            <w:r w:rsidR="0042566B">
              <w:rPr>
                <w:noProof/>
                <w:webHidden/>
              </w:rPr>
              <w:t>31</w:t>
            </w:r>
            <w:r w:rsidR="007C14C6">
              <w:rPr>
                <w:noProof/>
                <w:webHidden/>
              </w:rPr>
              <w:fldChar w:fldCharType="end"/>
            </w:r>
          </w:hyperlink>
        </w:p>
        <w:p w14:paraId="07D2C7AC" w14:textId="7F1CD12C" w:rsidR="007C14C6" w:rsidRDefault="0078137E">
          <w:pPr>
            <w:pStyle w:val="TOC3"/>
            <w:tabs>
              <w:tab w:val="right" w:leader="dot" w:pos="9350"/>
            </w:tabs>
            <w:rPr>
              <w:rFonts w:eastAsiaTheme="minorEastAsia"/>
              <w:noProof/>
            </w:rPr>
          </w:pPr>
          <w:hyperlink w:anchor="_Toc52536930" w:history="1">
            <w:r w:rsidR="007C14C6" w:rsidRPr="005F2886">
              <w:rPr>
                <w:rStyle w:val="Hyperlink"/>
                <w:noProof/>
              </w:rPr>
              <w:t>Component: Ephemeral gully erosion</w:t>
            </w:r>
            <w:r w:rsidR="007C14C6">
              <w:rPr>
                <w:noProof/>
                <w:webHidden/>
              </w:rPr>
              <w:tab/>
            </w:r>
            <w:r w:rsidR="007C14C6">
              <w:rPr>
                <w:noProof/>
                <w:webHidden/>
              </w:rPr>
              <w:fldChar w:fldCharType="begin"/>
            </w:r>
            <w:r w:rsidR="007C14C6">
              <w:rPr>
                <w:noProof/>
                <w:webHidden/>
              </w:rPr>
              <w:instrText xml:space="preserve"> PAGEREF _Toc52536930 \h </w:instrText>
            </w:r>
            <w:r w:rsidR="007C14C6">
              <w:rPr>
                <w:noProof/>
                <w:webHidden/>
              </w:rPr>
            </w:r>
            <w:r w:rsidR="007C14C6">
              <w:rPr>
                <w:noProof/>
                <w:webHidden/>
              </w:rPr>
              <w:fldChar w:fldCharType="separate"/>
            </w:r>
            <w:r w:rsidR="0042566B">
              <w:rPr>
                <w:noProof/>
                <w:webHidden/>
              </w:rPr>
              <w:t>31</w:t>
            </w:r>
            <w:r w:rsidR="007C14C6">
              <w:rPr>
                <w:noProof/>
                <w:webHidden/>
              </w:rPr>
              <w:fldChar w:fldCharType="end"/>
            </w:r>
          </w:hyperlink>
        </w:p>
        <w:p w14:paraId="3C42D884" w14:textId="5E83DF2D" w:rsidR="007C14C6" w:rsidRDefault="0078137E">
          <w:pPr>
            <w:pStyle w:val="TOC2"/>
            <w:tabs>
              <w:tab w:val="right" w:leader="dot" w:pos="9350"/>
            </w:tabs>
            <w:rPr>
              <w:rFonts w:eastAsiaTheme="minorEastAsia"/>
              <w:noProof/>
            </w:rPr>
          </w:pPr>
          <w:hyperlink w:anchor="_Toc52536931" w:history="1">
            <w:r w:rsidR="007C14C6" w:rsidRPr="005F2886">
              <w:rPr>
                <w:rStyle w:val="Hyperlink"/>
                <w:b/>
                <w:noProof/>
              </w:rPr>
              <w:t>Classic Gully Erosion</w:t>
            </w:r>
            <w:r w:rsidR="007C14C6">
              <w:rPr>
                <w:noProof/>
                <w:webHidden/>
              </w:rPr>
              <w:tab/>
            </w:r>
            <w:r w:rsidR="007C14C6">
              <w:rPr>
                <w:noProof/>
                <w:webHidden/>
              </w:rPr>
              <w:fldChar w:fldCharType="begin"/>
            </w:r>
            <w:r w:rsidR="007C14C6">
              <w:rPr>
                <w:noProof/>
                <w:webHidden/>
              </w:rPr>
              <w:instrText xml:space="preserve"> PAGEREF _Toc52536931 \h </w:instrText>
            </w:r>
            <w:r w:rsidR="007C14C6">
              <w:rPr>
                <w:noProof/>
                <w:webHidden/>
              </w:rPr>
            </w:r>
            <w:r w:rsidR="007C14C6">
              <w:rPr>
                <w:noProof/>
                <w:webHidden/>
              </w:rPr>
              <w:fldChar w:fldCharType="separate"/>
            </w:r>
            <w:r w:rsidR="0042566B">
              <w:rPr>
                <w:noProof/>
                <w:webHidden/>
              </w:rPr>
              <w:t>32</w:t>
            </w:r>
            <w:r w:rsidR="007C14C6">
              <w:rPr>
                <w:noProof/>
                <w:webHidden/>
              </w:rPr>
              <w:fldChar w:fldCharType="end"/>
            </w:r>
          </w:hyperlink>
        </w:p>
        <w:p w14:paraId="6B792148" w14:textId="50C63A5F" w:rsidR="007C14C6" w:rsidRDefault="0078137E">
          <w:pPr>
            <w:pStyle w:val="TOC3"/>
            <w:tabs>
              <w:tab w:val="right" w:leader="dot" w:pos="9350"/>
            </w:tabs>
            <w:rPr>
              <w:rFonts w:eastAsiaTheme="minorEastAsia"/>
              <w:noProof/>
            </w:rPr>
          </w:pPr>
          <w:hyperlink w:anchor="_Toc52536932" w:history="1">
            <w:r w:rsidR="007C14C6" w:rsidRPr="005F2886">
              <w:rPr>
                <w:rStyle w:val="Hyperlink"/>
                <w:noProof/>
              </w:rPr>
              <w:t>Component: Classic gully erosion</w:t>
            </w:r>
            <w:r w:rsidR="007C14C6">
              <w:rPr>
                <w:noProof/>
                <w:webHidden/>
              </w:rPr>
              <w:tab/>
            </w:r>
            <w:r w:rsidR="007C14C6">
              <w:rPr>
                <w:noProof/>
                <w:webHidden/>
              </w:rPr>
              <w:fldChar w:fldCharType="begin"/>
            </w:r>
            <w:r w:rsidR="007C14C6">
              <w:rPr>
                <w:noProof/>
                <w:webHidden/>
              </w:rPr>
              <w:instrText xml:space="preserve"> PAGEREF _Toc52536932 \h </w:instrText>
            </w:r>
            <w:r w:rsidR="007C14C6">
              <w:rPr>
                <w:noProof/>
                <w:webHidden/>
              </w:rPr>
            </w:r>
            <w:r w:rsidR="007C14C6">
              <w:rPr>
                <w:noProof/>
                <w:webHidden/>
              </w:rPr>
              <w:fldChar w:fldCharType="separate"/>
            </w:r>
            <w:r w:rsidR="0042566B">
              <w:rPr>
                <w:noProof/>
                <w:webHidden/>
              </w:rPr>
              <w:t>32</w:t>
            </w:r>
            <w:r w:rsidR="007C14C6">
              <w:rPr>
                <w:noProof/>
                <w:webHidden/>
              </w:rPr>
              <w:fldChar w:fldCharType="end"/>
            </w:r>
          </w:hyperlink>
        </w:p>
        <w:p w14:paraId="20FEC57D" w14:textId="01E1CAEF" w:rsidR="007C14C6" w:rsidRDefault="0078137E">
          <w:pPr>
            <w:pStyle w:val="TOC2"/>
            <w:tabs>
              <w:tab w:val="right" w:leader="dot" w:pos="9350"/>
            </w:tabs>
            <w:rPr>
              <w:rFonts w:eastAsiaTheme="minorEastAsia"/>
              <w:noProof/>
            </w:rPr>
          </w:pPr>
          <w:hyperlink w:anchor="_Toc52536933" w:history="1">
            <w:r w:rsidR="007C14C6" w:rsidRPr="005F2886">
              <w:rPr>
                <w:rStyle w:val="Hyperlink"/>
                <w:b/>
                <w:noProof/>
              </w:rPr>
              <w:t>Bank Erosion from Streams, Shorelines, or Water Conveyance Channels</w:t>
            </w:r>
            <w:r w:rsidR="007C14C6">
              <w:rPr>
                <w:noProof/>
                <w:webHidden/>
              </w:rPr>
              <w:tab/>
            </w:r>
            <w:r w:rsidR="007C14C6">
              <w:rPr>
                <w:noProof/>
                <w:webHidden/>
              </w:rPr>
              <w:fldChar w:fldCharType="begin"/>
            </w:r>
            <w:r w:rsidR="007C14C6">
              <w:rPr>
                <w:noProof/>
                <w:webHidden/>
              </w:rPr>
              <w:instrText xml:space="preserve"> PAGEREF _Toc52536933 \h </w:instrText>
            </w:r>
            <w:r w:rsidR="007C14C6">
              <w:rPr>
                <w:noProof/>
                <w:webHidden/>
              </w:rPr>
            </w:r>
            <w:r w:rsidR="007C14C6">
              <w:rPr>
                <w:noProof/>
                <w:webHidden/>
              </w:rPr>
              <w:fldChar w:fldCharType="separate"/>
            </w:r>
            <w:r w:rsidR="0042566B">
              <w:rPr>
                <w:noProof/>
                <w:webHidden/>
              </w:rPr>
              <w:t>33</w:t>
            </w:r>
            <w:r w:rsidR="007C14C6">
              <w:rPr>
                <w:noProof/>
                <w:webHidden/>
              </w:rPr>
              <w:fldChar w:fldCharType="end"/>
            </w:r>
          </w:hyperlink>
        </w:p>
        <w:p w14:paraId="68EB0979" w14:textId="121E8520" w:rsidR="007C14C6" w:rsidRDefault="0078137E">
          <w:pPr>
            <w:pStyle w:val="TOC3"/>
            <w:tabs>
              <w:tab w:val="right" w:leader="dot" w:pos="9350"/>
            </w:tabs>
            <w:rPr>
              <w:rFonts w:eastAsiaTheme="minorEastAsia"/>
              <w:noProof/>
            </w:rPr>
          </w:pPr>
          <w:hyperlink w:anchor="_Toc52536934" w:history="1">
            <w:r w:rsidR="007C14C6" w:rsidRPr="005F2886">
              <w:rPr>
                <w:rStyle w:val="Hyperlink"/>
                <w:noProof/>
              </w:rPr>
              <w:t>Component: Bank erosion from streams, shorelines, or water conveyance channels</w:t>
            </w:r>
            <w:r w:rsidR="007C14C6">
              <w:rPr>
                <w:noProof/>
                <w:webHidden/>
              </w:rPr>
              <w:tab/>
            </w:r>
            <w:r w:rsidR="007C14C6">
              <w:rPr>
                <w:noProof/>
                <w:webHidden/>
              </w:rPr>
              <w:fldChar w:fldCharType="begin"/>
            </w:r>
            <w:r w:rsidR="007C14C6">
              <w:rPr>
                <w:noProof/>
                <w:webHidden/>
              </w:rPr>
              <w:instrText xml:space="preserve"> PAGEREF _Toc52536934 \h </w:instrText>
            </w:r>
            <w:r w:rsidR="007C14C6">
              <w:rPr>
                <w:noProof/>
                <w:webHidden/>
              </w:rPr>
            </w:r>
            <w:r w:rsidR="007C14C6">
              <w:rPr>
                <w:noProof/>
                <w:webHidden/>
              </w:rPr>
              <w:fldChar w:fldCharType="separate"/>
            </w:r>
            <w:r w:rsidR="0042566B">
              <w:rPr>
                <w:noProof/>
                <w:webHidden/>
              </w:rPr>
              <w:t>33</w:t>
            </w:r>
            <w:r w:rsidR="007C14C6">
              <w:rPr>
                <w:noProof/>
                <w:webHidden/>
              </w:rPr>
              <w:fldChar w:fldCharType="end"/>
            </w:r>
          </w:hyperlink>
        </w:p>
        <w:p w14:paraId="1BD76896" w14:textId="05705280" w:rsidR="007C14C6" w:rsidRDefault="0078137E">
          <w:pPr>
            <w:pStyle w:val="TOC2"/>
            <w:tabs>
              <w:tab w:val="right" w:leader="dot" w:pos="9350"/>
            </w:tabs>
            <w:rPr>
              <w:rFonts w:eastAsiaTheme="minorEastAsia"/>
              <w:noProof/>
            </w:rPr>
          </w:pPr>
          <w:hyperlink w:anchor="_Toc52536935" w:history="1">
            <w:r w:rsidR="007C14C6" w:rsidRPr="005F2886">
              <w:rPr>
                <w:rStyle w:val="Hyperlink"/>
                <w:b/>
                <w:noProof/>
              </w:rPr>
              <w:t>Subsidence</w:t>
            </w:r>
            <w:r w:rsidR="007C14C6">
              <w:rPr>
                <w:noProof/>
                <w:webHidden/>
              </w:rPr>
              <w:tab/>
            </w:r>
            <w:r w:rsidR="007C14C6">
              <w:rPr>
                <w:noProof/>
                <w:webHidden/>
              </w:rPr>
              <w:fldChar w:fldCharType="begin"/>
            </w:r>
            <w:r w:rsidR="007C14C6">
              <w:rPr>
                <w:noProof/>
                <w:webHidden/>
              </w:rPr>
              <w:instrText xml:space="preserve"> PAGEREF _Toc52536935 \h </w:instrText>
            </w:r>
            <w:r w:rsidR="007C14C6">
              <w:rPr>
                <w:noProof/>
                <w:webHidden/>
              </w:rPr>
            </w:r>
            <w:r w:rsidR="007C14C6">
              <w:rPr>
                <w:noProof/>
                <w:webHidden/>
              </w:rPr>
              <w:fldChar w:fldCharType="separate"/>
            </w:r>
            <w:r w:rsidR="0042566B">
              <w:rPr>
                <w:noProof/>
                <w:webHidden/>
              </w:rPr>
              <w:t>33</w:t>
            </w:r>
            <w:r w:rsidR="007C14C6">
              <w:rPr>
                <w:noProof/>
                <w:webHidden/>
              </w:rPr>
              <w:fldChar w:fldCharType="end"/>
            </w:r>
          </w:hyperlink>
        </w:p>
        <w:p w14:paraId="31D3FF1C" w14:textId="13710A44" w:rsidR="007C14C6" w:rsidRDefault="0078137E">
          <w:pPr>
            <w:pStyle w:val="TOC3"/>
            <w:tabs>
              <w:tab w:val="right" w:leader="dot" w:pos="9350"/>
            </w:tabs>
            <w:rPr>
              <w:rFonts w:eastAsiaTheme="minorEastAsia"/>
              <w:noProof/>
            </w:rPr>
          </w:pPr>
          <w:hyperlink w:anchor="_Toc52536936" w:history="1">
            <w:r w:rsidR="007C14C6" w:rsidRPr="005F2886">
              <w:rPr>
                <w:rStyle w:val="Hyperlink"/>
                <w:noProof/>
              </w:rPr>
              <w:t>Component: Subsidence</w:t>
            </w:r>
            <w:r w:rsidR="007C14C6">
              <w:rPr>
                <w:noProof/>
                <w:webHidden/>
              </w:rPr>
              <w:tab/>
            </w:r>
            <w:r w:rsidR="007C14C6">
              <w:rPr>
                <w:noProof/>
                <w:webHidden/>
              </w:rPr>
              <w:fldChar w:fldCharType="begin"/>
            </w:r>
            <w:r w:rsidR="007C14C6">
              <w:rPr>
                <w:noProof/>
                <w:webHidden/>
              </w:rPr>
              <w:instrText xml:space="preserve"> PAGEREF _Toc52536936 \h </w:instrText>
            </w:r>
            <w:r w:rsidR="007C14C6">
              <w:rPr>
                <w:noProof/>
                <w:webHidden/>
              </w:rPr>
            </w:r>
            <w:r w:rsidR="007C14C6">
              <w:rPr>
                <w:noProof/>
                <w:webHidden/>
              </w:rPr>
              <w:fldChar w:fldCharType="separate"/>
            </w:r>
            <w:r w:rsidR="0042566B">
              <w:rPr>
                <w:noProof/>
                <w:webHidden/>
              </w:rPr>
              <w:t>33</w:t>
            </w:r>
            <w:r w:rsidR="007C14C6">
              <w:rPr>
                <w:noProof/>
                <w:webHidden/>
              </w:rPr>
              <w:fldChar w:fldCharType="end"/>
            </w:r>
          </w:hyperlink>
        </w:p>
        <w:p w14:paraId="2CEEACFD" w14:textId="0A75B550" w:rsidR="007C14C6" w:rsidRDefault="0078137E">
          <w:pPr>
            <w:pStyle w:val="TOC2"/>
            <w:tabs>
              <w:tab w:val="right" w:leader="dot" w:pos="9350"/>
            </w:tabs>
            <w:rPr>
              <w:rFonts w:eastAsiaTheme="minorEastAsia"/>
              <w:noProof/>
            </w:rPr>
          </w:pPr>
          <w:hyperlink w:anchor="_Toc52536937" w:history="1">
            <w:r w:rsidR="007C14C6" w:rsidRPr="005F2886">
              <w:rPr>
                <w:rStyle w:val="Hyperlink"/>
                <w:b/>
                <w:noProof/>
              </w:rPr>
              <w:t>Compaction</w:t>
            </w:r>
            <w:r w:rsidR="007C14C6">
              <w:rPr>
                <w:noProof/>
                <w:webHidden/>
              </w:rPr>
              <w:tab/>
            </w:r>
            <w:r w:rsidR="007C14C6">
              <w:rPr>
                <w:noProof/>
                <w:webHidden/>
              </w:rPr>
              <w:fldChar w:fldCharType="begin"/>
            </w:r>
            <w:r w:rsidR="007C14C6">
              <w:rPr>
                <w:noProof/>
                <w:webHidden/>
              </w:rPr>
              <w:instrText xml:space="preserve"> PAGEREF _Toc52536937 \h </w:instrText>
            </w:r>
            <w:r w:rsidR="007C14C6">
              <w:rPr>
                <w:noProof/>
                <w:webHidden/>
              </w:rPr>
            </w:r>
            <w:r w:rsidR="007C14C6">
              <w:rPr>
                <w:noProof/>
                <w:webHidden/>
              </w:rPr>
              <w:fldChar w:fldCharType="separate"/>
            </w:r>
            <w:r w:rsidR="0042566B">
              <w:rPr>
                <w:noProof/>
                <w:webHidden/>
              </w:rPr>
              <w:t>35</w:t>
            </w:r>
            <w:r w:rsidR="007C14C6">
              <w:rPr>
                <w:noProof/>
                <w:webHidden/>
              </w:rPr>
              <w:fldChar w:fldCharType="end"/>
            </w:r>
          </w:hyperlink>
        </w:p>
        <w:p w14:paraId="5B6F3B41" w14:textId="44A4940C" w:rsidR="007C14C6" w:rsidRDefault="0078137E">
          <w:pPr>
            <w:pStyle w:val="TOC3"/>
            <w:tabs>
              <w:tab w:val="right" w:leader="dot" w:pos="9350"/>
            </w:tabs>
            <w:rPr>
              <w:rFonts w:eastAsiaTheme="minorEastAsia"/>
              <w:noProof/>
            </w:rPr>
          </w:pPr>
          <w:hyperlink w:anchor="_Toc52536938" w:history="1">
            <w:r w:rsidR="007C14C6" w:rsidRPr="005F2886">
              <w:rPr>
                <w:rStyle w:val="Hyperlink"/>
                <w:noProof/>
              </w:rPr>
              <w:t>Component: Compaction</w:t>
            </w:r>
            <w:r w:rsidR="007C14C6">
              <w:rPr>
                <w:noProof/>
                <w:webHidden/>
              </w:rPr>
              <w:tab/>
            </w:r>
            <w:r w:rsidR="007C14C6">
              <w:rPr>
                <w:noProof/>
                <w:webHidden/>
              </w:rPr>
              <w:fldChar w:fldCharType="begin"/>
            </w:r>
            <w:r w:rsidR="007C14C6">
              <w:rPr>
                <w:noProof/>
                <w:webHidden/>
              </w:rPr>
              <w:instrText xml:space="preserve"> PAGEREF _Toc52536938 \h </w:instrText>
            </w:r>
            <w:r w:rsidR="007C14C6">
              <w:rPr>
                <w:noProof/>
                <w:webHidden/>
              </w:rPr>
            </w:r>
            <w:r w:rsidR="007C14C6">
              <w:rPr>
                <w:noProof/>
                <w:webHidden/>
              </w:rPr>
              <w:fldChar w:fldCharType="separate"/>
            </w:r>
            <w:r w:rsidR="0042566B">
              <w:rPr>
                <w:noProof/>
                <w:webHidden/>
              </w:rPr>
              <w:t>35</w:t>
            </w:r>
            <w:r w:rsidR="007C14C6">
              <w:rPr>
                <w:noProof/>
                <w:webHidden/>
              </w:rPr>
              <w:fldChar w:fldCharType="end"/>
            </w:r>
          </w:hyperlink>
        </w:p>
        <w:p w14:paraId="5541022E" w14:textId="6E8CB7F0" w:rsidR="007C14C6" w:rsidRDefault="0078137E">
          <w:pPr>
            <w:pStyle w:val="TOC2"/>
            <w:tabs>
              <w:tab w:val="right" w:leader="dot" w:pos="9350"/>
            </w:tabs>
            <w:rPr>
              <w:rFonts w:eastAsiaTheme="minorEastAsia"/>
              <w:noProof/>
            </w:rPr>
          </w:pPr>
          <w:hyperlink w:anchor="_Toc52536939" w:history="1">
            <w:r w:rsidR="007C14C6" w:rsidRPr="005F2886">
              <w:rPr>
                <w:rStyle w:val="Hyperlink"/>
                <w:b/>
                <w:noProof/>
              </w:rPr>
              <w:t>Organic Matter Depletion</w:t>
            </w:r>
            <w:r w:rsidR="007C14C6">
              <w:rPr>
                <w:noProof/>
                <w:webHidden/>
              </w:rPr>
              <w:tab/>
            </w:r>
            <w:r w:rsidR="007C14C6">
              <w:rPr>
                <w:noProof/>
                <w:webHidden/>
              </w:rPr>
              <w:fldChar w:fldCharType="begin"/>
            </w:r>
            <w:r w:rsidR="007C14C6">
              <w:rPr>
                <w:noProof/>
                <w:webHidden/>
              </w:rPr>
              <w:instrText xml:space="preserve"> PAGEREF _Toc52536939 \h </w:instrText>
            </w:r>
            <w:r w:rsidR="007C14C6">
              <w:rPr>
                <w:noProof/>
                <w:webHidden/>
              </w:rPr>
            </w:r>
            <w:r w:rsidR="007C14C6">
              <w:rPr>
                <w:noProof/>
                <w:webHidden/>
              </w:rPr>
              <w:fldChar w:fldCharType="separate"/>
            </w:r>
            <w:r w:rsidR="0042566B">
              <w:rPr>
                <w:noProof/>
                <w:webHidden/>
              </w:rPr>
              <w:t>38</w:t>
            </w:r>
            <w:r w:rsidR="007C14C6">
              <w:rPr>
                <w:noProof/>
                <w:webHidden/>
              </w:rPr>
              <w:fldChar w:fldCharType="end"/>
            </w:r>
          </w:hyperlink>
        </w:p>
        <w:p w14:paraId="39FD892F" w14:textId="77D8C713" w:rsidR="007C14C6" w:rsidRDefault="0078137E">
          <w:pPr>
            <w:pStyle w:val="TOC3"/>
            <w:tabs>
              <w:tab w:val="right" w:leader="dot" w:pos="9350"/>
            </w:tabs>
            <w:rPr>
              <w:rFonts w:eastAsiaTheme="minorEastAsia"/>
              <w:noProof/>
            </w:rPr>
          </w:pPr>
          <w:hyperlink w:anchor="_Toc52536940" w:history="1">
            <w:r w:rsidR="007C14C6" w:rsidRPr="005F2886">
              <w:rPr>
                <w:rStyle w:val="Hyperlink"/>
                <w:noProof/>
              </w:rPr>
              <w:t>Component: Organic matter depletion</w:t>
            </w:r>
            <w:r w:rsidR="007C14C6">
              <w:rPr>
                <w:noProof/>
                <w:webHidden/>
              </w:rPr>
              <w:tab/>
            </w:r>
            <w:r w:rsidR="007C14C6">
              <w:rPr>
                <w:noProof/>
                <w:webHidden/>
              </w:rPr>
              <w:fldChar w:fldCharType="begin"/>
            </w:r>
            <w:r w:rsidR="007C14C6">
              <w:rPr>
                <w:noProof/>
                <w:webHidden/>
              </w:rPr>
              <w:instrText xml:space="preserve"> PAGEREF _Toc52536940 \h </w:instrText>
            </w:r>
            <w:r w:rsidR="007C14C6">
              <w:rPr>
                <w:noProof/>
                <w:webHidden/>
              </w:rPr>
            </w:r>
            <w:r w:rsidR="007C14C6">
              <w:rPr>
                <w:noProof/>
                <w:webHidden/>
              </w:rPr>
              <w:fldChar w:fldCharType="separate"/>
            </w:r>
            <w:r w:rsidR="0042566B">
              <w:rPr>
                <w:noProof/>
                <w:webHidden/>
              </w:rPr>
              <w:t>38</w:t>
            </w:r>
            <w:r w:rsidR="007C14C6">
              <w:rPr>
                <w:noProof/>
                <w:webHidden/>
              </w:rPr>
              <w:fldChar w:fldCharType="end"/>
            </w:r>
          </w:hyperlink>
        </w:p>
        <w:p w14:paraId="4E84AE2F" w14:textId="6508AA12" w:rsidR="007C14C6" w:rsidRDefault="0078137E">
          <w:pPr>
            <w:pStyle w:val="TOC2"/>
            <w:tabs>
              <w:tab w:val="right" w:leader="dot" w:pos="9350"/>
            </w:tabs>
            <w:rPr>
              <w:rFonts w:eastAsiaTheme="minorEastAsia"/>
              <w:noProof/>
            </w:rPr>
          </w:pPr>
          <w:hyperlink w:anchor="_Toc52536941" w:history="1">
            <w:r w:rsidR="007C14C6" w:rsidRPr="005F2886">
              <w:rPr>
                <w:rStyle w:val="Hyperlink"/>
                <w:b/>
                <w:noProof/>
              </w:rPr>
              <w:t>Concentration of Salts or Other Chemicals</w:t>
            </w:r>
            <w:r w:rsidR="007C14C6">
              <w:rPr>
                <w:noProof/>
                <w:webHidden/>
              </w:rPr>
              <w:tab/>
            </w:r>
            <w:r w:rsidR="007C14C6">
              <w:rPr>
                <w:noProof/>
                <w:webHidden/>
              </w:rPr>
              <w:fldChar w:fldCharType="begin"/>
            </w:r>
            <w:r w:rsidR="007C14C6">
              <w:rPr>
                <w:noProof/>
                <w:webHidden/>
              </w:rPr>
              <w:instrText xml:space="preserve"> PAGEREF _Toc52536941 \h </w:instrText>
            </w:r>
            <w:r w:rsidR="007C14C6">
              <w:rPr>
                <w:noProof/>
                <w:webHidden/>
              </w:rPr>
            </w:r>
            <w:r w:rsidR="007C14C6">
              <w:rPr>
                <w:noProof/>
                <w:webHidden/>
              </w:rPr>
              <w:fldChar w:fldCharType="separate"/>
            </w:r>
            <w:r w:rsidR="0042566B">
              <w:rPr>
                <w:noProof/>
                <w:webHidden/>
              </w:rPr>
              <w:t>47</w:t>
            </w:r>
            <w:r w:rsidR="007C14C6">
              <w:rPr>
                <w:noProof/>
                <w:webHidden/>
              </w:rPr>
              <w:fldChar w:fldCharType="end"/>
            </w:r>
          </w:hyperlink>
        </w:p>
        <w:p w14:paraId="531B204F" w14:textId="519BA596" w:rsidR="007C14C6" w:rsidRDefault="0078137E">
          <w:pPr>
            <w:pStyle w:val="TOC3"/>
            <w:tabs>
              <w:tab w:val="right" w:leader="dot" w:pos="9350"/>
            </w:tabs>
            <w:rPr>
              <w:rFonts w:eastAsiaTheme="minorEastAsia"/>
              <w:noProof/>
            </w:rPr>
          </w:pPr>
          <w:hyperlink w:anchor="_Toc52536942" w:history="1">
            <w:r w:rsidR="007C14C6" w:rsidRPr="005F2886">
              <w:rPr>
                <w:rStyle w:val="Hyperlink"/>
                <w:noProof/>
              </w:rPr>
              <w:t>Component: Concentration of salts or other chemicals</w:t>
            </w:r>
            <w:r w:rsidR="007C14C6">
              <w:rPr>
                <w:noProof/>
                <w:webHidden/>
              </w:rPr>
              <w:tab/>
            </w:r>
            <w:r w:rsidR="007C14C6">
              <w:rPr>
                <w:noProof/>
                <w:webHidden/>
              </w:rPr>
              <w:fldChar w:fldCharType="begin"/>
            </w:r>
            <w:r w:rsidR="007C14C6">
              <w:rPr>
                <w:noProof/>
                <w:webHidden/>
              </w:rPr>
              <w:instrText xml:space="preserve"> PAGEREF _Toc52536942 \h </w:instrText>
            </w:r>
            <w:r w:rsidR="007C14C6">
              <w:rPr>
                <w:noProof/>
                <w:webHidden/>
              </w:rPr>
            </w:r>
            <w:r w:rsidR="007C14C6">
              <w:rPr>
                <w:noProof/>
                <w:webHidden/>
              </w:rPr>
              <w:fldChar w:fldCharType="separate"/>
            </w:r>
            <w:r w:rsidR="0042566B">
              <w:rPr>
                <w:noProof/>
                <w:webHidden/>
              </w:rPr>
              <w:t>47</w:t>
            </w:r>
            <w:r w:rsidR="007C14C6">
              <w:rPr>
                <w:noProof/>
                <w:webHidden/>
              </w:rPr>
              <w:fldChar w:fldCharType="end"/>
            </w:r>
          </w:hyperlink>
        </w:p>
        <w:p w14:paraId="52B34B5E" w14:textId="4C6F7F6C" w:rsidR="007C14C6" w:rsidRDefault="0078137E">
          <w:pPr>
            <w:pStyle w:val="TOC2"/>
            <w:tabs>
              <w:tab w:val="right" w:leader="dot" w:pos="9350"/>
            </w:tabs>
            <w:rPr>
              <w:rFonts w:eastAsiaTheme="minorEastAsia"/>
              <w:noProof/>
            </w:rPr>
          </w:pPr>
          <w:hyperlink w:anchor="_Toc52536943" w:history="1">
            <w:r w:rsidR="007C14C6" w:rsidRPr="005F2886">
              <w:rPr>
                <w:rStyle w:val="Hyperlink"/>
                <w:b/>
                <w:noProof/>
              </w:rPr>
              <w:t>Soil Organism Habitat Loss or Degradation</w:t>
            </w:r>
            <w:r w:rsidR="007C14C6">
              <w:rPr>
                <w:noProof/>
                <w:webHidden/>
              </w:rPr>
              <w:tab/>
            </w:r>
            <w:r w:rsidR="007C14C6">
              <w:rPr>
                <w:noProof/>
                <w:webHidden/>
              </w:rPr>
              <w:fldChar w:fldCharType="begin"/>
            </w:r>
            <w:r w:rsidR="007C14C6">
              <w:rPr>
                <w:noProof/>
                <w:webHidden/>
              </w:rPr>
              <w:instrText xml:space="preserve"> PAGEREF _Toc52536943 \h </w:instrText>
            </w:r>
            <w:r w:rsidR="007C14C6">
              <w:rPr>
                <w:noProof/>
                <w:webHidden/>
              </w:rPr>
            </w:r>
            <w:r w:rsidR="007C14C6">
              <w:rPr>
                <w:noProof/>
                <w:webHidden/>
              </w:rPr>
              <w:fldChar w:fldCharType="separate"/>
            </w:r>
            <w:r w:rsidR="0042566B">
              <w:rPr>
                <w:noProof/>
                <w:webHidden/>
              </w:rPr>
              <w:t>48</w:t>
            </w:r>
            <w:r w:rsidR="007C14C6">
              <w:rPr>
                <w:noProof/>
                <w:webHidden/>
              </w:rPr>
              <w:fldChar w:fldCharType="end"/>
            </w:r>
          </w:hyperlink>
        </w:p>
        <w:p w14:paraId="435F38BA" w14:textId="58904E76" w:rsidR="007C14C6" w:rsidRDefault="0078137E">
          <w:pPr>
            <w:pStyle w:val="TOC3"/>
            <w:tabs>
              <w:tab w:val="right" w:leader="dot" w:pos="9350"/>
            </w:tabs>
            <w:rPr>
              <w:rFonts w:eastAsiaTheme="minorEastAsia"/>
              <w:noProof/>
            </w:rPr>
          </w:pPr>
          <w:hyperlink w:anchor="_Toc52536944" w:history="1">
            <w:r w:rsidR="007C14C6" w:rsidRPr="005F2886">
              <w:rPr>
                <w:rStyle w:val="Hyperlink"/>
                <w:noProof/>
              </w:rPr>
              <w:t>Component: Soil organism habitat loss or degradation</w:t>
            </w:r>
            <w:r w:rsidR="007C14C6">
              <w:rPr>
                <w:noProof/>
                <w:webHidden/>
              </w:rPr>
              <w:tab/>
            </w:r>
            <w:r w:rsidR="007C14C6">
              <w:rPr>
                <w:noProof/>
                <w:webHidden/>
              </w:rPr>
              <w:fldChar w:fldCharType="begin"/>
            </w:r>
            <w:r w:rsidR="007C14C6">
              <w:rPr>
                <w:noProof/>
                <w:webHidden/>
              </w:rPr>
              <w:instrText xml:space="preserve"> PAGEREF _Toc52536944 \h </w:instrText>
            </w:r>
            <w:r w:rsidR="007C14C6">
              <w:rPr>
                <w:noProof/>
                <w:webHidden/>
              </w:rPr>
            </w:r>
            <w:r w:rsidR="007C14C6">
              <w:rPr>
                <w:noProof/>
                <w:webHidden/>
              </w:rPr>
              <w:fldChar w:fldCharType="separate"/>
            </w:r>
            <w:r w:rsidR="0042566B">
              <w:rPr>
                <w:noProof/>
                <w:webHidden/>
              </w:rPr>
              <w:t>48</w:t>
            </w:r>
            <w:r w:rsidR="007C14C6">
              <w:rPr>
                <w:noProof/>
                <w:webHidden/>
              </w:rPr>
              <w:fldChar w:fldCharType="end"/>
            </w:r>
          </w:hyperlink>
        </w:p>
        <w:p w14:paraId="371020C5" w14:textId="4571B379" w:rsidR="007C14C6" w:rsidRDefault="0078137E">
          <w:pPr>
            <w:pStyle w:val="TOC2"/>
            <w:tabs>
              <w:tab w:val="right" w:leader="dot" w:pos="9350"/>
            </w:tabs>
            <w:rPr>
              <w:rFonts w:eastAsiaTheme="minorEastAsia"/>
              <w:noProof/>
            </w:rPr>
          </w:pPr>
          <w:hyperlink w:anchor="_Toc52536945" w:history="1">
            <w:r w:rsidR="007C14C6" w:rsidRPr="005F2886">
              <w:rPr>
                <w:rStyle w:val="Hyperlink"/>
                <w:b/>
                <w:noProof/>
              </w:rPr>
              <w:t>Aggregate Instability</w:t>
            </w:r>
            <w:r w:rsidR="007C14C6">
              <w:rPr>
                <w:noProof/>
                <w:webHidden/>
              </w:rPr>
              <w:tab/>
            </w:r>
            <w:r w:rsidR="007C14C6">
              <w:rPr>
                <w:noProof/>
                <w:webHidden/>
              </w:rPr>
              <w:fldChar w:fldCharType="begin"/>
            </w:r>
            <w:r w:rsidR="007C14C6">
              <w:rPr>
                <w:noProof/>
                <w:webHidden/>
              </w:rPr>
              <w:instrText xml:space="preserve"> PAGEREF _Toc52536945 \h </w:instrText>
            </w:r>
            <w:r w:rsidR="007C14C6">
              <w:rPr>
                <w:noProof/>
                <w:webHidden/>
              </w:rPr>
            </w:r>
            <w:r w:rsidR="007C14C6">
              <w:rPr>
                <w:noProof/>
                <w:webHidden/>
              </w:rPr>
              <w:fldChar w:fldCharType="separate"/>
            </w:r>
            <w:r w:rsidR="0042566B">
              <w:rPr>
                <w:noProof/>
                <w:webHidden/>
              </w:rPr>
              <w:t>58</w:t>
            </w:r>
            <w:r w:rsidR="007C14C6">
              <w:rPr>
                <w:noProof/>
                <w:webHidden/>
              </w:rPr>
              <w:fldChar w:fldCharType="end"/>
            </w:r>
          </w:hyperlink>
        </w:p>
        <w:p w14:paraId="00C6004F" w14:textId="13D31582" w:rsidR="007C14C6" w:rsidRDefault="0078137E">
          <w:pPr>
            <w:pStyle w:val="TOC3"/>
            <w:tabs>
              <w:tab w:val="right" w:leader="dot" w:pos="9350"/>
            </w:tabs>
            <w:rPr>
              <w:rFonts w:eastAsiaTheme="minorEastAsia"/>
              <w:noProof/>
            </w:rPr>
          </w:pPr>
          <w:hyperlink w:anchor="_Toc52536946" w:history="1">
            <w:r w:rsidR="007C14C6" w:rsidRPr="005F2886">
              <w:rPr>
                <w:rStyle w:val="Hyperlink"/>
                <w:noProof/>
              </w:rPr>
              <w:t>Component: Aggregate instability</w:t>
            </w:r>
            <w:r w:rsidR="007C14C6">
              <w:rPr>
                <w:noProof/>
                <w:webHidden/>
              </w:rPr>
              <w:tab/>
            </w:r>
            <w:r w:rsidR="007C14C6">
              <w:rPr>
                <w:noProof/>
                <w:webHidden/>
              </w:rPr>
              <w:fldChar w:fldCharType="begin"/>
            </w:r>
            <w:r w:rsidR="007C14C6">
              <w:rPr>
                <w:noProof/>
                <w:webHidden/>
              </w:rPr>
              <w:instrText xml:space="preserve"> PAGEREF _Toc52536946 \h </w:instrText>
            </w:r>
            <w:r w:rsidR="007C14C6">
              <w:rPr>
                <w:noProof/>
                <w:webHidden/>
              </w:rPr>
            </w:r>
            <w:r w:rsidR="007C14C6">
              <w:rPr>
                <w:noProof/>
                <w:webHidden/>
              </w:rPr>
              <w:fldChar w:fldCharType="separate"/>
            </w:r>
            <w:r w:rsidR="0042566B">
              <w:rPr>
                <w:noProof/>
                <w:webHidden/>
              </w:rPr>
              <w:t>58</w:t>
            </w:r>
            <w:r w:rsidR="007C14C6">
              <w:rPr>
                <w:noProof/>
                <w:webHidden/>
              </w:rPr>
              <w:fldChar w:fldCharType="end"/>
            </w:r>
          </w:hyperlink>
        </w:p>
        <w:p w14:paraId="470688E7" w14:textId="4F8FB690" w:rsidR="007C14C6" w:rsidRDefault="0078137E">
          <w:pPr>
            <w:pStyle w:val="TOC1"/>
            <w:tabs>
              <w:tab w:val="right" w:leader="dot" w:pos="9350"/>
            </w:tabs>
            <w:rPr>
              <w:rFonts w:eastAsiaTheme="minorEastAsia"/>
              <w:noProof/>
            </w:rPr>
          </w:pPr>
          <w:hyperlink w:anchor="_Toc52536947" w:history="1">
            <w:r w:rsidR="007C14C6" w:rsidRPr="005F2886">
              <w:rPr>
                <w:rStyle w:val="Hyperlink"/>
                <w:b/>
                <w:noProof/>
              </w:rPr>
              <w:t>Water</w:t>
            </w:r>
            <w:r w:rsidR="007C14C6">
              <w:rPr>
                <w:noProof/>
                <w:webHidden/>
              </w:rPr>
              <w:tab/>
            </w:r>
            <w:r w:rsidR="007C14C6">
              <w:rPr>
                <w:noProof/>
                <w:webHidden/>
              </w:rPr>
              <w:fldChar w:fldCharType="begin"/>
            </w:r>
            <w:r w:rsidR="007C14C6">
              <w:rPr>
                <w:noProof/>
                <w:webHidden/>
              </w:rPr>
              <w:instrText xml:space="preserve"> PAGEREF _Toc52536947 \h </w:instrText>
            </w:r>
            <w:r w:rsidR="007C14C6">
              <w:rPr>
                <w:noProof/>
                <w:webHidden/>
              </w:rPr>
            </w:r>
            <w:r w:rsidR="007C14C6">
              <w:rPr>
                <w:noProof/>
                <w:webHidden/>
              </w:rPr>
              <w:fldChar w:fldCharType="separate"/>
            </w:r>
            <w:r w:rsidR="0042566B">
              <w:rPr>
                <w:noProof/>
                <w:webHidden/>
              </w:rPr>
              <w:t>66</w:t>
            </w:r>
            <w:r w:rsidR="007C14C6">
              <w:rPr>
                <w:noProof/>
                <w:webHidden/>
              </w:rPr>
              <w:fldChar w:fldCharType="end"/>
            </w:r>
          </w:hyperlink>
        </w:p>
        <w:p w14:paraId="60BED438" w14:textId="6CB815E0" w:rsidR="007C14C6" w:rsidRDefault="0078137E">
          <w:pPr>
            <w:pStyle w:val="TOC2"/>
            <w:tabs>
              <w:tab w:val="right" w:leader="dot" w:pos="9350"/>
            </w:tabs>
            <w:rPr>
              <w:rFonts w:eastAsiaTheme="minorEastAsia"/>
              <w:noProof/>
            </w:rPr>
          </w:pPr>
          <w:hyperlink w:anchor="_Toc52536948" w:history="1">
            <w:r w:rsidR="007C14C6" w:rsidRPr="005F2886">
              <w:rPr>
                <w:rStyle w:val="Hyperlink"/>
                <w:rFonts w:asciiTheme="majorHAnsi" w:eastAsiaTheme="majorEastAsia" w:hAnsiTheme="majorHAnsi" w:cstheme="majorBidi"/>
                <w:b/>
                <w:noProof/>
              </w:rPr>
              <w:t>Ponding and Flooding</w:t>
            </w:r>
            <w:r w:rsidR="007C14C6">
              <w:rPr>
                <w:noProof/>
                <w:webHidden/>
              </w:rPr>
              <w:tab/>
            </w:r>
            <w:r w:rsidR="007C14C6">
              <w:rPr>
                <w:noProof/>
                <w:webHidden/>
              </w:rPr>
              <w:fldChar w:fldCharType="begin"/>
            </w:r>
            <w:r w:rsidR="007C14C6">
              <w:rPr>
                <w:noProof/>
                <w:webHidden/>
              </w:rPr>
              <w:instrText xml:space="preserve"> PAGEREF _Toc52536948 \h </w:instrText>
            </w:r>
            <w:r w:rsidR="007C14C6">
              <w:rPr>
                <w:noProof/>
                <w:webHidden/>
              </w:rPr>
            </w:r>
            <w:r w:rsidR="007C14C6">
              <w:rPr>
                <w:noProof/>
                <w:webHidden/>
              </w:rPr>
              <w:fldChar w:fldCharType="separate"/>
            </w:r>
            <w:r w:rsidR="0042566B">
              <w:rPr>
                <w:noProof/>
                <w:webHidden/>
              </w:rPr>
              <w:t>66</w:t>
            </w:r>
            <w:r w:rsidR="007C14C6">
              <w:rPr>
                <w:noProof/>
                <w:webHidden/>
              </w:rPr>
              <w:fldChar w:fldCharType="end"/>
            </w:r>
          </w:hyperlink>
        </w:p>
        <w:p w14:paraId="13E04688" w14:textId="4FA3974B" w:rsidR="007C14C6" w:rsidRDefault="0078137E">
          <w:pPr>
            <w:pStyle w:val="TOC3"/>
            <w:tabs>
              <w:tab w:val="right" w:leader="dot" w:pos="9350"/>
            </w:tabs>
            <w:rPr>
              <w:rFonts w:eastAsiaTheme="minorEastAsia"/>
              <w:noProof/>
            </w:rPr>
          </w:pPr>
          <w:hyperlink w:anchor="_Toc52536949" w:history="1">
            <w:r w:rsidR="007C14C6" w:rsidRPr="005F2886">
              <w:rPr>
                <w:rStyle w:val="Hyperlink"/>
                <w:rFonts w:asciiTheme="majorHAnsi" w:eastAsiaTheme="majorEastAsia" w:hAnsiTheme="majorHAnsi" w:cstheme="majorBidi"/>
                <w:noProof/>
              </w:rPr>
              <w:t>Component: Ponding and flooding</w:t>
            </w:r>
            <w:r w:rsidR="007C14C6">
              <w:rPr>
                <w:noProof/>
                <w:webHidden/>
              </w:rPr>
              <w:tab/>
            </w:r>
            <w:r w:rsidR="007C14C6">
              <w:rPr>
                <w:noProof/>
                <w:webHidden/>
              </w:rPr>
              <w:fldChar w:fldCharType="begin"/>
            </w:r>
            <w:r w:rsidR="007C14C6">
              <w:rPr>
                <w:noProof/>
                <w:webHidden/>
              </w:rPr>
              <w:instrText xml:space="preserve"> PAGEREF _Toc52536949 \h </w:instrText>
            </w:r>
            <w:r w:rsidR="007C14C6">
              <w:rPr>
                <w:noProof/>
                <w:webHidden/>
              </w:rPr>
            </w:r>
            <w:r w:rsidR="007C14C6">
              <w:rPr>
                <w:noProof/>
                <w:webHidden/>
              </w:rPr>
              <w:fldChar w:fldCharType="separate"/>
            </w:r>
            <w:r w:rsidR="0042566B">
              <w:rPr>
                <w:noProof/>
                <w:webHidden/>
              </w:rPr>
              <w:t>66</w:t>
            </w:r>
            <w:r w:rsidR="007C14C6">
              <w:rPr>
                <w:noProof/>
                <w:webHidden/>
              </w:rPr>
              <w:fldChar w:fldCharType="end"/>
            </w:r>
          </w:hyperlink>
        </w:p>
        <w:p w14:paraId="1DFE8F3F" w14:textId="7E4C3A78" w:rsidR="007C14C6" w:rsidRDefault="0078137E">
          <w:pPr>
            <w:pStyle w:val="TOC2"/>
            <w:tabs>
              <w:tab w:val="right" w:leader="dot" w:pos="9350"/>
            </w:tabs>
            <w:rPr>
              <w:rFonts w:eastAsiaTheme="minorEastAsia"/>
              <w:noProof/>
            </w:rPr>
          </w:pPr>
          <w:hyperlink w:anchor="_Toc52536950" w:history="1">
            <w:r w:rsidR="007C14C6" w:rsidRPr="005F2886">
              <w:rPr>
                <w:rStyle w:val="Hyperlink"/>
                <w:rFonts w:asciiTheme="majorHAnsi" w:eastAsiaTheme="majorEastAsia" w:hAnsiTheme="majorHAnsi" w:cstheme="majorBidi"/>
                <w:b/>
                <w:noProof/>
              </w:rPr>
              <w:t>Seasonal High Water Table</w:t>
            </w:r>
            <w:r w:rsidR="007C14C6">
              <w:rPr>
                <w:noProof/>
                <w:webHidden/>
              </w:rPr>
              <w:tab/>
            </w:r>
            <w:r w:rsidR="007C14C6">
              <w:rPr>
                <w:noProof/>
                <w:webHidden/>
              </w:rPr>
              <w:fldChar w:fldCharType="begin"/>
            </w:r>
            <w:r w:rsidR="007C14C6">
              <w:rPr>
                <w:noProof/>
                <w:webHidden/>
              </w:rPr>
              <w:instrText xml:space="preserve"> PAGEREF _Toc52536950 \h </w:instrText>
            </w:r>
            <w:r w:rsidR="007C14C6">
              <w:rPr>
                <w:noProof/>
                <w:webHidden/>
              </w:rPr>
            </w:r>
            <w:r w:rsidR="007C14C6">
              <w:rPr>
                <w:noProof/>
                <w:webHidden/>
              </w:rPr>
              <w:fldChar w:fldCharType="separate"/>
            </w:r>
            <w:r w:rsidR="0042566B">
              <w:rPr>
                <w:noProof/>
                <w:webHidden/>
              </w:rPr>
              <w:t>66</w:t>
            </w:r>
            <w:r w:rsidR="007C14C6">
              <w:rPr>
                <w:noProof/>
                <w:webHidden/>
              </w:rPr>
              <w:fldChar w:fldCharType="end"/>
            </w:r>
          </w:hyperlink>
        </w:p>
        <w:p w14:paraId="49CA346F" w14:textId="45881AC9" w:rsidR="007C14C6" w:rsidRDefault="0078137E">
          <w:pPr>
            <w:pStyle w:val="TOC3"/>
            <w:tabs>
              <w:tab w:val="right" w:leader="dot" w:pos="9350"/>
            </w:tabs>
            <w:rPr>
              <w:rFonts w:eastAsiaTheme="minorEastAsia"/>
              <w:noProof/>
            </w:rPr>
          </w:pPr>
          <w:hyperlink w:anchor="_Toc52536951" w:history="1">
            <w:r w:rsidR="007C14C6" w:rsidRPr="005F2886">
              <w:rPr>
                <w:rStyle w:val="Hyperlink"/>
                <w:rFonts w:asciiTheme="majorHAnsi" w:eastAsiaTheme="majorEastAsia" w:hAnsiTheme="majorHAnsi" w:cstheme="majorBidi"/>
                <w:noProof/>
              </w:rPr>
              <w:t>Component: Seasonal high water table</w:t>
            </w:r>
            <w:r w:rsidR="007C14C6">
              <w:rPr>
                <w:noProof/>
                <w:webHidden/>
              </w:rPr>
              <w:tab/>
            </w:r>
            <w:r w:rsidR="007C14C6">
              <w:rPr>
                <w:noProof/>
                <w:webHidden/>
              </w:rPr>
              <w:fldChar w:fldCharType="begin"/>
            </w:r>
            <w:r w:rsidR="007C14C6">
              <w:rPr>
                <w:noProof/>
                <w:webHidden/>
              </w:rPr>
              <w:instrText xml:space="preserve"> PAGEREF _Toc52536951 \h </w:instrText>
            </w:r>
            <w:r w:rsidR="007C14C6">
              <w:rPr>
                <w:noProof/>
                <w:webHidden/>
              </w:rPr>
            </w:r>
            <w:r w:rsidR="007C14C6">
              <w:rPr>
                <w:noProof/>
                <w:webHidden/>
              </w:rPr>
              <w:fldChar w:fldCharType="separate"/>
            </w:r>
            <w:r w:rsidR="0042566B">
              <w:rPr>
                <w:noProof/>
                <w:webHidden/>
              </w:rPr>
              <w:t>66</w:t>
            </w:r>
            <w:r w:rsidR="007C14C6">
              <w:rPr>
                <w:noProof/>
                <w:webHidden/>
              </w:rPr>
              <w:fldChar w:fldCharType="end"/>
            </w:r>
          </w:hyperlink>
        </w:p>
        <w:p w14:paraId="6D4A6A47" w14:textId="56404DB8" w:rsidR="007C14C6" w:rsidRDefault="0078137E">
          <w:pPr>
            <w:pStyle w:val="TOC2"/>
            <w:tabs>
              <w:tab w:val="right" w:leader="dot" w:pos="9350"/>
            </w:tabs>
            <w:rPr>
              <w:rFonts w:eastAsiaTheme="minorEastAsia"/>
              <w:noProof/>
            </w:rPr>
          </w:pPr>
          <w:hyperlink w:anchor="_Toc52536952" w:history="1">
            <w:r w:rsidR="007C14C6" w:rsidRPr="005F2886">
              <w:rPr>
                <w:rStyle w:val="Hyperlink"/>
                <w:rFonts w:asciiTheme="majorHAnsi" w:eastAsiaTheme="majorEastAsia" w:hAnsiTheme="majorHAnsi" w:cstheme="majorBidi"/>
                <w:b/>
                <w:noProof/>
              </w:rPr>
              <w:t>Seeps</w:t>
            </w:r>
            <w:r w:rsidR="007C14C6">
              <w:rPr>
                <w:noProof/>
                <w:webHidden/>
              </w:rPr>
              <w:tab/>
            </w:r>
            <w:r w:rsidR="007C14C6">
              <w:rPr>
                <w:noProof/>
                <w:webHidden/>
              </w:rPr>
              <w:fldChar w:fldCharType="begin"/>
            </w:r>
            <w:r w:rsidR="007C14C6">
              <w:rPr>
                <w:noProof/>
                <w:webHidden/>
              </w:rPr>
              <w:instrText xml:space="preserve"> PAGEREF _Toc52536952 \h </w:instrText>
            </w:r>
            <w:r w:rsidR="007C14C6">
              <w:rPr>
                <w:noProof/>
                <w:webHidden/>
              </w:rPr>
            </w:r>
            <w:r w:rsidR="007C14C6">
              <w:rPr>
                <w:noProof/>
                <w:webHidden/>
              </w:rPr>
              <w:fldChar w:fldCharType="separate"/>
            </w:r>
            <w:r w:rsidR="0042566B">
              <w:rPr>
                <w:noProof/>
                <w:webHidden/>
              </w:rPr>
              <w:t>67</w:t>
            </w:r>
            <w:r w:rsidR="007C14C6">
              <w:rPr>
                <w:noProof/>
                <w:webHidden/>
              </w:rPr>
              <w:fldChar w:fldCharType="end"/>
            </w:r>
          </w:hyperlink>
        </w:p>
        <w:p w14:paraId="5ADC0B78" w14:textId="1E3390BD" w:rsidR="007C14C6" w:rsidRDefault="0078137E">
          <w:pPr>
            <w:pStyle w:val="TOC3"/>
            <w:tabs>
              <w:tab w:val="right" w:leader="dot" w:pos="9350"/>
            </w:tabs>
            <w:rPr>
              <w:rFonts w:eastAsiaTheme="minorEastAsia"/>
              <w:noProof/>
            </w:rPr>
          </w:pPr>
          <w:hyperlink w:anchor="_Toc52536953" w:history="1">
            <w:r w:rsidR="007C14C6" w:rsidRPr="005F2886">
              <w:rPr>
                <w:rStyle w:val="Hyperlink"/>
                <w:rFonts w:asciiTheme="majorHAnsi" w:eastAsiaTheme="majorEastAsia" w:hAnsiTheme="majorHAnsi" w:cstheme="majorBidi"/>
                <w:noProof/>
              </w:rPr>
              <w:t>Component: Seeps</w:t>
            </w:r>
            <w:r w:rsidR="007C14C6">
              <w:rPr>
                <w:noProof/>
                <w:webHidden/>
              </w:rPr>
              <w:tab/>
            </w:r>
            <w:r w:rsidR="007C14C6">
              <w:rPr>
                <w:noProof/>
                <w:webHidden/>
              </w:rPr>
              <w:fldChar w:fldCharType="begin"/>
            </w:r>
            <w:r w:rsidR="007C14C6">
              <w:rPr>
                <w:noProof/>
                <w:webHidden/>
              </w:rPr>
              <w:instrText xml:space="preserve"> PAGEREF _Toc52536953 \h </w:instrText>
            </w:r>
            <w:r w:rsidR="007C14C6">
              <w:rPr>
                <w:noProof/>
                <w:webHidden/>
              </w:rPr>
            </w:r>
            <w:r w:rsidR="007C14C6">
              <w:rPr>
                <w:noProof/>
                <w:webHidden/>
              </w:rPr>
              <w:fldChar w:fldCharType="separate"/>
            </w:r>
            <w:r w:rsidR="0042566B">
              <w:rPr>
                <w:noProof/>
                <w:webHidden/>
              </w:rPr>
              <w:t>67</w:t>
            </w:r>
            <w:r w:rsidR="007C14C6">
              <w:rPr>
                <w:noProof/>
                <w:webHidden/>
              </w:rPr>
              <w:fldChar w:fldCharType="end"/>
            </w:r>
          </w:hyperlink>
        </w:p>
        <w:p w14:paraId="46B0E72A" w14:textId="4A21B1EF" w:rsidR="007C14C6" w:rsidRDefault="0078137E">
          <w:pPr>
            <w:pStyle w:val="TOC2"/>
            <w:tabs>
              <w:tab w:val="right" w:leader="dot" w:pos="9350"/>
            </w:tabs>
            <w:rPr>
              <w:rFonts w:eastAsiaTheme="minorEastAsia"/>
              <w:noProof/>
            </w:rPr>
          </w:pPr>
          <w:hyperlink w:anchor="_Toc52536954" w:history="1">
            <w:r w:rsidR="007C14C6" w:rsidRPr="005F2886">
              <w:rPr>
                <w:rStyle w:val="Hyperlink"/>
                <w:rFonts w:asciiTheme="majorHAnsi" w:eastAsiaTheme="majorEastAsia" w:hAnsiTheme="majorHAnsi" w:cstheme="majorBidi"/>
                <w:b/>
                <w:noProof/>
              </w:rPr>
              <w:t>Drifted Snow</w:t>
            </w:r>
            <w:r w:rsidR="007C14C6">
              <w:rPr>
                <w:noProof/>
                <w:webHidden/>
              </w:rPr>
              <w:tab/>
            </w:r>
            <w:r w:rsidR="007C14C6">
              <w:rPr>
                <w:noProof/>
                <w:webHidden/>
              </w:rPr>
              <w:fldChar w:fldCharType="begin"/>
            </w:r>
            <w:r w:rsidR="007C14C6">
              <w:rPr>
                <w:noProof/>
                <w:webHidden/>
              </w:rPr>
              <w:instrText xml:space="preserve"> PAGEREF _Toc52536954 \h </w:instrText>
            </w:r>
            <w:r w:rsidR="007C14C6">
              <w:rPr>
                <w:noProof/>
                <w:webHidden/>
              </w:rPr>
            </w:r>
            <w:r w:rsidR="007C14C6">
              <w:rPr>
                <w:noProof/>
                <w:webHidden/>
              </w:rPr>
              <w:fldChar w:fldCharType="separate"/>
            </w:r>
            <w:r w:rsidR="0042566B">
              <w:rPr>
                <w:noProof/>
                <w:webHidden/>
              </w:rPr>
              <w:t>68</w:t>
            </w:r>
            <w:r w:rsidR="007C14C6">
              <w:rPr>
                <w:noProof/>
                <w:webHidden/>
              </w:rPr>
              <w:fldChar w:fldCharType="end"/>
            </w:r>
          </w:hyperlink>
        </w:p>
        <w:p w14:paraId="0BA117AB" w14:textId="5A3C2EE4" w:rsidR="007C14C6" w:rsidRDefault="0078137E">
          <w:pPr>
            <w:pStyle w:val="TOC3"/>
            <w:tabs>
              <w:tab w:val="right" w:leader="dot" w:pos="9350"/>
            </w:tabs>
            <w:rPr>
              <w:rFonts w:eastAsiaTheme="minorEastAsia"/>
              <w:noProof/>
            </w:rPr>
          </w:pPr>
          <w:hyperlink w:anchor="_Toc52536955" w:history="1">
            <w:r w:rsidR="007C14C6" w:rsidRPr="005F2886">
              <w:rPr>
                <w:rStyle w:val="Hyperlink"/>
                <w:rFonts w:asciiTheme="majorHAnsi" w:eastAsiaTheme="majorEastAsia" w:hAnsiTheme="majorHAnsi" w:cstheme="majorBidi"/>
                <w:noProof/>
              </w:rPr>
              <w:t>Component: Drifted snow</w:t>
            </w:r>
            <w:r w:rsidR="007C14C6">
              <w:rPr>
                <w:noProof/>
                <w:webHidden/>
              </w:rPr>
              <w:tab/>
            </w:r>
            <w:r w:rsidR="007C14C6">
              <w:rPr>
                <w:noProof/>
                <w:webHidden/>
              </w:rPr>
              <w:fldChar w:fldCharType="begin"/>
            </w:r>
            <w:r w:rsidR="007C14C6">
              <w:rPr>
                <w:noProof/>
                <w:webHidden/>
              </w:rPr>
              <w:instrText xml:space="preserve"> PAGEREF _Toc52536955 \h </w:instrText>
            </w:r>
            <w:r w:rsidR="007C14C6">
              <w:rPr>
                <w:noProof/>
                <w:webHidden/>
              </w:rPr>
            </w:r>
            <w:r w:rsidR="007C14C6">
              <w:rPr>
                <w:noProof/>
                <w:webHidden/>
              </w:rPr>
              <w:fldChar w:fldCharType="separate"/>
            </w:r>
            <w:r w:rsidR="0042566B">
              <w:rPr>
                <w:noProof/>
                <w:webHidden/>
              </w:rPr>
              <w:t>68</w:t>
            </w:r>
            <w:r w:rsidR="007C14C6">
              <w:rPr>
                <w:noProof/>
                <w:webHidden/>
              </w:rPr>
              <w:fldChar w:fldCharType="end"/>
            </w:r>
          </w:hyperlink>
        </w:p>
        <w:p w14:paraId="3E15B3B1" w14:textId="118CE6D4" w:rsidR="007C14C6" w:rsidRDefault="0078137E">
          <w:pPr>
            <w:pStyle w:val="TOC2"/>
            <w:tabs>
              <w:tab w:val="right" w:leader="dot" w:pos="9350"/>
            </w:tabs>
            <w:rPr>
              <w:rFonts w:eastAsiaTheme="minorEastAsia"/>
              <w:noProof/>
            </w:rPr>
          </w:pPr>
          <w:hyperlink w:anchor="_Toc52536956" w:history="1">
            <w:r w:rsidR="007C14C6" w:rsidRPr="005F2886">
              <w:rPr>
                <w:rStyle w:val="Hyperlink"/>
                <w:rFonts w:asciiTheme="majorHAnsi" w:eastAsiaTheme="majorEastAsia" w:hAnsiTheme="majorHAnsi" w:cstheme="majorBidi"/>
                <w:b/>
                <w:noProof/>
              </w:rPr>
              <w:t>Surface Water Depletion</w:t>
            </w:r>
            <w:r w:rsidR="007C14C6">
              <w:rPr>
                <w:noProof/>
                <w:webHidden/>
              </w:rPr>
              <w:tab/>
            </w:r>
            <w:r w:rsidR="007C14C6">
              <w:rPr>
                <w:noProof/>
                <w:webHidden/>
              </w:rPr>
              <w:fldChar w:fldCharType="begin"/>
            </w:r>
            <w:r w:rsidR="007C14C6">
              <w:rPr>
                <w:noProof/>
                <w:webHidden/>
              </w:rPr>
              <w:instrText xml:space="preserve"> PAGEREF _Toc52536956 \h </w:instrText>
            </w:r>
            <w:r w:rsidR="007C14C6">
              <w:rPr>
                <w:noProof/>
                <w:webHidden/>
              </w:rPr>
            </w:r>
            <w:r w:rsidR="007C14C6">
              <w:rPr>
                <w:noProof/>
                <w:webHidden/>
              </w:rPr>
              <w:fldChar w:fldCharType="separate"/>
            </w:r>
            <w:r w:rsidR="0042566B">
              <w:rPr>
                <w:noProof/>
                <w:webHidden/>
              </w:rPr>
              <w:t>69</w:t>
            </w:r>
            <w:r w:rsidR="007C14C6">
              <w:rPr>
                <w:noProof/>
                <w:webHidden/>
              </w:rPr>
              <w:fldChar w:fldCharType="end"/>
            </w:r>
          </w:hyperlink>
        </w:p>
        <w:p w14:paraId="619B6C75" w14:textId="7B18A65B" w:rsidR="007C14C6" w:rsidRDefault="0078137E">
          <w:pPr>
            <w:pStyle w:val="TOC3"/>
            <w:tabs>
              <w:tab w:val="right" w:leader="dot" w:pos="9350"/>
            </w:tabs>
            <w:rPr>
              <w:rFonts w:eastAsiaTheme="minorEastAsia"/>
              <w:noProof/>
            </w:rPr>
          </w:pPr>
          <w:hyperlink w:anchor="_Toc52536957" w:history="1">
            <w:r w:rsidR="007C14C6" w:rsidRPr="005F2886">
              <w:rPr>
                <w:rStyle w:val="Hyperlink"/>
                <w:rFonts w:asciiTheme="majorHAnsi" w:eastAsiaTheme="majorEastAsia" w:hAnsiTheme="majorHAnsi" w:cstheme="majorBidi"/>
                <w:noProof/>
              </w:rPr>
              <w:t>Component: Surface water depletion</w:t>
            </w:r>
            <w:r w:rsidR="007C14C6">
              <w:rPr>
                <w:noProof/>
                <w:webHidden/>
              </w:rPr>
              <w:tab/>
            </w:r>
            <w:r w:rsidR="007C14C6">
              <w:rPr>
                <w:noProof/>
                <w:webHidden/>
              </w:rPr>
              <w:fldChar w:fldCharType="begin"/>
            </w:r>
            <w:r w:rsidR="007C14C6">
              <w:rPr>
                <w:noProof/>
                <w:webHidden/>
              </w:rPr>
              <w:instrText xml:space="preserve"> PAGEREF _Toc52536957 \h </w:instrText>
            </w:r>
            <w:r w:rsidR="007C14C6">
              <w:rPr>
                <w:noProof/>
                <w:webHidden/>
              </w:rPr>
            </w:r>
            <w:r w:rsidR="007C14C6">
              <w:rPr>
                <w:noProof/>
                <w:webHidden/>
              </w:rPr>
              <w:fldChar w:fldCharType="separate"/>
            </w:r>
            <w:r w:rsidR="0042566B">
              <w:rPr>
                <w:noProof/>
                <w:webHidden/>
              </w:rPr>
              <w:t>69</w:t>
            </w:r>
            <w:r w:rsidR="007C14C6">
              <w:rPr>
                <w:noProof/>
                <w:webHidden/>
              </w:rPr>
              <w:fldChar w:fldCharType="end"/>
            </w:r>
          </w:hyperlink>
        </w:p>
        <w:p w14:paraId="229CB892" w14:textId="1B45E46F" w:rsidR="007C14C6" w:rsidRDefault="0078137E">
          <w:pPr>
            <w:pStyle w:val="TOC2"/>
            <w:tabs>
              <w:tab w:val="right" w:leader="dot" w:pos="9350"/>
            </w:tabs>
            <w:rPr>
              <w:rFonts w:eastAsiaTheme="minorEastAsia"/>
              <w:noProof/>
            </w:rPr>
          </w:pPr>
          <w:hyperlink w:anchor="_Toc52536958" w:history="1">
            <w:r w:rsidR="007C14C6" w:rsidRPr="005F2886">
              <w:rPr>
                <w:rStyle w:val="Hyperlink"/>
                <w:rFonts w:asciiTheme="majorHAnsi" w:eastAsiaTheme="majorEastAsia" w:hAnsiTheme="majorHAnsi" w:cstheme="majorBidi"/>
                <w:b/>
                <w:noProof/>
              </w:rPr>
              <w:t>Groundwater Depletion</w:t>
            </w:r>
            <w:r w:rsidR="007C14C6">
              <w:rPr>
                <w:noProof/>
                <w:webHidden/>
              </w:rPr>
              <w:tab/>
            </w:r>
            <w:r w:rsidR="007C14C6">
              <w:rPr>
                <w:noProof/>
                <w:webHidden/>
              </w:rPr>
              <w:fldChar w:fldCharType="begin"/>
            </w:r>
            <w:r w:rsidR="007C14C6">
              <w:rPr>
                <w:noProof/>
                <w:webHidden/>
              </w:rPr>
              <w:instrText xml:space="preserve"> PAGEREF _Toc52536958 \h </w:instrText>
            </w:r>
            <w:r w:rsidR="007C14C6">
              <w:rPr>
                <w:noProof/>
                <w:webHidden/>
              </w:rPr>
            </w:r>
            <w:r w:rsidR="007C14C6">
              <w:rPr>
                <w:noProof/>
                <w:webHidden/>
              </w:rPr>
              <w:fldChar w:fldCharType="separate"/>
            </w:r>
            <w:r w:rsidR="0042566B">
              <w:rPr>
                <w:noProof/>
                <w:webHidden/>
              </w:rPr>
              <w:t>70</w:t>
            </w:r>
            <w:r w:rsidR="007C14C6">
              <w:rPr>
                <w:noProof/>
                <w:webHidden/>
              </w:rPr>
              <w:fldChar w:fldCharType="end"/>
            </w:r>
          </w:hyperlink>
        </w:p>
        <w:p w14:paraId="71617A60" w14:textId="7065DAF8" w:rsidR="007C14C6" w:rsidRDefault="0078137E">
          <w:pPr>
            <w:pStyle w:val="TOC3"/>
            <w:tabs>
              <w:tab w:val="right" w:leader="dot" w:pos="9350"/>
            </w:tabs>
            <w:rPr>
              <w:rFonts w:eastAsiaTheme="minorEastAsia"/>
              <w:noProof/>
            </w:rPr>
          </w:pPr>
          <w:hyperlink w:anchor="_Toc52536959" w:history="1">
            <w:r w:rsidR="007C14C6" w:rsidRPr="005F2886">
              <w:rPr>
                <w:rStyle w:val="Hyperlink"/>
                <w:rFonts w:asciiTheme="majorHAnsi" w:eastAsiaTheme="majorEastAsia" w:hAnsiTheme="majorHAnsi" w:cstheme="majorBidi"/>
                <w:noProof/>
              </w:rPr>
              <w:t>Component: Groundwater depletion</w:t>
            </w:r>
            <w:r w:rsidR="007C14C6">
              <w:rPr>
                <w:noProof/>
                <w:webHidden/>
              </w:rPr>
              <w:tab/>
            </w:r>
            <w:r w:rsidR="007C14C6">
              <w:rPr>
                <w:noProof/>
                <w:webHidden/>
              </w:rPr>
              <w:fldChar w:fldCharType="begin"/>
            </w:r>
            <w:r w:rsidR="007C14C6">
              <w:rPr>
                <w:noProof/>
                <w:webHidden/>
              </w:rPr>
              <w:instrText xml:space="preserve"> PAGEREF _Toc52536959 \h </w:instrText>
            </w:r>
            <w:r w:rsidR="007C14C6">
              <w:rPr>
                <w:noProof/>
                <w:webHidden/>
              </w:rPr>
            </w:r>
            <w:r w:rsidR="007C14C6">
              <w:rPr>
                <w:noProof/>
                <w:webHidden/>
              </w:rPr>
              <w:fldChar w:fldCharType="separate"/>
            </w:r>
            <w:r w:rsidR="0042566B">
              <w:rPr>
                <w:noProof/>
                <w:webHidden/>
              </w:rPr>
              <w:t>70</w:t>
            </w:r>
            <w:r w:rsidR="007C14C6">
              <w:rPr>
                <w:noProof/>
                <w:webHidden/>
              </w:rPr>
              <w:fldChar w:fldCharType="end"/>
            </w:r>
          </w:hyperlink>
        </w:p>
        <w:p w14:paraId="43A09DB3" w14:textId="020B1451" w:rsidR="007C14C6" w:rsidRDefault="0078137E">
          <w:pPr>
            <w:pStyle w:val="TOC2"/>
            <w:tabs>
              <w:tab w:val="right" w:leader="dot" w:pos="9350"/>
            </w:tabs>
            <w:rPr>
              <w:rFonts w:eastAsiaTheme="minorEastAsia"/>
              <w:noProof/>
            </w:rPr>
          </w:pPr>
          <w:hyperlink w:anchor="_Toc52536960" w:history="1">
            <w:r w:rsidR="007C14C6" w:rsidRPr="005F2886">
              <w:rPr>
                <w:rStyle w:val="Hyperlink"/>
                <w:rFonts w:asciiTheme="majorHAnsi" w:eastAsiaTheme="majorEastAsia" w:hAnsiTheme="majorHAnsi" w:cstheme="majorBidi"/>
                <w:b/>
                <w:noProof/>
              </w:rPr>
              <w:t>Naturally Available Moisture Use</w:t>
            </w:r>
            <w:r w:rsidR="007C14C6">
              <w:rPr>
                <w:noProof/>
                <w:webHidden/>
              </w:rPr>
              <w:tab/>
            </w:r>
            <w:r w:rsidR="007C14C6">
              <w:rPr>
                <w:noProof/>
                <w:webHidden/>
              </w:rPr>
              <w:fldChar w:fldCharType="begin"/>
            </w:r>
            <w:r w:rsidR="007C14C6">
              <w:rPr>
                <w:noProof/>
                <w:webHidden/>
              </w:rPr>
              <w:instrText xml:space="preserve"> PAGEREF _Toc52536960 \h </w:instrText>
            </w:r>
            <w:r w:rsidR="007C14C6">
              <w:rPr>
                <w:noProof/>
                <w:webHidden/>
              </w:rPr>
            </w:r>
            <w:r w:rsidR="007C14C6">
              <w:rPr>
                <w:noProof/>
                <w:webHidden/>
              </w:rPr>
              <w:fldChar w:fldCharType="separate"/>
            </w:r>
            <w:r w:rsidR="0042566B">
              <w:rPr>
                <w:noProof/>
                <w:webHidden/>
              </w:rPr>
              <w:t>70</w:t>
            </w:r>
            <w:r w:rsidR="007C14C6">
              <w:rPr>
                <w:noProof/>
                <w:webHidden/>
              </w:rPr>
              <w:fldChar w:fldCharType="end"/>
            </w:r>
          </w:hyperlink>
        </w:p>
        <w:p w14:paraId="03CEBA5E" w14:textId="54876316" w:rsidR="007C14C6" w:rsidRDefault="0078137E">
          <w:pPr>
            <w:pStyle w:val="TOC3"/>
            <w:tabs>
              <w:tab w:val="right" w:leader="dot" w:pos="9350"/>
            </w:tabs>
            <w:rPr>
              <w:rFonts w:eastAsiaTheme="minorEastAsia"/>
              <w:noProof/>
            </w:rPr>
          </w:pPr>
          <w:hyperlink w:anchor="_Toc52536961" w:history="1">
            <w:r w:rsidR="007C14C6" w:rsidRPr="005F2886">
              <w:rPr>
                <w:rStyle w:val="Hyperlink"/>
                <w:rFonts w:asciiTheme="majorHAnsi" w:eastAsiaTheme="majorEastAsia" w:hAnsiTheme="majorHAnsi" w:cstheme="majorBidi"/>
                <w:noProof/>
              </w:rPr>
              <w:t>Components: Moisture management and drought susceptibility</w:t>
            </w:r>
            <w:r w:rsidR="007C14C6">
              <w:rPr>
                <w:noProof/>
                <w:webHidden/>
              </w:rPr>
              <w:tab/>
            </w:r>
            <w:r w:rsidR="007C14C6">
              <w:rPr>
                <w:noProof/>
                <w:webHidden/>
              </w:rPr>
              <w:fldChar w:fldCharType="begin"/>
            </w:r>
            <w:r w:rsidR="007C14C6">
              <w:rPr>
                <w:noProof/>
                <w:webHidden/>
              </w:rPr>
              <w:instrText xml:space="preserve"> PAGEREF _Toc52536961 \h </w:instrText>
            </w:r>
            <w:r w:rsidR="007C14C6">
              <w:rPr>
                <w:noProof/>
                <w:webHidden/>
              </w:rPr>
            </w:r>
            <w:r w:rsidR="007C14C6">
              <w:rPr>
                <w:noProof/>
                <w:webHidden/>
              </w:rPr>
              <w:fldChar w:fldCharType="separate"/>
            </w:r>
            <w:r w:rsidR="0042566B">
              <w:rPr>
                <w:noProof/>
                <w:webHidden/>
              </w:rPr>
              <w:t>70</w:t>
            </w:r>
            <w:r w:rsidR="007C14C6">
              <w:rPr>
                <w:noProof/>
                <w:webHidden/>
              </w:rPr>
              <w:fldChar w:fldCharType="end"/>
            </w:r>
          </w:hyperlink>
        </w:p>
        <w:p w14:paraId="2CD04F90" w14:textId="07478DE5" w:rsidR="007C14C6" w:rsidRDefault="0078137E">
          <w:pPr>
            <w:pStyle w:val="TOC2"/>
            <w:tabs>
              <w:tab w:val="right" w:leader="dot" w:pos="9350"/>
            </w:tabs>
            <w:rPr>
              <w:rFonts w:eastAsiaTheme="minorEastAsia"/>
              <w:noProof/>
            </w:rPr>
          </w:pPr>
          <w:hyperlink w:anchor="_Toc52536962" w:history="1">
            <w:r w:rsidR="007C14C6" w:rsidRPr="005F2886">
              <w:rPr>
                <w:rStyle w:val="Hyperlink"/>
                <w:rFonts w:asciiTheme="majorHAnsi" w:eastAsiaTheme="majorEastAsia" w:hAnsiTheme="majorHAnsi" w:cstheme="majorBidi"/>
                <w:b/>
                <w:noProof/>
              </w:rPr>
              <w:t>Inefficient Irrigation Water Use</w:t>
            </w:r>
            <w:r w:rsidR="007C14C6">
              <w:rPr>
                <w:noProof/>
                <w:webHidden/>
              </w:rPr>
              <w:tab/>
            </w:r>
            <w:r w:rsidR="007C14C6">
              <w:rPr>
                <w:noProof/>
                <w:webHidden/>
              </w:rPr>
              <w:fldChar w:fldCharType="begin"/>
            </w:r>
            <w:r w:rsidR="007C14C6">
              <w:rPr>
                <w:noProof/>
                <w:webHidden/>
              </w:rPr>
              <w:instrText xml:space="preserve"> PAGEREF _Toc52536962 \h </w:instrText>
            </w:r>
            <w:r w:rsidR="007C14C6">
              <w:rPr>
                <w:noProof/>
                <w:webHidden/>
              </w:rPr>
            </w:r>
            <w:r w:rsidR="007C14C6">
              <w:rPr>
                <w:noProof/>
                <w:webHidden/>
              </w:rPr>
              <w:fldChar w:fldCharType="separate"/>
            </w:r>
            <w:r w:rsidR="0042566B">
              <w:rPr>
                <w:noProof/>
                <w:webHidden/>
              </w:rPr>
              <w:t>73</w:t>
            </w:r>
            <w:r w:rsidR="007C14C6">
              <w:rPr>
                <w:noProof/>
                <w:webHidden/>
              </w:rPr>
              <w:fldChar w:fldCharType="end"/>
            </w:r>
          </w:hyperlink>
        </w:p>
        <w:p w14:paraId="4E890F9E" w14:textId="3591FE58" w:rsidR="007C14C6" w:rsidRDefault="0078137E">
          <w:pPr>
            <w:pStyle w:val="TOC3"/>
            <w:tabs>
              <w:tab w:val="right" w:leader="dot" w:pos="9350"/>
            </w:tabs>
            <w:rPr>
              <w:rFonts w:eastAsiaTheme="minorEastAsia"/>
              <w:noProof/>
            </w:rPr>
          </w:pPr>
          <w:hyperlink w:anchor="_Toc52536963" w:history="1">
            <w:r w:rsidR="007C14C6" w:rsidRPr="005F2886">
              <w:rPr>
                <w:rStyle w:val="Hyperlink"/>
                <w:rFonts w:asciiTheme="majorHAnsi" w:eastAsiaTheme="majorEastAsia" w:hAnsiTheme="majorHAnsi" w:cstheme="majorBidi"/>
                <w:noProof/>
              </w:rPr>
              <w:t>Component: Inefficient irrigation water use</w:t>
            </w:r>
            <w:r w:rsidR="007C14C6">
              <w:rPr>
                <w:noProof/>
                <w:webHidden/>
              </w:rPr>
              <w:tab/>
            </w:r>
            <w:r w:rsidR="007C14C6">
              <w:rPr>
                <w:noProof/>
                <w:webHidden/>
              </w:rPr>
              <w:fldChar w:fldCharType="begin"/>
            </w:r>
            <w:r w:rsidR="007C14C6">
              <w:rPr>
                <w:noProof/>
                <w:webHidden/>
              </w:rPr>
              <w:instrText xml:space="preserve"> PAGEREF _Toc52536963 \h </w:instrText>
            </w:r>
            <w:r w:rsidR="007C14C6">
              <w:rPr>
                <w:noProof/>
                <w:webHidden/>
              </w:rPr>
            </w:r>
            <w:r w:rsidR="007C14C6">
              <w:rPr>
                <w:noProof/>
                <w:webHidden/>
              </w:rPr>
              <w:fldChar w:fldCharType="separate"/>
            </w:r>
            <w:r w:rsidR="0042566B">
              <w:rPr>
                <w:noProof/>
                <w:webHidden/>
              </w:rPr>
              <w:t>73</w:t>
            </w:r>
            <w:r w:rsidR="007C14C6">
              <w:rPr>
                <w:noProof/>
                <w:webHidden/>
              </w:rPr>
              <w:fldChar w:fldCharType="end"/>
            </w:r>
          </w:hyperlink>
        </w:p>
        <w:p w14:paraId="7B290519" w14:textId="2768F48D" w:rsidR="007C14C6" w:rsidRDefault="0078137E">
          <w:pPr>
            <w:pStyle w:val="TOC2"/>
            <w:tabs>
              <w:tab w:val="right" w:leader="dot" w:pos="9350"/>
            </w:tabs>
            <w:rPr>
              <w:rFonts w:eastAsiaTheme="minorEastAsia"/>
              <w:noProof/>
            </w:rPr>
          </w:pPr>
          <w:hyperlink w:anchor="_Toc52536964" w:history="1">
            <w:r w:rsidR="007C14C6" w:rsidRPr="005F2886">
              <w:rPr>
                <w:rStyle w:val="Hyperlink"/>
                <w:b/>
                <w:noProof/>
              </w:rPr>
              <w:t>Nutrients Transported to Surface Water (field sediment, nutrient and pathogen loss)</w:t>
            </w:r>
            <w:r w:rsidR="007C14C6">
              <w:rPr>
                <w:noProof/>
                <w:webHidden/>
              </w:rPr>
              <w:tab/>
            </w:r>
            <w:r w:rsidR="007C14C6">
              <w:rPr>
                <w:noProof/>
                <w:webHidden/>
              </w:rPr>
              <w:fldChar w:fldCharType="begin"/>
            </w:r>
            <w:r w:rsidR="007C14C6">
              <w:rPr>
                <w:noProof/>
                <w:webHidden/>
              </w:rPr>
              <w:instrText xml:space="preserve"> PAGEREF _Toc52536964 \h </w:instrText>
            </w:r>
            <w:r w:rsidR="007C14C6">
              <w:rPr>
                <w:noProof/>
                <w:webHidden/>
              </w:rPr>
            </w:r>
            <w:r w:rsidR="007C14C6">
              <w:rPr>
                <w:noProof/>
                <w:webHidden/>
              </w:rPr>
              <w:fldChar w:fldCharType="separate"/>
            </w:r>
            <w:r w:rsidR="0042566B">
              <w:rPr>
                <w:noProof/>
                <w:webHidden/>
              </w:rPr>
              <w:t>74</w:t>
            </w:r>
            <w:r w:rsidR="007C14C6">
              <w:rPr>
                <w:noProof/>
                <w:webHidden/>
              </w:rPr>
              <w:fldChar w:fldCharType="end"/>
            </w:r>
          </w:hyperlink>
        </w:p>
        <w:p w14:paraId="6FB59514" w14:textId="77F91FBA" w:rsidR="007C14C6" w:rsidRDefault="0078137E">
          <w:pPr>
            <w:pStyle w:val="TOC3"/>
            <w:tabs>
              <w:tab w:val="right" w:leader="dot" w:pos="9350"/>
            </w:tabs>
            <w:rPr>
              <w:rFonts w:eastAsiaTheme="minorEastAsia"/>
              <w:noProof/>
            </w:rPr>
          </w:pPr>
          <w:hyperlink w:anchor="_Toc52536965" w:history="1">
            <w:r w:rsidR="007C14C6" w:rsidRPr="005F2886">
              <w:rPr>
                <w:rStyle w:val="Hyperlink"/>
                <w:noProof/>
              </w:rPr>
              <w:t>Components: Nonpoint nitrogen surface loss and nonpoint phosphorus surface loss</w:t>
            </w:r>
            <w:r w:rsidR="007C14C6">
              <w:rPr>
                <w:noProof/>
                <w:webHidden/>
              </w:rPr>
              <w:tab/>
            </w:r>
            <w:r w:rsidR="007C14C6">
              <w:rPr>
                <w:noProof/>
                <w:webHidden/>
              </w:rPr>
              <w:fldChar w:fldCharType="begin"/>
            </w:r>
            <w:r w:rsidR="007C14C6">
              <w:rPr>
                <w:noProof/>
                <w:webHidden/>
              </w:rPr>
              <w:instrText xml:space="preserve"> PAGEREF _Toc52536965 \h </w:instrText>
            </w:r>
            <w:r w:rsidR="007C14C6">
              <w:rPr>
                <w:noProof/>
                <w:webHidden/>
              </w:rPr>
            </w:r>
            <w:r w:rsidR="007C14C6">
              <w:rPr>
                <w:noProof/>
                <w:webHidden/>
              </w:rPr>
              <w:fldChar w:fldCharType="separate"/>
            </w:r>
            <w:r w:rsidR="0042566B">
              <w:rPr>
                <w:noProof/>
                <w:webHidden/>
              </w:rPr>
              <w:t>74</w:t>
            </w:r>
            <w:r w:rsidR="007C14C6">
              <w:rPr>
                <w:noProof/>
                <w:webHidden/>
              </w:rPr>
              <w:fldChar w:fldCharType="end"/>
            </w:r>
          </w:hyperlink>
        </w:p>
        <w:p w14:paraId="242509FE" w14:textId="492CA821" w:rsidR="007C14C6" w:rsidRDefault="0078137E">
          <w:pPr>
            <w:pStyle w:val="TOC2"/>
            <w:tabs>
              <w:tab w:val="right" w:leader="dot" w:pos="9350"/>
            </w:tabs>
            <w:rPr>
              <w:rFonts w:eastAsiaTheme="minorEastAsia"/>
              <w:noProof/>
            </w:rPr>
          </w:pPr>
          <w:hyperlink w:anchor="_Toc52536966" w:history="1">
            <w:r w:rsidR="007C14C6" w:rsidRPr="005F2886">
              <w:rPr>
                <w:rStyle w:val="Hyperlink"/>
                <w:b/>
                <w:noProof/>
              </w:rPr>
              <w:t>Nutrients Transported to Groundwater (field loss)</w:t>
            </w:r>
            <w:r w:rsidR="007C14C6">
              <w:rPr>
                <w:noProof/>
                <w:webHidden/>
              </w:rPr>
              <w:tab/>
            </w:r>
            <w:r w:rsidR="007C14C6">
              <w:rPr>
                <w:noProof/>
                <w:webHidden/>
              </w:rPr>
              <w:fldChar w:fldCharType="begin"/>
            </w:r>
            <w:r w:rsidR="007C14C6">
              <w:rPr>
                <w:noProof/>
                <w:webHidden/>
              </w:rPr>
              <w:instrText xml:space="preserve"> PAGEREF _Toc52536966 \h </w:instrText>
            </w:r>
            <w:r w:rsidR="007C14C6">
              <w:rPr>
                <w:noProof/>
                <w:webHidden/>
              </w:rPr>
            </w:r>
            <w:r w:rsidR="007C14C6">
              <w:rPr>
                <w:noProof/>
                <w:webHidden/>
              </w:rPr>
              <w:fldChar w:fldCharType="separate"/>
            </w:r>
            <w:r w:rsidR="0042566B">
              <w:rPr>
                <w:noProof/>
                <w:webHidden/>
              </w:rPr>
              <w:t>78</w:t>
            </w:r>
            <w:r w:rsidR="007C14C6">
              <w:rPr>
                <w:noProof/>
                <w:webHidden/>
              </w:rPr>
              <w:fldChar w:fldCharType="end"/>
            </w:r>
          </w:hyperlink>
        </w:p>
        <w:p w14:paraId="3BFD1424" w14:textId="5A27CED0" w:rsidR="007C14C6" w:rsidRDefault="0078137E">
          <w:pPr>
            <w:pStyle w:val="TOC3"/>
            <w:tabs>
              <w:tab w:val="right" w:leader="dot" w:pos="9350"/>
            </w:tabs>
            <w:rPr>
              <w:rFonts w:eastAsiaTheme="minorEastAsia"/>
              <w:noProof/>
            </w:rPr>
          </w:pPr>
          <w:hyperlink w:anchor="_Toc52536967" w:history="1">
            <w:r w:rsidR="007C14C6" w:rsidRPr="005F2886">
              <w:rPr>
                <w:rStyle w:val="Hyperlink"/>
                <w:noProof/>
              </w:rPr>
              <w:t>Components: Nonpoint nitrogen leaching loss and nonpoint phosphorus leaching loss</w:t>
            </w:r>
            <w:r w:rsidR="007C14C6">
              <w:rPr>
                <w:noProof/>
                <w:webHidden/>
              </w:rPr>
              <w:tab/>
            </w:r>
            <w:r w:rsidR="007C14C6">
              <w:rPr>
                <w:noProof/>
                <w:webHidden/>
              </w:rPr>
              <w:fldChar w:fldCharType="begin"/>
            </w:r>
            <w:r w:rsidR="007C14C6">
              <w:rPr>
                <w:noProof/>
                <w:webHidden/>
              </w:rPr>
              <w:instrText xml:space="preserve"> PAGEREF _Toc52536967 \h </w:instrText>
            </w:r>
            <w:r w:rsidR="007C14C6">
              <w:rPr>
                <w:noProof/>
                <w:webHidden/>
              </w:rPr>
            </w:r>
            <w:r w:rsidR="007C14C6">
              <w:rPr>
                <w:noProof/>
                <w:webHidden/>
              </w:rPr>
              <w:fldChar w:fldCharType="separate"/>
            </w:r>
            <w:r w:rsidR="0042566B">
              <w:rPr>
                <w:noProof/>
                <w:webHidden/>
              </w:rPr>
              <w:t>78</w:t>
            </w:r>
            <w:r w:rsidR="007C14C6">
              <w:rPr>
                <w:noProof/>
                <w:webHidden/>
              </w:rPr>
              <w:fldChar w:fldCharType="end"/>
            </w:r>
          </w:hyperlink>
        </w:p>
        <w:p w14:paraId="76FA6BC3" w14:textId="64D5060F" w:rsidR="007C14C6" w:rsidRDefault="0078137E">
          <w:pPr>
            <w:pStyle w:val="TOC2"/>
            <w:tabs>
              <w:tab w:val="right" w:leader="dot" w:pos="9350"/>
            </w:tabs>
            <w:rPr>
              <w:rFonts w:eastAsiaTheme="minorEastAsia"/>
              <w:noProof/>
            </w:rPr>
          </w:pPr>
          <w:hyperlink w:anchor="_Toc52536968" w:history="1">
            <w:r w:rsidR="007C14C6" w:rsidRPr="005F2886">
              <w:rPr>
                <w:rStyle w:val="Hyperlink"/>
                <w:b/>
                <w:noProof/>
              </w:rPr>
              <w:t>Nutrients Transported to Surface Water (storage and handling of pollutants)</w:t>
            </w:r>
            <w:r w:rsidR="007C14C6">
              <w:rPr>
                <w:noProof/>
                <w:webHidden/>
              </w:rPr>
              <w:tab/>
            </w:r>
            <w:r w:rsidR="007C14C6">
              <w:rPr>
                <w:noProof/>
                <w:webHidden/>
              </w:rPr>
              <w:fldChar w:fldCharType="begin"/>
            </w:r>
            <w:r w:rsidR="007C14C6">
              <w:rPr>
                <w:noProof/>
                <w:webHidden/>
              </w:rPr>
              <w:instrText xml:space="preserve"> PAGEREF _Toc52536968 \h </w:instrText>
            </w:r>
            <w:r w:rsidR="007C14C6">
              <w:rPr>
                <w:noProof/>
                <w:webHidden/>
              </w:rPr>
            </w:r>
            <w:r w:rsidR="007C14C6">
              <w:rPr>
                <w:noProof/>
                <w:webHidden/>
              </w:rPr>
              <w:fldChar w:fldCharType="separate"/>
            </w:r>
            <w:r w:rsidR="0042566B">
              <w:rPr>
                <w:noProof/>
                <w:webHidden/>
              </w:rPr>
              <w:t>83</w:t>
            </w:r>
            <w:r w:rsidR="007C14C6">
              <w:rPr>
                <w:noProof/>
                <w:webHidden/>
              </w:rPr>
              <w:fldChar w:fldCharType="end"/>
            </w:r>
          </w:hyperlink>
        </w:p>
        <w:p w14:paraId="00050B02" w14:textId="1869CE84" w:rsidR="007C14C6" w:rsidRDefault="0078137E">
          <w:pPr>
            <w:pStyle w:val="TOC3"/>
            <w:tabs>
              <w:tab w:val="right" w:leader="dot" w:pos="9350"/>
            </w:tabs>
            <w:rPr>
              <w:rFonts w:eastAsiaTheme="minorEastAsia"/>
              <w:noProof/>
            </w:rPr>
          </w:pPr>
          <w:hyperlink w:anchor="_Toc52536969" w:history="1">
            <w:r w:rsidR="007C14C6" w:rsidRPr="005F2886">
              <w:rPr>
                <w:rStyle w:val="Hyperlink"/>
                <w:noProof/>
              </w:rPr>
              <w:t>Component 1: Concentrated nutrient and pathogen effluent from domestic animal confinement, including milkhouse waste and silage leachate</w:t>
            </w:r>
            <w:r w:rsidR="007C14C6">
              <w:rPr>
                <w:noProof/>
                <w:webHidden/>
              </w:rPr>
              <w:tab/>
            </w:r>
            <w:r w:rsidR="007C14C6">
              <w:rPr>
                <w:noProof/>
                <w:webHidden/>
              </w:rPr>
              <w:fldChar w:fldCharType="begin"/>
            </w:r>
            <w:r w:rsidR="007C14C6">
              <w:rPr>
                <w:noProof/>
                <w:webHidden/>
              </w:rPr>
              <w:instrText xml:space="preserve"> PAGEREF _Toc52536969 \h </w:instrText>
            </w:r>
            <w:r w:rsidR="007C14C6">
              <w:rPr>
                <w:noProof/>
                <w:webHidden/>
              </w:rPr>
            </w:r>
            <w:r w:rsidR="007C14C6">
              <w:rPr>
                <w:noProof/>
                <w:webHidden/>
              </w:rPr>
              <w:fldChar w:fldCharType="separate"/>
            </w:r>
            <w:r w:rsidR="0042566B">
              <w:rPr>
                <w:noProof/>
                <w:webHidden/>
              </w:rPr>
              <w:t>83</w:t>
            </w:r>
            <w:r w:rsidR="007C14C6">
              <w:rPr>
                <w:noProof/>
                <w:webHidden/>
              </w:rPr>
              <w:fldChar w:fldCharType="end"/>
            </w:r>
          </w:hyperlink>
        </w:p>
        <w:p w14:paraId="5C84063F" w14:textId="412CA7F4" w:rsidR="007C14C6" w:rsidRDefault="0078137E">
          <w:pPr>
            <w:pStyle w:val="TOC3"/>
            <w:tabs>
              <w:tab w:val="right" w:leader="dot" w:pos="9350"/>
            </w:tabs>
            <w:rPr>
              <w:rFonts w:eastAsiaTheme="minorEastAsia"/>
              <w:noProof/>
            </w:rPr>
          </w:pPr>
          <w:hyperlink w:anchor="_Toc52536970" w:history="1">
            <w:r w:rsidR="007C14C6" w:rsidRPr="005F2886">
              <w:rPr>
                <w:rStyle w:val="Hyperlink"/>
                <w:noProof/>
              </w:rPr>
              <w:t>Component 2: Concentrated nutrient and pathogen surface loss from domestic animals standing in surface water</w:t>
            </w:r>
            <w:r w:rsidR="007C14C6">
              <w:rPr>
                <w:noProof/>
                <w:webHidden/>
              </w:rPr>
              <w:tab/>
            </w:r>
            <w:r w:rsidR="007C14C6">
              <w:rPr>
                <w:noProof/>
                <w:webHidden/>
              </w:rPr>
              <w:fldChar w:fldCharType="begin"/>
            </w:r>
            <w:r w:rsidR="007C14C6">
              <w:rPr>
                <w:noProof/>
                <w:webHidden/>
              </w:rPr>
              <w:instrText xml:space="preserve"> PAGEREF _Toc52536970 \h </w:instrText>
            </w:r>
            <w:r w:rsidR="007C14C6">
              <w:rPr>
                <w:noProof/>
                <w:webHidden/>
              </w:rPr>
            </w:r>
            <w:r w:rsidR="007C14C6">
              <w:rPr>
                <w:noProof/>
                <w:webHidden/>
              </w:rPr>
              <w:fldChar w:fldCharType="separate"/>
            </w:r>
            <w:r w:rsidR="0042566B">
              <w:rPr>
                <w:noProof/>
                <w:webHidden/>
              </w:rPr>
              <w:t>83</w:t>
            </w:r>
            <w:r w:rsidR="007C14C6">
              <w:rPr>
                <w:noProof/>
                <w:webHidden/>
              </w:rPr>
              <w:fldChar w:fldCharType="end"/>
            </w:r>
          </w:hyperlink>
        </w:p>
        <w:p w14:paraId="4FF07368" w14:textId="0E767DDE" w:rsidR="007C14C6" w:rsidRDefault="0078137E">
          <w:pPr>
            <w:pStyle w:val="TOC3"/>
            <w:tabs>
              <w:tab w:val="right" w:leader="dot" w:pos="9350"/>
            </w:tabs>
            <w:rPr>
              <w:rFonts w:eastAsiaTheme="minorEastAsia"/>
              <w:noProof/>
            </w:rPr>
          </w:pPr>
          <w:hyperlink w:anchor="_Toc52536971" w:history="1">
            <w:r w:rsidR="007C14C6" w:rsidRPr="005F2886">
              <w:rPr>
                <w:rStyle w:val="Hyperlink"/>
                <w:noProof/>
              </w:rPr>
              <w:t>Component 3: Concentrated nutrient and pathogen surface loss from storage and handling of manure, compost, biosolids, or non-ag food waste</w:t>
            </w:r>
            <w:r w:rsidR="007C14C6">
              <w:rPr>
                <w:noProof/>
                <w:webHidden/>
              </w:rPr>
              <w:tab/>
            </w:r>
            <w:r w:rsidR="007C14C6">
              <w:rPr>
                <w:noProof/>
                <w:webHidden/>
              </w:rPr>
              <w:fldChar w:fldCharType="begin"/>
            </w:r>
            <w:r w:rsidR="007C14C6">
              <w:rPr>
                <w:noProof/>
                <w:webHidden/>
              </w:rPr>
              <w:instrText xml:space="preserve"> PAGEREF _Toc52536971 \h </w:instrText>
            </w:r>
            <w:r w:rsidR="007C14C6">
              <w:rPr>
                <w:noProof/>
                <w:webHidden/>
              </w:rPr>
            </w:r>
            <w:r w:rsidR="007C14C6">
              <w:rPr>
                <w:noProof/>
                <w:webHidden/>
              </w:rPr>
              <w:fldChar w:fldCharType="separate"/>
            </w:r>
            <w:r w:rsidR="0042566B">
              <w:rPr>
                <w:noProof/>
                <w:webHidden/>
              </w:rPr>
              <w:t>84</w:t>
            </w:r>
            <w:r w:rsidR="007C14C6">
              <w:rPr>
                <w:noProof/>
                <w:webHidden/>
              </w:rPr>
              <w:fldChar w:fldCharType="end"/>
            </w:r>
          </w:hyperlink>
        </w:p>
        <w:p w14:paraId="56884049" w14:textId="6667347A" w:rsidR="007C14C6" w:rsidRDefault="0078137E">
          <w:pPr>
            <w:pStyle w:val="TOC2"/>
            <w:tabs>
              <w:tab w:val="right" w:leader="dot" w:pos="9350"/>
            </w:tabs>
            <w:rPr>
              <w:rFonts w:eastAsiaTheme="minorEastAsia"/>
              <w:noProof/>
            </w:rPr>
          </w:pPr>
          <w:hyperlink w:anchor="_Toc52536972" w:history="1">
            <w:r w:rsidR="007C14C6" w:rsidRPr="005F2886">
              <w:rPr>
                <w:rStyle w:val="Hyperlink"/>
                <w:b/>
                <w:noProof/>
              </w:rPr>
              <w:t>Nutrients Transported to Groundwater (storage and handling of pollutants)</w:t>
            </w:r>
            <w:r w:rsidR="007C14C6">
              <w:rPr>
                <w:noProof/>
                <w:webHidden/>
              </w:rPr>
              <w:tab/>
            </w:r>
            <w:r w:rsidR="007C14C6">
              <w:rPr>
                <w:noProof/>
                <w:webHidden/>
              </w:rPr>
              <w:fldChar w:fldCharType="begin"/>
            </w:r>
            <w:r w:rsidR="007C14C6">
              <w:rPr>
                <w:noProof/>
                <w:webHidden/>
              </w:rPr>
              <w:instrText xml:space="preserve"> PAGEREF _Toc52536972 \h </w:instrText>
            </w:r>
            <w:r w:rsidR="007C14C6">
              <w:rPr>
                <w:noProof/>
                <w:webHidden/>
              </w:rPr>
            </w:r>
            <w:r w:rsidR="007C14C6">
              <w:rPr>
                <w:noProof/>
                <w:webHidden/>
              </w:rPr>
              <w:fldChar w:fldCharType="separate"/>
            </w:r>
            <w:r w:rsidR="0042566B">
              <w:rPr>
                <w:noProof/>
                <w:webHidden/>
              </w:rPr>
              <w:t>85</w:t>
            </w:r>
            <w:r w:rsidR="007C14C6">
              <w:rPr>
                <w:noProof/>
                <w:webHidden/>
              </w:rPr>
              <w:fldChar w:fldCharType="end"/>
            </w:r>
          </w:hyperlink>
        </w:p>
        <w:p w14:paraId="441712C0" w14:textId="79C01A38" w:rsidR="007C14C6" w:rsidRDefault="0078137E">
          <w:pPr>
            <w:pStyle w:val="TOC3"/>
            <w:tabs>
              <w:tab w:val="right" w:leader="dot" w:pos="9350"/>
            </w:tabs>
            <w:rPr>
              <w:rFonts w:eastAsiaTheme="minorEastAsia"/>
              <w:noProof/>
            </w:rPr>
          </w:pPr>
          <w:hyperlink w:anchor="_Toc52536973" w:history="1">
            <w:r w:rsidR="007C14C6" w:rsidRPr="005F2886">
              <w:rPr>
                <w:rStyle w:val="Hyperlink"/>
                <w:noProof/>
              </w:rPr>
              <w:t>Component 1: Concentrated nutrient and pathogen leaching loss from domestic animal confinement, including milkhouse waste and silage leachate</w:t>
            </w:r>
            <w:r w:rsidR="007C14C6">
              <w:rPr>
                <w:noProof/>
                <w:webHidden/>
              </w:rPr>
              <w:tab/>
            </w:r>
            <w:r w:rsidR="007C14C6">
              <w:rPr>
                <w:noProof/>
                <w:webHidden/>
              </w:rPr>
              <w:fldChar w:fldCharType="begin"/>
            </w:r>
            <w:r w:rsidR="007C14C6">
              <w:rPr>
                <w:noProof/>
                <w:webHidden/>
              </w:rPr>
              <w:instrText xml:space="preserve"> PAGEREF _Toc52536973 \h </w:instrText>
            </w:r>
            <w:r w:rsidR="007C14C6">
              <w:rPr>
                <w:noProof/>
                <w:webHidden/>
              </w:rPr>
            </w:r>
            <w:r w:rsidR="007C14C6">
              <w:rPr>
                <w:noProof/>
                <w:webHidden/>
              </w:rPr>
              <w:fldChar w:fldCharType="separate"/>
            </w:r>
            <w:r w:rsidR="0042566B">
              <w:rPr>
                <w:noProof/>
                <w:webHidden/>
              </w:rPr>
              <w:t>85</w:t>
            </w:r>
            <w:r w:rsidR="007C14C6">
              <w:rPr>
                <w:noProof/>
                <w:webHidden/>
              </w:rPr>
              <w:fldChar w:fldCharType="end"/>
            </w:r>
          </w:hyperlink>
        </w:p>
        <w:p w14:paraId="44372E9C" w14:textId="6C4A72B2" w:rsidR="007C14C6" w:rsidRDefault="0078137E">
          <w:pPr>
            <w:pStyle w:val="TOC3"/>
            <w:tabs>
              <w:tab w:val="right" w:leader="dot" w:pos="9350"/>
            </w:tabs>
            <w:rPr>
              <w:rFonts w:eastAsiaTheme="minorEastAsia"/>
              <w:noProof/>
            </w:rPr>
          </w:pPr>
          <w:hyperlink w:anchor="_Toc52536974" w:history="1">
            <w:r w:rsidR="007C14C6" w:rsidRPr="005F2886">
              <w:rPr>
                <w:rStyle w:val="Hyperlink"/>
                <w:noProof/>
              </w:rPr>
              <w:t>Component 2: Concentrated nutrient and pathogen leaching loss from storage and handling of manure, compost, biosolids, and non-ag food waste</w:t>
            </w:r>
            <w:r w:rsidR="007C14C6">
              <w:rPr>
                <w:noProof/>
                <w:webHidden/>
              </w:rPr>
              <w:tab/>
            </w:r>
            <w:r w:rsidR="007C14C6">
              <w:rPr>
                <w:noProof/>
                <w:webHidden/>
              </w:rPr>
              <w:fldChar w:fldCharType="begin"/>
            </w:r>
            <w:r w:rsidR="007C14C6">
              <w:rPr>
                <w:noProof/>
                <w:webHidden/>
              </w:rPr>
              <w:instrText xml:space="preserve"> PAGEREF _Toc52536974 \h </w:instrText>
            </w:r>
            <w:r w:rsidR="007C14C6">
              <w:rPr>
                <w:noProof/>
                <w:webHidden/>
              </w:rPr>
            </w:r>
            <w:r w:rsidR="007C14C6">
              <w:rPr>
                <w:noProof/>
                <w:webHidden/>
              </w:rPr>
              <w:fldChar w:fldCharType="separate"/>
            </w:r>
            <w:r w:rsidR="0042566B">
              <w:rPr>
                <w:noProof/>
                <w:webHidden/>
              </w:rPr>
              <w:t>86</w:t>
            </w:r>
            <w:r w:rsidR="007C14C6">
              <w:rPr>
                <w:noProof/>
                <w:webHidden/>
              </w:rPr>
              <w:fldChar w:fldCharType="end"/>
            </w:r>
          </w:hyperlink>
        </w:p>
        <w:p w14:paraId="1403EEDE" w14:textId="63B2175E" w:rsidR="007C14C6" w:rsidRDefault="0078137E">
          <w:pPr>
            <w:pStyle w:val="TOC2"/>
            <w:tabs>
              <w:tab w:val="right" w:leader="dot" w:pos="9350"/>
            </w:tabs>
            <w:rPr>
              <w:rFonts w:eastAsiaTheme="minorEastAsia"/>
              <w:noProof/>
            </w:rPr>
          </w:pPr>
          <w:hyperlink w:anchor="_Toc52536975" w:history="1">
            <w:r w:rsidR="007C14C6" w:rsidRPr="005F2886">
              <w:rPr>
                <w:rStyle w:val="Hyperlink"/>
                <w:b/>
                <w:noProof/>
              </w:rPr>
              <w:t>Pesticides Transported to Surface Water</w:t>
            </w:r>
            <w:r w:rsidR="007C14C6">
              <w:rPr>
                <w:noProof/>
                <w:webHidden/>
              </w:rPr>
              <w:tab/>
            </w:r>
            <w:r w:rsidR="007C14C6">
              <w:rPr>
                <w:noProof/>
                <w:webHidden/>
              </w:rPr>
              <w:fldChar w:fldCharType="begin"/>
            </w:r>
            <w:r w:rsidR="007C14C6">
              <w:rPr>
                <w:noProof/>
                <w:webHidden/>
              </w:rPr>
              <w:instrText xml:space="preserve"> PAGEREF _Toc52536975 \h </w:instrText>
            </w:r>
            <w:r w:rsidR="007C14C6">
              <w:rPr>
                <w:noProof/>
                <w:webHidden/>
              </w:rPr>
            </w:r>
            <w:r w:rsidR="007C14C6">
              <w:rPr>
                <w:noProof/>
                <w:webHidden/>
              </w:rPr>
              <w:fldChar w:fldCharType="separate"/>
            </w:r>
            <w:r w:rsidR="0042566B">
              <w:rPr>
                <w:noProof/>
                <w:webHidden/>
              </w:rPr>
              <w:t>86</w:t>
            </w:r>
            <w:r w:rsidR="007C14C6">
              <w:rPr>
                <w:noProof/>
                <w:webHidden/>
              </w:rPr>
              <w:fldChar w:fldCharType="end"/>
            </w:r>
          </w:hyperlink>
        </w:p>
        <w:p w14:paraId="75EF661B" w14:textId="5EDA16DB" w:rsidR="007C14C6" w:rsidRDefault="0078137E">
          <w:pPr>
            <w:pStyle w:val="TOC3"/>
            <w:tabs>
              <w:tab w:val="right" w:leader="dot" w:pos="9350"/>
            </w:tabs>
            <w:rPr>
              <w:rFonts w:eastAsiaTheme="minorEastAsia"/>
              <w:noProof/>
            </w:rPr>
          </w:pPr>
          <w:hyperlink w:anchor="_Toc52536976" w:history="1">
            <w:r w:rsidR="007C14C6" w:rsidRPr="005F2886">
              <w:rPr>
                <w:rStyle w:val="Hyperlink"/>
                <w:bCs/>
                <w:noProof/>
              </w:rPr>
              <w:t>Component 1: Nonpoint pesticide surface loss</w:t>
            </w:r>
            <w:r w:rsidR="007C14C6">
              <w:rPr>
                <w:noProof/>
                <w:webHidden/>
              </w:rPr>
              <w:tab/>
            </w:r>
            <w:r w:rsidR="007C14C6">
              <w:rPr>
                <w:noProof/>
                <w:webHidden/>
              </w:rPr>
              <w:fldChar w:fldCharType="begin"/>
            </w:r>
            <w:r w:rsidR="007C14C6">
              <w:rPr>
                <w:noProof/>
                <w:webHidden/>
              </w:rPr>
              <w:instrText xml:space="preserve"> PAGEREF _Toc52536976 \h </w:instrText>
            </w:r>
            <w:r w:rsidR="007C14C6">
              <w:rPr>
                <w:noProof/>
                <w:webHidden/>
              </w:rPr>
            </w:r>
            <w:r w:rsidR="007C14C6">
              <w:rPr>
                <w:noProof/>
                <w:webHidden/>
              </w:rPr>
              <w:fldChar w:fldCharType="separate"/>
            </w:r>
            <w:r w:rsidR="0042566B">
              <w:rPr>
                <w:noProof/>
                <w:webHidden/>
              </w:rPr>
              <w:t>86</w:t>
            </w:r>
            <w:r w:rsidR="007C14C6">
              <w:rPr>
                <w:noProof/>
                <w:webHidden/>
              </w:rPr>
              <w:fldChar w:fldCharType="end"/>
            </w:r>
          </w:hyperlink>
        </w:p>
        <w:p w14:paraId="7C2D0122" w14:textId="29DEA516" w:rsidR="007C14C6" w:rsidRDefault="0078137E">
          <w:pPr>
            <w:pStyle w:val="TOC3"/>
            <w:tabs>
              <w:tab w:val="right" w:leader="dot" w:pos="9350"/>
            </w:tabs>
            <w:rPr>
              <w:rFonts w:eastAsiaTheme="minorEastAsia"/>
              <w:noProof/>
            </w:rPr>
          </w:pPr>
          <w:hyperlink w:anchor="_Toc52536977" w:history="1">
            <w:r w:rsidR="007C14C6" w:rsidRPr="005F2886">
              <w:rPr>
                <w:rStyle w:val="Hyperlink"/>
                <w:noProof/>
              </w:rPr>
              <w:t>Component 2: Nonpoint pesticide drift to surface water</w:t>
            </w:r>
            <w:r w:rsidR="007C14C6">
              <w:rPr>
                <w:noProof/>
                <w:webHidden/>
              </w:rPr>
              <w:tab/>
            </w:r>
            <w:r w:rsidR="007C14C6">
              <w:rPr>
                <w:noProof/>
                <w:webHidden/>
              </w:rPr>
              <w:fldChar w:fldCharType="begin"/>
            </w:r>
            <w:r w:rsidR="007C14C6">
              <w:rPr>
                <w:noProof/>
                <w:webHidden/>
              </w:rPr>
              <w:instrText xml:space="preserve"> PAGEREF _Toc52536977 \h </w:instrText>
            </w:r>
            <w:r w:rsidR="007C14C6">
              <w:rPr>
                <w:noProof/>
                <w:webHidden/>
              </w:rPr>
            </w:r>
            <w:r w:rsidR="007C14C6">
              <w:rPr>
                <w:noProof/>
                <w:webHidden/>
              </w:rPr>
              <w:fldChar w:fldCharType="separate"/>
            </w:r>
            <w:r w:rsidR="0042566B">
              <w:rPr>
                <w:noProof/>
                <w:webHidden/>
              </w:rPr>
              <w:t>91</w:t>
            </w:r>
            <w:r w:rsidR="007C14C6">
              <w:rPr>
                <w:noProof/>
                <w:webHidden/>
              </w:rPr>
              <w:fldChar w:fldCharType="end"/>
            </w:r>
          </w:hyperlink>
        </w:p>
        <w:p w14:paraId="659161C5" w14:textId="2F59C45D" w:rsidR="007C14C6" w:rsidRDefault="0078137E">
          <w:pPr>
            <w:pStyle w:val="TOC2"/>
            <w:tabs>
              <w:tab w:val="right" w:leader="dot" w:pos="9350"/>
            </w:tabs>
            <w:rPr>
              <w:rFonts w:eastAsiaTheme="minorEastAsia"/>
              <w:noProof/>
            </w:rPr>
          </w:pPr>
          <w:hyperlink w:anchor="_Toc52536978" w:history="1">
            <w:r w:rsidR="007C14C6" w:rsidRPr="005F2886">
              <w:rPr>
                <w:rStyle w:val="Hyperlink"/>
                <w:b/>
                <w:noProof/>
              </w:rPr>
              <w:t>Pesticides Transported to Groundwater</w:t>
            </w:r>
            <w:r w:rsidR="007C14C6">
              <w:rPr>
                <w:noProof/>
                <w:webHidden/>
              </w:rPr>
              <w:tab/>
            </w:r>
            <w:r w:rsidR="007C14C6">
              <w:rPr>
                <w:noProof/>
                <w:webHidden/>
              </w:rPr>
              <w:fldChar w:fldCharType="begin"/>
            </w:r>
            <w:r w:rsidR="007C14C6">
              <w:rPr>
                <w:noProof/>
                <w:webHidden/>
              </w:rPr>
              <w:instrText xml:space="preserve"> PAGEREF _Toc52536978 \h </w:instrText>
            </w:r>
            <w:r w:rsidR="007C14C6">
              <w:rPr>
                <w:noProof/>
                <w:webHidden/>
              </w:rPr>
            </w:r>
            <w:r w:rsidR="007C14C6">
              <w:rPr>
                <w:noProof/>
                <w:webHidden/>
              </w:rPr>
              <w:fldChar w:fldCharType="separate"/>
            </w:r>
            <w:r w:rsidR="0042566B">
              <w:rPr>
                <w:noProof/>
                <w:webHidden/>
              </w:rPr>
              <w:t>94</w:t>
            </w:r>
            <w:r w:rsidR="007C14C6">
              <w:rPr>
                <w:noProof/>
                <w:webHidden/>
              </w:rPr>
              <w:fldChar w:fldCharType="end"/>
            </w:r>
          </w:hyperlink>
        </w:p>
        <w:p w14:paraId="1560BC7A" w14:textId="1B4C872A" w:rsidR="007C14C6" w:rsidRDefault="0078137E">
          <w:pPr>
            <w:pStyle w:val="TOC3"/>
            <w:tabs>
              <w:tab w:val="right" w:leader="dot" w:pos="9350"/>
            </w:tabs>
            <w:rPr>
              <w:rFonts w:eastAsiaTheme="minorEastAsia"/>
              <w:noProof/>
            </w:rPr>
          </w:pPr>
          <w:hyperlink w:anchor="_Toc52536979" w:history="1">
            <w:r w:rsidR="007C14C6" w:rsidRPr="005F2886">
              <w:rPr>
                <w:rStyle w:val="Hyperlink"/>
                <w:noProof/>
              </w:rPr>
              <w:t xml:space="preserve">Component: </w:t>
            </w:r>
            <w:r w:rsidR="007C14C6" w:rsidRPr="005F2886">
              <w:rPr>
                <w:rStyle w:val="Hyperlink"/>
                <w:bCs/>
                <w:noProof/>
              </w:rPr>
              <w:t>Nonpoint pesticide leaching loss</w:t>
            </w:r>
            <w:r w:rsidR="007C14C6">
              <w:rPr>
                <w:noProof/>
                <w:webHidden/>
              </w:rPr>
              <w:tab/>
            </w:r>
            <w:r w:rsidR="007C14C6">
              <w:rPr>
                <w:noProof/>
                <w:webHidden/>
              </w:rPr>
              <w:fldChar w:fldCharType="begin"/>
            </w:r>
            <w:r w:rsidR="007C14C6">
              <w:rPr>
                <w:noProof/>
                <w:webHidden/>
              </w:rPr>
              <w:instrText xml:space="preserve"> PAGEREF _Toc52536979 \h </w:instrText>
            </w:r>
            <w:r w:rsidR="007C14C6">
              <w:rPr>
                <w:noProof/>
                <w:webHidden/>
              </w:rPr>
            </w:r>
            <w:r w:rsidR="007C14C6">
              <w:rPr>
                <w:noProof/>
                <w:webHidden/>
              </w:rPr>
              <w:fldChar w:fldCharType="separate"/>
            </w:r>
            <w:r w:rsidR="0042566B">
              <w:rPr>
                <w:noProof/>
                <w:webHidden/>
              </w:rPr>
              <w:t>94</w:t>
            </w:r>
            <w:r w:rsidR="007C14C6">
              <w:rPr>
                <w:noProof/>
                <w:webHidden/>
              </w:rPr>
              <w:fldChar w:fldCharType="end"/>
            </w:r>
          </w:hyperlink>
        </w:p>
        <w:p w14:paraId="3B2B5C1A" w14:textId="6BE8B2EE" w:rsidR="007C14C6" w:rsidRDefault="0078137E">
          <w:pPr>
            <w:pStyle w:val="TOC2"/>
            <w:tabs>
              <w:tab w:val="right" w:leader="dot" w:pos="9350"/>
            </w:tabs>
            <w:rPr>
              <w:rFonts w:eastAsiaTheme="minorEastAsia"/>
              <w:noProof/>
            </w:rPr>
          </w:pPr>
          <w:hyperlink w:anchor="_Toc52536980" w:history="1">
            <w:r w:rsidR="007C14C6" w:rsidRPr="005F2886">
              <w:rPr>
                <w:rStyle w:val="Hyperlink"/>
                <w:b/>
                <w:noProof/>
              </w:rPr>
              <w:t>Pathogens and Chemicals from Manure, Biosolids, or Compost Applications Transported to Surface Water</w:t>
            </w:r>
            <w:r w:rsidR="007C14C6">
              <w:rPr>
                <w:noProof/>
                <w:webHidden/>
              </w:rPr>
              <w:tab/>
            </w:r>
            <w:r w:rsidR="007C14C6">
              <w:rPr>
                <w:noProof/>
                <w:webHidden/>
              </w:rPr>
              <w:fldChar w:fldCharType="begin"/>
            </w:r>
            <w:r w:rsidR="007C14C6">
              <w:rPr>
                <w:noProof/>
                <w:webHidden/>
              </w:rPr>
              <w:instrText xml:space="preserve"> PAGEREF _Toc52536980 \h </w:instrText>
            </w:r>
            <w:r w:rsidR="007C14C6">
              <w:rPr>
                <w:noProof/>
                <w:webHidden/>
              </w:rPr>
            </w:r>
            <w:r w:rsidR="007C14C6">
              <w:rPr>
                <w:noProof/>
                <w:webHidden/>
              </w:rPr>
              <w:fldChar w:fldCharType="separate"/>
            </w:r>
            <w:r w:rsidR="0042566B">
              <w:rPr>
                <w:noProof/>
                <w:webHidden/>
              </w:rPr>
              <w:t>98</w:t>
            </w:r>
            <w:r w:rsidR="007C14C6">
              <w:rPr>
                <w:noProof/>
                <w:webHidden/>
              </w:rPr>
              <w:fldChar w:fldCharType="end"/>
            </w:r>
          </w:hyperlink>
        </w:p>
        <w:p w14:paraId="09792BBD" w14:textId="0645257E" w:rsidR="007C14C6" w:rsidRDefault="0078137E">
          <w:pPr>
            <w:pStyle w:val="TOC3"/>
            <w:tabs>
              <w:tab w:val="right" w:leader="dot" w:pos="9350"/>
            </w:tabs>
            <w:rPr>
              <w:rFonts w:eastAsiaTheme="minorEastAsia"/>
              <w:noProof/>
            </w:rPr>
          </w:pPr>
          <w:hyperlink w:anchor="_Toc52536981" w:history="1">
            <w:r w:rsidR="007C14C6" w:rsidRPr="005F2886">
              <w:rPr>
                <w:rStyle w:val="Hyperlink"/>
                <w:noProof/>
              </w:rPr>
              <w:t>Component: Nonpoint pathogen surface los</w:t>
            </w:r>
            <w:r w:rsidR="007C14C6" w:rsidRPr="005F2886">
              <w:rPr>
                <w:rStyle w:val="Hyperlink"/>
                <w:bCs/>
                <w:noProof/>
              </w:rPr>
              <w:t>s</w:t>
            </w:r>
            <w:r w:rsidR="007C14C6">
              <w:rPr>
                <w:noProof/>
                <w:webHidden/>
              </w:rPr>
              <w:tab/>
            </w:r>
            <w:r w:rsidR="007C14C6">
              <w:rPr>
                <w:noProof/>
                <w:webHidden/>
              </w:rPr>
              <w:fldChar w:fldCharType="begin"/>
            </w:r>
            <w:r w:rsidR="007C14C6">
              <w:rPr>
                <w:noProof/>
                <w:webHidden/>
              </w:rPr>
              <w:instrText xml:space="preserve"> PAGEREF _Toc52536981 \h </w:instrText>
            </w:r>
            <w:r w:rsidR="007C14C6">
              <w:rPr>
                <w:noProof/>
                <w:webHidden/>
              </w:rPr>
            </w:r>
            <w:r w:rsidR="007C14C6">
              <w:rPr>
                <w:noProof/>
                <w:webHidden/>
              </w:rPr>
              <w:fldChar w:fldCharType="separate"/>
            </w:r>
            <w:r w:rsidR="0042566B">
              <w:rPr>
                <w:noProof/>
                <w:webHidden/>
              </w:rPr>
              <w:t>98</w:t>
            </w:r>
            <w:r w:rsidR="007C14C6">
              <w:rPr>
                <w:noProof/>
                <w:webHidden/>
              </w:rPr>
              <w:fldChar w:fldCharType="end"/>
            </w:r>
          </w:hyperlink>
        </w:p>
        <w:p w14:paraId="088FA06B" w14:textId="3BC3DA57" w:rsidR="007C14C6" w:rsidRDefault="0078137E">
          <w:pPr>
            <w:pStyle w:val="TOC2"/>
            <w:tabs>
              <w:tab w:val="right" w:leader="dot" w:pos="9350"/>
            </w:tabs>
            <w:rPr>
              <w:rFonts w:eastAsiaTheme="minorEastAsia"/>
              <w:noProof/>
            </w:rPr>
          </w:pPr>
          <w:hyperlink w:anchor="_Toc52536982" w:history="1">
            <w:r w:rsidR="007C14C6" w:rsidRPr="005F2886">
              <w:rPr>
                <w:rStyle w:val="Hyperlink"/>
                <w:b/>
                <w:noProof/>
              </w:rPr>
              <w:t>Pathogens and Chemicals from Manure, Biosolids, or Compost Applications Transferred to Groundwater</w:t>
            </w:r>
            <w:r w:rsidR="007C14C6">
              <w:rPr>
                <w:noProof/>
                <w:webHidden/>
              </w:rPr>
              <w:tab/>
            </w:r>
            <w:r w:rsidR="007C14C6">
              <w:rPr>
                <w:noProof/>
                <w:webHidden/>
              </w:rPr>
              <w:fldChar w:fldCharType="begin"/>
            </w:r>
            <w:r w:rsidR="007C14C6">
              <w:rPr>
                <w:noProof/>
                <w:webHidden/>
              </w:rPr>
              <w:instrText xml:space="preserve"> PAGEREF _Toc52536982 \h </w:instrText>
            </w:r>
            <w:r w:rsidR="007C14C6">
              <w:rPr>
                <w:noProof/>
                <w:webHidden/>
              </w:rPr>
            </w:r>
            <w:r w:rsidR="007C14C6">
              <w:rPr>
                <w:noProof/>
                <w:webHidden/>
              </w:rPr>
              <w:fldChar w:fldCharType="separate"/>
            </w:r>
            <w:r w:rsidR="0042566B">
              <w:rPr>
                <w:noProof/>
                <w:webHidden/>
              </w:rPr>
              <w:t>99</w:t>
            </w:r>
            <w:r w:rsidR="007C14C6">
              <w:rPr>
                <w:noProof/>
                <w:webHidden/>
              </w:rPr>
              <w:fldChar w:fldCharType="end"/>
            </w:r>
          </w:hyperlink>
        </w:p>
        <w:p w14:paraId="0909E98A" w14:textId="775C97A9" w:rsidR="007C14C6" w:rsidRDefault="0078137E">
          <w:pPr>
            <w:pStyle w:val="TOC3"/>
            <w:tabs>
              <w:tab w:val="right" w:leader="dot" w:pos="9350"/>
            </w:tabs>
            <w:rPr>
              <w:rFonts w:eastAsiaTheme="minorEastAsia"/>
              <w:noProof/>
            </w:rPr>
          </w:pPr>
          <w:hyperlink w:anchor="_Toc52536983" w:history="1">
            <w:r w:rsidR="007C14C6" w:rsidRPr="005F2886">
              <w:rPr>
                <w:rStyle w:val="Hyperlink"/>
                <w:noProof/>
              </w:rPr>
              <w:t>Component: Nonpoint pathogen loss to groundwater</w:t>
            </w:r>
            <w:r w:rsidR="007C14C6">
              <w:rPr>
                <w:noProof/>
                <w:webHidden/>
              </w:rPr>
              <w:tab/>
            </w:r>
            <w:r w:rsidR="007C14C6">
              <w:rPr>
                <w:noProof/>
                <w:webHidden/>
              </w:rPr>
              <w:fldChar w:fldCharType="begin"/>
            </w:r>
            <w:r w:rsidR="007C14C6">
              <w:rPr>
                <w:noProof/>
                <w:webHidden/>
              </w:rPr>
              <w:instrText xml:space="preserve"> PAGEREF _Toc52536983 \h </w:instrText>
            </w:r>
            <w:r w:rsidR="007C14C6">
              <w:rPr>
                <w:noProof/>
                <w:webHidden/>
              </w:rPr>
            </w:r>
            <w:r w:rsidR="007C14C6">
              <w:rPr>
                <w:noProof/>
                <w:webHidden/>
              </w:rPr>
              <w:fldChar w:fldCharType="separate"/>
            </w:r>
            <w:r w:rsidR="0042566B">
              <w:rPr>
                <w:noProof/>
                <w:webHidden/>
              </w:rPr>
              <w:t>99</w:t>
            </w:r>
            <w:r w:rsidR="007C14C6">
              <w:rPr>
                <w:noProof/>
                <w:webHidden/>
              </w:rPr>
              <w:fldChar w:fldCharType="end"/>
            </w:r>
          </w:hyperlink>
        </w:p>
        <w:p w14:paraId="5C50FD3E" w14:textId="60CC8094" w:rsidR="007C14C6" w:rsidRDefault="0078137E">
          <w:pPr>
            <w:pStyle w:val="TOC2"/>
            <w:tabs>
              <w:tab w:val="right" w:leader="dot" w:pos="9350"/>
            </w:tabs>
            <w:rPr>
              <w:rFonts w:eastAsiaTheme="minorEastAsia"/>
              <w:noProof/>
            </w:rPr>
          </w:pPr>
          <w:hyperlink w:anchor="_Toc52536984" w:history="1">
            <w:r w:rsidR="007C14C6" w:rsidRPr="005F2886">
              <w:rPr>
                <w:rStyle w:val="Hyperlink"/>
                <w:b/>
                <w:noProof/>
              </w:rPr>
              <w:t>Salts Transported to Surface Water</w:t>
            </w:r>
            <w:r w:rsidR="007C14C6">
              <w:rPr>
                <w:noProof/>
                <w:webHidden/>
              </w:rPr>
              <w:tab/>
            </w:r>
            <w:r w:rsidR="007C14C6">
              <w:rPr>
                <w:noProof/>
                <w:webHidden/>
              </w:rPr>
              <w:fldChar w:fldCharType="begin"/>
            </w:r>
            <w:r w:rsidR="007C14C6">
              <w:rPr>
                <w:noProof/>
                <w:webHidden/>
              </w:rPr>
              <w:instrText xml:space="preserve"> PAGEREF _Toc52536984 \h </w:instrText>
            </w:r>
            <w:r w:rsidR="007C14C6">
              <w:rPr>
                <w:noProof/>
                <w:webHidden/>
              </w:rPr>
            </w:r>
            <w:r w:rsidR="007C14C6">
              <w:rPr>
                <w:noProof/>
                <w:webHidden/>
              </w:rPr>
              <w:fldChar w:fldCharType="separate"/>
            </w:r>
            <w:r w:rsidR="0042566B">
              <w:rPr>
                <w:noProof/>
                <w:webHidden/>
              </w:rPr>
              <w:t>100</w:t>
            </w:r>
            <w:r w:rsidR="007C14C6">
              <w:rPr>
                <w:noProof/>
                <w:webHidden/>
              </w:rPr>
              <w:fldChar w:fldCharType="end"/>
            </w:r>
          </w:hyperlink>
        </w:p>
        <w:p w14:paraId="2A101083" w14:textId="24D2B8AA" w:rsidR="007C14C6" w:rsidRDefault="0078137E">
          <w:pPr>
            <w:pStyle w:val="TOC3"/>
            <w:tabs>
              <w:tab w:val="right" w:leader="dot" w:pos="9350"/>
            </w:tabs>
            <w:rPr>
              <w:rFonts w:eastAsiaTheme="minorEastAsia"/>
              <w:noProof/>
            </w:rPr>
          </w:pPr>
          <w:hyperlink w:anchor="_Toc52536985" w:history="1">
            <w:r w:rsidR="007C14C6" w:rsidRPr="005F2886">
              <w:rPr>
                <w:rStyle w:val="Hyperlink"/>
                <w:noProof/>
              </w:rPr>
              <w:t>Component: Salt loss to surface water</w:t>
            </w:r>
            <w:r w:rsidR="007C14C6">
              <w:rPr>
                <w:noProof/>
                <w:webHidden/>
              </w:rPr>
              <w:tab/>
            </w:r>
            <w:r w:rsidR="007C14C6">
              <w:rPr>
                <w:noProof/>
                <w:webHidden/>
              </w:rPr>
              <w:fldChar w:fldCharType="begin"/>
            </w:r>
            <w:r w:rsidR="007C14C6">
              <w:rPr>
                <w:noProof/>
                <w:webHidden/>
              </w:rPr>
              <w:instrText xml:space="preserve"> PAGEREF _Toc52536985 \h </w:instrText>
            </w:r>
            <w:r w:rsidR="007C14C6">
              <w:rPr>
                <w:noProof/>
                <w:webHidden/>
              </w:rPr>
            </w:r>
            <w:r w:rsidR="007C14C6">
              <w:rPr>
                <w:noProof/>
                <w:webHidden/>
              </w:rPr>
              <w:fldChar w:fldCharType="separate"/>
            </w:r>
            <w:r w:rsidR="0042566B">
              <w:rPr>
                <w:noProof/>
                <w:webHidden/>
              </w:rPr>
              <w:t>100</w:t>
            </w:r>
            <w:r w:rsidR="007C14C6">
              <w:rPr>
                <w:noProof/>
                <w:webHidden/>
              </w:rPr>
              <w:fldChar w:fldCharType="end"/>
            </w:r>
          </w:hyperlink>
        </w:p>
        <w:p w14:paraId="45563506" w14:textId="6822E6FD" w:rsidR="007C14C6" w:rsidRDefault="0078137E">
          <w:pPr>
            <w:pStyle w:val="TOC2"/>
            <w:tabs>
              <w:tab w:val="right" w:leader="dot" w:pos="9350"/>
            </w:tabs>
            <w:rPr>
              <w:rFonts w:eastAsiaTheme="minorEastAsia"/>
              <w:noProof/>
            </w:rPr>
          </w:pPr>
          <w:hyperlink w:anchor="_Toc52536986" w:history="1">
            <w:r w:rsidR="007C14C6" w:rsidRPr="005F2886">
              <w:rPr>
                <w:rStyle w:val="Hyperlink"/>
                <w:b/>
                <w:noProof/>
              </w:rPr>
              <w:t>Salts Transported to Groundwater</w:t>
            </w:r>
            <w:r w:rsidR="007C14C6">
              <w:rPr>
                <w:noProof/>
                <w:webHidden/>
              </w:rPr>
              <w:tab/>
            </w:r>
            <w:r w:rsidR="007C14C6">
              <w:rPr>
                <w:noProof/>
                <w:webHidden/>
              </w:rPr>
              <w:fldChar w:fldCharType="begin"/>
            </w:r>
            <w:r w:rsidR="007C14C6">
              <w:rPr>
                <w:noProof/>
                <w:webHidden/>
              </w:rPr>
              <w:instrText xml:space="preserve"> PAGEREF _Toc52536986 \h </w:instrText>
            </w:r>
            <w:r w:rsidR="007C14C6">
              <w:rPr>
                <w:noProof/>
                <w:webHidden/>
              </w:rPr>
            </w:r>
            <w:r w:rsidR="007C14C6">
              <w:rPr>
                <w:noProof/>
                <w:webHidden/>
              </w:rPr>
              <w:fldChar w:fldCharType="separate"/>
            </w:r>
            <w:r w:rsidR="0042566B">
              <w:rPr>
                <w:noProof/>
                <w:webHidden/>
              </w:rPr>
              <w:t>100</w:t>
            </w:r>
            <w:r w:rsidR="007C14C6">
              <w:rPr>
                <w:noProof/>
                <w:webHidden/>
              </w:rPr>
              <w:fldChar w:fldCharType="end"/>
            </w:r>
          </w:hyperlink>
        </w:p>
        <w:p w14:paraId="173D134E" w14:textId="2B80EDB8" w:rsidR="007C14C6" w:rsidRDefault="0078137E">
          <w:pPr>
            <w:pStyle w:val="TOC3"/>
            <w:tabs>
              <w:tab w:val="right" w:leader="dot" w:pos="9350"/>
            </w:tabs>
            <w:rPr>
              <w:rFonts w:eastAsiaTheme="minorEastAsia"/>
              <w:noProof/>
            </w:rPr>
          </w:pPr>
          <w:hyperlink w:anchor="_Toc52536987" w:history="1">
            <w:r w:rsidR="007C14C6" w:rsidRPr="005F2886">
              <w:rPr>
                <w:rStyle w:val="Hyperlink"/>
                <w:noProof/>
              </w:rPr>
              <w:t>Component: Salt loss to groundwater</w:t>
            </w:r>
            <w:r w:rsidR="007C14C6">
              <w:rPr>
                <w:noProof/>
                <w:webHidden/>
              </w:rPr>
              <w:tab/>
            </w:r>
            <w:r w:rsidR="007C14C6">
              <w:rPr>
                <w:noProof/>
                <w:webHidden/>
              </w:rPr>
              <w:fldChar w:fldCharType="begin"/>
            </w:r>
            <w:r w:rsidR="007C14C6">
              <w:rPr>
                <w:noProof/>
                <w:webHidden/>
              </w:rPr>
              <w:instrText xml:space="preserve"> PAGEREF _Toc52536987 \h </w:instrText>
            </w:r>
            <w:r w:rsidR="007C14C6">
              <w:rPr>
                <w:noProof/>
                <w:webHidden/>
              </w:rPr>
            </w:r>
            <w:r w:rsidR="007C14C6">
              <w:rPr>
                <w:noProof/>
                <w:webHidden/>
              </w:rPr>
              <w:fldChar w:fldCharType="separate"/>
            </w:r>
            <w:r w:rsidR="0042566B">
              <w:rPr>
                <w:noProof/>
                <w:webHidden/>
              </w:rPr>
              <w:t>100</w:t>
            </w:r>
            <w:r w:rsidR="007C14C6">
              <w:rPr>
                <w:noProof/>
                <w:webHidden/>
              </w:rPr>
              <w:fldChar w:fldCharType="end"/>
            </w:r>
          </w:hyperlink>
        </w:p>
        <w:p w14:paraId="1D1A4EEF" w14:textId="20795A1F" w:rsidR="007C14C6" w:rsidRDefault="0078137E">
          <w:pPr>
            <w:pStyle w:val="TOC2"/>
            <w:tabs>
              <w:tab w:val="right" w:leader="dot" w:pos="9350"/>
            </w:tabs>
            <w:rPr>
              <w:rFonts w:eastAsiaTheme="minorEastAsia"/>
              <w:noProof/>
            </w:rPr>
          </w:pPr>
          <w:hyperlink w:anchor="_Toc52536988" w:history="1">
            <w:r w:rsidR="007C14C6" w:rsidRPr="005F2886">
              <w:rPr>
                <w:rStyle w:val="Hyperlink"/>
                <w:b/>
                <w:noProof/>
              </w:rPr>
              <w:t>Petroleum, Heavy Metals, and Other pollutants (ex. agrichemical mix sites) Transported to Surface Water</w:t>
            </w:r>
            <w:r w:rsidR="007C14C6">
              <w:rPr>
                <w:noProof/>
                <w:webHidden/>
              </w:rPr>
              <w:tab/>
            </w:r>
            <w:r w:rsidR="007C14C6">
              <w:rPr>
                <w:noProof/>
                <w:webHidden/>
              </w:rPr>
              <w:fldChar w:fldCharType="begin"/>
            </w:r>
            <w:r w:rsidR="007C14C6">
              <w:rPr>
                <w:noProof/>
                <w:webHidden/>
              </w:rPr>
              <w:instrText xml:space="preserve"> PAGEREF _Toc52536988 \h </w:instrText>
            </w:r>
            <w:r w:rsidR="007C14C6">
              <w:rPr>
                <w:noProof/>
                <w:webHidden/>
              </w:rPr>
            </w:r>
            <w:r w:rsidR="007C14C6">
              <w:rPr>
                <w:noProof/>
                <w:webHidden/>
              </w:rPr>
              <w:fldChar w:fldCharType="separate"/>
            </w:r>
            <w:r w:rsidR="0042566B">
              <w:rPr>
                <w:noProof/>
                <w:webHidden/>
              </w:rPr>
              <w:t>101</w:t>
            </w:r>
            <w:r w:rsidR="007C14C6">
              <w:rPr>
                <w:noProof/>
                <w:webHidden/>
              </w:rPr>
              <w:fldChar w:fldCharType="end"/>
            </w:r>
          </w:hyperlink>
        </w:p>
        <w:p w14:paraId="1552F820" w14:textId="44DD312E" w:rsidR="007C14C6" w:rsidRDefault="0078137E">
          <w:pPr>
            <w:pStyle w:val="TOC3"/>
            <w:tabs>
              <w:tab w:val="right" w:leader="dot" w:pos="9350"/>
            </w:tabs>
            <w:rPr>
              <w:rFonts w:eastAsiaTheme="minorEastAsia"/>
              <w:noProof/>
            </w:rPr>
          </w:pPr>
          <w:hyperlink w:anchor="_Toc52536989" w:history="1">
            <w:r w:rsidR="007C14C6" w:rsidRPr="005F2886">
              <w:rPr>
                <w:rStyle w:val="Hyperlink"/>
                <w:noProof/>
              </w:rPr>
              <w:t>Component 1: Concentrated agrichemical runoff loss and storage and handling of fertilizer and pesticides</w:t>
            </w:r>
            <w:r w:rsidR="007C14C6">
              <w:rPr>
                <w:noProof/>
                <w:webHidden/>
              </w:rPr>
              <w:tab/>
            </w:r>
            <w:r w:rsidR="007C14C6">
              <w:rPr>
                <w:noProof/>
                <w:webHidden/>
              </w:rPr>
              <w:fldChar w:fldCharType="begin"/>
            </w:r>
            <w:r w:rsidR="007C14C6">
              <w:rPr>
                <w:noProof/>
                <w:webHidden/>
              </w:rPr>
              <w:instrText xml:space="preserve"> PAGEREF _Toc52536989 \h </w:instrText>
            </w:r>
            <w:r w:rsidR="007C14C6">
              <w:rPr>
                <w:noProof/>
                <w:webHidden/>
              </w:rPr>
            </w:r>
            <w:r w:rsidR="007C14C6">
              <w:rPr>
                <w:noProof/>
                <w:webHidden/>
              </w:rPr>
              <w:fldChar w:fldCharType="separate"/>
            </w:r>
            <w:r w:rsidR="0042566B">
              <w:rPr>
                <w:noProof/>
                <w:webHidden/>
              </w:rPr>
              <w:t>101</w:t>
            </w:r>
            <w:r w:rsidR="007C14C6">
              <w:rPr>
                <w:noProof/>
                <w:webHidden/>
              </w:rPr>
              <w:fldChar w:fldCharType="end"/>
            </w:r>
          </w:hyperlink>
        </w:p>
        <w:p w14:paraId="2B059A2D" w14:textId="4C6BDCA1" w:rsidR="007C14C6" w:rsidRDefault="0078137E">
          <w:pPr>
            <w:pStyle w:val="TOC3"/>
            <w:tabs>
              <w:tab w:val="right" w:leader="dot" w:pos="9350"/>
            </w:tabs>
            <w:rPr>
              <w:rFonts w:eastAsiaTheme="minorEastAsia"/>
              <w:noProof/>
            </w:rPr>
          </w:pPr>
          <w:hyperlink w:anchor="_Toc52536990" w:history="1">
            <w:r w:rsidR="007C14C6" w:rsidRPr="005F2886">
              <w:rPr>
                <w:rStyle w:val="Hyperlink"/>
                <w:noProof/>
              </w:rPr>
              <w:t>Component 2: Petroleum and other pollutant containment to surface water</w:t>
            </w:r>
            <w:r w:rsidR="007C14C6">
              <w:rPr>
                <w:noProof/>
                <w:webHidden/>
              </w:rPr>
              <w:tab/>
            </w:r>
            <w:r w:rsidR="007C14C6">
              <w:rPr>
                <w:noProof/>
                <w:webHidden/>
              </w:rPr>
              <w:fldChar w:fldCharType="begin"/>
            </w:r>
            <w:r w:rsidR="007C14C6">
              <w:rPr>
                <w:noProof/>
                <w:webHidden/>
              </w:rPr>
              <w:instrText xml:space="preserve"> PAGEREF _Toc52536990 \h </w:instrText>
            </w:r>
            <w:r w:rsidR="007C14C6">
              <w:rPr>
                <w:noProof/>
                <w:webHidden/>
              </w:rPr>
            </w:r>
            <w:r w:rsidR="007C14C6">
              <w:rPr>
                <w:noProof/>
                <w:webHidden/>
              </w:rPr>
              <w:fldChar w:fldCharType="separate"/>
            </w:r>
            <w:r w:rsidR="0042566B">
              <w:rPr>
                <w:noProof/>
                <w:webHidden/>
              </w:rPr>
              <w:t>102</w:t>
            </w:r>
            <w:r w:rsidR="007C14C6">
              <w:rPr>
                <w:noProof/>
                <w:webHidden/>
              </w:rPr>
              <w:fldChar w:fldCharType="end"/>
            </w:r>
          </w:hyperlink>
        </w:p>
        <w:p w14:paraId="10F86CD1" w14:textId="3A35FC65" w:rsidR="007C14C6" w:rsidRDefault="0078137E">
          <w:pPr>
            <w:pStyle w:val="TOC3"/>
            <w:tabs>
              <w:tab w:val="right" w:leader="dot" w:pos="9350"/>
            </w:tabs>
            <w:rPr>
              <w:rFonts w:eastAsiaTheme="minorEastAsia"/>
              <w:noProof/>
            </w:rPr>
          </w:pPr>
          <w:hyperlink w:anchor="_Toc52536991" w:history="1">
            <w:r w:rsidR="007C14C6" w:rsidRPr="005F2886">
              <w:rPr>
                <w:rStyle w:val="Hyperlink"/>
                <w:noProof/>
              </w:rPr>
              <w:t>Component 3: Mine waste remediation and containment - surface water</w:t>
            </w:r>
            <w:r w:rsidR="007C14C6">
              <w:rPr>
                <w:noProof/>
                <w:webHidden/>
              </w:rPr>
              <w:tab/>
            </w:r>
            <w:r w:rsidR="007C14C6">
              <w:rPr>
                <w:noProof/>
                <w:webHidden/>
              </w:rPr>
              <w:fldChar w:fldCharType="begin"/>
            </w:r>
            <w:r w:rsidR="007C14C6">
              <w:rPr>
                <w:noProof/>
                <w:webHidden/>
              </w:rPr>
              <w:instrText xml:space="preserve"> PAGEREF _Toc52536991 \h </w:instrText>
            </w:r>
            <w:r w:rsidR="007C14C6">
              <w:rPr>
                <w:noProof/>
                <w:webHidden/>
              </w:rPr>
            </w:r>
            <w:r w:rsidR="007C14C6">
              <w:rPr>
                <w:noProof/>
                <w:webHidden/>
              </w:rPr>
              <w:fldChar w:fldCharType="separate"/>
            </w:r>
            <w:r w:rsidR="0042566B">
              <w:rPr>
                <w:noProof/>
                <w:webHidden/>
              </w:rPr>
              <w:t>102</w:t>
            </w:r>
            <w:r w:rsidR="007C14C6">
              <w:rPr>
                <w:noProof/>
                <w:webHidden/>
              </w:rPr>
              <w:fldChar w:fldCharType="end"/>
            </w:r>
          </w:hyperlink>
        </w:p>
        <w:p w14:paraId="257357CF" w14:textId="2FF75182" w:rsidR="007C14C6" w:rsidRDefault="0078137E">
          <w:pPr>
            <w:pStyle w:val="TOC2"/>
            <w:tabs>
              <w:tab w:val="right" w:leader="dot" w:pos="9350"/>
            </w:tabs>
            <w:rPr>
              <w:rFonts w:eastAsiaTheme="minorEastAsia"/>
              <w:noProof/>
            </w:rPr>
          </w:pPr>
          <w:hyperlink w:anchor="_Toc52536992" w:history="1">
            <w:r w:rsidR="007C14C6" w:rsidRPr="005F2886">
              <w:rPr>
                <w:rStyle w:val="Hyperlink"/>
                <w:b/>
                <w:noProof/>
              </w:rPr>
              <w:t>Petroleum, Heavy Metals, and Other Pollutants Transported to Groundwater</w:t>
            </w:r>
            <w:r w:rsidR="007C14C6">
              <w:rPr>
                <w:noProof/>
                <w:webHidden/>
              </w:rPr>
              <w:tab/>
            </w:r>
            <w:r w:rsidR="007C14C6">
              <w:rPr>
                <w:noProof/>
                <w:webHidden/>
              </w:rPr>
              <w:fldChar w:fldCharType="begin"/>
            </w:r>
            <w:r w:rsidR="007C14C6">
              <w:rPr>
                <w:noProof/>
                <w:webHidden/>
              </w:rPr>
              <w:instrText xml:space="preserve"> PAGEREF _Toc52536992 \h </w:instrText>
            </w:r>
            <w:r w:rsidR="007C14C6">
              <w:rPr>
                <w:noProof/>
                <w:webHidden/>
              </w:rPr>
            </w:r>
            <w:r w:rsidR="007C14C6">
              <w:rPr>
                <w:noProof/>
                <w:webHidden/>
              </w:rPr>
              <w:fldChar w:fldCharType="separate"/>
            </w:r>
            <w:r w:rsidR="0042566B">
              <w:rPr>
                <w:noProof/>
                <w:webHidden/>
              </w:rPr>
              <w:t>103</w:t>
            </w:r>
            <w:r w:rsidR="007C14C6">
              <w:rPr>
                <w:noProof/>
                <w:webHidden/>
              </w:rPr>
              <w:fldChar w:fldCharType="end"/>
            </w:r>
          </w:hyperlink>
        </w:p>
        <w:p w14:paraId="54FC576C" w14:textId="71A15542" w:rsidR="007C14C6" w:rsidRDefault="0078137E">
          <w:pPr>
            <w:pStyle w:val="TOC3"/>
            <w:tabs>
              <w:tab w:val="right" w:leader="dot" w:pos="9350"/>
            </w:tabs>
            <w:rPr>
              <w:rFonts w:eastAsiaTheme="minorEastAsia"/>
              <w:noProof/>
            </w:rPr>
          </w:pPr>
          <w:hyperlink w:anchor="_Toc52536993" w:history="1">
            <w:r w:rsidR="007C14C6" w:rsidRPr="005F2886">
              <w:rPr>
                <w:rStyle w:val="Hyperlink"/>
                <w:noProof/>
              </w:rPr>
              <w:t>Component 1: Concentrated agrichemical leaching loss and storage and handling of fertilizer and pesticides</w:t>
            </w:r>
            <w:r w:rsidR="007C14C6">
              <w:rPr>
                <w:noProof/>
                <w:webHidden/>
              </w:rPr>
              <w:tab/>
            </w:r>
            <w:r w:rsidR="007C14C6">
              <w:rPr>
                <w:noProof/>
                <w:webHidden/>
              </w:rPr>
              <w:fldChar w:fldCharType="begin"/>
            </w:r>
            <w:r w:rsidR="007C14C6">
              <w:rPr>
                <w:noProof/>
                <w:webHidden/>
              </w:rPr>
              <w:instrText xml:space="preserve"> PAGEREF _Toc52536993 \h </w:instrText>
            </w:r>
            <w:r w:rsidR="007C14C6">
              <w:rPr>
                <w:noProof/>
                <w:webHidden/>
              </w:rPr>
            </w:r>
            <w:r w:rsidR="007C14C6">
              <w:rPr>
                <w:noProof/>
                <w:webHidden/>
              </w:rPr>
              <w:fldChar w:fldCharType="separate"/>
            </w:r>
            <w:r w:rsidR="0042566B">
              <w:rPr>
                <w:noProof/>
                <w:webHidden/>
              </w:rPr>
              <w:t>103</w:t>
            </w:r>
            <w:r w:rsidR="007C14C6">
              <w:rPr>
                <w:noProof/>
                <w:webHidden/>
              </w:rPr>
              <w:fldChar w:fldCharType="end"/>
            </w:r>
          </w:hyperlink>
        </w:p>
        <w:p w14:paraId="6FB29F0D" w14:textId="15BD9211" w:rsidR="007C14C6" w:rsidRDefault="0078137E">
          <w:pPr>
            <w:pStyle w:val="TOC3"/>
            <w:tabs>
              <w:tab w:val="right" w:leader="dot" w:pos="9350"/>
            </w:tabs>
            <w:rPr>
              <w:rFonts w:eastAsiaTheme="minorEastAsia"/>
              <w:noProof/>
            </w:rPr>
          </w:pPr>
          <w:hyperlink w:anchor="_Toc52536994" w:history="1">
            <w:r w:rsidR="007C14C6" w:rsidRPr="005F2886">
              <w:rPr>
                <w:rStyle w:val="Hyperlink"/>
                <w:noProof/>
              </w:rPr>
              <w:t>Component 2: Petroleum and other pollutant containment to groundwater</w:t>
            </w:r>
            <w:r w:rsidR="007C14C6">
              <w:rPr>
                <w:noProof/>
                <w:webHidden/>
              </w:rPr>
              <w:tab/>
            </w:r>
            <w:r w:rsidR="007C14C6">
              <w:rPr>
                <w:noProof/>
                <w:webHidden/>
              </w:rPr>
              <w:fldChar w:fldCharType="begin"/>
            </w:r>
            <w:r w:rsidR="007C14C6">
              <w:rPr>
                <w:noProof/>
                <w:webHidden/>
              </w:rPr>
              <w:instrText xml:space="preserve"> PAGEREF _Toc52536994 \h </w:instrText>
            </w:r>
            <w:r w:rsidR="007C14C6">
              <w:rPr>
                <w:noProof/>
                <w:webHidden/>
              </w:rPr>
            </w:r>
            <w:r w:rsidR="007C14C6">
              <w:rPr>
                <w:noProof/>
                <w:webHidden/>
              </w:rPr>
              <w:fldChar w:fldCharType="separate"/>
            </w:r>
            <w:r w:rsidR="0042566B">
              <w:rPr>
                <w:noProof/>
                <w:webHidden/>
              </w:rPr>
              <w:t>104</w:t>
            </w:r>
            <w:r w:rsidR="007C14C6">
              <w:rPr>
                <w:noProof/>
                <w:webHidden/>
              </w:rPr>
              <w:fldChar w:fldCharType="end"/>
            </w:r>
          </w:hyperlink>
        </w:p>
        <w:p w14:paraId="328CA73D" w14:textId="278BBEC4" w:rsidR="007C14C6" w:rsidRDefault="0078137E">
          <w:pPr>
            <w:pStyle w:val="TOC3"/>
            <w:tabs>
              <w:tab w:val="right" w:leader="dot" w:pos="9350"/>
            </w:tabs>
            <w:rPr>
              <w:rFonts w:eastAsiaTheme="minorEastAsia"/>
              <w:noProof/>
            </w:rPr>
          </w:pPr>
          <w:hyperlink w:anchor="_Toc52536995" w:history="1">
            <w:r w:rsidR="007C14C6" w:rsidRPr="005F2886">
              <w:rPr>
                <w:rStyle w:val="Hyperlink"/>
                <w:noProof/>
              </w:rPr>
              <w:t>Component 3: Mine waste remediation and containment - groundwater</w:t>
            </w:r>
            <w:r w:rsidR="007C14C6">
              <w:rPr>
                <w:noProof/>
                <w:webHidden/>
              </w:rPr>
              <w:tab/>
            </w:r>
            <w:r w:rsidR="007C14C6">
              <w:rPr>
                <w:noProof/>
                <w:webHidden/>
              </w:rPr>
              <w:fldChar w:fldCharType="begin"/>
            </w:r>
            <w:r w:rsidR="007C14C6">
              <w:rPr>
                <w:noProof/>
                <w:webHidden/>
              </w:rPr>
              <w:instrText xml:space="preserve"> PAGEREF _Toc52536995 \h </w:instrText>
            </w:r>
            <w:r w:rsidR="007C14C6">
              <w:rPr>
                <w:noProof/>
                <w:webHidden/>
              </w:rPr>
            </w:r>
            <w:r w:rsidR="007C14C6">
              <w:rPr>
                <w:noProof/>
                <w:webHidden/>
              </w:rPr>
              <w:fldChar w:fldCharType="separate"/>
            </w:r>
            <w:r w:rsidR="0042566B">
              <w:rPr>
                <w:noProof/>
                <w:webHidden/>
              </w:rPr>
              <w:t>104</w:t>
            </w:r>
            <w:r w:rsidR="007C14C6">
              <w:rPr>
                <w:noProof/>
                <w:webHidden/>
              </w:rPr>
              <w:fldChar w:fldCharType="end"/>
            </w:r>
          </w:hyperlink>
        </w:p>
        <w:p w14:paraId="58F8B031" w14:textId="3313B1A2" w:rsidR="007C14C6" w:rsidRDefault="0078137E">
          <w:pPr>
            <w:pStyle w:val="TOC2"/>
            <w:tabs>
              <w:tab w:val="right" w:leader="dot" w:pos="9350"/>
            </w:tabs>
            <w:rPr>
              <w:rFonts w:eastAsiaTheme="minorEastAsia"/>
              <w:noProof/>
            </w:rPr>
          </w:pPr>
          <w:hyperlink w:anchor="_Toc52536996" w:history="1">
            <w:r w:rsidR="007C14C6" w:rsidRPr="005F2886">
              <w:rPr>
                <w:rStyle w:val="Hyperlink"/>
                <w:b/>
                <w:bCs/>
                <w:noProof/>
              </w:rPr>
              <w:t>Sediment Transported to Surface Water</w:t>
            </w:r>
            <w:r w:rsidR="007C14C6">
              <w:rPr>
                <w:noProof/>
                <w:webHidden/>
              </w:rPr>
              <w:tab/>
            </w:r>
            <w:r w:rsidR="007C14C6">
              <w:rPr>
                <w:noProof/>
                <w:webHidden/>
              </w:rPr>
              <w:fldChar w:fldCharType="begin"/>
            </w:r>
            <w:r w:rsidR="007C14C6">
              <w:rPr>
                <w:noProof/>
                <w:webHidden/>
              </w:rPr>
              <w:instrText xml:space="preserve"> PAGEREF _Toc52536996 \h </w:instrText>
            </w:r>
            <w:r w:rsidR="007C14C6">
              <w:rPr>
                <w:noProof/>
                <w:webHidden/>
              </w:rPr>
            </w:r>
            <w:r w:rsidR="007C14C6">
              <w:rPr>
                <w:noProof/>
                <w:webHidden/>
              </w:rPr>
              <w:fldChar w:fldCharType="separate"/>
            </w:r>
            <w:r w:rsidR="0042566B">
              <w:rPr>
                <w:noProof/>
                <w:webHidden/>
              </w:rPr>
              <w:t>105</w:t>
            </w:r>
            <w:r w:rsidR="007C14C6">
              <w:rPr>
                <w:noProof/>
                <w:webHidden/>
              </w:rPr>
              <w:fldChar w:fldCharType="end"/>
            </w:r>
          </w:hyperlink>
        </w:p>
        <w:p w14:paraId="578C2A41" w14:textId="2B78E8A4" w:rsidR="007C14C6" w:rsidRDefault="0078137E">
          <w:pPr>
            <w:pStyle w:val="TOC3"/>
            <w:tabs>
              <w:tab w:val="right" w:leader="dot" w:pos="9350"/>
            </w:tabs>
            <w:rPr>
              <w:rFonts w:eastAsiaTheme="minorEastAsia"/>
              <w:noProof/>
            </w:rPr>
          </w:pPr>
          <w:hyperlink w:anchor="_Toc52536997" w:history="1">
            <w:r w:rsidR="007C14C6" w:rsidRPr="005F2886">
              <w:rPr>
                <w:rStyle w:val="Hyperlink"/>
                <w:noProof/>
              </w:rPr>
              <w:t>Component: Sediment from erosion sources</w:t>
            </w:r>
            <w:r w:rsidR="007C14C6">
              <w:rPr>
                <w:noProof/>
                <w:webHidden/>
              </w:rPr>
              <w:tab/>
            </w:r>
            <w:r w:rsidR="007C14C6">
              <w:rPr>
                <w:noProof/>
                <w:webHidden/>
              </w:rPr>
              <w:fldChar w:fldCharType="begin"/>
            </w:r>
            <w:r w:rsidR="007C14C6">
              <w:rPr>
                <w:noProof/>
                <w:webHidden/>
              </w:rPr>
              <w:instrText xml:space="preserve"> PAGEREF _Toc52536997 \h </w:instrText>
            </w:r>
            <w:r w:rsidR="007C14C6">
              <w:rPr>
                <w:noProof/>
                <w:webHidden/>
              </w:rPr>
            </w:r>
            <w:r w:rsidR="007C14C6">
              <w:rPr>
                <w:noProof/>
                <w:webHidden/>
              </w:rPr>
              <w:fldChar w:fldCharType="separate"/>
            </w:r>
            <w:r w:rsidR="0042566B">
              <w:rPr>
                <w:noProof/>
                <w:webHidden/>
              </w:rPr>
              <w:t>105</w:t>
            </w:r>
            <w:r w:rsidR="007C14C6">
              <w:rPr>
                <w:noProof/>
                <w:webHidden/>
              </w:rPr>
              <w:fldChar w:fldCharType="end"/>
            </w:r>
          </w:hyperlink>
        </w:p>
        <w:p w14:paraId="373DF361" w14:textId="011152F5" w:rsidR="007C14C6" w:rsidRDefault="0078137E">
          <w:pPr>
            <w:pStyle w:val="TOC1"/>
            <w:tabs>
              <w:tab w:val="right" w:leader="dot" w:pos="9350"/>
            </w:tabs>
            <w:rPr>
              <w:rFonts w:eastAsiaTheme="minorEastAsia"/>
              <w:noProof/>
            </w:rPr>
          </w:pPr>
          <w:hyperlink w:anchor="_Toc52536998" w:history="1">
            <w:r w:rsidR="007C14C6" w:rsidRPr="005F2886">
              <w:rPr>
                <w:rStyle w:val="Hyperlink"/>
                <w:b/>
                <w:bCs/>
                <w:noProof/>
              </w:rPr>
              <w:t>Air</w:t>
            </w:r>
            <w:r w:rsidR="007C14C6">
              <w:rPr>
                <w:noProof/>
                <w:webHidden/>
              </w:rPr>
              <w:tab/>
            </w:r>
            <w:r w:rsidR="007C14C6">
              <w:rPr>
                <w:noProof/>
                <w:webHidden/>
              </w:rPr>
              <w:fldChar w:fldCharType="begin"/>
            </w:r>
            <w:r w:rsidR="007C14C6">
              <w:rPr>
                <w:noProof/>
                <w:webHidden/>
              </w:rPr>
              <w:instrText xml:space="preserve"> PAGEREF _Toc52536998 \h </w:instrText>
            </w:r>
            <w:r w:rsidR="007C14C6">
              <w:rPr>
                <w:noProof/>
                <w:webHidden/>
              </w:rPr>
            </w:r>
            <w:r w:rsidR="007C14C6">
              <w:rPr>
                <w:noProof/>
                <w:webHidden/>
              </w:rPr>
              <w:fldChar w:fldCharType="separate"/>
            </w:r>
            <w:r w:rsidR="0042566B">
              <w:rPr>
                <w:noProof/>
                <w:webHidden/>
              </w:rPr>
              <w:t>112</w:t>
            </w:r>
            <w:r w:rsidR="007C14C6">
              <w:rPr>
                <w:noProof/>
                <w:webHidden/>
              </w:rPr>
              <w:fldChar w:fldCharType="end"/>
            </w:r>
          </w:hyperlink>
        </w:p>
        <w:p w14:paraId="5EAE9C10" w14:textId="1CADA9FE" w:rsidR="007C14C6" w:rsidRDefault="0078137E">
          <w:pPr>
            <w:pStyle w:val="TOC2"/>
            <w:tabs>
              <w:tab w:val="right" w:leader="dot" w:pos="9350"/>
            </w:tabs>
            <w:rPr>
              <w:rFonts w:eastAsiaTheme="minorEastAsia"/>
              <w:noProof/>
            </w:rPr>
          </w:pPr>
          <w:hyperlink w:anchor="_Toc52536999" w:history="1">
            <w:r w:rsidR="007C14C6" w:rsidRPr="005F2886">
              <w:rPr>
                <w:rStyle w:val="Hyperlink"/>
                <w:b/>
                <w:noProof/>
              </w:rPr>
              <w:t>Emissions of Particulate Matter (PM) and PM Precursors</w:t>
            </w:r>
            <w:r w:rsidR="007C14C6">
              <w:rPr>
                <w:noProof/>
                <w:webHidden/>
              </w:rPr>
              <w:tab/>
            </w:r>
            <w:r w:rsidR="007C14C6">
              <w:rPr>
                <w:noProof/>
                <w:webHidden/>
              </w:rPr>
              <w:fldChar w:fldCharType="begin"/>
            </w:r>
            <w:r w:rsidR="007C14C6">
              <w:rPr>
                <w:noProof/>
                <w:webHidden/>
              </w:rPr>
              <w:instrText xml:space="preserve"> PAGEREF _Toc52536999 \h </w:instrText>
            </w:r>
            <w:r w:rsidR="007C14C6">
              <w:rPr>
                <w:noProof/>
                <w:webHidden/>
              </w:rPr>
            </w:r>
            <w:r w:rsidR="007C14C6">
              <w:rPr>
                <w:noProof/>
                <w:webHidden/>
              </w:rPr>
              <w:fldChar w:fldCharType="separate"/>
            </w:r>
            <w:r w:rsidR="0042566B">
              <w:rPr>
                <w:noProof/>
                <w:webHidden/>
              </w:rPr>
              <w:t>112</w:t>
            </w:r>
            <w:r w:rsidR="007C14C6">
              <w:rPr>
                <w:noProof/>
                <w:webHidden/>
              </w:rPr>
              <w:fldChar w:fldCharType="end"/>
            </w:r>
          </w:hyperlink>
        </w:p>
        <w:p w14:paraId="6BA60B1E" w14:textId="59D16B25" w:rsidR="007C14C6" w:rsidRDefault="0078137E">
          <w:pPr>
            <w:pStyle w:val="TOC3"/>
            <w:tabs>
              <w:tab w:val="right" w:leader="dot" w:pos="9350"/>
            </w:tabs>
            <w:rPr>
              <w:rFonts w:eastAsiaTheme="minorEastAsia"/>
              <w:noProof/>
            </w:rPr>
          </w:pPr>
          <w:hyperlink w:anchor="_Toc52537000" w:history="1">
            <w:r w:rsidR="007C14C6" w:rsidRPr="005F2886">
              <w:rPr>
                <w:rStyle w:val="Hyperlink"/>
                <w:noProof/>
              </w:rPr>
              <w:t>Component 1: PM – diesel engines</w:t>
            </w:r>
            <w:r w:rsidR="007C14C6">
              <w:rPr>
                <w:noProof/>
                <w:webHidden/>
              </w:rPr>
              <w:tab/>
            </w:r>
            <w:r w:rsidR="007C14C6">
              <w:rPr>
                <w:noProof/>
                <w:webHidden/>
              </w:rPr>
              <w:fldChar w:fldCharType="begin"/>
            </w:r>
            <w:r w:rsidR="007C14C6">
              <w:rPr>
                <w:noProof/>
                <w:webHidden/>
              </w:rPr>
              <w:instrText xml:space="preserve"> PAGEREF _Toc52537000 \h </w:instrText>
            </w:r>
            <w:r w:rsidR="007C14C6">
              <w:rPr>
                <w:noProof/>
                <w:webHidden/>
              </w:rPr>
            </w:r>
            <w:r w:rsidR="007C14C6">
              <w:rPr>
                <w:noProof/>
                <w:webHidden/>
              </w:rPr>
              <w:fldChar w:fldCharType="separate"/>
            </w:r>
            <w:r w:rsidR="0042566B">
              <w:rPr>
                <w:noProof/>
                <w:webHidden/>
              </w:rPr>
              <w:t>112</w:t>
            </w:r>
            <w:r w:rsidR="007C14C6">
              <w:rPr>
                <w:noProof/>
                <w:webHidden/>
              </w:rPr>
              <w:fldChar w:fldCharType="end"/>
            </w:r>
          </w:hyperlink>
        </w:p>
        <w:p w14:paraId="5C058106" w14:textId="243E582A" w:rsidR="007C14C6" w:rsidRDefault="0078137E">
          <w:pPr>
            <w:pStyle w:val="TOC3"/>
            <w:tabs>
              <w:tab w:val="right" w:leader="dot" w:pos="9350"/>
            </w:tabs>
            <w:rPr>
              <w:rFonts w:eastAsiaTheme="minorEastAsia"/>
              <w:noProof/>
            </w:rPr>
          </w:pPr>
          <w:hyperlink w:anchor="_Toc52537001" w:history="1">
            <w:r w:rsidR="007C14C6" w:rsidRPr="005F2886">
              <w:rPr>
                <w:rStyle w:val="Hyperlink"/>
                <w:noProof/>
              </w:rPr>
              <w:t>Component 2: PM – non-engine combustion equipment</w:t>
            </w:r>
            <w:r w:rsidR="007C14C6">
              <w:rPr>
                <w:noProof/>
                <w:webHidden/>
              </w:rPr>
              <w:tab/>
            </w:r>
            <w:r w:rsidR="007C14C6">
              <w:rPr>
                <w:noProof/>
                <w:webHidden/>
              </w:rPr>
              <w:fldChar w:fldCharType="begin"/>
            </w:r>
            <w:r w:rsidR="007C14C6">
              <w:rPr>
                <w:noProof/>
                <w:webHidden/>
              </w:rPr>
              <w:instrText xml:space="preserve"> PAGEREF _Toc52537001 \h </w:instrText>
            </w:r>
            <w:r w:rsidR="007C14C6">
              <w:rPr>
                <w:noProof/>
                <w:webHidden/>
              </w:rPr>
            </w:r>
            <w:r w:rsidR="007C14C6">
              <w:rPr>
                <w:noProof/>
                <w:webHidden/>
              </w:rPr>
              <w:fldChar w:fldCharType="separate"/>
            </w:r>
            <w:r w:rsidR="0042566B">
              <w:rPr>
                <w:noProof/>
                <w:webHidden/>
              </w:rPr>
              <w:t>113</w:t>
            </w:r>
            <w:r w:rsidR="007C14C6">
              <w:rPr>
                <w:noProof/>
                <w:webHidden/>
              </w:rPr>
              <w:fldChar w:fldCharType="end"/>
            </w:r>
          </w:hyperlink>
        </w:p>
        <w:p w14:paraId="5A339839" w14:textId="6894261C" w:rsidR="007C14C6" w:rsidRDefault="0078137E">
          <w:pPr>
            <w:pStyle w:val="TOC3"/>
            <w:tabs>
              <w:tab w:val="right" w:leader="dot" w:pos="9350"/>
            </w:tabs>
            <w:rPr>
              <w:rFonts w:eastAsiaTheme="minorEastAsia"/>
              <w:noProof/>
            </w:rPr>
          </w:pPr>
          <w:hyperlink w:anchor="_Toc52537002" w:history="1">
            <w:r w:rsidR="007C14C6" w:rsidRPr="005F2886">
              <w:rPr>
                <w:rStyle w:val="Hyperlink"/>
                <w:noProof/>
              </w:rPr>
              <w:t>Component 3: PM – open burning</w:t>
            </w:r>
            <w:r w:rsidR="007C14C6">
              <w:rPr>
                <w:noProof/>
                <w:webHidden/>
              </w:rPr>
              <w:tab/>
            </w:r>
            <w:r w:rsidR="007C14C6">
              <w:rPr>
                <w:noProof/>
                <w:webHidden/>
              </w:rPr>
              <w:fldChar w:fldCharType="begin"/>
            </w:r>
            <w:r w:rsidR="007C14C6">
              <w:rPr>
                <w:noProof/>
                <w:webHidden/>
              </w:rPr>
              <w:instrText xml:space="preserve"> PAGEREF _Toc52537002 \h </w:instrText>
            </w:r>
            <w:r w:rsidR="007C14C6">
              <w:rPr>
                <w:noProof/>
                <w:webHidden/>
              </w:rPr>
            </w:r>
            <w:r w:rsidR="007C14C6">
              <w:rPr>
                <w:noProof/>
                <w:webHidden/>
              </w:rPr>
              <w:fldChar w:fldCharType="separate"/>
            </w:r>
            <w:r w:rsidR="0042566B">
              <w:rPr>
                <w:noProof/>
                <w:webHidden/>
              </w:rPr>
              <w:t>115</w:t>
            </w:r>
            <w:r w:rsidR="007C14C6">
              <w:rPr>
                <w:noProof/>
                <w:webHidden/>
              </w:rPr>
              <w:fldChar w:fldCharType="end"/>
            </w:r>
          </w:hyperlink>
        </w:p>
        <w:p w14:paraId="0863A2C5" w14:textId="5331DF8A" w:rsidR="007C14C6" w:rsidRDefault="0078137E">
          <w:pPr>
            <w:pStyle w:val="TOC3"/>
            <w:tabs>
              <w:tab w:val="right" w:leader="dot" w:pos="9350"/>
            </w:tabs>
            <w:rPr>
              <w:rFonts w:eastAsiaTheme="minorEastAsia"/>
              <w:noProof/>
            </w:rPr>
          </w:pPr>
          <w:hyperlink w:anchor="_Toc52537003" w:history="1">
            <w:r w:rsidR="007C14C6" w:rsidRPr="005F2886">
              <w:rPr>
                <w:rStyle w:val="Hyperlink"/>
                <w:noProof/>
              </w:rPr>
              <w:t>Component 4: PM – pesticide drift</w:t>
            </w:r>
            <w:r w:rsidR="007C14C6">
              <w:rPr>
                <w:noProof/>
                <w:webHidden/>
              </w:rPr>
              <w:tab/>
            </w:r>
            <w:r w:rsidR="007C14C6">
              <w:rPr>
                <w:noProof/>
                <w:webHidden/>
              </w:rPr>
              <w:fldChar w:fldCharType="begin"/>
            </w:r>
            <w:r w:rsidR="007C14C6">
              <w:rPr>
                <w:noProof/>
                <w:webHidden/>
              </w:rPr>
              <w:instrText xml:space="preserve"> PAGEREF _Toc52537003 \h </w:instrText>
            </w:r>
            <w:r w:rsidR="007C14C6">
              <w:rPr>
                <w:noProof/>
                <w:webHidden/>
              </w:rPr>
            </w:r>
            <w:r w:rsidR="007C14C6">
              <w:rPr>
                <w:noProof/>
                <w:webHidden/>
              </w:rPr>
              <w:fldChar w:fldCharType="separate"/>
            </w:r>
            <w:r w:rsidR="0042566B">
              <w:rPr>
                <w:noProof/>
                <w:webHidden/>
              </w:rPr>
              <w:t>116</w:t>
            </w:r>
            <w:r w:rsidR="007C14C6">
              <w:rPr>
                <w:noProof/>
                <w:webHidden/>
              </w:rPr>
              <w:fldChar w:fldCharType="end"/>
            </w:r>
          </w:hyperlink>
        </w:p>
        <w:p w14:paraId="71680DCB" w14:textId="75E49C3D" w:rsidR="007C14C6" w:rsidRDefault="0078137E">
          <w:pPr>
            <w:pStyle w:val="TOC3"/>
            <w:tabs>
              <w:tab w:val="right" w:leader="dot" w:pos="9350"/>
            </w:tabs>
            <w:rPr>
              <w:rFonts w:eastAsiaTheme="minorEastAsia"/>
              <w:noProof/>
            </w:rPr>
          </w:pPr>
          <w:hyperlink w:anchor="_Toc52537004" w:history="1">
            <w:r w:rsidR="007C14C6" w:rsidRPr="005F2886">
              <w:rPr>
                <w:rStyle w:val="Hyperlink"/>
                <w:noProof/>
              </w:rPr>
              <w:t>Component 5: PM – nitrogen fertilizer</w:t>
            </w:r>
            <w:r w:rsidR="007C14C6">
              <w:rPr>
                <w:noProof/>
                <w:webHidden/>
              </w:rPr>
              <w:tab/>
            </w:r>
            <w:r w:rsidR="007C14C6">
              <w:rPr>
                <w:noProof/>
                <w:webHidden/>
              </w:rPr>
              <w:fldChar w:fldCharType="begin"/>
            </w:r>
            <w:r w:rsidR="007C14C6">
              <w:rPr>
                <w:noProof/>
                <w:webHidden/>
              </w:rPr>
              <w:instrText xml:space="preserve"> PAGEREF _Toc52537004 \h </w:instrText>
            </w:r>
            <w:r w:rsidR="007C14C6">
              <w:rPr>
                <w:noProof/>
                <w:webHidden/>
              </w:rPr>
            </w:r>
            <w:r w:rsidR="007C14C6">
              <w:rPr>
                <w:noProof/>
                <w:webHidden/>
              </w:rPr>
              <w:fldChar w:fldCharType="separate"/>
            </w:r>
            <w:r w:rsidR="0042566B">
              <w:rPr>
                <w:noProof/>
                <w:webHidden/>
              </w:rPr>
              <w:t>117</w:t>
            </w:r>
            <w:r w:rsidR="007C14C6">
              <w:rPr>
                <w:noProof/>
                <w:webHidden/>
              </w:rPr>
              <w:fldChar w:fldCharType="end"/>
            </w:r>
          </w:hyperlink>
        </w:p>
        <w:p w14:paraId="3FE627B9" w14:textId="73E996FB" w:rsidR="007C14C6" w:rsidRDefault="0078137E">
          <w:pPr>
            <w:pStyle w:val="TOC3"/>
            <w:tabs>
              <w:tab w:val="right" w:leader="dot" w:pos="9350"/>
            </w:tabs>
            <w:rPr>
              <w:rFonts w:eastAsiaTheme="minorEastAsia"/>
              <w:noProof/>
            </w:rPr>
          </w:pPr>
          <w:hyperlink w:anchor="_Toc52537005" w:history="1">
            <w:r w:rsidR="007C14C6" w:rsidRPr="005F2886">
              <w:rPr>
                <w:rStyle w:val="Hyperlink"/>
                <w:noProof/>
              </w:rPr>
              <w:t>Component 6: PM – dust from field operations</w:t>
            </w:r>
            <w:r w:rsidR="007C14C6">
              <w:rPr>
                <w:noProof/>
                <w:webHidden/>
              </w:rPr>
              <w:tab/>
            </w:r>
            <w:r w:rsidR="007C14C6">
              <w:rPr>
                <w:noProof/>
                <w:webHidden/>
              </w:rPr>
              <w:fldChar w:fldCharType="begin"/>
            </w:r>
            <w:r w:rsidR="007C14C6">
              <w:rPr>
                <w:noProof/>
                <w:webHidden/>
              </w:rPr>
              <w:instrText xml:space="preserve"> PAGEREF _Toc52537005 \h </w:instrText>
            </w:r>
            <w:r w:rsidR="007C14C6">
              <w:rPr>
                <w:noProof/>
                <w:webHidden/>
              </w:rPr>
            </w:r>
            <w:r w:rsidR="007C14C6">
              <w:rPr>
                <w:noProof/>
                <w:webHidden/>
              </w:rPr>
              <w:fldChar w:fldCharType="separate"/>
            </w:r>
            <w:r w:rsidR="0042566B">
              <w:rPr>
                <w:noProof/>
                <w:webHidden/>
              </w:rPr>
              <w:t>118</w:t>
            </w:r>
            <w:r w:rsidR="007C14C6">
              <w:rPr>
                <w:noProof/>
                <w:webHidden/>
              </w:rPr>
              <w:fldChar w:fldCharType="end"/>
            </w:r>
          </w:hyperlink>
        </w:p>
        <w:p w14:paraId="7B8EAB29" w14:textId="5C793EBF" w:rsidR="007C14C6" w:rsidRDefault="0078137E">
          <w:pPr>
            <w:pStyle w:val="TOC3"/>
            <w:tabs>
              <w:tab w:val="right" w:leader="dot" w:pos="9350"/>
            </w:tabs>
            <w:rPr>
              <w:rFonts w:eastAsiaTheme="minorEastAsia"/>
              <w:noProof/>
            </w:rPr>
          </w:pPr>
          <w:hyperlink w:anchor="_Toc52537006" w:history="1">
            <w:r w:rsidR="007C14C6" w:rsidRPr="005F2886">
              <w:rPr>
                <w:rStyle w:val="Hyperlink"/>
                <w:noProof/>
              </w:rPr>
              <w:t>Component 7: PM – dust from unpaved roads</w:t>
            </w:r>
            <w:r w:rsidR="007C14C6">
              <w:rPr>
                <w:noProof/>
                <w:webHidden/>
              </w:rPr>
              <w:tab/>
            </w:r>
            <w:r w:rsidR="007C14C6">
              <w:rPr>
                <w:noProof/>
                <w:webHidden/>
              </w:rPr>
              <w:fldChar w:fldCharType="begin"/>
            </w:r>
            <w:r w:rsidR="007C14C6">
              <w:rPr>
                <w:noProof/>
                <w:webHidden/>
              </w:rPr>
              <w:instrText xml:space="preserve"> PAGEREF _Toc52537006 \h </w:instrText>
            </w:r>
            <w:r w:rsidR="007C14C6">
              <w:rPr>
                <w:noProof/>
                <w:webHidden/>
              </w:rPr>
            </w:r>
            <w:r w:rsidR="007C14C6">
              <w:rPr>
                <w:noProof/>
                <w:webHidden/>
              </w:rPr>
              <w:fldChar w:fldCharType="separate"/>
            </w:r>
            <w:r w:rsidR="0042566B">
              <w:rPr>
                <w:noProof/>
                <w:webHidden/>
              </w:rPr>
              <w:t>119</w:t>
            </w:r>
            <w:r w:rsidR="007C14C6">
              <w:rPr>
                <w:noProof/>
                <w:webHidden/>
              </w:rPr>
              <w:fldChar w:fldCharType="end"/>
            </w:r>
          </w:hyperlink>
        </w:p>
        <w:p w14:paraId="2B49449F" w14:textId="043621AA" w:rsidR="007C14C6" w:rsidRDefault="0078137E">
          <w:pPr>
            <w:pStyle w:val="TOC3"/>
            <w:tabs>
              <w:tab w:val="right" w:leader="dot" w:pos="9350"/>
            </w:tabs>
            <w:rPr>
              <w:rFonts w:eastAsiaTheme="minorEastAsia"/>
              <w:noProof/>
            </w:rPr>
          </w:pPr>
          <w:hyperlink w:anchor="_Toc52537007" w:history="1">
            <w:r w:rsidR="007C14C6" w:rsidRPr="005F2886">
              <w:rPr>
                <w:rStyle w:val="Hyperlink"/>
                <w:noProof/>
              </w:rPr>
              <w:t>Component 8: PM – windblown dust</w:t>
            </w:r>
            <w:r w:rsidR="007C14C6">
              <w:rPr>
                <w:noProof/>
                <w:webHidden/>
              </w:rPr>
              <w:tab/>
            </w:r>
            <w:r w:rsidR="007C14C6">
              <w:rPr>
                <w:noProof/>
                <w:webHidden/>
              </w:rPr>
              <w:fldChar w:fldCharType="begin"/>
            </w:r>
            <w:r w:rsidR="007C14C6">
              <w:rPr>
                <w:noProof/>
                <w:webHidden/>
              </w:rPr>
              <w:instrText xml:space="preserve"> PAGEREF _Toc52537007 \h </w:instrText>
            </w:r>
            <w:r w:rsidR="007C14C6">
              <w:rPr>
                <w:noProof/>
                <w:webHidden/>
              </w:rPr>
            </w:r>
            <w:r w:rsidR="007C14C6">
              <w:rPr>
                <w:noProof/>
                <w:webHidden/>
              </w:rPr>
              <w:fldChar w:fldCharType="separate"/>
            </w:r>
            <w:r w:rsidR="0042566B">
              <w:rPr>
                <w:noProof/>
                <w:webHidden/>
              </w:rPr>
              <w:t>120</w:t>
            </w:r>
            <w:r w:rsidR="007C14C6">
              <w:rPr>
                <w:noProof/>
                <w:webHidden/>
              </w:rPr>
              <w:fldChar w:fldCharType="end"/>
            </w:r>
          </w:hyperlink>
        </w:p>
        <w:p w14:paraId="34DA6400" w14:textId="0698F04F" w:rsidR="007C14C6" w:rsidRDefault="0078137E">
          <w:pPr>
            <w:pStyle w:val="TOC3"/>
            <w:tabs>
              <w:tab w:val="right" w:leader="dot" w:pos="9350"/>
            </w:tabs>
            <w:rPr>
              <w:rFonts w:eastAsiaTheme="minorEastAsia"/>
              <w:noProof/>
            </w:rPr>
          </w:pPr>
          <w:hyperlink w:anchor="_Toc52537008" w:history="1">
            <w:r w:rsidR="007C14C6" w:rsidRPr="005F2886">
              <w:rPr>
                <w:rStyle w:val="Hyperlink"/>
                <w:noProof/>
              </w:rPr>
              <w:t>Component 9:  PM – confined animal activities</w:t>
            </w:r>
            <w:r w:rsidR="007C14C6">
              <w:rPr>
                <w:noProof/>
                <w:webHidden/>
              </w:rPr>
              <w:tab/>
            </w:r>
            <w:r w:rsidR="007C14C6">
              <w:rPr>
                <w:noProof/>
                <w:webHidden/>
              </w:rPr>
              <w:fldChar w:fldCharType="begin"/>
            </w:r>
            <w:r w:rsidR="007C14C6">
              <w:rPr>
                <w:noProof/>
                <w:webHidden/>
              </w:rPr>
              <w:instrText xml:space="preserve"> PAGEREF _Toc52537008 \h </w:instrText>
            </w:r>
            <w:r w:rsidR="007C14C6">
              <w:rPr>
                <w:noProof/>
                <w:webHidden/>
              </w:rPr>
            </w:r>
            <w:r w:rsidR="007C14C6">
              <w:rPr>
                <w:noProof/>
                <w:webHidden/>
              </w:rPr>
              <w:fldChar w:fldCharType="separate"/>
            </w:r>
            <w:r w:rsidR="0042566B">
              <w:rPr>
                <w:noProof/>
                <w:webHidden/>
              </w:rPr>
              <w:t>120</w:t>
            </w:r>
            <w:r w:rsidR="007C14C6">
              <w:rPr>
                <w:noProof/>
                <w:webHidden/>
              </w:rPr>
              <w:fldChar w:fldCharType="end"/>
            </w:r>
          </w:hyperlink>
        </w:p>
        <w:p w14:paraId="393B1E7B" w14:textId="3EDDC099" w:rsidR="007C14C6" w:rsidRDefault="0078137E">
          <w:pPr>
            <w:pStyle w:val="TOC2"/>
            <w:tabs>
              <w:tab w:val="right" w:leader="dot" w:pos="9350"/>
            </w:tabs>
            <w:rPr>
              <w:rFonts w:eastAsiaTheme="minorEastAsia"/>
              <w:noProof/>
            </w:rPr>
          </w:pPr>
          <w:hyperlink w:anchor="_Toc52537009" w:history="1">
            <w:r w:rsidR="007C14C6" w:rsidRPr="005F2886">
              <w:rPr>
                <w:rStyle w:val="Hyperlink"/>
                <w:b/>
                <w:noProof/>
              </w:rPr>
              <w:t>Emissions of Greenhouse Gases (GHGs)</w:t>
            </w:r>
            <w:r w:rsidR="007C14C6">
              <w:rPr>
                <w:noProof/>
                <w:webHidden/>
              </w:rPr>
              <w:tab/>
            </w:r>
            <w:r w:rsidR="007C14C6">
              <w:rPr>
                <w:noProof/>
                <w:webHidden/>
              </w:rPr>
              <w:fldChar w:fldCharType="begin"/>
            </w:r>
            <w:r w:rsidR="007C14C6">
              <w:rPr>
                <w:noProof/>
                <w:webHidden/>
              </w:rPr>
              <w:instrText xml:space="preserve"> PAGEREF _Toc52537009 \h </w:instrText>
            </w:r>
            <w:r w:rsidR="007C14C6">
              <w:rPr>
                <w:noProof/>
                <w:webHidden/>
              </w:rPr>
            </w:r>
            <w:r w:rsidR="007C14C6">
              <w:rPr>
                <w:noProof/>
                <w:webHidden/>
              </w:rPr>
              <w:fldChar w:fldCharType="separate"/>
            </w:r>
            <w:r w:rsidR="0042566B">
              <w:rPr>
                <w:noProof/>
                <w:webHidden/>
              </w:rPr>
              <w:t>121</w:t>
            </w:r>
            <w:r w:rsidR="007C14C6">
              <w:rPr>
                <w:noProof/>
                <w:webHidden/>
              </w:rPr>
              <w:fldChar w:fldCharType="end"/>
            </w:r>
          </w:hyperlink>
        </w:p>
        <w:p w14:paraId="2C0D1D4A" w14:textId="186578B6" w:rsidR="007C14C6" w:rsidRDefault="0078137E">
          <w:pPr>
            <w:pStyle w:val="TOC3"/>
            <w:tabs>
              <w:tab w:val="right" w:leader="dot" w:pos="9350"/>
            </w:tabs>
            <w:rPr>
              <w:rFonts w:eastAsiaTheme="minorEastAsia"/>
              <w:noProof/>
            </w:rPr>
          </w:pPr>
          <w:hyperlink w:anchor="_Toc52537010" w:history="1">
            <w:r w:rsidR="007C14C6" w:rsidRPr="005F2886">
              <w:rPr>
                <w:rStyle w:val="Hyperlink"/>
                <w:noProof/>
              </w:rPr>
              <w:t>Component 1: GHGs – nitrogen fertilizer</w:t>
            </w:r>
            <w:r w:rsidR="007C14C6">
              <w:rPr>
                <w:noProof/>
                <w:webHidden/>
              </w:rPr>
              <w:tab/>
            </w:r>
            <w:r w:rsidR="007C14C6">
              <w:rPr>
                <w:noProof/>
                <w:webHidden/>
              </w:rPr>
              <w:fldChar w:fldCharType="begin"/>
            </w:r>
            <w:r w:rsidR="007C14C6">
              <w:rPr>
                <w:noProof/>
                <w:webHidden/>
              </w:rPr>
              <w:instrText xml:space="preserve"> PAGEREF _Toc52537010 \h </w:instrText>
            </w:r>
            <w:r w:rsidR="007C14C6">
              <w:rPr>
                <w:noProof/>
                <w:webHidden/>
              </w:rPr>
            </w:r>
            <w:r w:rsidR="007C14C6">
              <w:rPr>
                <w:noProof/>
                <w:webHidden/>
              </w:rPr>
              <w:fldChar w:fldCharType="separate"/>
            </w:r>
            <w:r w:rsidR="0042566B">
              <w:rPr>
                <w:noProof/>
                <w:webHidden/>
              </w:rPr>
              <w:t>121</w:t>
            </w:r>
            <w:r w:rsidR="007C14C6">
              <w:rPr>
                <w:noProof/>
                <w:webHidden/>
              </w:rPr>
              <w:fldChar w:fldCharType="end"/>
            </w:r>
          </w:hyperlink>
        </w:p>
        <w:p w14:paraId="0E297A1A" w14:textId="04773CA4" w:rsidR="007C14C6" w:rsidRDefault="0078137E">
          <w:pPr>
            <w:pStyle w:val="TOC3"/>
            <w:tabs>
              <w:tab w:val="right" w:leader="dot" w:pos="9350"/>
            </w:tabs>
            <w:rPr>
              <w:rFonts w:eastAsiaTheme="minorEastAsia"/>
              <w:noProof/>
            </w:rPr>
          </w:pPr>
          <w:hyperlink w:anchor="_Toc52537011" w:history="1">
            <w:r w:rsidR="007C14C6" w:rsidRPr="005F2886">
              <w:rPr>
                <w:rStyle w:val="Hyperlink"/>
                <w:noProof/>
              </w:rPr>
              <w:t>Component 2: GHGs – carbon stock</w:t>
            </w:r>
            <w:r w:rsidR="007C14C6">
              <w:rPr>
                <w:noProof/>
                <w:webHidden/>
              </w:rPr>
              <w:tab/>
            </w:r>
            <w:r w:rsidR="007C14C6">
              <w:rPr>
                <w:noProof/>
                <w:webHidden/>
              </w:rPr>
              <w:fldChar w:fldCharType="begin"/>
            </w:r>
            <w:r w:rsidR="007C14C6">
              <w:rPr>
                <w:noProof/>
                <w:webHidden/>
              </w:rPr>
              <w:instrText xml:space="preserve"> PAGEREF _Toc52537011 \h </w:instrText>
            </w:r>
            <w:r w:rsidR="007C14C6">
              <w:rPr>
                <w:noProof/>
                <w:webHidden/>
              </w:rPr>
            </w:r>
            <w:r w:rsidR="007C14C6">
              <w:rPr>
                <w:noProof/>
                <w:webHidden/>
              </w:rPr>
              <w:fldChar w:fldCharType="separate"/>
            </w:r>
            <w:r w:rsidR="0042566B">
              <w:rPr>
                <w:noProof/>
                <w:webHidden/>
              </w:rPr>
              <w:t>122</w:t>
            </w:r>
            <w:r w:rsidR="007C14C6">
              <w:rPr>
                <w:noProof/>
                <w:webHidden/>
              </w:rPr>
              <w:fldChar w:fldCharType="end"/>
            </w:r>
          </w:hyperlink>
        </w:p>
        <w:p w14:paraId="683DDF3B" w14:textId="4B72C440" w:rsidR="007C14C6" w:rsidRDefault="0078137E">
          <w:pPr>
            <w:pStyle w:val="TOC3"/>
            <w:tabs>
              <w:tab w:val="right" w:leader="dot" w:pos="9350"/>
            </w:tabs>
            <w:rPr>
              <w:rFonts w:eastAsiaTheme="minorEastAsia"/>
              <w:noProof/>
            </w:rPr>
          </w:pPr>
          <w:hyperlink w:anchor="_Toc52537012" w:history="1">
            <w:r w:rsidR="007C14C6" w:rsidRPr="005F2886">
              <w:rPr>
                <w:rStyle w:val="Hyperlink"/>
                <w:noProof/>
              </w:rPr>
              <w:t>Component 3: GHGs – hydric &amp; organic soils</w:t>
            </w:r>
            <w:r w:rsidR="007C14C6">
              <w:rPr>
                <w:noProof/>
                <w:webHidden/>
              </w:rPr>
              <w:tab/>
            </w:r>
            <w:r w:rsidR="007C14C6">
              <w:rPr>
                <w:noProof/>
                <w:webHidden/>
              </w:rPr>
              <w:fldChar w:fldCharType="begin"/>
            </w:r>
            <w:r w:rsidR="007C14C6">
              <w:rPr>
                <w:noProof/>
                <w:webHidden/>
              </w:rPr>
              <w:instrText xml:space="preserve"> PAGEREF _Toc52537012 \h </w:instrText>
            </w:r>
            <w:r w:rsidR="007C14C6">
              <w:rPr>
                <w:noProof/>
                <w:webHidden/>
              </w:rPr>
            </w:r>
            <w:r w:rsidR="007C14C6">
              <w:rPr>
                <w:noProof/>
                <w:webHidden/>
              </w:rPr>
              <w:fldChar w:fldCharType="separate"/>
            </w:r>
            <w:r w:rsidR="0042566B">
              <w:rPr>
                <w:noProof/>
                <w:webHidden/>
              </w:rPr>
              <w:t>123</w:t>
            </w:r>
            <w:r w:rsidR="007C14C6">
              <w:rPr>
                <w:noProof/>
                <w:webHidden/>
              </w:rPr>
              <w:fldChar w:fldCharType="end"/>
            </w:r>
          </w:hyperlink>
        </w:p>
        <w:p w14:paraId="28A9C595" w14:textId="7CD29DBF" w:rsidR="007C14C6" w:rsidRDefault="0078137E">
          <w:pPr>
            <w:pStyle w:val="TOC3"/>
            <w:tabs>
              <w:tab w:val="right" w:leader="dot" w:pos="9350"/>
            </w:tabs>
            <w:rPr>
              <w:rFonts w:eastAsiaTheme="minorEastAsia"/>
              <w:noProof/>
            </w:rPr>
          </w:pPr>
          <w:hyperlink w:anchor="_Toc52537013" w:history="1">
            <w:r w:rsidR="007C14C6" w:rsidRPr="005F2886">
              <w:rPr>
                <w:rStyle w:val="Hyperlink"/>
                <w:noProof/>
              </w:rPr>
              <w:t>Component 4: GHGs – confined animal activities</w:t>
            </w:r>
            <w:r w:rsidR="007C14C6">
              <w:rPr>
                <w:noProof/>
                <w:webHidden/>
              </w:rPr>
              <w:tab/>
            </w:r>
            <w:r w:rsidR="007C14C6">
              <w:rPr>
                <w:noProof/>
                <w:webHidden/>
              </w:rPr>
              <w:fldChar w:fldCharType="begin"/>
            </w:r>
            <w:r w:rsidR="007C14C6">
              <w:rPr>
                <w:noProof/>
                <w:webHidden/>
              </w:rPr>
              <w:instrText xml:space="preserve"> PAGEREF _Toc52537013 \h </w:instrText>
            </w:r>
            <w:r w:rsidR="007C14C6">
              <w:rPr>
                <w:noProof/>
                <w:webHidden/>
              </w:rPr>
            </w:r>
            <w:r w:rsidR="007C14C6">
              <w:rPr>
                <w:noProof/>
                <w:webHidden/>
              </w:rPr>
              <w:fldChar w:fldCharType="separate"/>
            </w:r>
            <w:r w:rsidR="0042566B">
              <w:rPr>
                <w:noProof/>
                <w:webHidden/>
              </w:rPr>
              <w:t>123</w:t>
            </w:r>
            <w:r w:rsidR="007C14C6">
              <w:rPr>
                <w:noProof/>
                <w:webHidden/>
              </w:rPr>
              <w:fldChar w:fldCharType="end"/>
            </w:r>
          </w:hyperlink>
        </w:p>
        <w:p w14:paraId="140DB53B" w14:textId="4722D19F" w:rsidR="007C14C6" w:rsidRDefault="0078137E">
          <w:pPr>
            <w:pStyle w:val="TOC3"/>
            <w:tabs>
              <w:tab w:val="right" w:leader="dot" w:pos="9350"/>
            </w:tabs>
            <w:rPr>
              <w:rFonts w:eastAsiaTheme="minorEastAsia"/>
              <w:noProof/>
            </w:rPr>
          </w:pPr>
          <w:hyperlink w:anchor="_Toc52537014" w:history="1">
            <w:r w:rsidR="007C14C6" w:rsidRPr="005F2886">
              <w:rPr>
                <w:rStyle w:val="Hyperlink"/>
                <w:noProof/>
              </w:rPr>
              <w:t>Component 5: GHGs – grazing operations</w:t>
            </w:r>
            <w:r w:rsidR="007C14C6">
              <w:rPr>
                <w:noProof/>
                <w:webHidden/>
              </w:rPr>
              <w:tab/>
            </w:r>
            <w:r w:rsidR="007C14C6">
              <w:rPr>
                <w:noProof/>
                <w:webHidden/>
              </w:rPr>
              <w:fldChar w:fldCharType="begin"/>
            </w:r>
            <w:r w:rsidR="007C14C6">
              <w:rPr>
                <w:noProof/>
                <w:webHidden/>
              </w:rPr>
              <w:instrText xml:space="preserve"> PAGEREF _Toc52537014 \h </w:instrText>
            </w:r>
            <w:r w:rsidR="007C14C6">
              <w:rPr>
                <w:noProof/>
                <w:webHidden/>
              </w:rPr>
            </w:r>
            <w:r w:rsidR="007C14C6">
              <w:rPr>
                <w:noProof/>
                <w:webHidden/>
              </w:rPr>
              <w:fldChar w:fldCharType="separate"/>
            </w:r>
            <w:r w:rsidR="0042566B">
              <w:rPr>
                <w:noProof/>
                <w:webHidden/>
              </w:rPr>
              <w:t>125</w:t>
            </w:r>
            <w:r w:rsidR="007C14C6">
              <w:rPr>
                <w:noProof/>
                <w:webHidden/>
              </w:rPr>
              <w:fldChar w:fldCharType="end"/>
            </w:r>
          </w:hyperlink>
        </w:p>
        <w:p w14:paraId="6CEE5293" w14:textId="68742458" w:rsidR="007C14C6" w:rsidRDefault="0078137E">
          <w:pPr>
            <w:pStyle w:val="TOC2"/>
            <w:tabs>
              <w:tab w:val="right" w:leader="dot" w:pos="9350"/>
            </w:tabs>
            <w:rPr>
              <w:rFonts w:eastAsiaTheme="minorEastAsia"/>
              <w:noProof/>
            </w:rPr>
          </w:pPr>
          <w:hyperlink w:anchor="_Toc52537015" w:history="1">
            <w:r w:rsidR="007C14C6" w:rsidRPr="005F2886">
              <w:rPr>
                <w:rStyle w:val="Hyperlink"/>
                <w:b/>
                <w:noProof/>
              </w:rPr>
              <w:t>Emissions of Ozone Precursors (Ozone Precursors)</w:t>
            </w:r>
            <w:r w:rsidR="007C14C6">
              <w:rPr>
                <w:noProof/>
                <w:webHidden/>
              </w:rPr>
              <w:tab/>
            </w:r>
            <w:r w:rsidR="007C14C6">
              <w:rPr>
                <w:noProof/>
                <w:webHidden/>
              </w:rPr>
              <w:fldChar w:fldCharType="begin"/>
            </w:r>
            <w:r w:rsidR="007C14C6">
              <w:rPr>
                <w:noProof/>
                <w:webHidden/>
              </w:rPr>
              <w:instrText xml:space="preserve"> PAGEREF _Toc52537015 \h </w:instrText>
            </w:r>
            <w:r w:rsidR="007C14C6">
              <w:rPr>
                <w:noProof/>
                <w:webHidden/>
              </w:rPr>
            </w:r>
            <w:r w:rsidR="007C14C6">
              <w:rPr>
                <w:noProof/>
                <w:webHidden/>
              </w:rPr>
              <w:fldChar w:fldCharType="separate"/>
            </w:r>
            <w:r w:rsidR="0042566B">
              <w:rPr>
                <w:noProof/>
                <w:webHidden/>
              </w:rPr>
              <w:t>125</w:t>
            </w:r>
            <w:r w:rsidR="007C14C6">
              <w:rPr>
                <w:noProof/>
                <w:webHidden/>
              </w:rPr>
              <w:fldChar w:fldCharType="end"/>
            </w:r>
          </w:hyperlink>
        </w:p>
        <w:p w14:paraId="0DE2CFCF" w14:textId="74613ED1" w:rsidR="007C14C6" w:rsidRDefault="0078137E">
          <w:pPr>
            <w:pStyle w:val="TOC3"/>
            <w:tabs>
              <w:tab w:val="right" w:leader="dot" w:pos="9350"/>
            </w:tabs>
            <w:rPr>
              <w:rFonts w:eastAsiaTheme="minorEastAsia"/>
              <w:noProof/>
            </w:rPr>
          </w:pPr>
          <w:hyperlink w:anchor="_Toc52537016" w:history="1">
            <w:r w:rsidR="007C14C6" w:rsidRPr="005F2886">
              <w:rPr>
                <w:rStyle w:val="Hyperlink"/>
                <w:noProof/>
              </w:rPr>
              <w:t>Component 1: Ozone – diesel engines</w:t>
            </w:r>
            <w:r w:rsidR="007C14C6">
              <w:rPr>
                <w:noProof/>
                <w:webHidden/>
              </w:rPr>
              <w:tab/>
            </w:r>
            <w:r w:rsidR="007C14C6">
              <w:rPr>
                <w:noProof/>
                <w:webHidden/>
              </w:rPr>
              <w:fldChar w:fldCharType="begin"/>
            </w:r>
            <w:r w:rsidR="007C14C6">
              <w:rPr>
                <w:noProof/>
                <w:webHidden/>
              </w:rPr>
              <w:instrText xml:space="preserve"> PAGEREF _Toc52537016 \h </w:instrText>
            </w:r>
            <w:r w:rsidR="007C14C6">
              <w:rPr>
                <w:noProof/>
                <w:webHidden/>
              </w:rPr>
            </w:r>
            <w:r w:rsidR="007C14C6">
              <w:rPr>
                <w:noProof/>
                <w:webHidden/>
              </w:rPr>
              <w:fldChar w:fldCharType="separate"/>
            </w:r>
            <w:r w:rsidR="0042566B">
              <w:rPr>
                <w:noProof/>
                <w:webHidden/>
              </w:rPr>
              <w:t>125</w:t>
            </w:r>
            <w:r w:rsidR="007C14C6">
              <w:rPr>
                <w:noProof/>
                <w:webHidden/>
              </w:rPr>
              <w:fldChar w:fldCharType="end"/>
            </w:r>
          </w:hyperlink>
        </w:p>
        <w:p w14:paraId="514AFC29" w14:textId="7B351EA2" w:rsidR="007C14C6" w:rsidRDefault="0078137E">
          <w:pPr>
            <w:pStyle w:val="TOC3"/>
            <w:tabs>
              <w:tab w:val="right" w:leader="dot" w:pos="9350"/>
            </w:tabs>
            <w:rPr>
              <w:rFonts w:eastAsiaTheme="minorEastAsia"/>
              <w:noProof/>
            </w:rPr>
          </w:pPr>
          <w:hyperlink w:anchor="_Toc52537017" w:history="1">
            <w:r w:rsidR="007C14C6" w:rsidRPr="005F2886">
              <w:rPr>
                <w:rStyle w:val="Hyperlink"/>
                <w:noProof/>
              </w:rPr>
              <w:t>Component 2: Ozone – non-engine combustion equipment</w:t>
            </w:r>
            <w:r w:rsidR="007C14C6">
              <w:rPr>
                <w:noProof/>
                <w:webHidden/>
              </w:rPr>
              <w:tab/>
            </w:r>
            <w:r w:rsidR="007C14C6">
              <w:rPr>
                <w:noProof/>
                <w:webHidden/>
              </w:rPr>
              <w:fldChar w:fldCharType="begin"/>
            </w:r>
            <w:r w:rsidR="007C14C6">
              <w:rPr>
                <w:noProof/>
                <w:webHidden/>
              </w:rPr>
              <w:instrText xml:space="preserve"> PAGEREF _Toc52537017 \h </w:instrText>
            </w:r>
            <w:r w:rsidR="007C14C6">
              <w:rPr>
                <w:noProof/>
                <w:webHidden/>
              </w:rPr>
            </w:r>
            <w:r w:rsidR="007C14C6">
              <w:rPr>
                <w:noProof/>
                <w:webHidden/>
              </w:rPr>
              <w:fldChar w:fldCharType="separate"/>
            </w:r>
            <w:r w:rsidR="0042566B">
              <w:rPr>
                <w:noProof/>
                <w:webHidden/>
              </w:rPr>
              <w:t>126</w:t>
            </w:r>
            <w:r w:rsidR="007C14C6">
              <w:rPr>
                <w:noProof/>
                <w:webHidden/>
              </w:rPr>
              <w:fldChar w:fldCharType="end"/>
            </w:r>
          </w:hyperlink>
        </w:p>
        <w:p w14:paraId="44B88111" w14:textId="52E207BB" w:rsidR="007C14C6" w:rsidRDefault="0078137E">
          <w:pPr>
            <w:pStyle w:val="TOC3"/>
            <w:tabs>
              <w:tab w:val="right" w:leader="dot" w:pos="9350"/>
            </w:tabs>
            <w:rPr>
              <w:rFonts w:eastAsiaTheme="minorEastAsia"/>
              <w:noProof/>
            </w:rPr>
          </w:pPr>
          <w:hyperlink w:anchor="_Toc52537018" w:history="1">
            <w:r w:rsidR="007C14C6" w:rsidRPr="005F2886">
              <w:rPr>
                <w:rStyle w:val="Hyperlink"/>
                <w:noProof/>
              </w:rPr>
              <w:t>Component 3: Ozone – open burning</w:t>
            </w:r>
            <w:r w:rsidR="007C14C6">
              <w:rPr>
                <w:noProof/>
                <w:webHidden/>
              </w:rPr>
              <w:tab/>
            </w:r>
            <w:r w:rsidR="007C14C6">
              <w:rPr>
                <w:noProof/>
                <w:webHidden/>
              </w:rPr>
              <w:fldChar w:fldCharType="begin"/>
            </w:r>
            <w:r w:rsidR="007C14C6">
              <w:rPr>
                <w:noProof/>
                <w:webHidden/>
              </w:rPr>
              <w:instrText xml:space="preserve"> PAGEREF _Toc52537018 \h </w:instrText>
            </w:r>
            <w:r w:rsidR="007C14C6">
              <w:rPr>
                <w:noProof/>
                <w:webHidden/>
              </w:rPr>
            </w:r>
            <w:r w:rsidR="007C14C6">
              <w:rPr>
                <w:noProof/>
                <w:webHidden/>
              </w:rPr>
              <w:fldChar w:fldCharType="separate"/>
            </w:r>
            <w:r w:rsidR="0042566B">
              <w:rPr>
                <w:noProof/>
                <w:webHidden/>
              </w:rPr>
              <w:t>128</w:t>
            </w:r>
            <w:r w:rsidR="007C14C6">
              <w:rPr>
                <w:noProof/>
                <w:webHidden/>
              </w:rPr>
              <w:fldChar w:fldCharType="end"/>
            </w:r>
          </w:hyperlink>
        </w:p>
        <w:p w14:paraId="753C50A6" w14:textId="365E187D" w:rsidR="007C14C6" w:rsidRDefault="0078137E">
          <w:pPr>
            <w:pStyle w:val="TOC3"/>
            <w:tabs>
              <w:tab w:val="right" w:leader="dot" w:pos="9350"/>
            </w:tabs>
            <w:rPr>
              <w:rFonts w:eastAsiaTheme="minorEastAsia"/>
              <w:noProof/>
            </w:rPr>
          </w:pPr>
          <w:hyperlink w:anchor="_Toc52537019" w:history="1">
            <w:r w:rsidR="007C14C6" w:rsidRPr="005F2886">
              <w:rPr>
                <w:rStyle w:val="Hyperlink"/>
                <w:noProof/>
              </w:rPr>
              <w:t>Component 4: Ozone – pesticides</w:t>
            </w:r>
            <w:r w:rsidR="007C14C6">
              <w:rPr>
                <w:noProof/>
                <w:webHidden/>
              </w:rPr>
              <w:tab/>
            </w:r>
            <w:r w:rsidR="007C14C6">
              <w:rPr>
                <w:noProof/>
                <w:webHidden/>
              </w:rPr>
              <w:fldChar w:fldCharType="begin"/>
            </w:r>
            <w:r w:rsidR="007C14C6">
              <w:rPr>
                <w:noProof/>
                <w:webHidden/>
              </w:rPr>
              <w:instrText xml:space="preserve"> PAGEREF _Toc52537019 \h </w:instrText>
            </w:r>
            <w:r w:rsidR="007C14C6">
              <w:rPr>
                <w:noProof/>
                <w:webHidden/>
              </w:rPr>
            </w:r>
            <w:r w:rsidR="007C14C6">
              <w:rPr>
                <w:noProof/>
                <w:webHidden/>
              </w:rPr>
              <w:fldChar w:fldCharType="separate"/>
            </w:r>
            <w:r w:rsidR="0042566B">
              <w:rPr>
                <w:noProof/>
                <w:webHidden/>
              </w:rPr>
              <w:t>129</w:t>
            </w:r>
            <w:r w:rsidR="007C14C6">
              <w:rPr>
                <w:noProof/>
                <w:webHidden/>
              </w:rPr>
              <w:fldChar w:fldCharType="end"/>
            </w:r>
          </w:hyperlink>
        </w:p>
        <w:p w14:paraId="25EEEA97" w14:textId="35BC3C9F" w:rsidR="007C14C6" w:rsidRDefault="0078137E">
          <w:pPr>
            <w:pStyle w:val="TOC3"/>
            <w:tabs>
              <w:tab w:val="right" w:leader="dot" w:pos="9350"/>
            </w:tabs>
            <w:rPr>
              <w:rFonts w:eastAsiaTheme="minorEastAsia"/>
              <w:noProof/>
            </w:rPr>
          </w:pPr>
          <w:hyperlink w:anchor="_Toc52537020" w:history="1">
            <w:r w:rsidR="007C14C6" w:rsidRPr="005F2886">
              <w:rPr>
                <w:rStyle w:val="Hyperlink"/>
                <w:noProof/>
              </w:rPr>
              <w:t>Component 5: Ozone – confined animal activities</w:t>
            </w:r>
            <w:r w:rsidR="007C14C6">
              <w:rPr>
                <w:noProof/>
                <w:webHidden/>
              </w:rPr>
              <w:tab/>
            </w:r>
            <w:r w:rsidR="007C14C6">
              <w:rPr>
                <w:noProof/>
                <w:webHidden/>
              </w:rPr>
              <w:fldChar w:fldCharType="begin"/>
            </w:r>
            <w:r w:rsidR="007C14C6">
              <w:rPr>
                <w:noProof/>
                <w:webHidden/>
              </w:rPr>
              <w:instrText xml:space="preserve"> PAGEREF _Toc52537020 \h </w:instrText>
            </w:r>
            <w:r w:rsidR="007C14C6">
              <w:rPr>
                <w:noProof/>
                <w:webHidden/>
              </w:rPr>
            </w:r>
            <w:r w:rsidR="007C14C6">
              <w:rPr>
                <w:noProof/>
                <w:webHidden/>
              </w:rPr>
              <w:fldChar w:fldCharType="separate"/>
            </w:r>
            <w:r w:rsidR="0042566B">
              <w:rPr>
                <w:noProof/>
                <w:webHidden/>
              </w:rPr>
              <w:t>131</w:t>
            </w:r>
            <w:r w:rsidR="007C14C6">
              <w:rPr>
                <w:noProof/>
                <w:webHidden/>
              </w:rPr>
              <w:fldChar w:fldCharType="end"/>
            </w:r>
          </w:hyperlink>
        </w:p>
        <w:p w14:paraId="59AA671D" w14:textId="53D7962A" w:rsidR="007C14C6" w:rsidRDefault="0078137E">
          <w:pPr>
            <w:pStyle w:val="TOC2"/>
            <w:tabs>
              <w:tab w:val="right" w:leader="dot" w:pos="9350"/>
            </w:tabs>
            <w:rPr>
              <w:rFonts w:eastAsiaTheme="minorEastAsia"/>
              <w:noProof/>
            </w:rPr>
          </w:pPr>
          <w:hyperlink w:anchor="_Toc52537021" w:history="1">
            <w:r w:rsidR="007C14C6" w:rsidRPr="005F2886">
              <w:rPr>
                <w:rStyle w:val="Hyperlink"/>
                <w:b/>
                <w:noProof/>
              </w:rPr>
              <w:t>Objectionable Odors (Odor)</w:t>
            </w:r>
            <w:r w:rsidR="007C14C6">
              <w:rPr>
                <w:noProof/>
                <w:webHidden/>
              </w:rPr>
              <w:tab/>
            </w:r>
            <w:r w:rsidR="007C14C6">
              <w:rPr>
                <w:noProof/>
                <w:webHidden/>
              </w:rPr>
              <w:fldChar w:fldCharType="begin"/>
            </w:r>
            <w:r w:rsidR="007C14C6">
              <w:rPr>
                <w:noProof/>
                <w:webHidden/>
              </w:rPr>
              <w:instrText xml:space="preserve"> PAGEREF _Toc52537021 \h </w:instrText>
            </w:r>
            <w:r w:rsidR="007C14C6">
              <w:rPr>
                <w:noProof/>
                <w:webHidden/>
              </w:rPr>
            </w:r>
            <w:r w:rsidR="007C14C6">
              <w:rPr>
                <w:noProof/>
                <w:webHidden/>
              </w:rPr>
              <w:fldChar w:fldCharType="separate"/>
            </w:r>
            <w:r w:rsidR="0042566B">
              <w:rPr>
                <w:noProof/>
                <w:webHidden/>
              </w:rPr>
              <w:t>132</w:t>
            </w:r>
            <w:r w:rsidR="007C14C6">
              <w:rPr>
                <w:noProof/>
                <w:webHidden/>
              </w:rPr>
              <w:fldChar w:fldCharType="end"/>
            </w:r>
          </w:hyperlink>
        </w:p>
        <w:p w14:paraId="7942AF94" w14:textId="2FC5306C" w:rsidR="007C14C6" w:rsidRDefault="0078137E">
          <w:pPr>
            <w:pStyle w:val="TOC3"/>
            <w:tabs>
              <w:tab w:val="right" w:leader="dot" w:pos="9350"/>
            </w:tabs>
            <w:rPr>
              <w:rFonts w:eastAsiaTheme="minorEastAsia"/>
              <w:noProof/>
            </w:rPr>
          </w:pPr>
          <w:hyperlink w:anchor="_Toc52537022" w:history="1">
            <w:r w:rsidR="007C14C6" w:rsidRPr="005F2886">
              <w:rPr>
                <w:rStyle w:val="Hyperlink"/>
                <w:noProof/>
              </w:rPr>
              <w:t>Component 1: Odor – nitrogen fertilizer</w:t>
            </w:r>
            <w:r w:rsidR="007C14C6">
              <w:rPr>
                <w:noProof/>
                <w:webHidden/>
              </w:rPr>
              <w:tab/>
            </w:r>
            <w:r w:rsidR="007C14C6">
              <w:rPr>
                <w:noProof/>
                <w:webHidden/>
              </w:rPr>
              <w:fldChar w:fldCharType="begin"/>
            </w:r>
            <w:r w:rsidR="007C14C6">
              <w:rPr>
                <w:noProof/>
                <w:webHidden/>
              </w:rPr>
              <w:instrText xml:space="preserve"> PAGEREF _Toc52537022 \h </w:instrText>
            </w:r>
            <w:r w:rsidR="007C14C6">
              <w:rPr>
                <w:noProof/>
                <w:webHidden/>
              </w:rPr>
            </w:r>
            <w:r w:rsidR="007C14C6">
              <w:rPr>
                <w:noProof/>
                <w:webHidden/>
              </w:rPr>
              <w:fldChar w:fldCharType="separate"/>
            </w:r>
            <w:r w:rsidR="0042566B">
              <w:rPr>
                <w:noProof/>
                <w:webHidden/>
              </w:rPr>
              <w:t>132</w:t>
            </w:r>
            <w:r w:rsidR="007C14C6">
              <w:rPr>
                <w:noProof/>
                <w:webHidden/>
              </w:rPr>
              <w:fldChar w:fldCharType="end"/>
            </w:r>
          </w:hyperlink>
        </w:p>
        <w:p w14:paraId="0E56BE20" w14:textId="2585F581" w:rsidR="007C14C6" w:rsidRDefault="0078137E">
          <w:pPr>
            <w:pStyle w:val="TOC3"/>
            <w:tabs>
              <w:tab w:val="right" w:leader="dot" w:pos="9350"/>
            </w:tabs>
            <w:rPr>
              <w:rFonts w:eastAsiaTheme="minorEastAsia"/>
              <w:noProof/>
            </w:rPr>
          </w:pPr>
          <w:hyperlink w:anchor="_Toc52537023" w:history="1">
            <w:r w:rsidR="007C14C6" w:rsidRPr="005F2886">
              <w:rPr>
                <w:rStyle w:val="Hyperlink"/>
                <w:noProof/>
              </w:rPr>
              <w:t>Component 2: Odor – confined animal activities</w:t>
            </w:r>
            <w:r w:rsidR="007C14C6">
              <w:rPr>
                <w:noProof/>
                <w:webHidden/>
              </w:rPr>
              <w:tab/>
            </w:r>
            <w:r w:rsidR="007C14C6">
              <w:rPr>
                <w:noProof/>
                <w:webHidden/>
              </w:rPr>
              <w:fldChar w:fldCharType="begin"/>
            </w:r>
            <w:r w:rsidR="007C14C6">
              <w:rPr>
                <w:noProof/>
                <w:webHidden/>
              </w:rPr>
              <w:instrText xml:space="preserve"> PAGEREF _Toc52537023 \h </w:instrText>
            </w:r>
            <w:r w:rsidR="007C14C6">
              <w:rPr>
                <w:noProof/>
                <w:webHidden/>
              </w:rPr>
            </w:r>
            <w:r w:rsidR="007C14C6">
              <w:rPr>
                <w:noProof/>
                <w:webHidden/>
              </w:rPr>
              <w:fldChar w:fldCharType="separate"/>
            </w:r>
            <w:r w:rsidR="0042566B">
              <w:rPr>
                <w:noProof/>
                <w:webHidden/>
              </w:rPr>
              <w:t>132</w:t>
            </w:r>
            <w:r w:rsidR="007C14C6">
              <w:rPr>
                <w:noProof/>
                <w:webHidden/>
              </w:rPr>
              <w:fldChar w:fldCharType="end"/>
            </w:r>
          </w:hyperlink>
        </w:p>
        <w:p w14:paraId="30C880C2" w14:textId="627BCC6A" w:rsidR="007C14C6" w:rsidRDefault="0078137E">
          <w:pPr>
            <w:pStyle w:val="TOC2"/>
            <w:tabs>
              <w:tab w:val="right" w:leader="dot" w:pos="9350"/>
            </w:tabs>
            <w:rPr>
              <w:rFonts w:eastAsiaTheme="minorEastAsia"/>
              <w:noProof/>
            </w:rPr>
          </w:pPr>
          <w:hyperlink w:anchor="_Toc52537024" w:history="1">
            <w:r w:rsidR="007C14C6" w:rsidRPr="005F2886">
              <w:rPr>
                <w:rStyle w:val="Hyperlink"/>
                <w:b/>
                <w:bCs/>
                <w:noProof/>
              </w:rPr>
              <w:t>Emissions of Airborne Reactive Nitrogen (Airborne Nitrogen)</w:t>
            </w:r>
            <w:r w:rsidR="007C14C6">
              <w:rPr>
                <w:noProof/>
                <w:webHidden/>
              </w:rPr>
              <w:tab/>
            </w:r>
            <w:r w:rsidR="007C14C6">
              <w:rPr>
                <w:noProof/>
                <w:webHidden/>
              </w:rPr>
              <w:fldChar w:fldCharType="begin"/>
            </w:r>
            <w:r w:rsidR="007C14C6">
              <w:rPr>
                <w:noProof/>
                <w:webHidden/>
              </w:rPr>
              <w:instrText xml:space="preserve"> PAGEREF _Toc52537024 \h </w:instrText>
            </w:r>
            <w:r w:rsidR="007C14C6">
              <w:rPr>
                <w:noProof/>
                <w:webHidden/>
              </w:rPr>
            </w:r>
            <w:r w:rsidR="007C14C6">
              <w:rPr>
                <w:noProof/>
                <w:webHidden/>
              </w:rPr>
              <w:fldChar w:fldCharType="separate"/>
            </w:r>
            <w:r w:rsidR="0042566B">
              <w:rPr>
                <w:noProof/>
                <w:webHidden/>
              </w:rPr>
              <w:t>133</w:t>
            </w:r>
            <w:r w:rsidR="007C14C6">
              <w:rPr>
                <w:noProof/>
                <w:webHidden/>
              </w:rPr>
              <w:fldChar w:fldCharType="end"/>
            </w:r>
          </w:hyperlink>
        </w:p>
        <w:p w14:paraId="17004F9F" w14:textId="2A80039C" w:rsidR="007C14C6" w:rsidRDefault="0078137E">
          <w:pPr>
            <w:pStyle w:val="TOC3"/>
            <w:tabs>
              <w:tab w:val="right" w:leader="dot" w:pos="9350"/>
            </w:tabs>
            <w:rPr>
              <w:rFonts w:eastAsiaTheme="minorEastAsia"/>
              <w:noProof/>
            </w:rPr>
          </w:pPr>
          <w:hyperlink w:anchor="_Toc52537025" w:history="1">
            <w:r w:rsidR="007C14C6" w:rsidRPr="005F2886">
              <w:rPr>
                <w:rStyle w:val="Hyperlink"/>
                <w:noProof/>
              </w:rPr>
              <w:t>Component 1: Reactive nitrogen – diesel engines</w:t>
            </w:r>
            <w:r w:rsidR="007C14C6">
              <w:rPr>
                <w:noProof/>
                <w:webHidden/>
              </w:rPr>
              <w:tab/>
            </w:r>
            <w:r w:rsidR="007C14C6">
              <w:rPr>
                <w:noProof/>
                <w:webHidden/>
              </w:rPr>
              <w:fldChar w:fldCharType="begin"/>
            </w:r>
            <w:r w:rsidR="007C14C6">
              <w:rPr>
                <w:noProof/>
                <w:webHidden/>
              </w:rPr>
              <w:instrText xml:space="preserve"> PAGEREF _Toc52537025 \h </w:instrText>
            </w:r>
            <w:r w:rsidR="007C14C6">
              <w:rPr>
                <w:noProof/>
                <w:webHidden/>
              </w:rPr>
            </w:r>
            <w:r w:rsidR="007C14C6">
              <w:rPr>
                <w:noProof/>
                <w:webHidden/>
              </w:rPr>
              <w:fldChar w:fldCharType="separate"/>
            </w:r>
            <w:r w:rsidR="0042566B">
              <w:rPr>
                <w:noProof/>
                <w:webHidden/>
              </w:rPr>
              <w:t>133</w:t>
            </w:r>
            <w:r w:rsidR="007C14C6">
              <w:rPr>
                <w:noProof/>
                <w:webHidden/>
              </w:rPr>
              <w:fldChar w:fldCharType="end"/>
            </w:r>
          </w:hyperlink>
        </w:p>
        <w:p w14:paraId="01FB42A2" w14:textId="74994C07" w:rsidR="007C14C6" w:rsidRDefault="0078137E">
          <w:pPr>
            <w:pStyle w:val="TOC3"/>
            <w:tabs>
              <w:tab w:val="right" w:leader="dot" w:pos="9350"/>
            </w:tabs>
            <w:rPr>
              <w:rFonts w:eastAsiaTheme="minorEastAsia"/>
              <w:noProof/>
            </w:rPr>
          </w:pPr>
          <w:hyperlink w:anchor="_Toc52537026" w:history="1">
            <w:r w:rsidR="007C14C6" w:rsidRPr="005F2886">
              <w:rPr>
                <w:rStyle w:val="Hyperlink"/>
                <w:noProof/>
              </w:rPr>
              <w:t>Component 2: Reactive nitrogen – non-engine combustion equipment</w:t>
            </w:r>
            <w:r w:rsidR="007C14C6">
              <w:rPr>
                <w:noProof/>
                <w:webHidden/>
              </w:rPr>
              <w:tab/>
            </w:r>
            <w:r w:rsidR="007C14C6">
              <w:rPr>
                <w:noProof/>
                <w:webHidden/>
              </w:rPr>
              <w:fldChar w:fldCharType="begin"/>
            </w:r>
            <w:r w:rsidR="007C14C6">
              <w:rPr>
                <w:noProof/>
                <w:webHidden/>
              </w:rPr>
              <w:instrText xml:space="preserve"> PAGEREF _Toc52537026 \h </w:instrText>
            </w:r>
            <w:r w:rsidR="007C14C6">
              <w:rPr>
                <w:noProof/>
                <w:webHidden/>
              </w:rPr>
            </w:r>
            <w:r w:rsidR="007C14C6">
              <w:rPr>
                <w:noProof/>
                <w:webHidden/>
              </w:rPr>
              <w:fldChar w:fldCharType="separate"/>
            </w:r>
            <w:r w:rsidR="0042566B">
              <w:rPr>
                <w:noProof/>
                <w:webHidden/>
              </w:rPr>
              <w:t>134</w:t>
            </w:r>
            <w:r w:rsidR="007C14C6">
              <w:rPr>
                <w:noProof/>
                <w:webHidden/>
              </w:rPr>
              <w:fldChar w:fldCharType="end"/>
            </w:r>
          </w:hyperlink>
        </w:p>
        <w:p w14:paraId="1F37F95A" w14:textId="7128A8DB" w:rsidR="007C14C6" w:rsidRDefault="0078137E">
          <w:pPr>
            <w:pStyle w:val="TOC3"/>
            <w:tabs>
              <w:tab w:val="right" w:leader="dot" w:pos="9350"/>
            </w:tabs>
            <w:rPr>
              <w:rFonts w:eastAsiaTheme="minorEastAsia"/>
              <w:noProof/>
            </w:rPr>
          </w:pPr>
          <w:hyperlink w:anchor="_Toc52537027" w:history="1">
            <w:r w:rsidR="007C14C6" w:rsidRPr="005F2886">
              <w:rPr>
                <w:rStyle w:val="Hyperlink"/>
                <w:noProof/>
              </w:rPr>
              <w:t>Component 3: Reactive nitrogen – open burning</w:t>
            </w:r>
            <w:r w:rsidR="007C14C6">
              <w:rPr>
                <w:noProof/>
                <w:webHidden/>
              </w:rPr>
              <w:tab/>
            </w:r>
            <w:r w:rsidR="007C14C6">
              <w:rPr>
                <w:noProof/>
                <w:webHidden/>
              </w:rPr>
              <w:fldChar w:fldCharType="begin"/>
            </w:r>
            <w:r w:rsidR="007C14C6">
              <w:rPr>
                <w:noProof/>
                <w:webHidden/>
              </w:rPr>
              <w:instrText xml:space="preserve"> PAGEREF _Toc52537027 \h </w:instrText>
            </w:r>
            <w:r w:rsidR="007C14C6">
              <w:rPr>
                <w:noProof/>
                <w:webHidden/>
              </w:rPr>
            </w:r>
            <w:r w:rsidR="007C14C6">
              <w:rPr>
                <w:noProof/>
                <w:webHidden/>
              </w:rPr>
              <w:fldChar w:fldCharType="separate"/>
            </w:r>
            <w:r w:rsidR="0042566B">
              <w:rPr>
                <w:noProof/>
                <w:webHidden/>
              </w:rPr>
              <w:t>135</w:t>
            </w:r>
            <w:r w:rsidR="007C14C6">
              <w:rPr>
                <w:noProof/>
                <w:webHidden/>
              </w:rPr>
              <w:fldChar w:fldCharType="end"/>
            </w:r>
          </w:hyperlink>
        </w:p>
        <w:p w14:paraId="4165A386" w14:textId="790BAAB9" w:rsidR="007C14C6" w:rsidRDefault="0078137E">
          <w:pPr>
            <w:pStyle w:val="TOC3"/>
            <w:tabs>
              <w:tab w:val="right" w:leader="dot" w:pos="9350"/>
            </w:tabs>
            <w:rPr>
              <w:rFonts w:eastAsiaTheme="minorEastAsia"/>
              <w:noProof/>
            </w:rPr>
          </w:pPr>
          <w:hyperlink w:anchor="_Toc52537028" w:history="1">
            <w:r w:rsidR="007C14C6" w:rsidRPr="005F2886">
              <w:rPr>
                <w:rStyle w:val="Hyperlink"/>
                <w:noProof/>
              </w:rPr>
              <w:t>Component 4: Reactive nitrogen – nitrogen fertilizer</w:t>
            </w:r>
            <w:r w:rsidR="007C14C6">
              <w:rPr>
                <w:noProof/>
                <w:webHidden/>
              </w:rPr>
              <w:tab/>
            </w:r>
            <w:r w:rsidR="007C14C6">
              <w:rPr>
                <w:noProof/>
                <w:webHidden/>
              </w:rPr>
              <w:fldChar w:fldCharType="begin"/>
            </w:r>
            <w:r w:rsidR="007C14C6">
              <w:rPr>
                <w:noProof/>
                <w:webHidden/>
              </w:rPr>
              <w:instrText xml:space="preserve"> PAGEREF _Toc52537028 \h </w:instrText>
            </w:r>
            <w:r w:rsidR="007C14C6">
              <w:rPr>
                <w:noProof/>
                <w:webHidden/>
              </w:rPr>
            </w:r>
            <w:r w:rsidR="007C14C6">
              <w:rPr>
                <w:noProof/>
                <w:webHidden/>
              </w:rPr>
              <w:fldChar w:fldCharType="separate"/>
            </w:r>
            <w:r w:rsidR="0042566B">
              <w:rPr>
                <w:noProof/>
                <w:webHidden/>
              </w:rPr>
              <w:t>136</w:t>
            </w:r>
            <w:r w:rsidR="007C14C6">
              <w:rPr>
                <w:noProof/>
                <w:webHidden/>
              </w:rPr>
              <w:fldChar w:fldCharType="end"/>
            </w:r>
          </w:hyperlink>
        </w:p>
        <w:p w14:paraId="733F3480" w14:textId="01BD54D3" w:rsidR="007C14C6" w:rsidRDefault="0078137E">
          <w:pPr>
            <w:pStyle w:val="TOC3"/>
            <w:tabs>
              <w:tab w:val="right" w:leader="dot" w:pos="9350"/>
            </w:tabs>
            <w:rPr>
              <w:rFonts w:eastAsiaTheme="minorEastAsia"/>
              <w:noProof/>
            </w:rPr>
          </w:pPr>
          <w:hyperlink w:anchor="_Toc52537029" w:history="1">
            <w:r w:rsidR="007C14C6" w:rsidRPr="005F2886">
              <w:rPr>
                <w:rStyle w:val="Hyperlink"/>
                <w:noProof/>
              </w:rPr>
              <w:t>Component 5: Reactive nitrogen – confined animal activities</w:t>
            </w:r>
            <w:r w:rsidR="007C14C6">
              <w:rPr>
                <w:noProof/>
                <w:webHidden/>
              </w:rPr>
              <w:tab/>
            </w:r>
            <w:r w:rsidR="007C14C6">
              <w:rPr>
                <w:noProof/>
                <w:webHidden/>
              </w:rPr>
              <w:fldChar w:fldCharType="begin"/>
            </w:r>
            <w:r w:rsidR="007C14C6">
              <w:rPr>
                <w:noProof/>
                <w:webHidden/>
              </w:rPr>
              <w:instrText xml:space="preserve"> PAGEREF _Toc52537029 \h </w:instrText>
            </w:r>
            <w:r w:rsidR="007C14C6">
              <w:rPr>
                <w:noProof/>
                <w:webHidden/>
              </w:rPr>
            </w:r>
            <w:r w:rsidR="007C14C6">
              <w:rPr>
                <w:noProof/>
                <w:webHidden/>
              </w:rPr>
              <w:fldChar w:fldCharType="separate"/>
            </w:r>
            <w:r w:rsidR="0042566B">
              <w:rPr>
                <w:noProof/>
                <w:webHidden/>
              </w:rPr>
              <w:t>137</w:t>
            </w:r>
            <w:r w:rsidR="007C14C6">
              <w:rPr>
                <w:noProof/>
                <w:webHidden/>
              </w:rPr>
              <w:fldChar w:fldCharType="end"/>
            </w:r>
          </w:hyperlink>
        </w:p>
        <w:p w14:paraId="5ACE171F" w14:textId="5C9E3D35" w:rsidR="007C14C6" w:rsidRDefault="0078137E">
          <w:pPr>
            <w:pStyle w:val="TOC1"/>
            <w:tabs>
              <w:tab w:val="right" w:leader="dot" w:pos="9350"/>
            </w:tabs>
            <w:rPr>
              <w:rFonts w:eastAsiaTheme="minorEastAsia"/>
              <w:noProof/>
            </w:rPr>
          </w:pPr>
          <w:hyperlink w:anchor="_Toc52537030" w:history="1">
            <w:r w:rsidR="007C14C6" w:rsidRPr="005F2886">
              <w:rPr>
                <w:rStyle w:val="Hyperlink"/>
                <w:b/>
                <w:noProof/>
              </w:rPr>
              <w:t>Plants</w:t>
            </w:r>
            <w:r w:rsidR="007C14C6">
              <w:rPr>
                <w:noProof/>
                <w:webHidden/>
              </w:rPr>
              <w:tab/>
            </w:r>
            <w:r w:rsidR="007C14C6">
              <w:rPr>
                <w:noProof/>
                <w:webHidden/>
              </w:rPr>
              <w:fldChar w:fldCharType="begin"/>
            </w:r>
            <w:r w:rsidR="007C14C6">
              <w:rPr>
                <w:noProof/>
                <w:webHidden/>
              </w:rPr>
              <w:instrText xml:space="preserve"> PAGEREF _Toc52537030 \h </w:instrText>
            </w:r>
            <w:r w:rsidR="007C14C6">
              <w:rPr>
                <w:noProof/>
                <w:webHidden/>
              </w:rPr>
            </w:r>
            <w:r w:rsidR="007C14C6">
              <w:rPr>
                <w:noProof/>
                <w:webHidden/>
              </w:rPr>
              <w:fldChar w:fldCharType="separate"/>
            </w:r>
            <w:r w:rsidR="0042566B">
              <w:rPr>
                <w:noProof/>
                <w:webHidden/>
              </w:rPr>
              <w:t>138</w:t>
            </w:r>
            <w:r w:rsidR="007C14C6">
              <w:rPr>
                <w:noProof/>
                <w:webHidden/>
              </w:rPr>
              <w:fldChar w:fldCharType="end"/>
            </w:r>
          </w:hyperlink>
        </w:p>
        <w:p w14:paraId="2F59ED95" w14:textId="18B8EF5B" w:rsidR="007C14C6" w:rsidRDefault="0078137E">
          <w:pPr>
            <w:pStyle w:val="TOC2"/>
            <w:tabs>
              <w:tab w:val="right" w:leader="dot" w:pos="9350"/>
            </w:tabs>
            <w:rPr>
              <w:rFonts w:eastAsiaTheme="minorEastAsia"/>
              <w:noProof/>
            </w:rPr>
          </w:pPr>
          <w:hyperlink w:anchor="_Toc52537031" w:history="1">
            <w:r w:rsidR="007C14C6" w:rsidRPr="005F2886">
              <w:rPr>
                <w:rStyle w:val="Hyperlink"/>
                <w:b/>
                <w:noProof/>
              </w:rPr>
              <w:t>Plant Productivity and Health</w:t>
            </w:r>
            <w:r w:rsidR="007C14C6">
              <w:rPr>
                <w:noProof/>
                <w:webHidden/>
              </w:rPr>
              <w:tab/>
            </w:r>
            <w:r w:rsidR="007C14C6">
              <w:rPr>
                <w:noProof/>
                <w:webHidden/>
              </w:rPr>
              <w:fldChar w:fldCharType="begin"/>
            </w:r>
            <w:r w:rsidR="007C14C6">
              <w:rPr>
                <w:noProof/>
                <w:webHidden/>
              </w:rPr>
              <w:instrText xml:space="preserve"> PAGEREF _Toc52537031 \h </w:instrText>
            </w:r>
            <w:r w:rsidR="007C14C6">
              <w:rPr>
                <w:noProof/>
                <w:webHidden/>
              </w:rPr>
            </w:r>
            <w:r w:rsidR="007C14C6">
              <w:rPr>
                <w:noProof/>
                <w:webHidden/>
              </w:rPr>
              <w:fldChar w:fldCharType="separate"/>
            </w:r>
            <w:r w:rsidR="0042566B">
              <w:rPr>
                <w:noProof/>
                <w:webHidden/>
              </w:rPr>
              <w:t>138</w:t>
            </w:r>
            <w:r w:rsidR="007C14C6">
              <w:rPr>
                <w:noProof/>
                <w:webHidden/>
              </w:rPr>
              <w:fldChar w:fldCharType="end"/>
            </w:r>
          </w:hyperlink>
        </w:p>
        <w:p w14:paraId="27FC477F" w14:textId="204DF0BC" w:rsidR="007C14C6" w:rsidRDefault="0078137E">
          <w:pPr>
            <w:pStyle w:val="TOC3"/>
            <w:tabs>
              <w:tab w:val="right" w:leader="dot" w:pos="9350"/>
            </w:tabs>
            <w:rPr>
              <w:rFonts w:eastAsiaTheme="minorEastAsia"/>
              <w:noProof/>
            </w:rPr>
          </w:pPr>
          <w:hyperlink w:anchor="_Toc52537032" w:history="1">
            <w:r w:rsidR="007C14C6" w:rsidRPr="005F2886">
              <w:rPr>
                <w:rStyle w:val="Hyperlink"/>
                <w:noProof/>
              </w:rPr>
              <w:t>Component: Plant productivity and health</w:t>
            </w:r>
            <w:r w:rsidR="007C14C6">
              <w:rPr>
                <w:noProof/>
                <w:webHidden/>
              </w:rPr>
              <w:tab/>
            </w:r>
            <w:r w:rsidR="007C14C6">
              <w:rPr>
                <w:noProof/>
                <w:webHidden/>
              </w:rPr>
              <w:fldChar w:fldCharType="begin"/>
            </w:r>
            <w:r w:rsidR="007C14C6">
              <w:rPr>
                <w:noProof/>
                <w:webHidden/>
              </w:rPr>
              <w:instrText xml:space="preserve"> PAGEREF _Toc52537032 \h </w:instrText>
            </w:r>
            <w:r w:rsidR="007C14C6">
              <w:rPr>
                <w:noProof/>
                <w:webHidden/>
              </w:rPr>
            </w:r>
            <w:r w:rsidR="007C14C6">
              <w:rPr>
                <w:noProof/>
                <w:webHidden/>
              </w:rPr>
              <w:fldChar w:fldCharType="separate"/>
            </w:r>
            <w:r w:rsidR="0042566B">
              <w:rPr>
                <w:noProof/>
                <w:webHidden/>
              </w:rPr>
              <w:t>138</w:t>
            </w:r>
            <w:r w:rsidR="007C14C6">
              <w:rPr>
                <w:noProof/>
                <w:webHidden/>
              </w:rPr>
              <w:fldChar w:fldCharType="end"/>
            </w:r>
          </w:hyperlink>
        </w:p>
        <w:p w14:paraId="144F88DD" w14:textId="04F448C6" w:rsidR="007C14C6" w:rsidRDefault="0078137E">
          <w:pPr>
            <w:pStyle w:val="TOC2"/>
            <w:tabs>
              <w:tab w:val="right" w:leader="dot" w:pos="9350"/>
            </w:tabs>
            <w:rPr>
              <w:rFonts w:eastAsiaTheme="minorEastAsia"/>
              <w:noProof/>
            </w:rPr>
          </w:pPr>
          <w:hyperlink w:anchor="_Toc52537033" w:history="1">
            <w:r w:rsidR="007C14C6" w:rsidRPr="005F2886">
              <w:rPr>
                <w:rStyle w:val="Hyperlink"/>
                <w:b/>
                <w:noProof/>
              </w:rPr>
              <w:t>Plant Structure and Composition</w:t>
            </w:r>
            <w:r w:rsidR="007C14C6">
              <w:rPr>
                <w:noProof/>
                <w:webHidden/>
              </w:rPr>
              <w:tab/>
            </w:r>
            <w:r w:rsidR="007C14C6">
              <w:rPr>
                <w:noProof/>
                <w:webHidden/>
              </w:rPr>
              <w:fldChar w:fldCharType="begin"/>
            </w:r>
            <w:r w:rsidR="007C14C6">
              <w:rPr>
                <w:noProof/>
                <w:webHidden/>
              </w:rPr>
              <w:instrText xml:space="preserve"> PAGEREF _Toc52537033 \h </w:instrText>
            </w:r>
            <w:r w:rsidR="007C14C6">
              <w:rPr>
                <w:noProof/>
                <w:webHidden/>
              </w:rPr>
            </w:r>
            <w:r w:rsidR="007C14C6">
              <w:rPr>
                <w:noProof/>
                <w:webHidden/>
              </w:rPr>
              <w:fldChar w:fldCharType="separate"/>
            </w:r>
            <w:r w:rsidR="0042566B">
              <w:rPr>
                <w:noProof/>
                <w:webHidden/>
              </w:rPr>
              <w:t>144</w:t>
            </w:r>
            <w:r w:rsidR="007C14C6">
              <w:rPr>
                <w:noProof/>
                <w:webHidden/>
              </w:rPr>
              <w:fldChar w:fldCharType="end"/>
            </w:r>
          </w:hyperlink>
        </w:p>
        <w:p w14:paraId="4A4242D4" w14:textId="37FFB8EC" w:rsidR="007C14C6" w:rsidRDefault="0078137E">
          <w:pPr>
            <w:pStyle w:val="TOC3"/>
            <w:tabs>
              <w:tab w:val="right" w:leader="dot" w:pos="9350"/>
            </w:tabs>
            <w:rPr>
              <w:rFonts w:eastAsiaTheme="minorEastAsia"/>
              <w:noProof/>
            </w:rPr>
          </w:pPr>
          <w:hyperlink w:anchor="_Toc52537034" w:history="1">
            <w:r w:rsidR="007C14C6" w:rsidRPr="005F2886">
              <w:rPr>
                <w:rStyle w:val="Hyperlink"/>
                <w:noProof/>
              </w:rPr>
              <w:t>Component: Plant structure and composition</w:t>
            </w:r>
            <w:r w:rsidR="007C14C6">
              <w:rPr>
                <w:noProof/>
                <w:webHidden/>
              </w:rPr>
              <w:tab/>
            </w:r>
            <w:r w:rsidR="007C14C6">
              <w:rPr>
                <w:noProof/>
                <w:webHidden/>
              </w:rPr>
              <w:fldChar w:fldCharType="begin"/>
            </w:r>
            <w:r w:rsidR="007C14C6">
              <w:rPr>
                <w:noProof/>
                <w:webHidden/>
              </w:rPr>
              <w:instrText xml:space="preserve"> PAGEREF _Toc52537034 \h </w:instrText>
            </w:r>
            <w:r w:rsidR="007C14C6">
              <w:rPr>
                <w:noProof/>
                <w:webHidden/>
              </w:rPr>
            </w:r>
            <w:r w:rsidR="007C14C6">
              <w:rPr>
                <w:noProof/>
                <w:webHidden/>
              </w:rPr>
              <w:fldChar w:fldCharType="separate"/>
            </w:r>
            <w:r w:rsidR="0042566B">
              <w:rPr>
                <w:noProof/>
                <w:webHidden/>
              </w:rPr>
              <w:t>144</w:t>
            </w:r>
            <w:r w:rsidR="007C14C6">
              <w:rPr>
                <w:noProof/>
                <w:webHidden/>
              </w:rPr>
              <w:fldChar w:fldCharType="end"/>
            </w:r>
          </w:hyperlink>
        </w:p>
        <w:p w14:paraId="6B0A8FDC" w14:textId="2AC1767F" w:rsidR="007C14C6" w:rsidRDefault="0078137E">
          <w:pPr>
            <w:pStyle w:val="TOC2"/>
            <w:tabs>
              <w:tab w:val="right" w:leader="dot" w:pos="9350"/>
            </w:tabs>
            <w:rPr>
              <w:rFonts w:eastAsiaTheme="minorEastAsia"/>
              <w:noProof/>
            </w:rPr>
          </w:pPr>
          <w:hyperlink w:anchor="_Toc52537035" w:history="1">
            <w:r w:rsidR="007C14C6" w:rsidRPr="005F2886">
              <w:rPr>
                <w:rStyle w:val="Hyperlink"/>
                <w:b/>
                <w:noProof/>
              </w:rPr>
              <w:t>Plant Pest Pressure</w:t>
            </w:r>
            <w:r w:rsidR="007C14C6">
              <w:rPr>
                <w:noProof/>
                <w:webHidden/>
              </w:rPr>
              <w:tab/>
            </w:r>
            <w:r w:rsidR="007C14C6">
              <w:rPr>
                <w:noProof/>
                <w:webHidden/>
              </w:rPr>
              <w:fldChar w:fldCharType="begin"/>
            </w:r>
            <w:r w:rsidR="007C14C6">
              <w:rPr>
                <w:noProof/>
                <w:webHidden/>
              </w:rPr>
              <w:instrText xml:space="preserve"> PAGEREF _Toc52537035 \h </w:instrText>
            </w:r>
            <w:r w:rsidR="007C14C6">
              <w:rPr>
                <w:noProof/>
                <w:webHidden/>
              </w:rPr>
            </w:r>
            <w:r w:rsidR="007C14C6">
              <w:rPr>
                <w:noProof/>
                <w:webHidden/>
              </w:rPr>
              <w:fldChar w:fldCharType="separate"/>
            </w:r>
            <w:r w:rsidR="0042566B">
              <w:rPr>
                <w:noProof/>
                <w:webHidden/>
              </w:rPr>
              <w:t>148</w:t>
            </w:r>
            <w:r w:rsidR="007C14C6">
              <w:rPr>
                <w:noProof/>
                <w:webHidden/>
              </w:rPr>
              <w:fldChar w:fldCharType="end"/>
            </w:r>
          </w:hyperlink>
        </w:p>
        <w:p w14:paraId="0F3DEAC1" w14:textId="1CB89EF7" w:rsidR="007C14C6" w:rsidRDefault="0078137E">
          <w:pPr>
            <w:pStyle w:val="TOC3"/>
            <w:tabs>
              <w:tab w:val="right" w:leader="dot" w:pos="9350"/>
            </w:tabs>
            <w:rPr>
              <w:rFonts w:eastAsiaTheme="minorEastAsia"/>
              <w:noProof/>
            </w:rPr>
          </w:pPr>
          <w:hyperlink w:anchor="_Toc52537036" w:history="1">
            <w:r w:rsidR="007C14C6" w:rsidRPr="005F2886">
              <w:rPr>
                <w:rStyle w:val="Hyperlink"/>
                <w:noProof/>
              </w:rPr>
              <w:t>Components: Plant pest pressure, chemical resistance, and invasive species</w:t>
            </w:r>
            <w:r w:rsidR="007C14C6">
              <w:rPr>
                <w:noProof/>
                <w:webHidden/>
              </w:rPr>
              <w:tab/>
            </w:r>
            <w:r w:rsidR="007C14C6">
              <w:rPr>
                <w:noProof/>
                <w:webHidden/>
              </w:rPr>
              <w:fldChar w:fldCharType="begin"/>
            </w:r>
            <w:r w:rsidR="007C14C6">
              <w:rPr>
                <w:noProof/>
                <w:webHidden/>
              </w:rPr>
              <w:instrText xml:space="preserve"> PAGEREF _Toc52537036 \h </w:instrText>
            </w:r>
            <w:r w:rsidR="007C14C6">
              <w:rPr>
                <w:noProof/>
                <w:webHidden/>
              </w:rPr>
            </w:r>
            <w:r w:rsidR="007C14C6">
              <w:rPr>
                <w:noProof/>
                <w:webHidden/>
              </w:rPr>
              <w:fldChar w:fldCharType="separate"/>
            </w:r>
            <w:r w:rsidR="0042566B">
              <w:rPr>
                <w:noProof/>
                <w:webHidden/>
              </w:rPr>
              <w:t>148</w:t>
            </w:r>
            <w:r w:rsidR="007C14C6">
              <w:rPr>
                <w:noProof/>
                <w:webHidden/>
              </w:rPr>
              <w:fldChar w:fldCharType="end"/>
            </w:r>
          </w:hyperlink>
        </w:p>
        <w:p w14:paraId="55639D18" w14:textId="1D2C9AC9" w:rsidR="007C14C6" w:rsidRDefault="0078137E">
          <w:pPr>
            <w:pStyle w:val="TOC2"/>
            <w:tabs>
              <w:tab w:val="right" w:leader="dot" w:pos="9350"/>
            </w:tabs>
            <w:rPr>
              <w:rFonts w:eastAsiaTheme="minorEastAsia"/>
              <w:noProof/>
            </w:rPr>
          </w:pPr>
          <w:hyperlink w:anchor="_Toc52537037" w:history="1">
            <w:r w:rsidR="007C14C6" w:rsidRPr="005F2886">
              <w:rPr>
                <w:rStyle w:val="Hyperlink"/>
                <w:b/>
                <w:noProof/>
              </w:rPr>
              <w:t>Wildfire Hazard from Biomass Accumulation</w:t>
            </w:r>
            <w:r w:rsidR="007C14C6">
              <w:rPr>
                <w:noProof/>
                <w:webHidden/>
              </w:rPr>
              <w:tab/>
            </w:r>
            <w:r w:rsidR="007C14C6">
              <w:rPr>
                <w:noProof/>
                <w:webHidden/>
              </w:rPr>
              <w:fldChar w:fldCharType="begin"/>
            </w:r>
            <w:r w:rsidR="007C14C6">
              <w:rPr>
                <w:noProof/>
                <w:webHidden/>
              </w:rPr>
              <w:instrText xml:space="preserve"> PAGEREF _Toc52537037 \h </w:instrText>
            </w:r>
            <w:r w:rsidR="007C14C6">
              <w:rPr>
                <w:noProof/>
                <w:webHidden/>
              </w:rPr>
            </w:r>
            <w:r w:rsidR="007C14C6">
              <w:rPr>
                <w:noProof/>
                <w:webHidden/>
              </w:rPr>
              <w:fldChar w:fldCharType="separate"/>
            </w:r>
            <w:r w:rsidR="0042566B">
              <w:rPr>
                <w:noProof/>
                <w:webHidden/>
              </w:rPr>
              <w:t>149</w:t>
            </w:r>
            <w:r w:rsidR="007C14C6">
              <w:rPr>
                <w:noProof/>
                <w:webHidden/>
              </w:rPr>
              <w:fldChar w:fldCharType="end"/>
            </w:r>
          </w:hyperlink>
        </w:p>
        <w:p w14:paraId="698E7749" w14:textId="118E026E" w:rsidR="007C14C6" w:rsidRDefault="0078137E">
          <w:pPr>
            <w:pStyle w:val="TOC3"/>
            <w:tabs>
              <w:tab w:val="right" w:leader="dot" w:pos="9350"/>
            </w:tabs>
            <w:rPr>
              <w:rFonts w:eastAsiaTheme="minorEastAsia"/>
              <w:noProof/>
            </w:rPr>
          </w:pPr>
          <w:hyperlink w:anchor="_Toc52537038" w:history="1">
            <w:r w:rsidR="007C14C6" w:rsidRPr="005F2886">
              <w:rPr>
                <w:rStyle w:val="Hyperlink"/>
                <w:noProof/>
              </w:rPr>
              <w:t>Component: Wildfire hazard from biomass accumulation</w:t>
            </w:r>
            <w:r w:rsidR="007C14C6">
              <w:rPr>
                <w:noProof/>
                <w:webHidden/>
              </w:rPr>
              <w:tab/>
            </w:r>
            <w:r w:rsidR="007C14C6">
              <w:rPr>
                <w:noProof/>
                <w:webHidden/>
              </w:rPr>
              <w:fldChar w:fldCharType="begin"/>
            </w:r>
            <w:r w:rsidR="007C14C6">
              <w:rPr>
                <w:noProof/>
                <w:webHidden/>
              </w:rPr>
              <w:instrText xml:space="preserve"> PAGEREF _Toc52537038 \h </w:instrText>
            </w:r>
            <w:r w:rsidR="007C14C6">
              <w:rPr>
                <w:noProof/>
                <w:webHidden/>
              </w:rPr>
            </w:r>
            <w:r w:rsidR="007C14C6">
              <w:rPr>
                <w:noProof/>
                <w:webHidden/>
              </w:rPr>
              <w:fldChar w:fldCharType="separate"/>
            </w:r>
            <w:r w:rsidR="0042566B">
              <w:rPr>
                <w:noProof/>
                <w:webHidden/>
              </w:rPr>
              <w:t>149</w:t>
            </w:r>
            <w:r w:rsidR="007C14C6">
              <w:rPr>
                <w:noProof/>
                <w:webHidden/>
              </w:rPr>
              <w:fldChar w:fldCharType="end"/>
            </w:r>
          </w:hyperlink>
        </w:p>
        <w:p w14:paraId="198315FF" w14:textId="6ABEDBEC" w:rsidR="007C14C6" w:rsidRDefault="0078137E">
          <w:pPr>
            <w:pStyle w:val="TOC1"/>
            <w:tabs>
              <w:tab w:val="right" w:leader="dot" w:pos="9350"/>
            </w:tabs>
            <w:rPr>
              <w:rFonts w:eastAsiaTheme="minorEastAsia"/>
              <w:noProof/>
            </w:rPr>
          </w:pPr>
          <w:hyperlink w:anchor="_Toc52537039" w:history="1">
            <w:r w:rsidR="007C14C6" w:rsidRPr="005F2886">
              <w:rPr>
                <w:rStyle w:val="Hyperlink"/>
                <w:b/>
                <w:bCs/>
                <w:noProof/>
              </w:rPr>
              <w:t>Animals</w:t>
            </w:r>
            <w:r w:rsidR="007C14C6">
              <w:rPr>
                <w:noProof/>
                <w:webHidden/>
              </w:rPr>
              <w:tab/>
            </w:r>
            <w:r w:rsidR="007C14C6">
              <w:rPr>
                <w:noProof/>
                <w:webHidden/>
              </w:rPr>
              <w:fldChar w:fldCharType="begin"/>
            </w:r>
            <w:r w:rsidR="007C14C6">
              <w:rPr>
                <w:noProof/>
                <w:webHidden/>
              </w:rPr>
              <w:instrText xml:space="preserve"> PAGEREF _Toc52537039 \h </w:instrText>
            </w:r>
            <w:r w:rsidR="007C14C6">
              <w:rPr>
                <w:noProof/>
                <w:webHidden/>
              </w:rPr>
            </w:r>
            <w:r w:rsidR="007C14C6">
              <w:rPr>
                <w:noProof/>
                <w:webHidden/>
              </w:rPr>
              <w:fldChar w:fldCharType="separate"/>
            </w:r>
            <w:r w:rsidR="0042566B">
              <w:rPr>
                <w:noProof/>
                <w:webHidden/>
              </w:rPr>
              <w:t>151</w:t>
            </w:r>
            <w:r w:rsidR="007C14C6">
              <w:rPr>
                <w:noProof/>
                <w:webHidden/>
              </w:rPr>
              <w:fldChar w:fldCharType="end"/>
            </w:r>
          </w:hyperlink>
        </w:p>
        <w:p w14:paraId="54EF8F62" w14:textId="438A2259" w:rsidR="007C14C6" w:rsidRDefault="0078137E">
          <w:pPr>
            <w:pStyle w:val="TOC2"/>
            <w:tabs>
              <w:tab w:val="right" w:leader="dot" w:pos="9350"/>
            </w:tabs>
            <w:rPr>
              <w:rFonts w:eastAsiaTheme="minorEastAsia"/>
              <w:noProof/>
            </w:rPr>
          </w:pPr>
          <w:hyperlink w:anchor="_Toc52537040" w:history="1">
            <w:r w:rsidR="007C14C6" w:rsidRPr="005F2886">
              <w:rPr>
                <w:rStyle w:val="Hyperlink"/>
                <w:rFonts w:ascii="Calibri Light" w:eastAsia="Calibri Light" w:hAnsi="Calibri Light" w:cs="Calibri Light"/>
                <w:b/>
                <w:bCs/>
                <w:noProof/>
              </w:rPr>
              <w:t>Terrestrial Habitat for Wildlife and Invertebrates</w:t>
            </w:r>
            <w:r w:rsidR="007C14C6">
              <w:rPr>
                <w:noProof/>
                <w:webHidden/>
              </w:rPr>
              <w:tab/>
            </w:r>
            <w:r w:rsidR="007C14C6">
              <w:rPr>
                <w:noProof/>
                <w:webHidden/>
              </w:rPr>
              <w:fldChar w:fldCharType="begin"/>
            </w:r>
            <w:r w:rsidR="007C14C6">
              <w:rPr>
                <w:noProof/>
                <w:webHidden/>
              </w:rPr>
              <w:instrText xml:space="preserve"> PAGEREF _Toc52537040 \h </w:instrText>
            </w:r>
            <w:r w:rsidR="007C14C6">
              <w:rPr>
                <w:noProof/>
                <w:webHidden/>
              </w:rPr>
            </w:r>
            <w:r w:rsidR="007C14C6">
              <w:rPr>
                <w:noProof/>
                <w:webHidden/>
              </w:rPr>
              <w:fldChar w:fldCharType="separate"/>
            </w:r>
            <w:r w:rsidR="0042566B">
              <w:rPr>
                <w:noProof/>
                <w:webHidden/>
              </w:rPr>
              <w:t>151</w:t>
            </w:r>
            <w:r w:rsidR="007C14C6">
              <w:rPr>
                <w:noProof/>
                <w:webHidden/>
              </w:rPr>
              <w:fldChar w:fldCharType="end"/>
            </w:r>
          </w:hyperlink>
        </w:p>
        <w:p w14:paraId="055C81D7" w14:textId="3448EE0F" w:rsidR="007C14C6" w:rsidRDefault="0078137E">
          <w:pPr>
            <w:pStyle w:val="TOC3"/>
            <w:tabs>
              <w:tab w:val="right" w:leader="dot" w:pos="9350"/>
            </w:tabs>
            <w:rPr>
              <w:rFonts w:eastAsiaTheme="minorEastAsia"/>
              <w:noProof/>
            </w:rPr>
          </w:pPr>
          <w:hyperlink w:anchor="_Toc52537041" w:history="1">
            <w:r w:rsidR="007C14C6" w:rsidRPr="005F2886">
              <w:rPr>
                <w:rStyle w:val="Hyperlink"/>
                <w:noProof/>
              </w:rPr>
              <w:t>Component: Terrestrial habitat for wildlife and invertebrates</w:t>
            </w:r>
            <w:r w:rsidR="007C14C6">
              <w:rPr>
                <w:noProof/>
                <w:webHidden/>
              </w:rPr>
              <w:tab/>
            </w:r>
            <w:r w:rsidR="007C14C6">
              <w:rPr>
                <w:noProof/>
                <w:webHidden/>
              </w:rPr>
              <w:fldChar w:fldCharType="begin"/>
            </w:r>
            <w:r w:rsidR="007C14C6">
              <w:rPr>
                <w:noProof/>
                <w:webHidden/>
              </w:rPr>
              <w:instrText xml:space="preserve"> PAGEREF _Toc52537041 \h </w:instrText>
            </w:r>
            <w:r w:rsidR="007C14C6">
              <w:rPr>
                <w:noProof/>
                <w:webHidden/>
              </w:rPr>
            </w:r>
            <w:r w:rsidR="007C14C6">
              <w:rPr>
                <w:noProof/>
                <w:webHidden/>
              </w:rPr>
              <w:fldChar w:fldCharType="separate"/>
            </w:r>
            <w:r w:rsidR="0042566B">
              <w:rPr>
                <w:noProof/>
                <w:webHidden/>
              </w:rPr>
              <w:t>151</w:t>
            </w:r>
            <w:r w:rsidR="007C14C6">
              <w:rPr>
                <w:noProof/>
                <w:webHidden/>
              </w:rPr>
              <w:fldChar w:fldCharType="end"/>
            </w:r>
          </w:hyperlink>
        </w:p>
        <w:p w14:paraId="48EDC369" w14:textId="21BEF887" w:rsidR="007C14C6" w:rsidRDefault="0078137E">
          <w:pPr>
            <w:pStyle w:val="TOC2"/>
            <w:tabs>
              <w:tab w:val="right" w:leader="dot" w:pos="9350"/>
            </w:tabs>
            <w:rPr>
              <w:rFonts w:eastAsiaTheme="minorEastAsia"/>
              <w:noProof/>
            </w:rPr>
          </w:pPr>
          <w:hyperlink w:anchor="_Toc52537042" w:history="1">
            <w:r w:rsidR="007C14C6" w:rsidRPr="005F2886">
              <w:rPr>
                <w:rStyle w:val="Hyperlink"/>
                <w:rFonts w:ascii="Calibri Light" w:eastAsia="Calibri Light" w:hAnsi="Calibri Light" w:cs="Calibri Light"/>
                <w:b/>
                <w:bCs/>
                <w:noProof/>
              </w:rPr>
              <w:t>Aquatic Habitat for Fish and Other Organisms</w:t>
            </w:r>
            <w:r w:rsidR="007C14C6">
              <w:rPr>
                <w:noProof/>
                <w:webHidden/>
              </w:rPr>
              <w:tab/>
            </w:r>
            <w:r w:rsidR="007C14C6">
              <w:rPr>
                <w:noProof/>
                <w:webHidden/>
              </w:rPr>
              <w:fldChar w:fldCharType="begin"/>
            </w:r>
            <w:r w:rsidR="007C14C6">
              <w:rPr>
                <w:noProof/>
                <w:webHidden/>
              </w:rPr>
              <w:instrText xml:space="preserve"> PAGEREF _Toc52537042 \h </w:instrText>
            </w:r>
            <w:r w:rsidR="007C14C6">
              <w:rPr>
                <w:noProof/>
                <w:webHidden/>
              </w:rPr>
            </w:r>
            <w:r w:rsidR="007C14C6">
              <w:rPr>
                <w:noProof/>
                <w:webHidden/>
              </w:rPr>
              <w:fldChar w:fldCharType="separate"/>
            </w:r>
            <w:r w:rsidR="0042566B">
              <w:rPr>
                <w:noProof/>
                <w:webHidden/>
              </w:rPr>
              <w:t>166</w:t>
            </w:r>
            <w:r w:rsidR="007C14C6">
              <w:rPr>
                <w:noProof/>
                <w:webHidden/>
              </w:rPr>
              <w:fldChar w:fldCharType="end"/>
            </w:r>
          </w:hyperlink>
        </w:p>
        <w:p w14:paraId="646E76B9" w14:textId="5DC46A5E" w:rsidR="007C14C6" w:rsidRDefault="0078137E">
          <w:pPr>
            <w:pStyle w:val="TOC3"/>
            <w:tabs>
              <w:tab w:val="right" w:leader="dot" w:pos="9350"/>
            </w:tabs>
            <w:rPr>
              <w:rFonts w:eastAsiaTheme="minorEastAsia"/>
              <w:noProof/>
            </w:rPr>
          </w:pPr>
          <w:hyperlink w:anchor="_Toc52537043" w:history="1">
            <w:r w:rsidR="007C14C6" w:rsidRPr="005F2886">
              <w:rPr>
                <w:rStyle w:val="Hyperlink"/>
                <w:noProof/>
              </w:rPr>
              <w:t>Component: Aquatic habitat for fish and other organisms</w:t>
            </w:r>
            <w:r w:rsidR="007C14C6">
              <w:rPr>
                <w:noProof/>
                <w:webHidden/>
              </w:rPr>
              <w:tab/>
            </w:r>
            <w:r w:rsidR="007C14C6">
              <w:rPr>
                <w:noProof/>
                <w:webHidden/>
              </w:rPr>
              <w:fldChar w:fldCharType="begin"/>
            </w:r>
            <w:r w:rsidR="007C14C6">
              <w:rPr>
                <w:noProof/>
                <w:webHidden/>
              </w:rPr>
              <w:instrText xml:space="preserve"> PAGEREF _Toc52537043 \h </w:instrText>
            </w:r>
            <w:r w:rsidR="007C14C6">
              <w:rPr>
                <w:noProof/>
                <w:webHidden/>
              </w:rPr>
            </w:r>
            <w:r w:rsidR="007C14C6">
              <w:rPr>
                <w:noProof/>
                <w:webHidden/>
              </w:rPr>
              <w:fldChar w:fldCharType="separate"/>
            </w:r>
            <w:r w:rsidR="0042566B">
              <w:rPr>
                <w:noProof/>
                <w:webHidden/>
              </w:rPr>
              <w:t>166</w:t>
            </w:r>
            <w:r w:rsidR="007C14C6">
              <w:rPr>
                <w:noProof/>
                <w:webHidden/>
              </w:rPr>
              <w:fldChar w:fldCharType="end"/>
            </w:r>
          </w:hyperlink>
        </w:p>
        <w:p w14:paraId="7CCD8067" w14:textId="2AD209E0" w:rsidR="007C14C6" w:rsidRDefault="0078137E">
          <w:pPr>
            <w:pStyle w:val="TOC2"/>
            <w:tabs>
              <w:tab w:val="right" w:leader="dot" w:pos="9350"/>
            </w:tabs>
            <w:rPr>
              <w:rFonts w:eastAsiaTheme="minorEastAsia"/>
              <w:noProof/>
            </w:rPr>
          </w:pPr>
          <w:hyperlink w:anchor="_Toc52537044" w:history="1">
            <w:r w:rsidR="007C14C6" w:rsidRPr="005F2886">
              <w:rPr>
                <w:rStyle w:val="Hyperlink"/>
                <w:rFonts w:ascii="Calibri Light" w:eastAsia="Calibri Light" w:hAnsi="Calibri Light" w:cs="Calibri Light"/>
                <w:b/>
                <w:noProof/>
              </w:rPr>
              <w:t>Elevated Water Temperature (Water Temperature)</w:t>
            </w:r>
            <w:r w:rsidR="007C14C6">
              <w:rPr>
                <w:noProof/>
                <w:webHidden/>
              </w:rPr>
              <w:tab/>
            </w:r>
            <w:r w:rsidR="007C14C6">
              <w:rPr>
                <w:noProof/>
                <w:webHidden/>
              </w:rPr>
              <w:fldChar w:fldCharType="begin"/>
            </w:r>
            <w:r w:rsidR="007C14C6">
              <w:rPr>
                <w:noProof/>
                <w:webHidden/>
              </w:rPr>
              <w:instrText xml:space="preserve"> PAGEREF _Toc52537044 \h </w:instrText>
            </w:r>
            <w:r w:rsidR="007C14C6">
              <w:rPr>
                <w:noProof/>
                <w:webHidden/>
              </w:rPr>
            </w:r>
            <w:r w:rsidR="007C14C6">
              <w:rPr>
                <w:noProof/>
                <w:webHidden/>
              </w:rPr>
              <w:fldChar w:fldCharType="separate"/>
            </w:r>
            <w:r w:rsidR="0042566B">
              <w:rPr>
                <w:noProof/>
                <w:webHidden/>
              </w:rPr>
              <w:t>174</w:t>
            </w:r>
            <w:r w:rsidR="007C14C6">
              <w:rPr>
                <w:noProof/>
                <w:webHidden/>
              </w:rPr>
              <w:fldChar w:fldCharType="end"/>
            </w:r>
          </w:hyperlink>
        </w:p>
        <w:p w14:paraId="72C3F084" w14:textId="45BDFB84" w:rsidR="007C14C6" w:rsidRDefault="0078137E">
          <w:pPr>
            <w:pStyle w:val="TOC3"/>
            <w:tabs>
              <w:tab w:val="right" w:leader="dot" w:pos="9350"/>
            </w:tabs>
            <w:rPr>
              <w:rFonts w:eastAsiaTheme="minorEastAsia"/>
              <w:noProof/>
            </w:rPr>
          </w:pPr>
          <w:hyperlink w:anchor="_Toc52537045" w:history="1">
            <w:r w:rsidR="007C14C6" w:rsidRPr="005F2886">
              <w:rPr>
                <w:rStyle w:val="Hyperlink"/>
                <w:noProof/>
              </w:rPr>
              <w:t>Component: Water temperature effects on aquatic habitat</w:t>
            </w:r>
            <w:r w:rsidR="007C14C6">
              <w:rPr>
                <w:noProof/>
                <w:webHidden/>
              </w:rPr>
              <w:tab/>
            </w:r>
            <w:r w:rsidR="007C14C6">
              <w:rPr>
                <w:noProof/>
                <w:webHidden/>
              </w:rPr>
              <w:fldChar w:fldCharType="begin"/>
            </w:r>
            <w:r w:rsidR="007C14C6">
              <w:rPr>
                <w:noProof/>
                <w:webHidden/>
              </w:rPr>
              <w:instrText xml:space="preserve"> PAGEREF _Toc52537045 \h </w:instrText>
            </w:r>
            <w:r w:rsidR="007C14C6">
              <w:rPr>
                <w:noProof/>
                <w:webHidden/>
              </w:rPr>
            </w:r>
            <w:r w:rsidR="007C14C6">
              <w:rPr>
                <w:noProof/>
                <w:webHidden/>
              </w:rPr>
              <w:fldChar w:fldCharType="separate"/>
            </w:r>
            <w:r w:rsidR="0042566B">
              <w:rPr>
                <w:noProof/>
                <w:webHidden/>
              </w:rPr>
              <w:t>174</w:t>
            </w:r>
            <w:r w:rsidR="007C14C6">
              <w:rPr>
                <w:noProof/>
                <w:webHidden/>
              </w:rPr>
              <w:fldChar w:fldCharType="end"/>
            </w:r>
          </w:hyperlink>
        </w:p>
        <w:p w14:paraId="61EEF6F4" w14:textId="14CFAB2A" w:rsidR="007C14C6" w:rsidRDefault="0078137E">
          <w:pPr>
            <w:pStyle w:val="TOC2"/>
            <w:tabs>
              <w:tab w:val="right" w:leader="dot" w:pos="9350"/>
            </w:tabs>
            <w:rPr>
              <w:rFonts w:eastAsiaTheme="minorEastAsia"/>
              <w:noProof/>
            </w:rPr>
          </w:pPr>
          <w:hyperlink w:anchor="_Toc52537046" w:history="1">
            <w:r w:rsidR="007C14C6" w:rsidRPr="005F2886">
              <w:rPr>
                <w:rStyle w:val="Hyperlink"/>
                <w:b/>
                <w:noProof/>
              </w:rPr>
              <w:t>Feed and Forage Balance</w:t>
            </w:r>
            <w:r w:rsidR="007C14C6">
              <w:rPr>
                <w:noProof/>
                <w:webHidden/>
              </w:rPr>
              <w:tab/>
            </w:r>
            <w:r w:rsidR="007C14C6">
              <w:rPr>
                <w:noProof/>
                <w:webHidden/>
              </w:rPr>
              <w:fldChar w:fldCharType="begin"/>
            </w:r>
            <w:r w:rsidR="007C14C6">
              <w:rPr>
                <w:noProof/>
                <w:webHidden/>
              </w:rPr>
              <w:instrText xml:space="preserve"> PAGEREF _Toc52537046 \h </w:instrText>
            </w:r>
            <w:r w:rsidR="007C14C6">
              <w:rPr>
                <w:noProof/>
                <w:webHidden/>
              </w:rPr>
            </w:r>
            <w:r w:rsidR="007C14C6">
              <w:rPr>
                <w:noProof/>
                <w:webHidden/>
              </w:rPr>
              <w:fldChar w:fldCharType="separate"/>
            </w:r>
            <w:r w:rsidR="0042566B">
              <w:rPr>
                <w:noProof/>
                <w:webHidden/>
              </w:rPr>
              <w:t>175</w:t>
            </w:r>
            <w:r w:rsidR="007C14C6">
              <w:rPr>
                <w:noProof/>
                <w:webHidden/>
              </w:rPr>
              <w:fldChar w:fldCharType="end"/>
            </w:r>
          </w:hyperlink>
        </w:p>
        <w:p w14:paraId="2784EA59" w14:textId="040ED8EF" w:rsidR="007C14C6" w:rsidRDefault="0078137E">
          <w:pPr>
            <w:pStyle w:val="TOC3"/>
            <w:tabs>
              <w:tab w:val="right" w:leader="dot" w:pos="9350"/>
            </w:tabs>
            <w:rPr>
              <w:rFonts w:eastAsiaTheme="minorEastAsia"/>
              <w:noProof/>
            </w:rPr>
          </w:pPr>
          <w:hyperlink w:anchor="_Toc52537047" w:history="1">
            <w:r w:rsidR="007C14C6" w:rsidRPr="005F2886">
              <w:rPr>
                <w:rStyle w:val="Hyperlink"/>
                <w:noProof/>
              </w:rPr>
              <w:t>Component: Feed and forage imbalance</w:t>
            </w:r>
            <w:r w:rsidR="007C14C6">
              <w:rPr>
                <w:noProof/>
                <w:webHidden/>
              </w:rPr>
              <w:tab/>
            </w:r>
            <w:r w:rsidR="007C14C6">
              <w:rPr>
                <w:noProof/>
                <w:webHidden/>
              </w:rPr>
              <w:fldChar w:fldCharType="begin"/>
            </w:r>
            <w:r w:rsidR="007C14C6">
              <w:rPr>
                <w:noProof/>
                <w:webHidden/>
              </w:rPr>
              <w:instrText xml:space="preserve"> PAGEREF _Toc52537047 \h </w:instrText>
            </w:r>
            <w:r w:rsidR="007C14C6">
              <w:rPr>
                <w:noProof/>
                <w:webHidden/>
              </w:rPr>
            </w:r>
            <w:r w:rsidR="007C14C6">
              <w:rPr>
                <w:noProof/>
                <w:webHidden/>
              </w:rPr>
              <w:fldChar w:fldCharType="separate"/>
            </w:r>
            <w:r w:rsidR="0042566B">
              <w:rPr>
                <w:noProof/>
                <w:webHidden/>
              </w:rPr>
              <w:t>175</w:t>
            </w:r>
            <w:r w:rsidR="007C14C6">
              <w:rPr>
                <w:noProof/>
                <w:webHidden/>
              </w:rPr>
              <w:fldChar w:fldCharType="end"/>
            </w:r>
          </w:hyperlink>
        </w:p>
        <w:p w14:paraId="311F2DE7" w14:textId="7AFFF832" w:rsidR="007C14C6" w:rsidRDefault="0078137E">
          <w:pPr>
            <w:pStyle w:val="TOC2"/>
            <w:tabs>
              <w:tab w:val="right" w:leader="dot" w:pos="9350"/>
            </w:tabs>
            <w:rPr>
              <w:rFonts w:eastAsiaTheme="minorEastAsia"/>
              <w:noProof/>
            </w:rPr>
          </w:pPr>
          <w:hyperlink w:anchor="_Toc52537048" w:history="1">
            <w:r w:rsidR="007C14C6" w:rsidRPr="005F2886">
              <w:rPr>
                <w:rStyle w:val="Hyperlink"/>
                <w:b/>
                <w:noProof/>
              </w:rPr>
              <w:t>Inadequate Livestock Shelter</w:t>
            </w:r>
            <w:r w:rsidR="007C14C6">
              <w:rPr>
                <w:noProof/>
                <w:webHidden/>
              </w:rPr>
              <w:tab/>
            </w:r>
            <w:r w:rsidR="007C14C6">
              <w:rPr>
                <w:noProof/>
                <w:webHidden/>
              </w:rPr>
              <w:fldChar w:fldCharType="begin"/>
            </w:r>
            <w:r w:rsidR="007C14C6">
              <w:rPr>
                <w:noProof/>
                <w:webHidden/>
              </w:rPr>
              <w:instrText xml:space="preserve"> PAGEREF _Toc52537048 \h </w:instrText>
            </w:r>
            <w:r w:rsidR="007C14C6">
              <w:rPr>
                <w:noProof/>
                <w:webHidden/>
              </w:rPr>
            </w:r>
            <w:r w:rsidR="007C14C6">
              <w:rPr>
                <w:noProof/>
                <w:webHidden/>
              </w:rPr>
              <w:fldChar w:fldCharType="separate"/>
            </w:r>
            <w:r w:rsidR="0042566B">
              <w:rPr>
                <w:noProof/>
                <w:webHidden/>
              </w:rPr>
              <w:t>176</w:t>
            </w:r>
            <w:r w:rsidR="007C14C6">
              <w:rPr>
                <w:noProof/>
                <w:webHidden/>
              </w:rPr>
              <w:fldChar w:fldCharType="end"/>
            </w:r>
          </w:hyperlink>
        </w:p>
        <w:p w14:paraId="1430BB08" w14:textId="0FD1373A" w:rsidR="007C14C6" w:rsidRDefault="0078137E">
          <w:pPr>
            <w:pStyle w:val="TOC3"/>
            <w:tabs>
              <w:tab w:val="right" w:leader="dot" w:pos="9350"/>
            </w:tabs>
            <w:rPr>
              <w:rFonts w:eastAsiaTheme="minorEastAsia"/>
              <w:noProof/>
            </w:rPr>
          </w:pPr>
          <w:hyperlink w:anchor="_Toc52537049" w:history="1">
            <w:r w:rsidR="007C14C6" w:rsidRPr="005F2886">
              <w:rPr>
                <w:rStyle w:val="Hyperlink"/>
                <w:noProof/>
              </w:rPr>
              <w:t>Component: Inadequate livestock shelter</w:t>
            </w:r>
            <w:r w:rsidR="007C14C6">
              <w:rPr>
                <w:noProof/>
                <w:webHidden/>
              </w:rPr>
              <w:tab/>
            </w:r>
            <w:r w:rsidR="007C14C6">
              <w:rPr>
                <w:noProof/>
                <w:webHidden/>
              </w:rPr>
              <w:fldChar w:fldCharType="begin"/>
            </w:r>
            <w:r w:rsidR="007C14C6">
              <w:rPr>
                <w:noProof/>
                <w:webHidden/>
              </w:rPr>
              <w:instrText xml:space="preserve"> PAGEREF _Toc52537049 \h </w:instrText>
            </w:r>
            <w:r w:rsidR="007C14C6">
              <w:rPr>
                <w:noProof/>
                <w:webHidden/>
              </w:rPr>
            </w:r>
            <w:r w:rsidR="007C14C6">
              <w:rPr>
                <w:noProof/>
                <w:webHidden/>
              </w:rPr>
              <w:fldChar w:fldCharType="separate"/>
            </w:r>
            <w:r w:rsidR="0042566B">
              <w:rPr>
                <w:noProof/>
                <w:webHidden/>
              </w:rPr>
              <w:t>176</w:t>
            </w:r>
            <w:r w:rsidR="007C14C6">
              <w:rPr>
                <w:noProof/>
                <w:webHidden/>
              </w:rPr>
              <w:fldChar w:fldCharType="end"/>
            </w:r>
          </w:hyperlink>
        </w:p>
        <w:p w14:paraId="2C83D9A8" w14:textId="0BDD0A29" w:rsidR="007C14C6" w:rsidRDefault="0078137E">
          <w:pPr>
            <w:pStyle w:val="TOC2"/>
            <w:tabs>
              <w:tab w:val="right" w:leader="dot" w:pos="9350"/>
            </w:tabs>
            <w:rPr>
              <w:rFonts w:eastAsiaTheme="minorEastAsia"/>
              <w:noProof/>
            </w:rPr>
          </w:pPr>
          <w:hyperlink w:anchor="_Toc52537050" w:history="1">
            <w:r w:rsidR="007C14C6" w:rsidRPr="005F2886">
              <w:rPr>
                <w:rStyle w:val="Hyperlink"/>
                <w:b/>
                <w:noProof/>
              </w:rPr>
              <w:t>Inadequate Livestock Water Quantity, Quality and Distribution</w:t>
            </w:r>
            <w:r w:rsidR="007C14C6">
              <w:rPr>
                <w:noProof/>
                <w:webHidden/>
              </w:rPr>
              <w:tab/>
            </w:r>
            <w:r w:rsidR="007C14C6">
              <w:rPr>
                <w:noProof/>
                <w:webHidden/>
              </w:rPr>
              <w:fldChar w:fldCharType="begin"/>
            </w:r>
            <w:r w:rsidR="007C14C6">
              <w:rPr>
                <w:noProof/>
                <w:webHidden/>
              </w:rPr>
              <w:instrText xml:space="preserve"> PAGEREF _Toc52537050 \h </w:instrText>
            </w:r>
            <w:r w:rsidR="007C14C6">
              <w:rPr>
                <w:noProof/>
                <w:webHidden/>
              </w:rPr>
            </w:r>
            <w:r w:rsidR="007C14C6">
              <w:rPr>
                <w:noProof/>
                <w:webHidden/>
              </w:rPr>
              <w:fldChar w:fldCharType="separate"/>
            </w:r>
            <w:r w:rsidR="0042566B">
              <w:rPr>
                <w:noProof/>
                <w:webHidden/>
              </w:rPr>
              <w:t>177</w:t>
            </w:r>
            <w:r w:rsidR="007C14C6">
              <w:rPr>
                <w:noProof/>
                <w:webHidden/>
              </w:rPr>
              <w:fldChar w:fldCharType="end"/>
            </w:r>
          </w:hyperlink>
        </w:p>
        <w:p w14:paraId="5941BAE7" w14:textId="339F03EF" w:rsidR="007C14C6" w:rsidRDefault="0078137E">
          <w:pPr>
            <w:pStyle w:val="TOC3"/>
            <w:tabs>
              <w:tab w:val="right" w:leader="dot" w:pos="9350"/>
            </w:tabs>
            <w:rPr>
              <w:rFonts w:eastAsiaTheme="minorEastAsia"/>
              <w:noProof/>
            </w:rPr>
          </w:pPr>
          <w:hyperlink w:anchor="_Toc52537051" w:history="1">
            <w:r w:rsidR="007C14C6" w:rsidRPr="005F2886">
              <w:rPr>
                <w:rStyle w:val="Hyperlink"/>
                <w:noProof/>
              </w:rPr>
              <w:t>Component: Inadequate livestock water quantity, quality and distribution</w:t>
            </w:r>
            <w:r w:rsidR="007C14C6">
              <w:rPr>
                <w:noProof/>
                <w:webHidden/>
              </w:rPr>
              <w:tab/>
            </w:r>
            <w:r w:rsidR="007C14C6">
              <w:rPr>
                <w:noProof/>
                <w:webHidden/>
              </w:rPr>
              <w:fldChar w:fldCharType="begin"/>
            </w:r>
            <w:r w:rsidR="007C14C6">
              <w:rPr>
                <w:noProof/>
                <w:webHidden/>
              </w:rPr>
              <w:instrText xml:space="preserve"> PAGEREF _Toc52537051 \h </w:instrText>
            </w:r>
            <w:r w:rsidR="007C14C6">
              <w:rPr>
                <w:noProof/>
                <w:webHidden/>
              </w:rPr>
            </w:r>
            <w:r w:rsidR="007C14C6">
              <w:rPr>
                <w:noProof/>
                <w:webHidden/>
              </w:rPr>
              <w:fldChar w:fldCharType="separate"/>
            </w:r>
            <w:r w:rsidR="0042566B">
              <w:rPr>
                <w:noProof/>
                <w:webHidden/>
              </w:rPr>
              <w:t>177</w:t>
            </w:r>
            <w:r w:rsidR="007C14C6">
              <w:rPr>
                <w:noProof/>
                <w:webHidden/>
              </w:rPr>
              <w:fldChar w:fldCharType="end"/>
            </w:r>
          </w:hyperlink>
        </w:p>
        <w:p w14:paraId="49AC0496" w14:textId="5FB8C193" w:rsidR="007C14C6" w:rsidRDefault="0078137E">
          <w:pPr>
            <w:pStyle w:val="TOC1"/>
            <w:tabs>
              <w:tab w:val="right" w:leader="dot" w:pos="9350"/>
            </w:tabs>
            <w:rPr>
              <w:rFonts w:eastAsiaTheme="minorEastAsia"/>
              <w:noProof/>
            </w:rPr>
          </w:pPr>
          <w:hyperlink w:anchor="_Toc52537052" w:history="1">
            <w:r w:rsidR="007C14C6" w:rsidRPr="005F2886">
              <w:rPr>
                <w:rStyle w:val="Hyperlink"/>
                <w:b/>
                <w:bCs/>
                <w:noProof/>
              </w:rPr>
              <w:t>Energy</w:t>
            </w:r>
            <w:r w:rsidR="007C14C6">
              <w:rPr>
                <w:noProof/>
                <w:webHidden/>
              </w:rPr>
              <w:tab/>
            </w:r>
            <w:r w:rsidR="007C14C6">
              <w:rPr>
                <w:noProof/>
                <w:webHidden/>
              </w:rPr>
              <w:fldChar w:fldCharType="begin"/>
            </w:r>
            <w:r w:rsidR="007C14C6">
              <w:rPr>
                <w:noProof/>
                <w:webHidden/>
              </w:rPr>
              <w:instrText xml:space="preserve"> PAGEREF _Toc52537052 \h </w:instrText>
            </w:r>
            <w:r w:rsidR="007C14C6">
              <w:rPr>
                <w:noProof/>
                <w:webHidden/>
              </w:rPr>
            </w:r>
            <w:r w:rsidR="007C14C6">
              <w:rPr>
                <w:noProof/>
                <w:webHidden/>
              </w:rPr>
              <w:fldChar w:fldCharType="separate"/>
            </w:r>
            <w:r w:rsidR="0042566B">
              <w:rPr>
                <w:noProof/>
                <w:webHidden/>
              </w:rPr>
              <w:t>178</w:t>
            </w:r>
            <w:r w:rsidR="007C14C6">
              <w:rPr>
                <w:noProof/>
                <w:webHidden/>
              </w:rPr>
              <w:fldChar w:fldCharType="end"/>
            </w:r>
          </w:hyperlink>
        </w:p>
        <w:p w14:paraId="6738D212" w14:textId="33694E8A" w:rsidR="007C14C6" w:rsidRDefault="0078137E">
          <w:pPr>
            <w:pStyle w:val="TOC2"/>
            <w:tabs>
              <w:tab w:val="right" w:leader="dot" w:pos="9350"/>
            </w:tabs>
            <w:rPr>
              <w:rFonts w:eastAsiaTheme="minorEastAsia"/>
              <w:noProof/>
            </w:rPr>
          </w:pPr>
          <w:hyperlink w:anchor="_Toc52537053" w:history="1">
            <w:r w:rsidR="007C14C6" w:rsidRPr="005F2886">
              <w:rPr>
                <w:rStyle w:val="Hyperlink"/>
                <w:b/>
                <w:bCs/>
                <w:noProof/>
              </w:rPr>
              <w:t>Energy Efficiency of Equipment and Facilities</w:t>
            </w:r>
            <w:r w:rsidR="007C14C6">
              <w:rPr>
                <w:noProof/>
                <w:webHidden/>
              </w:rPr>
              <w:tab/>
            </w:r>
            <w:r w:rsidR="007C14C6">
              <w:rPr>
                <w:noProof/>
                <w:webHidden/>
              </w:rPr>
              <w:fldChar w:fldCharType="begin"/>
            </w:r>
            <w:r w:rsidR="007C14C6">
              <w:rPr>
                <w:noProof/>
                <w:webHidden/>
              </w:rPr>
              <w:instrText xml:space="preserve"> PAGEREF _Toc52537053 \h </w:instrText>
            </w:r>
            <w:r w:rsidR="007C14C6">
              <w:rPr>
                <w:noProof/>
                <w:webHidden/>
              </w:rPr>
            </w:r>
            <w:r w:rsidR="007C14C6">
              <w:rPr>
                <w:noProof/>
                <w:webHidden/>
              </w:rPr>
              <w:fldChar w:fldCharType="separate"/>
            </w:r>
            <w:r w:rsidR="0042566B">
              <w:rPr>
                <w:noProof/>
                <w:webHidden/>
              </w:rPr>
              <w:t>178</w:t>
            </w:r>
            <w:r w:rsidR="007C14C6">
              <w:rPr>
                <w:noProof/>
                <w:webHidden/>
              </w:rPr>
              <w:fldChar w:fldCharType="end"/>
            </w:r>
          </w:hyperlink>
        </w:p>
        <w:p w14:paraId="09DFE5BE" w14:textId="3CBA41A2" w:rsidR="007C14C6" w:rsidRDefault="0078137E">
          <w:pPr>
            <w:pStyle w:val="TOC3"/>
            <w:tabs>
              <w:tab w:val="right" w:leader="dot" w:pos="9350"/>
            </w:tabs>
            <w:rPr>
              <w:rFonts w:eastAsiaTheme="minorEastAsia"/>
              <w:noProof/>
            </w:rPr>
          </w:pPr>
          <w:hyperlink w:anchor="_Toc52537054" w:history="1">
            <w:r w:rsidR="007C14C6" w:rsidRPr="005F2886">
              <w:rPr>
                <w:rStyle w:val="Hyperlink"/>
                <w:noProof/>
              </w:rPr>
              <w:t>Component: Energy efficiency of equipment and facilities</w:t>
            </w:r>
            <w:r w:rsidR="007C14C6">
              <w:rPr>
                <w:noProof/>
                <w:webHidden/>
              </w:rPr>
              <w:tab/>
            </w:r>
            <w:r w:rsidR="007C14C6">
              <w:rPr>
                <w:noProof/>
                <w:webHidden/>
              </w:rPr>
              <w:fldChar w:fldCharType="begin"/>
            </w:r>
            <w:r w:rsidR="007C14C6">
              <w:rPr>
                <w:noProof/>
                <w:webHidden/>
              </w:rPr>
              <w:instrText xml:space="preserve"> PAGEREF _Toc52537054 \h </w:instrText>
            </w:r>
            <w:r w:rsidR="007C14C6">
              <w:rPr>
                <w:noProof/>
                <w:webHidden/>
              </w:rPr>
            </w:r>
            <w:r w:rsidR="007C14C6">
              <w:rPr>
                <w:noProof/>
                <w:webHidden/>
              </w:rPr>
              <w:fldChar w:fldCharType="separate"/>
            </w:r>
            <w:r w:rsidR="0042566B">
              <w:rPr>
                <w:noProof/>
                <w:webHidden/>
              </w:rPr>
              <w:t>178</w:t>
            </w:r>
            <w:r w:rsidR="007C14C6">
              <w:rPr>
                <w:noProof/>
                <w:webHidden/>
              </w:rPr>
              <w:fldChar w:fldCharType="end"/>
            </w:r>
          </w:hyperlink>
        </w:p>
        <w:p w14:paraId="6D7D5E65" w14:textId="27C6962F" w:rsidR="007C14C6" w:rsidRDefault="0078137E">
          <w:pPr>
            <w:pStyle w:val="TOC2"/>
            <w:tabs>
              <w:tab w:val="right" w:leader="dot" w:pos="9350"/>
            </w:tabs>
            <w:rPr>
              <w:rFonts w:eastAsiaTheme="minorEastAsia"/>
              <w:noProof/>
            </w:rPr>
          </w:pPr>
          <w:hyperlink w:anchor="_Toc52537055" w:history="1">
            <w:r w:rsidR="007C14C6" w:rsidRPr="005F2886">
              <w:rPr>
                <w:rStyle w:val="Hyperlink"/>
                <w:b/>
                <w:bCs/>
                <w:noProof/>
              </w:rPr>
              <w:t>Energy Efficiency of Field Operations</w:t>
            </w:r>
            <w:r w:rsidR="007C14C6">
              <w:rPr>
                <w:noProof/>
                <w:webHidden/>
              </w:rPr>
              <w:tab/>
            </w:r>
            <w:r w:rsidR="007C14C6">
              <w:rPr>
                <w:noProof/>
                <w:webHidden/>
              </w:rPr>
              <w:fldChar w:fldCharType="begin"/>
            </w:r>
            <w:r w:rsidR="007C14C6">
              <w:rPr>
                <w:noProof/>
                <w:webHidden/>
              </w:rPr>
              <w:instrText xml:space="preserve"> PAGEREF _Toc52537055 \h </w:instrText>
            </w:r>
            <w:r w:rsidR="007C14C6">
              <w:rPr>
                <w:noProof/>
                <w:webHidden/>
              </w:rPr>
            </w:r>
            <w:r w:rsidR="007C14C6">
              <w:rPr>
                <w:noProof/>
                <w:webHidden/>
              </w:rPr>
              <w:fldChar w:fldCharType="separate"/>
            </w:r>
            <w:r w:rsidR="0042566B">
              <w:rPr>
                <w:noProof/>
                <w:webHidden/>
              </w:rPr>
              <w:t>179</w:t>
            </w:r>
            <w:r w:rsidR="007C14C6">
              <w:rPr>
                <w:noProof/>
                <w:webHidden/>
              </w:rPr>
              <w:fldChar w:fldCharType="end"/>
            </w:r>
          </w:hyperlink>
        </w:p>
        <w:p w14:paraId="7D9B479E" w14:textId="24A6D6CE" w:rsidR="007C14C6" w:rsidRDefault="0078137E">
          <w:pPr>
            <w:pStyle w:val="TOC3"/>
            <w:tabs>
              <w:tab w:val="right" w:leader="dot" w:pos="9350"/>
            </w:tabs>
            <w:rPr>
              <w:rFonts w:eastAsiaTheme="minorEastAsia"/>
              <w:noProof/>
            </w:rPr>
          </w:pPr>
          <w:hyperlink w:anchor="_Toc52537056" w:history="1">
            <w:r w:rsidR="007C14C6" w:rsidRPr="005F2886">
              <w:rPr>
                <w:rStyle w:val="Hyperlink"/>
                <w:noProof/>
              </w:rPr>
              <w:t>Component: Energy efficiency of field operations</w:t>
            </w:r>
            <w:r w:rsidR="007C14C6">
              <w:rPr>
                <w:noProof/>
                <w:webHidden/>
              </w:rPr>
              <w:tab/>
            </w:r>
            <w:r w:rsidR="007C14C6">
              <w:rPr>
                <w:noProof/>
                <w:webHidden/>
              </w:rPr>
              <w:fldChar w:fldCharType="begin"/>
            </w:r>
            <w:r w:rsidR="007C14C6">
              <w:rPr>
                <w:noProof/>
                <w:webHidden/>
              </w:rPr>
              <w:instrText xml:space="preserve"> PAGEREF _Toc52537056 \h </w:instrText>
            </w:r>
            <w:r w:rsidR="007C14C6">
              <w:rPr>
                <w:noProof/>
                <w:webHidden/>
              </w:rPr>
            </w:r>
            <w:r w:rsidR="007C14C6">
              <w:rPr>
                <w:noProof/>
                <w:webHidden/>
              </w:rPr>
              <w:fldChar w:fldCharType="separate"/>
            </w:r>
            <w:r w:rsidR="0042566B">
              <w:rPr>
                <w:noProof/>
                <w:webHidden/>
              </w:rPr>
              <w:t>179</w:t>
            </w:r>
            <w:r w:rsidR="007C14C6">
              <w:rPr>
                <w:noProof/>
                <w:webHidden/>
              </w:rPr>
              <w:fldChar w:fldCharType="end"/>
            </w:r>
          </w:hyperlink>
        </w:p>
        <w:p w14:paraId="49176D36" w14:textId="1288B137" w:rsidR="007C14C6" w:rsidRDefault="0078137E">
          <w:pPr>
            <w:pStyle w:val="TOC1"/>
            <w:tabs>
              <w:tab w:val="right" w:leader="dot" w:pos="9350"/>
            </w:tabs>
            <w:rPr>
              <w:rFonts w:eastAsiaTheme="minorEastAsia"/>
              <w:noProof/>
            </w:rPr>
          </w:pPr>
          <w:hyperlink w:anchor="_Toc52537057" w:history="1">
            <w:r w:rsidR="007C14C6" w:rsidRPr="005F2886">
              <w:rPr>
                <w:rStyle w:val="Hyperlink"/>
                <w:b/>
                <w:noProof/>
              </w:rPr>
              <w:t>Appendices</w:t>
            </w:r>
            <w:r w:rsidR="007C14C6">
              <w:rPr>
                <w:noProof/>
                <w:webHidden/>
              </w:rPr>
              <w:tab/>
            </w:r>
            <w:r w:rsidR="007C14C6">
              <w:rPr>
                <w:noProof/>
                <w:webHidden/>
              </w:rPr>
              <w:fldChar w:fldCharType="begin"/>
            </w:r>
            <w:r w:rsidR="007C14C6">
              <w:rPr>
                <w:noProof/>
                <w:webHidden/>
              </w:rPr>
              <w:instrText xml:space="preserve"> PAGEREF _Toc52537057 \h </w:instrText>
            </w:r>
            <w:r w:rsidR="007C14C6">
              <w:rPr>
                <w:noProof/>
                <w:webHidden/>
              </w:rPr>
            </w:r>
            <w:r w:rsidR="007C14C6">
              <w:rPr>
                <w:noProof/>
                <w:webHidden/>
              </w:rPr>
              <w:fldChar w:fldCharType="separate"/>
            </w:r>
            <w:r w:rsidR="0042566B">
              <w:rPr>
                <w:noProof/>
                <w:webHidden/>
              </w:rPr>
              <w:t>181</w:t>
            </w:r>
            <w:r w:rsidR="007C14C6">
              <w:rPr>
                <w:noProof/>
                <w:webHidden/>
              </w:rPr>
              <w:fldChar w:fldCharType="end"/>
            </w:r>
          </w:hyperlink>
        </w:p>
        <w:p w14:paraId="22C5915A" w14:textId="1582948A" w:rsidR="007C14C6" w:rsidRDefault="0078137E">
          <w:pPr>
            <w:pStyle w:val="TOC2"/>
            <w:tabs>
              <w:tab w:val="right" w:leader="dot" w:pos="9350"/>
            </w:tabs>
            <w:rPr>
              <w:rFonts w:eastAsiaTheme="minorEastAsia"/>
              <w:noProof/>
            </w:rPr>
          </w:pPr>
          <w:hyperlink w:anchor="_Toc52537058" w:history="1">
            <w:r w:rsidR="007C14C6" w:rsidRPr="005F2886">
              <w:rPr>
                <w:rStyle w:val="Hyperlink"/>
                <w:b/>
                <w:bCs/>
                <w:noProof/>
              </w:rPr>
              <w:t>Appendix A: Acronyms</w:t>
            </w:r>
            <w:r w:rsidR="007C14C6">
              <w:rPr>
                <w:noProof/>
                <w:webHidden/>
              </w:rPr>
              <w:tab/>
            </w:r>
            <w:r w:rsidR="007C14C6">
              <w:rPr>
                <w:noProof/>
                <w:webHidden/>
              </w:rPr>
              <w:fldChar w:fldCharType="begin"/>
            </w:r>
            <w:r w:rsidR="007C14C6">
              <w:rPr>
                <w:noProof/>
                <w:webHidden/>
              </w:rPr>
              <w:instrText xml:space="preserve"> PAGEREF _Toc52537058 \h </w:instrText>
            </w:r>
            <w:r w:rsidR="007C14C6">
              <w:rPr>
                <w:noProof/>
                <w:webHidden/>
              </w:rPr>
            </w:r>
            <w:r w:rsidR="007C14C6">
              <w:rPr>
                <w:noProof/>
                <w:webHidden/>
              </w:rPr>
              <w:fldChar w:fldCharType="separate"/>
            </w:r>
            <w:r w:rsidR="0042566B">
              <w:rPr>
                <w:noProof/>
                <w:webHidden/>
              </w:rPr>
              <w:t>181</w:t>
            </w:r>
            <w:r w:rsidR="007C14C6">
              <w:rPr>
                <w:noProof/>
                <w:webHidden/>
              </w:rPr>
              <w:fldChar w:fldCharType="end"/>
            </w:r>
          </w:hyperlink>
        </w:p>
        <w:p w14:paraId="1065F048" w14:textId="234C0E23" w:rsidR="007C14C6" w:rsidRDefault="0078137E">
          <w:pPr>
            <w:pStyle w:val="TOC2"/>
            <w:tabs>
              <w:tab w:val="right" w:leader="dot" w:pos="9350"/>
            </w:tabs>
            <w:rPr>
              <w:rFonts w:eastAsiaTheme="minorEastAsia"/>
              <w:noProof/>
            </w:rPr>
          </w:pPr>
          <w:hyperlink w:anchor="_Toc52537059" w:history="1">
            <w:r w:rsidR="007C14C6" w:rsidRPr="005F2886">
              <w:rPr>
                <w:rStyle w:val="Hyperlink"/>
                <w:b/>
                <w:noProof/>
              </w:rPr>
              <w:t>Appendix B: Glossary</w:t>
            </w:r>
            <w:r w:rsidR="007C14C6">
              <w:rPr>
                <w:noProof/>
                <w:webHidden/>
              </w:rPr>
              <w:tab/>
            </w:r>
            <w:r w:rsidR="007C14C6">
              <w:rPr>
                <w:noProof/>
                <w:webHidden/>
              </w:rPr>
              <w:fldChar w:fldCharType="begin"/>
            </w:r>
            <w:r w:rsidR="007C14C6">
              <w:rPr>
                <w:noProof/>
                <w:webHidden/>
              </w:rPr>
              <w:instrText xml:space="preserve"> PAGEREF _Toc52537059 \h </w:instrText>
            </w:r>
            <w:r w:rsidR="007C14C6">
              <w:rPr>
                <w:noProof/>
                <w:webHidden/>
              </w:rPr>
            </w:r>
            <w:r w:rsidR="007C14C6">
              <w:rPr>
                <w:noProof/>
                <w:webHidden/>
              </w:rPr>
              <w:fldChar w:fldCharType="separate"/>
            </w:r>
            <w:r w:rsidR="0042566B">
              <w:rPr>
                <w:noProof/>
                <w:webHidden/>
              </w:rPr>
              <w:t>182</w:t>
            </w:r>
            <w:r w:rsidR="007C14C6">
              <w:rPr>
                <w:noProof/>
                <w:webHidden/>
              </w:rPr>
              <w:fldChar w:fldCharType="end"/>
            </w:r>
          </w:hyperlink>
        </w:p>
        <w:p w14:paraId="31BFB1AE" w14:textId="6BB438E6" w:rsidR="007C14C6" w:rsidRDefault="0078137E">
          <w:pPr>
            <w:pStyle w:val="TOC2"/>
            <w:tabs>
              <w:tab w:val="right" w:leader="dot" w:pos="9350"/>
            </w:tabs>
            <w:rPr>
              <w:rFonts w:eastAsiaTheme="minorEastAsia"/>
              <w:noProof/>
            </w:rPr>
          </w:pPr>
          <w:hyperlink w:anchor="_Toc52537060" w:history="1">
            <w:r w:rsidR="007C14C6" w:rsidRPr="005F2886">
              <w:rPr>
                <w:rStyle w:val="Hyperlink"/>
                <w:b/>
                <w:noProof/>
              </w:rPr>
              <w:t>Appendix C: CART Soil Data Access Web Services</w:t>
            </w:r>
            <w:r w:rsidR="007C14C6">
              <w:rPr>
                <w:noProof/>
                <w:webHidden/>
              </w:rPr>
              <w:tab/>
            </w:r>
            <w:r w:rsidR="007C14C6">
              <w:rPr>
                <w:noProof/>
                <w:webHidden/>
              </w:rPr>
              <w:fldChar w:fldCharType="begin"/>
            </w:r>
            <w:r w:rsidR="007C14C6">
              <w:rPr>
                <w:noProof/>
                <w:webHidden/>
              </w:rPr>
              <w:instrText xml:space="preserve"> PAGEREF _Toc52537060 \h </w:instrText>
            </w:r>
            <w:r w:rsidR="007C14C6">
              <w:rPr>
                <w:noProof/>
                <w:webHidden/>
              </w:rPr>
            </w:r>
            <w:r w:rsidR="007C14C6">
              <w:rPr>
                <w:noProof/>
                <w:webHidden/>
              </w:rPr>
              <w:fldChar w:fldCharType="separate"/>
            </w:r>
            <w:r w:rsidR="0042566B">
              <w:rPr>
                <w:noProof/>
                <w:webHidden/>
              </w:rPr>
              <w:t>185</w:t>
            </w:r>
            <w:r w:rsidR="007C14C6">
              <w:rPr>
                <w:noProof/>
                <w:webHidden/>
              </w:rPr>
              <w:fldChar w:fldCharType="end"/>
            </w:r>
          </w:hyperlink>
        </w:p>
        <w:p w14:paraId="22102A8B" w14:textId="6A7D3328" w:rsidR="007C14C6" w:rsidRDefault="0078137E">
          <w:pPr>
            <w:pStyle w:val="TOC2"/>
            <w:tabs>
              <w:tab w:val="right" w:leader="dot" w:pos="9350"/>
            </w:tabs>
            <w:rPr>
              <w:rFonts w:eastAsiaTheme="minorEastAsia"/>
              <w:noProof/>
            </w:rPr>
          </w:pPr>
          <w:hyperlink w:anchor="_Toc52537061" w:history="1">
            <w:r w:rsidR="007C14C6" w:rsidRPr="005F2886">
              <w:rPr>
                <w:rStyle w:val="Hyperlink"/>
                <w:b/>
                <w:noProof/>
              </w:rPr>
              <w:t>Appendix D: EPA Nonroad Compression Ignition (Diesel) Engine Tier Rating</w:t>
            </w:r>
            <w:r w:rsidR="007C14C6">
              <w:rPr>
                <w:noProof/>
                <w:webHidden/>
              </w:rPr>
              <w:tab/>
            </w:r>
            <w:r w:rsidR="007C14C6">
              <w:rPr>
                <w:noProof/>
                <w:webHidden/>
              </w:rPr>
              <w:fldChar w:fldCharType="begin"/>
            </w:r>
            <w:r w:rsidR="007C14C6">
              <w:rPr>
                <w:noProof/>
                <w:webHidden/>
              </w:rPr>
              <w:instrText xml:space="preserve"> PAGEREF _Toc52537061 \h </w:instrText>
            </w:r>
            <w:r w:rsidR="007C14C6">
              <w:rPr>
                <w:noProof/>
                <w:webHidden/>
              </w:rPr>
            </w:r>
            <w:r w:rsidR="007C14C6">
              <w:rPr>
                <w:noProof/>
                <w:webHidden/>
              </w:rPr>
              <w:fldChar w:fldCharType="separate"/>
            </w:r>
            <w:r w:rsidR="0042566B">
              <w:rPr>
                <w:noProof/>
                <w:webHidden/>
              </w:rPr>
              <w:t>185</w:t>
            </w:r>
            <w:r w:rsidR="007C14C6">
              <w:rPr>
                <w:noProof/>
                <w:webHidden/>
              </w:rPr>
              <w:fldChar w:fldCharType="end"/>
            </w:r>
          </w:hyperlink>
        </w:p>
        <w:p w14:paraId="613CD12A" w14:textId="571F785A" w:rsidR="007C14C6" w:rsidRDefault="0078137E">
          <w:pPr>
            <w:pStyle w:val="TOC2"/>
            <w:tabs>
              <w:tab w:val="right" w:leader="dot" w:pos="9350"/>
            </w:tabs>
            <w:rPr>
              <w:rFonts w:eastAsiaTheme="minorEastAsia"/>
              <w:noProof/>
            </w:rPr>
          </w:pPr>
          <w:hyperlink w:anchor="_Toc52537062" w:history="1">
            <w:r w:rsidR="007C14C6" w:rsidRPr="005F2886">
              <w:rPr>
                <w:rStyle w:val="Hyperlink"/>
                <w:b/>
                <w:bCs/>
                <w:noProof/>
              </w:rPr>
              <w:t>Appendix E: CART Energy Module</w:t>
            </w:r>
            <w:r w:rsidR="007C14C6">
              <w:rPr>
                <w:noProof/>
                <w:webHidden/>
              </w:rPr>
              <w:tab/>
            </w:r>
            <w:r w:rsidR="007C14C6">
              <w:rPr>
                <w:noProof/>
                <w:webHidden/>
              </w:rPr>
              <w:fldChar w:fldCharType="begin"/>
            </w:r>
            <w:r w:rsidR="007C14C6">
              <w:rPr>
                <w:noProof/>
                <w:webHidden/>
              </w:rPr>
              <w:instrText xml:space="preserve"> PAGEREF _Toc52537062 \h </w:instrText>
            </w:r>
            <w:r w:rsidR="007C14C6">
              <w:rPr>
                <w:noProof/>
                <w:webHidden/>
              </w:rPr>
            </w:r>
            <w:r w:rsidR="007C14C6">
              <w:rPr>
                <w:noProof/>
                <w:webHidden/>
              </w:rPr>
              <w:fldChar w:fldCharType="separate"/>
            </w:r>
            <w:r w:rsidR="0042566B">
              <w:rPr>
                <w:noProof/>
                <w:webHidden/>
              </w:rPr>
              <w:t>186</w:t>
            </w:r>
            <w:r w:rsidR="007C14C6">
              <w:rPr>
                <w:noProof/>
                <w:webHidden/>
              </w:rPr>
              <w:fldChar w:fldCharType="end"/>
            </w:r>
          </w:hyperlink>
        </w:p>
        <w:p w14:paraId="7DBB6DDC" w14:textId="75311AB6" w:rsidR="0003011A" w:rsidRPr="00521A18" w:rsidRDefault="0003011A" w:rsidP="5F713A78">
          <w:r w:rsidRPr="1065B3C5">
            <w:fldChar w:fldCharType="end"/>
          </w:r>
        </w:p>
      </w:sdtContent>
    </w:sdt>
    <w:p w14:paraId="08269185" w14:textId="77777777" w:rsidR="00891D86" w:rsidRDefault="00891D86">
      <w:pPr>
        <w:rPr>
          <w:rFonts w:asciiTheme="majorHAnsi" w:eastAsiaTheme="majorEastAsia" w:hAnsiTheme="majorHAnsi" w:cstheme="majorBidi"/>
          <w:b/>
          <w:bCs/>
          <w:color w:val="2F5496" w:themeColor="accent1" w:themeShade="BF"/>
          <w:sz w:val="32"/>
          <w:szCs w:val="32"/>
        </w:rPr>
      </w:pPr>
      <w:bookmarkStart w:id="3" w:name="_Toc1134209"/>
      <w:r>
        <w:rPr>
          <w:b/>
          <w:bCs/>
        </w:rPr>
        <w:br w:type="page"/>
      </w:r>
    </w:p>
    <w:p w14:paraId="0E214E26" w14:textId="77777777" w:rsidR="004C2EED" w:rsidRDefault="004C2EED">
      <w:pPr>
        <w:rPr>
          <w:b/>
          <w:bCs/>
        </w:rPr>
      </w:pPr>
      <w:r>
        <w:rPr>
          <w:b/>
          <w:bCs/>
        </w:rPr>
        <w:lastRenderedPageBreak/>
        <w:t>Revision History Notes</w:t>
      </w:r>
    </w:p>
    <w:tbl>
      <w:tblPr>
        <w:tblStyle w:val="TableGrid"/>
        <w:tblW w:w="0" w:type="auto"/>
        <w:tblLook w:val="04A0" w:firstRow="1" w:lastRow="0" w:firstColumn="1" w:lastColumn="0" w:noHBand="0" w:noVBand="1"/>
      </w:tblPr>
      <w:tblGrid>
        <w:gridCol w:w="1558"/>
        <w:gridCol w:w="7527"/>
      </w:tblGrid>
      <w:tr w:rsidR="00505261" w14:paraId="4E1BDBBD" w14:textId="77777777" w:rsidTr="009A41F3">
        <w:tc>
          <w:tcPr>
            <w:tcW w:w="1558" w:type="dxa"/>
          </w:tcPr>
          <w:p w14:paraId="7A577F7D" w14:textId="7687E948" w:rsidR="00505261" w:rsidRDefault="00505261">
            <w:pPr>
              <w:rPr>
                <w:b/>
                <w:bCs/>
              </w:rPr>
            </w:pPr>
            <w:r>
              <w:rPr>
                <w:b/>
                <w:bCs/>
              </w:rPr>
              <w:t>Date</w:t>
            </w:r>
          </w:p>
        </w:tc>
        <w:tc>
          <w:tcPr>
            <w:tcW w:w="7527" w:type="dxa"/>
          </w:tcPr>
          <w:p w14:paraId="09C2D1A7" w14:textId="778F74DA" w:rsidR="00505261" w:rsidRDefault="00AE2D45">
            <w:pPr>
              <w:rPr>
                <w:b/>
                <w:bCs/>
              </w:rPr>
            </w:pPr>
            <w:r>
              <w:rPr>
                <w:b/>
                <w:bCs/>
              </w:rPr>
              <w:t xml:space="preserve">Summary </w:t>
            </w:r>
            <w:r w:rsidR="00505261">
              <w:rPr>
                <w:b/>
                <w:bCs/>
              </w:rPr>
              <w:t>Description</w:t>
            </w:r>
          </w:p>
        </w:tc>
      </w:tr>
      <w:tr w:rsidR="00A83BA5" w14:paraId="712C7B94" w14:textId="77777777" w:rsidTr="009A41F3">
        <w:tc>
          <w:tcPr>
            <w:tcW w:w="1558" w:type="dxa"/>
          </w:tcPr>
          <w:p w14:paraId="1DC9CCE3" w14:textId="59F1859D" w:rsidR="00A83BA5" w:rsidRPr="009A41F3" w:rsidRDefault="00A83BA5" w:rsidP="00A83BA5">
            <w:pPr>
              <w:rPr>
                <w:bCs/>
              </w:rPr>
            </w:pPr>
            <w:r>
              <w:rPr>
                <w:bCs/>
              </w:rPr>
              <w:t>10/1/2020</w:t>
            </w:r>
          </w:p>
        </w:tc>
        <w:tc>
          <w:tcPr>
            <w:tcW w:w="7527" w:type="dxa"/>
          </w:tcPr>
          <w:p w14:paraId="61C5D12B" w14:textId="5AC8A476" w:rsidR="00A83BA5" w:rsidRPr="009A41F3" w:rsidRDefault="009C209A" w:rsidP="00A83BA5">
            <w:pPr>
              <w:rPr>
                <w:bCs/>
              </w:rPr>
            </w:pPr>
            <w:r>
              <w:rPr>
                <w:bCs/>
              </w:rPr>
              <w:t xml:space="preserve">Document </w:t>
            </w:r>
            <w:r w:rsidR="00A83BA5">
              <w:rPr>
                <w:bCs/>
              </w:rPr>
              <w:t>Version 2.1 for CART for fiscal year 2021</w:t>
            </w:r>
          </w:p>
        </w:tc>
      </w:tr>
      <w:tr w:rsidR="00505261" w14:paraId="0D33AB32" w14:textId="77777777" w:rsidTr="009A41F3">
        <w:tc>
          <w:tcPr>
            <w:tcW w:w="1558" w:type="dxa"/>
          </w:tcPr>
          <w:p w14:paraId="528DC511" w14:textId="65D49D23" w:rsidR="00505261" w:rsidRPr="00F5556F" w:rsidRDefault="00C71A5E">
            <w:pPr>
              <w:rPr>
                <w:bCs/>
              </w:rPr>
            </w:pPr>
            <w:r>
              <w:rPr>
                <w:bCs/>
              </w:rPr>
              <w:t>11/6/2020</w:t>
            </w:r>
          </w:p>
        </w:tc>
        <w:tc>
          <w:tcPr>
            <w:tcW w:w="7527" w:type="dxa"/>
          </w:tcPr>
          <w:p w14:paraId="23CDF106" w14:textId="41B432E6" w:rsidR="00505261" w:rsidRPr="00F5556F" w:rsidRDefault="00E53E98">
            <w:pPr>
              <w:rPr>
                <w:bCs/>
              </w:rPr>
            </w:pPr>
            <w:r>
              <w:rPr>
                <w:bCs/>
              </w:rPr>
              <w:t>Update</w:t>
            </w:r>
            <w:r w:rsidR="00481065">
              <w:rPr>
                <w:bCs/>
              </w:rPr>
              <w:t>d question and reference text for</w:t>
            </w:r>
            <w:r w:rsidR="007D40B8">
              <w:rPr>
                <w:bCs/>
              </w:rPr>
              <w:t xml:space="preserve"> </w:t>
            </w:r>
            <w:r w:rsidR="007E7E45">
              <w:rPr>
                <w:bCs/>
              </w:rPr>
              <w:t>the last</w:t>
            </w:r>
            <w:r w:rsidR="00481065">
              <w:rPr>
                <w:bCs/>
              </w:rPr>
              <w:t xml:space="preserve"> answer option for </w:t>
            </w:r>
            <w:r w:rsidR="00F24C73">
              <w:rPr>
                <w:bCs/>
              </w:rPr>
              <w:t xml:space="preserve">Plant Pest Pressure </w:t>
            </w:r>
          </w:p>
        </w:tc>
      </w:tr>
      <w:tr w:rsidR="00505261" w14:paraId="5C6691F9" w14:textId="77777777" w:rsidTr="009A41F3">
        <w:tc>
          <w:tcPr>
            <w:tcW w:w="1558" w:type="dxa"/>
          </w:tcPr>
          <w:p w14:paraId="123B5B48" w14:textId="13651201" w:rsidR="00505261" w:rsidRPr="00BB5020" w:rsidRDefault="00EF106D">
            <w:pPr>
              <w:rPr>
                <w:bCs/>
              </w:rPr>
            </w:pPr>
            <w:r>
              <w:rPr>
                <w:bCs/>
              </w:rPr>
              <w:t>11/9/2020</w:t>
            </w:r>
          </w:p>
        </w:tc>
        <w:tc>
          <w:tcPr>
            <w:tcW w:w="7527" w:type="dxa"/>
          </w:tcPr>
          <w:p w14:paraId="5DADD771" w14:textId="77777777" w:rsidR="00505261" w:rsidRDefault="00243D19">
            <w:pPr>
              <w:rPr>
                <w:bCs/>
              </w:rPr>
            </w:pPr>
            <w:r>
              <w:rPr>
                <w:bCs/>
              </w:rPr>
              <w:t>Added paragraph on page 9 to the Overview section, clarifying the role of outside tools referred to in the reference text.</w:t>
            </w:r>
          </w:p>
          <w:p w14:paraId="2E56DA19" w14:textId="77777777" w:rsidR="0053389C" w:rsidRDefault="0053389C">
            <w:pPr>
              <w:rPr>
                <w:bCs/>
              </w:rPr>
            </w:pPr>
          </w:p>
          <w:p w14:paraId="0A29A2E4" w14:textId="639420EA" w:rsidR="0053389C" w:rsidRPr="00BB5020" w:rsidRDefault="0053389C">
            <w:pPr>
              <w:rPr>
                <w:bCs/>
              </w:rPr>
            </w:pPr>
            <w:r>
              <w:rPr>
                <w:bCs/>
              </w:rPr>
              <w:t xml:space="preserve">Added </w:t>
            </w:r>
            <w:r w:rsidR="00063B8C">
              <w:rPr>
                <w:bCs/>
              </w:rPr>
              <w:t>mineral soils to answer choice for the Subsidence Existing Condition question.</w:t>
            </w:r>
          </w:p>
        </w:tc>
      </w:tr>
      <w:tr w:rsidR="00505261" w14:paraId="5E2A4410" w14:textId="77777777" w:rsidTr="009A41F3">
        <w:tc>
          <w:tcPr>
            <w:tcW w:w="1558" w:type="dxa"/>
          </w:tcPr>
          <w:p w14:paraId="3CBD5929" w14:textId="5450A761" w:rsidR="00505261" w:rsidRPr="00BB5020" w:rsidRDefault="00282840">
            <w:pPr>
              <w:rPr>
                <w:bCs/>
              </w:rPr>
            </w:pPr>
            <w:r>
              <w:rPr>
                <w:bCs/>
              </w:rPr>
              <w:t>12/8/2020</w:t>
            </w:r>
          </w:p>
        </w:tc>
        <w:tc>
          <w:tcPr>
            <w:tcW w:w="7527" w:type="dxa"/>
          </w:tcPr>
          <w:p w14:paraId="47125887" w14:textId="7CDF7F0C" w:rsidR="00505261" w:rsidRPr="00BB5020" w:rsidRDefault="00282840">
            <w:pPr>
              <w:rPr>
                <w:bCs/>
              </w:rPr>
            </w:pPr>
            <w:r>
              <w:rPr>
                <w:bCs/>
              </w:rPr>
              <w:t>Corrected hover text</w:t>
            </w:r>
            <w:r w:rsidR="00495DEE">
              <w:rPr>
                <w:bCs/>
              </w:rPr>
              <w:t xml:space="preserve"> for Sheet and Rill Erosion question for Pasture</w:t>
            </w:r>
            <w:r w:rsidR="00525361">
              <w:rPr>
                <w:bCs/>
              </w:rPr>
              <w:t xml:space="preserve">. Adjusted </w:t>
            </w:r>
            <w:r w:rsidR="00116A65">
              <w:rPr>
                <w:bCs/>
              </w:rPr>
              <w:t>question</w:t>
            </w:r>
            <w:r w:rsidR="00525361">
              <w:rPr>
                <w:bCs/>
              </w:rPr>
              <w:t xml:space="preserve"> and reference text for second answer option for Plant Pest Pressure</w:t>
            </w:r>
          </w:p>
        </w:tc>
      </w:tr>
      <w:tr w:rsidR="00505261" w14:paraId="75EFE1E2" w14:textId="77777777" w:rsidTr="009A41F3">
        <w:tc>
          <w:tcPr>
            <w:tcW w:w="1558" w:type="dxa"/>
          </w:tcPr>
          <w:p w14:paraId="1CBC5ADF" w14:textId="722CEA65" w:rsidR="00505261" w:rsidRPr="00BB5020" w:rsidRDefault="00505261">
            <w:pPr>
              <w:rPr>
                <w:bCs/>
              </w:rPr>
            </w:pPr>
          </w:p>
        </w:tc>
        <w:tc>
          <w:tcPr>
            <w:tcW w:w="7527" w:type="dxa"/>
          </w:tcPr>
          <w:p w14:paraId="00F6ED57" w14:textId="6A08E458" w:rsidR="00505261" w:rsidRPr="00BB5020" w:rsidRDefault="00505261">
            <w:pPr>
              <w:rPr>
                <w:bCs/>
              </w:rPr>
            </w:pPr>
          </w:p>
        </w:tc>
      </w:tr>
      <w:tr w:rsidR="007A6DE6" w14:paraId="5F35F441" w14:textId="77777777" w:rsidTr="009A41F3">
        <w:tc>
          <w:tcPr>
            <w:tcW w:w="1558" w:type="dxa"/>
          </w:tcPr>
          <w:p w14:paraId="6168F322" w14:textId="2DB20E43" w:rsidR="007A6DE6" w:rsidRDefault="007A6DE6" w:rsidP="007A6DE6">
            <w:pPr>
              <w:rPr>
                <w:bCs/>
              </w:rPr>
            </w:pPr>
          </w:p>
        </w:tc>
        <w:tc>
          <w:tcPr>
            <w:tcW w:w="7527" w:type="dxa"/>
          </w:tcPr>
          <w:p w14:paraId="12443F1D" w14:textId="0241B464" w:rsidR="007A6DE6" w:rsidRPr="00A83BA5" w:rsidRDefault="007A6DE6" w:rsidP="00A83BA5">
            <w:pPr>
              <w:rPr>
                <w:bCs/>
              </w:rPr>
            </w:pPr>
          </w:p>
        </w:tc>
      </w:tr>
      <w:tr w:rsidR="00207C6D" w14:paraId="68F2490A" w14:textId="77777777" w:rsidTr="009A41F3">
        <w:tc>
          <w:tcPr>
            <w:tcW w:w="1558" w:type="dxa"/>
          </w:tcPr>
          <w:p w14:paraId="30B9AB8D" w14:textId="1B9CAAB6" w:rsidR="00207C6D" w:rsidRDefault="00207C6D" w:rsidP="007A6DE6">
            <w:pPr>
              <w:rPr>
                <w:bCs/>
              </w:rPr>
            </w:pPr>
          </w:p>
        </w:tc>
        <w:tc>
          <w:tcPr>
            <w:tcW w:w="7527" w:type="dxa"/>
          </w:tcPr>
          <w:p w14:paraId="5DF707C7" w14:textId="22D9E115" w:rsidR="00207C6D" w:rsidRDefault="00207C6D" w:rsidP="007A6DE6">
            <w:pPr>
              <w:rPr>
                <w:bCs/>
              </w:rPr>
            </w:pPr>
          </w:p>
        </w:tc>
      </w:tr>
      <w:tr w:rsidR="00D23450" w14:paraId="30FA73E5" w14:textId="77777777" w:rsidTr="009A41F3">
        <w:tc>
          <w:tcPr>
            <w:tcW w:w="1558" w:type="dxa"/>
          </w:tcPr>
          <w:p w14:paraId="34ABEF21" w14:textId="19611702" w:rsidR="00D23450" w:rsidRDefault="00D23450" w:rsidP="007A6DE6">
            <w:pPr>
              <w:rPr>
                <w:bCs/>
              </w:rPr>
            </w:pPr>
          </w:p>
        </w:tc>
        <w:tc>
          <w:tcPr>
            <w:tcW w:w="7527" w:type="dxa"/>
          </w:tcPr>
          <w:p w14:paraId="4301A3EC" w14:textId="644DD7EA" w:rsidR="00D23450" w:rsidRDefault="00D23450" w:rsidP="007A6DE6">
            <w:pPr>
              <w:rPr>
                <w:bCs/>
              </w:rPr>
            </w:pPr>
          </w:p>
        </w:tc>
      </w:tr>
      <w:tr w:rsidR="008232F8" w14:paraId="4B5BFCB0" w14:textId="77777777" w:rsidTr="009A41F3">
        <w:tc>
          <w:tcPr>
            <w:tcW w:w="1558" w:type="dxa"/>
          </w:tcPr>
          <w:p w14:paraId="49FE2B5F" w14:textId="4F650B5B" w:rsidR="008232F8" w:rsidRDefault="008232F8" w:rsidP="007A6DE6">
            <w:pPr>
              <w:rPr>
                <w:bCs/>
              </w:rPr>
            </w:pPr>
          </w:p>
        </w:tc>
        <w:tc>
          <w:tcPr>
            <w:tcW w:w="7527" w:type="dxa"/>
          </w:tcPr>
          <w:p w14:paraId="36D2ADA2" w14:textId="12C29F46" w:rsidR="00EB1EAA" w:rsidRDefault="00EB1EAA" w:rsidP="007A6DE6">
            <w:pPr>
              <w:rPr>
                <w:bCs/>
              </w:rPr>
            </w:pPr>
          </w:p>
        </w:tc>
      </w:tr>
      <w:tr w:rsidR="002E26EB" w14:paraId="0B8A6A9F" w14:textId="77777777" w:rsidTr="009A41F3">
        <w:tc>
          <w:tcPr>
            <w:tcW w:w="1558" w:type="dxa"/>
          </w:tcPr>
          <w:p w14:paraId="558217AC" w14:textId="0A59CDD0" w:rsidR="002E26EB" w:rsidRDefault="002E26EB" w:rsidP="007A6DE6">
            <w:pPr>
              <w:rPr>
                <w:bCs/>
              </w:rPr>
            </w:pPr>
          </w:p>
        </w:tc>
        <w:tc>
          <w:tcPr>
            <w:tcW w:w="7527" w:type="dxa"/>
          </w:tcPr>
          <w:p w14:paraId="7AD2FEEB" w14:textId="72719479" w:rsidR="002E26EB" w:rsidRDefault="002E26EB" w:rsidP="007A6DE6">
            <w:pPr>
              <w:rPr>
                <w:bCs/>
              </w:rPr>
            </w:pPr>
          </w:p>
        </w:tc>
      </w:tr>
      <w:tr w:rsidR="00A34D5E" w14:paraId="67FCB661" w14:textId="77777777" w:rsidTr="009A41F3">
        <w:tc>
          <w:tcPr>
            <w:tcW w:w="1558" w:type="dxa"/>
          </w:tcPr>
          <w:p w14:paraId="1748CE10" w14:textId="5B8ED957" w:rsidR="00A34D5E" w:rsidRDefault="00A34D5E" w:rsidP="007A6DE6">
            <w:pPr>
              <w:rPr>
                <w:bCs/>
              </w:rPr>
            </w:pPr>
          </w:p>
        </w:tc>
        <w:tc>
          <w:tcPr>
            <w:tcW w:w="7527" w:type="dxa"/>
          </w:tcPr>
          <w:p w14:paraId="5F15F249" w14:textId="32394EC0" w:rsidR="00A34D5E" w:rsidRDefault="00A34D5E" w:rsidP="007A6DE6">
            <w:pPr>
              <w:rPr>
                <w:bCs/>
              </w:rPr>
            </w:pPr>
          </w:p>
        </w:tc>
      </w:tr>
      <w:tr w:rsidR="00222A07" w14:paraId="18AD5F7F" w14:textId="77777777" w:rsidTr="009A41F3">
        <w:tc>
          <w:tcPr>
            <w:tcW w:w="1558" w:type="dxa"/>
          </w:tcPr>
          <w:p w14:paraId="63778FFD" w14:textId="0D5AEAA8" w:rsidR="00222A07" w:rsidRDefault="00222A07" w:rsidP="007A6DE6">
            <w:pPr>
              <w:rPr>
                <w:bCs/>
              </w:rPr>
            </w:pPr>
          </w:p>
        </w:tc>
        <w:tc>
          <w:tcPr>
            <w:tcW w:w="7527" w:type="dxa"/>
          </w:tcPr>
          <w:p w14:paraId="7CDBD5FE" w14:textId="1234C449" w:rsidR="00222A07" w:rsidRDefault="00222A07" w:rsidP="007A6DE6">
            <w:pPr>
              <w:rPr>
                <w:bCs/>
              </w:rPr>
            </w:pPr>
          </w:p>
        </w:tc>
      </w:tr>
      <w:tr w:rsidR="009C3ECE" w14:paraId="294E25F2" w14:textId="77777777" w:rsidTr="009A41F3">
        <w:tc>
          <w:tcPr>
            <w:tcW w:w="1558" w:type="dxa"/>
          </w:tcPr>
          <w:p w14:paraId="0B22DD6E" w14:textId="485D65DD" w:rsidR="009C3ECE" w:rsidRDefault="009C3ECE" w:rsidP="007A6DE6">
            <w:pPr>
              <w:rPr>
                <w:bCs/>
              </w:rPr>
            </w:pPr>
          </w:p>
        </w:tc>
        <w:tc>
          <w:tcPr>
            <w:tcW w:w="7527" w:type="dxa"/>
          </w:tcPr>
          <w:p w14:paraId="53957FA1" w14:textId="73E8E31B" w:rsidR="009C3ECE" w:rsidRDefault="009C3ECE" w:rsidP="007A6DE6">
            <w:pPr>
              <w:rPr>
                <w:bCs/>
              </w:rPr>
            </w:pPr>
          </w:p>
        </w:tc>
      </w:tr>
      <w:tr w:rsidR="00E43978" w14:paraId="2362300D" w14:textId="77777777" w:rsidTr="009A41F3">
        <w:tc>
          <w:tcPr>
            <w:tcW w:w="1558" w:type="dxa"/>
          </w:tcPr>
          <w:p w14:paraId="05AA3613" w14:textId="54665A4D" w:rsidR="00E43978" w:rsidRDefault="00E43978" w:rsidP="007A6DE6">
            <w:pPr>
              <w:rPr>
                <w:bCs/>
              </w:rPr>
            </w:pPr>
          </w:p>
        </w:tc>
        <w:tc>
          <w:tcPr>
            <w:tcW w:w="7527" w:type="dxa"/>
          </w:tcPr>
          <w:p w14:paraId="6DE91F49" w14:textId="6EE7F9C8" w:rsidR="00E43978" w:rsidRDefault="00E43978" w:rsidP="007A6DE6">
            <w:pPr>
              <w:rPr>
                <w:bCs/>
              </w:rPr>
            </w:pPr>
          </w:p>
        </w:tc>
      </w:tr>
    </w:tbl>
    <w:p w14:paraId="441F7E90" w14:textId="2EBFBB6F" w:rsidR="00D90444" w:rsidRDefault="00D90444">
      <w:pPr>
        <w:rPr>
          <w:rFonts w:asciiTheme="majorHAnsi" w:eastAsiaTheme="majorEastAsia" w:hAnsiTheme="majorHAnsi" w:cstheme="majorBidi"/>
          <w:b/>
          <w:bCs/>
          <w:color w:val="2F5496" w:themeColor="accent1" w:themeShade="BF"/>
          <w:sz w:val="32"/>
          <w:szCs w:val="32"/>
        </w:rPr>
      </w:pPr>
      <w:r>
        <w:rPr>
          <w:b/>
          <w:bCs/>
        </w:rPr>
        <w:br w:type="page"/>
      </w:r>
    </w:p>
    <w:p w14:paraId="2D637DE6" w14:textId="48BADF90" w:rsidR="00421E51" w:rsidRDefault="47A6A5C1" w:rsidP="47A6A5C1">
      <w:pPr>
        <w:pStyle w:val="Heading1"/>
        <w:rPr>
          <w:b/>
          <w:bCs/>
        </w:rPr>
      </w:pPr>
      <w:bookmarkStart w:id="4" w:name="_Toc52536922"/>
      <w:r w:rsidRPr="47A6A5C1">
        <w:rPr>
          <w:b/>
          <w:bCs/>
        </w:rPr>
        <w:lastRenderedPageBreak/>
        <w:t>Overview</w:t>
      </w:r>
      <w:bookmarkEnd w:id="4"/>
    </w:p>
    <w:p w14:paraId="758FBCDB" w14:textId="77777777" w:rsidR="00000253" w:rsidRDefault="00000253" w:rsidP="00421E51">
      <w:r w:rsidRPr="00000253">
        <w:t>A conservation plan is 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  Planning criteria are established for all resource concerns to provide the minimum level of treatment needed to address any particular concern.</w:t>
      </w:r>
    </w:p>
    <w:p w14:paraId="42A47D02" w14:textId="3ABD5BCE" w:rsidR="00421E51" w:rsidRDefault="00421E51" w:rsidP="00421E51">
      <w:r>
        <w:t xml:space="preserve">The Conservation Assessment Ranking Tool (CART) </w:t>
      </w:r>
      <w:bookmarkStart w:id="5" w:name="_Hlk12526454"/>
      <w:r>
        <w:t xml:space="preserve">is designed to assist conservation planners </w:t>
      </w:r>
      <w:r w:rsidR="00F32118">
        <w:t xml:space="preserve">as they </w:t>
      </w:r>
      <w:r>
        <w:t>assess site vulnerability, existing conditions, and identif</w:t>
      </w:r>
      <w:r w:rsidR="00F32118">
        <w:t>y</w:t>
      </w:r>
      <w:r>
        <w:t xml:space="preserve"> potential resource concerns on a unit of land. </w:t>
      </w:r>
      <w:r w:rsidR="00000253">
        <w:t xml:space="preserve">Although CART does not directly rely on planning criteria </w:t>
      </w:r>
      <w:r w:rsidR="003334DD">
        <w:t>to assess</w:t>
      </w:r>
      <w:r w:rsidR="00BC489E">
        <w:t xml:space="preserve"> </w:t>
      </w:r>
      <w:r w:rsidR="00000253">
        <w:t xml:space="preserve">resource </w:t>
      </w:r>
      <w:r w:rsidR="00BC489E">
        <w:t>concern</w:t>
      </w:r>
      <w:r w:rsidR="003334DD">
        <w:t>s</w:t>
      </w:r>
      <w:r w:rsidR="00000253">
        <w:t>, it utilizes similar inputs to provide thresholds to document whether planning criteria have</w:t>
      </w:r>
      <w:r>
        <w:t xml:space="preserve"> been achieved</w:t>
      </w:r>
      <w:r w:rsidR="00B248B4">
        <w:t>,</w:t>
      </w:r>
      <w:r>
        <w:t xml:space="preserve"> or if additional conservation practices are necessary</w:t>
      </w:r>
      <w:r w:rsidR="00000253">
        <w:t xml:space="preserve"> to meet them</w:t>
      </w:r>
      <w:r>
        <w:t xml:space="preserve">. </w:t>
      </w:r>
      <w:r w:rsidR="00000253">
        <w:t>CART results are</w:t>
      </w:r>
      <w:r>
        <w:t xml:space="preserve"> </w:t>
      </w:r>
      <w:r w:rsidR="00D04CF4">
        <w:t xml:space="preserve">then </w:t>
      </w:r>
      <w:r>
        <w:t xml:space="preserve">used to </w:t>
      </w:r>
      <w:r w:rsidR="00000253">
        <w:t xml:space="preserve">support </w:t>
      </w:r>
      <w:r>
        <w:t>conservation plan</w:t>
      </w:r>
      <w:r w:rsidR="00000253">
        <w:t>ning</w:t>
      </w:r>
      <w:r>
        <w:t xml:space="preserve"> for the client</w:t>
      </w:r>
      <w:r w:rsidR="00F32118">
        <w:t xml:space="preserve">. </w:t>
      </w:r>
      <w:bookmarkEnd w:id="5"/>
      <w:r w:rsidR="00F32118">
        <w:t>CART also captures this information to prioritize programs and report outcomes of NRCS investments in conservation.  CART</w:t>
      </w:r>
      <w:r w:rsidR="003A65DA">
        <w:t xml:space="preserve"> does</w:t>
      </w:r>
      <w:r w:rsidR="00F32118">
        <w:t xml:space="preserve"> not </w:t>
      </w:r>
      <w:r w:rsidR="003A65DA">
        <w:t xml:space="preserve">currently </w:t>
      </w:r>
      <w:r w:rsidR="00F32118">
        <w:t>complete component plans or practice designs.</w:t>
      </w:r>
    </w:p>
    <w:p w14:paraId="3B5C99C2" w14:textId="0D77B851" w:rsidR="00421E51" w:rsidRDefault="00F32118" w:rsidP="008D4795">
      <w:pPr>
        <w:spacing w:after="0" w:line="240" w:lineRule="auto"/>
      </w:pPr>
      <w:r>
        <w:t>CART provides a streamlined framework to assess a</w:t>
      </w:r>
      <w:r w:rsidR="00000253">
        <w:t>ny of the</w:t>
      </w:r>
      <w:r>
        <w:t xml:space="preserve"> 47 resource concerns identified by NRCS</w:t>
      </w:r>
      <w:r w:rsidR="00152A85">
        <w:t xml:space="preserve">. </w:t>
      </w:r>
      <w:r w:rsidR="00152A85" w:rsidRPr="00152A85">
        <w:t xml:space="preserve">Assessment of resource concerns is determined by the planner’s interaction with a client and considers the client’s conservation objectives. Accordingly, </w:t>
      </w:r>
      <w:r>
        <w:t>a planner</w:t>
      </w:r>
      <w:r w:rsidR="00152A85">
        <w:t xml:space="preserve"> may</w:t>
      </w:r>
      <w:r>
        <w:t xml:space="preserve"> to choose</w:t>
      </w:r>
      <w:r w:rsidR="00152A85">
        <w:t xml:space="preserve"> to assess and document</w:t>
      </w:r>
      <w:r>
        <w:t xml:space="preserve"> a subset of t</w:t>
      </w:r>
      <w:r w:rsidR="00152A85">
        <w:t>he 47 resource concerns consistent with the</w:t>
      </w:r>
      <w:r w:rsidR="00421E51">
        <w:t xml:space="preserve"> progressive planning</w:t>
      </w:r>
      <w:r w:rsidR="00152A85">
        <w:t xml:space="preserve"> process</w:t>
      </w:r>
      <w:r w:rsidR="00421E51">
        <w:t xml:space="preserve">.  </w:t>
      </w:r>
      <w:r w:rsidR="00152A85">
        <w:t>CART</w:t>
      </w:r>
      <w:r w:rsidR="00421E51">
        <w:t xml:space="preserve"> assessment questions are not meant to document every question, criteria, and consideration that may be evaluated on a land unit. Rather, they are designed to document resource concerns and the need for conservation practices to meet </w:t>
      </w:r>
      <w:r w:rsidR="00C76D87">
        <w:t>the assessment threshold</w:t>
      </w:r>
      <w:r w:rsidR="00421E51">
        <w:t xml:space="preserve">. No </w:t>
      </w:r>
      <w:r w:rsidR="00970F49">
        <w:t>a</w:t>
      </w:r>
      <w:r w:rsidR="00421E51">
        <w:t xml:space="preserve">ssessment can completely capture all the potential variability a conservation planner may encounter across the nation and CART </w:t>
      </w:r>
      <w:r>
        <w:t>is designed to</w:t>
      </w:r>
      <w:r w:rsidR="00421E51">
        <w:t xml:space="preserve"> document</w:t>
      </w:r>
      <w:r>
        <w:t xml:space="preserve"> cases when</w:t>
      </w:r>
      <w:r w:rsidR="00421E51">
        <w:t xml:space="preserve"> a planner</w:t>
      </w:r>
      <w:r>
        <w:t xml:space="preserve"> identifies a basis to</w:t>
      </w:r>
      <w:r w:rsidR="00421E51">
        <w:t xml:space="preserve"> override the CART Assessment. </w:t>
      </w:r>
      <w:r w:rsidR="00152A85">
        <w:t xml:space="preserve">This override should be used when a planner can identify through observation or other assessment method that planning criteria has or has not been met, but may be outside or improperly recognized using </w:t>
      </w:r>
      <w:r w:rsidR="00421E51">
        <w:t>the</w:t>
      </w:r>
      <w:r>
        <w:t xml:space="preserve"> streamlined</w:t>
      </w:r>
      <w:r w:rsidR="00421E51">
        <w:t xml:space="preserve"> CART questions</w:t>
      </w:r>
      <w:r>
        <w:t>,</w:t>
      </w:r>
      <w:r w:rsidR="00421E51">
        <w:t xml:space="preserve"> information</w:t>
      </w:r>
      <w:r>
        <w:t>, and analysis framework designed to capture typical conditions</w:t>
      </w:r>
      <w:r w:rsidR="00421E51">
        <w:t xml:space="preserve">. All information is captured on a land unit basis which allows </w:t>
      </w:r>
      <w:r>
        <w:t>CART to</w:t>
      </w:r>
      <w:r w:rsidR="00421E51">
        <w:t xml:space="preserve"> maintain this information for future planning efforts on the same operation</w:t>
      </w:r>
      <w:r>
        <w:t>. The aggregate</w:t>
      </w:r>
      <w:r w:rsidR="00421E51">
        <w:t xml:space="preserve"> data</w:t>
      </w:r>
      <w:r w:rsidR="00D11A0F">
        <w:t xml:space="preserve"> </w:t>
      </w:r>
      <w:r w:rsidR="00421E51">
        <w:t>set can be used to improve future iterations of the tool.</w:t>
      </w:r>
    </w:p>
    <w:p w14:paraId="3A426D48" w14:textId="77777777" w:rsidR="00E66153" w:rsidRDefault="00E66153" w:rsidP="5FE08B2D">
      <w:pPr>
        <w:spacing w:after="0" w:line="240" w:lineRule="auto"/>
      </w:pPr>
    </w:p>
    <w:p w14:paraId="6A836DC2" w14:textId="77777777" w:rsidR="00421E51" w:rsidRPr="00E36F2C" w:rsidRDefault="00421E51" w:rsidP="00421E51">
      <w:pPr>
        <w:rPr>
          <w:b/>
        </w:rPr>
      </w:pPr>
      <w:r w:rsidRPr="00E36F2C">
        <w:rPr>
          <w:b/>
        </w:rPr>
        <w:t>CART Methodologies</w:t>
      </w:r>
    </w:p>
    <w:p w14:paraId="4F1693DA" w14:textId="115DAB7A" w:rsidR="00421E51" w:rsidRDefault="00F32118" w:rsidP="00421E51">
      <w:r>
        <w:t xml:space="preserve">CART provides </w:t>
      </w:r>
      <w:r w:rsidR="00421E51">
        <w:t xml:space="preserve">a configurable system to evaluate geospatial information along with planner entered data through targeted questions. To efficiently design a system to capture the data and utilize it for multiple purposes, a point system framework was developed. </w:t>
      </w:r>
      <w:r w:rsidR="000F38A5">
        <w:t>E</w:t>
      </w:r>
      <w:r w:rsidR="00421E51">
        <w:t xml:space="preserve">very field </w:t>
      </w:r>
      <w:r w:rsidR="000F38A5">
        <w:t xml:space="preserve">is evaluated for </w:t>
      </w:r>
      <w:r w:rsidR="00421E51">
        <w:t>key intrinsic site characteristics</w:t>
      </w:r>
      <w:r w:rsidR="00635287">
        <w:t>, when applicable,</w:t>
      </w:r>
      <w:r w:rsidR="00421E51">
        <w:t xml:space="preserve"> which affect each resource concern. </w:t>
      </w:r>
      <w:bookmarkStart w:id="6" w:name="_Hlk15899408"/>
      <w:r w:rsidR="00C76D87">
        <w:t>A</w:t>
      </w:r>
      <w:r w:rsidR="00421E51">
        <w:t xml:space="preserve"> threshold score </w:t>
      </w:r>
      <w:r w:rsidR="00C76D87">
        <w:t xml:space="preserve">is set </w:t>
      </w:r>
      <w:r w:rsidR="00421E51">
        <w:t xml:space="preserve">which is intended to represent the effort needed to </w:t>
      </w:r>
      <w:r w:rsidR="00C76D87">
        <w:t>attain a target-level of resource conservation</w:t>
      </w:r>
      <w:r w:rsidR="00421E51">
        <w:t xml:space="preserve"> </w:t>
      </w:r>
      <w:r w:rsidR="00C76D87">
        <w:t xml:space="preserve">using </w:t>
      </w:r>
      <w:r w:rsidR="00AD7430">
        <w:t xml:space="preserve">conservation </w:t>
      </w:r>
      <w:r w:rsidR="00421E51">
        <w:t xml:space="preserve">management and </w:t>
      </w:r>
      <w:r w:rsidR="00C76D87">
        <w:t xml:space="preserve">conservation </w:t>
      </w:r>
      <w:r w:rsidR="00AD7430">
        <w:t>practices</w:t>
      </w:r>
      <w:r w:rsidR="00421E51">
        <w:t xml:space="preserve">.  Sites are then evaluated for </w:t>
      </w:r>
      <w:r w:rsidR="00AD7430">
        <w:t>existing</w:t>
      </w:r>
      <w:r w:rsidR="00421E51">
        <w:t xml:space="preserve"> management and conservation efforts </w:t>
      </w:r>
      <w:r w:rsidR="00966CCF">
        <w:t xml:space="preserve">(known as the “existing condition”) </w:t>
      </w:r>
      <w:r w:rsidR="00AD7430">
        <w:t xml:space="preserve">and </w:t>
      </w:r>
      <w:r w:rsidR="00421E51">
        <w:t xml:space="preserve">compared to </w:t>
      </w:r>
      <w:r w:rsidR="00F40217">
        <w:t xml:space="preserve">the </w:t>
      </w:r>
      <w:r w:rsidR="00421E51">
        <w:t xml:space="preserve">threshold to determine </w:t>
      </w:r>
      <w:r w:rsidR="00C76D87">
        <w:t>what level of conservation effort is needed</w:t>
      </w:r>
      <w:r w:rsidR="00421E51">
        <w:t>.</w:t>
      </w:r>
      <w:bookmarkEnd w:id="6"/>
    </w:p>
    <w:p w14:paraId="29350DD1" w14:textId="77777777" w:rsidR="00BD698C" w:rsidRDefault="00BD698C">
      <w:pPr>
        <w:spacing w:after="0" w:line="240" w:lineRule="auto"/>
      </w:pPr>
      <w:r w:rsidRPr="5FE08B2D">
        <w:rPr>
          <w:rFonts w:ascii="Calibri" w:eastAsia="Calibri" w:hAnsi="Calibri" w:cs="Calibri"/>
        </w:rPr>
        <w:t>When existing condition points + Planned Practice points &lt; Threshold: more conservation is needed.</w:t>
      </w:r>
    </w:p>
    <w:p w14:paraId="735FCB36" w14:textId="1B8EE349" w:rsidR="00BD698C" w:rsidRDefault="00BD698C" w:rsidP="00BD698C">
      <w:r w:rsidRPr="5FE08B2D">
        <w:rPr>
          <w:rFonts w:ascii="Calibri" w:eastAsia="Calibri" w:hAnsi="Calibri" w:cs="Calibri"/>
        </w:rPr>
        <w:t xml:space="preserve">When existing condition points + Planned Practice points </w:t>
      </w:r>
      <w:r w:rsidR="002907E3">
        <w:rPr>
          <w:rFonts w:ascii="Calibri" w:eastAsia="Calibri" w:hAnsi="Calibri" w:cs="Calibri"/>
        </w:rPr>
        <w:t>≥</w:t>
      </w:r>
      <w:r w:rsidRPr="5FE08B2D">
        <w:rPr>
          <w:rFonts w:ascii="Calibri" w:eastAsia="Calibri" w:hAnsi="Calibri" w:cs="Calibri"/>
        </w:rPr>
        <w:t xml:space="preserve">Threshold: conservation goal </w:t>
      </w:r>
      <w:r w:rsidR="00FD51F5">
        <w:rPr>
          <w:rFonts w:ascii="Calibri" w:eastAsia="Calibri" w:hAnsi="Calibri" w:cs="Calibri"/>
        </w:rPr>
        <w:t xml:space="preserve">is </w:t>
      </w:r>
      <w:r w:rsidRPr="5FE08B2D">
        <w:rPr>
          <w:rFonts w:ascii="Calibri" w:eastAsia="Calibri" w:hAnsi="Calibri" w:cs="Calibri"/>
        </w:rPr>
        <w:t>met.</w:t>
      </w:r>
    </w:p>
    <w:p w14:paraId="5253C477" w14:textId="752C3B69" w:rsidR="00A13DB1" w:rsidRDefault="00421E51" w:rsidP="001C6DC1">
      <w:bookmarkStart w:id="7" w:name="_Hlk15899442"/>
      <w:r>
        <w:lastRenderedPageBreak/>
        <w:t xml:space="preserve">To combine the many tools and methods in the </w:t>
      </w:r>
      <w:r w:rsidR="00C76D87">
        <w:t>assessment</w:t>
      </w:r>
      <w:r>
        <w:t xml:space="preserve"> into a streamlined evaluation, the </w:t>
      </w:r>
      <w:r w:rsidR="00453B59">
        <w:t xml:space="preserve">numerous </w:t>
      </w:r>
      <w:r>
        <w:t xml:space="preserve">existing methods needed to be modified to fit the point system to allow </w:t>
      </w:r>
      <w:r w:rsidR="00453B59">
        <w:t xml:space="preserve">for </w:t>
      </w:r>
      <w:r>
        <w:t xml:space="preserve">streamlined and efficient capture of the planner’s observations and site data.  This </w:t>
      </w:r>
      <w:r w:rsidR="00FA0D29">
        <w:t>was</w:t>
      </w:r>
      <w:r>
        <w:t xml:space="preserve"> not intended to change the expected outcome of planning on a given land unit</w:t>
      </w:r>
      <w:r w:rsidR="00C76D87">
        <w:t>,</w:t>
      </w:r>
      <w:r>
        <w:t xml:space="preserve"> but does quantify many of the observations and documents them in a single compatible system which can be u</w:t>
      </w:r>
      <w:r w:rsidR="00762D11">
        <w:t>sed</w:t>
      </w:r>
      <w:r>
        <w:t xml:space="preserve"> for planning, ranking, outcomes reporting, and environmental </w:t>
      </w:r>
      <w:bookmarkEnd w:id="7"/>
      <w:r w:rsidR="00F32118">
        <w:t>assessment.</w:t>
      </w:r>
      <w:r w:rsidR="001C6DC1">
        <w:t xml:space="preserve"> </w:t>
      </w:r>
    </w:p>
    <w:p w14:paraId="389CB6F4" w14:textId="322ED16E" w:rsidR="004530B7" w:rsidRDefault="003A5798" w:rsidP="00436CF0">
      <w:r>
        <w:t>Many of</w:t>
      </w:r>
      <w:r w:rsidR="00A23475">
        <w:t xml:space="preserve"> t</w:t>
      </w:r>
      <w:r>
        <w:t xml:space="preserve">he </w:t>
      </w:r>
      <w:r w:rsidR="00843B69">
        <w:t xml:space="preserve">tables in this document with the </w:t>
      </w:r>
      <w:r w:rsidR="00A23475">
        <w:t xml:space="preserve">CART questions, answers, and corresponding points also have reference text that may </w:t>
      </w:r>
      <w:r w:rsidR="00C72D45">
        <w:t>refer</w:t>
      </w:r>
      <w:r>
        <w:t xml:space="preserve"> </w:t>
      </w:r>
      <w:r w:rsidR="00C72D45">
        <w:t xml:space="preserve">to </w:t>
      </w:r>
      <w:r w:rsidR="00A80D80">
        <w:t xml:space="preserve">latest versions of </w:t>
      </w:r>
      <w:r w:rsidR="00C72D45">
        <w:t xml:space="preserve">tools outside of CART (such as </w:t>
      </w:r>
      <w:r w:rsidR="00A80D80">
        <w:t>the In-Field Soil Health Assessment,</w:t>
      </w:r>
      <w:r w:rsidR="00FE55AA">
        <w:t xml:space="preserve"> </w:t>
      </w:r>
      <w:r w:rsidR="00C72D45">
        <w:t xml:space="preserve">Pasture Condition Score, </w:t>
      </w:r>
      <w:r w:rsidR="00660071">
        <w:t xml:space="preserve">Determining Indicators of Pasture Health, Interpreting Indicators of Rangeland Health, </w:t>
      </w:r>
      <w:r w:rsidR="00C72D45">
        <w:t xml:space="preserve">etc). This reference text </w:t>
      </w:r>
      <w:r>
        <w:t>does not</w:t>
      </w:r>
      <w:r w:rsidR="004530B7" w:rsidRPr="00436CF0">
        <w:t xml:space="preserve"> to imply that an outside tool is meant to be used on all land units</w:t>
      </w:r>
      <w:r>
        <w:t xml:space="preserve"> to determine the appropriate answer to select in CART</w:t>
      </w:r>
      <w:r w:rsidR="004530B7" w:rsidRPr="00436CF0">
        <w:t>. In most in</w:t>
      </w:r>
      <w:r>
        <w:t>stances,</w:t>
      </w:r>
      <w:r w:rsidR="00413780">
        <w:t xml:space="preserve"> </w:t>
      </w:r>
      <w:r w:rsidR="004530B7" w:rsidRPr="00436CF0">
        <w:t xml:space="preserve">an experienced conservation planner would </w:t>
      </w:r>
      <w:r w:rsidR="00413780">
        <w:t xml:space="preserve">not </w:t>
      </w:r>
      <w:r w:rsidR="004530B7" w:rsidRPr="00436CF0">
        <w:t xml:space="preserve">need to run an outside tool to complete </w:t>
      </w:r>
      <w:r w:rsidR="00413780">
        <w:t>a</w:t>
      </w:r>
      <w:r w:rsidR="004530B7" w:rsidRPr="00436CF0">
        <w:t xml:space="preserve"> CART assessment. The re</w:t>
      </w:r>
      <w:r w:rsidR="001C6DC1">
        <w:t>f</w:t>
      </w:r>
      <w:r w:rsidR="004530B7" w:rsidRPr="00436CF0">
        <w:t>erence</w:t>
      </w:r>
      <w:r w:rsidR="00413780">
        <w:t xml:space="preserve"> text is provided to</w:t>
      </w:r>
      <w:r w:rsidR="004530B7" w:rsidRPr="00436CF0">
        <w:t xml:space="preserve"> "calibrate" the </w:t>
      </w:r>
      <w:r w:rsidR="00413780">
        <w:t xml:space="preserve">CART </w:t>
      </w:r>
      <w:r w:rsidR="004530B7" w:rsidRPr="00436CF0">
        <w:t xml:space="preserve">answer choices to existing methodologies and </w:t>
      </w:r>
      <w:r w:rsidR="00413780">
        <w:t>is</w:t>
      </w:r>
      <w:r w:rsidR="004530B7" w:rsidRPr="00436CF0">
        <w:t xml:space="preserve"> presented for training and reference purposes.</w:t>
      </w:r>
      <w:r w:rsidR="00FE55AA">
        <w:t xml:space="preserve"> Planner knowledge of prior tool results used to assess similar situations, plus all other assessment methods (tools, observations, client input, etc.) indicated in the national planning criteria are appropriate for use in selecting the </w:t>
      </w:r>
      <w:r w:rsidR="00D00EB7">
        <w:t>appropriate existing condition answers for CART.</w:t>
      </w:r>
    </w:p>
    <w:p w14:paraId="2CBB4543" w14:textId="515F2051" w:rsidR="00421E51" w:rsidRDefault="00421E51" w:rsidP="00421E51">
      <w:r>
        <w:t>In general</w:t>
      </w:r>
      <w:r w:rsidR="00091382">
        <w:t>,</w:t>
      </w:r>
      <w:r>
        <w:t xml:space="preserve"> resource concerns fall into one of three categories for the assessment method used to assess and document a resource concern:</w:t>
      </w:r>
    </w:p>
    <w:p w14:paraId="275CE585" w14:textId="77777777" w:rsidR="00421E51" w:rsidRDefault="00421E51" w:rsidP="00670E5E">
      <w:pPr>
        <w:pStyle w:val="ListParagraph"/>
        <w:numPr>
          <w:ilvl w:val="0"/>
          <w:numId w:val="23"/>
        </w:numPr>
      </w:pPr>
      <w:r>
        <w:t>Client Input/Planner Observation</w:t>
      </w:r>
    </w:p>
    <w:p w14:paraId="31DDF26A" w14:textId="77777777" w:rsidR="00421E51" w:rsidRDefault="00421E51" w:rsidP="00670E5E">
      <w:pPr>
        <w:pStyle w:val="ListParagraph"/>
        <w:numPr>
          <w:ilvl w:val="0"/>
          <w:numId w:val="23"/>
        </w:numPr>
      </w:pPr>
      <w:r>
        <w:t>Procedural/Deductive</w:t>
      </w:r>
    </w:p>
    <w:p w14:paraId="2AA990D8" w14:textId="77777777" w:rsidR="00421E51" w:rsidRDefault="00421E51" w:rsidP="00670E5E">
      <w:pPr>
        <w:pStyle w:val="ListParagraph"/>
        <w:numPr>
          <w:ilvl w:val="0"/>
          <w:numId w:val="23"/>
        </w:numPr>
      </w:pPr>
      <w:r>
        <w:t>Predictive</w:t>
      </w:r>
    </w:p>
    <w:p w14:paraId="46267B1F" w14:textId="1A5D4DBD" w:rsidR="00421E51" w:rsidRDefault="00421E51" w:rsidP="00421E51">
      <w:r w:rsidRPr="00F719FF">
        <w:rPr>
          <w:b/>
        </w:rPr>
        <w:t>Client Input/Planner Observation:</w:t>
      </w:r>
      <w:r>
        <w:t xml:space="preserve"> Many of the resource concerns fall into this category.  Within the CART system, to the extent possible, a streamlined choice list or list of options will be presented to</w:t>
      </w:r>
      <w:r w:rsidR="003C207B">
        <w:t xml:space="preserve"> the</w:t>
      </w:r>
      <w:r>
        <w:t xml:space="preserve"> planner to document the client input and/or planner observation. These observations will then be compared against the threshold. The majority of </w:t>
      </w:r>
      <w:r w:rsidR="003C207B">
        <w:t xml:space="preserve">Client Input or Planner Observation </w:t>
      </w:r>
      <w:r w:rsidR="00314332">
        <w:t>r</w:t>
      </w:r>
      <w:r>
        <w:t>esource concerns will have a</w:t>
      </w:r>
      <w:r w:rsidR="00314332">
        <w:t xml:space="preserve"> CART system</w:t>
      </w:r>
      <w:r>
        <w:t xml:space="preserve"> threshold of 50.  If the existing condition choice is below 50, then the </w:t>
      </w:r>
      <w:r w:rsidR="00C76D87">
        <w:t>assessment threshold</w:t>
      </w:r>
      <w:r>
        <w:t xml:space="preserve"> </w:t>
      </w:r>
      <w:r w:rsidR="009644AC">
        <w:t xml:space="preserve">is </w:t>
      </w:r>
      <w:r>
        <w:t xml:space="preserve">not met.  Likewise, if the existing condition choice is </w:t>
      </w:r>
      <w:r w:rsidR="009644AC">
        <w:t xml:space="preserve">at or </w:t>
      </w:r>
      <w:r>
        <w:t xml:space="preserve">above 50, then the </w:t>
      </w:r>
      <w:r w:rsidR="00C76D87">
        <w:t>assessment threshold</w:t>
      </w:r>
      <w:r>
        <w:t xml:space="preserve"> is met.  In some cases, geospatial interpretations will be available to </w:t>
      </w:r>
      <w:r w:rsidR="00314332">
        <w:t xml:space="preserve">help </w:t>
      </w:r>
      <w:r>
        <w:t>set a threshold.  In these situations, the variable threshold attempts to communicate a higher risk or priority for this site, which is likely to require additional conservation to address to the threshold and also communicate additional priority to ranking and the environmental assessment.</w:t>
      </w:r>
    </w:p>
    <w:p w14:paraId="3AF11711" w14:textId="48498809" w:rsidR="00053BBD" w:rsidRPr="00502CF5" w:rsidRDefault="00421E51" w:rsidP="00502CF5">
      <w:r>
        <w:rPr>
          <w:b/>
        </w:rPr>
        <w:t>Procedural/Deductive</w:t>
      </w:r>
      <w:r>
        <w:t xml:space="preserve">:  A large group of the remaining resource concerns fall into this category and either reference a tool which consists of an inventory which leads to a determination or have a list of inventory-like criteria in the </w:t>
      </w:r>
      <w:r w:rsidR="00C76D87">
        <w:t>assessment</w:t>
      </w:r>
      <w:r>
        <w:t xml:space="preserve"> write-up.  Within the CART system, to the extent possible, a streamlined choice list which either replicates or approximate the data captured in the referenced tools is incorporated.  Because of the local variability in state tools, these choices will be broad in nature to allow states to more carefully align them with State conditions.  As above, many of these have a set threshold of 50, but may have variable thresholds for the same reasons as above.</w:t>
      </w:r>
    </w:p>
    <w:p w14:paraId="716D4F3F" w14:textId="3CF016D1" w:rsidR="00421E51" w:rsidRDefault="00421E51" w:rsidP="00421E51">
      <w:r>
        <w:rPr>
          <w:b/>
        </w:rPr>
        <w:lastRenderedPageBreak/>
        <w:t>Predictive</w:t>
      </w:r>
      <w:r w:rsidRPr="004A7D91">
        <w:rPr>
          <w:b/>
        </w:rPr>
        <w:t>:</w:t>
      </w:r>
      <w:r>
        <w:t xml:space="preserve"> The remaining group of resource concerns are assessed using some sort of predictive interactive model simulation. The CART system attempt</w:t>
      </w:r>
      <w:r w:rsidR="00BD1B93">
        <w:t>s</w:t>
      </w:r>
      <w:r>
        <w:t xml:space="preserve"> to replicate the outcomes related to the </w:t>
      </w:r>
      <w:r w:rsidR="00C76D87">
        <w:t>assessment threshold</w:t>
      </w:r>
      <w:r>
        <w:t xml:space="preserve"> being met or not compared to the model outputs.  Most of these have variable thresholds related to the intrinsic site conditions which reflect significant impacts on the model outputs.</w:t>
      </w:r>
    </w:p>
    <w:p w14:paraId="262269BC" w14:textId="3213003C" w:rsidR="00580E9B" w:rsidRDefault="00CB7B68" w:rsidP="00646080">
      <w:r w:rsidRPr="00580E9B">
        <w:rPr>
          <w:b/>
        </w:rPr>
        <w:t>Conservation Practices and Activities:</w:t>
      </w:r>
      <w:r>
        <w:t xml:space="preserve"> </w:t>
      </w:r>
      <w:r w:rsidR="00580E9B">
        <w:t xml:space="preserve">After identifying </w:t>
      </w:r>
      <w:r w:rsidR="00646080">
        <w:t>resource</w:t>
      </w:r>
      <w:r w:rsidR="00580E9B">
        <w:t xml:space="preserve"> concerns and answer</w:t>
      </w:r>
      <w:r w:rsidR="00F613C5">
        <w:t>s to</w:t>
      </w:r>
      <w:r w:rsidR="00580E9B">
        <w:t xml:space="preserve"> existing condition questions, </w:t>
      </w:r>
      <w:r w:rsidR="00646080">
        <w:t xml:space="preserve">existing and planned </w:t>
      </w:r>
      <w:r w:rsidR="00580E9B">
        <w:t>c</w:t>
      </w:r>
      <w:r>
        <w:t xml:space="preserve">onservation practices and activities </w:t>
      </w:r>
      <w:r w:rsidR="00646080">
        <w:t>can be</w:t>
      </w:r>
      <w:r>
        <w:t xml:space="preserve"> added </w:t>
      </w:r>
      <w:r w:rsidR="00646080">
        <w:t xml:space="preserve">to the existing condition to determine the state of the management system. </w:t>
      </w:r>
      <w:r>
        <w:t>Supporting practices may be necessary to support the conservation practices and activities, and will be identified as necessary supporting practices, but do not add conservation management points to the total.</w:t>
      </w:r>
      <w:r w:rsidR="00646080">
        <w:t xml:space="preserve"> A comprehensive</w:t>
      </w:r>
      <w:r w:rsidR="000A3430">
        <w:t xml:space="preserve"> list of Conservation Practices and Activities</w:t>
      </w:r>
      <w:r w:rsidR="00BA673F">
        <w:t xml:space="preserve"> and their points towards addressing each resource concern by land use is available as an attachment to this document.</w:t>
      </w:r>
    </w:p>
    <w:p w14:paraId="32E89A2A" w14:textId="02BBA96C" w:rsidR="00421E51" w:rsidRDefault="00421E51" w:rsidP="00421E51">
      <w:pPr>
        <w:pStyle w:val="Caption"/>
      </w:pPr>
      <w:bookmarkStart w:id="8" w:name="_Ref1122258"/>
      <w:r w:rsidRPr="007B6214">
        <w:rPr>
          <w:i w:val="0"/>
          <w:iCs w:val="0"/>
          <w:color w:val="auto"/>
          <w:sz w:val="22"/>
          <w:szCs w:val="22"/>
        </w:rPr>
        <w:t xml:space="preserve">Table </w:t>
      </w:r>
      <w:r w:rsidRPr="007B6214">
        <w:rPr>
          <w:i w:val="0"/>
          <w:iCs w:val="0"/>
          <w:color w:val="auto"/>
          <w:sz w:val="22"/>
          <w:szCs w:val="22"/>
        </w:rPr>
        <w:fldChar w:fldCharType="begin"/>
      </w:r>
      <w:r w:rsidRPr="007B6214">
        <w:rPr>
          <w:i w:val="0"/>
          <w:iCs w:val="0"/>
          <w:color w:val="auto"/>
          <w:sz w:val="22"/>
          <w:szCs w:val="22"/>
        </w:rPr>
        <w:instrText xml:space="preserve"> SEQ Table \* ARABIC </w:instrText>
      </w:r>
      <w:r w:rsidRPr="007B6214">
        <w:rPr>
          <w:i w:val="0"/>
          <w:iCs w:val="0"/>
          <w:color w:val="auto"/>
          <w:sz w:val="22"/>
          <w:szCs w:val="22"/>
        </w:rPr>
        <w:fldChar w:fldCharType="separate"/>
      </w:r>
      <w:r w:rsidR="0042566B">
        <w:rPr>
          <w:i w:val="0"/>
          <w:iCs w:val="0"/>
          <w:noProof/>
          <w:color w:val="auto"/>
          <w:sz w:val="22"/>
          <w:szCs w:val="22"/>
        </w:rPr>
        <w:t>1</w:t>
      </w:r>
      <w:r w:rsidRPr="007B6214">
        <w:rPr>
          <w:i w:val="0"/>
          <w:iCs w:val="0"/>
          <w:color w:val="auto"/>
          <w:sz w:val="22"/>
          <w:szCs w:val="22"/>
        </w:rPr>
        <w:fldChar w:fldCharType="end"/>
      </w:r>
      <w:bookmarkEnd w:id="8"/>
      <w:r w:rsidRPr="00AB186A">
        <w:rPr>
          <w:color w:val="44546A"/>
        </w:rPr>
        <w:t>:</w:t>
      </w:r>
      <w:r w:rsidRPr="007B6214">
        <w:rPr>
          <w:sz w:val="22"/>
        </w:rPr>
        <w:t xml:space="preserve"> NRCS Resource Concerns </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143D81AE" w14:textId="77777777" w:rsidTr="00E24174">
        <w:trPr>
          <w:trHeight w:val="300"/>
          <w:tblHeader/>
        </w:trPr>
        <w:tc>
          <w:tcPr>
            <w:tcW w:w="1885" w:type="dxa"/>
            <w:shd w:val="clear" w:color="auto" w:fill="D9E2F3" w:themeFill="accent1" w:themeFillTint="33"/>
            <w:noWrap/>
            <w:vAlign w:val="bottom"/>
          </w:tcPr>
          <w:p w14:paraId="206EFDA0" w14:textId="211AC2D6" w:rsidR="00421E51" w:rsidRPr="00CF76EF" w:rsidRDefault="00502CF5" w:rsidP="00E24174">
            <w:pPr>
              <w:spacing w:after="0" w:line="240" w:lineRule="auto"/>
              <w:rPr>
                <w:rFonts w:ascii="Calibri" w:eastAsia="Times New Roman" w:hAnsi="Calibri" w:cs="Calibri"/>
                <w:color w:val="000000"/>
              </w:rPr>
            </w:pPr>
            <w:r>
              <w:lastRenderedPageBreak/>
              <w:t>SWAPA +E</w:t>
            </w:r>
            <w:r w:rsidR="00421E51">
              <w:t xml:space="preserve"> Categories</w:t>
            </w:r>
          </w:p>
        </w:tc>
        <w:tc>
          <w:tcPr>
            <w:tcW w:w="8045" w:type="dxa"/>
            <w:shd w:val="clear" w:color="auto" w:fill="D9E2F3" w:themeFill="accent1" w:themeFillTint="33"/>
            <w:noWrap/>
            <w:vAlign w:val="bottom"/>
          </w:tcPr>
          <w:p w14:paraId="5D0497B9" w14:textId="61217DA3"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NRCS </w:t>
            </w:r>
            <w:r>
              <w:t>Resource Concerns</w:t>
            </w:r>
          </w:p>
        </w:tc>
      </w:tr>
      <w:tr w:rsidR="002A0FA6" w:rsidRPr="00CF76EF" w14:paraId="5D57D6F5" w14:textId="77777777" w:rsidTr="00E24174">
        <w:trPr>
          <w:trHeight w:val="300"/>
          <w:tblHeader/>
        </w:trPr>
        <w:tc>
          <w:tcPr>
            <w:tcW w:w="1885" w:type="dxa"/>
            <w:vMerge w:val="restart"/>
            <w:shd w:val="clear" w:color="auto" w:fill="auto"/>
            <w:noWrap/>
            <w:vAlign w:val="center"/>
            <w:hideMark/>
          </w:tcPr>
          <w:p w14:paraId="16A4B227"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Soil</w:t>
            </w:r>
          </w:p>
        </w:tc>
        <w:tc>
          <w:tcPr>
            <w:tcW w:w="8045" w:type="dxa"/>
            <w:shd w:val="clear" w:color="auto" w:fill="auto"/>
            <w:noWrap/>
            <w:vAlign w:val="bottom"/>
            <w:hideMark/>
          </w:tcPr>
          <w:p w14:paraId="47532FA6"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 </w:t>
            </w:r>
            <w:r w:rsidRPr="00CF76EF">
              <w:rPr>
                <w:rFonts w:ascii="Calibri" w:eastAsia="Times New Roman" w:hAnsi="Calibri" w:cs="Calibri"/>
                <w:color w:val="000000"/>
              </w:rPr>
              <w:t xml:space="preserve">Sheet and </w:t>
            </w:r>
            <w:r>
              <w:rPr>
                <w:rFonts w:ascii="Calibri" w:eastAsia="Times New Roman" w:hAnsi="Calibri" w:cs="Calibri"/>
                <w:color w:val="000000"/>
              </w:rPr>
              <w:t>r</w:t>
            </w:r>
            <w:r w:rsidRPr="00CF76EF">
              <w:rPr>
                <w:rFonts w:ascii="Calibri" w:eastAsia="Times New Roman" w:hAnsi="Calibri" w:cs="Calibri"/>
                <w:color w:val="000000"/>
              </w:rPr>
              <w:t>ill</w:t>
            </w:r>
            <w:r>
              <w:rPr>
                <w:rFonts w:eastAsia="Times New Roman" w:cs="Calibri"/>
                <w:color w:val="000000"/>
              </w:rPr>
              <w:t xml:space="preserve"> erosion</w:t>
            </w:r>
          </w:p>
        </w:tc>
      </w:tr>
      <w:tr w:rsidR="002A0FA6" w:rsidRPr="00CF76EF" w14:paraId="42B52FE3" w14:textId="77777777" w:rsidTr="00E24174">
        <w:trPr>
          <w:trHeight w:val="300"/>
          <w:tblHeader/>
        </w:trPr>
        <w:tc>
          <w:tcPr>
            <w:tcW w:w="1885" w:type="dxa"/>
            <w:vMerge/>
            <w:noWrap/>
            <w:vAlign w:val="center"/>
            <w:hideMark/>
          </w:tcPr>
          <w:p w14:paraId="0DDE652D"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DC1F9A"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 </w:t>
            </w:r>
            <w:r w:rsidRPr="00CF76EF">
              <w:rPr>
                <w:rFonts w:ascii="Calibri" w:eastAsia="Times New Roman" w:hAnsi="Calibri" w:cs="Calibri"/>
                <w:color w:val="000000"/>
              </w:rPr>
              <w:t>Wind</w:t>
            </w:r>
            <w:r>
              <w:rPr>
                <w:rFonts w:eastAsia="Times New Roman" w:cs="Calibri"/>
                <w:color w:val="000000"/>
              </w:rPr>
              <w:t xml:space="preserve"> erosion</w:t>
            </w:r>
          </w:p>
        </w:tc>
      </w:tr>
      <w:tr w:rsidR="002A0FA6" w:rsidRPr="00CF76EF" w14:paraId="2BEB7518" w14:textId="77777777" w:rsidTr="00E24174">
        <w:trPr>
          <w:trHeight w:val="300"/>
          <w:tblHeader/>
        </w:trPr>
        <w:tc>
          <w:tcPr>
            <w:tcW w:w="1885" w:type="dxa"/>
            <w:vMerge/>
            <w:noWrap/>
            <w:vAlign w:val="center"/>
            <w:hideMark/>
          </w:tcPr>
          <w:p w14:paraId="3BFAE23E" w14:textId="77777777" w:rsidR="002A0FA6" w:rsidRPr="00CF76EF" w:rsidRDefault="002A0FA6"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2C64901"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 </w:t>
            </w:r>
            <w:r w:rsidRPr="00CF76EF">
              <w:rPr>
                <w:rFonts w:ascii="Calibri" w:eastAsia="Times New Roman" w:hAnsi="Calibri" w:cs="Calibri"/>
                <w:color w:val="000000"/>
              </w:rPr>
              <w:t xml:space="preserve">Ephemeral </w:t>
            </w:r>
            <w:r>
              <w:rPr>
                <w:rFonts w:ascii="Calibri" w:eastAsia="Times New Roman" w:hAnsi="Calibri" w:cs="Calibri"/>
                <w:color w:val="000000"/>
              </w:rPr>
              <w:t>g</w:t>
            </w:r>
            <w:r w:rsidRPr="00CF76EF">
              <w:rPr>
                <w:rFonts w:ascii="Calibri" w:eastAsia="Times New Roman" w:hAnsi="Calibri" w:cs="Calibri"/>
                <w:color w:val="000000"/>
              </w:rPr>
              <w:t>ull</w:t>
            </w:r>
            <w:r>
              <w:rPr>
                <w:rFonts w:ascii="Calibri" w:eastAsia="Times New Roman" w:hAnsi="Calibri" w:cs="Calibri"/>
                <w:color w:val="000000"/>
              </w:rPr>
              <w:t>y erosion</w:t>
            </w:r>
          </w:p>
        </w:tc>
      </w:tr>
      <w:tr w:rsidR="002A0FA6" w:rsidRPr="00CF76EF" w14:paraId="269C1A06" w14:textId="77777777" w:rsidTr="00E24174">
        <w:trPr>
          <w:trHeight w:val="300"/>
          <w:tblHeader/>
        </w:trPr>
        <w:tc>
          <w:tcPr>
            <w:tcW w:w="1885" w:type="dxa"/>
            <w:vMerge/>
            <w:noWrap/>
            <w:vAlign w:val="center"/>
            <w:hideMark/>
          </w:tcPr>
          <w:p w14:paraId="02F7E95F"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C09835"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 </w:t>
            </w:r>
            <w:r w:rsidRPr="00CF76EF">
              <w:rPr>
                <w:rFonts w:ascii="Calibri" w:eastAsia="Times New Roman" w:hAnsi="Calibri" w:cs="Calibri"/>
                <w:color w:val="000000"/>
              </w:rPr>
              <w:t xml:space="preserve">Classic </w:t>
            </w:r>
            <w:r>
              <w:rPr>
                <w:rFonts w:ascii="Calibri" w:eastAsia="Times New Roman" w:hAnsi="Calibri" w:cs="Calibri"/>
                <w:color w:val="000000"/>
              </w:rPr>
              <w:t>gully erosion</w:t>
            </w:r>
          </w:p>
        </w:tc>
      </w:tr>
      <w:tr w:rsidR="002A0FA6" w:rsidRPr="00CF76EF" w14:paraId="5614E58C" w14:textId="77777777" w:rsidTr="00E24174">
        <w:trPr>
          <w:trHeight w:val="300"/>
          <w:tblHeader/>
        </w:trPr>
        <w:tc>
          <w:tcPr>
            <w:tcW w:w="1885" w:type="dxa"/>
            <w:vMerge/>
            <w:noWrap/>
            <w:vAlign w:val="center"/>
            <w:hideMark/>
          </w:tcPr>
          <w:p w14:paraId="4D9F30D2"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F20BD8E"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5. Bank erosion </w:t>
            </w:r>
            <w:r w:rsidRPr="00CF76EF">
              <w:rPr>
                <w:rFonts w:ascii="Calibri" w:eastAsia="Times New Roman" w:hAnsi="Calibri" w:cs="Calibri"/>
                <w:color w:val="000000"/>
              </w:rPr>
              <w:t>from streams, shorelines, or water conveyance channels</w:t>
            </w:r>
          </w:p>
        </w:tc>
      </w:tr>
      <w:tr w:rsidR="002A0FA6" w:rsidRPr="00CF76EF" w14:paraId="4EC12B05" w14:textId="77777777" w:rsidTr="00E24174">
        <w:trPr>
          <w:trHeight w:val="300"/>
          <w:tblHeader/>
        </w:trPr>
        <w:tc>
          <w:tcPr>
            <w:tcW w:w="1885" w:type="dxa"/>
            <w:vMerge/>
            <w:shd w:val="clear" w:color="auto" w:fill="auto"/>
            <w:noWrap/>
            <w:vAlign w:val="center"/>
            <w:hideMark/>
          </w:tcPr>
          <w:p w14:paraId="7AB71A86"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D8191BF"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6. </w:t>
            </w:r>
            <w:r w:rsidRPr="00CF76EF">
              <w:rPr>
                <w:rFonts w:ascii="Calibri" w:eastAsia="Times New Roman" w:hAnsi="Calibri" w:cs="Calibri"/>
                <w:color w:val="000000"/>
              </w:rPr>
              <w:t>Subsidence</w:t>
            </w:r>
          </w:p>
        </w:tc>
      </w:tr>
      <w:tr w:rsidR="002A0FA6" w:rsidRPr="00CF76EF" w14:paraId="52B257B6" w14:textId="77777777" w:rsidTr="00E24174">
        <w:trPr>
          <w:trHeight w:val="300"/>
          <w:tblHeader/>
        </w:trPr>
        <w:tc>
          <w:tcPr>
            <w:tcW w:w="1885" w:type="dxa"/>
            <w:vMerge/>
            <w:noWrap/>
            <w:vAlign w:val="center"/>
            <w:hideMark/>
          </w:tcPr>
          <w:p w14:paraId="639C4877"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D94DB69"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7. </w:t>
            </w:r>
            <w:r w:rsidRPr="00CF76EF">
              <w:rPr>
                <w:rFonts w:ascii="Calibri" w:eastAsia="Times New Roman" w:hAnsi="Calibri" w:cs="Calibri"/>
                <w:color w:val="000000"/>
              </w:rPr>
              <w:t>Compaction</w:t>
            </w:r>
          </w:p>
        </w:tc>
      </w:tr>
      <w:tr w:rsidR="002A0FA6" w:rsidRPr="00CF76EF" w14:paraId="2510EDCC" w14:textId="77777777" w:rsidTr="00E24174">
        <w:trPr>
          <w:trHeight w:val="300"/>
          <w:tblHeader/>
        </w:trPr>
        <w:tc>
          <w:tcPr>
            <w:tcW w:w="1885" w:type="dxa"/>
            <w:vMerge/>
            <w:noWrap/>
            <w:vAlign w:val="center"/>
            <w:hideMark/>
          </w:tcPr>
          <w:p w14:paraId="1EDBB1AB"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D3BAAB6"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8. </w:t>
            </w:r>
            <w:r w:rsidRPr="00CF76EF">
              <w:rPr>
                <w:rFonts w:ascii="Calibri" w:eastAsia="Times New Roman" w:hAnsi="Calibri" w:cs="Calibri"/>
                <w:color w:val="000000"/>
              </w:rPr>
              <w:t xml:space="preserve">Organic </w:t>
            </w:r>
            <w:r>
              <w:rPr>
                <w:rFonts w:ascii="Calibri" w:eastAsia="Times New Roman" w:hAnsi="Calibri" w:cs="Calibri"/>
                <w:color w:val="000000"/>
              </w:rPr>
              <w:t>m</w:t>
            </w:r>
            <w:r w:rsidRPr="00CF76EF">
              <w:rPr>
                <w:rFonts w:ascii="Calibri" w:eastAsia="Times New Roman" w:hAnsi="Calibri" w:cs="Calibri"/>
                <w:color w:val="000000"/>
              </w:rPr>
              <w:t xml:space="preserve">atter </w:t>
            </w:r>
            <w:r>
              <w:rPr>
                <w:rFonts w:ascii="Calibri" w:eastAsia="Times New Roman" w:hAnsi="Calibri" w:cs="Calibri"/>
                <w:color w:val="000000"/>
              </w:rPr>
              <w:t>d</w:t>
            </w:r>
            <w:r w:rsidRPr="00CF76EF">
              <w:rPr>
                <w:rFonts w:ascii="Calibri" w:eastAsia="Times New Roman" w:hAnsi="Calibri" w:cs="Calibri"/>
                <w:color w:val="000000"/>
              </w:rPr>
              <w:t>epletion</w:t>
            </w:r>
          </w:p>
        </w:tc>
      </w:tr>
      <w:tr w:rsidR="002A0FA6" w:rsidRPr="00CF76EF" w14:paraId="7057F74F" w14:textId="77777777" w:rsidTr="00E24174">
        <w:trPr>
          <w:trHeight w:val="300"/>
          <w:tblHeader/>
        </w:trPr>
        <w:tc>
          <w:tcPr>
            <w:tcW w:w="1885" w:type="dxa"/>
            <w:vMerge/>
            <w:noWrap/>
            <w:vAlign w:val="center"/>
            <w:hideMark/>
          </w:tcPr>
          <w:p w14:paraId="157F7152"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2B11D5"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9. </w:t>
            </w:r>
            <w:r w:rsidRPr="00CF76EF">
              <w:rPr>
                <w:rFonts w:ascii="Calibri" w:eastAsia="Times New Roman" w:hAnsi="Calibri" w:cs="Calibri"/>
                <w:color w:val="000000"/>
              </w:rPr>
              <w:t>Concentration of salts or other chemicals</w:t>
            </w:r>
          </w:p>
        </w:tc>
      </w:tr>
      <w:tr w:rsidR="002A0FA6" w:rsidRPr="00AB186A" w14:paraId="6193C44C" w14:textId="77777777" w:rsidTr="00E24174">
        <w:trPr>
          <w:trHeight w:val="300"/>
          <w:tblHeader/>
        </w:trPr>
        <w:tc>
          <w:tcPr>
            <w:tcW w:w="1885" w:type="dxa"/>
            <w:vMerge/>
            <w:noWrap/>
            <w:vAlign w:val="center"/>
          </w:tcPr>
          <w:p w14:paraId="79B79738" w14:textId="77777777" w:rsidR="002A0FA6" w:rsidRPr="00CF76EF" w:rsidRDefault="002A0FA6" w:rsidP="00E24174">
            <w:pPr>
              <w:spacing w:after="0" w:line="240" w:lineRule="auto"/>
              <w:rPr>
                <w:rFonts w:eastAsia="Times New Roman" w:cs="Calibri"/>
                <w:color w:val="000000"/>
              </w:rPr>
            </w:pPr>
          </w:p>
        </w:tc>
        <w:tc>
          <w:tcPr>
            <w:tcW w:w="8045" w:type="dxa"/>
            <w:shd w:val="clear" w:color="auto" w:fill="auto"/>
            <w:noWrap/>
            <w:vAlign w:val="bottom"/>
          </w:tcPr>
          <w:p w14:paraId="13313390" w14:textId="77777777" w:rsidR="002A0FA6" w:rsidRPr="00CF76EF" w:rsidRDefault="002A0FA6" w:rsidP="00E24174">
            <w:pPr>
              <w:spacing w:after="0" w:line="240" w:lineRule="auto"/>
              <w:rPr>
                <w:rFonts w:eastAsia="Times New Roman" w:cs="Calibri"/>
                <w:color w:val="000000"/>
              </w:rPr>
            </w:pPr>
            <w:r>
              <w:rPr>
                <w:rFonts w:eastAsia="Times New Roman" w:cs="Calibri"/>
                <w:color w:val="000000"/>
              </w:rPr>
              <w:t>10. Soil organism habitat loss or degradation</w:t>
            </w:r>
          </w:p>
        </w:tc>
      </w:tr>
      <w:tr w:rsidR="002A0FA6" w:rsidRPr="00AB186A" w14:paraId="5260393B" w14:textId="77777777" w:rsidTr="00E24174">
        <w:trPr>
          <w:trHeight w:val="300"/>
          <w:tblHeader/>
        </w:trPr>
        <w:tc>
          <w:tcPr>
            <w:tcW w:w="1885" w:type="dxa"/>
            <w:vMerge/>
            <w:noWrap/>
            <w:vAlign w:val="center"/>
          </w:tcPr>
          <w:p w14:paraId="7CDE7F28" w14:textId="77777777" w:rsidR="002A0FA6" w:rsidRPr="00CF76EF" w:rsidRDefault="002A0FA6" w:rsidP="00E24174">
            <w:pPr>
              <w:spacing w:after="0" w:line="240" w:lineRule="auto"/>
              <w:rPr>
                <w:rFonts w:eastAsia="Times New Roman" w:cs="Calibri"/>
                <w:color w:val="000000"/>
              </w:rPr>
            </w:pPr>
          </w:p>
        </w:tc>
        <w:tc>
          <w:tcPr>
            <w:tcW w:w="8045" w:type="dxa"/>
            <w:shd w:val="clear" w:color="auto" w:fill="auto"/>
            <w:noWrap/>
            <w:vAlign w:val="bottom"/>
          </w:tcPr>
          <w:p w14:paraId="7EC122C7" w14:textId="77777777" w:rsidR="002A0FA6" w:rsidRPr="00CF76EF" w:rsidRDefault="002A0FA6" w:rsidP="00E24174">
            <w:pPr>
              <w:spacing w:after="0" w:line="240" w:lineRule="auto"/>
              <w:rPr>
                <w:rFonts w:eastAsia="Times New Roman" w:cs="Calibri"/>
                <w:color w:val="000000"/>
              </w:rPr>
            </w:pPr>
            <w:r>
              <w:rPr>
                <w:rFonts w:eastAsia="Times New Roman" w:cs="Calibri"/>
                <w:color w:val="000000"/>
              </w:rPr>
              <w:t>11. Aggregate instability</w:t>
            </w:r>
          </w:p>
        </w:tc>
      </w:tr>
      <w:tr w:rsidR="00421E51" w:rsidRPr="00CF76EF" w14:paraId="5471FE71" w14:textId="77777777" w:rsidTr="00E24174">
        <w:trPr>
          <w:trHeight w:val="300"/>
          <w:tblHeader/>
        </w:trPr>
        <w:tc>
          <w:tcPr>
            <w:tcW w:w="1885" w:type="dxa"/>
            <w:vMerge w:val="restart"/>
            <w:shd w:val="clear" w:color="auto" w:fill="auto"/>
            <w:noWrap/>
            <w:vAlign w:val="center"/>
            <w:hideMark/>
          </w:tcPr>
          <w:p w14:paraId="50807FE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Water</w:t>
            </w:r>
          </w:p>
        </w:tc>
        <w:tc>
          <w:tcPr>
            <w:tcW w:w="8045" w:type="dxa"/>
            <w:shd w:val="clear" w:color="auto" w:fill="auto"/>
            <w:noWrap/>
            <w:vAlign w:val="bottom"/>
            <w:hideMark/>
          </w:tcPr>
          <w:p w14:paraId="6CB770D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Pr="00CF76EF">
              <w:rPr>
                <w:rFonts w:ascii="Calibri" w:eastAsia="Times New Roman" w:hAnsi="Calibri" w:cs="Calibri"/>
                <w:color w:val="000000"/>
              </w:rPr>
              <w:t xml:space="preserve">Ponding and </w:t>
            </w:r>
            <w:r>
              <w:rPr>
                <w:rFonts w:ascii="Calibri" w:eastAsia="Times New Roman" w:hAnsi="Calibri" w:cs="Calibri"/>
                <w:color w:val="000000"/>
              </w:rPr>
              <w:t>f</w:t>
            </w:r>
            <w:r w:rsidRPr="00CF76EF">
              <w:rPr>
                <w:rFonts w:ascii="Calibri" w:eastAsia="Times New Roman" w:hAnsi="Calibri" w:cs="Calibri"/>
                <w:color w:val="000000"/>
              </w:rPr>
              <w:t>looding</w:t>
            </w:r>
          </w:p>
        </w:tc>
      </w:tr>
      <w:tr w:rsidR="00421E51" w:rsidRPr="00CF76EF" w14:paraId="1FCDD7B4" w14:textId="77777777" w:rsidTr="00E24174">
        <w:trPr>
          <w:trHeight w:val="300"/>
          <w:tblHeader/>
        </w:trPr>
        <w:tc>
          <w:tcPr>
            <w:tcW w:w="1885" w:type="dxa"/>
            <w:vMerge/>
            <w:noWrap/>
            <w:vAlign w:val="center"/>
            <w:hideMark/>
          </w:tcPr>
          <w:p w14:paraId="343B106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8F08FE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Pr="00CF76EF">
              <w:rPr>
                <w:rFonts w:ascii="Calibri" w:eastAsia="Times New Roman" w:hAnsi="Calibri" w:cs="Calibri"/>
                <w:color w:val="000000"/>
              </w:rPr>
              <w:t xml:space="preserve">Seasonal </w:t>
            </w:r>
            <w:r>
              <w:rPr>
                <w:rFonts w:ascii="Calibri" w:eastAsia="Times New Roman" w:hAnsi="Calibri" w:cs="Calibri"/>
                <w:color w:val="000000"/>
              </w:rPr>
              <w:t>h</w:t>
            </w:r>
            <w:r w:rsidRPr="00CF76EF">
              <w:rPr>
                <w:rFonts w:ascii="Calibri" w:eastAsia="Times New Roman" w:hAnsi="Calibri" w:cs="Calibri"/>
                <w:color w:val="000000"/>
              </w:rPr>
              <w:t xml:space="preserve">igh </w:t>
            </w:r>
            <w:r>
              <w:rPr>
                <w:rFonts w:ascii="Calibri" w:eastAsia="Times New Roman" w:hAnsi="Calibri" w:cs="Calibri"/>
                <w:color w:val="000000"/>
              </w:rPr>
              <w:t>w</w:t>
            </w:r>
            <w:r w:rsidRPr="00CF76EF">
              <w:rPr>
                <w:rFonts w:ascii="Calibri" w:eastAsia="Times New Roman" w:hAnsi="Calibri" w:cs="Calibri"/>
                <w:color w:val="000000"/>
              </w:rPr>
              <w:t xml:space="preserve">ater </w:t>
            </w:r>
            <w:r>
              <w:rPr>
                <w:rFonts w:ascii="Calibri" w:eastAsia="Times New Roman" w:hAnsi="Calibri" w:cs="Calibri"/>
                <w:color w:val="000000"/>
              </w:rPr>
              <w:t>t</w:t>
            </w:r>
            <w:r w:rsidRPr="00CF76EF">
              <w:rPr>
                <w:rFonts w:ascii="Calibri" w:eastAsia="Times New Roman" w:hAnsi="Calibri" w:cs="Calibri"/>
                <w:color w:val="000000"/>
              </w:rPr>
              <w:t>able</w:t>
            </w:r>
          </w:p>
        </w:tc>
      </w:tr>
      <w:tr w:rsidR="00421E51" w:rsidRPr="00CF76EF" w14:paraId="41ED6836" w14:textId="77777777" w:rsidTr="00E24174">
        <w:trPr>
          <w:trHeight w:val="300"/>
          <w:tblHeader/>
        </w:trPr>
        <w:tc>
          <w:tcPr>
            <w:tcW w:w="1885" w:type="dxa"/>
            <w:vMerge/>
            <w:noWrap/>
            <w:vAlign w:val="center"/>
            <w:hideMark/>
          </w:tcPr>
          <w:p w14:paraId="36D8EA1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A9A063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Pr="00CF76EF">
              <w:rPr>
                <w:rFonts w:ascii="Calibri" w:eastAsia="Times New Roman" w:hAnsi="Calibri" w:cs="Calibri"/>
                <w:color w:val="000000"/>
              </w:rPr>
              <w:t>Seeps</w:t>
            </w:r>
          </w:p>
        </w:tc>
      </w:tr>
      <w:tr w:rsidR="00421E51" w:rsidRPr="00CF76EF" w14:paraId="4C4575C5" w14:textId="77777777" w:rsidTr="00E24174">
        <w:trPr>
          <w:trHeight w:val="300"/>
          <w:tblHeader/>
        </w:trPr>
        <w:tc>
          <w:tcPr>
            <w:tcW w:w="1885" w:type="dxa"/>
            <w:vMerge/>
            <w:noWrap/>
            <w:vAlign w:val="center"/>
            <w:hideMark/>
          </w:tcPr>
          <w:p w14:paraId="4BC3BF9A" w14:textId="77777777" w:rsidR="00421E51" w:rsidRPr="00CF76EF" w:rsidRDefault="00421E51"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F9A44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Pr="00CF76EF">
              <w:rPr>
                <w:rFonts w:ascii="Calibri" w:eastAsia="Times New Roman" w:hAnsi="Calibri" w:cs="Calibri"/>
                <w:color w:val="000000"/>
              </w:rPr>
              <w:t xml:space="preserve">Drifted </w:t>
            </w:r>
            <w:r>
              <w:rPr>
                <w:rFonts w:ascii="Calibri" w:eastAsia="Times New Roman" w:hAnsi="Calibri" w:cs="Calibri"/>
                <w:color w:val="000000"/>
              </w:rPr>
              <w:t>s</w:t>
            </w:r>
            <w:r w:rsidRPr="00CF76EF">
              <w:rPr>
                <w:rFonts w:ascii="Calibri" w:eastAsia="Times New Roman" w:hAnsi="Calibri" w:cs="Calibri"/>
                <w:color w:val="000000"/>
              </w:rPr>
              <w:t>now</w:t>
            </w:r>
          </w:p>
        </w:tc>
      </w:tr>
      <w:tr w:rsidR="00421E51" w:rsidRPr="00CF76EF" w14:paraId="310800A7" w14:textId="77777777" w:rsidTr="00E24174">
        <w:trPr>
          <w:trHeight w:val="300"/>
          <w:tblHeader/>
        </w:trPr>
        <w:tc>
          <w:tcPr>
            <w:tcW w:w="1885" w:type="dxa"/>
            <w:vMerge/>
            <w:shd w:val="clear" w:color="auto" w:fill="auto"/>
            <w:noWrap/>
            <w:vAlign w:val="center"/>
            <w:hideMark/>
          </w:tcPr>
          <w:p w14:paraId="1FC3F3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61C67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16. Surface water depletion</w:t>
            </w:r>
          </w:p>
        </w:tc>
      </w:tr>
      <w:tr w:rsidR="00421E51" w:rsidRPr="00CF76EF" w14:paraId="2B0BBA6E" w14:textId="77777777" w:rsidTr="00E24174">
        <w:trPr>
          <w:trHeight w:val="300"/>
          <w:tblHeader/>
        </w:trPr>
        <w:tc>
          <w:tcPr>
            <w:tcW w:w="1885" w:type="dxa"/>
            <w:vMerge/>
            <w:noWrap/>
            <w:vAlign w:val="center"/>
            <w:hideMark/>
          </w:tcPr>
          <w:p w14:paraId="1B0DC15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9BEE2B2" w14:textId="57D83464"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17. Groundwater depletion</w:t>
            </w:r>
          </w:p>
        </w:tc>
      </w:tr>
      <w:tr w:rsidR="00421E51" w:rsidRPr="00CF76EF" w14:paraId="7C89F62A" w14:textId="77777777" w:rsidTr="00E24174">
        <w:trPr>
          <w:trHeight w:val="300"/>
          <w:tblHeader/>
        </w:trPr>
        <w:tc>
          <w:tcPr>
            <w:tcW w:w="1885" w:type="dxa"/>
            <w:vMerge/>
            <w:noWrap/>
            <w:vAlign w:val="center"/>
          </w:tcPr>
          <w:p w14:paraId="7BFBD9D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7E1CD3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18. Naturally available moisture use</w:t>
            </w:r>
          </w:p>
        </w:tc>
      </w:tr>
      <w:tr w:rsidR="00421E51" w:rsidRPr="00CF76EF" w14:paraId="23DB3CEF" w14:textId="77777777" w:rsidTr="00E24174">
        <w:trPr>
          <w:trHeight w:val="300"/>
          <w:tblHeader/>
        </w:trPr>
        <w:tc>
          <w:tcPr>
            <w:tcW w:w="1885" w:type="dxa"/>
            <w:vMerge/>
            <w:noWrap/>
            <w:vAlign w:val="center"/>
          </w:tcPr>
          <w:p w14:paraId="53B5A4E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A838D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19. </w:t>
            </w:r>
            <w:r w:rsidRPr="00CF76EF">
              <w:rPr>
                <w:rFonts w:ascii="Calibri" w:eastAsia="Times New Roman" w:hAnsi="Calibri" w:cs="Calibri"/>
                <w:color w:val="000000"/>
              </w:rPr>
              <w:t>Inefficient</w:t>
            </w:r>
            <w:r>
              <w:rPr>
                <w:rFonts w:ascii="Calibri" w:eastAsia="Times New Roman" w:hAnsi="Calibri" w:cs="Calibri"/>
                <w:color w:val="000000"/>
              </w:rPr>
              <w:t xml:space="preserve"> irrigation water use</w:t>
            </w:r>
          </w:p>
        </w:tc>
      </w:tr>
      <w:tr w:rsidR="00421E51" w:rsidRPr="00CF76EF" w14:paraId="12A1107A" w14:textId="77777777" w:rsidTr="00E24174">
        <w:trPr>
          <w:trHeight w:val="300"/>
          <w:tblHeader/>
        </w:trPr>
        <w:tc>
          <w:tcPr>
            <w:tcW w:w="1885" w:type="dxa"/>
            <w:vMerge/>
            <w:shd w:val="clear" w:color="auto" w:fill="auto"/>
            <w:noWrap/>
            <w:vAlign w:val="center"/>
            <w:hideMark/>
          </w:tcPr>
          <w:p w14:paraId="2CBD727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ADD30AB"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20. Nutrients transported to surface water</w:t>
            </w:r>
          </w:p>
        </w:tc>
      </w:tr>
      <w:tr w:rsidR="00421E51" w:rsidRPr="00CF76EF" w14:paraId="555B6F84" w14:textId="77777777" w:rsidTr="00E24174">
        <w:trPr>
          <w:trHeight w:val="300"/>
          <w:tblHeader/>
        </w:trPr>
        <w:tc>
          <w:tcPr>
            <w:tcW w:w="1885" w:type="dxa"/>
            <w:vMerge/>
            <w:noWrap/>
            <w:vAlign w:val="center"/>
            <w:hideMark/>
          </w:tcPr>
          <w:p w14:paraId="4801D1A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8D458B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21. Nutrients transported to ground</w:t>
            </w:r>
            <w:r w:rsidRPr="00CF76EF">
              <w:rPr>
                <w:rFonts w:ascii="Calibri" w:eastAsia="Times New Roman" w:hAnsi="Calibri" w:cs="Calibri"/>
                <w:color w:val="000000"/>
              </w:rPr>
              <w:t>water</w:t>
            </w:r>
          </w:p>
        </w:tc>
      </w:tr>
      <w:tr w:rsidR="00421E51" w:rsidRPr="00CF76EF" w14:paraId="387FD391" w14:textId="77777777" w:rsidTr="00E24174">
        <w:trPr>
          <w:trHeight w:val="300"/>
          <w:tblHeader/>
        </w:trPr>
        <w:tc>
          <w:tcPr>
            <w:tcW w:w="1885" w:type="dxa"/>
            <w:vMerge/>
            <w:noWrap/>
            <w:vAlign w:val="center"/>
            <w:hideMark/>
          </w:tcPr>
          <w:p w14:paraId="2FD2066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4C630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22. </w:t>
            </w:r>
            <w:r w:rsidRPr="00CF76EF">
              <w:rPr>
                <w:rFonts w:ascii="Calibri" w:eastAsia="Times New Roman" w:hAnsi="Calibri" w:cs="Calibri"/>
                <w:color w:val="000000"/>
              </w:rPr>
              <w:t>Pesticides transported to surface water</w:t>
            </w:r>
          </w:p>
        </w:tc>
      </w:tr>
      <w:tr w:rsidR="00421E51" w:rsidRPr="00CF76EF" w14:paraId="355A13F4" w14:textId="77777777" w:rsidTr="00E24174">
        <w:trPr>
          <w:trHeight w:val="300"/>
          <w:tblHeader/>
        </w:trPr>
        <w:tc>
          <w:tcPr>
            <w:tcW w:w="1885" w:type="dxa"/>
            <w:vMerge/>
            <w:noWrap/>
            <w:vAlign w:val="center"/>
            <w:hideMark/>
          </w:tcPr>
          <w:p w14:paraId="1AE43B3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C0892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23. </w:t>
            </w:r>
            <w:r w:rsidRPr="00CF76EF">
              <w:rPr>
                <w:rFonts w:ascii="Calibri" w:eastAsia="Times New Roman" w:hAnsi="Calibri" w:cs="Calibri"/>
                <w:color w:val="000000"/>
              </w:rPr>
              <w:t>Pesticides transported to groundwater</w:t>
            </w:r>
          </w:p>
        </w:tc>
      </w:tr>
      <w:tr w:rsidR="00421E51" w:rsidRPr="00CF76EF" w14:paraId="347AF295" w14:textId="77777777" w:rsidTr="00E24174">
        <w:trPr>
          <w:trHeight w:val="300"/>
          <w:tblHeader/>
        </w:trPr>
        <w:tc>
          <w:tcPr>
            <w:tcW w:w="1885" w:type="dxa"/>
            <w:vMerge/>
            <w:noWrap/>
            <w:vAlign w:val="center"/>
            <w:hideMark/>
          </w:tcPr>
          <w:p w14:paraId="5BBC445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097A3FC" w14:textId="17BBCE49"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24. </w:t>
            </w:r>
            <w:r w:rsidRPr="00CF76EF">
              <w:rPr>
                <w:rFonts w:ascii="Calibri" w:eastAsia="Times New Roman" w:hAnsi="Calibri" w:cs="Calibri"/>
                <w:color w:val="000000"/>
              </w:rPr>
              <w:t>Pathogens and chemicals from manure, biosolids, or compost applications transported to surface water</w:t>
            </w:r>
          </w:p>
        </w:tc>
      </w:tr>
      <w:tr w:rsidR="00421E51" w:rsidRPr="00CF76EF" w14:paraId="353BFB40" w14:textId="77777777" w:rsidTr="00E24174">
        <w:trPr>
          <w:trHeight w:val="300"/>
          <w:tblHeader/>
        </w:trPr>
        <w:tc>
          <w:tcPr>
            <w:tcW w:w="1885" w:type="dxa"/>
            <w:vMerge/>
            <w:noWrap/>
            <w:vAlign w:val="center"/>
            <w:hideMark/>
          </w:tcPr>
          <w:p w14:paraId="6BB917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6C8178B" w14:textId="1AE592E0"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25. </w:t>
            </w:r>
            <w:r w:rsidRPr="00CF76EF">
              <w:rPr>
                <w:rFonts w:ascii="Calibri" w:eastAsia="Times New Roman" w:hAnsi="Calibri" w:cs="Calibri"/>
                <w:color w:val="000000"/>
              </w:rPr>
              <w:t>Pathogens and chemicals from manure, biosolids, or compost applications transported to groundwater</w:t>
            </w:r>
          </w:p>
        </w:tc>
      </w:tr>
      <w:tr w:rsidR="00421E51" w:rsidRPr="00CF76EF" w14:paraId="157BB42A" w14:textId="77777777" w:rsidTr="00E24174">
        <w:trPr>
          <w:trHeight w:val="300"/>
          <w:tblHeader/>
        </w:trPr>
        <w:tc>
          <w:tcPr>
            <w:tcW w:w="1885" w:type="dxa"/>
            <w:vMerge/>
            <w:noWrap/>
            <w:vAlign w:val="center"/>
            <w:hideMark/>
          </w:tcPr>
          <w:p w14:paraId="5922923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1E509BF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26. Salts transported to </w:t>
            </w:r>
            <w:r w:rsidRPr="00CF76EF">
              <w:rPr>
                <w:rFonts w:ascii="Calibri" w:eastAsia="Times New Roman" w:hAnsi="Calibri" w:cs="Calibri"/>
                <w:color w:val="000000"/>
              </w:rPr>
              <w:t>surface water</w:t>
            </w:r>
          </w:p>
        </w:tc>
      </w:tr>
      <w:tr w:rsidR="00421E51" w:rsidRPr="00CF76EF" w14:paraId="24B6B49C" w14:textId="77777777" w:rsidTr="00E24174">
        <w:trPr>
          <w:trHeight w:val="300"/>
          <w:tblHeader/>
        </w:trPr>
        <w:tc>
          <w:tcPr>
            <w:tcW w:w="1885" w:type="dxa"/>
            <w:vMerge/>
            <w:noWrap/>
            <w:vAlign w:val="center"/>
            <w:hideMark/>
          </w:tcPr>
          <w:p w14:paraId="45BB5E8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269F3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27. Salts transported to </w:t>
            </w:r>
            <w:r w:rsidRPr="00CF76EF">
              <w:rPr>
                <w:rFonts w:ascii="Calibri" w:eastAsia="Times New Roman" w:hAnsi="Calibri" w:cs="Calibri"/>
                <w:color w:val="000000"/>
              </w:rPr>
              <w:t>groundwater</w:t>
            </w:r>
          </w:p>
        </w:tc>
      </w:tr>
      <w:tr w:rsidR="00421E51" w:rsidRPr="00CF76EF" w14:paraId="09C1CA4B" w14:textId="77777777" w:rsidTr="00E24174">
        <w:trPr>
          <w:trHeight w:val="300"/>
          <w:tblHeader/>
        </w:trPr>
        <w:tc>
          <w:tcPr>
            <w:tcW w:w="1885" w:type="dxa"/>
            <w:vMerge/>
            <w:noWrap/>
            <w:vAlign w:val="center"/>
            <w:hideMark/>
          </w:tcPr>
          <w:p w14:paraId="103B7DE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5A718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28. </w:t>
            </w:r>
            <w:r w:rsidRPr="00CF76EF">
              <w:rPr>
                <w:rFonts w:ascii="Calibri" w:eastAsia="Times New Roman" w:hAnsi="Calibri" w:cs="Calibri"/>
                <w:color w:val="000000"/>
              </w:rPr>
              <w:t>Petroleum, heavy metals, and other pollutants transported to surface water</w:t>
            </w:r>
          </w:p>
        </w:tc>
      </w:tr>
      <w:tr w:rsidR="00421E51" w:rsidRPr="00CF76EF" w14:paraId="273C37FB" w14:textId="77777777" w:rsidTr="00E24174">
        <w:trPr>
          <w:trHeight w:val="300"/>
          <w:tblHeader/>
        </w:trPr>
        <w:tc>
          <w:tcPr>
            <w:tcW w:w="1885" w:type="dxa"/>
            <w:vMerge/>
            <w:noWrap/>
            <w:vAlign w:val="center"/>
            <w:hideMark/>
          </w:tcPr>
          <w:p w14:paraId="6A7A63F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459772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29. </w:t>
            </w:r>
            <w:r w:rsidRPr="00CF76EF">
              <w:rPr>
                <w:rFonts w:ascii="Calibri" w:eastAsia="Times New Roman" w:hAnsi="Calibri" w:cs="Calibri"/>
                <w:color w:val="000000"/>
              </w:rPr>
              <w:t>Petroleum, heavy metals, and other pollutants transported to groundwater</w:t>
            </w:r>
          </w:p>
        </w:tc>
      </w:tr>
      <w:tr w:rsidR="00421E51" w:rsidRPr="00CF76EF" w14:paraId="723EECA5" w14:textId="77777777" w:rsidTr="00E24174">
        <w:trPr>
          <w:trHeight w:val="300"/>
          <w:tblHeader/>
        </w:trPr>
        <w:tc>
          <w:tcPr>
            <w:tcW w:w="1885" w:type="dxa"/>
            <w:vMerge/>
            <w:noWrap/>
            <w:vAlign w:val="center"/>
            <w:hideMark/>
          </w:tcPr>
          <w:p w14:paraId="4C3C6FE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59EA579"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30. Sediment transported to</w:t>
            </w:r>
            <w:r w:rsidRPr="00CF76EF">
              <w:rPr>
                <w:rFonts w:ascii="Calibri" w:eastAsia="Times New Roman" w:hAnsi="Calibri" w:cs="Calibri"/>
                <w:color w:val="000000"/>
              </w:rPr>
              <w:t xml:space="preserve"> surface water</w:t>
            </w:r>
          </w:p>
        </w:tc>
      </w:tr>
    </w:tbl>
    <w:p w14:paraId="0994C49B" w14:textId="77777777" w:rsidR="002A0FA6" w:rsidRDefault="002A0FA6"/>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6FF29B40" w14:textId="77777777" w:rsidTr="00E24174">
        <w:trPr>
          <w:trHeight w:val="300"/>
          <w:tblHeader/>
        </w:trPr>
        <w:tc>
          <w:tcPr>
            <w:tcW w:w="1885" w:type="dxa"/>
            <w:noWrap/>
            <w:vAlign w:val="center"/>
          </w:tcPr>
          <w:p w14:paraId="7309600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9B6414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31. Elevated water temperature</w:t>
            </w:r>
          </w:p>
        </w:tc>
      </w:tr>
      <w:tr w:rsidR="00421E51" w:rsidRPr="00CF76EF" w14:paraId="178277CE" w14:textId="77777777" w:rsidTr="00E24174">
        <w:trPr>
          <w:trHeight w:val="300"/>
          <w:tblHeader/>
        </w:trPr>
        <w:tc>
          <w:tcPr>
            <w:tcW w:w="1885" w:type="dxa"/>
            <w:vMerge w:val="restart"/>
            <w:shd w:val="clear" w:color="auto" w:fill="auto"/>
            <w:noWrap/>
            <w:vAlign w:val="center"/>
          </w:tcPr>
          <w:p w14:paraId="493AE66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Air </w:t>
            </w:r>
          </w:p>
        </w:tc>
        <w:tc>
          <w:tcPr>
            <w:tcW w:w="8045" w:type="dxa"/>
            <w:shd w:val="clear" w:color="auto" w:fill="auto"/>
            <w:noWrap/>
            <w:vAlign w:val="bottom"/>
          </w:tcPr>
          <w:p w14:paraId="73A4E21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32. </w:t>
            </w:r>
            <w:r w:rsidRPr="00CF76EF">
              <w:rPr>
                <w:rFonts w:ascii="Calibri" w:eastAsia="Times New Roman" w:hAnsi="Calibri" w:cs="Calibri"/>
                <w:color w:val="000000"/>
              </w:rPr>
              <w:t xml:space="preserve">Emissions of particulate matter </w:t>
            </w:r>
            <w:r>
              <w:rPr>
                <w:rFonts w:ascii="Calibri" w:eastAsia="Times New Roman" w:hAnsi="Calibri" w:cs="Calibri"/>
                <w:color w:val="000000"/>
              </w:rPr>
              <w:t xml:space="preserve">(PM) </w:t>
            </w:r>
            <w:r w:rsidRPr="00CF76EF">
              <w:rPr>
                <w:rFonts w:ascii="Calibri" w:eastAsia="Times New Roman" w:hAnsi="Calibri" w:cs="Calibri"/>
                <w:color w:val="000000"/>
              </w:rPr>
              <w:t>and PM precursors</w:t>
            </w:r>
          </w:p>
        </w:tc>
      </w:tr>
      <w:tr w:rsidR="00421E51" w:rsidRPr="00CF76EF" w14:paraId="2260BE03" w14:textId="77777777" w:rsidTr="00E24174">
        <w:trPr>
          <w:trHeight w:val="300"/>
          <w:tblHeader/>
        </w:trPr>
        <w:tc>
          <w:tcPr>
            <w:tcW w:w="1885" w:type="dxa"/>
            <w:vMerge/>
            <w:shd w:val="clear" w:color="auto" w:fill="auto"/>
            <w:noWrap/>
            <w:vAlign w:val="bottom"/>
          </w:tcPr>
          <w:p w14:paraId="033ADF9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4A0A82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33. </w:t>
            </w:r>
            <w:r w:rsidRPr="00CF76EF">
              <w:rPr>
                <w:rFonts w:ascii="Calibri" w:eastAsia="Times New Roman" w:hAnsi="Calibri" w:cs="Calibri"/>
                <w:color w:val="000000"/>
              </w:rPr>
              <w:t xml:space="preserve">Emissions of greenhouse gasses </w:t>
            </w:r>
            <w:r>
              <w:rPr>
                <w:rFonts w:ascii="Calibri" w:eastAsia="Times New Roman" w:hAnsi="Calibri" w:cs="Calibri"/>
                <w:color w:val="000000"/>
              </w:rPr>
              <w:t>(</w:t>
            </w:r>
            <w:r w:rsidRPr="00CF76EF">
              <w:rPr>
                <w:rFonts w:ascii="Calibri" w:eastAsia="Times New Roman" w:hAnsi="Calibri" w:cs="Calibri"/>
                <w:color w:val="000000"/>
              </w:rPr>
              <w:t>GHGs</w:t>
            </w:r>
            <w:r>
              <w:rPr>
                <w:rFonts w:ascii="Calibri" w:eastAsia="Times New Roman" w:hAnsi="Calibri" w:cs="Calibri"/>
                <w:color w:val="000000"/>
              </w:rPr>
              <w:t>)</w:t>
            </w:r>
          </w:p>
        </w:tc>
      </w:tr>
      <w:tr w:rsidR="00421E51" w:rsidRPr="00CF76EF" w14:paraId="18131889" w14:textId="77777777" w:rsidTr="00E24174">
        <w:trPr>
          <w:trHeight w:val="300"/>
          <w:tblHeader/>
        </w:trPr>
        <w:tc>
          <w:tcPr>
            <w:tcW w:w="1885" w:type="dxa"/>
            <w:vMerge/>
            <w:shd w:val="clear" w:color="auto" w:fill="auto"/>
            <w:noWrap/>
            <w:vAlign w:val="bottom"/>
          </w:tcPr>
          <w:p w14:paraId="746646A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12B07F5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34. </w:t>
            </w:r>
            <w:r w:rsidRPr="00CF76EF">
              <w:rPr>
                <w:rFonts w:ascii="Calibri" w:eastAsia="Times New Roman" w:hAnsi="Calibri" w:cs="Calibri"/>
                <w:color w:val="000000"/>
              </w:rPr>
              <w:t>Emissions of ozone precursors</w:t>
            </w:r>
          </w:p>
        </w:tc>
      </w:tr>
      <w:tr w:rsidR="00421E51" w:rsidRPr="00CF76EF" w14:paraId="2BF8718C" w14:textId="77777777" w:rsidTr="00E24174">
        <w:trPr>
          <w:trHeight w:val="300"/>
          <w:tblHeader/>
        </w:trPr>
        <w:tc>
          <w:tcPr>
            <w:tcW w:w="1885" w:type="dxa"/>
            <w:vMerge/>
            <w:shd w:val="clear" w:color="auto" w:fill="auto"/>
            <w:noWrap/>
            <w:vAlign w:val="bottom"/>
          </w:tcPr>
          <w:p w14:paraId="2FA0FC0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DF0DA6D"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35. </w:t>
            </w:r>
            <w:r w:rsidRPr="00CF76EF">
              <w:rPr>
                <w:rFonts w:ascii="Calibri" w:eastAsia="Times New Roman" w:hAnsi="Calibri" w:cs="Calibri"/>
                <w:color w:val="000000"/>
              </w:rPr>
              <w:t>Objectionable odors</w:t>
            </w:r>
          </w:p>
        </w:tc>
      </w:tr>
      <w:tr w:rsidR="00421E51" w:rsidRPr="00CF76EF" w14:paraId="128DFE63" w14:textId="77777777" w:rsidTr="00E24174">
        <w:trPr>
          <w:trHeight w:val="300"/>
          <w:tblHeader/>
        </w:trPr>
        <w:tc>
          <w:tcPr>
            <w:tcW w:w="1885" w:type="dxa"/>
            <w:vMerge/>
            <w:shd w:val="clear" w:color="auto" w:fill="auto"/>
            <w:noWrap/>
            <w:vAlign w:val="bottom"/>
          </w:tcPr>
          <w:p w14:paraId="7528DB8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7BAC4E"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36. Emissions of airborne reactive nitrogen</w:t>
            </w:r>
          </w:p>
        </w:tc>
      </w:tr>
      <w:tr w:rsidR="00421E51" w:rsidRPr="00CF76EF" w14:paraId="03DCED78" w14:textId="77777777" w:rsidTr="00E24174">
        <w:trPr>
          <w:trHeight w:val="300"/>
          <w:tblHeader/>
        </w:trPr>
        <w:tc>
          <w:tcPr>
            <w:tcW w:w="1885" w:type="dxa"/>
            <w:vMerge w:val="restart"/>
            <w:shd w:val="clear" w:color="auto" w:fill="auto"/>
            <w:noWrap/>
            <w:vAlign w:val="center"/>
            <w:hideMark/>
          </w:tcPr>
          <w:p w14:paraId="6C64CB7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Plants</w:t>
            </w:r>
          </w:p>
        </w:tc>
        <w:tc>
          <w:tcPr>
            <w:tcW w:w="8045" w:type="dxa"/>
            <w:shd w:val="clear" w:color="auto" w:fill="auto"/>
            <w:noWrap/>
            <w:vAlign w:val="bottom"/>
            <w:hideMark/>
          </w:tcPr>
          <w:p w14:paraId="71DE9A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37. Plant</w:t>
            </w:r>
            <w:r w:rsidRPr="00CF76EF">
              <w:rPr>
                <w:rFonts w:ascii="Calibri" w:eastAsia="Times New Roman" w:hAnsi="Calibri" w:cs="Calibri"/>
                <w:color w:val="000000"/>
              </w:rPr>
              <w:t xml:space="preserve"> productivity and health</w:t>
            </w:r>
          </w:p>
        </w:tc>
      </w:tr>
      <w:tr w:rsidR="00421E51" w:rsidRPr="00CF76EF" w14:paraId="633BDCAB" w14:textId="77777777" w:rsidTr="00E24174">
        <w:trPr>
          <w:trHeight w:val="300"/>
          <w:tblHeader/>
        </w:trPr>
        <w:tc>
          <w:tcPr>
            <w:tcW w:w="1885" w:type="dxa"/>
            <w:vMerge/>
            <w:noWrap/>
            <w:vAlign w:val="center"/>
            <w:hideMark/>
          </w:tcPr>
          <w:p w14:paraId="4D8ED60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B4D42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38. Plant</w:t>
            </w:r>
            <w:r w:rsidRPr="00CF76EF">
              <w:rPr>
                <w:rFonts w:ascii="Calibri" w:eastAsia="Times New Roman" w:hAnsi="Calibri" w:cs="Calibri"/>
                <w:color w:val="000000"/>
              </w:rPr>
              <w:t xml:space="preserve"> structure and composition</w:t>
            </w:r>
          </w:p>
        </w:tc>
      </w:tr>
      <w:tr w:rsidR="00421E51" w:rsidRPr="00CF76EF" w14:paraId="1C476C29" w14:textId="77777777" w:rsidTr="00E24174">
        <w:trPr>
          <w:trHeight w:val="300"/>
          <w:tblHeader/>
        </w:trPr>
        <w:tc>
          <w:tcPr>
            <w:tcW w:w="1885" w:type="dxa"/>
            <w:vMerge/>
            <w:noWrap/>
            <w:vAlign w:val="center"/>
            <w:hideMark/>
          </w:tcPr>
          <w:p w14:paraId="0A8D79BF"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0843DE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39. P</w:t>
            </w:r>
            <w:r w:rsidRPr="00CF76EF">
              <w:rPr>
                <w:rFonts w:ascii="Calibri" w:eastAsia="Times New Roman" w:hAnsi="Calibri" w:cs="Calibri"/>
                <w:color w:val="000000"/>
              </w:rPr>
              <w:t>lant pest pressure</w:t>
            </w:r>
          </w:p>
        </w:tc>
      </w:tr>
      <w:tr w:rsidR="00421E51" w:rsidRPr="00CF76EF" w14:paraId="54136AF0" w14:textId="77777777" w:rsidTr="00E24174">
        <w:trPr>
          <w:trHeight w:val="300"/>
          <w:tblHeader/>
        </w:trPr>
        <w:tc>
          <w:tcPr>
            <w:tcW w:w="1885" w:type="dxa"/>
            <w:vMerge/>
            <w:noWrap/>
            <w:vAlign w:val="center"/>
            <w:hideMark/>
          </w:tcPr>
          <w:p w14:paraId="7B0D1F02"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16B7FD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40. </w:t>
            </w:r>
            <w:r w:rsidRPr="00CF76EF">
              <w:rPr>
                <w:rFonts w:ascii="Calibri" w:eastAsia="Times New Roman" w:hAnsi="Calibri" w:cs="Calibri"/>
                <w:color w:val="000000"/>
              </w:rPr>
              <w:t>Wildfire hazard</w:t>
            </w:r>
            <w:r>
              <w:rPr>
                <w:rFonts w:ascii="Calibri" w:eastAsia="Times New Roman" w:hAnsi="Calibri" w:cs="Calibri"/>
                <w:color w:val="000000"/>
              </w:rPr>
              <w:t xml:space="preserve"> from </w:t>
            </w:r>
            <w:r w:rsidRPr="00CF76EF">
              <w:rPr>
                <w:rFonts w:ascii="Calibri" w:eastAsia="Times New Roman" w:hAnsi="Calibri" w:cs="Calibri"/>
                <w:color w:val="000000"/>
              </w:rPr>
              <w:t>biomass accumulation</w:t>
            </w:r>
          </w:p>
        </w:tc>
      </w:tr>
      <w:tr w:rsidR="00421E51" w:rsidRPr="00CF76EF" w14:paraId="03B8B1AC" w14:textId="77777777" w:rsidTr="00E24174">
        <w:trPr>
          <w:trHeight w:val="300"/>
          <w:tblHeader/>
        </w:trPr>
        <w:tc>
          <w:tcPr>
            <w:tcW w:w="1885" w:type="dxa"/>
            <w:vMerge w:val="restart"/>
            <w:shd w:val="clear" w:color="auto" w:fill="auto"/>
            <w:noWrap/>
            <w:vAlign w:val="center"/>
            <w:hideMark/>
          </w:tcPr>
          <w:p w14:paraId="07FA564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Animals</w:t>
            </w:r>
          </w:p>
        </w:tc>
        <w:tc>
          <w:tcPr>
            <w:tcW w:w="8045" w:type="dxa"/>
            <w:shd w:val="clear" w:color="auto" w:fill="auto"/>
            <w:noWrap/>
            <w:vAlign w:val="bottom"/>
            <w:hideMark/>
          </w:tcPr>
          <w:p w14:paraId="29CB9FA8"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41. </w:t>
            </w:r>
            <w:r w:rsidRPr="6AE9E98F">
              <w:rPr>
                <w:rFonts w:ascii="Calibri" w:eastAsia="Times New Roman" w:hAnsi="Calibri" w:cs="Calibri"/>
                <w:color w:val="000000" w:themeColor="text1"/>
              </w:rPr>
              <w:t xml:space="preserve">Terrestrial </w:t>
            </w:r>
            <w:r>
              <w:rPr>
                <w:rFonts w:ascii="Calibri" w:eastAsia="Times New Roman" w:hAnsi="Calibri" w:cs="Calibri"/>
                <w:color w:val="000000" w:themeColor="text1"/>
              </w:rPr>
              <w:t>habitat for wildlife and invertebrates</w:t>
            </w:r>
          </w:p>
        </w:tc>
      </w:tr>
      <w:tr w:rsidR="00421E51" w:rsidRPr="00CF76EF" w14:paraId="74033376" w14:textId="77777777" w:rsidTr="00E24174">
        <w:trPr>
          <w:trHeight w:val="300"/>
          <w:tblHeader/>
        </w:trPr>
        <w:tc>
          <w:tcPr>
            <w:tcW w:w="1885" w:type="dxa"/>
            <w:vMerge/>
            <w:noWrap/>
            <w:vAlign w:val="center"/>
            <w:hideMark/>
          </w:tcPr>
          <w:p w14:paraId="5F84CB7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47E1549"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42. </w:t>
            </w:r>
            <w:r w:rsidRPr="6AE9E98F">
              <w:rPr>
                <w:rFonts w:ascii="Calibri" w:eastAsia="Times New Roman" w:hAnsi="Calibri" w:cs="Calibri"/>
                <w:color w:val="000000" w:themeColor="text1"/>
              </w:rPr>
              <w:t>Aquatic habitat</w:t>
            </w:r>
            <w:r>
              <w:rPr>
                <w:rFonts w:ascii="Calibri" w:eastAsia="Times New Roman" w:hAnsi="Calibri" w:cs="Calibri"/>
                <w:color w:val="000000" w:themeColor="text1"/>
              </w:rPr>
              <w:t xml:space="preserve"> for fish and other organisms</w:t>
            </w:r>
          </w:p>
        </w:tc>
      </w:tr>
      <w:tr w:rsidR="00421E51" w14:paraId="76907D21" w14:textId="77777777" w:rsidTr="00436CF0">
        <w:trPr>
          <w:trHeight w:val="377"/>
          <w:tblHeader/>
        </w:trPr>
        <w:tc>
          <w:tcPr>
            <w:tcW w:w="1885" w:type="dxa"/>
            <w:vMerge/>
            <w:shd w:val="clear" w:color="auto" w:fill="auto"/>
            <w:noWrap/>
            <w:vAlign w:val="center"/>
            <w:hideMark/>
          </w:tcPr>
          <w:p w14:paraId="39DA1A92" w14:textId="77777777" w:rsidR="00421E51" w:rsidRDefault="00421E51" w:rsidP="00E24174"/>
        </w:tc>
        <w:tc>
          <w:tcPr>
            <w:tcW w:w="8045" w:type="dxa"/>
            <w:shd w:val="clear" w:color="auto" w:fill="auto"/>
            <w:noWrap/>
            <w:vAlign w:val="bottom"/>
            <w:hideMark/>
          </w:tcPr>
          <w:p w14:paraId="7F3A31AC" w14:textId="77777777" w:rsidR="00421E51" w:rsidRDefault="00421E51" w:rsidP="00E24174">
            <w:pPr>
              <w:spacing w:line="240" w:lineRule="auto"/>
              <w:rPr>
                <w:rFonts w:ascii="Calibri" w:eastAsia="Times New Roman" w:hAnsi="Calibri" w:cs="Calibri"/>
                <w:color w:val="000000" w:themeColor="text1"/>
              </w:rPr>
            </w:pPr>
            <w:r>
              <w:rPr>
                <w:rFonts w:ascii="Calibri" w:eastAsia="Times New Roman" w:hAnsi="Calibri" w:cs="Calibri"/>
                <w:color w:val="000000" w:themeColor="text1"/>
              </w:rPr>
              <w:t>43. Feed and forage imbalance</w:t>
            </w:r>
          </w:p>
        </w:tc>
      </w:tr>
      <w:tr w:rsidR="00421E51" w:rsidRPr="00CF76EF" w14:paraId="104704A9" w14:textId="77777777" w:rsidTr="00E24174">
        <w:trPr>
          <w:trHeight w:val="300"/>
          <w:tblHeader/>
        </w:trPr>
        <w:tc>
          <w:tcPr>
            <w:tcW w:w="1885" w:type="dxa"/>
            <w:vMerge/>
            <w:noWrap/>
            <w:vAlign w:val="center"/>
            <w:hideMark/>
          </w:tcPr>
          <w:p w14:paraId="201D5FB0"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1ECB0C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44. </w:t>
            </w:r>
            <w:r w:rsidRPr="00CF76EF">
              <w:rPr>
                <w:rFonts w:ascii="Calibri" w:eastAsia="Times New Roman" w:hAnsi="Calibri" w:cs="Calibri"/>
                <w:color w:val="000000"/>
              </w:rPr>
              <w:t>Inadequate livestock shelter</w:t>
            </w:r>
          </w:p>
        </w:tc>
      </w:tr>
      <w:tr w:rsidR="00421E51" w:rsidRPr="00CF76EF" w14:paraId="1267E320" w14:textId="77777777" w:rsidTr="00E24174">
        <w:trPr>
          <w:trHeight w:val="300"/>
          <w:tblHeader/>
        </w:trPr>
        <w:tc>
          <w:tcPr>
            <w:tcW w:w="1885" w:type="dxa"/>
            <w:vMerge/>
            <w:noWrap/>
            <w:vAlign w:val="center"/>
            <w:hideMark/>
          </w:tcPr>
          <w:p w14:paraId="0F8A819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F9B430B" w14:textId="09BA854A"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45. </w:t>
            </w:r>
            <w:r w:rsidRPr="00CF76EF">
              <w:rPr>
                <w:rFonts w:ascii="Calibri" w:eastAsia="Times New Roman" w:hAnsi="Calibri" w:cs="Calibri"/>
                <w:color w:val="000000"/>
              </w:rPr>
              <w:t>Inadequate livestock water</w:t>
            </w:r>
            <w:r>
              <w:rPr>
                <w:rFonts w:ascii="Calibri" w:eastAsia="Times New Roman" w:hAnsi="Calibri" w:cs="Calibri"/>
                <w:color w:val="000000"/>
              </w:rPr>
              <w:t xml:space="preserve"> quantity, quality and distribution</w:t>
            </w:r>
          </w:p>
        </w:tc>
      </w:tr>
      <w:tr w:rsidR="00421E51" w:rsidRPr="00CF76EF" w14:paraId="0950FF0A" w14:textId="77777777" w:rsidTr="00E24174">
        <w:trPr>
          <w:trHeight w:val="300"/>
          <w:tblHeader/>
        </w:trPr>
        <w:tc>
          <w:tcPr>
            <w:tcW w:w="1885" w:type="dxa"/>
            <w:vMerge w:val="restart"/>
            <w:shd w:val="clear" w:color="auto" w:fill="auto"/>
            <w:noWrap/>
            <w:vAlign w:val="center"/>
            <w:hideMark/>
          </w:tcPr>
          <w:p w14:paraId="36810C3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Energy</w:t>
            </w:r>
          </w:p>
        </w:tc>
        <w:tc>
          <w:tcPr>
            <w:tcW w:w="8045" w:type="dxa"/>
            <w:shd w:val="clear" w:color="auto" w:fill="auto"/>
            <w:noWrap/>
            <w:vAlign w:val="bottom"/>
          </w:tcPr>
          <w:p w14:paraId="0FBE0EF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46. Energy efficiency of equipment and facilities</w:t>
            </w:r>
          </w:p>
        </w:tc>
      </w:tr>
      <w:tr w:rsidR="00421E51" w:rsidRPr="00CF76EF" w14:paraId="54FDFC7A" w14:textId="77777777" w:rsidTr="00E24174">
        <w:trPr>
          <w:trHeight w:val="300"/>
          <w:tblHeader/>
        </w:trPr>
        <w:tc>
          <w:tcPr>
            <w:tcW w:w="1885" w:type="dxa"/>
            <w:vMerge/>
            <w:noWrap/>
            <w:vAlign w:val="center"/>
            <w:hideMark/>
          </w:tcPr>
          <w:p w14:paraId="0354C5E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639DDC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47. Energy efficiency of farming/ranching practices and field operations</w:t>
            </w:r>
          </w:p>
        </w:tc>
      </w:tr>
    </w:tbl>
    <w:p w14:paraId="3F2EDF62" w14:textId="7B341DCF" w:rsidR="00F45617" w:rsidRDefault="00F45617" w:rsidP="00054ED8">
      <w:pPr>
        <w:pStyle w:val="Heading1"/>
        <w:rPr>
          <w:b/>
          <w:u w:val="single"/>
        </w:rPr>
      </w:pPr>
      <w:bookmarkStart w:id="9" w:name="_Toc52536923"/>
      <w:bookmarkStart w:id="10" w:name="_Toc531617553"/>
      <w:bookmarkStart w:id="11" w:name="_Toc535524381"/>
      <w:bookmarkStart w:id="12" w:name="_Toc1134210"/>
      <w:bookmarkEnd w:id="3"/>
      <w:r>
        <w:rPr>
          <w:b/>
          <w:u w:val="single"/>
        </w:rPr>
        <w:t>Preliminary Inventory information</w:t>
      </w:r>
      <w:bookmarkEnd w:id="9"/>
    </w:p>
    <w:p w14:paraId="22437875" w14:textId="7CD4781E" w:rsidR="00F45617" w:rsidRDefault="00B8075C" w:rsidP="00F45617">
      <w:r>
        <w:t xml:space="preserve">Several preliminary inventory questions in CART will be asked which will inform other </w:t>
      </w:r>
      <w:r w:rsidR="00F45617">
        <w:t>resource assessment questions specific to resource concerns</w:t>
      </w:r>
      <w:r>
        <w:t>.</w:t>
      </w:r>
      <w:r w:rsidR="00053BBD">
        <w:t xml:space="preserve"> For example, i</w:t>
      </w:r>
      <w:r w:rsidR="00975662">
        <w:t>f</w:t>
      </w:r>
      <w:r w:rsidR="00053BBD">
        <w:t xml:space="preserve"> “yes” </w:t>
      </w:r>
      <w:r w:rsidR="00975662">
        <w:t xml:space="preserve">is identified </w:t>
      </w:r>
      <w:r w:rsidR="00053BBD">
        <w:t>for “</w:t>
      </w:r>
      <w:r w:rsidR="00787173">
        <w:t>Livestock present on the PLU</w:t>
      </w:r>
      <w:r w:rsidR="00053BBD">
        <w:t xml:space="preserve">?” then </w:t>
      </w:r>
      <w:r w:rsidR="00975662">
        <w:t xml:space="preserve">planners </w:t>
      </w:r>
      <w:r w:rsidR="00053BBD">
        <w:t xml:space="preserve">will be asked </w:t>
      </w:r>
      <w:r w:rsidR="00EB27B9">
        <w:t>q</w:t>
      </w:r>
      <w:r w:rsidR="00053BBD">
        <w:t>uestion</w:t>
      </w:r>
      <w:r w:rsidR="00787173">
        <w:t xml:space="preserve">s regarding animal species and numbers. </w:t>
      </w:r>
      <w:r w:rsidR="00053BBD">
        <w:t xml:space="preserve">However, if </w:t>
      </w:r>
      <w:r w:rsidR="00975662">
        <w:t>“no” is identified for the</w:t>
      </w:r>
      <w:r w:rsidR="00053BBD">
        <w:t xml:space="preserve"> first question then the</w:t>
      </w:r>
      <w:r w:rsidR="00787173">
        <w:t xml:space="preserve"> dependent</w:t>
      </w:r>
      <w:r w:rsidR="00053BBD">
        <w:t xml:space="preserve"> question</w:t>
      </w:r>
      <w:r w:rsidR="00787173">
        <w:t>s</w:t>
      </w:r>
      <w:r w:rsidR="00053BBD">
        <w:t xml:space="preserve"> will not be asked. </w:t>
      </w:r>
      <w:r w:rsidR="003D6EA1">
        <w:t>In addition,  l</w:t>
      </w:r>
      <w:r w:rsidR="00053BBD">
        <w:t>and use specific questions will only be asked for the applicable land use</w:t>
      </w:r>
      <w:r w:rsidR="00975662">
        <w:t>s</w:t>
      </w:r>
      <w:r w:rsidR="00196A6E">
        <w:t xml:space="preserve"> and modifiers</w:t>
      </w:r>
      <w:r w:rsidR="00053BBD">
        <w:t>.</w:t>
      </w:r>
      <w:r w:rsidR="00475470">
        <w:t xml:space="preserve"> </w:t>
      </w:r>
      <w:r w:rsidR="00053BBD">
        <w:t xml:space="preserve">For example, planners will only be asked to identify the crop group if the PLU they are completing the assessment for is categorized as cropland. </w:t>
      </w:r>
    </w:p>
    <w:p w14:paraId="7419338D" w14:textId="4C71CCD4" w:rsidR="00812AFF" w:rsidRDefault="001660CA"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2</w:t>
      </w:r>
      <w:r>
        <w:rPr>
          <w:noProof/>
        </w:rPr>
        <w:fldChar w:fldCharType="end"/>
      </w:r>
      <w:r w:rsidRPr="00AB186A">
        <w:rPr>
          <w:i/>
          <w:iCs/>
          <w:color w:val="44546A"/>
        </w:rPr>
        <w:t>:</w:t>
      </w:r>
      <w:r>
        <w:rPr>
          <w:i/>
          <w:iCs/>
          <w:color w:val="44546A"/>
        </w:rPr>
        <w:t xml:space="preserve"> </w:t>
      </w:r>
      <w:r w:rsidR="00812AFF">
        <w:rPr>
          <w:i/>
          <w:iCs/>
          <w:color w:val="44546A"/>
        </w:rPr>
        <w:t>Does a surface water feature exist with</w:t>
      </w:r>
      <w:r w:rsidR="002A76F6">
        <w:rPr>
          <w:i/>
          <w:iCs/>
          <w:color w:val="44546A"/>
        </w:rPr>
        <w:t>in</w:t>
      </w:r>
      <w:r w:rsidR="00812AFF">
        <w:rPr>
          <w:i/>
          <w:iCs/>
          <w:color w:val="44546A"/>
        </w:rPr>
        <w:t xml:space="preserve"> </w:t>
      </w:r>
      <w:r w:rsidR="00A96749">
        <w:rPr>
          <w:i/>
          <w:iCs/>
          <w:color w:val="44546A"/>
        </w:rPr>
        <w:t xml:space="preserve">the PLU? </w:t>
      </w:r>
    </w:p>
    <w:p w14:paraId="217083DD" w14:textId="70CF528A" w:rsidR="00502CF5" w:rsidRDefault="00502CF5" w:rsidP="00F45617">
      <w:pPr>
        <w:rPr>
          <w:i/>
          <w:iCs/>
          <w:color w:val="44546A"/>
        </w:rPr>
      </w:pPr>
      <w:r>
        <w:rPr>
          <w:i/>
          <w:iCs/>
          <w:color w:val="44546A"/>
        </w:rPr>
        <w:t xml:space="preserve">* Note: This question </w:t>
      </w:r>
      <w:r w:rsidR="00BD3DD7">
        <w:rPr>
          <w:i/>
          <w:iCs/>
          <w:color w:val="44546A"/>
        </w:rPr>
        <w:t>is</w:t>
      </w:r>
      <w:r>
        <w:rPr>
          <w:i/>
          <w:iCs/>
          <w:color w:val="44546A"/>
        </w:rPr>
        <w:t xml:space="preserve"> answered by</w:t>
      </w:r>
      <w:r w:rsidR="00BD3DD7">
        <w:rPr>
          <w:i/>
          <w:iCs/>
          <w:color w:val="44546A"/>
        </w:rPr>
        <w:t xml:space="preserve"> selecting</w:t>
      </w:r>
      <w:r>
        <w:rPr>
          <w:i/>
          <w:iCs/>
          <w:color w:val="44546A"/>
        </w:rPr>
        <w:t xml:space="preserve"> the </w:t>
      </w:r>
      <w:r w:rsidR="00655B1B">
        <w:rPr>
          <w:i/>
          <w:iCs/>
          <w:color w:val="44546A"/>
        </w:rPr>
        <w:t>W</w:t>
      </w:r>
      <w:r w:rsidR="00A06D10">
        <w:rPr>
          <w:i/>
          <w:iCs/>
          <w:color w:val="44546A"/>
        </w:rPr>
        <w:t xml:space="preserve">ater </w:t>
      </w:r>
      <w:r w:rsidR="00655B1B">
        <w:rPr>
          <w:i/>
          <w:iCs/>
          <w:color w:val="44546A"/>
        </w:rPr>
        <w:t>F</w:t>
      </w:r>
      <w:r w:rsidR="00A06D10">
        <w:rPr>
          <w:i/>
          <w:iCs/>
          <w:color w:val="44546A"/>
        </w:rPr>
        <w:t xml:space="preserve">eature </w:t>
      </w:r>
      <w:r>
        <w:rPr>
          <w:i/>
          <w:iCs/>
          <w:color w:val="44546A"/>
        </w:rPr>
        <w:t xml:space="preserve">PLU modifier.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1660CA" w14:paraId="1B4E8BC4" w14:textId="77777777" w:rsidTr="00DF7BBB">
        <w:tc>
          <w:tcPr>
            <w:tcW w:w="2065" w:type="dxa"/>
            <w:shd w:val="clear" w:color="auto" w:fill="D9E2F3" w:themeFill="accent1" w:themeFillTint="33"/>
          </w:tcPr>
          <w:p w14:paraId="17A11FD2" w14:textId="25F2529B" w:rsidR="001660CA" w:rsidRPr="001660CA" w:rsidRDefault="001660CA" w:rsidP="00F45617">
            <w:r w:rsidRPr="001660CA">
              <w:t>Answer</w:t>
            </w:r>
          </w:p>
        </w:tc>
      </w:tr>
      <w:tr w:rsidR="001660CA" w14:paraId="5ADE4C73" w14:textId="77777777" w:rsidTr="00DF7BBB">
        <w:tc>
          <w:tcPr>
            <w:tcW w:w="2065" w:type="dxa"/>
          </w:tcPr>
          <w:p w14:paraId="2F5494D4" w14:textId="4444F424" w:rsidR="001660CA" w:rsidRPr="001660CA" w:rsidRDefault="001660CA" w:rsidP="00F45617">
            <w:r w:rsidRPr="001660CA">
              <w:t>Yes</w:t>
            </w:r>
          </w:p>
        </w:tc>
      </w:tr>
      <w:tr w:rsidR="001660CA" w14:paraId="19932C84" w14:textId="77777777" w:rsidTr="00DF7BBB">
        <w:tc>
          <w:tcPr>
            <w:tcW w:w="2065" w:type="dxa"/>
          </w:tcPr>
          <w:p w14:paraId="1D27C3E7" w14:textId="330D1166" w:rsidR="001660CA" w:rsidRPr="001660CA" w:rsidRDefault="001660CA" w:rsidP="00F45617">
            <w:r w:rsidRPr="001660CA">
              <w:t>No</w:t>
            </w:r>
          </w:p>
        </w:tc>
      </w:tr>
    </w:tbl>
    <w:p w14:paraId="73DE8297" w14:textId="603E5B06" w:rsidR="001660CA" w:rsidRDefault="001660CA" w:rsidP="00F45617">
      <w:pPr>
        <w:rPr>
          <w:i/>
          <w:iCs/>
          <w:color w:val="44546A"/>
        </w:rPr>
      </w:pPr>
    </w:p>
    <w:p w14:paraId="3150C79A" w14:textId="27BD79EB" w:rsidR="00A96749" w:rsidRDefault="001660CA"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3</w:t>
      </w:r>
      <w:r>
        <w:rPr>
          <w:noProof/>
        </w:rPr>
        <w:fldChar w:fldCharType="end"/>
      </w:r>
      <w:r w:rsidRPr="00AB186A">
        <w:rPr>
          <w:i/>
          <w:iCs/>
          <w:color w:val="44546A"/>
        </w:rPr>
        <w:t>:</w:t>
      </w:r>
      <w:r w:rsidR="007571C9">
        <w:rPr>
          <w:i/>
          <w:iCs/>
          <w:color w:val="44546A"/>
        </w:rPr>
        <w:t xml:space="preserve"> T</w:t>
      </w:r>
      <w:r w:rsidRPr="001660CA">
        <w:rPr>
          <w:i/>
          <w:iCs/>
          <w:color w:val="44546A"/>
        </w:rPr>
        <w:t>ype of surface water feature in the PLU</w:t>
      </w:r>
      <w:r w:rsidR="00255FE7">
        <w:rPr>
          <w:i/>
          <w:iCs/>
          <w:color w:val="44546A"/>
        </w:rPr>
        <w:t>?</w:t>
      </w:r>
    </w:p>
    <w:p w14:paraId="68186E54" w14:textId="29E98A7F" w:rsidR="00255FE7" w:rsidRDefault="00255FE7" w:rsidP="00F45617">
      <w:pPr>
        <w:rPr>
          <w:i/>
          <w:iCs/>
          <w:color w:val="44546A" w:themeColor="text2"/>
        </w:rPr>
      </w:pPr>
      <w:r>
        <w:rPr>
          <w:i/>
          <w:iCs/>
          <w:color w:val="44546A" w:themeColor="text2"/>
        </w:rPr>
        <w:t>Question Hover text</w:t>
      </w:r>
      <w:r w:rsidRPr="6D9BE800">
        <w:rPr>
          <w:i/>
          <w:iCs/>
          <w:color w:val="44546A" w:themeColor="text2"/>
        </w:rPr>
        <w:t>:  Proximity of the WF to the PLU and its consideration of the need to assess will be left to the discretion of the planner.  For instance, a stream could be within, adjacent to, or near the PLU and there could be planning and assessment considerations associated to the proximity.</w:t>
      </w:r>
    </w:p>
    <w:p w14:paraId="22301C58" w14:textId="77222562" w:rsidR="00196A6E" w:rsidRDefault="00196A6E" w:rsidP="00F45617">
      <w:r w:rsidRPr="00436CF0">
        <w:lastRenderedPageBreak/>
        <w:t xml:space="preserve">Note: Multiple water features can be selected. This question is required if </w:t>
      </w:r>
      <w:r w:rsidR="007B3941" w:rsidRPr="00436CF0">
        <w:t>W</w:t>
      </w:r>
      <w:r w:rsidRPr="00436CF0">
        <w:t xml:space="preserve">ater </w:t>
      </w:r>
      <w:r w:rsidR="007B3941" w:rsidRPr="00436CF0">
        <w:t>F</w:t>
      </w:r>
      <w:r w:rsidRPr="00436CF0">
        <w:t>eature is selected as a land use modifier.</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1660CA" w14:paraId="57C17885" w14:textId="77777777" w:rsidTr="00DF7BBB">
        <w:tc>
          <w:tcPr>
            <w:tcW w:w="4765" w:type="dxa"/>
            <w:shd w:val="clear" w:color="auto" w:fill="D9E2F3" w:themeFill="accent1" w:themeFillTint="33"/>
          </w:tcPr>
          <w:p w14:paraId="697C11BD" w14:textId="77777777" w:rsidR="001660CA" w:rsidRDefault="001660CA" w:rsidP="00B80FCD">
            <w:r>
              <w:t>Answer</w:t>
            </w:r>
          </w:p>
        </w:tc>
      </w:tr>
      <w:tr w:rsidR="001660CA" w14:paraId="1816911C" w14:textId="77777777" w:rsidTr="00DF7BBB">
        <w:tc>
          <w:tcPr>
            <w:tcW w:w="4765" w:type="dxa"/>
          </w:tcPr>
          <w:p w14:paraId="34395FA2" w14:textId="77777777" w:rsidR="001660CA" w:rsidRPr="006A4445" w:rsidRDefault="001660CA" w:rsidP="00B80FCD">
            <w:r>
              <w:t>Lake or Pond</w:t>
            </w:r>
          </w:p>
        </w:tc>
      </w:tr>
      <w:tr w:rsidR="001660CA" w14:paraId="384D2AF6" w14:textId="77777777" w:rsidTr="00DF7BBB">
        <w:tc>
          <w:tcPr>
            <w:tcW w:w="4765" w:type="dxa"/>
          </w:tcPr>
          <w:p w14:paraId="34C9AF0C" w14:textId="77777777" w:rsidR="001660CA" w:rsidRDefault="001660CA" w:rsidP="00B80FCD">
            <w:r>
              <w:t>River</w:t>
            </w:r>
          </w:p>
        </w:tc>
      </w:tr>
      <w:tr w:rsidR="001660CA" w14:paraId="617B85B0" w14:textId="77777777" w:rsidTr="00DF7BBB">
        <w:tc>
          <w:tcPr>
            <w:tcW w:w="4765" w:type="dxa"/>
          </w:tcPr>
          <w:p w14:paraId="037603C6" w14:textId="77777777" w:rsidR="001660CA" w:rsidRDefault="001660CA" w:rsidP="00B80FCD">
            <w:r>
              <w:t>Seep</w:t>
            </w:r>
          </w:p>
        </w:tc>
      </w:tr>
      <w:tr w:rsidR="001660CA" w14:paraId="45E3AE3A" w14:textId="77777777" w:rsidTr="00DF7BBB">
        <w:tc>
          <w:tcPr>
            <w:tcW w:w="4765" w:type="dxa"/>
          </w:tcPr>
          <w:p w14:paraId="5AC4AB12" w14:textId="77777777" w:rsidR="001660CA" w:rsidRDefault="001660CA" w:rsidP="00B80FCD">
            <w:r>
              <w:t>Spring</w:t>
            </w:r>
          </w:p>
        </w:tc>
      </w:tr>
      <w:tr w:rsidR="001660CA" w14:paraId="6BEF70E0" w14:textId="77777777" w:rsidTr="00DF7BBB">
        <w:tc>
          <w:tcPr>
            <w:tcW w:w="4765" w:type="dxa"/>
          </w:tcPr>
          <w:p w14:paraId="4A9FB4FF" w14:textId="77777777" w:rsidR="001660CA" w:rsidRDefault="001660CA" w:rsidP="00B80FCD">
            <w:r>
              <w:t>Stream</w:t>
            </w:r>
          </w:p>
        </w:tc>
      </w:tr>
      <w:tr w:rsidR="001660CA" w14:paraId="79A7380F" w14:textId="77777777" w:rsidTr="00DF7BBB">
        <w:tc>
          <w:tcPr>
            <w:tcW w:w="4765" w:type="dxa"/>
          </w:tcPr>
          <w:p w14:paraId="5BCA4433" w14:textId="77777777" w:rsidR="001660CA" w:rsidRDefault="001660CA" w:rsidP="00B80FCD">
            <w:r>
              <w:t>Water Conveyance Channel</w:t>
            </w:r>
          </w:p>
        </w:tc>
      </w:tr>
      <w:tr w:rsidR="001660CA" w14:paraId="7153EE84" w14:textId="77777777" w:rsidTr="00DF7BBB">
        <w:trPr>
          <w:trHeight w:val="215"/>
        </w:trPr>
        <w:tc>
          <w:tcPr>
            <w:tcW w:w="4765" w:type="dxa"/>
          </w:tcPr>
          <w:p w14:paraId="1F1E87FE" w14:textId="77777777" w:rsidR="001660CA" w:rsidRDefault="001660CA" w:rsidP="00B80FCD">
            <w:r>
              <w:t>Wetland</w:t>
            </w:r>
          </w:p>
        </w:tc>
      </w:tr>
    </w:tbl>
    <w:p w14:paraId="7A5D5468" w14:textId="77777777" w:rsidR="001660CA" w:rsidRDefault="001660CA" w:rsidP="00F45617"/>
    <w:p w14:paraId="3115C51F" w14:textId="6FEDCCCD" w:rsidR="005C54C8" w:rsidRDefault="005C54C8"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4</w:t>
      </w:r>
      <w:r>
        <w:rPr>
          <w:noProof/>
        </w:rPr>
        <w:fldChar w:fldCharType="end"/>
      </w:r>
      <w:r w:rsidRPr="00AB186A">
        <w:rPr>
          <w:i/>
          <w:iCs/>
          <w:color w:val="44546A"/>
        </w:rPr>
        <w:t>:</w:t>
      </w:r>
      <w:r>
        <w:rPr>
          <w:i/>
          <w:iCs/>
          <w:color w:val="44546A"/>
        </w:rPr>
        <w:t xml:space="preserve"> Furrow Irrigation</w:t>
      </w:r>
    </w:p>
    <w:p w14:paraId="19AFE653" w14:textId="0A6475D8" w:rsidR="00196A6E" w:rsidRPr="00436CF0" w:rsidRDefault="00196A6E" w:rsidP="00F45617">
      <w:r w:rsidRPr="00436CF0">
        <w:t>Note: This appears as a check box available for selection if Irrigated is selected as land use modifier.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5C54C8" w14:paraId="4E12C3EA" w14:textId="77777777" w:rsidTr="005C54C8">
        <w:tc>
          <w:tcPr>
            <w:tcW w:w="2065" w:type="dxa"/>
            <w:shd w:val="clear" w:color="auto" w:fill="D9E2F3" w:themeFill="accent1" w:themeFillTint="33"/>
          </w:tcPr>
          <w:p w14:paraId="4D764A72" w14:textId="77777777" w:rsidR="005C54C8" w:rsidRPr="001660CA" w:rsidRDefault="005C54C8" w:rsidP="005C54C8">
            <w:r w:rsidRPr="001660CA">
              <w:t>Answer</w:t>
            </w:r>
          </w:p>
        </w:tc>
      </w:tr>
      <w:tr w:rsidR="005C54C8" w14:paraId="3EA1355F" w14:textId="77777777" w:rsidTr="005C54C8">
        <w:tc>
          <w:tcPr>
            <w:tcW w:w="2065" w:type="dxa"/>
          </w:tcPr>
          <w:p w14:paraId="40F2D34E" w14:textId="77777777" w:rsidR="005C54C8" w:rsidRPr="001660CA" w:rsidRDefault="005C54C8" w:rsidP="005C54C8">
            <w:r w:rsidRPr="001660CA">
              <w:t>Yes</w:t>
            </w:r>
          </w:p>
        </w:tc>
      </w:tr>
      <w:tr w:rsidR="005C54C8" w14:paraId="34AC8C16" w14:textId="77777777" w:rsidTr="005C54C8">
        <w:tc>
          <w:tcPr>
            <w:tcW w:w="2065" w:type="dxa"/>
          </w:tcPr>
          <w:p w14:paraId="498955C7" w14:textId="77777777" w:rsidR="005C54C8" w:rsidRPr="001660CA" w:rsidRDefault="005C54C8" w:rsidP="005C54C8">
            <w:r w:rsidRPr="001660CA">
              <w:t>No</w:t>
            </w:r>
          </w:p>
        </w:tc>
      </w:tr>
    </w:tbl>
    <w:p w14:paraId="0F4A23C6" w14:textId="77777777" w:rsidR="005C54C8" w:rsidRDefault="005C54C8" w:rsidP="00F45617"/>
    <w:p w14:paraId="72B225D5" w14:textId="6BD9EE61" w:rsidR="006F0624" w:rsidRDefault="006F0624" w:rsidP="006F0624">
      <w:pPr>
        <w:keepNext/>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5</w:t>
      </w:r>
      <w:r>
        <w:rPr>
          <w:noProof/>
        </w:rPr>
        <w:fldChar w:fldCharType="end"/>
      </w:r>
      <w:r w:rsidRPr="00AB186A">
        <w:rPr>
          <w:i/>
          <w:iCs/>
          <w:color w:val="44546A"/>
        </w:rPr>
        <w:t>:</w:t>
      </w:r>
      <w:r>
        <w:rPr>
          <w:i/>
          <w:iCs/>
          <w:color w:val="44546A"/>
        </w:rPr>
        <w:t xml:space="preserve"> Irrigation Amount (inches per acre per year)</w:t>
      </w:r>
    </w:p>
    <w:p w14:paraId="4734F828" w14:textId="21F10B6B" w:rsidR="00196A6E" w:rsidRDefault="00196A6E" w:rsidP="00436CF0">
      <w:r w:rsidRPr="00436CF0">
        <w:t xml:space="preserve">Note: An amount must be entered in a numeric entry box if Irrigated is selected as a land use modifier. </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6F0624" w14:paraId="5141EC00" w14:textId="77777777" w:rsidTr="00521A18">
        <w:tc>
          <w:tcPr>
            <w:tcW w:w="4765" w:type="dxa"/>
            <w:shd w:val="clear" w:color="auto" w:fill="D9E2F3" w:themeFill="accent1" w:themeFillTint="33"/>
          </w:tcPr>
          <w:p w14:paraId="37624D72" w14:textId="77777777" w:rsidR="006F0624" w:rsidRDefault="006F0624" w:rsidP="00521A18">
            <w:r>
              <w:t>Answer</w:t>
            </w:r>
          </w:p>
        </w:tc>
      </w:tr>
      <w:tr w:rsidR="006F0624" w14:paraId="624B9371" w14:textId="77777777" w:rsidTr="00521A18">
        <w:tc>
          <w:tcPr>
            <w:tcW w:w="4765" w:type="dxa"/>
          </w:tcPr>
          <w:p w14:paraId="690790D1" w14:textId="77777777" w:rsidR="006F0624" w:rsidRPr="006A4445" w:rsidRDefault="006F0624" w:rsidP="00521A18">
            <w:r>
              <w:t>&lt;12</w:t>
            </w:r>
          </w:p>
        </w:tc>
      </w:tr>
      <w:tr w:rsidR="006F0624" w14:paraId="079F2338" w14:textId="77777777" w:rsidTr="00521A18">
        <w:tc>
          <w:tcPr>
            <w:tcW w:w="4765" w:type="dxa"/>
          </w:tcPr>
          <w:p w14:paraId="08643703" w14:textId="77777777" w:rsidR="006F0624" w:rsidRDefault="006F0624" w:rsidP="00521A18">
            <w:r>
              <w:t>12 – 23.9</w:t>
            </w:r>
          </w:p>
        </w:tc>
      </w:tr>
      <w:tr w:rsidR="006F0624" w14:paraId="27CA0E51" w14:textId="77777777" w:rsidTr="00521A18">
        <w:tc>
          <w:tcPr>
            <w:tcW w:w="4765" w:type="dxa"/>
          </w:tcPr>
          <w:p w14:paraId="7F16C680" w14:textId="77777777" w:rsidR="006F0624" w:rsidRDefault="006F0624" w:rsidP="00521A18">
            <w:r>
              <w:t>24 – 35.9</w:t>
            </w:r>
          </w:p>
        </w:tc>
      </w:tr>
      <w:tr w:rsidR="006F0624" w14:paraId="04356F12" w14:textId="77777777" w:rsidTr="00521A18">
        <w:tc>
          <w:tcPr>
            <w:tcW w:w="4765" w:type="dxa"/>
          </w:tcPr>
          <w:p w14:paraId="0D940FF9" w14:textId="004A14BB" w:rsidR="006F0624" w:rsidRDefault="00ED27EB" w:rsidP="00521A18">
            <m:oMath>
              <m:r>
                <w:rPr>
                  <w:rFonts w:ascii="Cambria Math" w:hAnsi="Cambria Math"/>
                </w:rPr>
                <m:t>≥</m:t>
              </m:r>
            </m:oMath>
            <w:r w:rsidR="006F0624">
              <w:t>36</w:t>
            </w:r>
          </w:p>
        </w:tc>
      </w:tr>
    </w:tbl>
    <w:p w14:paraId="7BB31F6C" w14:textId="4471E8D1" w:rsidR="00A25B73" w:rsidRDefault="00A25B73" w:rsidP="00F45617"/>
    <w:p w14:paraId="11476917" w14:textId="7B975910" w:rsidR="00D9568F" w:rsidRDefault="00D9568F" w:rsidP="00A71736"/>
    <w:p w14:paraId="7840C67A" w14:textId="77777777" w:rsidR="00D9568F" w:rsidRDefault="00D9568F" w:rsidP="00A71736"/>
    <w:p w14:paraId="6B89E75F" w14:textId="1D62DF4F" w:rsidR="00A71736" w:rsidRDefault="00A71736" w:rsidP="00A71736">
      <w:r>
        <w:lastRenderedPageBreak/>
        <w:t xml:space="preserve">Table </w:t>
      </w:r>
      <w:r>
        <w:rPr>
          <w:noProof/>
        </w:rPr>
        <w:fldChar w:fldCharType="begin"/>
      </w:r>
      <w:r>
        <w:rPr>
          <w:noProof/>
        </w:rPr>
        <w:instrText xml:space="preserve"> SEQ Table \* ARABIC </w:instrText>
      </w:r>
      <w:r>
        <w:rPr>
          <w:noProof/>
        </w:rPr>
        <w:fldChar w:fldCharType="separate"/>
      </w:r>
      <w:r w:rsidR="0042566B">
        <w:rPr>
          <w:noProof/>
        </w:rPr>
        <w:t>6</w:t>
      </w:r>
      <w:r>
        <w:rPr>
          <w:noProof/>
        </w:rPr>
        <w:fldChar w:fldCharType="end"/>
      </w:r>
      <w:r w:rsidRPr="00AB186A">
        <w:rPr>
          <w:i/>
          <w:iCs/>
          <w:color w:val="44546A"/>
        </w:rPr>
        <w:t>:</w:t>
      </w:r>
      <w:r>
        <w:rPr>
          <w:i/>
          <w:iCs/>
          <w:color w:val="44546A"/>
        </w:rPr>
        <w:t xml:space="preserve"> Livestock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A71736" w14:paraId="68097109" w14:textId="77777777" w:rsidTr="00DF7BBB">
        <w:tc>
          <w:tcPr>
            <w:tcW w:w="2065" w:type="dxa"/>
            <w:shd w:val="clear" w:color="auto" w:fill="D9E2F3" w:themeFill="accent1" w:themeFillTint="33"/>
          </w:tcPr>
          <w:p w14:paraId="0E54D8AF" w14:textId="77777777" w:rsidR="00A71736" w:rsidRPr="001660CA" w:rsidRDefault="00A71736" w:rsidP="00B80FCD">
            <w:r w:rsidRPr="001660CA">
              <w:t>Answer</w:t>
            </w:r>
          </w:p>
        </w:tc>
      </w:tr>
      <w:tr w:rsidR="00A71736" w14:paraId="0684AB97" w14:textId="77777777" w:rsidTr="00DF7BBB">
        <w:tc>
          <w:tcPr>
            <w:tcW w:w="2065" w:type="dxa"/>
          </w:tcPr>
          <w:p w14:paraId="4D4260B4" w14:textId="77777777" w:rsidR="00A71736" w:rsidRPr="001660CA" w:rsidRDefault="00A71736" w:rsidP="00B80FCD">
            <w:r w:rsidRPr="001660CA">
              <w:t>Yes</w:t>
            </w:r>
          </w:p>
        </w:tc>
      </w:tr>
      <w:tr w:rsidR="00A71736" w14:paraId="5C4EA459" w14:textId="77777777" w:rsidTr="00DF7BBB">
        <w:tc>
          <w:tcPr>
            <w:tcW w:w="2065" w:type="dxa"/>
          </w:tcPr>
          <w:p w14:paraId="2AB77D4C" w14:textId="77777777" w:rsidR="00A71736" w:rsidRPr="001660CA" w:rsidRDefault="00A71736" w:rsidP="00B80FCD">
            <w:r w:rsidRPr="001660CA">
              <w:t>No</w:t>
            </w:r>
          </w:p>
        </w:tc>
      </w:tr>
    </w:tbl>
    <w:p w14:paraId="776E8FE1" w14:textId="77777777" w:rsidR="00196A6E" w:rsidRDefault="00196A6E" w:rsidP="00F35B96"/>
    <w:p w14:paraId="7C2DD665" w14:textId="12F81329" w:rsidR="00F35B96" w:rsidRDefault="00F35B96" w:rsidP="00F35B96">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7</w:t>
      </w:r>
      <w:r>
        <w:rPr>
          <w:noProof/>
        </w:rPr>
        <w:fldChar w:fldCharType="end"/>
      </w:r>
      <w:r w:rsidRPr="00AB186A">
        <w:rPr>
          <w:i/>
          <w:iCs/>
          <w:color w:val="44546A"/>
        </w:rPr>
        <w:t>:</w:t>
      </w:r>
      <w:r>
        <w:rPr>
          <w:i/>
          <w:iCs/>
          <w:color w:val="44546A"/>
        </w:rPr>
        <w:t xml:space="preserve"> Primary Species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F35B96" w14:paraId="4263ED71" w14:textId="77777777" w:rsidTr="05E91CE2">
        <w:tc>
          <w:tcPr>
            <w:tcW w:w="4765" w:type="dxa"/>
            <w:shd w:val="clear" w:color="auto" w:fill="D9E2F3" w:themeFill="accent1" w:themeFillTint="33"/>
          </w:tcPr>
          <w:p w14:paraId="3E0AE0EE" w14:textId="77777777" w:rsidR="00F35B96" w:rsidRDefault="00F35B96" w:rsidP="00B80FCD">
            <w:r>
              <w:t>Answer</w:t>
            </w:r>
          </w:p>
        </w:tc>
      </w:tr>
      <w:tr w:rsidR="00F35B96" w14:paraId="19D11CFF" w14:textId="77777777" w:rsidTr="05E91CE2">
        <w:tc>
          <w:tcPr>
            <w:tcW w:w="4765" w:type="dxa"/>
          </w:tcPr>
          <w:p w14:paraId="0E98DFDF" w14:textId="4D8D9BC0" w:rsidR="00F35B96" w:rsidRPr="006A4445" w:rsidRDefault="00B44DD4" w:rsidP="00B80FCD">
            <w:r>
              <w:t>Cattle Beef Cow/Calf</w:t>
            </w:r>
          </w:p>
        </w:tc>
      </w:tr>
      <w:tr w:rsidR="00B44DD4" w14:paraId="020236F4" w14:textId="77777777" w:rsidTr="05E91CE2">
        <w:tc>
          <w:tcPr>
            <w:tcW w:w="4765" w:type="dxa"/>
          </w:tcPr>
          <w:p w14:paraId="3F8F92DE" w14:textId="065EAF41" w:rsidR="00B44DD4" w:rsidRDefault="00B44DD4" w:rsidP="00B80FCD">
            <w:r>
              <w:t>Cattle Beef Stocker</w:t>
            </w:r>
          </w:p>
        </w:tc>
      </w:tr>
      <w:tr w:rsidR="00F35B96" w14:paraId="15834F95" w14:textId="77777777" w:rsidTr="05E91CE2">
        <w:tc>
          <w:tcPr>
            <w:tcW w:w="4765" w:type="dxa"/>
          </w:tcPr>
          <w:p w14:paraId="065211D8" w14:textId="350A0594" w:rsidR="00F35B96" w:rsidRDefault="00CF766E" w:rsidP="00B80FCD">
            <w:r>
              <w:t>Dairy</w:t>
            </w:r>
            <w:r w:rsidR="00407136">
              <w:t xml:space="preserve"> cows</w:t>
            </w:r>
            <w:r w:rsidR="00711715">
              <w:t>/</w:t>
            </w:r>
            <w:r w:rsidR="00407136">
              <w:t>heifers</w:t>
            </w:r>
          </w:p>
        </w:tc>
      </w:tr>
      <w:tr w:rsidR="00407136" w14:paraId="653E8DF4" w14:textId="77777777" w:rsidTr="05E91CE2">
        <w:tc>
          <w:tcPr>
            <w:tcW w:w="4765" w:type="dxa"/>
          </w:tcPr>
          <w:p w14:paraId="57F175BC" w14:textId="3D93F90A" w:rsidR="00407136" w:rsidRDefault="00407136" w:rsidP="00B80FCD">
            <w:r>
              <w:t>Dry cows</w:t>
            </w:r>
          </w:p>
        </w:tc>
      </w:tr>
      <w:tr w:rsidR="00F35B96" w14:paraId="70F7769B" w14:textId="77777777" w:rsidTr="05E91CE2">
        <w:tc>
          <w:tcPr>
            <w:tcW w:w="4765" w:type="dxa"/>
          </w:tcPr>
          <w:p w14:paraId="6990BEE0" w14:textId="4B890DFA" w:rsidR="00F35B96" w:rsidRDefault="00CF766E" w:rsidP="00B80FCD">
            <w:r>
              <w:t>Goats</w:t>
            </w:r>
          </w:p>
        </w:tc>
      </w:tr>
      <w:tr w:rsidR="00F35B96" w14:paraId="4588D456" w14:textId="77777777" w:rsidTr="05E91CE2">
        <w:tc>
          <w:tcPr>
            <w:tcW w:w="4765" w:type="dxa"/>
          </w:tcPr>
          <w:p w14:paraId="608E1357" w14:textId="65067525" w:rsidR="00F35B96" w:rsidRDefault="00CF766E" w:rsidP="00B80FCD">
            <w:r>
              <w:t>Horses</w:t>
            </w:r>
          </w:p>
        </w:tc>
      </w:tr>
      <w:tr w:rsidR="00F35B96" w14:paraId="0D0E43F4" w14:textId="77777777" w:rsidTr="05E91CE2">
        <w:tc>
          <w:tcPr>
            <w:tcW w:w="4765" w:type="dxa"/>
          </w:tcPr>
          <w:p w14:paraId="2D46B804" w14:textId="7548367D" w:rsidR="00F35B96" w:rsidRDefault="00CF766E" w:rsidP="00B80FCD">
            <w:r>
              <w:t>Poultry</w:t>
            </w:r>
          </w:p>
        </w:tc>
      </w:tr>
      <w:tr w:rsidR="00F35B96" w14:paraId="10A4807B" w14:textId="77777777" w:rsidTr="05E91CE2">
        <w:tc>
          <w:tcPr>
            <w:tcW w:w="4765" w:type="dxa"/>
          </w:tcPr>
          <w:p w14:paraId="77519A97" w14:textId="284A9EFC" w:rsidR="00F35B96" w:rsidRDefault="00CF766E" w:rsidP="00B80FCD">
            <w:r>
              <w:t>Sheep</w:t>
            </w:r>
          </w:p>
        </w:tc>
      </w:tr>
      <w:tr w:rsidR="00F35B96" w14:paraId="169B61A4" w14:textId="77777777" w:rsidTr="05E91CE2">
        <w:trPr>
          <w:trHeight w:val="215"/>
        </w:trPr>
        <w:tc>
          <w:tcPr>
            <w:tcW w:w="4765" w:type="dxa"/>
          </w:tcPr>
          <w:p w14:paraId="11E19846" w14:textId="3E7E468C" w:rsidR="00F35B96" w:rsidRDefault="00CF766E" w:rsidP="00B80FCD">
            <w:r>
              <w:t>Swine</w:t>
            </w:r>
          </w:p>
        </w:tc>
      </w:tr>
      <w:tr w:rsidR="00CD36D7" w14:paraId="3B67DF98" w14:textId="77777777" w:rsidTr="05E91CE2">
        <w:trPr>
          <w:trHeight w:val="215"/>
        </w:trPr>
        <w:tc>
          <w:tcPr>
            <w:tcW w:w="4765" w:type="dxa"/>
          </w:tcPr>
          <w:p w14:paraId="597367F4" w14:textId="3846EE85" w:rsidR="00CD36D7" w:rsidRDefault="00CD36D7" w:rsidP="00B80FCD">
            <w:r>
              <w:t>Aquaculture</w:t>
            </w:r>
          </w:p>
        </w:tc>
      </w:tr>
      <w:tr w:rsidR="00CD36D7" w14:paraId="71B04B75" w14:textId="77777777" w:rsidTr="05E91CE2">
        <w:trPr>
          <w:trHeight w:val="215"/>
        </w:trPr>
        <w:tc>
          <w:tcPr>
            <w:tcW w:w="4765" w:type="dxa"/>
          </w:tcPr>
          <w:p w14:paraId="78BC7A64" w14:textId="7BD8E6F9" w:rsidR="00CD36D7" w:rsidRDefault="78A1A2D4" w:rsidP="00B80FCD">
            <w:r>
              <w:t xml:space="preserve">Honey </w:t>
            </w:r>
            <w:r w:rsidR="00CD36D7">
              <w:t>Bees</w:t>
            </w:r>
          </w:p>
        </w:tc>
      </w:tr>
      <w:tr w:rsidR="00CD36D7" w14:paraId="2D6CDE84" w14:textId="77777777" w:rsidTr="05E91CE2">
        <w:trPr>
          <w:trHeight w:val="215"/>
        </w:trPr>
        <w:tc>
          <w:tcPr>
            <w:tcW w:w="4765" w:type="dxa"/>
          </w:tcPr>
          <w:p w14:paraId="0E109691" w14:textId="1AE813F6" w:rsidR="00CD36D7" w:rsidRDefault="00CD36D7" w:rsidP="00B80FCD">
            <w:r>
              <w:t>Bison</w:t>
            </w:r>
          </w:p>
        </w:tc>
      </w:tr>
      <w:tr w:rsidR="00CD36D7" w14:paraId="0E4B5B42" w14:textId="77777777" w:rsidTr="05E91CE2">
        <w:trPr>
          <w:trHeight w:val="215"/>
        </w:trPr>
        <w:tc>
          <w:tcPr>
            <w:tcW w:w="4765" w:type="dxa"/>
          </w:tcPr>
          <w:p w14:paraId="48D0D36A" w14:textId="623053A6" w:rsidR="00CD36D7" w:rsidRDefault="00CD36D7" w:rsidP="00B80FCD">
            <w:r>
              <w:t>Deer</w:t>
            </w:r>
          </w:p>
        </w:tc>
      </w:tr>
      <w:tr w:rsidR="00CD36D7" w14:paraId="3C2BFA79" w14:textId="77777777" w:rsidTr="05E91CE2">
        <w:trPr>
          <w:trHeight w:val="215"/>
        </w:trPr>
        <w:tc>
          <w:tcPr>
            <w:tcW w:w="4765" w:type="dxa"/>
          </w:tcPr>
          <w:p w14:paraId="3587F76E" w14:textId="3432893C" w:rsidR="00CD36D7" w:rsidRDefault="00CD36D7" w:rsidP="00B80FCD">
            <w:r>
              <w:t>Elk</w:t>
            </w:r>
          </w:p>
        </w:tc>
      </w:tr>
      <w:tr w:rsidR="00CD36D7" w14:paraId="1562B4CF" w14:textId="77777777" w:rsidTr="05E91CE2">
        <w:trPr>
          <w:trHeight w:val="215"/>
        </w:trPr>
        <w:tc>
          <w:tcPr>
            <w:tcW w:w="4765" w:type="dxa"/>
          </w:tcPr>
          <w:p w14:paraId="31834E61" w14:textId="16E2FC4A" w:rsidR="00CD36D7" w:rsidRDefault="00CD36D7" w:rsidP="00B80FCD">
            <w:r>
              <w:t>Llamas</w:t>
            </w:r>
          </w:p>
        </w:tc>
      </w:tr>
      <w:tr w:rsidR="00CD36D7" w14:paraId="6DA4E8E9" w14:textId="77777777" w:rsidTr="05E91CE2">
        <w:trPr>
          <w:trHeight w:val="215"/>
        </w:trPr>
        <w:tc>
          <w:tcPr>
            <w:tcW w:w="4765" w:type="dxa"/>
          </w:tcPr>
          <w:p w14:paraId="4345F3C0" w14:textId="51ACD41A" w:rsidR="00CD36D7" w:rsidRDefault="00CD36D7" w:rsidP="00B80FCD">
            <w:r>
              <w:t>Mules</w:t>
            </w:r>
          </w:p>
        </w:tc>
      </w:tr>
      <w:tr w:rsidR="00CD36D7" w14:paraId="6D5AF6D8" w14:textId="77777777" w:rsidTr="05E91CE2">
        <w:trPr>
          <w:trHeight w:val="215"/>
        </w:trPr>
        <w:tc>
          <w:tcPr>
            <w:tcW w:w="4765" w:type="dxa"/>
          </w:tcPr>
          <w:p w14:paraId="55C122A5" w14:textId="5ACE07B8" w:rsidR="00CD36D7" w:rsidRDefault="00CD36D7" w:rsidP="00B80FCD">
            <w:r>
              <w:t>Rabbits</w:t>
            </w:r>
          </w:p>
        </w:tc>
      </w:tr>
      <w:tr w:rsidR="00CD36D7" w14:paraId="353AE996" w14:textId="77777777" w:rsidTr="05E91CE2">
        <w:trPr>
          <w:trHeight w:val="215"/>
        </w:trPr>
        <w:tc>
          <w:tcPr>
            <w:tcW w:w="4765" w:type="dxa"/>
          </w:tcPr>
          <w:p w14:paraId="048D2116" w14:textId="2D3B9BD2" w:rsidR="00CD36D7" w:rsidRDefault="00CD36D7" w:rsidP="00B80FCD">
            <w:r>
              <w:t>Turkeys</w:t>
            </w:r>
          </w:p>
        </w:tc>
      </w:tr>
      <w:tr w:rsidR="00CD36D7" w14:paraId="40884F40" w14:textId="77777777" w:rsidTr="05E91CE2">
        <w:trPr>
          <w:trHeight w:val="215"/>
        </w:trPr>
        <w:tc>
          <w:tcPr>
            <w:tcW w:w="4765" w:type="dxa"/>
          </w:tcPr>
          <w:p w14:paraId="0B2FB6E6" w14:textId="050C0B83" w:rsidR="00CD36D7" w:rsidRDefault="00CD36D7" w:rsidP="00B80FCD">
            <w:r>
              <w:t>Alpacas</w:t>
            </w:r>
          </w:p>
        </w:tc>
      </w:tr>
      <w:tr w:rsidR="00CD36D7" w14:paraId="2D611D12" w14:textId="77777777" w:rsidTr="05E91CE2">
        <w:trPr>
          <w:trHeight w:val="215"/>
        </w:trPr>
        <w:tc>
          <w:tcPr>
            <w:tcW w:w="4765" w:type="dxa"/>
          </w:tcPr>
          <w:p w14:paraId="645509AD" w14:textId="696CA514" w:rsidR="00CD36D7" w:rsidRDefault="00CD36D7" w:rsidP="00B80FCD">
            <w:r>
              <w:lastRenderedPageBreak/>
              <w:t>Emu</w:t>
            </w:r>
          </w:p>
        </w:tc>
      </w:tr>
      <w:tr w:rsidR="00CD36D7" w14:paraId="3418D2A3" w14:textId="77777777" w:rsidTr="05E91CE2">
        <w:trPr>
          <w:trHeight w:val="215"/>
        </w:trPr>
        <w:tc>
          <w:tcPr>
            <w:tcW w:w="4765" w:type="dxa"/>
          </w:tcPr>
          <w:p w14:paraId="6DFD93B7" w14:textId="051B7514" w:rsidR="00CD36D7" w:rsidRDefault="00CD36D7" w:rsidP="00B80FCD">
            <w:r>
              <w:t>Fish</w:t>
            </w:r>
          </w:p>
        </w:tc>
      </w:tr>
      <w:tr w:rsidR="00CD36D7" w14:paraId="46784637" w14:textId="77777777" w:rsidTr="05E91CE2">
        <w:trPr>
          <w:trHeight w:val="215"/>
        </w:trPr>
        <w:tc>
          <w:tcPr>
            <w:tcW w:w="4765" w:type="dxa"/>
          </w:tcPr>
          <w:p w14:paraId="54C5E1E7" w14:textId="1C9A62A6" w:rsidR="00CD36D7" w:rsidRDefault="00CD36D7" w:rsidP="00B80FCD">
            <w:r>
              <w:t>Ratites</w:t>
            </w:r>
          </w:p>
        </w:tc>
      </w:tr>
      <w:tr w:rsidR="00CD36D7" w14:paraId="036E5D81" w14:textId="77777777" w:rsidTr="05E91CE2">
        <w:trPr>
          <w:trHeight w:val="215"/>
        </w:trPr>
        <w:tc>
          <w:tcPr>
            <w:tcW w:w="4765" w:type="dxa"/>
          </w:tcPr>
          <w:p w14:paraId="1DA94FFD" w14:textId="72ED2370" w:rsidR="00CD36D7" w:rsidRDefault="00CD36D7" w:rsidP="00B80FCD">
            <w:r>
              <w:t>Other Livestock</w:t>
            </w:r>
          </w:p>
        </w:tc>
      </w:tr>
    </w:tbl>
    <w:p w14:paraId="6556E768" w14:textId="77777777" w:rsidR="006875C9" w:rsidRDefault="006875C9" w:rsidP="006F0624">
      <w:pPr>
        <w:keepNext/>
      </w:pPr>
    </w:p>
    <w:p w14:paraId="18DC2978" w14:textId="41D433C6" w:rsidR="006F0624" w:rsidRDefault="006F0624" w:rsidP="006F0624">
      <w:pPr>
        <w:keepNext/>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8</w:t>
      </w:r>
      <w:r>
        <w:rPr>
          <w:noProof/>
        </w:rPr>
        <w:fldChar w:fldCharType="end"/>
      </w:r>
      <w:r w:rsidRPr="00AB186A">
        <w:rPr>
          <w:i/>
          <w:iCs/>
          <w:color w:val="44546A"/>
        </w:rPr>
        <w:t>:</w:t>
      </w:r>
      <w:r>
        <w:rPr>
          <w:i/>
          <w:iCs/>
          <w:color w:val="44546A"/>
        </w:rPr>
        <w:t xml:space="preserve"> Animal Numbers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6F0624" w14:paraId="29E2E19E" w14:textId="77777777" w:rsidTr="00521A18">
        <w:tc>
          <w:tcPr>
            <w:tcW w:w="4765" w:type="dxa"/>
            <w:shd w:val="clear" w:color="auto" w:fill="D9E2F3" w:themeFill="accent1" w:themeFillTint="33"/>
          </w:tcPr>
          <w:p w14:paraId="512F97E4" w14:textId="77777777" w:rsidR="006F0624" w:rsidRDefault="006F0624" w:rsidP="00521A18">
            <w:r>
              <w:t>Answer</w:t>
            </w:r>
          </w:p>
        </w:tc>
      </w:tr>
      <w:tr w:rsidR="006F0624" w14:paraId="22D32A4B" w14:textId="77777777" w:rsidTr="00521A18">
        <w:tc>
          <w:tcPr>
            <w:tcW w:w="4765" w:type="dxa"/>
          </w:tcPr>
          <w:p w14:paraId="7FF6316D" w14:textId="77777777" w:rsidR="006F0624" w:rsidRPr="006A4445" w:rsidRDefault="006F0624" w:rsidP="00521A18">
            <w:r>
              <w:t>1-10</w:t>
            </w:r>
          </w:p>
        </w:tc>
      </w:tr>
      <w:tr w:rsidR="006F0624" w14:paraId="19C375C5" w14:textId="77777777" w:rsidTr="00521A18">
        <w:tc>
          <w:tcPr>
            <w:tcW w:w="4765" w:type="dxa"/>
          </w:tcPr>
          <w:p w14:paraId="1A0A574A" w14:textId="77777777" w:rsidR="006F0624" w:rsidRDefault="006F0624" w:rsidP="00521A18">
            <w:r>
              <w:t>11-100</w:t>
            </w:r>
          </w:p>
        </w:tc>
      </w:tr>
      <w:tr w:rsidR="006F0624" w14:paraId="13F4A42B" w14:textId="77777777" w:rsidTr="00521A18">
        <w:tc>
          <w:tcPr>
            <w:tcW w:w="4765" w:type="dxa"/>
          </w:tcPr>
          <w:p w14:paraId="7A89CFC5" w14:textId="77777777" w:rsidR="006F0624" w:rsidRDefault="006F0624" w:rsidP="00521A18">
            <w:r>
              <w:t>101-300</w:t>
            </w:r>
          </w:p>
        </w:tc>
      </w:tr>
      <w:tr w:rsidR="006F0624" w14:paraId="6BBA509D" w14:textId="77777777" w:rsidTr="00521A18">
        <w:tc>
          <w:tcPr>
            <w:tcW w:w="4765" w:type="dxa"/>
          </w:tcPr>
          <w:p w14:paraId="2B4AB2CE" w14:textId="77777777" w:rsidR="006F0624" w:rsidRDefault="006F0624" w:rsidP="00521A18">
            <w:r>
              <w:t>301-1,000</w:t>
            </w:r>
          </w:p>
        </w:tc>
      </w:tr>
      <w:tr w:rsidR="006F0624" w14:paraId="35CF1022" w14:textId="77777777" w:rsidTr="00521A18">
        <w:tc>
          <w:tcPr>
            <w:tcW w:w="4765" w:type="dxa"/>
          </w:tcPr>
          <w:p w14:paraId="65B397AF" w14:textId="77777777" w:rsidR="006F0624" w:rsidRDefault="006F0624" w:rsidP="00521A18">
            <w:r>
              <w:t>1,001-5,000</w:t>
            </w:r>
          </w:p>
        </w:tc>
      </w:tr>
      <w:tr w:rsidR="006F0624" w14:paraId="262E22E7" w14:textId="77777777" w:rsidTr="00521A18">
        <w:tc>
          <w:tcPr>
            <w:tcW w:w="4765" w:type="dxa"/>
          </w:tcPr>
          <w:p w14:paraId="63AAAFFB" w14:textId="77777777" w:rsidR="006F0624" w:rsidRDefault="006F0624" w:rsidP="00521A18">
            <w:r>
              <w:t>5,001-10,000</w:t>
            </w:r>
          </w:p>
        </w:tc>
      </w:tr>
      <w:tr w:rsidR="006F0624" w14:paraId="692C2D48" w14:textId="77777777" w:rsidTr="00521A18">
        <w:trPr>
          <w:trHeight w:val="215"/>
        </w:trPr>
        <w:tc>
          <w:tcPr>
            <w:tcW w:w="4765" w:type="dxa"/>
          </w:tcPr>
          <w:p w14:paraId="52FDAEEA" w14:textId="77777777" w:rsidR="006F0624" w:rsidRDefault="006F0624" w:rsidP="00521A18">
            <w:r>
              <w:t>10,001-100,000</w:t>
            </w:r>
          </w:p>
        </w:tc>
      </w:tr>
      <w:tr w:rsidR="006F0624" w14:paraId="3E4A361A" w14:textId="77777777" w:rsidTr="00521A18">
        <w:trPr>
          <w:trHeight w:val="215"/>
        </w:trPr>
        <w:tc>
          <w:tcPr>
            <w:tcW w:w="4765" w:type="dxa"/>
          </w:tcPr>
          <w:p w14:paraId="5ED22109" w14:textId="77777777" w:rsidR="006F0624" w:rsidRDefault="006F0624" w:rsidP="00521A18">
            <w:r>
              <w:t>&gt;100,000</w:t>
            </w:r>
          </w:p>
        </w:tc>
      </w:tr>
    </w:tbl>
    <w:p w14:paraId="5A31CDD4" w14:textId="416F7487" w:rsidR="0026392F" w:rsidRDefault="0026392F" w:rsidP="0026392F"/>
    <w:p w14:paraId="152B7DF3" w14:textId="5A68D756" w:rsidR="0072635B" w:rsidRPr="00066555" w:rsidRDefault="0072635B" w:rsidP="0072635B">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9</w:t>
      </w:r>
      <w:r>
        <w:rPr>
          <w:noProof/>
        </w:rPr>
        <w:fldChar w:fldCharType="end"/>
      </w:r>
      <w:r>
        <w:rPr>
          <w:noProof/>
        </w:rPr>
        <w:t xml:space="preserve">: </w:t>
      </w:r>
      <w:r>
        <w:rPr>
          <w:i/>
          <w:iCs/>
          <w:color w:val="44546A" w:themeColor="text2"/>
        </w:rPr>
        <w:t xml:space="preserve"> </w:t>
      </w:r>
      <w:r w:rsidRPr="00224687">
        <w:rPr>
          <w:i/>
          <w:iCs/>
          <w:color w:val="44546A" w:themeColor="text2"/>
        </w:rPr>
        <w:t>Crop</w:t>
      </w:r>
      <w:r w:rsidR="00A54C6E">
        <w:rPr>
          <w:i/>
          <w:iCs/>
          <w:color w:val="44546A" w:themeColor="text2"/>
        </w:rPr>
        <w:t xml:space="preserve"> Group</w:t>
      </w:r>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72635B" w14:paraId="42C0772A" w14:textId="77777777" w:rsidTr="00212F7B">
        <w:tc>
          <w:tcPr>
            <w:tcW w:w="3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08B8029" w14:textId="05321CAF" w:rsidR="0072635B" w:rsidRPr="00224687" w:rsidRDefault="00224687" w:rsidP="0072635B">
            <w:r w:rsidRPr="00224687">
              <w:rPr>
                <w:rFonts w:ascii="Calibri" w:eastAsia="Calibri" w:hAnsi="Calibri" w:cs="Calibri"/>
                <w:bCs/>
              </w:rPr>
              <w:t>Answer</w:t>
            </w:r>
          </w:p>
        </w:tc>
      </w:tr>
      <w:tr w:rsidR="00224687" w14:paraId="15051387" w14:textId="77777777" w:rsidTr="0072635B">
        <w:tc>
          <w:tcPr>
            <w:tcW w:w="3500" w:type="dxa"/>
            <w:tcBorders>
              <w:top w:val="single" w:sz="8" w:space="0" w:color="auto"/>
              <w:left w:val="single" w:sz="8" w:space="0" w:color="auto"/>
              <w:bottom w:val="single" w:sz="8" w:space="0" w:color="auto"/>
              <w:right w:val="single" w:sz="8" w:space="0" w:color="auto"/>
            </w:tcBorders>
          </w:tcPr>
          <w:p w14:paraId="6CA87107" w14:textId="2DD76E5C" w:rsidR="00224687" w:rsidRDefault="00224687" w:rsidP="00224687">
            <w:r>
              <w:t>Unknown</w:t>
            </w:r>
          </w:p>
        </w:tc>
      </w:tr>
      <w:tr w:rsidR="00224687" w14:paraId="4A8471EA" w14:textId="77777777" w:rsidTr="0072635B">
        <w:tc>
          <w:tcPr>
            <w:tcW w:w="3500" w:type="dxa"/>
            <w:tcBorders>
              <w:top w:val="single" w:sz="8" w:space="0" w:color="auto"/>
              <w:left w:val="single" w:sz="8" w:space="0" w:color="auto"/>
              <w:bottom w:val="single" w:sz="8" w:space="0" w:color="auto"/>
              <w:right w:val="single" w:sz="8" w:space="0" w:color="auto"/>
            </w:tcBorders>
          </w:tcPr>
          <w:p w14:paraId="7ECAF0CA" w14:textId="502BDBBC" w:rsidR="00224687" w:rsidRDefault="00224687" w:rsidP="00224687">
            <w:r>
              <w:t>Orchards, vineyards, berries and nut crops</w:t>
            </w:r>
          </w:p>
        </w:tc>
      </w:tr>
      <w:tr w:rsidR="00224687" w14:paraId="301A18BF" w14:textId="77777777" w:rsidTr="0072635B">
        <w:tc>
          <w:tcPr>
            <w:tcW w:w="3500" w:type="dxa"/>
            <w:tcBorders>
              <w:top w:val="single" w:sz="8" w:space="0" w:color="auto"/>
              <w:left w:val="single" w:sz="8" w:space="0" w:color="auto"/>
              <w:bottom w:val="single" w:sz="8" w:space="0" w:color="auto"/>
              <w:right w:val="single" w:sz="8" w:space="0" w:color="auto"/>
            </w:tcBorders>
          </w:tcPr>
          <w:p w14:paraId="5612F3A6" w14:textId="475D9EE1" w:rsidR="00224687" w:rsidRDefault="00224687" w:rsidP="00224687">
            <w:r>
              <w:t>Vegetable Crops</w:t>
            </w:r>
          </w:p>
        </w:tc>
      </w:tr>
      <w:tr w:rsidR="00224687" w14:paraId="11570F7D" w14:textId="77777777" w:rsidTr="0072635B">
        <w:tc>
          <w:tcPr>
            <w:tcW w:w="3500" w:type="dxa"/>
            <w:tcBorders>
              <w:top w:val="single" w:sz="8" w:space="0" w:color="auto"/>
              <w:left w:val="single" w:sz="8" w:space="0" w:color="auto"/>
              <w:bottom w:val="single" w:sz="8" w:space="0" w:color="auto"/>
              <w:right w:val="single" w:sz="8" w:space="0" w:color="auto"/>
            </w:tcBorders>
          </w:tcPr>
          <w:p w14:paraId="7434315F" w14:textId="70DBD748" w:rsidR="00224687" w:rsidRDefault="00224687" w:rsidP="00224687">
            <w:r>
              <w:t>Cotton</w:t>
            </w:r>
          </w:p>
        </w:tc>
      </w:tr>
      <w:tr w:rsidR="00224687" w14:paraId="330E2224" w14:textId="77777777" w:rsidTr="0072635B">
        <w:tc>
          <w:tcPr>
            <w:tcW w:w="3500" w:type="dxa"/>
            <w:tcBorders>
              <w:top w:val="single" w:sz="8" w:space="0" w:color="auto"/>
              <w:left w:val="single" w:sz="8" w:space="0" w:color="auto"/>
              <w:bottom w:val="single" w:sz="8" w:space="0" w:color="auto"/>
              <w:right w:val="single" w:sz="8" w:space="0" w:color="auto"/>
            </w:tcBorders>
          </w:tcPr>
          <w:p w14:paraId="53F9D931" w14:textId="6790A50A" w:rsidR="00224687" w:rsidRDefault="00224687" w:rsidP="00224687">
            <w:r>
              <w:t>Seed crops</w:t>
            </w:r>
          </w:p>
        </w:tc>
      </w:tr>
      <w:tr w:rsidR="00224687" w14:paraId="060CA584" w14:textId="77777777" w:rsidTr="0072635B">
        <w:tc>
          <w:tcPr>
            <w:tcW w:w="3500" w:type="dxa"/>
            <w:tcBorders>
              <w:top w:val="single" w:sz="8" w:space="0" w:color="auto"/>
              <w:left w:val="single" w:sz="8" w:space="0" w:color="auto"/>
              <w:bottom w:val="single" w:sz="8" w:space="0" w:color="auto"/>
              <w:right w:val="single" w:sz="8" w:space="0" w:color="auto"/>
            </w:tcBorders>
          </w:tcPr>
          <w:p w14:paraId="404083CA" w14:textId="2A88E5BC" w:rsidR="00224687" w:rsidRDefault="00224687" w:rsidP="00224687">
            <w:r>
              <w:t>Flooded rice and cranberry crops</w:t>
            </w:r>
          </w:p>
        </w:tc>
      </w:tr>
      <w:tr w:rsidR="00224687" w14:paraId="7A887702" w14:textId="77777777" w:rsidTr="0072635B">
        <w:tc>
          <w:tcPr>
            <w:tcW w:w="3500" w:type="dxa"/>
            <w:tcBorders>
              <w:top w:val="single" w:sz="8" w:space="0" w:color="auto"/>
              <w:left w:val="single" w:sz="8" w:space="0" w:color="auto"/>
              <w:bottom w:val="single" w:sz="8" w:space="0" w:color="auto"/>
              <w:right w:val="single" w:sz="8" w:space="0" w:color="auto"/>
            </w:tcBorders>
          </w:tcPr>
          <w:p w14:paraId="2E367738" w14:textId="0C78B456" w:rsidR="00224687" w:rsidRDefault="00224687" w:rsidP="00224687">
            <w:r>
              <w:t>Turfgrass for sod and nursery crops</w:t>
            </w:r>
          </w:p>
        </w:tc>
      </w:tr>
      <w:tr w:rsidR="00224687" w14:paraId="238A6706" w14:textId="77777777" w:rsidTr="0072635B">
        <w:tc>
          <w:tcPr>
            <w:tcW w:w="3500" w:type="dxa"/>
            <w:tcBorders>
              <w:top w:val="single" w:sz="8" w:space="0" w:color="auto"/>
              <w:left w:val="single" w:sz="8" w:space="0" w:color="auto"/>
              <w:bottom w:val="single" w:sz="8" w:space="0" w:color="auto"/>
              <w:right w:val="single" w:sz="8" w:space="0" w:color="auto"/>
            </w:tcBorders>
          </w:tcPr>
          <w:p w14:paraId="604A757F" w14:textId="54EC3D31" w:rsidR="00224687" w:rsidRDefault="00224687" w:rsidP="00224687">
            <w:r>
              <w:lastRenderedPageBreak/>
              <w:t xml:space="preserve">Close grown crops - residue not harvested </w:t>
            </w:r>
          </w:p>
        </w:tc>
      </w:tr>
      <w:tr w:rsidR="00224687" w14:paraId="40DE5E75" w14:textId="77777777" w:rsidTr="0072635B">
        <w:tc>
          <w:tcPr>
            <w:tcW w:w="3500" w:type="dxa"/>
            <w:tcBorders>
              <w:top w:val="single" w:sz="8" w:space="0" w:color="auto"/>
              <w:left w:val="single" w:sz="8" w:space="0" w:color="auto"/>
              <w:bottom w:val="single" w:sz="8" w:space="0" w:color="auto"/>
              <w:right w:val="single" w:sz="8" w:space="0" w:color="auto"/>
            </w:tcBorders>
          </w:tcPr>
          <w:p w14:paraId="6A7FB8B8" w14:textId="409D03FE" w:rsidR="00224687" w:rsidRDefault="00224687" w:rsidP="00224687">
            <w:r>
              <w:t>Close grown crops – residue removed</w:t>
            </w:r>
          </w:p>
        </w:tc>
      </w:tr>
      <w:tr w:rsidR="00224687" w14:paraId="353CF7AA" w14:textId="77777777" w:rsidTr="0072635B">
        <w:tc>
          <w:tcPr>
            <w:tcW w:w="3500" w:type="dxa"/>
            <w:tcBorders>
              <w:top w:val="single" w:sz="8" w:space="0" w:color="auto"/>
              <w:left w:val="single" w:sz="8" w:space="0" w:color="auto"/>
              <w:bottom w:val="single" w:sz="8" w:space="0" w:color="auto"/>
              <w:right w:val="single" w:sz="8" w:space="0" w:color="auto"/>
            </w:tcBorders>
          </w:tcPr>
          <w:p w14:paraId="2DDA92C2" w14:textId="0AB2350F" w:rsidR="00224687" w:rsidRDefault="00224687" w:rsidP="00224687">
            <w:r>
              <w:t xml:space="preserve">Row crops – durable residue not harvested </w:t>
            </w:r>
          </w:p>
        </w:tc>
      </w:tr>
      <w:tr w:rsidR="00224687" w14:paraId="40EE3181" w14:textId="77777777" w:rsidTr="0072635B">
        <w:tc>
          <w:tcPr>
            <w:tcW w:w="3500" w:type="dxa"/>
            <w:tcBorders>
              <w:top w:val="single" w:sz="8" w:space="0" w:color="auto"/>
              <w:left w:val="single" w:sz="8" w:space="0" w:color="auto"/>
              <w:bottom w:val="single" w:sz="8" w:space="0" w:color="auto"/>
              <w:right w:val="single" w:sz="8" w:space="0" w:color="auto"/>
            </w:tcBorders>
          </w:tcPr>
          <w:p w14:paraId="7EF610C4" w14:textId="17BE9112" w:rsidR="00224687" w:rsidRDefault="00224687" w:rsidP="00224687">
            <w:r>
              <w:t>Row crops - residue removed or fragile</w:t>
            </w:r>
          </w:p>
        </w:tc>
      </w:tr>
      <w:tr w:rsidR="00224687" w14:paraId="6D349832" w14:textId="77777777" w:rsidTr="0072635B">
        <w:tc>
          <w:tcPr>
            <w:tcW w:w="3500" w:type="dxa"/>
            <w:tcBorders>
              <w:top w:val="single" w:sz="8" w:space="0" w:color="auto"/>
              <w:left w:val="single" w:sz="8" w:space="0" w:color="auto"/>
              <w:bottom w:val="single" w:sz="8" w:space="0" w:color="auto"/>
              <w:right w:val="single" w:sz="8" w:space="0" w:color="auto"/>
            </w:tcBorders>
          </w:tcPr>
          <w:p w14:paraId="20260257" w14:textId="7A0E0E89" w:rsidR="00224687" w:rsidRDefault="00224687" w:rsidP="00224687">
            <w:r>
              <w:t>Christmas trees</w:t>
            </w:r>
          </w:p>
        </w:tc>
      </w:tr>
      <w:tr w:rsidR="00224687" w14:paraId="772E6108" w14:textId="77777777" w:rsidTr="0072635B">
        <w:tc>
          <w:tcPr>
            <w:tcW w:w="3500" w:type="dxa"/>
            <w:tcBorders>
              <w:top w:val="single" w:sz="8" w:space="0" w:color="auto"/>
              <w:left w:val="single" w:sz="8" w:space="0" w:color="auto"/>
              <w:bottom w:val="single" w:sz="8" w:space="0" w:color="auto"/>
              <w:right w:val="single" w:sz="8" w:space="0" w:color="auto"/>
            </w:tcBorders>
          </w:tcPr>
          <w:p w14:paraId="15BFB924" w14:textId="5525D6A9" w:rsidR="00224687" w:rsidRDefault="00224687" w:rsidP="00224687">
            <w:r>
              <w:t xml:space="preserve">Hay crops - forage </w:t>
            </w:r>
          </w:p>
        </w:tc>
      </w:tr>
    </w:tbl>
    <w:p w14:paraId="0F9F1B83" w14:textId="77777777" w:rsidR="0072635B" w:rsidRDefault="0072635B" w:rsidP="0072635B">
      <w:r w:rsidRPr="4103CBA5">
        <w:rPr>
          <w:rFonts w:ascii="Calibri" w:eastAsia="Calibri" w:hAnsi="Calibri" w:cs="Calibri"/>
        </w:rPr>
        <w:t xml:space="preserve"> </w:t>
      </w:r>
    </w:p>
    <w:p w14:paraId="1C8052E6" w14:textId="3587AAF6" w:rsidR="006F0624" w:rsidRDefault="006F0624" w:rsidP="006F0624">
      <w:pPr>
        <w:keepNext/>
      </w:pPr>
      <w:bookmarkStart w:id="13" w:name="_Hlk14436717"/>
      <w:r>
        <w:t xml:space="preserve">Table </w:t>
      </w:r>
      <w:r>
        <w:rPr>
          <w:noProof/>
        </w:rPr>
        <w:fldChar w:fldCharType="begin"/>
      </w:r>
      <w:r>
        <w:rPr>
          <w:noProof/>
        </w:rPr>
        <w:instrText xml:space="preserve"> SEQ Table \* ARABIC </w:instrText>
      </w:r>
      <w:r>
        <w:rPr>
          <w:noProof/>
        </w:rPr>
        <w:fldChar w:fldCharType="separate"/>
      </w:r>
      <w:r w:rsidR="0042566B">
        <w:rPr>
          <w:noProof/>
        </w:rPr>
        <w:t>10</w:t>
      </w:r>
      <w:r>
        <w:rPr>
          <w:noProof/>
        </w:rPr>
        <w:fldChar w:fldCharType="end"/>
      </w:r>
      <w:r>
        <w:rPr>
          <w:noProof/>
        </w:rPr>
        <w:t xml:space="preserve">: </w:t>
      </w:r>
      <w:r>
        <w:rPr>
          <w:i/>
          <w:iCs/>
          <w:color w:val="44546A" w:themeColor="text2"/>
        </w:rPr>
        <w:t xml:space="preserve"> </w:t>
      </w:r>
      <w:r w:rsidRPr="00224687">
        <w:rPr>
          <w:i/>
          <w:iCs/>
          <w:color w:val="44546A" w:themeColor="text2"/>
        </w:rPr>
        <w:t>Range Group</w:t>
      </w:r>
    </w:p>
    <w:tbl>
      <w:tblPr>
        <w:tblStyle w:val="TableGrid"/>
        <w:tblW w:w="0" w:type="auto"/>
        <w:tblLook w:val="04A0" w:firstRow="1" w:lastRow="0" w:firstColumn="1" w:lastColumn="0" w:noHBand="0" w:noVBand="1"/>
      </w:tblPr>
      <w:tblGrid>
        <w:gridCol w:w="3505"/>
      </w:tblGrid>
      <w:tr w:rsidR="006F0624" w14:paraId="4B3E1324" w14:textId="77777777" w:rsidTr="00521A18">
        <w:tc>
          <w:tcPr>
            <w:tcW w:w="3505" w:type="dxa"/>
            <w:shd w:val="clear" w:color="auto" w:fill="D9E2F3" w:themeFill="accent1" w:themeFillTint="33"/>
          </w:tcPr>
          <w:p w14:paraId="01F91242" w14:textId="77777777" w:rsidR="006F0624" w:rsidRDefault="006F0624" w:rsidP="00521A18">
            <w:r>
              <w:t>Answer</w:t>
            </w:r>
          </w:p>
        </w:tc>
      </w:tr>
      <w:tr w:rsidR="006F0624" w14:paraId="3B528AD7" w14:textId="77777777" w:rsidTr="00521A18">
        <w:tc>
          <w:tcPr>
            <w:tcW w:w="3505" w:type="dxa"/>
          </w:tcPr>
          <w:p w14:paraId="27712985" w14:textId="77777777" w:rsidR="006F0624" w:rsidRDefault="006F0624" w:rsidP="00521A18">
            <w:r w:rsidRPr="005715E7">
              <w:t>Natural Grasslands</w:t>
            </w:r>
          </w:p>
        </w:tc>
      </w:tr>
      <w:tr w:rsidR="006F0624" w14:paraId="2273975C" w14:textId="77777777" w:rsidTr="00521A18">
        <w:tc>
          <w:tcPr>
            <w:tcW w:w="3505" w:type="dxa"/>
          </w:tcPr>
          <w:p w14:paraId="68A5246F" w14:textId="77777777" w:rsidR="006F0624" w:rsidRDefault="006F0624" w:rsidP="00521A18">
            <w:r w:rsidRPr="005715E7">
              <w:t>Savannas</w:t>
            </w:r>
          </w:p>
        </w:tc>
      </w:tr>
      <w:tr w:rsidR="006F0624" w14:paraId="6FBD755A" w14:textId="77777777" w:rsidTr="00521A18">
        <w:tc>
          <w:tcPr>
            <w:tcW w:w="3505" w:type="dxa"/>
          </w:tcPr>
          <w:p w14:paraId="47826084" w14:textId="77777777" w:rsidR="006F0624" w:rsidRDefault="006F0624" w:rsidP="00521A18">
            <w:r w:rsidRPr="005715E7">
              <w:t>Most Deserts</w:t>
            </w:r>
          </w:p>
        </w:tc>
      </w:tr>
      <w:tr w:rsidR="006F0624" w14:paraId="463EAA69" w14:textId="77777777" w:rsidTr="00521A18">
        <w:tc>
          <w:tcPr>
            <w:tcW w:w="3505" w:type="dxa"/>
          </w:tcPr>
          <w:p w14:paraId="524BEFE3" w14:textId="77777777" w:rsidR="006F0624" w:rsidRDefault="006F0624" w:rsidP="00521A18">
            <w:r w:rsidRPr="005715E7">
              <w:t>Tundra</w:t>
            </w:r>
          </w:p>
        </w:tc>
      </w:tr>
      <w:tr w:rsidR="006F0624" w14:paraId="73D84B2C" w14:textId="77777777" w:rsidTr="00521A18">
        <w:tc>
          <w:tcPr>
            <w:tcW w:w="3505" w:type="dxa"/>
          </w:tcPr>
          <w:p w14:paraId="6D1C5AE7" w14:textId="77777777" w:rsidR="006F0624" w:rsidRDefault="006F0624" w:rsidP="00521A18">
            <w:r w:rsidRPr="005715E7">
              <w:t>Alpine Plant Communities</w:t>
            </w:r>
          </w:p>
        </w:tc>
      </w:tr>
      <w:tr w:rsidR="006F0624" w14:paraId="71CEEB5F" w14:textId="77777777" w:rsidTr="00521A18">
        <w:tc>
          <w:tcPr>
            <w:tcW w:w="3505" w:type="dxa"/>
          </w:tcPr>
          <w:p w14:paraId="4BC8CF8B" w14:textId="77777777" w:rsidR="006F0624" w:rsidRDefault="006F0624" w:rsidP="00521A18">
            <w:r w:rsidRPr="005715E7">
              <w:t>Coastal and Freshwater Marshes</w:t>
            </w:r>
          </w:p>
        </w:tc>
      </w:tr>
      <w:tr w:rsidR="006F0624" w14:paraId="73A564BE" w14:textId="77777777" w:rsidTr="00521A18">
        <w:tc>
          <w:tcPr>
            <w:tcW w:w="3505" w:type="dxa"/>
          </w:tcPr>
          <w:p w14:paraId="2A28A096" w14:textId="77777777" w:rsidR="006F0624" w:rsidRDefault="006F0624" w:rsidP="00521A18">
            <w:r w:rsidRPr="005715E7">
              <w:t>Wet Meadows</w:t>
            </w:r>
          </w:p>
        </w:tc>
      </w:tr>
      <w:tr w:rsidR="564441A1" w14:paraId="53F8FA2A" w14:textId="77777777" w:rsidTr="564441A1">
        <w:tc>
          <w:tcPr>
            <w:tcW w:w="3505" w:type="dxa"/>
          </w:tcPr>
          <w:p w14:paraId="4B7553AD" w14:textId="3A35AEA7" w:rsidR="3029065D" w:rsidRDefault="3029065D" w:rsidP="564441A1">
            <w:r>
              <w:t>Shrublands</w:t>
            </w:r>
          </w:p>
        </w:tc>
      </w:tr>
    </w:tbl>
    <w:p w14:paraId="22893A49" w14:textId="77777777" w:rsidR="00060441" w:rsidRDefault="00060441" w:rsidP="00060441"/>
    <w:p w14:paraId="058DC06A" w14:textId="322FBA43" w:rsidR="00060441" w:rsidRDefault="00060441" w:rsidP="00060441">
      <w:r>
        <w:t xml:space="preserve">Table </w:t>
      </w:r>
      <w:r>
        <w:rPr>
          <w:noProof/>
        </w:rPr>
        <w:fldChar w:fldCharType="begin"/>
      </w:r>
      <w:r>
        <w:rPr>
          <w:noProof/>
        </w:rPr>
        <w:instrText xml:space="preserve"> SEQ Table \* ARABIC </w:instrText>
      </w:r>
      <w:r>
        <w:rPr>
          <w:noProof/>
        </w:rPr>
        <w:fldChar w:fldCharType="separate"/>
      </w:r>
      <w:r w:rsidR="0042566B">
        <w:rPr>
          <w:noProof/>
        </w:rPr>
        <w:t>11</w:t>
      </w:r>
      <w:r>
        <w:rPr>
          <w:noProof/>
        </w:rPr>
        <w:fldChar w:fldCharType="end"/>
      </w:r>
      <w:r>
        <w:rPr>
          <w:noProof/>
        </w:rPr>
        <w:t xml:space="preserve">: </w:t>
      </w:r>
      <w:r>
        <w:rPr>
          <w:i/>
          <w:iCs/>
          <w:color w:val="44546A" w:themeColor="text2"/>
        </w:rPr>
        <w:t xml:space="preserve"> </w:t>
      </w:r>
      <w:r w:rsidRPr="00224687">
        <w:rPr>
          <w:i/>
          <w:iCs/>
          <w:color w:val="44546A" w:themeColor="text2"/>
        </w:rPr>
        <w:t>Pasture Group</w:t>
      </w:r>
    </w:p>
    <w:tbl>
      <w:tblPr>
        <w:tblStyle w:val="TableGrid"/>
        <w:tblW w:w="0" w:type="auto"/>
        <w:tblLook w:val="04A0" w:firstRow="1" w:lastRow="0" w:firstColumn="1" w:lastColumn="0" w:noHBand="0" w:noVBand="1"/>
      </w:tblPr>
      <w:tblGrid>
        <w:gridCol w:w="3505"/>
      </w:tblGrid>
      <w:tr w:rsidR="00060441" w14:paraId="781A1B0F" w14:textId="77777777" w:rsidTr="00060441">
        <w:tc>
          <w:tcPr>
            <w:tcW w:w="3505" w:type="dxa"/>
            <w:shd w:val="clear" w:color="auto" w:fill="D9E2F3" w:themeFill="accent1" w:themeFillTint="33"/>
          </w:tcPr>
          <w:p w14:paraId="2A1B65B8" w14:textId="77777777" w:rsidR="00060441" w:rsidRDefault="00060441" w:rsidP="00060441">
            <w:r>
              <w:t>Answer</w:t>
            </w:r>
          </w:p>
        </w:tc>
      </w:tr>
      <w:tr w:rsidR="00060441" w14:paraId="6730942D" w14:textId="77777777" w:rsidTr="00060441">
        <w:tc>
          <w:tcPr>
            <w:tcW w:w="3505" w:type="dxa"/>
          </w:tcPr>
          <w:p w14:paraId="1C8CF8C6" w14:textId="77777777" w:rsidR="00060441" w:rsidRDefault="00060441" w:rsidP="00060441">
            <w:r>
              <w:t>Warm Season Grasses</w:t>
            </w:r>
          </w:p>
        </w:tc>
      </w:tr>
      <w:tr w:rsidR="00060441" w14:paraId="2B40EB8C" w14:textId="77777777" w:rsidTr="00060441">
        <w:tc>
          <w:tcPr>
            <w:tcW w:w="3505" w:type="dxa"/>
          </w:tcPr>
          <w:p w14:paraId="4DB170CB" w14:textId="77777777" w:rsidR="00060441" w:rsidRDefault="00060441" w:rsidP="00060441">
            <w:r>
              <w:t>Cool Season Grasses</w:t>
            </w:r>
          </w:p>
        </w:tc>
      </w:tr>
    </w:tbl>
    <w:p w14:paraId="3A1D7CB5" w14:textId="77777777" w:rsidR="00014476" w:rsidRDefault="00014476" w:rsidP="00060441"/>
    <w:p w14:paraId="75C07B31" w14:textId="4914B2D5" w:rsidR="00014476" w:rsidRDefault="00060441" w:rsidP="00060441">
      <w:r>
        <w:br w:type="page"/>
      </w:r>
    </w:p>
    <w:p w14:paraId="6EC61F5F" w14:textId="0A477491" w:rsidR="00DF7BBB" w:rsidRPr="00066555" w:rsidRDefault="00DF7BBB" w:rsidP="00DF7BBB">
      <w:pPr>
        <w:rPr>
          <w:i/>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42566B">
        <w:rPr>
          <w:noProof/>
        </w:rPr>
        <w:t>12</w:t>
      </w:r>
      <w:r>
        <w:rPr>
          <w:noProof/>
        </w:rPr>
        <w:fldChar w:fldCharType="end"/>
      </w:r>
      <w:r>
        <w:rPr>
          <w:noProof/>
        </w:rPr>
        <w:t xml:space="preserve">: </w:t>
      </w:r>
      <w:r>
        <w:rPr>
          <w:i/>
          <w:iCs/>
          <w:color w:val="44546A" w:themeColor="text2"/>
        </w:rPr>
        <w:t xml:space="preserve"> Forest </w:t>
      </w:r>
      <w:r w:rsidR="00224687">
        <w:rPr>
          <w:i/>
          <w:iCs/>
          <w:color w:val="44546A" w:themeColor="text2"/>
        </w:rPr>
        <w:t>Group</w:t>
      </w:r>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DF7BBB" w14:paraId="5E1BB2F9" w14:textId="77777777" w:rsidTr="00212F7B">
        <w:tc>
          <w:tcPr>
            <w:tcW w:w="3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AE7DC5" w14:textId="613494B6" w:rsidR="00DF7BBB" w:rsidRPr="00224687" w:rsidRDefault="00224687" w:rsidP="00DF7BBB">
            <w:r w:rsidRPr="00224687">
              <w:rPr>
                <w:rFonts w:ascii="Calibri" w:eastAsia="Calibri" w:hAnsi="Calibri" w:cs="Calibri"/>
                <w:bCs/>
              </w:rPr>
              <w:t>Answer</w:t>
            </w:r>
          </w:p>
        </w:tc>
      </w:tr>
      <w:tr w:rsidR="00DF7BBB" w14:paraId="178761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7ADF470" w14:textId="0604AF5E" w:rsidR="00DF7BBB" w:rsidRDefault="00DF7BBB" w:rsidP="00DF7BBB">
            <w:r>
              <w:rPr>
                <w:color w:val="000000"/>
              </w:rPr>
              <w:t>100 White/Red/Jack Pine group</w:t>
            </w:r>
          </w:p>
        </w:tc>
      </w:tr>
      <w:tr w:rsidR="00DF7BBB" w14:paraId="3BF4281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FBFCBA4" w14:textId="7CC8658A" w:rsidR="00DF7BBB" w:rsidRDefault="00DF7BBB" w:rsidP="00DF7BBB">
            <w:r>
              <w:rPr>
                <w:color w:val="000000"/>
              </w:rPr>
              <w:t>120 Spruce/Fir group</w:t>
            </w:r>
          </w:p>
        </w:tc>
      </w:tr>
      <w:tr w:rsidR="00DF7BBB" w14:paraId="6C376E3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0B21E0C" w14:textId="2EEC4869" w:rsidR="00DF7BBB" w:rsidRDefault="00DF7BBB" w:rsidP="00DF7BBB">
            <w:r>
              <w:rPr>
                <w:color w:val="000000"/>
              </w:rPr>
              <w:t>140 Longleaf/Slash Pine group</w:t>
            </w:r>
          </w:p>
        </w:tc>
      </w:tr>
      <w:tr w:rsidR="00DF7BBB" w14:paraId="1AFAD3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8C85EE" w14:textId="39A29F90" w:rsidR="00DF7BBB" w:rsidRDefault="00DF7BBB" w:rsidP="00DF7BBB">
            <w:r>
              <w:rPr>
                <w:color w:val="000000"/>
              </w:rPr>
              <w:t>150 Tropical softwoods group</w:t>
            </w:r>
          </w:p>
        </w:tc>
      </w:tr>
      <w:tr w:rsidR="00DF7BBB" w14:paraId="3C32998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39C3F3C" w14:textId="2ED032BA" w:rsidR="00DF7BBB" w:rsidRDefault="00DF7BBB" w:rsidP="00DF7BBB">
            <w:r>
              <w:rPr>
                <w:color w:val="000000"/>
              </w:rPr>
              <w:t>160 Loblolly/Shortleaf Pine group</w:t>
            </w:r>
          </w:p>
        </w:tc>
      </w:tr>
      <w:tr w:rsidR="00DF7BBB" w14:paraId="167D9A2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C384A0C" w14:textId="0436D421" w:rsidR="00DF7BBB" w:rsidRDefault="00DF7BBB" w:rsidP="00DF7BBB">
            <w:r>
              <w:rPr>
                <w:color w:val="000000"/>
              </w:rPr>
              <w:t>170 Other eastern softwoods group</w:t>
            </w:r>
          </w:p>
        </w:tc>
      </w:tr>
      <w:tr w:rsidR="00DF7BBB" w14:paraId="2B0549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B90BF3C" w14:textId="46749F33" w:rsidR="00DF7BBB" w:rsidRDefault="00DF7BBB" w:rsidP="00DF7BBB">
            <w:r>
              <w:rPr>
                <w:color w:val="000000"/>
              </w:rPr>
              <w:t>180 Pinyon/Juniper group</w:t>
            </w:r>
          </w:p>
        </w:tc>
      </w:tr>
      <w:tr w:rsidR="00DF7BBB" w14:paraId="2098FDD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E3574E" w14:textId="030C3DA0" w:rsidR="00DF7BBB" w:rsidRDefault="00DF7BBB" w:rsidP="00DF7BBB">
            <w:r>
              <w:rPr>
                <w:color w:val="000000"/>
              </w:rPr>
              <w:t>200 Douglas-fir group</w:t>
            </w:r>
          </w:p>
        </w:tc>
      </w:tr>
      <w:tr w:rsidR="00DF7BBB" w14:paraId="5F5CB3E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90E9451" w14:textId="07A4CB4A" w:rsidR="00DF7BBB" w:rsidRDefault="00DF7BBB" w:rsidP="00DF7BBB">
            <w:pPr>
              <w:rPr>
                <w:color w:val="000000"/>
              </w:rPr>
            </w:pPr>
            <w:r>
              <w:rPr>
                <w:color w:val="000000"/>
              </w:rPr>
              <w:t>220 Ponderosa Pine group</w:t>
            </w:r>
          </w:p>
        </w:tc>
      </w:tr>
      <w:tr w:rsidR="00DF7BBB" w14:paraId="146E6D5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364E80" w14:textId="58179726" w:rsidR="00DF7BBB" w:rsidRDefault="00DF7BBB" w:rsidP="00DF7BBB">
            <w:pPr>
              <w:rPr>
                <w:color w:val="000000"/>
              </w:rPr>
            </w:pPr>
            <w:r>
              <w:rPr>
                <w:color w:val="000000"/>
              </w:rPr>
              <w:t>240 Western White Pine group</w:t>
            </w:r>
          </w:p>
        </w:tc>
      </w:tr>
      <w:tr w:rsidR="00DF7BBB" w14:paraId="61012F9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30C1151" w14:textId="1C0E5F4B" w:rsidR="00DF7BBB" w:rsidRDefault="00DF7BBB" w:rsidP="00DF7BBB">
            <w:pPr>
              <w:rPr>
                <w:color w:val="000000"/>
              </w:rPr>
            </w:pPr>
            <w:r>
              <w:rPr>
                <w:color w:val="000000"/>
              </w:rPr>
              <w:t>260 Fir/Spruce/Mountain Hemlock group</w:t>
            </w:r>
          </w:p>
        </w:tc>
      </w:tr>
      <w:tr w:rsidR="00DF7BBB" w14:paraId="795EC5E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AC69AC" w14:textId="6E6A8A46" w:rsidR="00DF7BBB" w:rsidRDefault="00DF7BBB" w:rsidP="00DF7BBB">
            <w:pPr>
              <w:rPr>
                <w:color w:val="000000"/>
              </w:rPr>
            </w:pPr>
            <w:r>
              <w:rPr>
                <w:color w:val="000000"/>
              </w:rPr>
              <w:t>280 Lodgepole Pine group</w:t>
            </w:r>
          </w:p>
        </w:tc>
      </w:tr>
      <w:tr w:rsidR="00DF7BBB" w14:paraId="2FAE7EB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00D9C1" w14:textId="08478AF5" w:rsidR="00DF7BBB" w:rsidRDefault="00DF7BBB" w:rsidP="00DF7BBB">
            <w:pPr>
              <w:rPr>
                <w:color w:val="000000"/>
              </w:rPr>
            </w:pPr>
            <w:r>
              <w:rPr>
                <w:color w:val="000000"/>
              </w:rPr>
              <w:t>300 Hemlock/Sitka Spruce group</w:t>
            </w:r>
          </w:p>
        </w:tc>
      </w:tr>
      <w:tr w:rsidR="00DF7BBB" w14:paraId="730133F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DD1F29" w14:textId="3BAA7F4B" w:rsidR="00DF7BBB" w:rsidRDefault="00DF7BBB" w:rsidP="00DF7BBB">
            <w:pPr>
              <w:rPr>
                <w:color w:val="000000"/>
              </w:rPr>
            </w:pPr>
            <w:r>
              <w:rPr>
                <w:color w:val="000000"/>
              </w:rPr>
              <w:t>320 Western Larch group</w:t>
            </w:r>
          </w:p>
        </w:tc>
      </w:tr>
      <w:tr w:rsidR="00DF7BBB" w14:paraId="060B6A1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F0481D" w14:textId="16E2331F" w:rsidR="00DF7BBB" w:rsidRDefault="00DF7BBB" w:rsidP="00DF7BBB">
            <w:pPr>
              <w:rPr>
                <w:color w:val="000000"/>
              </w:rPr>
            </w:pPr>
            <w:r>
              <w:rPr>
                <w:color w:val="000000"/>
              </w:rPr>
              <w:t>340 Redwood group</w:t>
            </w:r>
          </w:p>
        </w:tc>
      </w:tr>
      <w:tr w:rsidR="00DF7BBB" w14:paraId="3ADA6D69"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EB8F04" w14:textId="7ECFDBB0" w:rsidR="00DF7BBB" w:rsidRDefault="00DF7BBB" w:rsidP="00DF7BBB">
            <w:pPr>
              <w:rPr>
                <w:color w:val="000000"/>
              </w:rPr>
            </w:pPr>
            <w:r>
              <w:rPr>
                <w:color w:val="000000"/>
              </w:rPr>
              <w:t>360 Other Western Softwood group</w:t>
            </w:r>
          </w:p>
        </w:tc>
      </w:tr>
      <w:tr w:rsidR="00DF7BBB" w14:paraId="6C8F678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0AC0B3" w14:textId="072BEE52" w:rsidR="00DF7BBB" w:rsidRDefault="00DF7BBB" w:rsidP="00DF7BBB">
            <w:pPr>
              <w:rPr>
                <w:color w:val="000000"/>
              </w:rPr>
            </w:pPr>
            <w:r>
              <w:rPr>
                <w:color w:val="000000"/>
              </w:rPr>
              <w:t>370 California Mixed Conifer group</w:t>
            </w:r>
          </w:p>
        </w:tc>
      </w:tr>
      <w:tr w:rsidR="00DF7BBB" w14:paraId="257D6D8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A78C07E" w14:textId="3B626B2C" w:rsidR="00DF7BBB" w:rsidRDefault="00DF7BBB" w:rsidP="00DF7BBB">
            <w:pPr>
              <w:rPr>
                <w:color w:val="000000"/>
              </w:rPr>
            </w:pPr>
            <w:r>
              <w:rPr>
                <w:color w:val="000000"/>
              </w:rPr>
              <w:t>380 Exotic Softwoods group</w:t>
            </w:r>
          </w:p>
        </w:tc>
      </w:tr>
      <w:tr w:rsidR="00DF7BBB" w14:paraId="240543F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22DD9B2" w14:textId="49B65758" w:rsidR="00DF7BBB" w:rsidRDefault="00DF7BBB" w:rsidP="00DF7BBB">
            <w:pPr>
              <w:rPr>
                <w:color w:val="000000"/>
              </w:rPr>
            </w:pPr>
            <w:r>
              <w:rPr>
                <w:color w:val="000000"/>
              </w:rPr>
              <w:t>390 Other softwood group</w:t>
            </w:r>
          </w:p>
        </w:tc>
      </w:tr>
      <w:tr w:rsidR="00DF7BBB" w14:paraId="5E860AD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E6CC9C9" w14:textId="73419512" w:rsidR="00DF7BBB" w:rsidRDefault="00DF7BBB" w:rsidP="00DF7BBB">
            <w:pPr>
              <w:rPr>
                <w:color w:val="000000"/>
              </w:rPr>
            </w:pPr>
            <w:r>
              <w:rPr>
                <w:color w:val="000000"/>
              </w:rPr>
              <w:t>400 Oak/Pine group</w:t>
            </w:r>
          </w:p>
        </w:tc>
      </w:tr>
      <w:tr w:rsidR="00DF7BBB" w14:paraId="0652D59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67C36E6" w14:textId="3600C608" w:rsidR="00DF7BBB" w:rsidRDefault="00DF7BBB" w:rsidP="00DF7BBB">
            <w:pPr>
              <w:rPr>
                <w:color w:val="000000"/>
              </w:rPr>
            </w:pPr>
            <w:r>
              <w:rPr>
                <w:color w:val="000000"/>
              </w:rPr>
              <w:t>500 Oak/Hickory group</w:t>
            </w:r>
          </w:p>
        </w:tc>
      </w:tr>
      <w:tr w:rsidR="00DF7BBB" w14:paraId="1D1974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D561E6" w14:textId="56B9E95C" w:rsidR="00DF7BBB" w:rsidRDefault="00DF7BBB" w:rsidP="00DF7BBB">
            <w:pPr>
              <w:rPr>
                <w:color w:val="000000"/>
              </w:rPr>
            </w:pPr>
            <w:r>
              <w:rPr>
                <w:color w:val="000000"/>
              </w:rPr>
              <w:t>600 Oak/Gum/Cypress group</w:t>
            </w:r>
          </w:p>
        </w:tc>
      </w:tr>
      <w:tr w:rsidR="00DF7BBB" w14:paraId="6C2B583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B739517" w14:textId="353A6110" w:rsidR="00DF7BBB" w:rsidRDefault="00DF7BBB" w:rsidP="00DF7BBB">
            <w:pPr>
              <w:rPr>
                <w:color w:val="000000"/>
              </w:rPr>
            </w:pPr>
            <w:r>
              <w:rPr>
                <w:color w:val="000000"/>
              </w:rPr>
              <w:t>700 Elm/Ash/Cottonwood group</w:t>
            </w:r>
          </w:p>
        </w:tc>
      </w:tr>
      <w:tr w:rsidR="00DF7BBB" w14:paraId="21B7834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9028BBB" w14:textId="1BAA7935" w:rsidR="00DF7BBB" w:rsidRDefault="00DF7BBB" w:rsidP="00DF7BBB">
            <w:pPr>
              <w:rPr>
                <w:color w:val="000000"/>
              </w:rPr>
            </w:pPr>
            <w:r>
              <w:rPr>
                <w:color w:val="000000"/>
              </w:rPr>
              <w:lastRenderedPageBreak/>
              <w:t>800 Maple/Beech/Birch group</w:t>
            </w:r>
          </w:p>
        </w:tc>
      </w:tr>
      <w:tr w:rsidR="00DF7BBB" w14:paraId="40961C0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6C2362" w14:textId="75F8AA49" w:rsidR="00DF7BBB" w:rsidRDefault="00DF7BBB" w:rsidP="00DF7BBB">
            <w:pPr>
              <w:rPr>
                <w:color w:val="000000"/>
              </w:rPr>
            </w:pPr>
            <w:r>
              <w:rPr>
                <w:color w:val="000000"/>
              </w:rPr>
              <w:t>900 Aspen/Birch group</w:t>
            </w:r>
          </w:p>
        </w:tc>
      </w:tr>
      <w:tr w:rsidR="00DF7BBB" w14:paraId="77FFD4B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616E945" w14:textId="5FA9B006" w:rsidR="00DF7BBB" w:rsidRDefault="00DF7BBB" w:rsidP="00DF7BBB">
            <w:pPr>
              <w:rPr>
                <w:color w:val="000000"/>
              </w:rPr>
            </w:pPr>
            <w:r>
              <w:rPr>
                <w:color w:val="000000"/>
              </w:rPr>
              <w:t>910 Alder/Maple group</w:t>
            </w:r>
          </w:p>
        </w:tc>
      </w:tr>
      <w:tr w:rsidR="00DF7BBB" w14:paraId="5FDA96E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F80160C" w14:textId="0BD2B99D" w:rsidR="00DF7BBB" w:rsidRDefault="00DF7BBB" w:rsidP="00DF7BBB">
            <w:pPr>
              <w:rPr>
                <w:color w:val="000000"/>
              </w:rPr>
            </w:pPr>
            <w:r>
              <w:rPr>
                <w:color w:val="000000"/>
              </w:rPr>
              <w:t>920 Western Oak group</w:t>
            </w:r>
          </w:p>
        </w:tc>
      </w:tr>
      <w:tr w:rsidR="00DF7BBB" w14:paraId="0E723DA3"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C59F04" w14:textId="2E2770F0" w:rsidR="00DF7BBB" w:rsidRDefault="00DF7BBB" w:rsidP="00DF7BBB">
            <w:pPr>
              <w:rPr>
                <w:color w:val="000000"/>
              </w:rPr>
            </w:pPr>
            <w:r>
              <w:rPr>
                <w:color w:val="000000"/>
              </w:rPr>
              <w:t>940 Tanoak/Laurel group</w:t>
            </w:r>
          </w:p>
        </w:tc>
      </w:tr>
      <w:tr w:rsidR="00DF7BBB" w14:paraId="54B590D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C39EF1" w14:textId="3A2463CE" w:rsidR="00DF7BBB" w:rsidRDefault="00DF7BBB" w:rsidP="00DF7BBB">
            <w:pPr>
              <w:rPr>
                <w:color w:val="000000"/>
              </w:rPr>
            </w:pPr>
            <w:r>
              <w:rPr>
                <w:color w:val="000000"/>
              </w:rPr>
              <w:t>950 Other Western Hardwoods group</w:t>
            </w:r>
          </w:p>
        </w:tc>
      </w:tr>
      <w:tr w:rsidR="00DF7BBB" w14:paraId="5D848E5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21AE9B6" w14:textId="2115ADA7" w:rsidR="00DF7BBB" w:rsidRDefault="00DF7BBB" w:rsidP="00DF7BBB">
            <w:pPr>
              <w:rPr>
                <w:color w:val="000000"/>
              </w:rPr>
            </w:pPr>
            <w:r>
              <w:rPr>
                <w:color w:val="000000"/>
              </w:rPr>
              <w:t>960 Other Hardwood group</w:t>
            </w:r>
          </w:p>
        </w:tc>
      </w:tr>
      <w:tr w:rsidR="00DF7BBB" w14:paraId="635BFA0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B825DF9" w14:textId="57B3B503" w:rsidR="00DF7BBB" w:rsidRDefault="00DF7BBB" w:rsidP="00DF7BBB">
            <w:pPr>
              <w:rPr>
                <w:color w:val="000000"/>
              </w:rPr>
            </w:pPr>
            <w:r>
              <w:rPr>
                <w:color w:val="000000"/>
              </w:rPr>
              <w:t>970 Woodland Hardwoods group</w:t>
            </w:r>
          </w:p>
        </w:tc>
      </w:tr>
      <w:tr w:rsidR="00DF7BBB" w14:paraId="5EBB42F8"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233F7EE" w14:textId="243409A9" w:rsidR="00DF7BBB" w:rsidRDefault="00DF7BBB" w:rsidP="00DF7BBB">
            <w:pPr>
              <w:rPr>
                <w:color w:val="000000"/>
              </w:rPr>
            </w:pPr>
            <w:r>
              <w:rPr>
                <w:color w:val="000000"/>
              </w:rPr>
              <w:t>980 Tropical Hardwoods group</w:t>
            </w:r>
          </w:p>
        </w:tc>
      </w:tr>
      <w:tr w:rsidR="00DF7BBB" w14:paraId="608B3BD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05D90DD" w14:textId="7B635C80" w:rsidR="00DF7BBB" w:rsidRDefault="00DF7BBB" w:rsidP="00DF7BBB">
            <w:pPr>
              <w:rPr>
                <w:color w:val="000000"/>
              </w:rPr>
            </w:pPr>
            <w:r>
              <w:rPr>
                <w:color w:val="000000"/>
              </w:rPr>
              <w:t>988 Cloud Forest</w:t>
            </w:r>
          </w:p>
        </w:tc>
      </w:tr>
      <w:tr w:rsidR="00DF7BBB" w14:paraId="61A2256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27B6F1" w14:textId="2DE09EFA" w:rsidR="00DF7BBB" w:rsidRDefault="00DF7BBB" w:rsidP="00DF7BBB">
            <w:pPr>
              <w:rPr>
                <w:color w:val="000000"/>
              </w:rPr>
            </w:pPr>
            <w:r>
              <w:rPr>
                <w:color w:val="000000"/>
              </w:rPr>
              <w:t>990 Exotic Hardwoods group</w:t>
            </w:r>
          </w:p>
        </w:tc>
      </w:tr>
      <w:tr w:rsidR="00294D6C" w14:paraId="3224106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576E00DD" w14:textId="79D3756A" w:rsidR="00294D6C" w:rsidRDefault="00294D6C" w:rsidP="00DF7BBB">
            <w:pPr>
              <w:rPr>
                <w:color w:val="000000"/>
              </w:rPr>
            </w:pPr>
            <w:r>
              <w:rPr>
                <w:color w:val="000000"/>
              </w:rPr>
              <w:t>999 Nonstocked</w:t>
            </w:r>
          </w:p>
        </w:tc>
      </w:tr>
    </w:tbl>
    <w:p w14:paraId="284EE4EB" w14:textId="03779A06" w:rsidR="00DF7BBB" w:rsidRDefault="00DF7BBB" w:rsidP="00DF7BBB">
      <w:pPr>
        <w:rPr>
          <w:rFonts w:ascii="Calibri" w:eastAsia="Calibri" w:hAnsi="Calibri" w:cs="Calibri"/>
        </w:rPr>
      </w:pPr>
      <w:r w:rsidRPr="4103CBA5">
        <w:rPr>
          <w:rFonts w:ascii="Calibri" w:eastAsia="Calibri" w:hAnsi="Calibri" w:cs="Calibri"/>
        </w:rPr>
        <w:t xml:space="preserve"> </w:t>
      </w:r>
    </w:p>
    <w:p w14:paraId="2F797BAE" w14:textId="611A9947" w:rsidR="00054ED8" w:rsidRDefault="00054ED8" w:rsidP="00054ED8">
      <w:pPr>
        <w:pStyle w:val="Heading1"/>
        <w:rPr>
          <w:b/>
          <w:u w:val="single"/>
        </w:rPr>
      </w:pPr>
      <w:bookmarkStart w:id="14" w:name="_Toc52536924"/>
      <w:bookmarkEnd w:id="13"/>
      <w:r w:rsidRPr="004F0705">
        <w:rPr>
          <w:b/>
          <w:u w:val="single"/>
        </w:rPr>
        <w:t>Soil</w:t>
      </w:r>
      <w:bookmarkEnd w:id="10"/>
      <w:bookmarkEnd w:id="11"/>
      <w:bookmarkEnd w:id="12"/>
      <w:bookmarkEnd w:id="14"/>
    </w:p>
    <w:p w14:paraId="5EF1959F" w14:textId="6F70DA3D" w:rsidR="00966323" w:rsidRDefault="00C5079F" w:rsidP="00C5079F">
      <w:pPr>
        <w:pStyle w:val="Heading2"/>
        <w:rPr>
          <w:b/>
        </w:rPr>
      </w:pPr>
      <w:bookmarkStart w:id="15" w:name="_Toc52536925"/>
      <w:r w:rsidRPr="00406781">
        <w:rPr>
          <w:b/>
        </w:rPr>
        <w:t>Sheet and Rill Erosion</w:t>
      </w:r>
      <w:bookmarkEnd w:id="15"/>
    </w:p>
    <w:p w14:paraId="4C7185F0" w14:textId="2622C652" w:rsidR="00681433" w:rsidRDefault="00681433" w:rsidP="00212F7B">
      <w:pPr>
        <w:pStyle w:val="Heading3"/>
      </w:pPr>
      <w:bookmarkStart w:id="16" w:name="_Toc52536926"/>
      <w:r>
        <w:t xml:space="preserve">Component: Sheet </w:t>
      </w:r>
      <w:r w:rsidR="005F4F70">
        <w:t>and rill erosion</w:t>
      </w:r>
      <w:bookmarkEnd w:id="16"/>
    </w:p>
    <w:p w14:paraId="6AB9521C" w14:textId="72D76603" w:rsidR="00F9032D" w:rsidRDefault="00F9032D" w:rsidP="00F9032D">
      <w:r w:rsidRPr="00D65976">
        <w:rPr>
          <w:b/>
          <w:bCs/>
        </w:rPr>
        <w:t>Description:</w:t>
      </w:r>
      <w:r>
        <w:t xml:space="preserve">  </w:t>
      </w:r>
      <w:r w:rsidRPr="00BB1A97">
        <w:t>Detachment and transport of soil particles caused by rainfall, melting snow</w:t>
      </w:r>
      <w:r>
        <w:t>,</w:t>
      </w:r>
      <w:r w:rsidRPr="00BB1A97">
        <w:t xml:space="preserve"> or irrigation</w:t>
      </w:r>
      <w:r>
        <w:t>.</w:t>
      </w:r>
    </w:p>
    <w:p w14:paraId="628FF016" w14:textId="77777777" w:rsidR="00F9032D" w:rsidRDefault="00F9032D" w:rsidP="00F9032D">
      <w:r w:rsidRPr="00D65976">
        <w:rPr>
          <w:b/>
          <w:bCs/>
        </w:rPr>
        <w:t>Objective:</w:t>
      </w:r>
      <w:r w:rsidRPr="11B4500B">
        <w:t xml:space="preserve">  </w:t>
      </w:r>
      <w:r w:rsidRPr="00BB1A97">
        <w:t>Reduce sheet and rill erosion</w:t>
      </w:r>
      <w:r>
        <w:t xml:space="preserve"> to T.</w:t>
      </w:r>
    </w:p>
    <w:p w14:paraId="46FA55C2" w14:textId="77777777" w:rsidR="00F9032D" w:rsidRPr="00CF0B91" w:rsidRDefault="00F9032D" w:rsidP="00F9032D">
      <w:pPr>
        <w:rPr>
          <w:b/>
          <w:bCs/>
        </w:rPr>
      </w:pPr>
      <w:r w:rsidRPr="00D65976">
        <w:rPr>
          <w:b/>
          <w:bCs/>
        </w:rPr>
        <w:t>Analysis within CART:</w:t>
      </w:r>
    </w:p>
    <w:p w14:paraId="0CB8BE2F" w14:textId="34C5811B" w:rsidR="00F9032D" w:rsidRPr="00865861" w:rsidRDefault="00F9032D" w:rsidP="00F9032D">
      <w:pPr>
        <w:rPr>
          <w:b/>
        </w:rPr>
      </w:pPr>
      <w:r w:rsidRPr="00865861">
        <w:rPr>
          <w:b/>
        </w:rPr>
        <w:t>Crop</w:t>
      </w:r>
    </w:p>
    <w:p w14:paraId="118CE930" w14:textId="3579FF35" w:rsidR="00F9032D" w:rsidRDefault="4758BB78" w:rsidP="7BBAFDD5">
      <w:pPr>
        <w:spacing w:line="257" w:lineRule="auto"/>
        <w:rPr>
          <w:rFonts w:ascii="Calibri" w:eastAsia="Calibri" w:hAnsi="Calibri" w:cs="Calibri"/>
        </w:rPr>
      </w:pPr>
      <w:r w:rsidRPr="7BBAFDD5">
        <w:rPr>
          <w:rFonts w:ascii="Calibri" w:eastAsia="Calibri" w:hAnsi="Calibri" w:cs="Calibri"/>
        </w:rPr>
        <w:t xml:space="preserve"> Each planned land unit (PLU) designated as cropland will have a calculated PLU Erodibility Index - water (EI</w:t>
      </w:r>
      <w:r w:rsidRPr="7BBAFDD5">
        <w:rPr>
          <w:rFonts w:ascii="Calibri" w:eastAsia="Calibri" w:hAnsi="Calibri" w:cs="Calibri"/>
          <w:vertAlign w:val="subscript"/>
        </w:rPr>
        <w:t>wt</w:t>
      </w:r>
      <w:r w:rsidRPr="7BBAFDD5">
        <w:rPr>
          <w:rFonts w:ascii="Calibri" w:eastAsia="Calibri" w:hAnsi="Calibri" w:cs="Calibri"/>
        </w:rPr>
        <w:t>) (see equation 1 below) calculated for all major map units in the PLU.  The Dominant Critical (EI</w:t>
      </w:r>
      <w:r w:rsidRPr="7BBAFDD5">
        <w:rPr>
          <w:rFonts w:ascii="Calibri" w:eastAsia="Calibri" w:hAnsi="Calibri" w:cs="Calibri"/>
          <w:vertAlign w:val="subscript"/>
        </w:rPr>
        <w:t>wt</w:t>
      </w:r>
      <w:r w:rsidRPr="7BBAFDD5">
        <w:rPr>
          <w:rFonts w:ascii="Calibri" w:eastAsia="Calibri" w:hAnsi="Calibri" w:cs="Calibri"/>
        </w:rPr>
        <w:t>) will be categorized into four soil erodibility potentials through the Conservation Resource Web Services – PLU Modified Erodibility Potential-Water.  The service utilizes the NRCS published soils database (SSURGO) according to equations 1 and 2.</w:t>
      </w:r>
    </w:p>
    <w:p w14:paraId="123F555F" w14:textId="4D1A4982" w:rsidR="4758BB78" w:rsidRDefault="3B93A6C2" w:rsidP="00436CF0">
      <w:pPr>
        <w:spacing w:line="257" w:lineRule="auto"/>
        <w:rPr>
          <w:rFonts w:ascii="Calibri" w:eastAsia="Calibri" w:hAnsi="Calibri" w:cs="Calibri"/>
        </w:rPr>
      </w:pPr>
      <w:r w:rsidRPr="05E91CE2">
        <w:rPr>
          <w:rFonts w:ascii="Calibri" w:eastAsia="Calibri" w:hAnsi="Calibri" w:cs="Calibri"/>
        </w:rPr>
        <w:t>Equation 1: EI</w:t>
      </w:r>
      <w:r w:rsidRPr="05E91CE2">
        <w:rPr>
          <w:rFonts w:ascii="Calibri" w:eastAsia="Calibri" w:hAnsi="Calibri" w:cs="Calibri"/>
          <w:vertAlign w:val="subscript"/>
        </w:rPr>
        <w:t>wt</w:t>
      </w:r>
      <w:r w:rsidRPr="05E91CE2">
        <w:rPr>
          <w:rFonts w:ascii="Calibri" w:eastAsia="Calibri" w:hAnsi="Calibri" w:cs="Calibri"/>
        </w:rPr>
        <w:t xml:space="preserve"> = K*(LS)/T</w:t>
      </w:r>
    </w:p>
    <w:p w14:paraId="2CB8F1F0" w14:textId="5F2C62DA" w:rsidR="4758BB78" w:rsidRDefault="3B93A6C2" w:rsidP="00436CF0">
      <w:pPr>
        <w:ind w:left="720"/>
        <w:rPr>
          <w:rFonts w:ascii="Calibri" w:eastAsia="Calibri" w:hAnsi="Calibri" w:cs="Calibri"/>
        </w:rPr>
      </w:pPr>
      <w:r w:rsidRPr="05E91CE2">
        <w:rPr>
          <w:rFonts w:ascii="Calibri" w:eastAsia="Calibri" w:hAnsi="Calibri" w:cs="Calibri"/>
        </w:rPr>
        <w:t>K is the soil erodibility factor of the surface horizon. K is obtained from the SSURGO data base data element for soil erodibility factor (chorizon.kffact).</w:t>
      </w:r>
    </w:p>
    <w:p w14:paraId="0D85944B" w14:textId="77777777" w:rsidR="00F9032D" w:rsidRDefault="00F9032D" w:rsidP="00F9032D">
      <w:r>
        <w:lastRenderedPageBreak/>
        <w:t xml:space="preserve">LS is derived from a simplification of the original LS calculation of Wischmeier and Smith (1978).  This simplification by </w:t>
      </w:r>
      <w:r w:rsidRPr="00D65976">
        <w:t xml:space="preserve">Stone and </w:t>
      </w:r>
      <w:r w:rsidRPr="00D65976">
        <w:rPr>
          <w:color w:val="000000"/>
          <w:shd w:val="clear" w:color="auto" w:fill="FFFFFF"/>
        </w:rPr>
        <w:t>Hilborn (2012) removes the need for trigonometric functions in the LS calculation.</w:t>
      </w:r>
      <w:r w:rsidRPr="624BA48F">
        <w:t xml:space="preserve"> </w:t>
      </w:r>
    </w:p>
    <w:p w14:paraId="5896B9E4" w14:textId="77777777" w:rsidR="00F9032D" w:rsidRPr="00AB3AAE" w:rsidRDefault="00F9032D" w:rsidP="00F9032D">
      <w:pPr>
        <w:ind w:left="720"/>
      </w:pPr>
      <w:r w:rsidRPr="00D65976">
        <w:t>Equation 2: LS = [0.065 + 0.0456 (slope) + 0.006541 (slope)</w:t>
      </w:r>
      <w:r w:rsidRPr="00E94DC3">
        <w:rPr>
          <w:vertAlign w:val="superscript"/>
        </w:rPr>
        <w:t>2</w:t>
      </w:r>
      <w:r w:rsidRPr="00D65976">
        <w:t>]</w:t>
      </w:r>
      <w:r>
        <w:t xml:space="preserve"> </w:t>
      </w:r>
      <w:r w:rsidRPr="00D65976">
        <w:t>(slope length ÷ constant)</w:t>
      </w:r>
      <w:r w:rsidRPr="00A54747">
        <w:rPr>
          <w:vertAlign w:val="superscript"/>
        </w:rPr>
        <w:t xml:space="preserve"> NN</w:t>
      </w:r>
      <w:r w:rsidRPr="00A54747">
        <w:t xml:space="preserve">        </w:t>
      </w:r>
    </w:p>
    <w:p w14:paraId="296645F5" w14:textId="2440573E" w:rsidR="00F9032D" w:rsidRPr="00AB186A" w:rsidRDefault="00F9032D" w:rsidP="00F9032D">
      <w:pPr>
        <w:ind w:left="720"/>
        <w:rPr>
          <w:rFonts w:cs="Calibri"/>
        </w:rPr>
      </w:pPr>
      <w:r w:rsidRPr="00D65976">
        <w:t xml:space="preserve">Where: </w:t>
      </w:r>
      <w:r>
        <w:br/>
      </w:r>
      <w:r w:rsidRPr="00D65976">
        <w:t xml:space="preserve">slope = slope steepness in </w:t>
      </w:r>
      <w:r>
        <w:t>percent from the representative slope in SSURGO (component.s</w:t>
      </w:r>
      <w:r w:rsidRPr="00753645">
        <w:t>lope_r</w:t>
      </w:r>
      <w:r>
        <w:t>).</w:t>
      </w:r>
      <w:r>
        <w:br/>
      </w:r>
      <w:r>
        <w:br/>
      </w:r>
      <w:r w:rsidRPr="00D65976">
        <w:t>slope length = length of slope in m (ft)</w:t>
      </w:r>
      <w:r>
        <w:t xml:space="preserve"> </w:t>
      </w:r>
      <w:r w:rsidRPr="03250269">
        <w:rPr>
          <w:rFonts w:cs="Times New Roman"/>
          <w:color w:val="000000" w:themeColor="text1"/>
        </w:rPr>
        <w:t xml:space="preserve">calculated using “default slope parameters” created by </w:t>
      </w:r>
      <w:bookmarkStart w:id="17" w:name="_Hlk8818576"/>
      <w:r w:rsidRPr="03250269">
        <w:rPr>
          <w:rFonts w:cs="Times New Roman"/>
          <w:color w:val="000000" w:themeColor="text1"/>
        </w:rPr>
        <w:t xml:space="preserve">Lightle and Weesies </w:t>
      </w:r>
      <w:bookmarkEnd w:id="17"/>
      <w:r w:rsidRPr="03250269">
        <w:rPr>
          <w:rFonts w:cs="Times New Roman"/>
          <w:color w:val="000000" w:themeColor="text1"/>
        </w:rPr>
        <w:t>(1998, data not shown) using the representative slope  in SSURGO (component.slope_r).</w:t>
      </w:r>
    </w:p>
    <w:p w14:paraId="53969195" w14:textId="77777777" w:rsidR="00F9032D" w:rsidRDefault="00F9032D" w:rsidP="00F9032D">
      <w:pPr>
        <w:ind w:left="720"/>
      </w:pPr>
      <w:r w:rsidRPr="00D65976">
        <w:t>constant = 22.1 metric (72.5 Imperial)</w:t>
      </w:r>
    </w:p>
    <w:p w14:paraId="525BE934" w14:textId="77777777" w:rsidR="00F9032D" w:rsidRDefault="00F9032D" w:rsidP="00F9032D">
      <w:pPr>
        <w:ind w:left="720"/>
      </w:pPr>
      <w:r w:rsidRPr="00D65976">
        <w:t>NN is derived from the slope. For slopes &lt;1, NN = 0.2; for slopes equal to 1 and less than 3, NN = 0.3; for slopes equal to three and less than 5, NN = 0.</w:t>
      </w:r>
      <w:r>
        <w:t>4</w:t>
      </w:r>
      <w:r w:rsidRPr="00D65976">
        <w:t>; for slopes equal to and greater than 5, NN = 0.5</w:t>
      </w:r>
    </w:p>
    <w:p w14:paraId="254197B0" w14:textId="2318ACE2" w:rsidR="7A5FEEBE" w:rsidRDefault="01C7ABFF" w:rsidP="00436CF0">
      <w:pPr>
        <w:spacing w:line="257" w:lineRule="auto"/>
        <w:rPr>
          <w:rFonts w:ascii="Calibri" w:eastAsia="Calibri" w:hAnsi="Calibri" w:cs="Calibri"/>
        </w:rPr>
      </w:pPr>
      <w:r w:rsidRPr="05E91CE2">
        <w:rPr>
          <w:rFonts w:ascii="Calibri" w:eastAsia="Calibri" w:hAnsi="Calibri" w:cs="Calibri"/>
        </w:rPr>
        <w:t>T is the soil loss tolerance factor for the component. T is obtained from the SSURGO data base data element for the soil loss tolerance factor (component.tfact).</w:t>
      </w:r>
    </w:p>
    <w:p w14:paraId="363C4951" w14:textId="51F9B73B" w:rsidR="7A5FEEBE" w:rsidRDefault="01C7ABFF" w:rsidP="00436CF0">
      <w:pPr>
        <w:spacing w:line="257" w:lineRule="auto"/>
        <w:rPr>
          <w:rFonts w:ascii="Calibri" w:eastAsia="Calibri" w:hAnsi="Calibri" w:cs="Calibri"/>
        </w:rPr>
      </w:pPr>
      <w:r w:rsidRPr="05E91CE2">
        <w:rPr>
          <w:rFonts w:ascii="Calibri" w:eastAsia="Calibri" w:hAnsi="Calibri" w:cs="Calibri"/>
        </w:rPr>
        <w:t>The EI</w:t>
      </w:r>
      <w:r w:rsidRPr="05E91CE2">
        <w:rPr>
          <w:rFonts w:ascii="Calibri" w:eastAsia="Calibri" w:hAnsi="Calibri" w:cs="Calibri"/>
          <w:vertAlign w:val="subscript"/>
        </w:rPr>
        <w:t>wt</w:t>
      </w:r>
      <w:r w:rsidRPr="05E91CE2">
        <w:rPr>
          <w:rFonts w:ascii="Calibri" w:eastAsia="Calibri" w:hAnsi="Calibri" w:cs="Calibri"/>
        </w:rPr>
        <w:t xml:space="preserve"> will be selected for each PLU by:</w:t>
      </w:r>
    </w:p>
    <w:p w14:paraId="57194A2D" w14:textId="0D76B30B" w:rsidR="7A5FEEBE" w:rsidRDefault="01C7ABFF" w:rsidP="00436CF0">
      <w:pPr>
        <w:pStyle w:val="ListParagraph"/>
        <w:numPr>
          <w:ilvl w:val="0"/>
          <w:numId w:val="111"/>
        </w:numPr>
        <w:rPr>
          <w:rFonts w:eastAsiaTheme="minorEastAsia"/>
        </w:rPr>
      </w:pPr>
      <w:r w:rsidRPr="05E91CE2">
        <w:rPr>
          <w:rFonts w:ascii="Calibri" w:eastAsia="Calibri" w:hAnsi="Calibri" w:cs="Calibri"/>
        </w:rPr>
        <w:t>Using Equation 1 to calculate EI</w:t>
      </w:r>
      <w:r w:rsidRPr="05E91CE2">
        <w:rPr>
          <w:rFonts w:ascii="Calibri" w:eastAsia="Calibri" w:hAnsi="Calibri" w:cs="Calibri"/>
          <w:u w:val="single"/>
          <w:vertAlign w:val="subscript"/>
        </w:rPr>
        <w:t>wt</w:t>
      </w:r>
      <w:r w:rsidRPr="05E91CE2">
        <w:rPr>
          <w:rFonts w:ascii="Calibri" w:eastAsia="Calibri" w:hAnsi="Calibri" w:cs="Calibri"/>
        </w:rPr>
        <w:t xml:space="preserve"> for all major map units in the PLU.</w:t>
      </w:r>
    </w:p>
    <w:p w14:paraId="0133ADA2" w14:textId="5CDD29DA" w:rsidR="7A5FEEBE" w:rsidRDefault="01C7ABFF" w:rsidP="00436CF0">
      <w:pPr>
        <w:pStyle w:val="ListParagraph"/>
        <w:numPr>
          <w:ilvl w:val="0"/>
          <w:numId w:val="111"/>
        </w:numPr>
        <w:rPr>
          <w:rFonts w:eastAsiaTheme="minorEastAsia"/>
        </w:rPr>
      </w:pPr>
      <w:r w:rsidRPr="05E91CE2">
        <w:rPr>
          <w:rFonts w:ascii="Calibri" w:eastAsia="Calibri" w:hAnsi="Calibri" w:cs="Calibri"/>
        </w:rPr>
        <w:t>Sorting the major soil components from the most critical to the least critical.</w:t>
      </w:r>
    </w:p>
    <w:p w14:paraId="6D374A38" w14:textId="63EC5BEC" w:rsidR="7A5FEEBE" w:rsidRDefault="01C7ABFF" w:rsidP="00436CF0">
      <w:pPr>
        <w:pStyle w:val="ListParagraph"/>
        <w:numPr>
          <w:ilvl w:val="0"/>
          <w:numId w:val="111"/>
        </w:numPr>
        <w:rPr>
          <w:rFonts w:eastAsiaTheme="minorEastAsia"/>
        </w:rPr>
      </w:pPr>
      <w:r w:rsidRPr="05E91CE2">
        <w:rPr>
          <w:rFonts w:ascii="Calibri" w:eastAsia="Calibri" w:hAnsi="Calibri" w:cs="Calibri"/>
        </w:rPr>
        <w:t>Determining the area in acres of each soil component. Major soil components would be normalized to equal 100%, once minor components are removed, to account for total PLU acres.</w:t>
      </w:r>
    </w:p>
    <w:p w14:paraId="5264E95A" w14:textId="68524E69" w:rsidR="7A5FEEBE" w:rsidRDefault="01C7ABFF" w:rsidP="00436CF0">
      <w:pPr>
        <w:pStyle w:val="ListParagraph"/>
        <w:numPr>
          <w:ilvl w:val="0"/>
          <w:numId w:val="111"/>
        </w:numPr>
        <w:rPr>
          <w:rFonts w:eastAsiaTheme="minorEastAsia"/>
        </w:rPr>
      </w:pPr>
      <w:r w:rsidRPr="05E91CE2">
        <w:rPr>
          <w:rFonts w:ascii="Calibri" w:eastAsia="Calibri" w:hAnsi="Calibri" w:cs="Calibri"/>
        </w:rPr>
        <w:t>Sequentially adding the soil component areas starting with the most critical to produce the cumulative area of that component and all more at-risk components, and;</w:t>
      </w:r>
    </w:p>
    <w:p w14:paraId="7F56DD1B" w14:textId="57DECC52" w:rsidR="7EB9B137" w:rsidRDefault="7A5FEEBE" w:rsidP="00436CF0">
      <w:pPr>
        <w:pStyle w:val="ListParagraph"/>
        <w:numPr>
          <w:ilvl w:val="0"/>
          <w:numId w:val="111"/>
        </w:numPr>
      </w:pPr>
      <w:r w:rsidRPr="5083D3EE">
        <w:rPr>
          <w:rFonts w:ascii="Calibri" w:eastAsia="Calibri" w:hAnsi="Calibri" w:cs="Calibri"/>
        </w:rPr>
        <w:t>Selecting the first component in which the cumulative area represents at least 10% (20% if less than 20 acres) of the field.</w:t>
      </w:r>
    </w:p>
    <w:p w14:paraId="2B0E5532" w14:textId="3BE0D138" w:rsidR="00F9032D" w:rsidRPr="00554408" w:rsidRDefault="00CB3129" w:rsidP="00F9032D">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13</w:t>
      </w:r>
      <w:r>
        <w:rPr>
          <w:noProof/>
        </w:rPr>
        <w:fldChar w:fldCharType="end"/>
      </w:r>
      <w:r>
        <w:rPr>
          <w:noProof/>
        </w:rPr>
        <w:t xml:space="preserve">: </w:t>
      </w:r>
      <w:r w:rsidR="00F9032D" w:rsidRPr="00554408">
        <w:rPr>
          <w:i/>
          <w:iCs/>
          <w:color w:val="44546A" w:themeColor="text2"/>
        </w:rPr>
        <w:t xml:space="preserve">PLU Modified Erodibility Potential – Water (EIw) </w:t>
      </w:r>
      <w:r w:rsidR="00F9032D">
        <w:rPr>
          <w:i/>
          <w:iCs/>
          <w:color w:val="44546A" w:themeColor="text2"/>
        </w:rPr>
        <w:t>C</w:t>
      </w:r>
      <w:r w:rsidR="00F9032D" w:rsidRPr="00554408">
        <w:rPr>
          <w:i/>
          <w:iCs/>
          <w:color w:val="44546A" w:themeColor="text2"/>
        </w:rPr>
        <w:t>ategories.</w:t>
      </w:r>
    </w:p>
    <w:p w14:paraId="5FE728D1" w14:textId="77777777" w:rsidR="00F9032D" w:rsidRPr="006B2316" w:rsidRDefault="00F9032D" w:rsidP="00F9032D">
      <w:pPr>
        <w:rPr>
          <w:sz w:val="4"/>
          <w:szCs w:val="4"/>
        </w:rPr>
      </w:pPr>
    </w:p>
    <w:tbl>
      <w:tblPr>
        <w:tblW w:w="3397"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F9032D" w:rsidRPr="009C0A57" w14:paraId="58CBB346" w14:textId="77777777" w:rsidTr="00E24174">
        <w:trPr>
          <w:trHeight w:val="1002"/>
        </w:trPr>
        <w:tc>
          <w:tcPr>
            <w:tcW w:w="3397" w:type="dxa"/>
            <w:shd w:val="clear" w:color="auto" w:fill="D9E2F3" w:themeFill="accent1" w:themeFillTint="33"/>
            <w:vAlign w:val="center"/>
            <w:hideMark/>
          </w:tcPr>
          <w:p w14:paraId="4215C8F8" w14:textId="77777777" w:rsidR="00F9032D" w:rsidRPr="009C0A57" w:rsidRDefault="00F9032D" w:rsidP="00E24174">
            <w:pPr>
              <w:rPr>
                <w:bCs/>
              </w:rPr>
            </w:pPr>
            <w:bookmarkStart w:id="18" w:name="_Hlk531090183"/>
            <w:r w:rsidRPr="009C0A57">
              <w:rPr>
                <w:bCs/>
              </w:rPr>
              <w:t>PLU Modified Erodibility Potential – Water (EI</w:t>
            </w:r>
            <w:r w:rsidRPr="009C0A57">
              <w:rPr>
                <w:bCs/>
                <w:vertAlign w:val="subscript"/>
              </w:rPr>
              <w:t>w</w:t>
            </w:r>
            <w:r>
              <w:rPr>
                <w:bCs/>
                <w:vertAlign w:val="subscript"/>
              </w:rPr>
              <w:t>t</w:t>
            </w:r>
            <w:r w:rsidRPr="009C0A57">
              <w:rPr>
                <w:bCs/>
              </w:rPr>
              <w:t>)</w:t>
            </w:r>
          </w:p>
        </w:tc>
      </w:tr>
      <w:bookmarkEnd w:id="18"/>
      <w:tr w:rsidR="00F9032D" w:rsidRPr="009C0A57" w14:paraId="14F387D0" w14:textId="77777777" w:rsidTr="00E24174">
        <w:trPr>
          <w:trHeight w:val="344"/>
        </w:trPr>
        <w:tc>
          <w:tcPr>
            <w:tcW w:w="3397" w:type="dxa"/>
            <w:shd w:val="clear" w:color="auto" w:fill="auto"/>
            <w:vAlign w:val="center"/>
            <w:hideMark/>
          </w:tcPr>
          <w:p w14:paraId="19A974D3" w14:textId="3D6393F3" w:rsidR="00F9032D" w:rsidRPr="009C0A57" w:rsidRDefault="00F9032D" w:rsidP="00E24174">
            <w:r w:rsidRPr="009C0A57">
              <w:t>High (</w:t>
            </w:r>
            <w:r w:rsidR="000B03F3">
              <w:rPr>
                <w:rFonts w:cstheme="minorHAnsi"/>
              </w:rPr>
              <w:t>≥</w:t>
            </w:r>
            <w:r w:rsidRPr="009C0A57">
              <w:t>0.20)</w:t>
            </w:r>
          </w:p>
        </w:tc>
      </w:tr>
      <w:tr w:rsidR="00F9032D" w:rsidRPr="009C0A57" w14:paraId="77BB47FA" w14:textId="77777777" w:rsidTr="00E24174">
        <w:trPr>
          <w:trHeight w:val="512"/>
        </w:trPr>
        <w:tc>
          <w:tcPr>
            <w:tcW w:w="3397" w:type="dxa"/>
            <w:shd w:val="clear" w:color="auto" w:fill="auto"/>
            <w:vAlign w:val="center"/>
            <w:hideMark/>
          </w:tcPr>
          <w:p w14:paraId="5DAE0323" w14:textId="2F756317" w:rsidR="00F9032D" w:rsidRPr="009C0A57" w:rsidRDefault="00F9032D" w:rsidP="00E24174">
            <w:r w:rsidRPr="009C0A57">
              <w:t>Moderately High</w:t>
            </w:r>
            <w:r>
              <w:t xml:space="preserve"> </w:t>
            </w:r>
            <w:r w:rsidRPr="009C0A57">
              <w:t>(</w:t>
            </w:r>
            <w:r w:rsidR="000B03F3">
              <w:rPr>
                <w:rFonts w:cstheme="minorHAnsi"/>
              </w:rPr>
              <w:t>≥</w:t>
            </w:r>
            <w:r w:rsidRPr="009C0A57">
              <w:t xml:space="preserve">0.10 – </w:t>
            </w:r>
            <w:r>
              <w:t>&lt;</w:t>
            </w:r>
            <w:r w:rsidRPr="009C0A57">
              <w:t>0.20)</w:t>
            </w:r>
          </w:p>
        </w:tc>
      </w:tr>
      <w:tr w:rsidR="00F9032D" w:rsidRPr="009C0A57" w14:paraId="388591B9" w14:textId="77777777" w:rsidTr="00E24174">
        <w:trPr>
          <w:trHeight w:val="440"/>
        </w:trPr>
        <w:tc>
          <w:tcPr>
            <w:tcW w:w="3397" w:type="dxa"/>
            <w:shd w:val="clear" w:color="auto" w:fill="auto"/>
            <w:vAlign w:val="center"/>
            <w:hideMark/>
          </w:tcPr>
          <w:p w14:paraId="66C54218" w14:textId="24AF30AB" w:rsidR="00F9032D" w:rsidRPr="009C0A57" w:rsidRDefault="00F9032D" w:rsidP="00E24174">
            <w:r>
              <w:t>Moderate</w:t>
            </w:r>
            <w:r w:rsidRPr="009C0A57">
              <w:t xml:space="preserve"> (</w:t>
            </w:r>
            <w:r w:rsidR="000B03F3">
              <w:rPr>
                <w:rFonts w:cstheme="minorHAnsi"/>
              </w:rPr>
              <w:t>≥</w:t>
            </w:r>
            <w:r w:rsidRPr="009C0A57">
              <w:t xml:space="preserve">0.05 – </w:t>
            </w:r>
            <w:r>
              <w:t>&lt;</w:t>
            </w:r>
            <w:r w:rsidRPr="009C0A57">
              <w:t>0.10)</w:t>
            </w:r>
          </w:p>
        </w:tc>
      </w:tr>
      <w:tr w:rsidR="00F9032D" w:rsidRPr="009C0A57" w14:paraId="29DA85EC" w14:textId="77777777" w:rsidTr="00E24174">
        <w:trPr>
          <w:trHeight w:val="344"/>
        </w:trPr>
        <w:tc>
          <w:tcPr>
            <w:tcW w:w="3397" w:type="dxa"/>
            <w:shd w:val="clear" w:color="auto" w:fill="auto"/>
            <w:vAlign w:val="center"/>
            <w:hideMark/>
          </w:tcPr>
          <w:p w14:paraId="77343B79" w14:textId="77777777" w:rsidR="00F9032D" w:rsidRPr="009C0A57" w:rsidRDefault="00F9032D" w:rsidP="00E24174">
            <w:r w:rsidRPr="009C0A57">
              <w:lastRenderedPageBreak/>
              <w:t>Low (&lt;0.05)</w:t>
            </w:r>
          </w:p>
        </w:tc>
      </w:tr>
    </w:tbl>
    <w:p w14:paraId="3F50770A" w14:textId="77777777" w:rsidR="00F9032D" w:rsidRDefault="00F9032D" w:rsidP="00F9032D"/>
    <w:p w14:paraId="0CF39F57" w14:textId="6C72D3F8" w:rsidR="00F9032D" w:rsidRDefault="00F9032D" w:rsidP="00F9032D">
      <w:r>
        <w:t>Using the R factor from digitized map of R factor classes (via a web service) and the EI</w:t>
      </w:r>
      <w:r w:rsidRPr="00FB6B59">
        <w:rPr>
          <w:vertAlign w:val="subscript"/>
        </w:rPr>
        <w:t>wt</w:t>
      </w:r>
      <w:r>
        <w:t xml:space="preserve"> </w:t>
      </w:r>
      <w:r w:rsidR="381A23D3">
        <w:t xml:space="preserve">of the dominant critical soil </w:t>
      </w:r>
      <w:r>
        <w:t xml:space="preserve">the threshold of conservation management points necessary can be determined </w:t>
      </w:r>
      <w:r w:rsidR="001274EC">
        <w:t xml:space="preserve">in </w:t>
      </w:r>
      <w:r w:rsidR="00CB3129">
        <w:fldChar w:fldCharType="begin"/>
      </w:r>
      <w:r w:rsidR="00CB3129">
        <w:instrText xml:space="preserve"> REF _Ref12632794 \h </w:instrText>
      </w:r>
      <w:r w:rsidR="00CB3129">
        <w:fldChar w:fldCharType="separate"/>
      </w:r>
      <w:r w:rsidR="0042566B">
        <w:t xml:space="preserve">Table </w:t>
      </w:r>
      <w:r w:rsidR="0042566B">
        <w:rPr>
          <w:noProof/>
        </w:rPr>
        <w:t>14</w:t>
      </w:r>
      <w:r w:rsidR="00CB3129">
        <w:fldChar w:fldCharType="end"/>
      </w:r>
      <w:r w:rsidR="00AB3538">
        <w:t xml:space="preserve"> </w:t>
      </w:r>
      <w:r>
        <w:t xml:space="preserve">and modified by irrigation amount and type in </w:t>
      </w:r>
      <w:r w:rsidR="00CB3129">
        <w:fldChar w:fldCharType="begin"/>
      </w:r>
      <w:r w:rsidR="00CB3129">
        <w:instrText xml:space="preserve"> REF _Ref12632795 \h </w:instrText>
      </w:r>
      <w:r w:rsidR="00CB3129">
        <w:fldChar w:fldCharType="separate"/>
      </w:r>
      <w:r w:rsidR="0042566B">
        <w:t xml:space="preserve">Table </w:t>
      </w:r>
      <w:r w:rsidR="0042566B">
        <w:rPr>
          <w:noProof/>
        </w:rPr>
        <w:t>15</w:t>
      </w:r>
      <w:r w:rsidR="00CB3129">
        <w:fldChar w:fldCharType="end"/>
      </w:r>
      <w:r w:rsidR="00CB3129">
        <w:t>.</w:t>
      </w:r>
    </w:p>
    <w:p w14:paraId="793484E0" w14:textId="7E246630" w:rsidR="00F9032D" w:rsidRPr="00554408" w:rsidRDefault="00CB3129" w:rsidP="00F9032D">
      <w:pPr>
        <w:rPr>
          <w:i/>
          <w:iCs/>
          <w:color w:val="44546A" w:themeColor="text2"/>
        </w:rPr>
      </w:pPr>
      <w:bookmarkStart w:id="19" w:name="_Ref12632794"/>
      <w:r>
        <w:t xml:space="preserve">Table </w:t>
      </w:r>
      <w:r>
        <w:rPr>
          <w:noProof/>
        </w:rPr>
        <w:fldChar w:fldCharType="begin"/>
      </w:r>
      <w:r>
        <w:rPr>
          <w:noProof/>
        </w:rPr>
        <w:instrText xml:space="preserve"> SEQ Table \* ARABIC </w:instrText>
      </w:r>
      <w:r>
        <w:rPr>
          <w:noProof/>
        </w:rPr>
        <w:fldChar w:fldCharType="separate"/>
      </w:r>
      <w:r w:rsidR="0042566B">
        <w:rPr>
          <w:noProof/>
        </w:rPr>
        <w:t>14</w:t>
      </w:r>
      <w:r>
        <w:rPr>
          <w:noProof/>
        </w:rPr>
        <w:fldChar w:fldCharType="end"/>
      </w:r>
      <w:bookmarkEnd w:id="19"/>
      <w:r>
        <w:rPr>
          <w:noProof/>
        </w:rPr>
        <w:t xml:space="preserve">: </w:t>
      </w:r>
      <w:r w:rsidR="00F9032D" w:rsidRPr="380784A8">
        <w:rPr>
          <w:i/>
          <w:iCs/>
          <w:color w:val="44546A" w:themeColor="text2"/>
        </w:rPr>
        <w:t xml:space="preserve"> Determining Sheet and Rill Erosion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15"/>
        <w:gridCol w:w="1870"/>
        <w:gridCol w:w="1870"/>
        <w:gridCol w:w="1870"/>
      </w:tblGrid>
      <w:tr w:rsidR="00701927" w14:paraId="18ACF0CE" w14:textId="77777777" w:rsidTr="0070128D">
        <w:tc>
          <w:tcPr>
            <w:tcW w:w="2425" w:type="dxa"/>
            <w:vMerge w:val="restart"/>
            <w:shd w:val="clear" w:color="auto" w:fill="D9E2F3" w:themeFill="accent1" w:themeFillTint="33"/>
          </w:tcPr>
          <w:p w14:paraId="6EDA6F05" w14:textId="77777777" w:rsidR="00701927" w:rsidRDefault="00701927" w:rsidP="00E24174">
            <w:r w:rsidRPr="009C0A57">
              <w:rPr>
                <w:bCs/>
              </w:rPr>
              <w:t>PLU Modified Erodibility Potential – Water (EI</w:t>
            </w:r>
            <w:r w:rsidRPr="009C0A57">
              <w:rPr>
                <w:bCs/>
                <w:vertAlign w:val="subscript"/>
              </w:rPr>
              <w:t>w</w:t>
            </w:r>
            <w:r>
              <w:rPr>
                <w:bCs/>
                <w:vertAlign w:val="subscript"/>
              </w:rPr>
              <w:t>t</w:t>
            </w:r>
            <w:r w:rsidRPr="009C0A57">
              <w:rPr>
                <w:bCs/>
              </w:rPr>
              <w:t>)</w:t>
            </w:r>
          </w:p>
        </w:tc>
        <w:tc>
          <w:tcPr>
            <w:tcW w:w="6925" w:type="dxa"/>
            <w:gridSpan w:val="4"/>
            <w:shd w:val="clear" w:color="auto" w:fill="D9E2F3" w:themeFill="accent1" w:themeFillTint="33"/>
          </w:tcPr>
          <w:p w14:paraId="4CE21784" w14:textId="77777777" w:rsidR="00701927" w:rsidRDefault="00701927" w:rsidP="00E24174">
            <w:pPr>
              <w:jc w:val="center"/>
            </w:pPr>
            <w:r>
              <w:t>R Factor</w:t>
            </w:r>
          </w:p>
        </w:tc>
      </w:tr>
      <w:tr w:rsidR="00701927" w14:paraId="4E9B8F5B" w14:textId="77777777" w:rsidTr="0070128D">
        <w:tc>
          <w:tcPr>
            <w:tcW w:w="2425" w:type="dxa"/>
            <w:vMerge/>
          </w:tcPr>
          <w:p w14:paraId="3D9EDE1C" w14:textId="77777777" w:rsidR="00701927" w:rsidRDefault="00701927" w:rsidP="00E24174"/>
        </w:tc>
        <w:tc>
          <w:tcPr>
            <w:tcW w:w="1315" w:type="dxa"/>
            <w:shd w:val="clear" w:color="auto" w:fill="D9E2F3" w:themeFill="accent1" w:themeFillTint="33"/>
          </w:tcPr>
          <w:p w14:paraId="12BBB8C2" w14:textId="77777777" w:rsidR="00701927" w:rsidRDefault="00701927" w:rsidP="00E24174">
            <w:pPr>
              <w:jc w:val="center"/>
            </w:pPr>
            <w:r>
              <w:t>≤</w:t>
            </w:r>
            <w:r w:rsidRPr="000E06F2">
              <w:t>50</w:t>
            </w:r>
          </w:p>
        </w:tc>
        <w:tc>
          <w:tcPr>
            <w:tcW w:w="1870" w:type="dxa"/>
            <w:shd w:val="clear" w:color="auto" w:fill="D9E2F3" w:themeFill="accent1" w:themeFillTint="33"/>
          </w:tcPr>
          <w:p w14:paraId="46ABA31F" w14:textId="77777777" w:rsidR="00701927" w:rsidRDefault="00701927" w:rsidP="00E24174">
            <w:pPr>
              <w:jc w:val="center"/>
            </w:pPr>
            <w:r w:rsidRPr="000E06F2">
              <w:t>&gt;50-150</w:t>
            </w:r>
          </w:p>
        </w:tc>
        <w:tc>
          <w:tcPr>
            <w:tcW w:w="1870" w:type="dxa"/>
            <w:shd w:val="clear" w:color="auto" w:fill="D9E2F3" w:themeFill="accent1" w:themeFillTint="33"/>
          </w:tcPr>
          <w:p w14:paraId="419DC264" w14:textId="77777777" w:rsidR="00701927" w:rsidRDefault="00701927" w:rsidP="00E24174">
            <w:pPr>
              <w:jc w:val="center"/>
            </w:pPr>
            <w:r w:rsidRPr="000E06F2">
              <w:t>&gt;150-250</w:t>
            </w:r>
          </w:p>
        </w:tc>
        <w:tc>
          <w:tcPr>
            <w:tcW w:w="1870" w:type="dxa"/>
            <w:shd w:val="clear" w:color="auto" w:fill="D9E2F3" w:themeFill="accent1" w:themeFillTint="33"/>
          </w:tcPr>
          <w:p w14:paraId="5C373FE8" w14:textId="77777777" w:rsidR="00701927" w:rsidRDefault="00701927" w:rsidP="00E24174">
            <w:pPr>
              <w:jc w:val="center"/>
            </w:pPr>
            <w:r w:rsidRPr="000E06F2">
              <w:t>&gt;250</w:t>
            </w:r>
          </w:p>
        </w:tc>
      </w:tr>
      <w:tr w:rsidR="00F9032D" w14:paraId="546D719E" w14:textId="77777777" w:rsidTr="0070128D">
        <w:tc>
          <w:tcPr>
            <w:tcW w:w="2425" w:type="dxa"/>
          </w:tcPr>
          <w:p w14:paraId="40D77B5D" w14:textId="77777777" w:rsidR="00F9032D" w:rsidRDefault="00F9032D" w:rsidP="00E24174">
            <w:r w:rsidRPr="00C312C1">
              <w:t>High</w:t>
            </w:r>
          </w:p>
        </w:tc>
        <w:tc>
          <w:tcPr>
            <w:tcW w:w="1315" w:type="dxa"/>
          </w:tcPr>
          <w:p w14:paraId="25A46871" w14:textId="77777777" w:rsidR="00F9032D" w:rsidRDefault="00F9032D" w:rsidP="00E24174">
            <w:pPr>
              <w:jc w:val="center"/>
            </w:pPr>
            <w:r>
              <w:t>30</w:t>
            </w:r>
          </w:p>
        </w:tc>
        <w:tc>
          <w:tcPr>
            <w:tcW w:w="1870" w:type="dxa"/>
          </w:tcPr>
          <w:p w14:paraId="2F477FBC" w14:textId="77777777" w:rsidR="00F9032D" w:rsidRDefault="00F9032D" w:rsidP="00E24174">
            <w:pPr>
              <w:jc w:val="center"/>
            </w:pPr>
            <w:r>
              <w:t>40</w:t>
            </w:r>
          </w:p>
        </w:tc>
        <w:tc>
          <w:tcPr>
            <w:tcW w:w="1870" w:type="dxa"/>
          </w:tcPr>
          <w:p w14:paraId="64FC0A1D" w14:textId="77777777" w:rsidR="00F9032D" w:rsidRDefault="00F9032D" w:rsidP="00E24174">
            <w:pPr>
              <w:jc w:val="center"/>
            </w:pPr>
            <w:r>
              <w:t>60</w:t>
            </w:r>
          </w:p>
        </w:tc>
        <w:tc>
          <w:tcPr>
            <w:tcW w:w="1870" w:type="dxa"/>
          </w:tcPr>
          <w:p w14:paraId="341CEAEE" w14:textId="77777777" w:rsidR="00F9032D" w:rsidRDefault="00F9032D" w:rsidP="00E24174">
            <w:pPr>
              <w:jc w:val="center"/>
            </w:pPr>
            <w:r>
              <w:t>80</w:t>
            </w:r>
          </w:p>
        </w:tc>
      </w:tr>
      <w:tr w:rsidR="00F9032D" w14:paraId="57458B22" w14:textId="77777777" w:rsidTr="0070128D">
        <w:tc>
          <w:tcPr>
            <w:tcW w:w="2425" w:type="dxa"/>
          </w:tcPr>
          <w:p w14:paraId="05ACAD58" w14:textId="77777777" w:rsidR="00F9032D" w:rsidRDefault="00F9032D" w:rsidP="00E24174">
            <w:r w:rsidRPr="00C312C1">
              <w:t>Moderately High</w:t>
            </w:r>
          </w:p>
        </w:tc>
        <w:tc>
          <w:tcPr>
            <w:tcW w:w="1315" w:type="dxa"/>
          </w:tcPr>
          <w:p w14:paraId="4C82AE82" w14:textId="77777777" w:rsidR="00F9032D" w:rsidRDefault="00F9032D" w:rsidP="00E24174">
            <w:pPr>
              <w:jc w:val="center"/>
            </w:pPr>
            <w:r>
              <w:t>20</w:t>
            </w:r>
          </w:p>
        </w:tc>
        <w:tc>
          <w:tcPr>
            <w:tcW w:w="1870" w:type="dxa"/>
          </w:tcPr>
          <w:p w14:paraId="4C6D8B24" w14:textId="77777777" w:rsidR="00F9032D" w:rsidRDefault="00F9032D" w:rsidP="00E24174">
            <w:pPr>
              <w:jc w:val="center"/>
            </w:pPr>
            <w:r w:rsidRPr="00692330">
              <w:t>30</w:t>
            </w:r>
          </w:p>
        </w:tc>
        <w:tc>
          <w:tcPr>
            <w:tcW w:w="1870" w:type="dxa"/>
          </w:tcPr>
          <w:p w14:paraId="217FBCB8" w14:textId="77777777" w:rsidR="00F9032D" w:rsidRDefault="00F9032D" w:rsidP="00E24174">
            <w:pPr>
              <w:jc w:val="center"/>
            </w:pPr>
            <w:r w:rsidRPr="00692330">
              <w:t>50</w:t>
            </w:r>
          </w:p>
        </w:tc>
        <w:tc>
          <w:tcPr>
            <w:tcW w:w="1870" w:type="dxa"/>
          </w:tcPr>
          <w:p w14:paraId="3C77B41D" w14:textId="77777777" w:rsidR="00F9032D" w:rsidRDefault="00F9032D" w:rsidP="00E24174">
            <w:pPr>
              <w:jc w:val="center"/>
            </w:pPr>
            <w:r>
              <w:t>60</w:t>
            </w:r>
          </w:p>
        </w:tc>
      </w:tr>
      <w:tr w:rsidR="00F9032D" w14:paraId="3D842074" w14:textId="77777777" w:rsidTr="0070128D">
        <w:tc>
          <w:tcPr>
            <w:tcW w:w="2425" w:type="dxa"/>
          </w:tcPr>
          <w:p w14:paraId="21F785F3" w14:textId="77777777" w:rsidR="00F9032D" w:rsidRDefault="00F9032D" w:rsidP="00E24174">
            <w:r w:rsidRPr="00C312C1">
              <w:t>Moderate</w:t>
            </w:r>
          </w:p>
        </w:tc>
        <w:tc>
          <w:tcPr>
            <w:tcW w:w="1315" w:type="dxa"/>
          </w:tcPr>
          <w:p w14:paraId="2FDA72A7" w14:textId="77777777" w:rsidR="00F9032D" w:rsidRDefault="00F9032D" w:rsidP="00E24174">
            <w:pPr>
              <w:jc w:val="center"/>
            </w:pPr>
            <w:r w:rsidRPr="00692330">
              <w:t>1</w:t>
            </w:r>
            <w:r>
              <w:t>0</w:t>
            </w:r>
          </w:p>
        </w:tc>
        <w:tc>
          <w:tcPr>
            <w:tcW w:w="1870" w:type="dxa"/>
          </w:tcPr>
          <w:p w14:paraId="6A6D2D0F" w14:textId="77777777" w:rsidR="00F9032D" w:rsidRDefault="00F9032D" w:rsidP="00E24174">
            <w:pPr>
              <w:jc w:val="center"/>
            </w:pPr>
            <w:r>
              <w:t>20</w:t>
            </w:r>
          </w:p>
        </w:tc>
        <w:tc>
          <w:tcPr>
            <w:tcW w:w="1870" w:type="dxa"/>
          </w:tcPr>
          <w:p w14:paraId="796681B8" w14:textId="77777777" w:rsidR="00F9032D" w:rsidRDefault="00F9032D" w:rsidP="00E24174">
            <w:pPr>
              <w:jc w:val="center"/>
            </w:pPr>
            <w:r w:rsidRPr="00692330">
              <w:t>40</w:t>
            </w:r>
          </w:p>
        </w:tc>
        <w:tc>
          <w:tcPr>
            <w:tcW w:w="1870" w:type="dxa"/>
          </w:tcPr>
          <w:p w14:paraId="6C8B77E9" w14:textId="77777777" w:rsidR="00F9032D" w:rsidRDefault="00F9032D" w:rsidP="00E24174">
            <w:pPr>
              <w:jc w:val="center"/>
            </w:pPr>
            <w:r w:rsidRPr="00692330">
              <w:t>50</w:t>
            </w:r>
          </w:p>
        </w:tc>
      </w:tr>
      <w:tr w:rsidR="00F9032D" w14:paraId="4CC84239" w14:textId="77777777" w:rsidTr="0070128D">
        <w:tc>
          <w:tcPr>
            <w:tcW w:w="2425" w:type="dxa"/>
          </w:tcPr>
          <w:p w14:paraId="10DDD0E5" w14:textId="77777777" w:rsidR="00F9032D" w:rsidRDefault="00F9032D" w:rsidP="00E24174">
            <w:r w:rsidRPr="00C312C1">
              <w:t>Low</w:t>
            </w:r>
          </w:p>
        </w:tc>
        <w:tc>
          <w:tcPr>
            <w:tcW w:w="1315" w:type="dxa"/>
          </w:tcPr>
          <w:p w14:paraId="28A390FF" w14:textId="77777777" w:rsidR="00F9032D" w:rsidRDefault="00F9032D" w:rsidP="00E24174">
            <w:pPr>
              <w:jc w:val="center"/>
            </w:pPr>
            <w:r w:rsidRPr="00692330">
              <w:t>1</w:t>
            </w:r>
            <w:r>
              <w:t>0</w:t>
            </w:r>
          </w:p>
        </w:tc>
        <w:tc>
          <w:tcPr>
            <w:tcW w:w="1870" w:type="dxa"/>
          </w:tcPr>
          <w:p w14:paraId="25FE5C22" w14:textId="77777777" w:rsidR="00F9032D" w:rsidRDefault="00F9032D" w:rsidP="00E24174">
            <w:pPr>
              <w:jc w:val="center"/>
            </w:pPr>
            <w:r>
              <w:t>10</w:t>
            </w:r>
          </w:p>
        </w:tc>
        <w:tc>
          <w:tcPr>
            <w:tcW w:w="1870" w:type="dxa"/>
          </w:tcPr>
          <w:p w14:paraId="2A21417F" w14:textId="77777777" w:rsidR="00F9032D" w:rsidRDefault="00F9032D" w:rsidP="00E24174">
            <w:pPr>
              <w:jc w:val="center"/>
            </w:pPr>
            <w:r>
              <w:t>20</w:t>
            </w:r>
          </w:p>
        </w:tc>
        <w:tc>
          <w:tcPr>
            <w:tcW w:w="1870" w:type="dxa"/>
          </w:tcPr>
          <w:p w14:paraId="58DA6101" w14:textId="77777777" w:rsidR="00F9032D" w:rsidRDefault="00F9032D" w:rsidP="00E24174">
            <w:pPr>
              <w:jc w:val="center"/>
            </w:pPr>
            <w:r w:rsidRPr="00692330">
              <w:t>40</w:t>
            </w:r>
          </w:p>
        </w:tc>
      </w:tr>
    </w:tbl>
    <w:p w14:paraId="0CEF50C1" w14:textId="77777777" w:rsidR="00ED0A22" w:rsidRDefault="00ED0A22" w:rsidP="00F9032D"/>
    <w:p w14:paraId="53F9B236" w14:textId="77777777" w:rsidR="00ED0A22" w:rsidRPr="00A82F4C" w:rsidRDefault="00ED0A22" w:rsidP="00ED0A22">
      <w:pPr>
        <w:rPr>
          <w:b/>
        </w:rPr>
      </w:pPr>
      <w:r>
        <w:rPr>
          <w:b/>
        </w:rPr>
        <w:t>Irrigation Adjustment</w:t>
      </w:r>
      <w:r w:rsidRPr="00A82F4C">
        <w:rPr>
          <w:b/>
        </w:rPr>
        <w:t>:</w:t>
      </w:r>
    </w:p>
    <w:p w14:paraId="062E38AB" w14:textId="3497650C" w:rsidR="006F0624" w:rsidRPr="00C64C43" w:rsidRDefault="006F0624" w:rsidP="006F0624">
      <w:pPr>
        <w:keepNext/>
        <w:rPr>
          <w:rFonts w:ascii="Calibri" w:eastAsia="Calibri" w:hAnsi="Calibri" w:cs="Calibri"/>
          <w:b/>
        </w:rPr>
      </w:pPr>
      <w:bookmarkStart w:id="20" w:name="_Ref12632795"/>
      <w:bookmarkStart w:id="21" w:name="_Hlk8815971"/>
      <w:r>
        <w:t xml:space="preserve">Table </w:t>
      </w:r>
      <w:r>
        <w:rPr>
          <w:noProof/>
        </w:rPr>
        <w:fldChar w:fldCharType="begin"/>
      </w:r>
      <w:r>
        <w:rPr>
          <w:noProof/>
        </w:rPr>
        <w:instrText xml:space="preserve"> SEQ Table \* ARABIC </w:instrText>
      </w:r>
      <w:r>
        <w:rPr>
          <w:noProof/>
        </w:rPr>
        <w:fldChar w:fldCharType="separate"/>
      </w:r>
      <w:r w:rsidR="0042566B">
        <w:rPr>
          <w:noProof/>
        </w:rPr>
        <w:t>15</w:t>
      </w:r>
      <w:r>
        <w:rPr>
          <w:noProof/>
        </w:rPr>
        <w:fldChar w:fldCharType="end"/>
      </w:r>
      <w:bookmarkEnd w:id="20"/>
      <w:r>
        <w:rPr>
          <w:noProof/>
        </w:rPr>
        <w:t>:</w:t>
      </w:r>
      <w:r w:rsidRPr="55748213">
        <w:rPr>
          <w:i/>
          <w:iCs/>
          <w:color w:val="44546A" w:themeColor="text2"/>
        </w:rPr>
        <w:t xml:space="preserve"> I</w:t>
      </w:r>
      <w:r w:rsidRPr="00865861">
        <w:rPr>
          <w:i/>
          <w:iCs/>
          <w:color w:val="44546A" w:themeColor="text2"/>
        </w:rPr>
        <w:t xml:space="preserve">rrigation R Factor </w:t>
      </w:r>
      <w:r>
        <w:rPr>
          <w:i/>
          <w:iCs/>
          <w:color w:val="44546A" w:themeColor="text2"/>
        </w:rPr>
        <w:t>Adjustment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6F0624" w14:paraId="69C4A119" w14:textId="77777777" w:rsidTr="00521A18">
        <w:trPr>
          <w:trHeight w:val="786"/>
        </w:trPr>
        <w:tc>
          <w:tcPr>
            <w:tcW w:w="7906" w:type="dxa"/>
            <w:gridSpan w:val="5"/>
            <w:shd w:val="clear" w:color="auto" w:fill="D9E2F3" w:themeFill="accent1" w:themeFillTint="33"/>
            <w:tcMar>
              <w:top w:w="0" w:type="dxa"/>
              <w:left w:w="108" w:type="dxa"/>
              <w:bottom w:w="0" w:type="dxa"/>
              <w:right w:w="108" w:type="dxa"/>
            </w:tcMar>
            <w:vAlign w:val="center"/>
            <w:hideMark/>
          </w:tcPr>
          <w:p w14:paraId="3640A9F3" w14:textId="77777777" w:rsidR="006F0624" w:rsidRDefault="006F0624" w:rsidP="00521A18">
            <w:pPr>
              <w:spacing w:after="0"/>
              <w:ind w:right="156" w:firstLine="180"/>
              <w:jc w:val="center"/>
              <w:rPr>
                <w:b/>
                <w:bCs/>
              </w:rPr>
            </w:pPr>
            <w:r w:rsidRPr="00AB186A">
              <w:rPr>
                <w:b/>
                <w:bCs/>
                <w:color w:val="000000"/>
              </w:rPr>
              <w:t xml:space="preserve">Irrigation R Factor </w:t>
            </w:r>
            <w:r>
              <w:rPr>
                <w:b/>
                <w:bCs/>
                <w:color w:val="000000"/>
              </w:rPr>
              <w:t>Adjustment</w:t>
            </w:r>
          </w:p>
        </w:tc>
      </w:tr>
      <w:tr w:rsidR="006F0624" w14:paraId="57736DB5" w14:textId="77777777" w:rsidTr="00521A18">
        <w:trPr>
          <w:trHeight w:val="170"/>
        </w:trPr>
        <w:tc>
          <w:tcPr>
            <w:tcW w:w="2054" w:type="dxa"/>
            <w:vMerge w:val="restart"/>
            <w:shd w:val="clear" w:color="auto" w:fill="D9E2F3" w:themeFill="accent1" w:themeFillTint="33"/>
            <w:tcMar>
              <w:top w:w="0" w:type="dxa"/>
              <w:left w:w="108" w:type="dxa"/>
              <w:bottom w:w="0" w:type="dxa"/>
              <w:right w:w="108" w:type="dxa"/>
            </w:tcMar>
            <w:hideMark/>
          </w:tcPr>
          <w:p w14:paraId="37652369" w14:textId="77777777" w:rsidR="006F0624" w:rsidRDefault="006F0624" w:rsidP="00521A18">
            <w:pPr>
              <w:spacing w:after="0"/>
              <w:ind w:right="95"/>
              <w:jc w:val="center"/>
              <w:rPr>
                <w:b/>
                <w:bCs/>
                <w:u w:val="single"/>
              </w:rPr>
            </w:pPr>
            <w:r>
              <w:rPr>
                <w:color w:val="000000"/>
              </w:rPr>
              <w:t>R Factor Modification</w:t>
            </w:r>
          </w:p>
        </w:tc>
        <w:tc>
          <w:tcPr>
            <w:tcW w:w="5852" w:type="dxa"/>
            <w:gridSpan w:val="4"/>
            <w:shd w:val="clear" w:color="auto" w:fill="D9E2F3" w:themeFill="accent1" w:themeFillTint="33"/>
            <w:tcMar>
              <w:top w:w="0" w:type="dxa"/>
              <w:left w:w="108" w:type="dxa"/>
              <w:bottom w:w="0" w:type="dxa"/>
              <w:right w:w="108" w:type="dxa"/>
            </w:tcMar>
            <w:vAlign w:val="center"/>
            <w:hideMark/>
          </w:tcPr>
          <w:p w14:paraId="3E0C3921" w14:textId="77777777" w:rsidR="006F0624" w:rsidRDefault="006F0624" w:rsidP="00521A18">
            <w:pPr>
              <w:spacing w:after="0"/>
              <w:ind w:right="500" w:firstLine="180"/>
              <w:jc w:val="center"/>
            </w:pPr>
            <w:r>
              <w:t>R Factor Class</w:t>
            </w:r>
          </w:p>
          <w:p w14:paraId="75F8737D" w14:textId="77777777" w:rsidR="006F0624" w:rsidRDefault="006F0624" w:rsidP="00521A18">
            <w:pPr>
              <w:spacing w:after="0"/>
              <w:ind w:right="500" w:firstLine="180"/>
              <w:jc w:val="center"/>
            </w:pPr>
            <w:r>
              <w:t>Inches Per Acre Per Year</w:t>
            </w:r>
          </w:p>
        </w:tc>
      </w:tr>
      <w:tr w:rsidR="006F0624" w14:paraId="229EEAEB" w14:textId="77777777" w:rsidTr="00521A18">
        <w:tc>
          <w:tcPr>
            <w:tcW w:w="0" w:type="auto"/>
            <w:vMerge/>
            <w:vAlign w:val="center"/>
            <w:hideMark/>
          </w:tcPr>
          <w:p w14:paraId="024496CB" w14:textId="77777777" w:rsidR="006F0624" w:rsidRDefault="006F0624" w:rsidP="00521A18">
            <w:pPr>
              <w:spacing w:after="0" w:line="240" w:lineRule="auto"/>
              <w:rPr>
                <w:rFonts w:ascii="Calibri" w:hAnsi="Calibri" w:cs="Calibri"/>
                <w:b/>
                <w:bCs/>
                <w:u w:val="single"/>
              </w:rPr>
            </w:pPr>
          </w:p>
        </w:tc>
        <w:tc>
          <w:tcPr>
            <w:tcW w:w="1439" w:type="dxa"/>
            <w:shd w:val="clear" w:color="auto" w:fill="D9E2F3" w:themeFill="accent1" w:themeFillTint="33"/>
            <w:tcMar>
              <w:top w:w="0" w:type="dxa"/>
              <w:left w:w="108" w:type="dxa"/>
              <w:bottom w:w="0" w:type="dxa"/>
              <w:right w:w="108" w:type="dxa"/>
            </w:tcMar>
            <w:vAlign w:val="center"/>
            <w:hideMark/>
          </w:tcPr>
          <w:p w14:paraId="1C599BA7" w14:textId="6FEAC970" w:rsidR="006F0624" w:rsidRDefault="005B634A" w:rsidP="00521A18">
            <w:pPr>
              <w:spacing w:after="0"/>
              <w:ind w:right="95"/>
              <w:jc w:val="center"/>
            </w:pPr>
            <w:r>
              <w:rPr>
                <w:rFonts w:cstheme="minorHAnsi"/>
              </w:rPr>
              <w:t>≤</w:t>
            </w:r>
            <w:r w:rsidR="006F0624">
              <w:t>50</w:t>
            </w:r>
          </w:p>
        </w:tc>
        <w:tc>
          <w:tcPr>
            <w:tcW w:w="1439" w:type="dxa"/>
            <w:shd w:val="clear" w:color="auto" w:fill="D9E2F3" w:themeFill="accent1" w:themeFillTint="33"/>
            <w:tcMar>
              <w:top w:w="0" w:type="dxa"/>
              <w:left w:w="108" w:type="dxa"/>
              <w:bottom w:w="0" w:type="dxa"/>
              <w:right w:w="108" w:type="dxa"/>
            </w:tcMar>
            <w:vAlign w:val="center"/>
            <w:hideMark/>
          </w:tcPr>
          <w:p w14:paraId="34B50819" w14:textId="77777777" w:rsidR="006F0624" w:rsidRDefault="006F0624" w:rsidP="00521A18">
            <w:pPr>
              <w:spacing w:after="0"/>
              <w:ind w:right="95"/>
              <w:jc w:val="center"/>
            </w:pPr>
            <w:r>
              <w:t>&gt;50 – 150</w:t>
            </w:r>
          </w:p>
        </w:tc>
        <w:tc>
          <w:tcPr>
            <w:tcW w:w="1523" w:type="dxa"/>
            <w:shd w:val="clear" w:color="auto" w:fill="D9E2F3" w:themeFill="accent1" w:themeFillTint="33"/>
            <w:tcMar>
              <w:top w:w="0" w:type="dxa"/>
              <w:left w:w="108" w:type="dxa"/>
              <w:bottom w:w="0" w:type="dxa"/>
              <w:right w:w="108" w:type="dxa"/>
            </w:tcMar>
            <w:vAlign w:val="center"/>
            <w:hideMark/>
          </w:tcPr>
          <w:p w14:paraId="20047AEE" w14:textId="77777777" w:rsidR="006F0624" w:rsidRDefault="006F0624" w:rsidP="00521A18">
            <w:pPr>
              <w:spacing w:after="0"/>
              <w:ind w:right="95"/>
              <w:jc w:val="center"/>
            </w:pPr>
            <w:r>
              <w:t>&gt;150 – 250</w:t>
            </w:r>
          </w:p>
        </w:tc>
        <w:tc>
          <w:tcPr>
            <w:tcW w:w="1451" w:type="dxa"/>
            <w:shd w:val="clear" w:color="auto" w:fill="D9E2F3" w:themeFill="accent1" w:themeFillTint="33"/>
            <w:tcMar>
              <w:top w:w="0" w:type="dxa"/>
              <w:left w:w="108" w:type="dxa"/>
              <w:bottom w:w="0" w:type="dxa"/>
              <w:right w:w="108" w:type="dxa"/>
            </w:tcMar>
            <w:vAlign w:val="center"/>
            <w:hideMark/>
          </w:tcPr>
          <w:p w14:paraId="66ECB9C0" w14:textId="77777777" w:rsidR="006F0624" w:rsidRDefault="006F0624" w:rsidP="00521A18">
            <w:pPr>
              <w:spacing w:after="0"/>
              <w:ind w:right="95"/>
              <w:jc w:val="center"/>
            </w:pPr>
            <w:r>
              <w:t>&gt;250</w:t>
            </w:r>
          </w:p>
        </w:tc>
      </w:tr>
      <w:tr w:rsidR="006F0624" w14:paraId="26AB2906" w14:textId="77777777" w:rsidTr="00521A18">
        <w:tc>
          <w:tcPr>
            <w:tcW w:w="2054" w:type="dxa"/>
            <w:shd w:val="clear" w:color="auto" w:fill="auto"/>
            <w:tcMar>
              <w:top w:w="0" w:type="dxa"/>
              <w:left w:w="108" w:type="dxa"/>
              <w:bottom w:w="0" w:type="dxa"/>
              <w:right w:w="108" w:type="dxa"/>
            </w:tcMar>
            <w:vAlign w:val="center"/>
            <w:hideMark/>
          </w:tcPr>
          <w:p w14:paraId="45A70FFD" w14:textId="77777777" w:rsidR="006F0624" w:rsidRDefault="006F0624" w:rsidP="00521A18">
            <w:pPr>
              <w:spacing w:after="0"/>
              <w:ind w:right="95"/>
              <w:jc w:val="center"/>
            </w:pPr>
            <w:r>
              <w:t>Move 1 Class Higher</w:t>
            </w:r>
          </w:p>
        </w:tc>
        <w:tc>
          <w:tcPr>
            <w:tcW w:w="1439" w:type="dxa"/>
            <w:shd w:val="clear" w:color="auto" w:fill="auto"/>
            <w:tcMar>
              <w:top w:w="0" w:type="dxa"/>
              <w:left w:w="108" w:type="dxa"/>
              <w:bottom w:w="0" w:type="dxa"/>
              <w:right w:w="108" w:type="dxa"/>
            </w:tcMar>
            <w:hideMark/>
          </w:tcPr>
          <w:p w14:paraId="351D35DA" w14:textId="77777777" w:rsidR="006F0624" w:rsidRDefault="006F0624" w:rsidP="00521A18">
            <w:pPr>
              <w:spacing w:after="0"/>
              <w:ind w:right="95"/>
              <w:jc w:val="center"/>
            </w:pPr>
            <w:r>
              <w:t>12 to 23.9</w:t>
            </w:r>
          </w:p>
        </w:tc>
        <w:tc>
          <w:tcPr>
            <w:tcW w:w="1439" w:type="dxa"/>
            <w:shd w:val="clear" w:color="auto" w:fill="auto"/>
            <w:tcMar>
              <w:top w:w="0" w:type="dxa"/>
              <w:left w:w="108" w:type="dxa"/>
              <w:bottom w:w="0" w:type="dxa"/>
              <w:right w:w="108" w:type="dxa"/>
            </w:tcMar>
            <w:hideMark/>
          </w:tcPr>
          <w:p w14:paraId="3CA7B6F9" w14:textId="77777777" w:rsidR="006F0624" w:rsidRDefault="006F0624" w:rsidP="00521A18">
            <w:pPr>
              <w:spacing w:after="0"/>
              <w:ind w:right="95"/>
              <w:jc w:val="center"/>
            </w:pPr>
            <w:r>
              <w:t>12 to 23.9</w:t>
            </w:r>
          </w:p>
        </w:tc>
        <w:tc>
          <w:tcPr>
            <w:tcW w:w="1523" w:type="dxa"/>
            <w:shd w:val="clear" w:color="auto" w:fill="auto"/>
            <w:tcMar>
              <w:top w:w="0" w:type="dxa"/>
              <w:left w:w="108" w:type="dxa"/>
              <w:bottom w:w="0" w:type="dxa"/>
              <w:right w:w="108" w:type="dxa"/>
            </w:tcMar>
            <w:hideMark/>
          </w:tcPr>
          <w:p w14:paraId="092352F1" w14:textId="77777777" w:rsidR="006F0624" w:rsidRDefault="006F0624" w:rsidP="00521A18">
            <w:pPr>
              <w:spacing w:after="0"/>
              <w:ind w:right="95"/>
              <w:jc w:val="center"/>
            </w:pPr>
            <w:r>
              <w:t>≥12</w:t>
            </w:r>
          </w:p>
        </w:tc>
        <w:tc>
          <w:tcPr>
            <w:tcW w:w="1451" w:type="dxa"/>
            <w:shd w:val="clear" w:color="auto" w:fill="auto"/>
            <w:tcMar>
              <w:top w:w="0" w:type="dxa"/>
              <w:left w:w="108" w:type="dxa"/>
              <w:bottom w:w="0" w:type="dxa"/>
              <w:right w:w="108" w:type="dxa"/>
            </w:tcMar>
            <w:hideMark/>
          </w:tcPr>
          <w:p w14:paraId="2B318AEB" w14:textId="77777777" w:rsidR="006F0624" w:rsidRDefault="006F0624" w:rsidP="00521A18">
            <w:pPr>
              <w:spacing w:after="0"/>
              <w:ind w:right="95"/>
              <w:jc w:val="center"/>
            </w:pPr>
            <w:r>
              <w:t>N/A</w:t>
            </w:r>
          </w:p>
        </w:tc>
      </w:tr>
      <w:tr w:rsidR="006F0624" w14:paraId="4C2ED383" w14:textId="77777777" w:rsidTr="00521A18">
        <w:tc>
          <w:tcPr>
            <w:tcW w:w="2054" w:type="dxa"/>
            <w:shd w:val="clear" w:color="auto" w:fill="auto"/>
            <w:tcMar>
              <w:top w:w="0" w:type="dxa"/>
              <w:left w:w="108" w:type="dxa"/>
              <w:bottom w:w="0" w:type="dxa"/>
              <w:right w:w="108" w:type="dxa"/>
            </w:tcMar>
            <w:vAlign w:val="center"/>
            <w:hideMark/>
          </w:tcPr>
          <w:p w14:paraId="0F5181E1" w14:textId="77777777" w:rsidR="006F0624" w:rsidRDefault="006F0624" w:rsidP="00521A18">
            <w:pPr>
              <w:spacing w:after="0"/>
              <w:ind w:right="95"/>
              <w:jc w:val="center"/>
            </w:pPr>
            <w:r>
              <w:t>Move 2 Classes Higher</w:t>
            </w:r>
          </w:p>
        </w:tc>
        <w:tc>
          <w:tcPr>
            <w:tcW w:w="1439" w:type="dxa"/>
            <w:shd w:val="clear" w:color="auto" w:fill="auto"/>
            <w:tcMar>
              <w:top w:w="0" w:type="dxa"/>
              <w:left w:w="108" w:type="dxa"/>
              <w:bottom w:w="0" w:type="dxa"/>
              <w:right w:w="108" w:type="dxa"/>
            </w:tcMar>
            <w:hideMark/>
          </w:tcPr>
          <w:p w14:paraId="44F05F24" w14:textId="77777777" w:rsidR="006F0624" w:rsidRDefault="006F0624" w:rsidP="00521A18">
            <w:pPr>
              <w:spacing w:after="0"/>
              <w:ind w:right="95"/>
              <w:jc w:val="center"/>
            </w:pPr>
            <w:r>
              <w:t>24 to 35.9</w:t>
            </w:r>
          </w:p>
        </w:tc>
        <w:tc>
          <w:tcPr>
            <w:tcW w:w="1439" w:type="dxa"/>
            <w:shd w:val="clear" w:color="auto" w:fill="auto"/>
            <w:tcMar>
              <w:top w:w="0" w:type="dxa"/>
              <w:left w:w="108" w:type="dxa"/>
              <w:bottom w:w="0" w:type="dxa"/>
              <w:right w:w="108" w:type="dxa"/>
            </w:tcMar>
            <w:hideMark/>
          </w:tcPr>
          <w:p w14:paraId="547ED014" w14:textId="77777777" w:rsidR="006F0624" w:rsidRDefault="006F0624" w:rsidP="00521A18">
            <w:pPr>
              <w:spacing w:after="0"/>
              <w:ind w:right="95"/>
              <w:jc w:val="center"/>
            </w:pPr>
            <w:r>
              <w:t>≥24</w:t>
            </w:r>
          </w:p>
        </w:tc>
        <w:tc>
          <w:tcPr>
            <w:tcW w:w="1523" w:type="dxa"/>
            <w:shd w:val="clear" w:color="auto" w:fill="auto"/>
            <w:tcMar>
              <w:top w:w="0" w:type="dxa"/>
              <w:left w:w="108" w:type="dxa"/>
              <w:bottom w:w="0" w:type="dxa"/>
              <w:right w:w="108" w:type="dxa"/>
            </w:tcMar>
            <w:hideMark/>
          </w:tcPr>
          <w:p w14:paraId="20016D9A" w14:textId="77777777" w:rsidR="006F0624" w:rsidRDefault="006F0624" w:rsidP="00521A18">
            <w:pPr>
              <w:spacing w:after="0"/>
              <w:ind w:right="95"/>
              <w:jc w:val="center"/>
            </w:pPr>
            <w:r>
              <w:t>N/A</w:t>
            </w:r>
          </w:p>
        </w:tc>
        <w:tc>
          <w:tcPr>
            <w:tcW w:w="1451" w:type="dxa"/>
            <w:shd w:val="clear" w:color="auto" w:fill="auto"/>
            <w:tcMar>
              <w:top w:w="0" w:type="dxa"/>
              <w:left w:w="108" w:type="dxa"/>
              <w:bottom w:w="0" w:type="dxa"/>
              <w:right w:w="108" w:type="dxa"/>
            </w:tcMar>
            <w:hideMark/>
          </w:tcPr>
          <w:p w14:paraId="71D67AB8" w14:textId="77777777" w:rsidR="006F0624" w:rsidRDefault="006F0624" w:rsidP="00521A18">
            <w:pPr>
              <w:spacing w:after="0"/>
              <w:ind w:right="95"/>
              <w:jc w:val="center"/>
            </w:pPr>
            <w:r>
              <w:t>N/A</w:t>
            </w:r>
          </w:p>
        </w:tc>
      </w:tr>
      <w:tr w:rsidR="006F0624" w14:paraId="0D2BC542" w14:textId="77777777" w:rsidTr="00521A18">
        <w:tc>
          <w:tcPr>
            <w:tcW w:w="2054" w:type="dxa"/>
            <w:shd w:val="clear" w:color="auto" w:fill="auto"/>
            <w:tcMar>
              <w:top w:w="0" w:type="dxa"/>
              <w:left w:w="108" w:type="dxa"/>
              <w:bottom w:w="0" w:type="dxa"/>
              <w:right w:w="108" w:type="dxa"/>
            </w:tcMar>
            <w:vAlign w:val="center"/>
            <w:hideMark/>
          </w:tcPr>
          <w:p w14:paraId="3B752D5E" w14:textId="77777777" w:rsidR="006F0624" w:rsidRDefault="006F0624" w:rsidP="00521A18">
            <w:pPr>
              <w:spacing w:after="0"/>
              <w:ind w:right="95"/>
              <w:jc w:val="center"/>
            </w:pPr>
            <w:r>
              <w:t>Move 3 Classes Higher</w:t>
            </w:r>
          </w:p>
        </w:tc>
        <w:tc>
          <w:tcPr>
            <w:tcW w:w="1439" w:type="dxa"/>
            <w:shd w:val="clear" w:color="auto" w:fill="auto"/>
            <w:tcMar>
              <w:top w:w="0" w:type="dxa"/>
              <w:left w:w="108" w:type="dxa"/>
              <w:bottom w:w="0" w:type="dxa"/>
              <w:right w:w="108" w:type="dxa"/>
            </w:tcMar>
            <w:hideMark/>
          </w:tcPr>
          <w:p w14:paraId="195A54C1" w14:textId="77777777" w:rsidR="006F0624" w:rsidRDefault="006F0624" w:rsidP="00521A18">
            <w:pPr>
              <w:spacing w:after="0"/>
              <w:ind w:right="95"/>
              <w:jc w:val="center"/>
            </w:pPr>
            <w:r>
              <w:t>≥36</w:t>
            </w:r>
          </w:p>
        </w:tc>
        <w:tc>
          <w:tcPr>
            <w:tcW w:w="1439" w:type="dxa"/>
            <w:shd w:val="clear" w:color="auto" w:fill="auto"/>
            <w:tcMar>
              <w:top w:w="0" w:type="dxa"/>
              <w:left w:w="108" w:type="dxa"/>
              <w:bottom w:w="0" w:type="dxa"/>
              <w:right w:w="108" w:type="dxa"/>
            </w:tcMar>
            <w:hideMark/>
          </w:tcPr>
          <w:p w14:paraId="39722F47" w14:textId="77777777" w:rsidR="006F0624" w:rsidRDefault="006F0624" w:rsidP="00521A18">
            <w:pPr>
              <w:spacing w:after="0"/>
              <w:ind w:right="95"/>
              <w:jc w:val="center"/>
            </w:pPr>
            <w:r>
              <w:t>N/A</w:t>
            </w:r>
          </w:p>
        </w:tc>
        <w:tc>
          <w:tcPr>
            <w:tcW w:w="1523" w:type="dxa"/>
            <w:shd w:val="clear" w:color="auto" w:fill="auto"/>
            <w:tcMar>
              <w:top w:w="0" w:type="dxa"/>
              <w:left w:w="108" w:type="dxa"/>
              <w:bottom w:w="0" w:type="dxa"/>
              <w:right w:w="108" w:type="dxa"/>
            </w:tcMar>
            <w:hideMark/>
          </w:tcPr>
          <w:p w14:paraId="6C8C955A" w14:textId="77777777" w:rsidR="006F0624" w:rsidRDefault="006F0624" w:rsidP="00521A18">
            <w:pPr>
              <w:spacing w:after="0"/>
              <w:ind w:right="95"/>
              <w:jc w:val="center"/>
            </w:pPr>
            <w:r>
              <w:t>N/A</w:t>
            </w:r>
          </w:p>
        </w:tc>
        <w:tc>
          <w:tcPr>
            <w:tcW w:w="1451" w:type="dxa"/>
            <w:shd w:val="clear" w:color="auto" w:fill="auto"/>
            <w:tcMar>
              <w:top w:w="0" w:type="dxa"/>
              <w:left w:w="108" w:type="dxa"/>
              <w:bottom w:w="0" w:type="dxa"/>
              <w:right w:w="108" w:type="dxa"/>
            </w:tcMar>
            <w:hideMark/>
          </w:tcPr>
          <w:p w14:paraId="684A8060" w14:textId="77777777" w:rsidR="006F0624" w:rsidRDefault="006F0624" w:rsidP="00521A18">
            <w:pPr>
              <w:spacing w:after="0"/>
              <w:ind w:right="95"/>
              <w:jc w:val="center"/>
            </w:pPr>
            <w:r>
              <w:t>N/A</w:t>
            </w:r>
          </w:p>
        </w:tc>
      </w:tr>
      <w:tr w:rsidR="006F0624" w14:paraId="7262FB17" w14:textId="77777777" w:rsidTr="00521A18">
        <w:tc>
          <w:tcPr>
            <w:tcW w:w="7906" w:type="dxa"/>
            <w:gridSpan w:val="5"/>
            <w:shd w:val="clear" w:color="auto" w:fill="D9E2F3" w:themeFill="accent1" w:themeFillTint="33"/>
            <w:tcMar>
              <w:top w:w="0" w:type="dxa"/>
              <w:left w:w="108" w:type="dxa"/>
              <w:bottom w:w="0" w:type="dxa"/>
              <w:right w:w="108" w:type="dxa"/>
            </w:tcMar>
            <w:vAlign w:val="center"/>
            <w:hideMark/>
          </w:tcPr>
          <w:p w14:paraId="633B3B68" w14:textId="77777777" w:rsidR="006F0624" w:rsidRDefault="006F0624" w:rsidP="00521A18">
            <w:pPr>
              <w:spacing w:after="0" w:line="240" w:lineRule="auto"/>
              <w:ind w:left="343" w:right="500"/>
              <w:contextualSpacing/>
              <w:rPr>
                <w:color w:val="FF0000"/>
              </w:rPr>
            </w:pPr>
            <w:r>
              <w:rPr>
                <w:color w:val="000000"/>
              </w:rPr>
              <w:t>* Cannot move class higher than “&gt;250”</w:t>
            </w:r>
          </w:p>
        </w:tc>
      </w:tr>
    </w:tbl>
    <w:bookmarkEnd w:id="21"/>
    <w:p w14:paraId="5A479A4A" w14:textId="77777777" w:rsidR="006F0624" w:rsidRDefault="006F0624" w:rsidP="006F0624">
      <w:pPr>
        <w:rPr>
          <w:b/>
          <w:bCs/>
          <w:lang w:eastAsia="zh-CN"/>
        </w:rPr>
      </w:pPr>
      <w:r w:rsidRPr="00F76436">
        <w:rPr>
          <w:b/>
          <w:bCs/>
          <w:lang w:eastAsia="zh-CN"/>
        </w:rPr>
        <w:t>If</w:t>
      </w:r>
      <w:r>
        <w:rPr>
          <w:b/>
          <w:bCs/>
          <w:lang w:eastAsia="zh-CN"/>
        </w:rPr>
        <w:t xml:space="preserve"> yes is selected for f</w:t>
      </w:r>
      <w:r w:rsidRPr="00F76436">
        <w:rPr>
          <w:b/>
          <w:bCs/>
          <w:lang w:eastAsia="zh-CN"/>
        </w:rPr>
        <w:t>urrow irrigation</w:t>
      </w:r>
      <w:r>
        <w:rPr>
          <w:b/>
          <w:bCs/>
          <w:lang w:eastAsia="zh-CN"/>
        </w:rPr>
        <w:t>, R factor modification is &gt;250</w:t>
      </w:r>
      <w:r w:rsidRPr="00F76436">
        <w:rPr>
          <w:b/>
          <w:bCs/>
          <w:lang w:eastAsia="zh-CN"/>
        </w:rPr>
        <w:t xml:space="preserve">. </w:t>
      </w:r>
    </w:p>
    <w:p w14:paraId="681F7B26" w14:textId="12712EBD" w:rsidR="00F9032D" w:rsidRDefault="00F9032D" w:rsidP="00F9032D">
      <w:r>
        <w:t xml:space="preserve">The existing condition </w:t>
      </w:r>
      <w:r w:rsidRPr="00543B03">
        <w:rPr>
          <w:iCs/>
          <w:color w:val="44546A"/>
        </w:rPr>
        <w:t>Crop Rotation Cover/Residue/Biomass Credit</w:t>
      </w:r>
      <w:r>
        <w:rPr>
          <w:i/>
          <w:iCs/>
          <w:color w:val="44546A"/>
        </w:rPr>
        <w:t xml:space="preserve"> </w:t>
      </w:r>
      <w:r>
        <w:t xml:space="preserve">question will set the existing score as seen in </w:t>
      </w:r>
      <w:r w:rsidR="00CB3129">
        <w:fldChar w:fldCharType="begin"/>
      </w:r>
      <w:r w:rsidR="00CB3129">
        <w:instrText xml:space="preserve"> REF _Ref12632796 \h </w:instrText>
      </w:r>
      <w:r w:rsidR="00CB3129">
        <w:fldChar w:fldCharType="separate"/>
      </w:r>
      <w:r w:rsidR="0042566B">
        <w:t xml:space="preserve">Table </w:t>
      </w:r>
      <w:r w:rsidR="0042566B">
        <w:rPr>
          <w:noProof/>
        </w:rPr>
        <w:t>16</w:t>
      </w:r>
      <w:r w:rsidR="00CB3129">
        <w:fldChar w:fldCharType="end"/>
      </w:r>
      <w:r w:rsidR="00CB3129">
        <w:t>.</w:t>
      </w:r>
      <w:r w:rsidR="00783FD5">
        <w:t xml:space="preserve"> Note: </w:t>
      </w:r>
      <w:r w:rsidR="00053BBD">
        <w:t>T</w:t>
      </w:r>
      <w:r w:rsidR="00783FD5">
        <w:t>his question</w:t>
      </w:r>
      <w:r w:rsidR="005F595D">
        <w:t>, like others,</w:t>
      </w:r>
      <w:r w:rsidR="00783FD5">
        <w:t xml:space="preserve"> is only asked once</w:t>
      </w:r>
      <w:r w:rsidR="005F595D">
        <w:t xml:space="preserve"> in CART</w:t>
      </w:r>
      <w:r w:rsidR="00783FD5">
        <w:t xml:space="preserve"> </w:t>
      </w:r>
      <w:r w:rsidR="005F595D">
        <w:t>but</w:t>
      </w:r>
      <w:r w:rsidR="00783FD5">
        <w:t xml:space="preserve"> points will be assigned to </w:t>
      </w:r>
      <w:r w:rsidR="005F595D">
        <w:t>multiple</w:t>
      </w:r>
      <w:r w:rsidR="00783FD5">
        <w:t xml:space="preserve"> resource concerns as appropriate. </w:t>
      </w:r>
    </w:p>
    <w:p w14:paraId="1AC43E05" w14:textId="2881F025" w:rsidR="00F9032D" w:rsidRPr="0067496F" w:rsidRDefault="00CB3129" w:rsidP="00F9032D">
      <w:pPr>
        <w:rPr>
          <w:i/>
          <w:iCs/>
          <w:color w:val="445369"/>
        </w:rPr>
      </w:pPr>
      <w:bookmarkStart w:id="22" w:name="_Ref12632796"/>
      <w:bookmarkStart w:id="23" w:name="_Hlk11762561"/>
      <w:r>
        <w:t xml:space="preserve">Table </w:t>
      </w:r>
      <w:r>
        <w:rPr>
          <w:noProof/>
        </w:rPr>
        <w:fldChar w:fldCharType="begin"/>
      </w:r>
      <w:r>
        <w:rPr>
          <w:noProof/>
        </w:rPr>
        <w:instrText xml:space="preserve"> SEQ Table \* ARABIC </w:instrText>
      </w:r>
      <w:r>
        <w:rPr>
          <w:noProof/>
        </w:rPr>
        <w:fldChar w:fldCharType="separate"/>
      </w:r>
      <w:r w:rsidR="0042566B">
        <w:rPr>
          <w:noProof/>
        </w:rPr>
        <w:t>16</w:t>
      </w:r>
      <w:r>
        <w:rPr>
          <w:noProof/>
        </w:rPr>
        <w:fldChar w:fldCharType="end"/>
      </w:r>
      <w:bookmarkEnd w:id="22"/>
      <w:r>
        <w:rPr>
          <w:noProof/>
        </w:rPr>
        <w:t xml:space="preserve">: </w:t>
      </w:r>
      <w:r w:rsidR="00F9032D">
        <w:rPr>
          <w:i/>
          <w:iCs/>
          <w:color w:val="44546A"/>
        </w:rPr>
        <w:t>Crop Rotation Cover/Residue/Biomass Credit</w:t>
      </w:r>
      <w:r w:rsidR="00F9032D">
        <w:rPr>
          <w:rStyle w:val="CommentReference"/>
        </w:rPr>
        <w:t xml:space="preserve"> </w:t>
      </w:r>
      <w:bookmarkEnd w:id="23"/>
      <w:r w:rsidR="00F9032D" w:rsidRPr="380784A8">
        <w:rPr>
          <w:rFonts w:ascii="Calibri" w:eastAsia="Calibri" w:hAnsi="Calibri" w:cs="Calibri"/>
        </w:rPr>
        <w:t xml:space="preserve"> </w:t>
      </w:r>
    </w:p>
    <w:tbl>
      <w:tblPr>
        <w:tblW w:w="0" w:type="auto"/>
        <w:tblCellMar>
          <w:left w:w="0" w:type="dxa"/>
          <w:right w:w="0" w:type="dxa"/>
        </w:tblCellMar>
        <w:tblLook w:val="04A0" w:firstRow="1" w:lastRow="0" w:firstColumn="1" w:lastColumn="0" w:noHBand="0" w:noVBand="1"/>
      </w:tblPr>
      <w:tblGrid>
        <w:gridCol w:w="7100"/>
        <w:gridCol w:w="2240"/>
      </w:tblGrid>
      <w:tr w:rsidR="00F9032D" w14:paraId="503C6219" w14:textId="77777777" w:rsidTr="5CA4BDE9">
        <w:tc>
          <w:tcPr>
            <w:tcW w:w="7108"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DAEE39F" w14:textId="3F1E792E" w:rsidR="00F9032D" w:rsidRDefault="00F9032D" w:rsidP="7F207BD5">
            <w:pPr>
              <w:spacing w:after="0"/>
            </w:pPr>
            <w:bookmarkStart w:id="24" w:name="_Hlk12440040"/>
            <w:r>
              <w:rPr>
                <w:b/>
                <w:bCs/>
              </w:rPr>
              <w:lastRenderedPageBreak/>
              <w:t xml:space="preserve">Existing Condition - Crop Rotation </w:t>
            </w:r>
            <w:r w:rsidR="00F1086A">
              <w:rPr>
                <w:b/>
                <w:bCs/>
              </w:rPr>
              <w:t>Credits</w:t>
            </w:r>
            <w:r>
              <w:br/>
            </w:r>
            <w:r w:rsidRPr="00C72C6F">
              <w:t xml:space="preserve">Existing condition credits are based on system benefits for cover/residue/biomass of all crops and cover crops in the rotation combined with the effects of harvesting, grazing and tillage. </w:t>
            </w:r>
            <w:r w:rsidR="00C97938">
              <w:t xml:space="preserve"> </w:t>
            </w:r>
            <w:r w:rsidR="00D0784C" w:rsidRPr="00436CF0">
              <w:rPr>
                <w:b/>
                <w:bCs/>
                <w:i/>
                <w:iCs/>
              </w:rPr>
              <w:t>Note that i</w:t>
            </w:r>
            <w:r w:rsidRPr="00436CF0">
              <w:rPr>
                <w:b/>
                <w:bCs/>
                <w:i/>
                <w:iCs/>
              </w:rPr>
              <w:t>ndividual</w:t>
            </w:r>
            <w:r w:rsidRPr="00436CF0">
              <w:rPr>
                <w:b/>
                <w:i/>
              </w:rPr>
              <w:t xml:space="preserve"> </w:t>
            </w:r>
            <w:r w:rsidR="72875F7C" w:rsidRPr="00436CF0">
              <w:rPr>
                <w:b/>
                <w:i/>
              </w:rPr>
              <w:t>points</w:t>
            </w:r>
            <w:r w:rsidRPr="00436CF0">
              <w:rPr>
                <w:b/>
                <w:i/>
              </w:rPr>
              <w:t xml:space="preserve"> for associated practices like crop rotation, cover crop and residue management are added </w:t>
            </w:r>
            <w:r w:rsidR="350ECB71" w:rsidRPr="00436CF0">
              <w:rPr>
                <w:b/>
                <w:i/>
              </w:rPr>
              <w:t xml:space="preserve">in addition </w:t>
            </w:r>
            <w:r w:rsidRPr="00436CF0">
              <w:rPr>
                <w:b/>
                <w:i/>
              </w:rPr>
              <w:t>to this system level credit.</w:t>
            </w:r>
            <w:r>
              <w:t xml:space="preserve"> </w:t>
            </w:r>
          </w:p>
          <w:p w14:paraId="1EA85CF1" w14:textId="77777777" w:rsidR="00717B60" w:rsidRDefault="00717B60" w:rsidP="006D7F83">
            <w:pPr>
              <w:spacing w:after="0"/>
            </w:pPr>
          </w:p>
          <w:p w14:paraId="758BF7CA" w14:textId="6E1A1F47" w:rsidR="00F9032D" w:rsidRDefault="00377B75" w:rsidP="000013E7">
            <w:pPr>
              <w:spacing w:after="0"/>
            </w:pPr>
            <w:r>
              <w:t>Bulleted items are intended</w:t>
            </w:r>
            <w:r w:rsidR="00717B60">
              <w:t xml:space="preserve"> </w:t>
            </w:r>
            <w:r w:rsidR="007C756A">
              <w:t xml:space="preserve">to be used </w:t>
            </w:r>
            <w:r w:rsidR="00A00286">
              <w:t xml:space="preserve">as </w:t>
            </w:r>
            <w:r w:rsidR="00DB1097">
              <w:t xml:space="preserve">a guide to </w:t>
            </w:r>
            <w:r w:rsidR="00717B60">
              <w:t xml:space="preserve">the </w:t>
            </w:r>
            <w:r w:rsidR="00DB1097">
              <w:t>current organic matter condition.</w:t>
            </w:r>
            <w:r w:rsidR="006D7F83">
              <w:t xml:space="preserve">  </w:t>
            </w:r>
            <w:r w:rsidR="004B7E81">
              <w:t>Additional State guidance may be required.</w:t>
            </w:r>
          </w:p>
        </w:tc>
        <w:tc>
          <w:tcPr>
            <w:tcW w:w="2242"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AE0682" w14:textId="77777777" w:rsidR="00F9032D" w:rsidRDefault="00F9032D" w:rsidP="00E24174">
            <w:pPr>
              <w:jc w:val="center"/>
              <w:rPr>
                <w:lang w:eastAsia="zh-CN"/>
              </w:rPr>
            </w:pPr>
            <w:r>
              <w:t>Sheet and Rill Erosion</w:t>
            </w:r>
            <w:r>
              <w:br/>
              <w:t xml:space="preserve">Points </w:t>
            </w:r>
          </w:p>
        </w:tc>
      </w:tr>
      <w:tr w:rsidR="00F9032D" w14:paraId="0C6CC8EA"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C2DC0" w14:textId="77777777" w:rsidR="00F9032D" w:rsidRDefault="00F9032D" w:rsidP="005F595D">
            <w:pPr>
              <w:spacing w:after="0"/>
            </w:pPr>
            <w:r>
              <w:rPr>
                <w:b/>
                <w:bCs/>
              </w:rPr>
              <w:t>None – Rapidly Depleting Soil Organic Matter</w:t>
            </w:r>
          </w:p>
          <w:p w14:paraId="49949606" w14:textId="10513EBF" w:rsidR="00A014B8" w:rsidRPr="00436CF0" w:rsidRDefault="00605648" w:rsidP="009F0782">
            <w:pPr>
              <w:numPr>
                <w:ilvl w:val="0"/>
                <w:numId w:val="25"/>
              </w:numPr>
              <w:spacing w:after="0" w:line="240" w:lineRule="auto"/>
              <w:rPr>
                <w:rFonts w:eastAsia="Times New Roman"/>
              </w:rPr>
            </w:pPr>
            <w:r>
              <w:rPr>
                <w:rFonts w:ascii="Calibri" w:hAnsi="Calibri"/>
              </w:rPr>
              <w:t>F</w:t>
            </w:r>
            <w:r w:rsidR="009572AF" w:rsidRPr="00436CF0">
              <w:rPr>
                <w:rFonts w:ascii="Calibri" w:hAnsi="Calibri"/>
              </w:rPr>
              <w:t xml:space="preserve">allow </w:t>
            </w:r>
            <w:r w:rsidR="00C234D4">
              <w:rPr>
                <w:rFonts w:ascii="Calibri" w:hAnsi="Calibri"/>
              </w:rPr>
              <w:t xml:space="preserve">(bare or chemical fallow) </w:t>
            </w:r>
            <w:r w:rsidR="009572AF" w:rsidRPr="00436CF0">
              <w:rPr>
                <w:rFonts w:ascii="Calibri" w:hAnsi="Calibri"/>
              </w:rPr>
              <w:t xml:space="preserve">for significant portions of the management system </w:t>
            </w:r>
          </w:p>
          <w:p w14:paraId="5ECB56C4" w14:textId="288A80D9" w:rsidR="00A014B8" w:rsidRPr="00436CF0" w:rsidRDefault="009572AF" w:rsidP="009F0782">
            <w:pPr>
              <w:numPr>
                <w:ilvl w:val="0"/>
                <w:numId w:val="25"/>
              </w:numPr>
              <w:spacing w:after="0" w:line="240" w:lineRule="auto"/>
              <w:rPr>
                <w:rFonts w:eastAsia="Times New Roman"/>
              </w:rPr>
            </w:pPr>
            <w:r w:rsidRPr="00436CF0">
              <w:rPr>
                <w:rFonts w:ascii="Calibri" w:hAnsi="Calibri"/>
              </w:rPr>
              <w:t>Crops with fragile residue</w:t>
            </w:r>
          </w:p>
          <w:p w14:paraId="559A39B7" w14:textId="28F56575" w:rsidR="00F9032D" w:rsidRDefault="00A014B8" w:rsidP="009F0782">
            <w:pPr>
              <w:numPr>
                <w:ilvl w:val="0"/>
                <w:numId w:val="25"/>
              </w:numPr>
              <w:spacing w:after="0" w:line="240" w:lineRule="auto"/>
              <w:rPr>
                <w:rFonts w:eastAsia="Times New Roman"/>
              </w:rPr>
            </w:pPr>
            <w:r>
              <w:rPr>
                <w:rFonts w:ascii="Calibri" w:hAnsi="Calibri"/>
              </w:rPr>
              <w:t>M</w:t>
            </w:r>
            <w:r w:rsidR="009572AF" w:rsidRPr="00436CF0">
              <w:rPr>
                <w:rFonts w:ascii="Calibri" w:hAnsi="Calibri"/>
              </w:rPr>
              <w:t>ultiple full-</w:t>
            </w:r>
            <w:r>
              <w:rPr>
                <w:rFonts w:ascii="Calibri" w:hAnsi="Calibri"/>
              </w:rPr>
              <w:t>width</w:t>
            </w:r>
            <w:r w:rsidR="009572AF" w:rsidRPr="00436CF0">
              <w:rPr>
                <w:rFonts w:ascii="Calibri" w:hAnsi="Calibri"/>
              </w:rPr>
              <w:t xml:space="preserve"> tillage passes</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18A4FC39" w14:textId="77777777" w:rsidR="00F9032D" w:rsidRDefault="00F9032D" w:rsidP="00E24174">
            <w:pPr>
              <w:jc w:val="center"/>
            </w:pPr>
            <w:r>
              <w:t>0</w:t>
            </w:r>
          </w:p>
        </w:tc>
      </w:tr>
      <w:tr w:rsidR="00F9032D" w14:paraId="4EB5351B"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460F2" w14:textId="77777777" w:rsidR="00F9032D" w:rsidRDefault="00F9032D" w:rsidP="005F595D">
            <w:pPr>
              <w:spacing w:after="0"/>
            </w:pPr>
            <w:r>
              <w:rPr>
                <w:b/>
                <w:bCs/>
              </w:rPr>
              <w:t>Low – Depleting Soil Organic Matter</w:t>
            </w:r>
            <w:r>
              <w:t xml:space="preserve"> </w:t>
            </w:r>
            <w:r>
              <w:rPr>
                <w:b/>
                <w:bCs/>
              </w:rPr>
              <w:t> </w:t>
            </w:r>
          </w:p>
          <w:p w14:paraId="2CA89FA0" w14:textId="38235EBC" w:rsidR="00F36F4F" w:rsidRPr="00436CF0" w:rsidRDefault="00A53D45" w:rsidP="00670E5E">
            <w:pPr>
              <w:numPr>
                <w:ilvl w:val="0"/>
                <w:numId w:val="24"/>
              </w:numPr>
              <w:spacing w:after="0" w:line="240" w:lineRule="auto"/>
              <w:rPr>
                <w:rFonts w:eastAsia="Times New Roman"/>
              </w:rPr>
            </w:pPr>
            <w:r>
              <w:rPr>
                <w:rFonts w:ascii="Calibri" w:hAnsi="Calibri"/>
              </w:rPr>
              <w:t xml:space="preserve">A </w:t>
            </w:r>
            <w:r w:rsidR="00E54BDC" w:rsidRPr="00436CF0">
              <w:rPr>
                <w:rFonts w:ascii="Calibri" w:hAnsi="Calibri"/>
              </w:rPr>
              <w:t xml:space="preserve">mix of crops with fragile and non-fragile residue </w:t>
            </w:r>
          </w:p>
          <w:p w14:paraId="32ED9312" w14:textId="62E97684" w:rsidR="00F9032D" w:rsidRDefault="0061385E" w:rsidP="000013E7">
            <w:pPr>
              <w:numPr>
                <w:ilvl w:val="0"/>
                <w:numId w:val="24"/>
              </w:numPr>
              <w:spacing w:after="0" w:line="240" w:lineRule="auto"/>
              <w:rPr>
                <w:rFonts w:eastAsia="Times New Roman"/>
              </w:rPr>
            </w:pPr>
            <w:r>
              <w:rPr>
                <w:rFonts w:ascii="Calibri" w:hAnsi="Calibri"/>
              </w:rPr>
              <w:t xml:space="preserve">Partial </w:t>
            </w:r>
            <w:r w:rsidR="004F733E">
              <w:rPr>
                <w:rFonts w:ascii="Calibri" w:hAnsi="Calibri"/>
              </w:rPr>
              <w:t xml:space="preserve">width </w:t>
            </w:r>
            <w:r w:rsidR="00227F42">
              <w:rPr>
                <w:rFonts w:ascii="Calibri" w:hAnsi="Calibri"/>
              </w:rPr>
              <w:t>or limited</w:t>
            </w:r>
            <w:r w:rsidR="00C250AD">
              <w:rPr>
                <w:rFonts w:ascii="Calibri" w:hAnsi="Calibri"/>
              </w:rPr>
              <w:t xml:space="preserve"> f</w:t>
            </w:r>
            <w:r w:rsidR="00E54BDC" w:rsidRPr="00436CF0">
              <w:rPr>
                <w:rFonts w:ascii="Calibri" w:hAnsi="Calibri"/>
              </w:rPr>
              <w:t>ull</w:t>
            </w:r>
            <w:r w:rsidR="00F73DD8">
              <w:rPr>
                <w:rFonts w:ascii="Calibri" w:hAnsi="Calibri"/>
              </w:rPr>
              <w:t>-width</w:t>
            </w:r>
            <w:r w:rsidR="00E54BDC" w:rsidRPr="00436CF0">
              <w:rPr>
                <w:rFonts w:ascii="Calibri" w:hAnsi="Calibri"/>
              </w:rPr>
              <w:t xml:space="preserve">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5F2FFACB" w14:textId="77777777" w:rsidR="00F9032D" w:rsidRDefault="00F9032D" w:rsidP="00E24174">
            <w:pPr>
              <w:jc w:val="center"/>
            </w:pPr>
            <w:r>
              <w:t>5</w:t>
            </w:r>
          </w:p>
        </w:tc>
      </w:tr>
      <w:tr w:rsidR="00F9032D" w14:paraId="43ABEC02"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C33436" w14:textId="77777777" w:rsidR="00F9032D" w:rsidRDefault="00F9032D" w:rsidP="005F595D">
            <w:pPr>
              <w:spacing w:after="0"/>
            </w:pPr>
            <w:r>
              <w:rPr>
                <w:b/>
                <w:bCs/>
              </w:rPr>
              <w:t>Moderate – Maintaining Soil Organic Matter</w:t>
            </w:r>
          </w:p>
          <w:p w14:paraId="51642C1D" w14:textId="103C1731" w:rsidR="006D17FB" w:rsidRPr="00436CF0" w:rsidRDefault="00A53D45" w:rsidP="009F0782">
            <w:pPr>
              <w:numPr>
                <w:ilvl w:val="0"/>
                <w:numId w:val="28"/>
              </w:numPr>
              <w:spacing w:after="0" w:line="240" w:lineRule="auto"/>
              <w:rPr>
                <w:rFonts w:eastAsia="Times New Roman"/>
              </w:rPr>
            </w:pPr>
            <w:r>
              <w:rPr>
                <w:rFonts w:ascii="Calibri" w:hAnsi="Calibri"/>
              </w:rPr>
              <w:t>C</w:t>
            </w:r>
            <w:r w:rsidR="00DD7167" w:rsidRPr="00436CF0">
              <w:rPr>
                <w:rFonts w:ascii="Calibri" w:hAnsi="Calibri"/>
              </w:rPr>
              <w:t>rop</w:t>
            </w:r>
            <w:r>
              <w:rPr>
                <w:rFonts w:ascii="Calibri" w:hAnsi="Calibri"/>
              </w:rPr>
              <w:t xml:space="preserve"> rotations </w:t>
            </w:r>
            <w:r w:rsidR="00A82976">
              <w:rPr>
                <w:rFonts w:ascii="Calibri" w:hAnsi="Calibri"/>
              </w:rPr>
              <w:t>with</w:t>
            </w:r>
            <w:r>
              <w:rPr>
                <w:rFonts w:ascii="Calibri" w:hAnsi="Calibri"/>
              </w:rPr>
              <w:t xml:space="preserve"> predominately</w:t>
            </w:r>
            <w:r w:rsidR="00DD7167" w:rsidRPr="00436CF0">
              <w:rPr>
                <w:rFonts w:ascii="Calibri" w:hAnsi="Calibri"/>
              </w:rPr>
              <w:t xml:space="preserve"> non-fragile residue</w:t>
            </w:r>
          </w:p>
          <w:p w14:paraId="3F16BB56" w14:textId="488A2FC8" w:rsidR="00C2236D" w:rsidRPr="00436CF0" w:rsidRDefault="00216501" w:rsidP="009F0782">
            <w:pPr>
              <w:numPr>
                <w:ilvl w:val="0"/>
                <w:numId w:val="28"/>
              </w:numPr>
              <w:spacing w:after="0" w:line="240" w:lineRule="auto"/>
              <w:rPr>
                <w:rFonts w:eastAsia="Times New Roman"/>
              </w:rPr>
            </w:pPr>
            <w:r>
              <w:rPr>
                <w:rFonts w:ascii="Calibri" w:hAnsi="Calibri"/>
              </w:rPr>
              <w:t xml:space="preserve">May </w:t>
            </w:r>
            <w:r w:rsidR="00B16302">
              <w:rPr>
                <w:rFonts w:ascii="Calibri" w:hAnsi="Calibri"/>
              </w:rPr>
              <w:t>includ</w:t>
            </w:r>
            <w:r w:rsidR="003F36AF">
              <w:rPr>
                <w:rFonts w:ascii="Calibri" w:hAnsi="Calibri"/>
              </w:rPr>
              <w:t>e</w:t>
            </w:r>
            <w:r w:rsidR="00B16302">
              <w:rPr>
                <w:rFonts w:ascii="Calibri" w:hAnsi="Calibri"/>
              </w:rPr>
              <w:t xml:space="preserve"> </w:t>
            </w:r>
            <w:r w:rsidR="00DD7167" w:rsidRPr="00436CF0">
              <w:rPr>
                <w:rFonts w:ascii="Calibri" w:hAnsi="Calibri"/>
              </w:rPr>
              <w:t xml:space="preserve">cover crops </w:t>
            </w:r>
          </w:p>
          <w:p w14:paraId="5E203B16" w14:textId="4F74654F" w:rsidR="00762FBC" w:rsidRPr="00436CF0" w:rsidRDefault="00216501" w:rsidP="009F0782">
            <w:pPr>
              <w:numPr>
                <w:ilvl w:val="0"/>
                <w:numId w:val="28"/>
              </w:numPr>
              <w:spacing w:after="0" w:line="240" w:lineRule="auto"/>
              <w:rPr>
                <w:rFonts w:eastAsia="Times New Roman"/>
              </w:rPr>
            </w:pPr>
            <w:r>
              <w:rPr>
                <w:rFonts w:ascii="Calibri" w:hAnsi="Calibri"/>
              </w:rPr>
              <w:t>P</w:t>
            </w:r>
            <w:r w:rsidR="00DD7167" w:rsidRPr="00436CF0">
              <w:rPr>
                <w:rFonts w:ascii="Calibri" w:hAnsi="Calibri"/>
              </w:rPr>
              <w:t>art of the rotation in high residue crops</w:t>
            </w:r>
            <w:r w:rsidR="00DD7167">
              <w:rPr>
                <w:rFonts w:ascii="Calibri" w:hAnsi="Calibri"/>
              </w:rPr>
              <w:t xml:space="preserve"> </w:t>
            </w:r>
          </w:p>
          <w:p w14:paraId="6639516B" w14:textId="08DB0BAB" w:rsidR="00F9032D" w:rsidRDefault="00D30401" w:rsidP="009F0782">
            <w:pPr>
              <w:numPr>
                <w:ilvl w:val="0"/>
                <w:numId w:val="28"/>
              </w:numPr>
              <w:spacing w:after="0" w:line="240" w:lineRule="auto"/>
              <w:rPr>
                <w:rFonts w:eastAsia="Times New Roman"/>
              </w:rPr>
            </w:pPr>
            <w:r>
              <w:rPr>
                <w:rFonts w:ascii="Calibri" w:hAnsi="Calibri"/>
              </w:rPr>
              <w:t>No full</w:t>
            </w:r>
            <w:r w:rsidR="00EF3F59">
              <w:rPr>
                <w:rFonts w:ascii="Calibri" w:hAnsi="Calibri"/>
              </w:rPr>
              <w:t>-width</w:t>
            </w:r>
            <w:r>
              <w:rPr>
                <w:rFonts w:ascii="Calibri" w:hAnsi="Calibri"/>
              </w:rPr>
              <w:t xml:space="preserve"> tillage or tillage</w:t>
            </w:r>
            <w:r w:rsidR="00DD7167">
              <w:rPr>
                <w:rFonts w:ascii="Calibri" w:hAnsi="Calibri"/>
              </w:rPr>
              <w:t xml:space="preserve"> </w:t>
            </w:r>
            <w:r w:rsidR="00144A17">
              <w:rPr>
                <w:rFonts w:ascii="Calibri" w:hAnsi="Calibri"/>
              </w:rPr>
              <w:t>passes minimize soil disturbance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3FF5618B" w14:textId="77777777" w:rsidR="00F9032D" w:rsidRDefault="00F9032D" w:rsidP="00E24174">
            <w:pPr>
              <w:jc w:val="center"/>
            </w:pPr>
            <w:r>
              <w:t>15</w:t>
            </w:r>
          </w:p>
        </w:tc>
      </w:tr>
      <w:tr w:rsidR="00F9032D" w14:paraId="1A6455C8"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9F2C0" w14:textId="77777777" w:rsidR="00F9032D" w:rsidRDefault="00F9032D" w:rsidP="005F595D">
            <w:pPr>
              <w:spacing w:after="0"/>
            </w:pPr>
            <w:r>
              <w:rPr>
                <w:b/>
                <w:bCs/>
              </w:rPr>
              <w:t>High – Building Soil Organic Matter</w:t>
            </w:r>
            <w:r>
              <w:t xml:space="preserve"> </w:t>
            </w:r>
          </w:p>
          <w:p w14:paraId="1022F5BF" w14:textId="572F1802" w:rsidR="00400C8E" w:rsidRDefault="008D1956" w:rsidP="00670E5E">
            <w:pPr>
              <w:numPr>
                <w:ilvl w:val="0"/>
                <w:numId w:val="29"/>
              </w:numPr>
              <w:spacing w:after="0" w:line="240" w:lineRule="auto"/>
              <w:rPr>
                <w:rFonts w:eastAsia="Times New Roman"/>
              </w:rPr>
            </w:pPr>
            <w:r>
              <w:rPr>
                <w:rFonts w:eastAsia="Times New Roman"/>
              </w:rPr>
              <w:t xml:space="preserve">Crop rotations with </w:t>
            </w:r>
            <w:r w:rsidR="00F9032D">
              <w:rPr>
                <w:rFonts w:eastAsia="Times New Roman"/>
              </w:rPr>
              <w:t>high residue crops</w:t>
            </w:r>
          </w:p>
          <w:p w14:paraId="5341F42A" w14:textId="41DFD508" w:rsidR="00791512" w:rsidRDefault="00400C8E" w:rsidP="00670E5E">
            <w:pPr>
              <w:numPr>
                <w:ilvl w:val="0"/>
                <w:numId w:val="29"/>
              </w:numPr>
              <w:spacing w:after="0" w:line="240" w:lineRule="auto"/>
              <w:rPr>
                <w:rFonts w:eastAsia="Times New Roman"/>
              </w:rPr>
            </w:pPr>
            <w:r>
              <w:rPr>
                <w:rFonts w:eastAsia="Times New Roman"/>
              </w:rPr>
              <w:t>I</w:t>
            </w:r>
            <w:r w:rsidR="00B21B1A">
              <w:rPr>
                <w:rFonts w:eastAsia="Times New Roman"/>
              </w:rPr>
              <w:t>nclude</w:t>
            </w:r>
            <w:r>
              <w:rPr>
                <w:rFonts w:eastAsia="Times New Roman"/>
              </w:rPr>
              <w:t>s</w:t>
            </w:r>
            <w:r w:rsidR="00B21B1A">
              <w:rPr>
                <w:rFonts w:eastAsia="Times New Roman"/>
              </w:rPr>
              <w:t xml:space="preserve"> cover crops</w:t>
            </w:r>
            <w:r w:rsidR="00F9032D">
              <w:rPr>
                <w:rFonts w:eastAsia="Times New Roman"/>
              </w:rPr>
              <w:t xml:space="preserve"> or perennial crops </w:t>
            </w:r>
            <w:r w:rsidR="00DD755B">
              <w:rPr>
                <w:rFonts w:eastAsia="Times New Roman"/>
              </w:rPr>
              <w:t>(including hay</w:t>
            </w:r>
            <w:r w:rsidR="00BC0F54">
              <w:rPr>
                <w:rFonts w:eastAsia="Times New Roman"/>
              </w:rPr>
              <w:t xml:space="preserve"> and green manures</w:t>
            </w:r>
            <w:r w:rsidR="003A3906">
              <w:rPr>
                <w:rFonts w:eastAsia="Times New Roman"/>
              </w:rPr>
              <w:t>)</w:t>
            </w:r>
            <w:r w:rsidR="00F9032D">
              <w:rPr>
                <w:rFonts w:eastAsia="Times New Roman"/>
              </w:rPr>
              <w:t xml:space="preserve"> with full ground cover</w:t>
            </w:r>
          </w:p>
          <w:p w14:paraId="15F4D61C" w14:textId="6980E4C1" w:rsidR="00F9032D" w:rsidRDefault="00791512" w:rsidP="00670E5E">
            <w:pPr>
              <w:numPr>
                <w:ilvl w:val="0"/>
                <w:numId w:val="29"/>
              </w:numPr>
              <w:spacing w:after="0" w:line="240" w:lineRule="auto"/>
              <w:rPr>
                <w:rFonts w:eastAsia="Times New Roman"/>
              </w:rPr>
            </w:pPr>
            <w:r>
              <w:rPr>
                <w:rFonts w:eastAsia="Times New Roman"/>
              </w:rPr>
              <w:t>N</w:t>
            </w:r>
            <w:r w:rsidR="00F9032D">
              <w:rPr>
                <w:rFonts w:eastAsia="Times New Roman"/>
              </w:rPr>
              <w:t>ot tilled or tilled infrequently</w:t>
            </w:r>
            <w:r w:rsidR="006626E4">
              <w:rPr>
                <w:rFonts w:eastAsia="Times New Roman"/>
              </w:rPr>
              <w:t xml:space="preserve"> during the rotation</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6CC69C3A" w14:textId="77777777" w:rsidR="00F9032D" w:rsidRDefault="00F9032D" w:rsidP="00E24174">
            <w:pPr>
              <w:jc w:val="center"/>
            </w:pPr>
            <w:r>
              <w:t>40</w:t>
            </w:r>
          </w:p>
        </w:tc>
      </w:tr>
      <w:bookmarkEnd w:id="24"/>
    </w:tbl>
    <w:p w14:paraId="1375BA8B" w14:textId="196EB300" w:rsidR="00F9032D" w:rsidRDefault="00F9032D" w:rsidP="00F9032D">
      <w:pPr>
        <w:rPr>
          <w:b/>
        </w:rPr>
      </w:pPr>
    </w:p>
    <w:p w14:paraId="3936956F" w14:textId="70D889FE" w:rsidR="00CB5024" w:rsidRDefault="00CB5024" w:rsidP="00CB5024">
      <w:pPr>
        <w:keepNext/>
      </w:pPr>
      <w:bookmarkStart w:id="25" w:name="_Ref12632797"/>
      <w:bookmarkStart w:id="26" w:name="_Ref14439729"/>
      <w:r>
        <w:rPr>
          <w:b/>
        </w:rPr>
        <w:t>Associated Agriculture Lan</w:t>
      </w:r>
      <w:r w:rsidRPr="00334254">
        <w:rPr>
          <w:b/>
        </w:rPr>
        <w:t>d, Developed Land, Farm</w:t>
      </w:r>
      <w:r>
        <w:rPr>
          <w:b/>
        </w:rPr>
        <w:t xml:space="preserve">stead, Forest </w:t>
      </w:r>
    </w:p>
    <w:p w14:paraId="7E0F9179" w14:textId="6626E400" w:rsidR="00CB5024" w:rsidRDefault="00CB5024" w:rsidP="00CB5024">
      <w:pPr>
        <w:spacing w:after="0"/>
      </w:pPr>
      <w:bookmarkStart w:id="27" w:name="_Hlk11762121"/>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bookmarkStart w:id="28" w:name="_Ref1124857"/>
      <w:bookmarkEnd w:id="27"/>
      <w:r>
        <w:fldChar w:fldCharType="begin"/>
      </w:r>
      <w:r>
        <w:instrText xml:space="preserve"> REF _Ref16579753 \h </w:instrText>
      </w:r>
      <w:r>
        <w:fldChar w:fldCharType="separate"/>
      </w:r>
      <w:r w:rsidR="0042566B">
        <w:t xml:space="preserve">Table </w:t>
      </w:r>
      <w:r w:rsidR="0042566B">
        <w:rPr>
          <w:noProof/>
        </w:rPr>
        <w:t>17</w:t>
      </w:r>
      <w:r>
        <w:fldChar w:fldCharType="end"/>
      </w:r>
      <w:r>
        <w:t>.</w:t>
      </w:r>
    </w:p>
    <w:p w14:paraId="364CBA1B" w14:textId="77777777" w:rsidR="00CB5024" w:rsidRPr="00A82F4C" w:rsidRDefault="00CB5024" w:rsidP="00CB5024">
      <w:pPr>
        <w:spacing w:after="0"/>
      </w:pPr>
    </w:p>
    <w:p w14:paraId="388C6E0F" w14:textId="64BECB0B" w:rsidR="00CB5024" w:rsidRPr="00554408" w:rsidRDefault="00CB5024" w:rsidP="00CB5024">
      <w:pPr>
        <w:rPr>
          <w:i/>
          <w:iCs/>
          <w:color w:val="44546A" w:themeColor="text2"/>
        </w:rPr>
      </w:pPr>
      <w:bookmarkStart w:id="29" w:name="_Ref16579753"/>
      <w:bookmarkEnd w:id="28"/>
      <w:r>
        <w:t xml:space="preserve">Table </w:t>
      </w:r>
      <w:r>
        <w:rPr>
          <w:noProof/>
        </w:rPr>
        <w:fldChar w:fldCharType="begin"/>
      </w:r>
      <w:r>
        <w:rPr>
          <w:noProof/>
        </w:rPr>
        <w:instrText xml:space="preserve"> SEQ Table \* ARABIC </w:instrText>
      </w:r>
      <w:r>
        <w:rPr>
          <w:noProof/>
        </w:rPr>
        <w:fldChar w:fldCharType="separate"/>
      </w:r>
      <w:r w:rsidR="0042566B">
        <w:rPr>
          <w:noProof/>
        </w:rPr>
        <w:t>17</w:t>
      </w:r>
      <w:r>
        <w:rPr>
          <w:noProof/>
        </w:rPr>
        <w:fldChar w:fldCharType="end"/>
      </w:r>
      <w:bookmarkEnd w:id="25"/>
      <w:bookmarkEnd w:id="29"/>
      <w:r>
        <w:rPr>
          <w:noProof/>
        </w:rPr>
        <w:t>:</w:t>
      </w:r>
      <w:r w:rsidRPr="00554408">
        <w:rPr>
          <w:i/>
          <w:iCs/>
          <w:color w:val="44546A" w:themeColor="text2"/>
        </w:rPr>
        <w:t xml:space="preserve"> </w:t>
      </w:r>
      <w:r>
        <w:rPr>
          <w:i/>
          <w:iCs/>
          <w:color w:val="44546A" w:themeColor="text2"/>
        </w:rPr>
        <w:t>Sheet and Rill</w:t>
      </w:r>
      <w:r w:rsidRPr="00554408">
        <w:rPr>
          <w:i/>
          <w:iCs/>
          <w:color w:val="44546A" w:themeColor="text2"/>
        </w:rPr>
        <w:t xml:space="preserve">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CB5024" w14:paraId="6E0F27F6" w14:textId="77777777" w:rsidTr="00A878BD">
        <w:tc>
          <w:tcPr>
            <w:tcW w:w="4765" w:type="dxa"/>
            <w:shd w:val="clear" w:color="auto" w:fill="D9E2F3" w:themeFill="accent1" w:themeFillTint="33"/>
          </w:tcPr>
          <w:p w14:paraId="7E66FD87" w14:textId="77777777" w:rsidR="00CB5024" w:rsidRDefault="00CB5024" w:rsidP="00A878BD">
            <w:r>
              <w:t>Answer</w:t>
            </w:r>
          </w:p>
        </w:tc>
        <w:tc>
          <w:tcPr>
            <w:tcW w:w="4585" w:type="dxa"/>
            <w:shd w:val="clear" w:color="auto" w:fill="D9E2F3" w:themeFill="accent1" w:themeFillTint="33"/>
          </w:tcPr>
          <w:p w14:paraId="50191A34" w14:textId="77777777" w:rsidR="00CB5024" w:rsidRDefault="00CB5024" w:rsidP="00A878BD">
            <w:r>
              <w:t>Existing Condition Points</w:t>
            </w:r>
          </w:p>
        </w:tc>
      </w:tr>
      <w:tr w:rsidR="00CB5024" w14:paraId="41BE2B54" w14:textId="77777777" w:rsidTr="00A878BD">
        <w:tc>
          <w:tcPr>
            <w:tcW w:w="4765" w:type="dxa"/>
          </w:tcPr>
          <w:p w14:paraId="49C61C0F" w14:textId="77777777" w:rsidR="00CB5024" w:rsidRDefault="00CB5024" w:rsidP="00A878BD">
            <w:r w:rsidRPr="00212F7B">
              <w:t>Site is stable and without visible signs of active erosion.</w:t>
            </w:r>
          </w:p>
        </w:tc>
        <w:tc>
          <w:tcPr>
            <w:tcW w:w="4585" w:type="dxa"/>
          </w:tcPr>
          <w:p w14:paraId="502F4D88" w14:textId="77777777" w:rsidR="00CB5024" w:rsidRDefault="00CB5024" w:rsidP="00A878BD">
            <w:r>
              <w:t>51</w:t>
            </w:r>
          </w:p>
        </w:tc>
      </w:tr>
      <w:tr w:rsidR="00CB5024" w14:paraId="332930B4" w14:textId="77777777" w:rsidTr="00A878BD">
        <w:tc>
          <w:tcPr>
            <w:tcW w:w="4765" w:type="dxa"/>
          </w:tcPr>
          <w:p w14:paraId="379115F3" w14:textId="77777777" w:rsidR="00CB5024" w:rsidRDefault="00CB5024" w:rsidP="00A878BD">
            <w:r w:rsidRPr="00212F7B">
              <w:t>Site is NOT stable and has visible signs of active erosion.</w:t>
            </w:r>
          </w:p>
        </w:tc>
        <w:tc>
          <w:tcPr>
            <w:tcW w:w="4585" w:type="dxa"/>
          </w:tcPr>
          <w:p w14:paraId="5403DC59" w14:textId="77777777" w:rsidR="00CB5024" w:rsidRDefault="00CB5024" w:rsidP="00A878BD">
            <w:r>
              <w:t>1</w:t>
            </w:r>
          </w:p>
        </w:tc>
      </w:tr>
    </w:tbl>
    <w:p w14:paraId="324C4E46" w14:textId="5937E3E0" w:rsidR="006F0624" w:rsidRDefault="006F0624" w:rsidP="006F0624">
      <w:pPr>
        <w:keepNext/>
        <w:rPr>
          <w:b/>
        </w:rPr>
      </w:pPr>
      <w:r w:rsidRPr="00212F7B">
        <w:rPr>
          <w:b/>
        </w:rPr>
        <w:lastRenderedPageBreak/>
        <w:t>Pasture</w:t>
      </w:r>
      <w:r>
        <w:rPr>
          <w:b/>
        </w:rPr>
        <w:t xml:space="preserve"> </w:t>
      </w:r>
    </w:p>
    <w:p w14:paraId="6F14E092" w14:textId="6BA15C3E" w:rsidR="006F0624" w:rsidRDefault="006F0624" w:rsidP="006F0624">
      <w:r>
        <w:t xml:space="preserve">For Pasture land uses, </w:t>
      </w:r>
      <w:r w:rsidR="002D0CB5">
        <w:t>a standard threshold of 50 is set. T</w:t>
      </w:r>
      <w:r>
        <w:t xml:space="preserve">his component will be addressed by answering the </w:t>
      </w:r>
      <w:r w:rsidR="005C71AA">
        <w:t xml:space="preserve">Pasture Condition Score </w:t>
      </w:r>
      <w:r w:rsidR="00CD63B8">
        <w:t xml:space="preserve">Sheet </w:t>
      </w:r>
      <w:r w:rsidR="005C71AA">
        <w:t xml:space="preserve">(PCS) </w:t>
      </w:r>
      <w:r>
        <w:t>existing condition questions in</w:t>
      </w:r>
      <w:r w:rsidR="00F355F9">
        <w:t xml:space="preserve"> </w:t>
      </w:r>
      <w:r w:rsidR="00F355F9">
        <w:fldChar w:fldCharType="begin"/>
      </w:r>
      <w:r w:rsidR="00F355F9">
        <w:instrText xml:space="preserve"> REF _Ref16579723 \h </w:instrText>
      </w:r>
      <w:r w:rsidR="00F355F9">
        <w:fldChar w:fldCharType="separate"/>
      </w:r>
      <w:r w:rsidR="0042566B">
        <w:t xml:space="preserve">Table </w:t>
      </w:r>
      <w:r w:rsidR="0042566B">
        <w:rPr>
          <w:noProof/>
        </w:rPr>
        <w:t>18</w:t>
      </w:r>
      <w:r w:rsidR="00F355F9">
        <w:fldChar w:fldCharType="end"/>
      </w:r>
      <w:r w:rsidR="00F355F9">
        <w:t>,</w:t>
      </w:r>
      <w:r>
        <w:t xml:space="preserve"> </w:t>
      </w:r>
      <w:r>
        <w:fldChar w:fldCharType="begin"/>
      </w:r>
      <w:r>
        <w:instrText xml:space="preserve"> REF _Ref14439731 \h </w:instrText>
      </w:r>
      <w:r>
        <w:fldChar w:fldCharType="separate"/>
      </w:r>
      <w:r w:rsidR="0042566B">
        <w:t xml:space="preserve">Table </w:t>
      </w:r>
      <w:r w:rsidR="0042566B">
        <w:rPr>
          <w:noProof/>
        </w:rPr>
        <w:t>19</w:t>
      </w:r>
      <w:r>
        <w:fldChar w:fldCharType="end"/>
      </w:r>
      <w:r>
        <w:t xml:space="preserve">, and </w:t>
      </w:r>
      <w:r>
        <w:fldChar w:fldCharType="begin"/>
      </w:r>
      <w:r>
        <w:instrText xml:space="preserve"> REF _Ref14439732 \h </w:instrText>
      </w:r>
      <w:r>
        <w:fldChar w:fldCharType="separate"/>
      </w:r>
      <w:r w:rsidR="0042566B">
        <w:t xml:space="preserve">Table </w:t>
      </w:r>
      <w:r w:rsidR="0042566B">
        <w:rPr>
          <w:noProof/>
        </w:rPr>
        <w:t>20</w:t>
      </w:r>
      <w:r>
        <w:fldChar w:fldCharType="end"/>
      </w:r>
      <w:r>
        <w:t>.</w:t>
      </w:r>
    </w:p>
    <w:p w14:paraId="3A6AFBB2" w14:textId="0BC22F09" w:rsidR="00B8188A" w:rsidRDefault="00B8188A" w:rsidP="00A42CA7">
      <w:pPr>
        <w:rPr>
          <w:i/>
          <w:iCs/>
          <w:color w:val="44546A" w:themeColor="text2"/>
        </w:rPr>
      </w:pPr>
      <w:bookmarkStart w:id="30" w:name="_Ref16579723"/>
      <w:r>
        <w:t xml:space="preserve">Table </w:t>
      </w:r>
      <w:r>
        <w:rPr>
          <w:noProof/>
        </w:rPr>
        <w:fldChar w:fldCharType="begin"/>
      </w:r>
      <w:r>
        <w:rPr>
          <w:noProof/>
        </w:rPr>
        <w:instrText xml:space="preserve"> SEQ Table \* ARABIC </w:instrText>
      </w:r>
      <w:r>
        <w:rPr>
          <w:noProof/>
        </w:rPr>
        <w:fldChar w:fldCharType="separate"/>
      </w:r>
      <w:r w:rsidR="0042566B">
        <w:rPr>
          <w:noProof/>
        </w:rPr>
        <w:t>18</w:t>
      </w:r>
      <w:r>
        <w:rPr>
          <w:noProof/>
        </w:rPr>
        <w:fldChar w:fldCharType="end"/>
      </w:r>
      <w:bookmarkEnd w:id="26"/>
      <w:bookmarkEnd w:id="30"/>
      <w:r>
        <w:rPr>
          <w:noProof/>
        </w:rPr>
        <w:t xml:space="preserve">: </w:t>
      </w:r>
      <w:r w:rsidRPr="00212F7B">
        <w:rPr>
          <w:i/>
          <w:iCs/>
          <w:color w:val="44546A" w:themeColor="text2"/>
        </w:rPr>
        <w:t>Pasture</w:t>
      </w:r>
      <w:r w:rsidR="00DF02E7">
        <w:rPr>
          <w:i/>
          <w:iCs/>
          <w:color w:val="44546A" w:themeColor="text2"/>
        </w:rPr>
        <w:t xml:space="preserve"> </w:t>
      </w:r>
      <w:r w:rsidR="00DF02E7" w:rsidRPr="009B5C66">
        <w:rPr>
          <w:i/>
          <w:iCs/>
          <w:color w:val="44546A" w:themeColor="text2"/>
        </w:rPr>
        <w:t xml:space="preserve">- </w:t>
      </w:r>
      <w:r w:rsidRPr="00752DFB">
        <w:rPr>
          <w:i/>
          <w:color w:val="44546A" w:themeColor="text2"/>
        </w:rPr>
        <w:t>Plant Vig</w:t>
      </w:r>
      <w:r w:rsidRPr="00212F7B">
        <w:rPr>
          <w:i/>
          <w:iCs/>
          <w:color w:val="44546A" w:themeColor="text2"/>
        </w:rPr>
        <w:t>or</w:t>
      </w:r>
      <w:r w:rsidR="00A42CA7">
        <w:rPr>
          <w:i/>
          <w:iCs/>
          <w:color w:val="44546A" w:themeColor="text2"/>
        </w:rPr>
        <w:t xml:space="preserve"> </w:t>
      </w:r>
    </w:p>
    <w:p w14:paraId="0B3CC363" w14:textId="312AB74D" w:rsidR="00752DFB" w:rsidRPr="00436CF0" w:rsidRDefault="00752DFB" w:rsidP="00A42CA7">
      <w:pPr>
        <w:rPr>
          <w:i/>
          <w:iCs/>
          <w:color w:val="44546A" w:themeColor="text2"/>
        </w:rPr>
      </w:pPr>
      <w:r w:rsidRPr="00436CF0">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7C27EA" w14:paraId="11E4D764" w14:textId="77777777" w:rsidTr="05E91CE2">
        <w:tc>
          <w:tcPr>
            <w:tcW w:w="1525" w:type="dxa"/>
            <w:shd w:val="clear" w:color="auto" w:fill="D9E2F3" w:themeFill="accent1" w:themeFillTint="33"/>
          </w:tcPr>
          <w:p w14:paraId="3C839917" w14:textId="77777777" w:rsidR="007C27EA" w:rsidRDefault="007C27EA" w:rsidP="0072635B">
            <w:r>
              <w:t xml:space="preserve">Answer </w:t>
            </w:r>
          </w:p>
        </w:tc>
        <w:tc>
          <w:tcPr>
            <w:tcW w:w="2430" w:type="dxa"/>
            <w:shd w:val="clear" w:color="auto" w:fill="D9E2F3" w:themeFill="accent1" w:themeFillTint="33"/>
          </w:tcPr>
          <w:p w14:paraId="1F94EBFD" w14:textId="77777777" w:rsidR="007C27EA" w:rsidRDefault="007C27EA" w:rsidP="0072635B">
            <w:r>
              <w:t>Existing Condition Points</w:t>
            </w:r>
          </w:p>
        </w:tc>
        <w:tc>
          <w:tcPr>
            <w:tcW w:w="5395" w:type="dxa"/>
            <w:shd w:val="clear" w:color="auto" w:fill="D9E2F3" w:themeFill="accent1" w:themeFillTint="33"/>
          </w:tcPr>
          <w:p w14:paraId="2F2DFA37" w14:textId="77777777" w:rsidR="007C27EA" w:rsidRDefault="007C27EA" w:rsidP="0072635B">
            <w:r>
              <w:t>Reference for Existing Condition</w:t>
            </w:r>
          </w:p>
        </w:tc>
      </w:tr>
      <w:tr w:rsidR="005F595D" w14:paraId="33962E2C" w14:textId="77777777" w:rsidTr="05E91CE2">
        <w:tc>
          <w:tcPr>
            <w:tcW w:w="1525" w:type="dxa"/>
          </w:tcPr>
          <w:p w14:paraId="367C1940" w14:textId="29F27A9E" w:rsidR="005F595D" w:rsidRDefault="005F595D" w:rsidP="005F595D">
            <w:r>
              <w:t>High</w:t>
            </w:r>
          </w:p>
        </w:tc>
        <w:tc>
          <w:tcPr>
            <w:tcW w:w="2430" w:type="dxa"/>
          </w:tcPr>
          <w:p w14:paraId="51E18B68" w14:textId="63BD69A7" w:rsidR="005F595D" w:rsidRDefault="005F595D" w:rsidP="005F595D">
            <w:r>
              <w:t>20</w:t>
            </w:r>
          </w:p>
        </w:tc>
        <w:tc>
          <w:tcPr>
            <w:tcW w:w="5395" w:type="dxa"/>
          </w:tcPr>
          <w:p w14:paraId="1904F32D" w14:textId="38E5E120" w:rsidR="005F595D" w:rsidRDefault="002A4638" w:rsidP="00670E5E">
            <w:pPr>
              <w:numPr>
                <w:ilvl w:val="0"/>
                <w:numId w:val="24"/>
              </w:numPr>
              <w:spacing w:after="0"/>
              <w:contextualSpacing/>
            </w:pPr>
            <w:r>
              <w:t>Rapid recovery of desirable forage. All healthy green forage.</w:t>
            </w:r>
          </w:p>
          <w:p w14:paraId="431DD438" w14:textId="77777777" w:rsidR="005F595D" w:rsidRDefault="00876F83" w:rsidP="00670E5E">
            <w:pPr>
              <w:pStyle w:val="ListParagraph"/>
              <w:numPr>
                <w:ilvl w:val="0"/>
                <w:numId w:val="24"/>
              </w:numPr>
            </w:pPr>
            <w:r>
              <w:t>Pasture Condition Score element score =</w:t>
            </w:r>
            <w:r w:rsidR="005F595D" w:rsidRPr="00B50FE2">
              <w:t xml:space="preserve"> </w:t>
            </w:r>
            <w:r w:rsidR="005F595D">
              <w:t>5</w:t>
            </w:r>
          </w:p>
          <w:p w14:paraId="3BE76F2F" w14:textId="77777777" w:rsidR="0011098D" w:rsidRDefault="0011098D" w:rsidP="00436CF0">
            <w:pPr>
              <w:ind w:left="360"/>
            </w:pPr>
            <w:r>
              <w:t>OR</w:t>
            </w:r>
          </w:p>
          <w:p w14:paraId="54AE08D8" w14:textId="36C90AA0" w:rsidR="005F595D" w:rsidRDefault="005B35C7" w:rsidP="00670E5E">
            <w:pPr>
              <w:pStyle w:val="ListParagraph"/>
              <w:numPr>
                <w:ilvl w:val="0"/>
                <w:numId w:val="24"/>
              </w:numPr>
            </w:pPr>
            <w:r>
              <w:t>DIPH Rating = None to slight</w:t>
            </w:r>
            <w:r w:rsidR="0026733E">
              <w:t xml:space="preserve"> </w:t>
            </w:r>
            <w:r w:rsidR="0026733E" w:rsidRPr="00436CF0">
              <w:t>departure for Plant Vigor Indicator #17</w:t>
            </w:r>
          </w:p>
        </w:tc>
      </w:tr>
      <w:tr w:rsidR="005F595D" w14:paraId="08801B76" w14:textId="77777777" w:rsidTr="05E91CE2">
        <w:tc>
          <w:tcPr>
            <w:tcW w:w="1525" w:type="dxa"/>
          </w:tcPr>
          <w:p w14:paraId="23761073" w14:textId="49D4CB07" w:rsidR="005F595D" w:rsidRDefault="005F595D" w:rsidP="005F595D">
            <w:r>
              <w:t>Good</w:t>
            </w:r>
          </w:p>
        </w:tc>
        <w:tc>
          <w:tcPr>
            <w:tcW w:w="2430" w:type="dxa"/>
          </w:tcPr>
          <w:p w14:paraId="0361C3AE" w14:textId="3798395A" w:rsidR="005F595D" w:rsidRDefault="005F595D" w:rsidP="005F595D">
            <w:r>
              <w:t>17</w:t>
            </w:r>
          </w:p>
        </w:tc>
        <w:tc>
          <w:tcPr>
            <w:tcW w:w="5395" w:type="dxa"/>
          </w:tcPr>
          <w:p w14:paraId="136CB147" w14:textId="36DE8DF9" w:rsidR="005F595D" w:rsidRDefault="002A4638" w:rsidP="00670E5E">
            <w:pPr>
              <w:numPr>
                <w:ilvl w:val="0"/>
                <w:numId w:val="51"/>
              </w:numPr>
              <w:spacing w:after="0"/>
              <w:contextualSpacing/>
            </w:pPr>
            <w:r>
              <w:t>Good recovery of desirable forage. Light green and dark green forage present.</w:t>
            </w:r>
            <w:r w:rsidR="005F595D" w:rsidRPr="00FD16E1">
              <w:t xml:space="preserve">    </w:t>
            </w:r>
          </w:p>
          <w:p w14:paraId="752E4048" w14:textId="77777777" w:rsidR="005F595D" w:rsidRDefault="00876F83" w:rsidP="00670E5E">
            <w:pPr>
              <w:pStyle w:val="ListParagraph"/>
              <w:numPr>
                <w:ilvl w:val="0"/>
                <w:numId w:val="51"/>
              </w:numPr>
            </w:pPr>
            <w:r>
              <w:t>Pasture Condition Score element score =</w:t>
            </w:r>
            <w:r w:rsidR="005F595D" w:rsidRPr="00B50FE2">
              <w:t xml:space="preserve"> </w:t>
            </w:r>
            <w:r w:rsidR="005F595D">
              <w:t>4</w:t>
            </w:r>
          </w:p>
          <w:p w14:paraId="26DC95CB" w14:textId="77777777" w:rsidR="005B35C7" w:rsidRDefault="005B35C7" w:rsidP="00436CF0">
            <w:pPr>
              <w:ind w:left="360"/>
            </w:pPr>
            <w:r>
              <w:t>OR</w:t>
            </w:r>
          </w:p>
          <w:p w14:paraId="589C8AA7" w14:textId="7D239147" w:rsidR="005F595D" w:rsidRDefault="005B35C7" w:rsidP="00670E5E">
            <w:pPr>
              <w:pStyle w:val="ListParagraph"/>
              <w:numPr>
                <w:ilvl w:val="0"/>
                <w:numId w:val="51"/>
              </w:numPr>
            </w:pPr>
            <w:r>
              <w:t xml:space="preserve">DIPH Rating = </w:t>
            </w:r>
            <w:r w:rsidR="001A7870">
              <w:t>Slight to moderate</w:t>
            </w:r>
            <w:r w:rsidR="0026733E">
              <w:t xml:space="preserve"> </w:t>
            </w:r>
            <w:r w:rsidR="0026733E" w:rsidRPr="00464CCC">
              <w:t>departure for Plant Vigor Indicator #17</w:t>
            </w:r>
          </w:p>
        </w:tc>
      </w:tr>
      <w:tr w:rsidR="005F595D" w14:paraId="7250CEB4" w14:textId="77777777" w:rsidTr="05E91CE2">
        <w:tc>
          <w:tcPr>
            <w:tcW w:w="1525" w:type="dxa"/>
          </w:tcPr>
          <w:p w14:paraId="35AA3BD5" w14:textId="4B3B143F" w:rsidR="005F595D" w:rsidRDefault="005F595D" w:rsidP="005F595D">
            <w:r>
              <w:t>Fair</w:t>
            </w:r>
          </w:p>
        </w:tc>
        <w:tc>
          <w:tcPr>
            <w:tcW w:w="2430" w:type="dxa"/>
          </w:tcPr>
          <w:p w14:paraId="5EC63C89" w14:textId="7B3E806C" w:rsidR="005F595D" w:rsidRDefault="005F595D" w:rsidP="005F595D">
            <w:r>
              <w:t>10</w:t>
            </w:r>
          </w:p>
        </w:tc>
        <w:tc>
          <w:tcPr>
            <w:tcW w:w="5395" w:type="dxa"/>
          </w:tcPr>
          <w:p w14:paraId="122C5E85" w14:textId="7AC1405C" w:rsidR="005F595D" w:rsidRDefault="00583E06" w:rsidP="00670E5E">
            <w:pPr>
              <w:numPr>
                <w:ilvl w:val="0"/>
                <w:numId w:val="52"/>
              </w:numPr>
              <w:spacing w:after="0"/>
              <w:contextualSpacing/>
            </w:pPr>
            <w:r>
              <w:t>Adequate</w:t>
            </w:r>
            <w:r w:rsidR="002A4638">
              <w:t xml:space="preserve"> recovery of desirable forage. Yellowish and dark green areas due to manure and urine patches.</w:t>
            </w:r>
          </w:p>
          <w:p w14:paraId="65C7E4FD" w14:textId="77777777" w:rsidR="001A7870" w:rsidRDefault="00876F83" w:rsidP="00FD431E">
            <w:pPr>
              <w:pStyle w:val="ListParagraph"/>
              <w:numPr>
                <w:ilvl w:val="0"/>
                <w:numId w:val="52"/>
              </w:numPr>
            </w:pPr>
            <w:r>
              <w:t>Pasture Condition Score element score =</w:t>
            </w:r>
            <w:r w:rsidR="005F595D" w:rsidRPr="00B50FE2">
              <w:t xml:space="preserve"> </w:t>
            </w:r>
            <w:r w:rsidR="005F595D">
              <w:t>3</w:t>
            </w:r>
          </w:p>
          <w:p w14:paraId="3CE7C5C0" w14:textId="77777777" w:rsidR="00FD431E" w:rsidRDefault="00FD431E" w:rsidP="00436CF0">
            <w:pPr>
              <w:ind w:left="360"/>
            </w:pPr>
            <w:r>
              <w:t>OR</w:t>
            </w:r>
          </w:p>
          <w:p w14:paraId="760D2BA8" w14:textId="6E54653A" w:rsidR="005F595D" w:rsidRDefault="00FD431E" w:rsidP="00670E5E">
            <w:pPr>
              <w:pStyle w:val="ListParagraph"/>
              <w:numPr>
                <w:ilvl w:val="0"/>
                <w:numId w:val="52"/>
              </w:numPr>
            </w:pPr>
            <w:r>
              <w:t>DIPH Rating = Moderate</w:t>
            </w:r>
            <w:r w:rsidR="0026733E">
              <w:t xml:space="preserve"> </w:t>
            </w:r>
            <w:r w:rsidR="0026733E" w:rsidRPr="00464CCC">
              <w:t>departure for Plant Vigor Indicator #17</w:t>
            </w:r>
          </w:p>
        </w:tc>
      </w:tr>
      <w:tr w:rsidR="005F595D" w14:paraId="04F95CC2" w14:textId="77777777" w:rsidTr="05E91CE2">
        <w:tc>
          <w:tcPr>
            <w:tcW w:w="1525" w:type="dxa"/>
          </w:tcPr>
          <w:p w14:paraId="2116C734" w14:textId="5CAEF4B6" w:rsidR="005F595D" w:rsidRDefault="005F595D" w:rsidP="005F595D">
            <w:r>
              <w:t>Low</w:t>
            </w:r>
          </w:p>
        </w:tc>
        <w:tc>
          <w:tcPr>
            <w:tcW w:w="2430" w:type="dxa"/>
          </w:tcPr>
          <w:p w14:paraId="01E4DA74" w14:textId="339D1DEB" w:rsidR="005F595D" w:rsidRDefault="005F595D" w:rsidP="005F595D">
            <w:r>
              <w:t>5</w:t>
            </w:r>
          </w:p>
        </w:tc>
        <w:tc>
          <w:tcPr>
            <w:tcW w:w="5395" w:type="dxa"/>
          </w:tcPr>
          <w:p w14:paraId="24A6314B" w14:textId="25062095" w:rsidR="005F595D" w:rsidRDefault="00583E06" w:rsidP="00670E5E">
            <w:pPr>
              <w:numPr>
                <w:ilvl w:val="0"/>
                <w:numId w:val="53"/>
              </w:numPr>
              <w:spacing w:after="0"/>
              <w:contextualSpacing/>
            </w:pPr>
            <w:r>
              <w:t>Some recovery. Yellowish green forage, or moderately or sight stunting of desirable forage.</w:t>
            </w:r>
            <w:r w:rsidR="005F595D" w:rsidRPr="00FD16E1">
              <w:t xml:space="preserve"> </w:t>
            </w:r>
          </w:p>
          <w:p w14:paraId="7408008D" w14:textId="77777777" w:rsidR="005F595D" w:rsidRDefault="00876F83" w:rsidP="00670E5E">
            <w:pPr>
              <w:pStyle w:val="ListParagraph"/>
              <w:numPr>
                <w:ilvl w:val="0"/>
                <w:numId w:val="53"/>
              </w:numPr>
            </w:pPr>
            <w:r>
              <w:t>Pasture Condition Score element score =</w:t>
            </w:r>
            <w:r w:rsidR="005F595D" w:rsidRPr="00B50FE2">
              <w:t xml:space="preserve"> </w:t>
            </w:r>
            <w:r w:rsidR="005F595D">
              <w:t>2</w:t>
            </w:r>
          </w:p>
          <w:p w14:paraId="4AB32EA9" w14:textId="77777777" w:rsidR="00117FF1" w:rsidRDefault="00117FF1" w:rsidP="00436CF0">
            <w:pPr>
              <w:ind w:left="360"/>
            </w:pPr>
            <w:r>
              <w:t>OR</w:t>
            </w:r>
          </w:p>
          <w:p w14:paraId="439D4F56" w14:textId="232E3C1E" w:rsidR="005F595D" w:rsidRDefault="00117FF1" w:rsidP="00670E5E">
            <w:pPr>
              <w:pStyle w:val="ListParagraph"/>
              <w:numPr>
                <w:ilvl w:val="0"/>
                <w:numId w:val="53"/>
              </w:numPr>
            </w:pPr>
            <w:r>
              <w:t xml:space="preserve">DIPH Rating = </w:t>
            </w:r>
            <w:r w:rsidR="00E3033B">
              <w:t xml:space="preserve">Moderate to </w:t>
            </w:r>
            <w:r w:rsidR="00BA47B6">
              <w:t>extreme</w:t>
            </w:r>
            <w:r w:rsidR="0026733E">
              <w:t xml:space="preserve"> </w:t>
            </w:r>
            <w:r w:rsidR="00927F8D" w:rsidRPr="00464CCC">
              <w:t>departure for Plant Vigor Indicator #17</w:t>
            </w:r>
          </w:p>
        </w:tc>
      </w:tr>
      <w:tr w:rsidR="005F595D" w14:paraId="57A223A2" w14:textId="77777777" w:rsidTr="05E91CE2">
        <w:tc>
          <w:tcPr>
            <w:tcW w:w="1525" w:type="dxa"/>
          </w:tcPr>
          <w:p w14:paraId="6D681FAB" w14:textId="6E726411" w:rsidR="005F595D" w:rsidRDefault="005F595D" w:rsidP="005F595D">
            <w:r>
              <w:lastRenderedPageBreak/>
              <w:t>Poor</w:t>
            </w:r>
          </w:p>
        </w:tc>
        <w:tc>
          <w:tcPr>
            <w:tcW w:w="2430" w:type="dxa"/>
          </w:tcPr>
          <w:p w14:paraId="4E93CEDE" w14:textId="77777777" w:rsidR="005F595D" w:rsidRDefault="005F595D" w:rsidP="005F595D">
            <w:r>
              <w:t>1</w:t>
            </w:r>
          </w:p>
        </w:tc>
        <w:tc>
          <w:tcPr>
            <w:tcW w:w="5395" w:type="dxa"/>
          </w:tcPr>
          <w:p w14:paraId="69103810" w14:textId="03FDAF57" w:rsidR="005F595D" w:rsidRDefault="0065030D" w:rsidP="00670E5E">
            <w:pPr>
              <w:numPr>
                <w:ilvl w:val="0"/>
                <w:numId w:val="54"/>
              </w:numPr>
              <w:spacing w:after="0"/>
              <w:contextualSpacing/>
            </w:pPr>
            <w:r>
              <w:t>No plant recovery after grazing/harvest. Pale, yellow or brown, or severe stunting of desirable forage.</w:t>
            </w:r>
          </w:p>
          <w:p w14:paraId="2C8EBB26" w14:textId="77777777" w:rsidR="005F595D" w:rsidRDefault="00876F83" w:rsidP="00670E5E">
            <w:pPr>
              <w:pStyle w:val="ListParagraph"/>
              <w:numPr>
                <w:ilvl w:val="0"/>
                <w:numId w:val="54"/>
              </w:numPr>
            </w:pPr>
            <w:r>
              <w:t>Pasture Condition Score element score =</w:t>
            </w:r>
            <w:r w:rsidR="005F595D" w:rsidRPr="00B50FE2">
              <w:t xml:space="preserve"> </w:t>
            </w:r>
            <w:r w:rsidR="005F595D">
              <w:t>1</w:t>
            </w:r>
            <w:r w:rsidR="005F595D" w:rsidRPr="00FD16E1">
              <w:t xml:space="preserve">    </w:t>
            </w:r>
          </w:p>
          <w:p w14:paraId="14C74BB3" w14:textId="77777777" w:rsidR="00BA47B6" w:rsidRDefault="00BA47B6" w:rsidP="00436CF0">
            <w:pPr>
              <w:ind w:left="360"/>
            </w:pPr>
            <w:r>
              <w:t>OR</w:t>
            </w:r>
          </w:p>
          <w:p w14:paraId="1773FC48" w14:textId="03D27561" w:rsidR="005F595D" w:rsidRDefault="00BA47B6" w:rsidP="00670E5E">
            <w:pPr>
              <w:pStyle w:val="ListParagraph"/>
              <w:numPr>
                <w:ilvl w:val="0"/>
                <w:numId w:val="54"/>
              </w:numPr>
            </w:pPr>
            <w:r>
              <w:t xml:space="preserve">DIPH Rating = </w:t>
            </w:r>
            <w:r w:rsidR="00772FAA">
              <w:t>Extreme to total</w:t>
            </w:r>
            <w:r w:rsidR="00927F8D">
              <w:t xml:space="preserve"> </w:t>
            </w:r>
            <w:r w:rsidR="00927F8D" w:rsidRPr="00464CCC">
              <w:t>departure for Plant Vigor Indicator #17</w:t>
            </w:r>
          </w:p>
        </w:tc>
      </w:tr>
    </w:tbl>
    <w:p w14:paraId="4AAA98DA" w14:textId="207938F2" w:rsidR="007C27EA" w:rsidRDefault="007C27EA"/>
    <w:p w14:paraId="3372466D" w14:textId="10D87B06" w:rsidR="002F1891" w:rsidRDefault="00B8188A" w:rsidP="00A878BD">
      <w:pPr>
        <w:rPr>
          <w:i/>
          <w:iCs/>
          <w:color w:val="44546A" w:themeColor="text2"/>
        </w:rPr>
      </w:pPr>
      <w:bookmarkStart w:id="31" w:name="_Ref14439731"/>
      <w:r>
        <w:t xml:space="preserve">Table </w:t>
      </w:r>
      <w:r>
        <w:rPr>
          <w:noProof/>
        </w:rPr>
        <w:fldChar w:fldCharType="begin"/>
      </w:r>
      <w:r>
        <w:rPr>
          <w:noProof/>
        </w:rPr>
        <w:instrText xml:space="preserve"> SEQ Table \* ARABIC </w:instrText>
      </w:r>
      <w:r>
        <w:rPr>
          <w:noProof/>
        </w:rPr>
        <w:fldChar w:fldCharType="separate"/>
      </w:r>
      <w:r w:rsidR="0042566B">
        <w:rPr>
          <w:noProof/>
        </w:rPr>
        <w:t>19</w:t>
      </w:r>
      <w:r>
        <w:rPr>
          <w:noProof/>
        </w:rPr>
        <w:fldChar w:fldCharType="end"/>
      </w:r>
      <w:bookmarkEnd w:id="31"/>
      <w:r>
        <w:rPr>
          <w:noProof/>
        </w:rPr>
        <w:t xml:space="preserve">: </w:t>
      </w:r>
      <w:r w:rsidR="002F1891" w:rsidRPr="75D8186F">
        <w:rPr>
          <w:i/>
          <w:iCs/>
          <w:color w:val="44546A" w:themeColor="text2"/>
        </w:rPr>
        <w:t>Pasture</w:t>
      </w:r>
      <w:r w:rsidR="002F1891">
        <w:rPr>
          <w:i/>
          <w:iCs/>
          <w:color w:val="44546A" w:themeColor="text2"/>
        </w:rPr>
        <w:t xml:space="preserve"> –</w:t>
      </w:r>
      <w:r w:rsidR="004560F4">
        <w:rPr>
          <w:i/>
          <w:iCs/>
          <w:color w:val="44546A" w:themeColor="text2"/>
        </w:rPr>
        <w:t xml:space="preserve"> </w:t>
      </w:r>
      <w:r w:rsidR="002F1891" w:rsidRPr="75D8186F">
        <w:rPr>
          <w:i/>
          <w:iCs/>
          <w:color w:val="44546A" w:themeColor="text2"/>
        </w:rPr>
        <w:t>Plant Cover</w:t>
      </w:r>
      <w:r w:rsidR="002F1891">
        <w:rPr>
          <w:i/>
          <w:iCs/>
          <w:color w:val="44546A" w:themeColor="text2"/>
        </w:rPr>
        <w:t xml:space="preserve"> </w:t>
      </w:r>
    </w:p>
    <w:p w14:paraId="4204895B" w14:textId="77777777" w:rsidR="002F1891" w:rsidRDefault="002F1891" w:rsidP="002F1891">
      <w:r>
        <w:rPr>
          <w:i/>
          <w:color w:val="44546A" w:themeColor="text2"/>
        </w:rPr>
        <w:t>Question hover text: Pasture Condition Score Live or Dormant Plant Cover or Determining Indicators of Pasture Health (DIPH)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0966B2C5" w14:textId="77777777" w:rsidTr="00212F7B">
        <w:tc>
          <w:tcPr>
            <w:tcW w:w="1525" w:type="dxa"/>
            <w:shd w:val="clear" w:color="auto" w:fill="D9E2F3" w:themeFill="accent1" w:themeFillTint="33"/>
          </w:tcPr>
          <w:p w14:paraId="5F546169" w14:textId="77777777" w:rsidR="00B8188A" w:rsidRDefault="00B8188A" w:rsidP="00B8188A">
            <w:r>
              <w:t xml:space="preserve">Answer </w:t>
            </w:r>
          </w:p>
        </w:tc>
        <w:tc>
          <w:tcPr>
            <w:tcW w:w="2430" w:type="dxa"/>
            <w:shd w:val="clear" w:color="auto" w:fill="D9E2F3" w:themeFill="accent1" w:themeFillTint="33"/>
          </w:tcPr>
          <w:p w14:paraId="4329D455" w14:textId="77777777" w:rsidR="00B8188A" w:rsidRDefault="00B8188A" w:rsidP="00B8188A">
            <w:r>
              <w:t>Existing Condition Points</w:t>
            </w:r>
          </w:p>
        </w:tc>
        <w:tc>
          <w:tcPr>
            <w:tcW w:w="5395" w:type="dxa"/>
            <w:shd w:val="clear" w:color="auto" w:fill="D9E2F3" w:themeFill="accent1" w:themeFillTint="33"/>
          </w:tcPr>
          <w:p w14:paraId="36C39CE4" w14:textId="77777777" w:rsidR="00B8188A" w:rsidRDefault="00B8188A" w:rsidP="00B8188A">
            <w:r>
              <w:t>Reference for Existing Condition</w:t>
            </w:r>
          </w:p>
        </w:tc>
      </w:tr>
      <w:tr w:rsidR="005F595D" w14:paraId="474C4A4E" w14:textId="77777777" w:rsidTr="00212F7B">
        <w:tc>
          <w:tcPr>
            <w:tcW w:w="1525" w:type="dxa"/>
          </w:tcPr>
          <w:p w14:paraId="659468B1" w14:textId="77777777" w:rsidR="005F595D" w:rsidRDefault="005F595D" w:rsidP="005F595D">
            <w:r>
              <w:t>High</w:t>
            </w:r>
          </w:p>
        </w:tc>
        <w:tc>
          <w:tcPr>
            <w:tcW w:w="2430" w:type="dxa"/>
          </w:tcPr>
          <w:p w14:paraId="09813D46" w14:textId="56C97B74" w:rsidR="005F595D" w:rsidRDefault="005F595D" w:rsidP="005F595D">
            <w:r>
              <w:t>20</w:t>
            </w:r>
          </w:p>
        </w:tc>
        <w:tc>
          <w:tcPr>
            <w:tcW w:w="5395" w:type="dxa"/>
          </w:tcPr>
          <w:p w14:paraId="169EFDAE" w14:textId="1AF3F5CA" w:rsidR="005F595D" w:rsidRDefault="002A4638" w:rsidP="00670E5E">
            <w:pPr>
              <w:pStyle w:val="ListParagraph"/>
              <w:numPr>
                <w:ilvl w:val="0"/>
                <w:numId w:val="65"/>
              </w:numPr>
              <w:spacing w:after="0" w:line="240" w:lineRule="auto"/>
            </w:pPr>
            <w:r>
              <w:t>More than 95% live (non-dormant) leaf canopy. Remaining is either dead standing material, or bare ground.</w:t>
            </w:r>
          </w:p>
          <w:p w14:paraId="2FB7BE87" w14:textId="77777777" w:rsidR="005F595D" w:rsidRDefault="00876F83" w:rsidP="00670E5E">
            <w:pPr>
              <w:pStyle w:val="ListParagraph"/>
              <w:numPr>
                <w:ilvl w:val="0"/>
                <w:numId w:val="55"/>
              </w:numPr>
            </w:pPr>
            <w:r>
              <w:t>Pasture Condition Score element score =</w:t>
            </w:r>
            <w:r w:rsidR="005F595D" w:rsidRPr="00B50FE2">
              <w:t xml:space="preserve"> </w:t>
            </w:r>
            <w:r w:rsidR="005F595D">
              <w:t>5</w:t>
            </w:r>
          </w:p>
          <w:p w14:paraId="37151E1B" w14:textId="77777777" w:rsidR="000B07A5" w:rsidRDefault="000B07A5" w:rsidP="000B07A5">
            <w:pPr>
              <w:ind w:left="360"/>
            </w:pPr>
            <w:r>
              <w:t>OR</w:t>
            </w:r>
          </w:p>
          <w:p w14:paraId="3E185A48" w14:textId="1AD5FB2D" w:rsidR="005F595D" w:rsidRDefault="000B07A5" w:rsidP="00670E5E">
            <w:pPr>
              <w:pStyle w:val="ListParagraph"/>
              <w:numPr>
                <w:ilvl w:val="0"/>
                <w:numId w:val="55"/>
              </w:numPr>
            </w:pPr>
            <w:r>
              <w:t xml:space="preserve">DIPH Rating = None to </w:t>
            </w:r>
            <w:r w:rsidRPr="00B034A2">
              <w:t>slight</w:t>
            </w:r>
            <w:r w:rsidR="00B034A2" w:rsidRPr="00436CF0">
              <w:t xml:space="preserve"> departure for Live Plant Foliar Cover Indicator #12</w:t>
            </w:r>
          </w:p>
        </w:tc>
      </w:tr>
      <w:tr w:rsidR="005F595D" w14:paraId="299CDF52" w14:textId="77777777" w:rsidTr="00212F7B">
        <w:tc>
          <w:tcPr>
            <w:tcW w:w="1525" w:type="dxa"/>
          </w:tcPr>
          <w:p w14:paraId="54CB7D7C" w14:textId="77777777" w:rsidR="005F595D" w:rsidRDefault="005F595D" w:rsidP="005F595D">
            <w:r>
              <w:t>Good</w:t>
            </w:r>
          </w:p>
        </w:tc>
        <w:tc>
          <w:tcPr>
            <w:tcW w:w="2430" w:type="dxa"/>
          </w:tcPr>
          <w:p w14:paraId="1D99CE26" w14:textId="19EDBC7F" w:rsidR="005F595D" w:rsidRDefault="005F595D" w:rsidP="005F595D">
            <w:r>
              <w:t>17</w:t>
            </w:r>
          </w:p>
        </w:tc>
        <w:tc>
          <w:tcPr>
            <w:tcW w:w="5395" w:type="dxa"/>
          </w:tcPr>
          <w:p w14:paraId="5861F07C" w14:textId="6155FD2B" w:rsidR="005F595D" w:rsidRDefault="002A4638" w:rsidP="00670E5E">
            <w:pPr>
              <w:pStyle w:val="ListParagraph"/>
              <w:numPr>
                <w:ilvl w:val="0"/>
                <w:numId w:val="66"/>
              </w:numPr>
              <w:spacing w:after="0" w:line="240" w:lineRule="auto"/>
            </w:pPr>
            <w:r>
              <w:t xml:space="preserve">81-95% live leaf canopy. Remaining is either dead standing material, or bare ground. </w:t>
            </w:r>
          </w:p>
          <w:p w14:paraId="6EA08EF4" w14:textId="77777777" w:rsidR="005F595D" w:rsidRDefault="00876F83" w:rsidP="00670E5E">
            <w:pPr>
              <w:pStyle w:val="ListParagraph"/>
              <w:numPr>
                <w:ilvl w:val="0"/>
                <w:numId w:val="56"/>
              </w:numPr>
            </w:pPr>
            <w:r>
              <w:t>Pasture Condition Score element score =</w:t>
            </w:r>
            <w:r w:rsidR="005F595D" w:rsidRPr="00B50FE2">
              <w:t xml:space="preserve"> </w:t>
            </w:r>
            <w:r w:rsidR="005F595D">
              <w:t>4</w:t>
            </w:r>
          </w:p>
          <w:p w14:paraId="20992BA4" w14:textId="77777777" w:rsidR="000B07A5" w:rsidRDefault="000B07A5" w:rsidP="000B07A5">
            <w:pPr>
              <w:ind w:left="360"/>
            </w:pPr>
            <w:r>
              <w:t>OR</w:t>
            </w:r>
          </w:p>
          <w:p w14:paraId="308641F3" w14:textId="4D988B6E" w:rsidR="005F595D" w:rsidRDefault="000B07A5" w:rsidP="00670E5E">
            <w:pPr>
              <w:pStyle w:val="ListParagraph"/>
              <w:numPr>
                <w:ilvl w:val="0"/>
                <w:numId w:val="56"/>
              </w:numPr>
            </w:pPr>
            <w:r>
              <w:t>DIPH Rating = Slight to moderate</w:t>
            </w:r>
            <w:r w:rsidR="00B034A2" w:rsidRPr="00464CCC">
              <w:t xml:space="preserve"> departure for Live Plant Foliar Cover Indicator #12</w:t>
            </w:r>
          </w:p>
        </w:tc>
      </w:tr>
      <w:tr w:rsidR="005F595D" w14:paraId="1BA71055" w14:textId="77777777" w:rsidTr="00212F7B">
        <w:tc>
          <w:tcPr>
            <w:tcW w:w="1525" w:type="dxa"/>
          </w:tcPr>
          <w:p w14:paraId="023010AE" w14:textId="77777777" w:rsidR="005F595D" w:rsidRDefault="005F595D" w:rsidP="005F595D">
            <w:r>
              <w:t>Fair</w:t>
            </w:r>
          </w:p>
        </w:tc>
        <w:tc>
          <w:tcPr>
            <w:tcW w:w="2430" w:type="dxa"/>
          </w:tcPr>
          <w:p w14:paraId="08FC860E" w14:textId="52A7B841" w:rsidR="005F595D" w:rsidRDefault="005F595D" w:rsidP="005F595D">
            <w:r>
              <w:t>10</w:t>
            </w:r>
          </w:p>
        </w:tc>
        <w:tc>
          <w:tcPr>
            <w:tcW w:w="5395" w:type="dxa"/>
          </w:tcPr>
          <w:p w14:paraId="6B799C92" w14:textId="4062F868" w:rsidR="005F595D" w:rsidRDefault="002A4638" w:rsidP="00670E5E">
            <w:pPr>
              <w:pStyle w:val="ListParagraph"/>
              <w:numPr>
                <w:ilvl w:val="0"/>
                <w:numId w:val="67"/>
              </w:numPr>
              <w:spacing w:after="0" w:line="240" w:lineRule="auto"/>
            </w:pPr>
            <w:r>
              <w:t>66-8</w:t>
            </w:r>
            <w:r w:rsidR="00845DF2">
              <w:t>0</w:t>
            </w:r>
            <w:r>
              <w:t>% live leaf canopy. Remaining is either dead standing material, or bare ground.</w:t>
            </w:r>
          </w:p>
          <w:p w14:paraId="2625A022" w14:textId="77777777" w:rsidR="005F595D" w:rsidRDefault="00876F83" w:rsidP="00670E5E">
            <w:pPr>
              <w:pStyle w:val="ListParagraph"/>
              <w:numPr>
                <w:ilvl w:val="0"/>
                <w:numId w:val="57"/>
              </w:numPr>
            </w:pPr>
            <w:r>
              <w:t>Pasture Condition Score element score =</w:t>
            </w:r>
            <w:r w:rsidR="005F595D" w:rsidRPr="00B50FE2">
              <w:t xml:space="preserve"> </w:t>
            </w:r>
            <w:r w:rsidR="005F595D">
              <w:t>3</w:t>
            </w:r>
          </w:p>
          <w:p w14:paraId="0C7D005C" w14:textId="77777777" w:rsidR="000B07A5" w:rsidRDefault="000B07A5" w:rsidP="000B07A5">
            <w:pPr>
              <w:ind w:left="360"/>
            </w:pPr>
            <w:r>
              <w:t>OR</w:t>
            </w:r>
          </w:p>
          <w:p w14:paraId="5AAF8C52" w14:textId="0DB086D9" w:rsidR="005F595D" w:rsidRDefault="000B07A5" w:rsidP="00670E5E">
            <w:pPr>
              <w:pStyle w:val="ListParagraph"/>
              <w:numPr>
                <w:ilvl w:val="0"/>
                <w:numId w:val="57"/>
              </w:numPr>
            </w:pPr>
            <w:r>
              <w:t>DIPH Rating = Moderate</w:t>
            </w:r>
            <w:r w:rsidR="00B034A2" w:rsidRPr="00464CCC">
              <w:t xml:space="preserve"> departure for Live Plant Foliar Cover Indicator #12</w:t>
            </w:r>
          </w:p>
        </w:tc>
      </w:tr>
      <w:tr w:rsidR="005F595D" w14:paraId="352FAA6E" w14:textId="77777777" w:rsidTr="00212F7B">
        <w:tc>
          <w:tcPr>
            <w:tcW w:w="1525" w:type="dxa"/>
          </w:tcPr>
          <w:p w14:paraId="732A3C4E" w14:textId="77777777" w:rsidR="005F595D" w:rsidRDefault="005F595D" w:rsidP="005F595D">
            <w:r>
              <w:t>Low</w:t>
            </w:r>
          </w:p>
        </w:tc>
        <w:tc>
          <w:tcPr>
            <w:tcW w:w="2430" w:type="dxa"/>
          </w:tcPr>
          <w:p w14:paraId="36587BB7" w14:textId="4CA94DCC" w:rsidR="005F595D" w:rsidRDefault="005F595D" w:rsidP="005F595D">
            <w:r>
              <w:t>5</w:t>
            </w:r>
          </w:p>
        </w:tc>
        <w:tc>
          <w:tcPr>
            <w:tcW w:w="5395" w:type="dxa"/>
          </w:tcPr>
          <w:p w14:paraId="7A376ED9" w14:textId="495630A4" w:rsidR="005F595D" w:rsidRDefault="002A4638" w:rsidP="00670E5E">
            <w:pPr>
              <w:pStyle w:val="ListParagraph"/>
              <w:numPr>
                <w:ilvl w:val="0"/>
                <w:numId w:val="68"/>
              </w:numPr>
              <w:spacing w:after="0" w:line="240" w:lineRule="auto"/>
            </w:pPr>
            <w:r>
              <w:t>40-65% is live leaf canopy Remaining is either dead standing material, or bare ground.</w:t>
            </w:r>
          </w:p>
          <w:p w14:paraId="7188CE33" w14:textId="77777777" w:rsidR="005F595D" w:rsidRDefault="00876F83" w:rsidP="00670E5E">
            <w:pPr>
              <w:pStyle w:val="ListParagraph"/>
              <w:numPr>
                <w:ilvl w:val="0"/>
                <w:numId w:val="58"/>
              </w:numPr>
            </w:pPr>
            <w:r>
              <w:lastRenderedPageBreak/>
              <w:t>Pasture Condition Score element score =</w:t>
            </w:r>
            <w:r w:rsidR="005F595D" w:rsidRPr="00B50FE2">
              <w:t xml:space="preserve"> </w:t>
            </w:r>
            <w:r w:rsidR="005F595D">
              <w:t>2</w:t>
            </w:r>
          </w:p>
          <w:p w14:paraId="285B66E0" w14:textId="77777777" w:rsidR="000B07A5" w:rsidRDefault="000B07A5" w:rsidP="000B07A5">
            <w:pPr>
              <w:ind w:left="360"/>
            </w:pPr>
            <w:r>
              <w:t>OR</w:t>
            </w:r>
          </w:p>
          <w:p w14:paraId="7B8EED39" w14:textId="404894BF" w:rsidR="005F595D" w:rsidRDefault="000B07A5" w:rsidP="00670E5E">
            <w:pPr>
              <w:pStyle w:val="ListParagraph"/>
              <w:numPr>
                <w:ilvl w:val="0"/>
                <w:numId w:val="58"/>
              </w:numPr>
            </w:pPr>
            <w:r>
              <w:t>DIPH Rating = Moderate to extreme</w:t>
            </w:r>
            <w:r w:rsidR="00B034A2" w:rsidRPr="00464CCC">
              <w:t xml:space="preserve"> departure for Live Plant Foliar Cover Indicator #12</w:t>
            </w:r>
          </w:p>
        </w:tc>
      </w:tr>
      <w:tr w:rsidR="005F595D" w14:paraId="480DBBEE" w14:textId="77777777" w:rsidTr="00212F7B">
        <w:tc>
          <w:tcPr>
            <w:tcW w:w="1525" w:type="dxa"/>
          </w:tcPr>
          <w:p w14:paraId="00AA0838" w14:textId="77777777" w:rsidR="005F595D" w:rsidRDefault="005F595D" w:rsidP="005F595D">
            <w:r>
              <w:lastRenderedPageBreak/>
              <w:t>Poor</w:t>
            </w:r>
          </w:p>
        </w:tc>
        <w:tc>
          <w:tcPr>
            <w:tcW w:w="2430" w:type="dxa"/>
          </w:tcPr>
          <w:p w14:paraId="160A000C" w14:textId="0C691DEB" w:rsidR="005F595D" w:rsidRDefault="005F595D" w:rsidP="005F595D">
            <w:r>
              <w:t>1</w:t>
            </w:r>
          </w:p>
        </w:tc>
        <w:tc>
          <w:tcPr>
            <w:tcW w:w="5395" w:type="dxa"/>
          </w:tcPr>
          <w:p w14:paraId="39B5AF43" w14:textId="63D70CEB" w:rsidR="005F595D" w:rsidRDefault="002A4638" w:rsidP="00670E5E">
            <w:pPr>
              <w:pStyle w:val="ListParagraph"/>
              <w:numPr>
                <w:ilvl w:val="0"/>
                <w:numId w:val="69"/>
              </w:numPr>
              <w:spacing w:after="0" w:line="240" w:lineRule="auto"/>
            </w:pPr>
            <w:r>
              <w:t>Less than 40% is live leaf canopy. Remaining is either dead standing material, or bare ground.</w:t>
            </w:r>
          </w:p>
          <w:p w14:paraId="3B246B99" w14:textId="77777777" w:rsidR="000B07A5" w:rsidRDefault="00876F83" w:rsidP="000B07A5">
            <w:pPr>
              <w:ind w:left="360"/>
            </w:pPr>
            <w:r>
              <w:t>Pasture Condition Score element score =</w:t>
            </w:r>
            <w:r w:rsidR="005F595D" w:rsidRPr="00B50FE2">
              <w:t xml:space="preserve"> </w:t>
            </w:r>
            <w:r w:rsidR="005F595D">
              <w:t>1</w:t>
            </w:r>
          </w:p>
          <w:p w14:paraId="69AE54A8" w14:textId="2D193574" w:rsidR="000B07A5" w:rsidRDefault="000B07A5" w:rsidP="000B07A5">
            <w:pPr>
              <w:ind w:left="360"/>
            </w:pPr>
            <w:r>
              <w:t xml:space="preserve"> OR</w:t>
            </w:r>
          </w:p>
          <w:p w14:paraId="18B08C94" w14:textId="1BB2E7DD" w:rsidR="005F595D" w:rsidRDefault="000B07A5" w:rsidP="00670E5E">
            <w:pPr>
              <w:pStyle w:val="ListParagraph"/>
              <w:numPr>
                <w:ilvl w:val="0"/>
                <w:numId w:val="59"/>
              </w:numPr>
            </w:pPr>
            <w:r>
              <w:t>DIPH Rating = Extreme to total</w:t>
            </w:r>
            <w:r w:rsidR="00B034A2" w:rsidRPr="00464CCC">
              <w:t xml:space="preserve"> departure for Live Plant Foliar Cover Indicator #12</w:t>
            </w:r>
          </w:p>
        </w:tc>
      </w:tr>
    </w:tbl>
    <w:p w14:paraId="658A59A7" w14:textId="51EF7775" w:rsidR="00B8188A" w:rsidRDefault="00B8188A"/>
    <w:p w14:paraId="4B7BD16A" w14:textId="60C5B475" w:rsidR="00C806B5" w:rsidRDefault="00B8188A" w:rsidP="00D34C89">
      <w:pPr>
        <w:rPr>
          <w:i/>
          <w:iCs/>
          <w:color w:val="44546A" w:themeColor="text2"/>
        </w:rPr>
      </w:pPr>
      <w:bookmarkStart w:id="32" w:name="_Ref14439732"/>
      <w:r>
        <w:t xml:space="preserve">Table </w:t>
      </w:r>
      <w:r>
        <w:rPr>
          <w:noProof/>
        </w:rPr>
        <w:fldChar w:fldCharType="begin"/>
      </w:r>
      <w:r>
        <w:rPr>
          <w:noProof/>
        </w:rPr>
        <w:instrText xml:space="preserve"> SEQ Table \* ARABIC </w:instrText>
      </w:r>
      <w:r>
        <w:rPr>
          <w:noProof/>
        </w:rPr>
        <w:fldChar w:fldCharType="separate"/>
      </w:r>
      <w:r w:rsidR="0042566B">
        <w:rPr>
          <w:noProof/>
        </w:rPr>
        <w:t>20</w:t>
      </w:r>
      <w:r>
        <w:rPr>
          <w:noProof/>
        </w:rPr>
        <w:fldChar w:fldCharType="end"/>
      </w:r>
      <w:bookmarkEnd w:id="32"/>
      <w:r>
        <w:rPr>
          <w:noProof/>
        </w:rPr>
        <w:t>:</w:t>
      </w:r>
      <w:r w:rsidRPr="0070128D">
        <w:rPr>
          <w:i/>
          <w:iCs/>
          <w:color w:val="44546A" w:themeColor="text2"/>
        </w:rPr>
        <w:t xml:space="preserve"> </w:t>
      </w:r>
      <w:r w:rsidR="00C806B5">
        <w:rPr>
          <w:i/>
          <w:iCs/>
          <w:color w:val="44546A" w:themeColor="text2"/>
        </w:rPr>
        <w:t>Pasture – Erosion</w:t>
      </w:r>
    </w:p>
    <w:p w14:paraId="55DD2483" w14:textId="2B04666F" w:rsidR="00B8188A" w:rsidRDefault="00C806B5" w:rsidP="00D34C89">
      <w:r>
        <w:rPr>
          <w:i/>
          <w:iCs/>
          <w:color w:val="44546A" w:themeColor="text2"/>
        </w:rPr>
        <w:t xml:space="preserve">Question hover text: </w:t>
      </w:r>
      <w:r w:rsidR="00DF02E7" w:rsidRPr="00212F7B">
        <w:rPr>
          <w:i/>
          <w:iCs/>
          <w:color w:val="44546A" w:themeColor="text2"/>
        </w:rPr>
        <w:t xml:space="preserve">Pasture </w:t>
      </w:r>
      <w:r w:rsidR="00DF02E7">
        <w:rPr>
          <w:i/>
          <w:iCs/>
          <w:color w:val="44546A" w:themeColor="text2"/>
        </w:rPr>
        <w:t xml:space="preserve">Condition Score </w:t>
      </w:r>
      <w:r w:rsidR="002A2489">
        <w:rPr>
          <w:i/>
          <w:iCs/>
          <w:color w:val="44546A" w:themeColor="text2"/>
        </w:rPr>
        <w:t xml:space="preserve">Sheet </w:t>
      </w:r>
      <w:r>
        <w:rPr>
          <w:i/>
          <w:iCs/>
          <w:color w:val="44546A" w:themeColor="text2"/>
        </w:rPr>
        <w:t xml:space="preserve">for </w:t>
      </w:r>
      <w:r w:rsidR="00DF02E7">
        <w:rPr>
          <w:i/>
          <w:iCs/>
          <w:color w:val="44546A" w:themeColor="text2"/>
        </w:rPr>
        <w:t>Erosion</w:t>
      </w:r>
      <w:r w:rsidR="000B07A5">
        <w:rPr>
          <w:i/>
          <w:iCs/>
          <w:color w:val="44546A" w:themeColor="text2"/>
        </w:rPr>
        <w:t xml:space="preserve"> </w:t>
      </w:r>
      <w:r w:rsidR="000B07A5" w:rsidDel="0081564B">
        <w:rPr>
          <w:i/>
          <w:iCs/>
          <w:color w:val="44546A" w:themeColor="text2"/>
        </w:rPr>
        <w:t>OR</w:t>
      </w:r>
      <w:r w:rsidR="00D34C89">
        <w:rPr>
          <w:i/>
          <w:iCs/>
          <w:color w:val="44546A" w:themeColor="text2"/>
        </w:rPr>
        <w:t xml:space="preserve"> </w:t>
      </w:r>
      <w:r w:rsidR="000B07A5">
        <w:rPr>
          <w:i/>
          <w:iCs/>
          <w:color w:val="44546A" w:themeColor="text2"/>
        </w:rPr>
        <w:t xml:space="preserve">Determining Indicators </w:t>
      </w:r>
      <w:r w:rsidR="00EA49DA">
        <w:rPr>
          <w:i/>
          <w:iCs/>
          <w:color w:val="44546A" w:themeColor="text2"/>
        </w:rPr>
        <w:t>of</w:t>
      </w:r>
      <w:r w:rsidR="000B07A5">
        <w:rPr>
          <w:i/>
          <w:iCs/>
          <w:color w:val="44546A" w:themeColor="text2"/>
        </w:rPr>
        <w:t xml:space="preserve"> </w:t>
      </w:r>
      <w:r w:rsidR="00260FBE">
        <w:rPr>
          <w:i/>
          <w:iCs/>
          <w:color w:val="44546A" w:themeColor="text2"/>
        </w:rPr>
        <w:t>Pasture Health</w:t>
      </w:r>
      <w:r w:rsidR="0081564B">
        <w:rPr>
          <w:i/>
          <w:iCs/>
          <w:color w:val="44546A" w:themeColor="text2"/>
        </w:rPr>
        <w:t xml:space="preserve"> (DIPH)</w:t>
      </w:r>
      <w:r w:rsidR="00260FBE">
        <w:rPr>
          <w:i/>
          <w:iCs/>
          <w:color w:val="44546A" w:themeColor="text2"/>
        </w:rPr>
        <w:t xml:space="preserve"> </w:t>
      </w:r>
      <w:r>
        <w:rPr>
          <w:i/>
          <w:iCs/>
          <w:color w:val="44546A" w:themeColor="text2"/>
        </w:rPr>
        <w:t>for</w:t>
      </w:r>
      <w:r w:rsidR="00260FBE">
        <w:rPr>
          <w:i/>
          <w:iCs/>
          <w:color w:val="44546A" w:themeColor="text2"/>
        </w:rPr>
        <w:t xml:space="preserve">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5DC22AFF" w14:textId="77777777" w:rsidTr="00212F7B">
        <w:tc>
          <w:tcPr>
            <w:tcW w:w="1525" w:type="dxa"/>
            <w:shd w:val="clear" w:color="auto" w:fill="D9E2F3" w:themeFill="accent1" w:themeFillTint="33"/>
          </w:tcPr>
          <w:p w14:paraId="1FCE962D" w14:textId="77777777" w:rsidR="00B8188A" w:rsidRDefault="00B8188A" w:rsidP="00B8188A">
            <w:r>
              <w:t xml:space="preserve">Answer </w:t>
            </w:r>
          </w:p>
        </w:tc>
        <w:tc>
          <w:tcPr>
            <w:tcW w:w="2430" w:type="dxa"/>
            <w:shd w:val="clear" w:color="auto" w:fill="D9E2F3" w:themeFill="accent1" w:themeFillTint="33"/>
          </w:tcPr>
          <w:p w14:paraId="5363F4FE" w14:textId="77777777" w:rsidR="00B8188A" w:rsidRDefault="00B8188A" w:rsidP="00B8188A">
            <w:r>
              <w:t>Existing Condition Points</w:t>
            </w:r>
          </w:p>
        </w:tc>
        <w:tc>
          <w:tcPr>
            <w:tcW w:w="5395" w:type="dxa"/>
            <w:shd w:val="clear" w:color="auto" w:fill="D9E2F3" w:themeFill="accent1" w:themeFillTint="33"/>
          </w:tcPr>
          <w:p w14:paraId="3CBA9A67" w14:textId="77777777" w:rsidR="00B8188A" w:rsidRDefault="00B8188A" w:rsidP="00B8188A">
            <w:r>
              <w:t>Reference for Existing Condition</w:t>
            </w:r>
          </w:p>
        </w:tc>
      </w:tr>
      <w:tr w:rsidR="005F595D" w14:paraId="26AE3891" w14:textId="77777777" w:rsidTr="00212F7B">
        <w:tc>
          <w:tcPr>
            <w:tcW w:w="1525" w:type="dxa"/>
          </w:tcPr>
          <w:p w14:paraId="77DE9268" w14:textId="77777777" w:rsidR="005F595D" w:rsidRDefault="005F595D" w:rsidP="005F595D">
            <w:r>
              <w:t>High</w:t>
            </w:r>
          </w:p>
        </w:tc>
        <w:tc>
          <w:tcPr>
            <w:tcW w:w="2430" w:type="dxa"/>
          </w:tcPr>
          <w:p w14:paraId="30A39040" w14:textId="4F89FA9B" w:rsidR="005F595D" w:rsidRDefault="005F595D" w:rsidP="005F595D">
            <w:r>
              <w:t>20</w:t>
            </w:r>
          </w:p>
        </w:tc>
        <w:tc>
          <w:tcPr>
            <w:tcW w:w="5395" w:type="dxa"/>
          </w:tcPr>
          <w:p w14:paraId="7031D0E6" w14:textId="13958CA8" w:rsidR="008213E8" w:rsidRPr="00150DD8" w:rsidRDefault="008213E8" w:rsidP="00670E5E">
            <w:pPr>
              <w:pStyle w:val="ListParagraph"/>
              <w:numPr>
                <w:ilvl w:val="0"/>
                <w:numId w:val="60"/>
              </w:numPr>
              <w:spacing w:after="0"/>
            </w:pPr>
            <w:r>
              <w:t xml:space="preserve">Sheet and Rill: </w:t>
            </w:r>
            <w:r w:rsidR="00683FF8" w:rsidRPr="00E52E2B">
              <w:t>Plant density high, no runoff, good infiltration. No evidence of present or past erosion.</w:t>
            </w:r>
          </w:p>
          <w:p w14:paraId="0866A1C7" w14:textId="77777777" w:rsidR="005F595D" w:rsidRDefault="00876F83" w:rsidP="00670E5E">
            <w:pPr>
              <w:pStyle w:val="ListParagraph"/>
              <w:numPr>
                <w:ilvl w:val="0"/>
                <w:numId w:val="60"/>
              </w:numPr>
            </w:pPr>
            <w:r>
              <w:t>Pasture Condition Score element score =</w:t>
            </w:r>
            <w:r w:rsidR="008213E8" w:rsidRPr="00B50FE2">
              <w:t xml:space="preserve"> </w:t>
            </w:r>
            <w:r w:rsidR="008213E8">
              <w:t>5</w:t>
            </w:r>
          </w:p>
          <w:p w14:paraId="23A24DD2" w14:textId="77777777" w:rsidR="00260FBE" w:rsidRDefault="00260FBE" w:rsidP="00260FBE">
            <w:pPr>
              <w:ind w:left="360"/>
            </w:pPr>
            <w:r>
              <w:t>OR</w:t>
            </w:r>
          </w:p>
          <w:p w14:paraId="0DE1B375" w14:textId="4636D115" w:rsidR="005F595D" w:rsidRPr="00150DD8" w:rsidRDefault="00260FBE" w:rsidP="00670E5E">
            <w:pPr>
              <w:pStyle w:val="ListParagraph"/>
              <w:numPr>
                <w:ilvl w:val="0"/>
                <w:numId w:val="60"/>
              </w:numPr>
            </w:pPr>
            <w:r>
              <w:t>DIPH Rating = None to slight</w:t>
            </w:r>
            <w:r w:rsidR="00614661">
              <w:t xml:space="preserve"> departure for Erosion (sheet and rill) </w:t>
            </w:r>
            <w:r w:rsidR="00805050">
              <w:t>I</w:t>
            </w:r>
            <w:r w:rsidR="00614661">
              <w:t>ndicator #1</w:t>
            </w:r>
          </w:p>
        </w:tc>
      </w:tr>
      <w:tr w:rsidR="005F595D" w14:paraId="1D170A54" w14:textId="77777777" w:rsidTr="00212F7B">
        <w:tc>
          <w:tcPr>
            <w:tcW w:w="1525" w:type="dxa"/>
          </w:tcPr>
          <w:p w14:paraId="04BCDAD6" w14:textId="77777777" w:rsidR="005F595D" w:rsidRDefault="005F595D" w:rsidP="005F595D">
            <w:r>
              <w:t>Good</w:t>
            </w:r>
          </w:p>
        </w:tc>
        <w:tc>
          <w:tcPr>
            <w:tcW w:w="2430" w:type="dxa"/>
          </w:tcPr>
          <w:p w14:paraId="5C23F425" w14:textId="27EABE8A" w:rsidR="005F595D" w:rsidRDefault="005F595D" w:rsidP="005F595D">
            <w:r>
              <w:t>17</w:t>
            </w:r>
          </w:p>
        </w:tc>
        <w:tc>
          <w:tcPr>
            <w:tcW w:w="5395" w:type="dxa"/>
          </w:tcPr>
          <w:p w14:paraId="1BD0156F" w14:textId="09BDD6B6" w:rsidR="008213E8" w:rsidRPr="00150DD8" w:rsidRDefault="008213E8" w:rsidP="00670E5E">
            <w:pPr>
              <w:pStyle w:val="ListParagraph"/>
              <w:numPr>
                <w:ilvl w:val="0"/>
                <w:numId w:val="61"/>
              </w:numPr>
            </w:pPr>
            <w:r>
              <w:t xml:space="preserve">Sheet and Rill: </w:t>
            </w:r>
            <w:r w:rsidR="00C86ED3" w:rsidRPr="00E52E2B">
              <w:t>Plant density high, runoff low, good infiltration. May have evidence of past erosion if present</w:t>
            </w:r>
            <w:r>
              <w:t>.</w:t>
            </w:r>
          </w:p>
          <w:p w14:paraId="078081A6" w14:textId="77777777" w:rsidR="005F595D" w:rsidRDefault="00876F83" w:rsidP="00670E5E">
            <w:pPr>
              <w:pStyle w:val="ListParagraph"/>
              <w:numPr>
                <w:ilvl w:val="0"/>
                <w:numId w:val="61"/>
              </w:numPr>
            </w:pPr>
            <w:r>
              <w:t>Pasture Condition Score element score =</w:t>
            </w:r>
            <w:r w:rsidR="008213E8" w:rsidRPr="00B50FE2">
              <w:t xml:space="preserve"> </w:t>
            </w:r>
            <w:r w:rsidR="008213E8">
              <w:t>4</w:t>
            </w:r>
          </w:p>
          <w:p w14:paraId="67FA7D71" w14:textId="77777777" w:rsidR="00260FBE" w:rsidRDefault="00260FBE" w:rsidP="00260FBE">
            <w:pPr>
              <w:ind w:left="360"/>
            </w:pPr>
            <w:r>
              <w:t>OR</w:t>
            </w:r>
          </w:p>
          <w:p w14:paraId="6A5A1651" w14:textId="3425EC90" w:rsidR="005F595D" w:rsidRPr="00150DD8" w:rsidRDefault="00260FBE" w:rsidP="00670E5E">
            <w:pPr>
              <w:pStyle w:val="ListParagraph"/>
              <w:numPr>
                <w:ilvl w:val="0"/>
                <w:numId w:val="61"/>
              </w:numPr>
            </w:pPr>
            <w:r>
              <w:t>DIPH Rating = Slight to moderate</w:t>
            </w:r>
            <w:r w:rsidR="00E45DD1">
              <w:t xml:space="preserve"> </w:t>
            </w:r>
            <w:r w:rsidR="00805050">
              <w:t>departure for Erosion (sheet and rill) Indicator #1</w:t>
            </w:r>
          </w:p>
        </w:tc>
      </w:tr>
      <w:tr w:rsidR="005F595D" w14:paraId="3DF8E662" w14:textId="77777777" w:rsidTr="00212F7B">
        <w:tc>
          <w:tcPr>
            <w:tcW w:w="1525" w:type="dxa"/>
          </w:tcPr>
          <w:p w14:paraId="17F3F762" w14:textId="77777777" w:rsidR="005F595D" w:rsidRDefault="005F595D" w:rsidP="005F595D">
            <w:r>
              <w:t>Fair</w:t>
            </w:r>
          </w:p>
        </w:tc>
        <w:tc>
          <w:tcPr>
            <w:tcW w:w="2430" w:type="dxa"/>
          </w:tcPr>
          <w:p w14:paraId="05662D4B" w14:textId="5713A5BC" w:rsidR="005F595D" w:rsidRDefault="005F595D" w:rsidP="005F595D">
            <w:r>
              <w:t>10</w:t>
            </w:r>
          </w:p>
        </w:tc>
        <w:tc>
          <w:tcPr>
            <w:tcW w:w="5395" w:type="dxa"/>
          </w:tcPr>
          <w:p w14:paraId="3E9C2C01" w14:textId="1DF5FBCD" w:rsidR="008213E8" w:rsidRPr="00150DD8" w:rsidRDefault="008213E8" w:rsidP="00670E5E">
            <w:pPr>
              <w:pStyle w:val="ListParagraph"/>
              <w:numPr>
                <w:ilvl w:val="0"/>
                <w:numId w:val="62"/>
              </w:numPr>
            </w:pPr>
            <w:r>
              <w:t xml:space="preserve">Sheet and Rill: </w:t>
            </w:r>
            <w:r w:rsidR="00C86ED3" w:rsidRPr="00E52E2B">
              <w:t>Plant density good and runoff moderate. If present, erosion concentrated on heavily used areas</w:t>
            </w:r>
            <w:r>
              <w:t>.</w:t>
            </w:r>
          </w:p>
          <w:p w14:paraId="00CE1E12" w14:textId="77777777" w:rsidR="005F595D" w:rsidRDefault="00876F83" w:rsidP="00670E5E">
            <w:pPr>
              <w:pStyle w:val="ListParagraph"/>
              <w:numPr>
                <w:ilvl w:val="0"/>
                <w:numId w:val="62"/>
              </w:numPr>
            </w:pPr>
            <w:r>
              <w:t>Pasture Condition Score element score =</w:t>
            </w:r>
            <w:r w:rsidR="008213E8" w:rsidRPr="00B50FE2">
              <w:t xml:space="preserve"> </w:t>
            </w:r>
            <w:r w:rsidR="008213E8">
              <w:t>3</w:t>
            </w:r>
          </w:p>
          <w:p w14:paraId="7E643709" w14:textId="77777777" w:rsidR="00260FBE" w:rsidRDefault="00260FBE" w:rsidP="00260FBE">
            <w:pPr>
              <w:ind w:left="360"/>
            </w:pPr>
            <w:r>
              <w:lastRenderedPageBreak/>
              <w:t>OR</w:t>
            </w:r>
          </w:p>
          <w:p w14:paraId="3BE43CAF" w14:textId="1624C047" w:rsidR="005F595D" w:rsidRPr="00150DD8" w:rsidRDefault="00260FBE" w:rsidP="00670E5E">
            <w:pPr>
              <w:pStyle w:val="ListParagraph"/>
              <w:numPr>
                <w:ilvl w:val="0"/>
                <w:numId w:val="62"/>
              </w:numPr>
            </w:pPr>
            <w:r>
              <w:t>DIPH Rating = Moderate</w:t>
            </w:r>
            <w:r w:rsidR="00E45DD1">
              <w:t xml:space="preserve"> </w:t>
            </w:r>
            <w:r w:rsidR="00805050">
              <w:t>departure for Erosion (sheet and rill) Indicator #1</w:t>
            </w:r>
          </w:p>
        </w:tc>
      </w:tr>
      <w:tr w:rsidR="005F595D" w14:paraId="5514978D" w14:textId="77777777" w:rsidTr="00212F7B">
        <w:tc>
          <w:tcPr>
            <w:tcW w:w="1525" w:type="dxa"/>
          </w:tcPr>
          <w:p w14:paraId="10AB0B28" w14:textId="77777777" w:rsidR="005F595D" w:rsidRDefault="005F595D" w:rsidP="005F595D">
            <w:r>
              <w:lastRenderedPageBreak/>
              <w:t>Low</w:t>
            </w:r>
          </w:p>
        </w:tc>
        <w:tc>
          <w:tcPr>
            <w:tcW w:w="2430" w:type="dxa"/>
          </w:tcPr>
          <w:p w14:paraId="0CD7B0EF" w14:textId="08EFD8D7" w:rsidR="005F595D" w:rsidRDefault="005F595D" w:rsidP="005F595D">
            <w:r>
              <w:t>5</w:t>
            </w:r>
          </w:p>
        </w:tc>
        <w:tc>
          <w:tcPr>
            <w:tcW w:w="5395" w:type="dxa"/>
          </w:tcPr>
          <w:p w14:paraId="3A01CB60" w14:textId="2DBB7E57" w:rsidR="008213E8" w:rsidRDefault="008213E8" w:rsidP="00670E5E">
            <w:pPr>
              <w:pStyle w:val="ListParagraph"/>
              <w:numPr>
                <w:ilvl w:val="0"/>
                <w:numId w:val="63"/>
              </w:numPr>
            </w:pPr>
            <w:r>
              <w:t xml:space="preserve">Sheet and Rill: </w:t>
            </w:r>
            <w:r w:rsidR="00C86ED3" w:rsidRPr="00E52E2B">
              <w:t>Plant density slows runoff. Erosion present and easily seen on steeper terrain</w:t>
            </w:r>
            <w:r>
              <w:t>.</w:t>
            </w:r>
          </w:p>
          <w:p w14:paraId="3B7CCB6B" w14:textId="77777777" w:rsidR="005F595D" w:rsidRDefault="00876F83" w:rsidP="00670E5E">
            <w:pPr>
              <w:pStyle w:val="ListParagraph"/>
              <w:numPr>
                <w:ilvl w:val="0"/>
                <w:numId w:val="63"/>
              </w:numPr>
            </w:pPr>
            <w:r>
              <w:t>Pasture Condition Score element score =</w:t>
            </w:r>
            <w:r w:rsidR="008213E8" w:rsidRPr="00B50FE2">
              <w:t xml:space="preserve"> </w:t>
            </w:r>
            <w:r w:rsidR="008213E8">
              <w:t>2</w:t>
            </w:r>
          </w:p>
          <w:p w14:paraId="039E6554" w14:textId="072595D7" w:rsidR="00260FBE" w:rsidRDefault="00260FBE" w:rsidP="00436CF0">
            <w:pPr>
              <w:ind w:left="360"/>
            </w:pPr>
            <w:r>
              <w:t>OR</w:t>
            </w:r>
          </w:p>
          <w:p w14:paraId="49AB8B87" w14:textId="3EAA2DAD" w:rsidR="005F595D" w:rsidRPr="00150DD8" w:rsidRDefault="00260FBE" w:rsidP="00670E5E">
            <w:pPr>
              <w:pStyle w:val="ListParagraph"/>
              <w:numPr>
                <w:ilvl w:val="0"/>
                <w:numId w:val="63"/>
              </w:numPr>
            </w:pPr>
            <w:r>
              <w:t>DIPH Rating = Moderate to extreme</w:t>
            </w:r>
            <w:r w:rsidR="00E45DD1">
              <w:t xml:space="preserve"> </w:t>
            </w:r>
            <w:r w:rsidR="004D02A4">
              <w:t>departure for Erosion (sheet and rill) Indicator #1</w:t>
            </w:r>
          </w:p>
        </w:tc>
      </w:tr>
      <w:tr w:rsidR="005F595D" w14:paraId="3FAA3149" w14:textId="77777777" w:rsidTr="00212F7B">
        <w:tc>
          <w:tcPr>
            <w:tcW w:w="1525" w:type="dxa"/>
          </w:tcPr>
          <w:p w14:paraId="1206F071" w14:textId="77777777" w:rsidR="005F595D" w:rsidRDefault="005F595D" w:rsidP="005F595D">
            <w:r>
              <w:t>Poor</w:t>
            </w:r>
          </w:p>
        </w:tc>
        <w:tc>
          <w:tcPr>
            <w:tcW w:w="2430" w:type="dxa"/>
          </w:tcPr>
          <w:p w14:paraId="2F42C7F7" w14:textId="650AD232" w:rsidR="005F595D" w:rsidRDefault="005F595D" w:rsidP="005F595D">
            <w:r>
              <w:t>1</w:t>
            </w:r>
          </w:p>
        </w:tc>
        <w:tc>
          <w:tcPr>
            <w:tcW w:w="5395" w:type="dxa"/>
          </w:tcPr>
          <w:p w14:paraId="327A6F4F" w14:textId="2B0A823B" w:rsidR="008213E8" w:rsidRDefault="008213E8" w:rsidP="00670E5E">
            <w:pPr>
              <w:pStyle w:val="ListParagraph"/>
              <w:numPr>
                <w:ilvl w:val="0"/>
                <w:numId w:val="64"/>
              </w:numPr>
            </w:pPr>
            <w:r>
              <w:t xml:space="preserve">Sheet and Rill: </w:t>
            </w:r>
            <w:r w:rsidR="00C86ED3" w:rsidRPr="00E52E2B">
              <w:t>Plant density is insufficient to stop runoff and poor infiltration. Erosion easily visible throughout pasture.</w:t>
            </w:r>
          </w:p>
          <w:p w14:paraId="35EEDE9A" w14:textId="77777777" w:rsidR="005F595D" w:rsidRDefault="00876F83" w:rsidP="00670E5E">
            <w:pPr>
              <w:pStyle w:val="ListParagraph"/>
              <w:numPr>
                <w:ilvl w:val="0"/>
                <w:numId w:val="64"/>
              </w:numPr>
            </w:pPr>
            <w:r>
              <w:t>Pasture Condition Score element score =</w:t>
            </w:r>
            <w:r w:rsidR="008213E8" w:rsidRPr="00B50FE2">
              <w:t xml:space="preserve"> </w:t>
            </w:r>
            <w:r w:rsidR="008213E8">
              <w:t>1</w:t>
            </w:r>
          </w:p>
          <w:p w14:paraId="27DE82B4" w14:textId="77777777" w:rsidR="00260FBE" w:rsidRDefault="00260FBE" w:rsidP="00260FBE">
            <w:pPr>
              <w:ind w:left="360"/>
            </w:pPr>
            <w:r>
              <w:t>OR</w:t>
            </w:r>
          </w:p>
          <w:p w14:paraId="2FFE08F3" w14:textId="2593DC4C" w:rsidR="005F595D" w:rsidRPr="00150DD8" w:rsidRDefault="00260FBE" w:rsidP="00670E5E">
            <w:pPr>
              <w:pStyle w:val="ListParagraph"/>
              <w:numPr>
                <w:ilvl w:val="0"/>
                <w:numId w:val="64"/>
              </w:numPr>
            </w:pPr>
            <w:r>
              <w:t>DIPH Rating = Extreme to total</w:t>
            </w:r>
            <w:r w:rsidR="00E45DD1">
              <w:t xml:space="preserve"> </w:t>
            </w:r>
            <w:r w:rsidR="004D02A4">
              <w:t>departure for Erosion (sheet and rill) Indicator #1</w:t>
            </w:r>
          </w:p>
        </w:tc>
      </w:tr>
    </w:tbl>
    <w:p w14:paraId="6AC6AB81" w14:textId="057EB98B" w:rsidR="00B8188A" w:rsidRDefault="00B8188A"/>
    <w:p w14:paraId="10AF956A" w14:textId="27A520AF" w:rsidR="00CB5024" w:rsidRPr="00212F7B" w:rsidRDefault="00CB5024" w:rsidP="00CB5024">
      <w:pPr>
        <w:rPr>
          <w:b/>
        </w:rPr>
      </w:pPr>
      <w:r w:rsidRPr="00212F7B">
        <w:rPr>
          <w:b/>
        </w:rPr>
        <w:t>Range</w:t>
      </w:r>
    </w:p>
    <w:p w14:paraId="3B03B214" w14:textId="0B89E0CC" w:rsidR="00CB5024" w:rsidRDefault="00CB5024" w:rsidP="00CB5024">
      <w:r>
        <w:t xml:space="preserve">For Range land uses, a standard threshold of 50 is set. This component will be addressed by answering the Interpreting Indicators of Rangeland Health (IIRH) question in </w:t>
      </w:r>
      <w:r>
        <w:fldChar w:fldCharType="begin"/>
      </w:r>
      <w:r>
        <w:instrText xml:space="preserve"> REF _Ref14439433 \h </w:instrText>
      </w:r>
      <w:r>
        <w:fldChar w:fldCharType="separate"/>
      </w:r>
      <w:r w:rsidR="0042566B">
        <w:t xml:space="preserve">Table </w:t>
      </w:r>
      <w:r w:rsidR="0042566B">
        <w:rPr>
          <w:noProof/>
        </w:rPr>
        <w:t>21</w:t>
      </w:r>
      <w:r>
        <w:fldChar w:fldCharType="end"/>
      </w:r>
      <w:r>
        <w:t>.</w:t>
      </w:r>
    </w:p>
    <w:p w14:paraId="21B04B8E" w14:textId="4F46BA44" w:rsidR="00F444D1" w:rsidRDefault="00CB5024" w:rsidP="00CB5024">
      <w:pPr>
        <w:rPr>
          <w:i/>
          <w:iCs/>
          <w:color w:val="44546A" w:themeColor="text2"/>
        </w:rPr>
      </w:pPr>
      <w:bookmarkStart w:id="33" w:name="_Ref14439433"/>
      <w:r>
        <w:t xml:space="preserve">Table </w:t>
      </w:r>
      <w:r>
        <w:rPr>
          <w:noProof/>
        </w:rPr>
        <w:fldChar w:fldCharType="begin"/>
      </w:r>
      <w:r>
        <w:rPr>
          <w:noProof/>
        </w:rPr>
        <w:instrText xml:space="preserve"> SEQ Table \* ARABIC </w:instrText>
      </w:r>
      <w:r>
        <w:rPr>
          <w:noProof/>
        </w:rPr>
        <w:fldChar w:fldCharType="separate"/>
      </w:r>
      <w:r w:rsidR="0042566B">
        <w:rPr>
          <w:noProof/>
        </w:rPr>
        <w:t>21</w:t>
      </w:r>
      <w:r>
        <w:rPr>
          <w:noProof/>
        </w:rPr>
        <w:fldChar w:fldCharType="end"/>
      </w:r>
      <w:bookmarkEnd w:id="33"/>
      <w:r>
        <w:rPr>
          <w:noProof/>
        </w:rPr>
        <w:t xml:space="preserve">: </w:t>
      </w:r>
      <w:r w:rsidRPr="00212F7B">
        <w:rPr>
          <w:i/>
          <w:iCs/>
          <w:color w:val="44546A" w:themeColor="text2"/>
        </w:rPr>
        <w:t>Range</w:t>
      </w:r>
      <w:r>
        <w:rPr>
          <w:i/>
          <w:iCs/>
          <w:color w:val="44546A" w:themeColor="text2"/>
        </w:rPr>
        <w:t>land Health -</w:t>
      </w:r>
      <w:r w:rsidRPr="00212F7B">
        <w:rPr>
          <w:i/>
          <w:iCs/>
          <w:color w:val="44546A" w:themeColor="text2"/>
        </w:rPr>
        <w:t xml:space="preserve"> Soil/Site Stability Limitations</w:t>
      </w:r>
    </w:p>
    <w:p w14:paraId="17D36BB1" w14:textId="5BB8F8DD" w:rsidR="00CB5024" w:rsidRPr="00212F7B" w:rsidRDefault="00F444D1" w:rsidP="00CB5024">
      <w:pPr>
        <w:rPr>
          <w:i/>
          <w:iCs/>
          <w:color w:val="44546A" w:themeColor="text2"/>
        </w:rPr>
      </w:pPr>
      <w:r>
        <w:rPr>
          <w:i/>
          <w:iCs/>
          <w:color w:val="44546A" w:themeColor="text2"/>
        </w:rPr>
        <w:t xml:space="preserve">Question hover text: </w:t>
      </w:r>
      <w:r w:rsidR="001C50CB">
        <w:rPr>
          <w:i/>
          <w:iCs/>
          <w:color w:val="44546A" w:themeColor="text2"/>
        </w:rPr>
        <w:t xml:space="preserve">Soil Site Stability AND </w:t>
      </w:r>
      <w:r w:rsidR="00CB5024">
        <w:rPr>
          <w:i/>
          <w:iCs/>
          <w:color w:val="44546A" w:themeColor="text2"/>
        </w:rPr>
        <w:t xml:space="preserve">Hydrologic Function Attributes </w:t>
      </w:r>
      <w:r w:rsidR="00F52928">
        <w:rPr>
          <w:i/>
          <w:iCs/>
          <w:color w:val="44546A" w:themeColor="text2"/>
        </w:rPr>
        <w:t xml:space="preserve">AND </w:t>
      </w:r>
      <w:r w:rsidR="00CB5024">
        <w:rPr>
          <w:i/>
          <w:iCs/>
          <w:color w:val="44546A" w:themeColor="text2"/>
        </w:rPr>
        <w:t>Rills Indicator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5024" w14:paraId="50F1762E" w14:textId="77777777" w:rsidTr="00A878BD">
        <w:tc>
          <w:tcPr>
            <w:tcW w:w="3116" w:type="dxa"/>
            <w:shd w:val="clear" w:color="auto" w:fill="D9E2F3" w:themeFill="accent1" w:themeFillTint="33"/>
          </w:tcPr>
          <w:p w14:paraId="24D72CEF" w14:textId="77777777" w:rsidR="00CB5024" w:rsidRDefault="00CB5024" w:rsidP="00A878BD">
            <w:r>
              <w:t xml:space="preserve">Answer </w:t>
            </w:r>
          </w:p>
        </w:tc>
        <w:tc>
          <w:tcPr>
            <w:tcW w:w="3117" w:type="dxa"/>
            <w:shd w:val="clear" w:color="auto" w:fill="D9E2F3" w:themeFill="accent1" w:themeFillTint="33"/>
          </w:tcPr>
          <w:p w14:paraId="6DE3992C" w14:textId="77777777" w:rsidR="00CB5024" w:rsidRDefault="00CB5024" w:rsidP="00A878BD">
            <w:r>
              <w:t>Existing Condition Points</w:t>
            </w:r>
          </w:p>
        </w:tc>
        <w:tc>
          <w:tcPr>
            <w:tcW w:w="3117" w:type="dxa"/>
            <w:shd w:val="clear" w:color="auto" w:fill="D9E2F3" w:themeFill="accent1" w:themeFillTint="33"/>
          </w:tcPr>
          <w:p w14:paraId="4F7830B5" w14:textId="77777777" w:rsidR="00CB5024" w:rsidRDefault="00CB5024" w:rsidP="00A878BD">
            <w:r>
              <w:t>Reference for Existing Condition</w:t>
            </w:r>
          </w:p>
        </w:tc>
      </w:tr>
      <w:tr w:rsidR="00CB5024" w14:paraId="7E54EEC7" w14:textId="77777777" w:rsidTr="00A878BD">
        <w:tc>
          <w:tcPr>
            <w:tcW w:w="3116" w:type="dxa"/>
          </w:tcPr>
          <w:p w14:paraId="76D23F01" w14:textId="77777777" w:rsidR="00CB5024" w:rsidRDefault="00CB5024" w:rsidP="00A878BD">
            <w:r>
              <w:t>None to Slight</w:t>
            </w:r>
          </w:p>
        </w:tc>
        <w:tc>
          <w:tcPr>
            <w:tcW w:w="3117" w:type="dxa"/>
          </w:tcPr>
          <w:p w14:paraId="7AC7F22F" w14:textId="6E4E321E" w:rsidR="00CB5024" w:rsidRDefault="00CB5024" w:rsidP="00A878BD">
            <w:r>
              <w:t>50</w:t>
            </w:r>
          </w:p>
        </w:tc>
        <w:tc>
          <w:tcPr>
            <w:tcW w:w="3117" w:type="dxa"/>
          </w:tcPr>
          <w:p w14:paraId="63A2F9C5" w14:textId="2BF72ED1" w:rsidR="00CB5024" w:rsidRDefault="00011A1C" w:rsidP="00A878BD">
            <w:r>
              <w:t>Interpreting Indicators of Rangeland Health (most current version)</w:t>
            </w:r>
          </w:p>
        </w:tc>
      </w:tr>
      <w:tr w:rsidR="00CB5024" w14:paraId="5FC08545" w14:textId="77777777" w:rsidTr="00A878BD">
        <w:tc>
          <w:tcPr>
            <w:tcW w:w="3116" w:type="dxa"/>
          </w:tcPr>
          <w:p w14:paraId="1B593DEF" w14:textId="77777777" w:rsidR="00CB5024" w:rsidRDefault="00CB5024" w:rsidP="00A878BD">
            <w:r>
              <w:t>Slight to Moderate</w:t>
            </w:r>
          </w:p>
        </w:tc>
        <w:tc>
          <w:tcPr>
            <w:tcW w:w="3117" w:type="dxa"/>
          </w:tcPr>
          <w:p w14:paraId="49A9B431" w14:textId="44CBD3E7" w:rsidR="00CB5024" w:rsidRDefault="00CB5024" w:rsidP="00A878BD">
            <w:r>
              <w:t>40</w:t>
            </w:r>
          </w:p>
        </w:tc>
        <w:tc>
          <w:tcPr>
            <w:tcW w:w="3117" w:type="dxa"/>
          </w:tcPr>
          <w:p w14:paraId="0E72A8C0" w14:textId="73EFFDFD" w:rsidR="00CB5024" w:rsidRDefault="00011A1C" w:rsidP="00A878BD">
            <w:r>
              <w:t>Interpreting Indicators of Rangeland Health (most current version)</w:t>
            </w:r>
          </w:p>
        </w:tc>
      </w:tr>
      <w:tr w:rsidR="00CB5024" w14:paraId="5AAC72EB" w14:textId="77777777" w:rsidTr="00A878BD">
        <w:tc>
          <w:tcPr>
            <w:tcW w:w="3116" w:type="dxa"/>
          </w:tcPr>
          <w:p w14:paraId="77C598C1" w14:textId="77777777" w:rsidR="00CB5024" w:rsidRDefault="00CB5024" w:rsidP="00A878BD">
            <w:r>
              <w:t>Moderate</w:t>
            </w:r>
          </w:p>
        </w:tc>
        <w:tc>
          <w:tcPr>
            <w:tcW w:w="3117" w:type="dxa"/>
          </w:tcPr>
          <w:p w14:paraId="72822B82" w14:textId="77777777" w:rsidR="00CB5024" w:rsidRDefault="00CB5024" w:rsidP="00A878BD">
            <w:r>
              <w:t>30</w:t>
            </w:r>
          </w:p>
        </w:tc>
        <w:tc>
          <w:tcPr>
            <w:tcW w:w="3117" w:type="dxa"/>
          </w:tcPr>
          <w:p w14:paraId="06CBFCC3" w14:textId="02E1D887" w:rsidR="00CB5024" w:rsidRDefault="00011A1C" w:rsidP="00A878BD">
            <w:r>
              <w:t>Interpreting Indicators of Rangeland Health (most current version)</w:t>
            </w:r>
          </w:p>
        </w:tc>
      </w:tr>
      <w:tr w:rsidR="00CB5024" w14:paraId="78EE8D42" w14:textId="77777777" w:rsidTr="00A878BD">
        <w:tc>
          <w:tcPr>
            <w:tcW w:w="3116" w:type="dxa"/>
          </w:tcPr>
          <w:p w14:paraId="24C19669" w14:textId="77777777" w:rsidR="00CB5024" w:rsidRDefault="00CB5024" w:rsidP="00A878BD">
            <w:r>
              <w:lastRenderedPageBreak/>
              <w:t>Moderate to Extreme</w:t>
            </w:r>
          </w:p>
        </w:tc>
        <w:tc>
          <w:tcPr>
            <w:tcW w:w="3117" w:type="dxa"/>
          </w:tcPr>
          <w:p w14:paraId="31B40958" w14:textId="77777777" w:rsidR="00CB5024" w:rsidRDefault="00CB5024" w:rsidP="00A878BD">
            <w:r>
              <w:t>15</w:t>
            </w:r>
          </w:p>
        </w:tc>
        <w:tc>
          <w:tcPr>
            <w:tcW w:w="3117" w:type="dxa"/>
          </w:tcPr>
          <w:p w14:paraId="62D74E95" w14:textId="744D9EEA" w:rsidR="00CB5024" w:rsidRDefault="00011A1C" w:rsidP="00A878BD">
            <w:r>
              <w:t>Interpreting Indicators of Rangeland Health (most current version)</w:t>
            </w:r>
          </w:p>
        </w:tc>
      </w:tr>
      <w:tr w:rsidR="00CB5024" w14:paraId="1F9ED994" w14:textId="77777777" w:rsidTr="00A878BD">
        <w:tc>
          <w:tcPr>
            <w:tcW w:w="3116" w:type="dxa"/>
          </w:tcPr>
          <w:p w14:paraId="72AE02BA" w14:textId="77777777" w:rsidR="00CB5024" w:rsidRDefault="00CB5024" w:rsidP="00A878BD">
            <w:r>
              <w:t>Extreme to Total</w:t>
            </w:r>
          </w:p>
        </w:tc>
        <w:tc>
          <w:tcPr>
            <w:tcW w:w="3117" w:type="dxa"/>
          </w:tcPr>
          <w:p w14:paraId="18AB8D30" w14:textId="77777777" w:rsidR="00CB5024" w:rsidRDefault="00CB5024" w:rsidP="00A878BD">
            <w:r>
              <w:t>1</w:t>
            </w:r>
          </w:p>
        </w:tc>
        <w:tc>
          <w:tcPr>
            <w:tcW w:w="3117" w:type="dxa"/>
          </w:tcPr>
          <w:p w14:paraId="08542868" w14:textId="1B2483D9" w:rsidR="00CB5024" w:rsidRDefault="00011A1C" w:rsidP="00A878BD">
            <w:r>
              <w:t>Interpreting Indicators of Rangeland Health (most current version)</w:t>
            </w:r>
          </w:p>
        </w:tc>
      </w:tr>
    </w:tbl>
    <w:p w14:paraId="2C0DB44B" w14:textId="77777777" w:rsidR="00CB5024" w:rsidRDefault="00CB5024" w:rsidP="00CB5024"/>
    <w:p w14:paraId="21945F5D" w14:textId="77777777" w:rsidR="00CB5024" w:rsidRDefault="00CB5024" w:rsidP="00A3086F"/>
    <w:p w14:paraId="570B260C" w14:textId="44F04D5E" w:rsidR="00C5079F" w:rsidRDefault="00C5079F" w:rsidP="00C5079F">
      <w:pPr>
        <w:pStyle w:val="Heading2"/>
        <w:rPr>
          <w:b/>
        </w:rPr>
      </w:pPr>
      <w:bookmarkStart w:id="34" w:name="_Toc52536927"/>
      <w:r w:rsidRPr="00406781">
        <w:rPr>
          <w:b/>
        </w:rPr>
        <w:t>Wind Erosion</w:t>
      </w:r>
      <w:bookmarkEnd w:id="34"/>
    </w:p>
    <w:p w14:paraId="045E2CAC" w14:textId="1F15903C" w:rsidR="000F4227" w:rsidRDefault="000F4227" w:rsidP="00212F7B">
      <w:pPr>
        <w:pStyle w:val="Heading3"/>
      </w:pPr>
      <w:bookmarkStart w:id="35" w:name="_Toc52536928"/>
      <w:r>
        <w:t xml:space="preserve">Component: Wind </w:t>
      </w:r>
      <w:r w:rsidR="005F4F70">
        <w:t>erosion</w:t>
      </w:r>
      <w:bookmarkEnd w:id="35"/>
    </w:p>
    <w:p w14:paraId="191DEAAF" w14:textId="061F932F" w:rsidR="003751CD" w:rsidRPr="007B242E" w:rsidRDefault="003751CD" w:rsidP="003751CD">
      <w:r w:rsidRPr="007B242E">
        <w:rPr>
          <w:b/>
        </w:rPr>
        <w:t>Description:</w:t>
      </w:r>
      <w:r>
        <w:t xml:space="preserve">  </w:t>
      </w:r>
      <w:r w:rsidRPr="007B242E">
        <w:t>Detachment and transport of soil particles caused by wind</w:t>
      </w:r>
      <w:r>
        <w:t>.</w:t>
      </w:r>
    </w:p>
    <w:p w14:paraId="2BC0F652" w14:textId="77777777" w:rsidR="003751CD" w:rsidRPr="007B242E" w:rsidRDefault="003751CD" w:rsidP="003751CD">
      <w:r w:rsidRPr="007B242E">
        <w:rPr>
          <w:b/>
        </w:rPr>
        <w:t>Objective:</w:t>
      </w:r>
      <w:r>
        <w:t xml:space="preserve">  </w:t>
      </w:r>
      <w:r w:rsidRPr="007B242E">
        <w:t>Reduce wind erosion</w:t>
      </w:r>
      <w:r>
        <w:t xml:space="preserve"> to T.</w:t>
      </w:r>
    </w:p>
    <w:p w14:paraId="24B66ADA" w14:textId="77777777" w:rsidR="003751CD" w:rsidRPr="00840FB7" w:rsidRDefault="003751CD" w:rsidP="003751CD">
      <w:pPr>
        <w:rPr>
          <w:b/>
        </w:rPr>
      </w:pPr>
      <w:r w:rsidRPr="46EE1D03">
        <w:rPr>
          <w:b/>
        </w:rPr>
        <w:t>Analysis within CART:</w:t>
      </w:r>
    </w:p>
    <w:p w14:paraId="052DF67B" w14:textId="3759C471" w:rsidR="003751CD" w:rsidRPr="00865861" w:rsidRDefault="003751CD" w:rsidP="00521A18">
      <w:pPr>
        <w:keepNext/>
        <w:rPr>
          <w:b/>
        </w:rPr>
      </w:pPr>
      <w:r w:rsidRPr="00865861">
        <w:rPr>
          <w:b/>
        </w:rPr>
        <w:t>Crop</w:t>
      </w:r>
    </w:p>
    <w:p w14:paraId="4F557286" w14:textId="62E2E4A9" w:rsidR="003751CD" w:rsidRPr="00865861" w:rsidRDefault="003751CD" w:rsidP="003751CD">
      <w:r>
        <w:t xml:space="preserve">Each PLU for crop will have the PLU soil wind erosion potential determined </w:t>
      </w:r>
      <w:r w:rsidRPr="6087A5DF">
        <w:rPr>
          <w:rFonts w:ascii="Calibri" w:eastAsia="Calibri" w:hAnsi="Calibri" w:cs="Calibri"/>
        </w:rPr>
        <w:t xml:space="preserve">based on the dominant critical </w:t>
      </w:r>
      <w:r w:rsidR="7A14A412" w:rsidRPr="2E557157">
        <w:rPr>
          <w:rFonts w:ascii="Calibri" w:eastAsia="Calibri" w:hAnsi="Calibri" w:cs="Calibri"/>
        </w:rPr>
        <w:t>major map unit</w:t>
      </w:r>
      <w:r w:rsidRPr="6087A5DF">
        <w:rPr>
          <w:rFonts w:ascii="Calibri" w:eastAsia="Calibri" w:hAnsi="Calibri" w:cs="Calibri"/>
        </w:rPr>
        <w:t xml:space="preserve"> as described below. </w:t>
      </w:r>
      <w:r w:rsidRPr="6087A5DF">
        <w:rPr>
          <w:rFonts w:ascii="Calibri" w:eastAsia="Calibri" w:hAnsi="Calibri" w:cs="Calibri"/>
          <w:color w:val="000000" w:themeColor="text1"/>
        </w:rPr>
        <w:t>The (EP</w:t>
      </w:r>
      <w:r w:rsidRPr="6087A5DF">
        <w:rPr>
          <w:rFonts w:ascii="Calibri" w:eastAsia="Calibri" w:hAnsi="Calibri" w:cs="Calibri"/>
          <w:color w:val="000000" w:themeColor="text1"/>
          <w:sz w:val="17"/>
          <w:szCs w:val="17"/>
          <w:vertAlign w:val="subscript"/>
        </w:rPr>
        <w:t>w</w:t>
      </w:r>
      <w:r>
        <w:rPr>
          <w:rFonts w:ascii="Calibri" w:eastAsia="Calibri" w:hAnsi="Calibri" w:cs="Calibri"/>
          <w:color w:val="000000" w:themeColor="text1"/>
          <w:sz w:val="17"/>
          <w:szCs w:val="17"/>
          <w:vertAlign w:val="subscript"/>
        </w:rPr>
        <w:t>d</w:t>
      </w:r>
      <w:r w:rsidRPr="6087A5DF">
        <w:rPr>
          <w:rFonts w:ascii="Calibri" w:eastAsia="Calibri" w:hAnsi="Calibri" w:cs="Calibri"/>
          <w:color w:val="000000" w:themeColor="text1"/>
        </w:rPr>
        <w:t xml:space="preserve">) will be categorized into four </w:t>
      </w:r>
      <w:r>
        <w:rPr>
          <w:rFonts w:ascii="Calibri" w:eastAsia="Calibri" w:hAnsi="Calibri" w:cs="Calibri"/>
          <w:color w:val="000000" w:themeColor="text1"/>
        </w:rPr>
        <w:t>s</w:t>
      </w:r>
      <w:r w:rsidRPr="6087A5DF">
        <w:rPr>
          <w:rFonts w:ascii="Calibri" w:eastAsia="Calibri" w:hAnsi="Calibri" w:cs="Calibri"/>
          <w:color w:val="000000" w:themeColor="text1"/>
        </w:rPr>
        <w:t xml:space="preserve">oil </w:t>
      </w:r>
      <w:r>
        <w:rPr>
          <w:rFonts w:ascii="Calibri" w:eastAsia="Calibri" w:hAnsi="Calibri" w:cs="Calibri"/>
          <w:color w:val="000000" w:themeColor="text1"/>
        </w:rPr>
        <w:t>e</w:t>
      </w:r>
      <w:r w:rsidRPr="6087A5DF">
        <w:rPr>
          <w:rFonts w:ascii="Calibri" w:eastAsia="Calibri" w:hAnsi="Calibri" w:cs="Calibri"/>
          <w:color w:val="000000" w:themeColor="text1"/>
        </w:rPr>
        <w:t>rodibility potentials through the Conservation Resource Web Services – PLU Modified Erodibility Potential-Wind</w:t>
      </w:r>
      <w:r>
        <w:rPr>
          <w:rFonts w:ascii="Calibri" w:eastAsia="Calibri" w:hAnsi="Calibri" w:cs="Calibri"/>
          <w:color w:val="000000" w:themeColor="text1"/>
        </w:rPr>
        <w:t xml:space="preserve"> (EP</w:t>
      </w:r>
      <w:r w:rsidRPr="008C5E41">
        <w:rPr>
          <w:rFonts w:ascii="Calibri" w:eastAsia="Calibri" w:hAnsi="Calibri" w:cs="Calibri"/>
          <w:color w:val="000000" w:themeColor="text1"/>
          <w:vertAlign w:val="subscript"/>
        </w:rPr>
        <w:t>wd</w:t>
      </w:r>
      <w:r>
        <w:rPr>
          <w:rFonts w:ascii="Calibri" w:eastAsia="Calibri" w:hAnsi="Calibri" w:cs="Calibri"/>
          <w:color w:val="000000" w:themeColor="text1"/>
        </w:rPr>
        <w:t>)</w:t>
      </w:r>
      <w:r w:rsidRPr="6087A5DF">
        <w:rPr>
          <w:rFonts w:ascii="Calibri" w:eastAsia="Calibri" w:hAnsi="Calibri" w:cs="Calibri"/>
          <w:color w:val="000000" w:themeColor="text1"/>
        </w:rPr>
        <w:t xml:space="preserve">.  The service utilizes the </w:t>
      </w:r>
      <w:r>
        <w:rPr>
          <w:rFonts w:ascii="Calibri" w:eastAsia="Calibri" w:hAnsi="Calibri" w:cs="Calibri"/>
          <w:color w:val="000000" w:themeColor="text1"/>
        </w:rPr>
        <w:t>NRCS-published</w:t>
      </w:r>
      <w:r w:rsidRPr="6087A5DF">
        <w:rPr>
          <w:rFonts w:ascii="Calibri" w:eastAsia="Calibri" w:hAnsi="Calibri" w:cs="Calibri"/>
          <w:color w:val="000000" w:themeColor="text1"/>
        </w:rPr>
        <w:t xml:space="preserve"> soils database (SSURGO).</w:t>
      </w:r>
    </w:p>
    <w:p w14:paraId="1C174E1B" w14:textId="77777777" w:rsidR="003751CD" w:rsidRDefault="003751CD" w:rsidP="003751CD">
      <w:r w:rsidRPr="6087A5DF">
        <w:rPr>
          <w:rFonts w:ascii="Calibri" w:eastAsia="Calibri" w:hAnsi="Calibri" w:cs="Calibri"/>
        </w:rPr>
        <w:t>The</w:t>
      </w:r>
      <w:r>
        <w:rPr>
          <w:rFonts w:ascii="Calibri" w:eastAsia="Calibri" w:hAnsi="Calibri" w:cs="Calibri"/>
        </w:rPr>
        <w:t xml:space="preserve"> </w:t>
      </w:r>
      <w:r>
        <w:t>Stewardship Tool for Environmental Performance</w:t>
      </w:r>
      <w:r w:rsidRPr="6087A5DF">
        <w:rPr>
          <w:rFonts w:ascii="Calibri" w:eastAsia="Calibri" w:hAnsi="Calibri" w:cs="Calibri"/>
        </w:rPr>
        <w:t xml:space="preserve"> </w:t>
      </w:r>
      <w:r>
        <w:rPr>
          <w:rFonts w:ascii="Calibri" w:eastAsia="Calibri" w:hAnsi="Calibri" w:cs="Calibri"/>
        </w:rPr>
        <w:t>(</w:t>
      </w:r>
      <w:r w:rsidRPr="6087A5DF">
        <w:rPr>
          <w:rFonts w:cs="Calibri"/>
        </w:rPr>
        <w:t>STEP</w:t>
      </w:r>
      <w:r>
        <w:rPr>
          <w:rFonts w:cs="Calibri"/>
        </w:rPr>
        <w:t>)</w:t>
      </w:r>
      <w:r w:rsidRPr="6087A5DF">
        <w:rPr>
          <w:rFonts w:cs="Calibri"/>
        </w:rPr>
        <w:t xml:space="preserve"> </w:t>
      </w:r>
      <w:r w:rsidRPr="6087A5DF">
        <w:rPr>
          <w:rFonts w:ascii="Calibri" w:eastAsia="Calibri" w:hAnsi="Calibri" w:cs="Calibri"/>
        </w:rPr>
        <w:t>PLU Erodibility Potential – Wind for a PLU is calculated as</w:t>
      </w:r>
    </w:p>
    <w:p w14:paraId="451C29F7" w14:textId="77777777" w:rsidR="003751CD" w:rsidRDefault="003751CD" w:rsidP="00436CF0">
      <w:pPr>
        <w:ind w:firstLine="720"/>
        <w:rPr>
          <w:rFonts w:ascii="Calibri" w:eastAsia="Calibri" w:hAnsi="Calibri" w:cs="Calibri"/>
        </w:rPr>
      </w:pPr>
      <w:r>
        <w:rPr>
          <w:rFonts w:ascii="Calibri" w:eastAsia="Calibri" w:hAnsi="Calibri" w:cs="Calibri"/>
        </w:rPr>
        <w:t>EP</w:t>
      </w:r>
      <w:r w:rsidRPr="008C5E41">
        <w:rPr>
          <w:rFonts w:ascii="Calibri" w:eastAsia="Calibri" w:hAnsi="Calibri" w:cs="Calibri"/>
          <w:vertAlign w:val="subscript"/>
        </w:rPr>
        <w:t>wd</w:t>
      </w:r>
      <w:r w:rsidRPr="2306F286">
        <w:rPr>
          <w:rFonts w:ascii="Calibri" w:eastAsia="Calibri" w:hAnsi="Calibri" w:cs="Calibri"/>
        </w:rPr>
        <w:t>= C*I/T</w:t>
      </w:r>
    </w:p>
    <w:p w14:paraId="6482BF7F" w14:textId="77777777" w:rsidR="003751CD" w:rsidRDefault="003751CD" w:rsidP="003751CD">
      <w:pPr>
        <w:ind w:left="720"/>
      </w:pPr>
      <w:r w:rsidRPr="6087A5DF">
        <w:rPr>
          <w:rFonts w:ascii="Calibri" w:eastAsia="Calibri" w:hAnsi="Calibri" w:cs="Calibri"/>
        </w:rPr>
        <w:t>Wher</w:t>
      </w:r>
      <w:r>
        <w:rPr>
          <w:rFonts w:ascii="Calibri" w:eastAsia="Calibri" w:hAnsi="Calibri" w:cs="Calibri"/>
        </w:rPr>
        <w:t>e:</w:t>
      </w:r>
    </w:p>
    <w:p w14:paraId="06F95204" w14:textId="340053FF" w:rsidR="003751CD" w:rsidRDefault="003751CD" w:rsidP="003751CD">
      <w:pPr>
        <w:ind w:left="720"/>
      </w:pPr>
      <w:r w:rsidRPr="6087A5DF">
        <w:rPr>
          <w:rFonts w:cs="Calibri"/>
        </w:rPr>
        <w:t>C Factor (Wind erosion climatic factor). Using geolocation, the C Factor is obtained established from a digitized C Factor map.</w:t>
      </w:r>
      <w:r>
        <w:rPr>
          <w:rFonts w:cs="Calibri"/>
        </w:rPr>
        <w:t xml:space="preserve">  </w:t>
      </w:r>
      <w:r w:rsidR="00754EA5">
        <w:rPr>
          <w:rFonts w:cs="Calibri"/>
        </w:rPr>
        <w:t>In the future, a</w:t>
      </w:r>
      <w:r>
        <w:rPr>
          <w:rFonts w:cs="Calibri"/>
        </w:rPr>
        <w:t xml:space="preserve"> better estimation of a wind energy utilizing the climate data used in WEPS</w:t>
      </w:r>
      <w:r w:rsidR="00754EA5">
        <w:rPr>
          <w:rFonts w:cs="Calibri"/>
        </w:rPr>
        <w:t xml:space="preserve"> may be investigated</w:t>
      </w:r>
      <w:r>
        <w:rPr>
          <w:rFonts w:cs="Calibri"/>
        </w:rPr>
        <w:t>.</w:t>
      </w:r>
    </w:p>
    <w:p w14:paraId="25CC25FE" w14:textId="77581B5B" w:rsidR="003751CD" w:rsidRDefault="003751CD" w:rsidP="003751CD">
      <w:pPr>
        <w:ind w:left="720"/>
      </w:pPr>
      <w:r w:rsidRPr="6087A5DF">
        <w:rPr>
          <w:rFonts w:ascii="Calibri" w:eastAsia="Calibri" w:hAnsi="Calibri" w:cs="Calibri"/>
        </w:rPr>
        <w:t xml:space="preserve">I Factor (soil erodibility factor – wind) of the surface horizon </w:t>
      </w:r>
      <w:r>
        <w:rPr>
          <w:rFonts w:ascii="Calibri" w:eastAsia="Calibri" w:hAnsi="Calibri" w:cs="Calibri"/>
        </w:rPr>
        <w:t xml:space="preserve">The </w:t>
      </w:r>
      <w:r w:rsidRPr="6087A5DF">
        <w:rPr>
          <w:rFonts w:cs="Calibri"/>
        </w:rPr>
        <w:t>I</w:t>
      </w:r>
      <w:r w:rsidRPr="6087A5DF">
        <w:rPr>
          <w:rFonts w:ascii="Calibri" w:eastAsia="Calibri" w:hAnsi="Calibri" w:cs="Calibri"/>
        </w:rPr>
        <w:t xml:space="preserve"> </w:t>
      </w:r>
      <w:r>
        <w:rPr>
          <w:rFonts w:ascii="Calibri" w:eastAsia="Calibri" w:hAnsi="Calibri" w:cs="Calibri"/>
        </w:rPr>
        <w:t xml:space="preserve">factor </w:t>
      </w:r>
      <w:r w:rsidRPr="6087A5DF">
        <w:rPr>
          <w:rFonts w:ascii="Calibri" w:eastAsia="Calibri" w:hAnsi="Calibri" w:cs="Calibri"/>
        </w:rPr>
        <w:t>is obtained from the SSURGO data base data element for wind erodibility index (component.wei</w:t>
      </w:r>
      <w:r>
        <w:rPr>
          <w:rFonts w:ascii="Calibri" w:eastAsia="Calibri" w:hAnsi="Calibri" w:cs="Calibri"/>
        </w:rPr>
        <w:t>).</w:t>
      </w:r>
    </w:p>
    <w:p w14:paraId="23DA4024" w14:textId="0A1E617B" w:rsidR="00A26B1D" w:rsidRPr="00A26B1D" w:rsidRDefault="003751CD" w:rsidP="00A26B1D">
      <w:pPr>
        <w:ind w:left="720"/>
        <w:rPr>
          <w:rFonts w:ascii="Calibri" w:eastAsia="Calibri" w:hAnsi="Calibri" w:cs="Calibri"/>
        </w:rPr>
      </w:pPr>
      <w:r w:rsidRPr="6087A5DF">
        <w:rPr>
          <w:rFonts w:ascii="Calibri" w:eastAsia="Calibri" w:hAnsi="Calibri" w:cs="Calibri"/>
        </w:rPr>
        <w:t>T is the soil loss tolerance factor for the component.  T is obtained from the SSURGO data base data element for the soil loss tolerance factor (component.tfact).</w:t>
      </w:r>
    </w:p>
    <w:p w14:paraId="7CA5993A" w14:textId="0A9EF383" w:rsidR="0C6D46B7" w:rsidRDefault="56774496" w:rsidP="00436CF0">
      <w:pPr>
        <w:spacing w:line="257" w:lineRule="auto"/>
        <w:ind w:firstLine="720"/>
        <w:rPr>
          <w:rFonts w:ascii="Calibri" w:eastAsia="Calibri" w:hAnsi="Calibri" w:cs="Calibri"/>
        </w:rPr>
      </w:pPr>
      <w:r w:rsidRPr="05E91CE2">
        <w:rPr>
          <w:rFonts w:ascii="Calibri" w:eastAsia="Calibri" w:hAnsi="Calibri" w:cs="Calibri"/>
        </w:rPr>
        <w:t>The EP</w:t>
      </w:r>
      <w:r w:rsidRPr="05E91CE2">
        <w:rPr>
          <w:rFonts w:ascii="Calibri" w:eastAsia="Calibri" w:hAnsi="Calibri" w:cs="Calibri"/>
          <w:vertAlign w:val="subscript"/>
        </w:rPr>
        <w:t>wd</w:t>
      </w:r>
      <w:r w:rsidRPr="05E91CE2">
        <w:rPr>
          <w:rFonts w:ascii="Calibri" w:eastAsia="Calibri" w:hAnsi="Calibri" w:cs="Calibri"/>
        </w:rPr>
        <w:t xml:space="preserve"> will be selected for each PLU by:</w:t>
      </w:r>
    </w:p>
    <w:p w14:paraId="54D1DBEF" w14:textId="0A9EF383" w:rsidR="0C6D46B7" w:rsidRDefault="56774496" w:rsidP="00436CF0">
      <w:pPr>
        <w:pStyle w:val="ListParagraph"/>
        <w:numPr>
          <w:ilvl w:val="0"/>
          <w:numId w:val="112"/>
        </w:numPr>
        <w:rPr>
          <w:rFonts w:eastAsiaTheme="minorEastAsia"/>
        </w:rPr>
      </w:pPr>
      <w:r w:rsidRPr="00436CF0">
        <w:rPr>
          <w:rFonts w:eastAsiaTheme="minorEastAsia"/>
        </w:rPr>
        <w:t xml:space="preserve">Using the equation </w:t>
      </w:r>
      <w:r w:rsidRPr="00436CF0">
        <w:rPr>
          <w:rFonts w:eastAsiaTheme="minorEastAsia"/>
          <w:u w:val="single"/>
        </w:rPr>
        <w:t>EP</w:t>
      </w:r>
      <w:r w:rsidRPr="00436CF0">
        <w:rPr>
          <w:rFonts w:eastAsiaTheme="minorEastAsia"/>
          <w:u w:val="single"/>
          <w:vertAlign w:val="subscript"/>
        </w:rPr>
        <w:t>wd</w:t>
      </w:r>
      <w:r w:rsidRPr="00436CF0">
        <w:rPr>
          <w:rFonts w:eastAsiaTheme="minorEastAsia"/>
          <w:u w:val="single"/>
        </w:rPr>
        <w:t>= C*I/T</w:t>
      </w:r>
      <w:r w:rsidRPr="00436CF0">
        <w:rPr>
          <w:rFonts w:eastAsiaTheme="minorEastAsia"/>
        </w:rPr>
        <w:t xml:space="preserve"> on all major map units in the PLU.</w:t>
      </w:r>
    </w:p>
    <w:p w14:paraId="34624FBC" w14:textId="0A9EF383" w:rsidR="0C6D46B7" w:rsidRDefault="56774496" w:rsidP="00436CF0">
      <w:pPr>
        <w:pStyle w:val="ListParagraph"/>
        <w:numPr>
          <w:ilvl w:val="0"/>
          <w:numId w:val="112"/>
        </w:numPr>
        <w:rPr>
          <w:rFonts w:eastAsiaTheme="minorEastAsia"/>
        </w:rPr>
      </w:pPr>
      <w:r w:rsidRPr="00436CF0">
        <w:rPr>
          <w:rFonts w:eastAsiaTheme="minorEastAsia"/>
        </w:rPr>
        <w:t>Sorting the major soil components from the most critical to the least critical.</w:t>
      </w:r>
    </w:p>
    <w:p w14:paraId="1F1062D0" w14:textId="0A9EF383" w:rsidR="0C6D46B7" w:rsidRDefault="56774496" w:rsidP="00436CF0">
      <w:pPr>
        <w:pStyle w:val="ListParagraph"/>
        <w:numPr>
          <w:ilvl w:val="0"/>
          <w:numId w:val="112"/>
        </w:numPr>
        <w:rPr>
          <w:rFonts w:eastAsiaTheme="minorEastAsia"/>
        </w:rPr>
      </w:pPr>
      <w:r w:rsidRPr="00436CF0">
        <w:rPr>
          <w:rFonts w:eastAsiaTheme="minorEastAsia"/>
        </w:rPr>
        <w:lastRenderedPageBreak/>
        <w:t>Determining the area in acres of each soil component. Major soil components would be normalized to equal 100%, once minor components are removed, to account for total PLU acres.</w:t>
      </w:r>
    </w:p>
    <w:p w14:paraId="58721F6D" w14:textId="4CFACB3C" w:rsidR="0C6D46B7" w:rsidRDefault="56774496" w:rsidP="00436CF0">
      <w:pPr>
        <w:pStyle w:val="ListParagraph"/>
        <w:numPr>
          <w:ilvl w:val="0"/>
          <w:numId w:val="112"/>
        </w:numPr>
        <w:rPr>
          <w:rFonts w:eastAsiaTheme="minorEastAsia"/>
        </w:rPr>
      </w:pPr>
      <w:r w:rsidRPr="00436CF0">
        <w:rPr>
          <w:rFonts w:eastAsiaTheme="minorEastAsia"/>
        </w:rPr>
        <w:t>Sequentially adding the soil component areas starting with the most critical to produce the cumulative area of that component and all more at-risk components, and;</w:t>
      </w:r>
    </w:p>
    <w:p w14:paraId="6BAC979B" w14:textId="2EC30B62" w:rsidR="00363CB0" w:rsidRDefault="56774496" w:rsidP="00436CF0">
      <w:r w:rsidRPr="00436CF0">
        <w:rPr>
          <w:rFonts w:eastAsiaTheme="minorEastAsia"/>
        </w:rPr>
        <w:t>Selecting the first component in which the cumulative area represents at least 10% (20% if less than 20 acres) of the field.</w:t>
      </w:r>
    </w:p>
    <w:p w14:paraId="06DB67C5" w14:textId="48B4105C" w:rsidR="003751CD" w:rsidRPr="00554408" w:rsidRDefault="00CB3129" w:rsidP="003751CD">
      <w:pPr>
        <w:rPr>
          <w:i/>
          <w:iCs/>
          <w:color w:val="44546A" w:themeColor="text2"/>
        </w:rPr>
      </w:pPr>
      <w:bookmarkStart w:id="36" w:name="_Ref16069759"/>
      <w:r>
        <w:t xml:space="preserve">Table </w:t>
      </w:r>
      <w:r>
        <w:rPr>
          <w:noProof/>
        </w:rPr>
        <w:fldChar w:fldCharType="begin"/>
      </w:r>
      <w:r>
        <w:rPr>
          <w:noProof/>
        </w:rPr>
        <w:instrText xml:space="preserve"> SEQ Table \* ARABIC </w:instrText>
      </w:r>
      <w:r>
        <w:rPr>
          <w:noProof/>
        </w:rPr>
        <w:fldChar w:fldCharType="separate"/>
      </w:r>
      <w:r w:rsidR="0042566B">
        <w:rPr>
          <w:noProof/>
        </w:rPr>
        <w:t>22</w:t>
      </w:r>
      <w:r>
        <w:rPr>
          <w:noProof/>
        </w:rPr>
        <w:fldChar w:fldCharType="end"/>
      </w:r>
      <w:bookmarkEnd w:id="36"/>
      <w:r w:rsidR="003751CD" w:rsidRPr="00554408">
        <w:rPr>
          <w:i/>
          <w:iCs/>
          <w:color w:val="44546A" w:themeColor="text2"/>
        </w:rPr>
        <w:t>: Determining Wind Erosion Vulnerability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109"/>
      </w:tblGrid>
      <w:tr w:rsidR="003751CD" w14:paraId="18327F8A" w14:textId="77777777" w:rsidTr="0070128D">
        <w:trPr>
          <w:trHeight w:val="547"/>
        </w:trPr>
        <w:tc>
          <w:tcPr>
            <w:tcW w:w="2875" w:type="dxa"/>
            <w:shd w:val="clear" w:color="auto" w:fill="D9E2F3" w:themeFill="accent1" w:themeFillTint="33"/>
          </w:tcPr>
          <w:p w14:paraId="2A289702" w14:textId="77777777" w:rsidR="003751CD" w:rsidRDefault="003751CD" w:rsidP="00E24174">
            <w:r>
              <w:t>Wind Erosion Vulnerability (Based on C*I/T)</w:t>
            </w:r>
          </w:p>
        </w:tc>
        <w:tc>
          <w:tcPr>
            <w:tcW w:w="865" w:type="dxa"/>
            <w:shd w:val="clear" w:color="auto" w:fill="D9E2F3" w:themeFill="accent1" w:themeFillTint="33"/>
          </w:tcPr>
          <w:p w14:paraId="7235E22B" w14:textId="77777777" w:rsidR="003751CD" w:rsidRDefault="003751CD" w:rsidP="00E24174">
            <w:pPr>
              <w:jc w:val="center"/>
            </w:pPr>
            <w:r>
              <w:t>Threshold</w:t>
            </w:r>
          </w:p>
        </w:tc>
      </w:tr>
      <w:tr w:rsidR="003751CD" w14:paraId="40B2D75C" w14:textId="77777777" w:rsidTr="0070128D">
        <w:tc>
          <w:tcPr>
            <w:tcW w:w="2875" w:type="dxa"/>
          </w:tcPr>
          <w:p w14:paraId="6453849B" w14:textId="77777777" w:rsidR="003751CD" w:rsidRDefault="003751CD" w:rsidP="00E24174">
            <w:r w:rsidRPr="00C312C1">
              <w:t>High</w:t>
            </w:r>
            <w:r>
              <w:t xml:space="preserve"> (≥16)</w:t>
            </w:r>
          </w:p>
        </w:tc>
        <w:tc>
          <w:tcPr>
            <w:tcW w:w="865" w:type="dxa"/>
          </w:tcPr>
          <w:p w14:paraId="73132657" w14:textId="77777777" w:rsidR="003751CD" w:rsidRDefault="003751CD" w:rsidP="00E24174">
            <w:pPr>
              <w:jc w:val="center"/>
            </w:pPr>
            <w:r>
              <w:t>80</w:t>
            </w:r>
          </w:p>
        </w:tc>
      </w:tr>
      <w:tr w:rsidR="003751CD" w14:paraId="405EB351" w14:textId="77777777" w:rsidTr="0070128D">
        <w:tc>
          <w:tcPr>
            <w:tcW w:w="2875" w:type="dxa"/>
          </w:tcPr>
          <w:p w14:paraId="27FCB2B9" w14:textId="23CD8661" w:rsidR="003751CD" w:rsidRDefault="003751CD" w:rsidP="00E24174">
            <w:r w:rsidRPr="00C312C1">
              <w:t>Moderately High</w:t>
            </w:r>
            <w:r>
              <w:t xml:space="preserve"> (≥8 </w:t>
            </w:r>
            <w:r w:rsidR="00E528C2">
              <w:t xml:space="preserve">to </w:t>
            </w:r>
            <w:r>
              <w:t>&lt;16)</w:t>
            </w:r>
          </w:p>
        </w:tc>
        <w:tc>
          <w:tcPr>
            <w:tcW w:w="865" w:type="dxa"/>
          </w:tcPr>
          <w:p w14:paraId="246135EE" w14:textId="77777777" w:rsidR="003751CD" w:rsidRDefault="003751CD" w:rsidP="00E24174">
            <w:pPr>
              <w:jc w:val="center"/>
            </w:pPr>
            <w:r>
              <w:t>50</w:t>
            </w:r>
          </w:p>
        </w:tc>
      </w:tr>
      <w:tr w:rsidR="003751CD" w14:paraId="45170D71" w14:textId="77777777" w:rsidTr="0070128D">
        <w:tc>
          <w:tcPr>
            <w:tcW w:w="2875" w:type="dxa"/>
          </w:tcPr>
          <w:p w14:paraId="0C120BB0" w14:textId="21778546" w:rsidR="003751CD" w:rsidRDefault="003751CD" w:rsidP="00E24174">
            <w:r w:rsidRPr="00C312C1">
              <w:t>Moderate</w:t>
            </w:r>
            <w:r>
              <w:t xml:space="preserve"> (≥4 </w:t>
            </w:r>
            <w:r w:rsidR="00E528C2">
              <w:t>to</w:t>
            </w:r>
            <w:r>
              <w:t xml:space="preserve"> &lt;8)</w:t>
            </w:r>
          </w:p>
        </w:tc>
        <w:tc>
          <w:tcPr>
            <w:tcW w:w="865" w:type="dxa"/>
          </w:tcPr>
          <w:p w14:paraId="2B570993" w14:textId="77777777" w:rsidR="003751CD" w:rsidRDefault="003751CD" w:rsidP="00E24174">
            <w:pPr>
              <w:jc w:val="center"/>
            </w:pPr>
            <w:r>
              <w:t>20</w:t>
            </w:r>
          </w:p>
        </w:tc>
      </w:tr>
      <w:tr w:rsidR="003751CD" w14:paraId="6EEFB7B1" w14:textId="77777777" w:rsidTr="0070128D">
        <w:tc>
          <w:tcPr>
            <w:tcW w:w="2875" w:type="dxa"/>
          </w:tcPr>
          <w:p w14:paraId="206B7501" w14:textId="77777777" w:rsidR="003751CD" w:rsidRDefault="003751CD" w:rsidP="00E24174">
            <w:r w:rsidRPr="00C312C1">
              <w:t>Low</w:t>
            </w:r>
            <w:r>
              <w:t xml:space="preserve"> (&lt;4)</w:t>
            </w:r>
          </w:p>
        </w:tc>
        <w:tc>
          <w:tcPr>
            <w:tcW w:w="865" w:type="dxa"/>
          </w:tcPr>
          <w:p w14:paraId="55746FBE" w14:textId="77777777" w:rsidR="003751CD" w:rsidRDefault="003751CD" w:rsidP="00E24174">
            <w:pPr>
              <w:jc w:val="center"/>
            </w:pPr>
            <w:r w:rsidRPr="000A3079">
              <w:t>10</w:t>
            </w:r>
          </w:p>
        </w:tc>
      </w:tr>
    </w:tbl>
    <w:p w14:paraId="7D67022D" w14:textId="77777777" w:rsidR="003751CD" w:rsidRDefault="003751CD" w:rsidP="003751CD"/>
    <w:p w14:paraId="5335B7ED" w14:textId="4BB08283" w:rsidR="00ED0A22" w:rsidRPr="00A82F4C" w:rsidRDefault="00815A0E" w:rsidP="00ED0A22">
      <w:pPr>
        <w:rPr>
          <w:b/>
        </w:rPr>
      </w:pPr>
      <w:r>
        <w:rPr>
          <w:b/>
        </w:rPr>
        <w:t>Irrigation Adjustment to Threshold</w:t>
      </w:r>
      <w:r w:rsidR="00ED0A22" w:rsidRPr="00A82F4C">
        <w:rPr>
          <w:b/>
        </w:rPr>
        <w:t>:</w:t>
      </w:r>
    </w:p>
    <w:p w14:paraId="2961BCE4" w14:textId="77777777" w:rsidR="003751CD" w:rsidRDefault="003751CD" w:rsidP="003751CD">
      <w:r>
        <w:t>If the PLU is irrigated, the I value used for the calculation will be lowered by one I factor for factors that are 180 or less.</w:t>
      </w:r>
    </w:p>
    <w:p w14:paraId="25984C19" w14:textId="00C1DDD1" w:rsidR="003751CD" w:rsidRDefault="003751CD" w:rsidP="003751CD">
      <w:r>
        <w:t xml:space="preserve">The existing condition question will set the existing score as seen in </w:t>
      </w:r>
      <w:r w:rsidR="00CB3129">
        <w:fldChar w:fldCharType="begin"/>
      </w:r>
      <w:r w:rsidR="00CB3129">
        <w:instrText xml:space="preserve"> REF _Ref12632809 \h </w:instrText>
      </w:r>
      <w:r w:rsidR="00CB3129">
        <w:fldChar w:fldCharType="separate"/>
      </w:r>
      <w:r w:rsidR="0042566B">
        <w:t xml:space="preserve">Table </w:t>
      </w:r>
      <w:r w:rsidR="0042566B">
        <w:rPr>
          <w:noProof/>
        </w:rPr>
        <w:t>23</w:t>
      </w:r>
      <w:r w:rsidR="00CB3129">
        <w:fldChar w:fldCharType="end"/>
      </w:r>
      <w:r w:rsidR="00CB3129">
        <w:t>.</w:t>
      </w:r>
    </w:p>
    <w:p w14:paraId="5EAC29AE" w14:textId="5C472886" w:rsidR="003751CD" w:rsidRPr="00B1394F" w:rsidRDefault="00CB3129" w:rsidP="003751CD">
      <w:pPr>
        <w:rPr>
          <w:i/>
          <w:color w:val="445369"/>
        </w:rPr>
      </w:pPr>
      <w:bookmarkStart w:id="37" w:name="_Ref12632809"/>
      <w:r>
        <w:t xml:space="preserve">Table </w:t>
      </w:r>
      <w:r>
        <w:rPr>
          <w:noProof/>
        </w:rPr>
        <w:fldChar w:fldCharType="begin"/>
      </w:r>
      <w:r>
        <w:rPr>
          <w:noProof/>
        </w:rPr>
        <w:instrText xml:space="preserve"> SEQ Table \* ARABIC </w:instrText>
      </w:r>
      <w:r>
        <w:rPr>
          <w:noProof/>
        </w:rPr>
        <w:fldChar w:fldCharType="separate"/>
      </w:r>
      <w:r w:rsidR="0042566B">
        <w:rPr>
          <w:noProof/>
        </w:rPr>
        <w:t>23</w:t>
      </w:r>
      <w:r>
        <w:rPr>
          <w:noProof/>
        </w:rPr>
        <w:fldChar w:fldCharType="end"/>
      </w:r>
      <w:bookmarkEnd w:id="37"/>
      <w:r w:rsidR="003751CD" w:rsidRPr="00554408">
        <w:rPr>
          <w:i/>
          <w:iCs/>
          <w:color w:val="44546A" w:themeColor="text2"/>
        </w:rPr>
        <w:t>:</w:t>
      </w:r>
      <w:r w:rsidR="003751CD" w:rsidRPr="00865861">
        <w:rPr>
          <w:i/>
          <w:iCs/>
          <w:color w:val="44546A" w:themeColor="text2"/>
        </w:rPr>
        <w:t xml:space="preserve"> </w:t>
      </w:r>
      <w:r w:rsidR="003751CD">
        <w:rPr>
          <w:i/>
          <w:iCs/>
          <w:color w:val="44546A"/>
        </w:rPr>
        <w:t>Crop Rotation Cover/Residue/Biomass Credit</w:t>
      </w:r>
      <w:r w:rsidR="003751CD">
        <w:rPr>
          <w:rStyle w:val="CommentReference"/>
        </w:rPr>
        <w:t xml:space="preserve"> </w:t>
      </w:r>
    </w:p>
    <w:tbl>
      <w:tblPr>
        <w:tblW w:w="0" w:type="auto"/>
        <w:tblCellMar>
          <w:left w:w="0" w:type="dxa"/>
          <w:right w:w="0" w:type="dxa"/>
        </w:tblCellMar>
        <w:tblLook w:val="04A0" w:firstRow="1" w:lastRow="0" w:firstColumn="1" w:lastColumn="0" w:noHBand="0" w:noVBand="1"/>
      </w:tblPr>
      <w:tblGrid>
        <w:gridCol w:w="7101"/>
        <w:gridCol w:w="2239"/>
      </w:tblGrid>
      <w:tr w:rsidR="003751CD" w14:paraId="78AFA5CB" w14:textId="77777777" w:rsidTr="00FC4223">
        <w:tc>
          <w:tcPr>
            <w:tcW w:w="7101"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7CA3D14" w14:textId="60DBE3D1" w:rsidR="00493FB1" w:rsidRDefault="00493FB1" w:rsidP="00493FB1">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5C3852" w:rsidRPr="002D5EB8">
              <w:rPr>
                <w:b/>
                <w:bCs/>
                <w:i/>
                <w:iCs/>
              </w:rPr>
              <w:t>Note that individual points for associated practices like crop rotation, cover crop and residue management are added in addition to this system level credit.</w:t>
            </w:r>
            <w:r w:rsidR="005C3852">
              <w:t xml:space="preserve"> </w:t>
            </w:r>
          </w:p>
          <w:p w14:paraId="4AED92B1" w14:textId="77777777" w:rsidR="005C3852" w:rsidRDefault="005C3852" w:rsidP="00493FB1">
            <w:pPr>
              <w:spacing w:after="0"/>
            </w:pPr>
          </w:p>
          <w:p w14:paraId="0DC7E6CF" w14:textId="36EE76AB" w:rsidR="003751CD" w:rsidRDefault="00493FB1" w:rsidP="00E24174">
            <w:r>
              <w:t>Bulleted items are intended to be used as a guide to the current organic matter condition.  Additional State guidance may be required.</w:t>
            </w:r>
          </w:p>
        </w:tc>
        <w:tc>
          <w:tcPr>
            <w:tcW w:w="2239"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8EE4A92" w14:textId="77777777" w:rsidR="003751CD" w:rsidRDefault="003751CD" w:rsidP="00E24174">
            <w:pPr>
              <w:jc w:val="center"/>
              <w:rPr>
                <w:lang w:eastAsia="zh-CN"/>
              </w:rPr>
            </w:pPr>
            <w:r>
              <w:t>Wind Erosion</w:t>
            </w:r>
            <w:r>
              <w:br/>
              <w:t xml:space="preserve">Points </w:t>
            </w:r>
          </w:p>
        </w:tc>
      </w:tr>
      <w:tr w:rsidR="003751CD" w14:paraId="7BE8D75F"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9F79B5" w14:textId="77777777" w:rsidR="00FC4223" w:rsidRDefault="00FC4223" w:rsidP="00FC4223">
            <w:pPr>
              <w:spacing w:after="0"/>
            </w:pPr>
            <w:r>
              <w:rPr>
                <w:b/>
                <w:bCs/>
              </w:rPr>
              <w:t>None – Rapidly Depleting Soil Organic Matter</w:t>
            </w:r>
          </w:p>
          <w:p w14:paraId="350CEF31" w14:textId="77777777" w:rsidR="00FC4223" w:rsidRPr="002D5EB8" w:rsidRDefault="00FC4223" w:rsidP="00FC4223">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4C410DDB" w14:textId="77777777" w:rsidR="00FC4223" w:rsidRPr="002D5EB8" w:rsidRDefault="00FC4223" w:rsidP="00FC4223">
            <w:pPr>
              <w:numPr>
                <w:ilvl w:val="0"/>
                <w:numId w:val="25"/>
              </w:numPr>
              <w:spacing w:after="0" w:line="240" w:lineRule="auto"/>
              <w:rPr>
                <w:rFonts w:eastAsia="Times New Roman"/>
              </w:rPr>
            </w:pPr>
            <w:r w:rsidRPr="002D5EB8">
              <w:rPr>
                <w:rFonts w:ascii="Calibri" w:hAnsi="Calibri"/>
              </w:rPr>
              <w:t>Crops with fragile residue</w:t>
            </w:r>
          </w:p>
          <w:p w14:paraId="461A3BFF" w14:textId="2EEC1F35" w:rsidR="003751CD" w:rsidRDefault="00FC4223">
            <w:pPr>
              <w:numPr>
                <w:ilvl w:val="0"/>
                <w:numId w:val="25"/>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777C7030" w14:textId="77777777" w:rsidR="003751CD" w:rsidRDefault="003751CD" w:rsidP="00E24174">
            <w:pPr>
              <w:jc w:val="center"/>
            </w:pPr>
            <w:r>
              <w:t>0</w:t>
            </w:r>
          </w:p>
        </w:tc>
      </w:tr>
      <w:tr w:rsidR="003751CD" w14:paraId="6CF57AAA"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91CA0" w14:textId="77777777" w:rsidR="00FC4223" w:rsidRDefault="00FC4223" w:rsidP="00FC4223">
            <w:pPr>
              <w:spacing w:after="0"/>
            </w:pPr>
            <w:r>
              <w:rPr>
                <w:b/>
                <w:bCs/>
              </w:rPr>
              <w:lastRenderedPageBreak/>
              <w:t>Low – Depleting Soil Organic Matter</w:t>
            </w:r>
            <w:r>
              <w:t xml:space="preserve"> </w:t>
            </w:r>
            <w:r>
              <w:rPr>
                <w:b/>
                <w:bCs/>
              </w:rPr>
              <w:t> </w:t>
            </w:r>
          </w:p>
          <w:p w14:paraId="221BF1CE" w14:textId="77777777" w:rsidR="00FC4223" w:rsidRPr="002D5EB8" w:rsidRDefault="00FC4223" w:rsidP="00FC4223">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74E68BAC" w14:textId="6BA562F7" w:rsidR="003751CD" w:rsidRDefault="00FC4223">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4B894A55" w14:textId="77777777" w:rsidR="003751CD" w:rsidRDefault="003751CD" w:rsidP="00E24174">
            <w:pPr>
              <w:jc w:val="center"/>
            </w:pPr>
            <w:r>
              <w:t>5</w:t>
            </w:r>
          </w:p>
        </w:tc>
      </w:tr>
      <w:tr w:rsidR="003751CD" w14:paraId="20BC62A9"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DFCB8" w14:textId="77777777" w:rsidR="00FC4223" w:rsidRDefault="00FC4223" w:rsidP="00FC4223">
            <w:pPr>
              <w:spacing w:after="0"/>
            </w:pPr>
            <w:r>
              <w:rPr>
                <w:b/>
                <w:bCs/>
              </w:rPr>
              <w:t>Moderate – Maintaining Soil Organic Matter</w:t>
            </w:r>
          </w:p>
          <w:p w14:paraId="26350BCB" w14:textId="77777777" w:rsidR="00FC4223" w:rsidRPr="002D5EB8" w:rsidRDefault="00FC4223" w:rsidP="00FC4223">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5C12226B" w14:textId="77777777" w:rsidR="00FC4223" w:rsidRPr="002D5EB8" w:rsidRDefault="00FC4223" w:rsidP="00FC4223">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3EBF3B23" w14:textId="77777777" w:rsidR="00FC4223" w:rsidRPr="002D5EB8" w:rsidRDefault="00FC4223" w:rsidP="00FC4223">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32B07C78" w14:textId="703F8413" w:rsidR="003751CD" w:rsidRDefault="00FC4223">
            <w:pPr>
              <w:numPr>
                <w:ilvl w:val="0"/>
                <w:numId w:val="28"/>
              </w:numPr>
              <w:spacing w:after="0" w:line="240" w:lineRule="auto"/>
              <w:rPr>
                <w:rFonts w:eastAsia="Times New Roman"/>
              </w:rPr>
            </w:pPr>
            <w:r>
              <w:rPr>
                <w:rFonts w:ascii="Calibri" w:hAnsi="Calibri"/>
              </w:rPr>
              <w:t>No full-width tillage or tillage passes minimize soil disturbance</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37A3C4A9" w14:textId="77777777" w:rsidR="003751CD" w:rsidRDefault="003751CD" w:rsidP="00E24174">
            <w:pPr>
              <w:jc w:val="center"/>
            </w:pPr>
            <w:r>
              <w:t>15</w:t>
            </w:r>
          </w:p>
        </w:tc>
      </w:tr>
      <w:tr w:rsidR="003751CD" w14:paraId="358900C6"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C4A127" w14:textId="77777777" w:rsidR="00FC4223" w:rsidRDefault="00FC4223" w:rsidP="00FC4223">
            <w:pPr>
              <w:spacing w:after="0"/>
            </w:pPr>
            <w:r>
              <w:rPr>
                <w:b/>
                <w:bCs/>
              </w:rPr>
              <w:t>High – Building Soil Organic Matter</w:t>
            </w:r>
            <w:r>
              <w:t xml:space="preserve"> </w:t>
            </w:r>
          </w:p>
          <w:p w14:paraId="7B67452F" w14:textId="77777777" w:rsidR="00FC4223" w:rsidRDefault="00FC4223" w:rsidP="00FC4223">
            <w:pPr>
              <w:numPr>
                <w:ilvl w:val="0"/>
                <w:numId w:val="29"/>
              </w:numPr>
              <w:spacing w:after="0" w:line="240" w:lineRule="auto"/>
              <w:rPr>
                <w:rFonts w:eastAsia="Times New Roman"/>
              </w:rPr>
            </w:pPr>
            <w:r>
              <w:rPr>
                <w:rFonts w:eastAsia="Times New Roman"/>
              </w:rPr>
              <w:t>Crop rotations with high residue crops</w:t>
            </w:r>
          </w:p>
          <w:p w14:paraId="43D60B31" w14:textId="77777777" w:rsidR="00FC4223" w:rsidRDefault="00FC4223" w:rsidP="00FC4223">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58EFF5A0" w14:textId="124AD2F2" w:rsidR="003751CD" w:rsidRDefault="00FC4223" w:rsidP="00670E5E">
            <w:pPr>
              <w:numPr>
                <w:ilvl w:val="0"/>
                <w:numId w:val="29"/>
              </w:numPr>
              <w:spacing w:after="0" w:line="240" w:lineRule="auto"/>
              <w:rPr>
                <w:rFonts w:eastAsia="Times New Roman"/>
              </w:rPr>
            </w:pPr>
            <w:r>
              <w:rPr>
                <w:rFonts w:eastAsia="Times New Roman"/>
              </w:rPr>
              <w:t>Not tilled or tilled infrequently during the rotation</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08AED0B2" w14:textId="77777777" w:rsidR="003751CD" w:rsidRDefault="003751CD" w:rsidP="00E24174">
            <w:pPr>
              <w:jc w:val="center"/>
            </w:pPr>
            <w:r>
              <w:t>40</w:t>
            </w:r>
          </w:p>
        </w:tc>
      </w:tr>
    </w:tbl>
    <w:p w14:paraId="7C5E7FF5" w14:textId="77777777" w:rsidR="003751CD" w:rsidRPr="0083429F" w:rsidRDefault="003751CD" w:rsidP="003751CD">
      <w:pPr>
        <w:rPr>
          <w:sz w:val="4"/>
          <w:szCs w:val="4"/>
        </w:rPr>
      </w:pPr>
    </w:p>
    <w:p w14:paraId="5D88186F" w14:textId="77777777" w:rsidR="00400D98" w:rsidRDefault="00400D98" w:rsidP="00436CF0">
      <w:pPr>
        <w:spacing w:before="240"/>
      </w:pPr>
      <w:r>
        <w:rPr>
          <w:b/>
        </w:rPr>
        <w:t>Associated Agriculture Land, Developed Land, Farmstead, Forest, Other Rural Land</w:t>
      </w:r>
    </w:p>
    <w:p w14:paraId="491E52A9" w14:textId="4D1411D9" w:rsidR="00400D98" w:rsidRDefault="00400D98" w:rsidP="00400D98">
      <w:r>
        <w:t>If the resource concern component is applicable</w:t>
      </w:r>
      <w:r w:rsidR="001E1AC3">
        <w:t>,</w:t>
      </w:r>
      <w:r>
        <w:t xml:space="preserve"> the planner will identify this resource concern based on site-specific conditions.  A threshold value of 50 will be set and the existing condition question will be triggered.  The existing condition question will set the existing score as seen in</w:t>
      </w:r>
      <w:r w:rsidR="00E45C22">
        <w:t xml:space="preserve"> </w:t>
      </w:r>
      <w:r w:rsidR="00E45C22">
        <w:fldChar w:fldCharType="begin"/>
      </w:r>
      <w:r w:rsidR="00E45C22">
        <w:instrText xml:space="preserve"> REF _Ref56610932 \h </w:instrText>
      </w:r>
      <w:r w:rsidR="00E45C22">
        <w:fldChar w:fldCharType="separate"/>
      </w:r>
      <w:r w:rsidR="0042566B">
        <w:t xml:space="preserve">Table </w:t>
      </w:r>
      <w:r w:rsidR="0042566B">
        <w:rPr>
          <w:noProof/>
        </w:rPr>
        <w:t>24</w:t>
      </w:r>
      <w:r w:rsidR="00E45C22">
        <w:fldChar w:fldCharType="end"/>
      </w:r>
      <w:r>
        <w:t>.</w:t>
      </w:r>
    </w:p>
    <w:p w14:paraId="2B55EC4C" w14:textId="6B3DAA23" w:rsidR="00400D98" w:rsidRPr="00554408" w:rsidRDefault="00400D98" w:rsidP="00400D98">
      <w:pPr>
        <w:rPr>
          <w:i/>
          <w:iCs/>
          <w:color w:val="44546A" w:themeColor="text2"/>
        </w:rPr>
      </w:pPr>
      <w:bookmarkStart w:id="38" w:name="_Ref56610932"/>
      <w:r>
        <w:t xml:space="preserve">Table </w:t>
      </w:r>
      <w:r>
        <w:rPr>
          <w:noProof/>
        </w:rPr>
        <w:fldChar w:fldCharType="begin"/>
      </w:r>
      <w:r>
        <w:rPr>
          <w:noProof/>
        </w:rPr>
        <w:instrText xml:space="preserve"> SEQ Table \* ARABIC </w:instrText>
      </w:r>
      <w:r>
        <w:rPr>
          <w:noProof/>
        </w:rPr>
        <w:fldChar w:fldCharType="separate"/>
      </w:r>
      <w:r w:rsidR="0042566B">
        <w:rPr>
          <w:noProof/>
        </w:rPr>
        <w:t>24</w:t>
      </w:r>
      <w:r>
        <w:rPr>
          <w:noProof/>
        </w:rPr>
        <w:fldChar w:fldCharType="end"/>
      </w:r>
      <w:bookmarkEnd w:id="38"/>
      <w:r w:rsidRPr="00554408">
        <w:rPr>
          <w:i/>
          <w:iCs/>
          <w:color w:val="44546A" w:themeColor="text2"/>
        </w:rPr>
        <w:t xml:space="preserve">: </w:t>
      </w:r>
      <w:r>
        <w:rPr>
          <w:i/>
          <w:iCs/>
          <w:color w:val="44546A" w:themeColor="text2"/>
        </w:rPr>
        <w:t>Wind Erosion</w:t>
      </w:r>
      <w:r w:rsidRPr="00554408">
        <w:rPr>
          <w:i/>
          <w:iCs/>
          <w:color w:val="44546A" w:themeColor="text2"/>
        </w:rPr>
        <w:t xml:space="preserve">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400D98" w14:paraId="0CF0322C" w14:textId="77777777" w:rsidTr="00D41154">
        <w:tc>
          <w:tcPr>
            <w:tcW w:w="4765" w:type="dxa"/>
            <w:shd w:val="clear" w:color="auto" w:fill="D9E2F3" w:themeFill="accent1" w:themeFillTint="33"/>
          </w:tcPr>
          <w:p w14:paraId="1A56DD5A" w14:textId="77777777" w:rsidR="00400D98" w:rsidRDefault="00400D98" w:rsidP="00D41154">
            <w:r>
              <w:t>Answer</w:t>
            </w:r>
          </w:p>
        </w:tc>
        <w:tc>
          <w:tcPr>
            <w:tcW w:w="4585" w:type="dxa"/>
            <w:shd w:val="clear" w:color="auto" w:fill="D9E2F3" w:themeFill="accent1" w:themeFillTint="33"/>
          </w:tcPr>
          <w:p w14:paraId="117692F3" w14:textId="77777777" w:rsidR="00400D98" w:rsidRDefault="00400D98" w:rsidP="00D41154">
            <w:r>
              <w:t>Existing Condition Points</w:t>
            </w:r>
          </w:p>
        </w:tc>
      </w:tr>
      <w:tr w:rsidR="00400D98" w14:paraId="506F568E" w14:textId="77777777" w:rsidTr="00D41154">
        <w:tc>
          <w:tcPr>
            <w:tcW w:w="4765" w:type="dxa"/>
          </w:tcPr>
          <w:p w14:paraId="75C176CE" w14:textId="77777777" w:rsidR="00400D98" w:rsidRDefault="00400D98" w:rsidP="00D41154">
            <w:r>
              <w:t>Site is stable and without visible signs of active erosion</w:t>
            </w:r>
          </w:p>
        </w:tc>
        <w:tc>
          <w:tcPr>
            <w:tcW w:w="4585" w:type="dxa"/>
          </w:tcPr>
          <w:p w14:paraId="19F7BF37" w14:textId="77777777" w:rsidR="00400D98" w:rsidRDefault="00400D98" w:rsidP="00D41154">
            <w:r>
              <w:t>51</w:t>
            </w:r>
          </w:p>
        </w:tc>
      </w:tr>
      <w:tr w:rsidR="00400D98" w14:paraId="571D0F90" w14:textId="77777777" w:rsidTr="00D41154">
        <w:tc>
          <w:tcPr>
            <w:tcW w:w="4765" w:type="dxa"/>
          </w:tcPr>
          <w:p w14:paraId="5A585A8E" w14:textId="77777777" w:rsidR="00400D98" w:rsidRDefault="00400D98" w:rsidP="00D41154">
            <w:r>
              <w:t>Site is NOT stable and has visible signs of active erosion</w:t>
            </w:r>
          </w:p>
        </w:tc>
        <w:tc>
          <w:tcPr>
            <w:tcW w:w="4585" w:type="dxa"/>
          </w:tcPr>
          <w:p w14:paraId="0A96D2AE" w14:textId="77777777" w:rsidR="00400D98" w:rsidRDefault="00400D98" w:rsidP="00D41154">
            <w:r>
              <w:t>1</w:t>
            </w:r>
          </w:p>
        </w:tc>
      </w:tr>
    </w:tbl>
    <w:p w14:paraId="2438EEC6" w14:textId="77777777" w:rsidR="00400D98" w:rsidRDefault="00400D98" w:rsidP="002E7413">
      <w:pPr>
        <w:rPr>
          <w:b/>
        </w:rPr>
      </w:pPr>
      <w:bookmarkStart w:id="39" w:name="_Hlk14871545"/>
    </w:p>
    <w:p w14:paraId="1B4CA38C" w14:textId="5B8B5219" w:rsidR="002E7413" w:rsidRDefault="002E7413" w:rsidP="002E7413">
      <w:pPr>
        <w:rPr>
          <w:b/>
        </w:rPr>
      </w:pPr>
      <w:r w:rsidRPr="00212F7B">
        <w:rPr>
          <w:b/>
        </w:rPr>
        <w:t>Pasture</w:t>
      </w:r>
    </w:p>
    <w:p w14:paraId="12297162" w14:textId="77777777" w:rsidR="0042566B" w:rsidRDefault="002E7413" w:rsidP="00C13C13">
      <w:r>
        <w:t xml:space="preserve">For Pasture land uses, </w:t>
      </w:r>
      <w:r w:rsidR="000F0877">
        <w:t>a standard threshold of 50 is set. T</w:t>
      </w:r>
      <w:r>
        <w:t xml:space="preserve">his component will be addressed by answering the </w:t>
      </w:r>
      <w:r w:rsidR="002B5460">
        <w:t xml:space="preserve">PCS </w:t>
      </w:r>
      <w:r>
        <w:t>existing condition questions in</w:t>
      </w:r>
      <w:r w:rsidR="009B75E8">
        <w:t xml:space="preserve"> </w:t>
      </w:r>
      <w:r w:rsidR="009B75E8">
        <w:fldChar w:fldCharType="begin"/>
      </w:r>
      <w:r w:rsidR="009B75E8">
        <w:instrText xml:space="preserve"> REF _Ref14445170 \h </w:instrText>
      </w:r>
      <w:r w:rsidR="009B75E8">
        <w:fldChar w:fldCharType="separate"/>
      </w:r>
      <w:r w:rsidR="0042566B">
        <w:t xml:space="preserve">Table </w:t>
      </w:r>
      <w:r w:rsidR="0042566B">
        <w:rPr>
          <w:noProof/>
        </w:rPr>
        <w:t>25</w:t>
      </w:r>
      <w:r w:rsidR="009B75E8">
        <w:fldChar w:fldCharType="end"/>
      </w:r>
      <w:r w:rsidR="009B75E8">
        <w:t xml:space="preserve"> and </w:t>
      </w:r>
      <w:r w:rsidR="009B75E8">
        <w:fldChar w:fldCharType="begin"/>
      </w:r>
      <w:r w:rsidR="009B75E8">
        <w:instrText xml:space="preserve"> REF _Ref14445171 \h </w:instrText>
      </w:r>
      <w:r w:rsidR="009B75E8">
        <w:fldChar w:fldCharType="separate"/>
      </w:r>
    </w:p>
    <w:p w14:paraId="5AEF8761" w14:textId="77777777" w:rsidR="0042566B" w:rsidRDefault="0042566B" w:rsidP="00C13C13"/>
    <w:p w14:paraId="322978B8" w14:textId="77777777" w:rsidR="0042566B" w:rsidRDefault="0042566B" w:rsidP="00C13C13"/>
    <w:p w14:paraId="17C6993E" w14:textId="7E9B7B0C" w:rsidR="002E7413" w:rsidRDefault="0042566B" w:rsidP="002E7413">
      <w:r>
        <w:t xml:space="preserve">Table </w:t>
      </w:r>
      <w:r>
        <w:rPr>
          <w:noProof/>
        </w:rPr>
        <w:t>26</w:t>
      </w:r>
      <w:r w:rsidR="009B75E8">
        <w:fldChar w:fldCharType="end"/>
      </w:r>
      <w:r w:rsidR="002E7413">
        <w:t>.</w:t>
      </w:r>
    </w:p>
    <w:p w14:paraId="7551856B" w14:textId="68FB9941" w:rsidR="00444713" w:rsidRDefault="002E7413" w:rsidP="00D34C89">
      <w:pPr>
        <w:rPr>
          <w:noProof/>
        </w:rPr>
      </w:pPr>
      <w:bookmarkStart w:id="40" w:name="_Ref14445170"/>
      <w:r>
        <w:t xml:space="preserve">Table </w:t>
      </w:r>
      <w:r>
        <w:rPr>
          <w:noProof/>
        </w:rPr>
        <w:fldChar w:fldCharType="begin"/>
      </w:r>
      <w:r>
        <w:rPr>
          <w:noProof/>
        </w:rPr>
        <w:instrText xml:space="preserve"> SEQ Table \* ARABIC </w:instrText>
      </w:r>
      <w:r>
        <w:rPr>
          <w:noProof/>
        </w:rPr>
        <w:fldChar w:fldCharType="separate"/>
      </w:r>
      <w:r w:rsidR="0042566B">
        <w:rPr>
          <w:noProof/>
        </w:rPr>
        <w:t>25</w:t>
      </w:r>
      <w:r>
        <w:rPr>
          <w:noProof/>
        </w:rPr>
        <w:fldChar w:fldCharType="end"/>
      </w:r>
      <w:bookmarkEnd w:id="40"/>
      <w:r>
        <w:rPr>
          <w:noProof/>
        </w:rPr>
        <w:t xml:space="preserve">: </w:t>
      </w:r>
      <w:r w:rsidR="00444713" w:rsidRPr="00436CF0">
        <w:rPr>
          <w:i/>
          <w:iCs/>
          <w:noProof/>
          <w:color w:val="44546A" w:themeColor="text2"/>
        </w:rPr>
        <w:t>Pasture – Plant Cover</w:t>
      </w:r>
    </w:p>
    <w:p w14:paraId="4B141E74" w14:textId="68EF889F" w:rsidR="002E7413" w:rsidRDefault="00444713" w:rsidP="00D34C89">
      <w:r>
        <w:rPr>
          <w:i/>
          <w:iCs/>
          <w:noProof/>
          <w:color w:val="44546A" w:themeColor="text2"/>
        </w:rPr>
        <w:t xml:space="preserve">Question hover text: </w:t>
      </w:r>
      <w:r w:rsidR="002E7413" w:rsidRPr="00212F7B">
        <w:rPr>
          <w:i/>
          <w:iCs/>
          <w:color w:val="44546A" w:themeColor="text2"/>
        </w:rPr>
        <w:t xml:space="preserve">Pasture </w:t>
      </w:r>
      <w:r w:rsidR="00D83AAA">
        <w:rPr>
          <w:i/>
          <w:iCs/>
          <w:color w:val="44546A" w:themeColor="text2"/>
        </w:rPr>
        <w:t>Condition Score</w:t>
      </w:r>
      <w:r w:rsidR="001A4B20">
        <w:rPr>
          <w:i/>
          <w:iCs/>
          <w:color w:val="44546A" w:themeColor="text2"/>
        </w:rPr>
        <w:t xml:space="preserve"> Sheet</w:t>
      </w:r>
      <w:r w:rsidR="00D83AAA">
        <w:rPr>
          <w:i/>
          <w:iCs/>
          <w:color w:val="44546A" w:themeColor="text2"/>
        </w:rPr>
        <w:t xml:space="preserve"> – </w:t>
      </w:r>
      <w:r w:rsidR="008213E8">
        <w:rPr>
          <w:i/>
          <w:iCs/>
          <w:color w:val="44546A" w:themeColor="text2"/>
        </w:rPr>
        <w:t xml:space="preserve">Live or Dormant </w:t>
      </w:r>
      <w:r w:rsidR="00D83AAA">
        <w:rPr>
          <w:i/>
          <w:iCs/>
          <w:color w:val="44546A" w:themeColor="text2"/>
        </w:rPr>
        <w:t xml:space="preserve">Plant </w:t>
      </w:r>
      <w:r w:rsidR="002E7413">
        <w:rPr>
          <w:i/>
          <w:iCs/>
          <w:color w:val="44546A" w:themeColor="text2"/>
        </w:rPr>
        <w:t>Cover</w:t>
      </w:r>
      <w:r w:rsidR="00260FBE">
        <w:rPr>
          <w:i/>
          <w:iCs/>
          <w:color w:val="44546A" w:themeColor="text2"/>
        </w:rPr>
        <w:t xml:space="preserve"> </w:t>
      </w:r>
      <w:r w:rsidR="00D34C89" w:rsidRPr="459CA9BC">
        <w:rPr>
          <w:i/>
          <w:iCs/>
          <w:color w:val="44546A" w:themeColor="text2"/>
        </w:rPr>
        <w:t>OR</w:t>
      </w:r>
      <w:r w:rsidR="00D34C89">
        <w:rPr>
          <w:i/>
          <w:iCs/>
          <w:color w:val="44546A" w:themeColor="text2"/>
        </w:rPr>
        <w:t xml:space="preserve"> </w:t>
      </w:r>
      <w:r w:rsidR="00260FBE">
        <w:rPr>
          <w:i/>
          <w:iCs/>
          <w:color w:val="44546A" w:themeColor="text2"/>
        </w:rPr>
        <w:t>Determining Indicators of Pasture Health</w:t>
      </w:r>
      <w:r w:rsidR="00540946">
        <w:rPr>
          <w:i/>
          <w:iCs/>
          <w:color w:val="44546A" w:themeColor="text2"/>
        </w:rPr>
        <w:t xml:space="preserve"> </w:t>
      </w:r>
      <w:r w:rsidR="00FE564C">
        <w:rPr>
          <w:i/>
          <w:iCs/>
          <w:color w:val="44546A" w:themeColor="text2"/>
        </w:rPr>
        <w:t xml:space="preserve">(DIPH) – Live Plant </w:t>
      </w:r>
      <w:r w:rsidR="00A1799D">
        <w:rPr>
          <w:i/>
          <w:iCs/>
          <w:color w:val="44546A" w:themeColor="text2"/>
        </w:rPr>
        <w:t>Foliar</w:t>
      </w:r>
      <w:r w:rsidR="000657D5">
        <w:rPr>
          <w:i/>
          <w:iCs/>
          <w:color w:val="44546A" w:themeColor="text2"/>
        </w:rPr>
        <w:t xml:space="preserve"> </w:t>
      </w:r>
      <w:r w:rsidR="00FE564C">
        <w:rPr>
          <w:i/>
          <w:iCs/>
          <w:color w:val="44546A" w:themeColor="text2"/>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610605A6" w14:textId="77777777" w:rsidTr="00212F7B">
        <w:tc>
          <w:tcPr>
            <w:tcW w:w="1525" w:type="dxa"/>
            <w:shd w:val="clear" w:color="auto" w:fill="D9E2F3" w:themeFill="accent1" w:themeFillTint="33"/>
          </w:tcPr>
          <w:p w14:paraId="5DE130D0" w14:textId="77777777" w:rsidR="002E7413" w:rsidRDefault="002E7413" w:rsidP="009B75E8">
            <w:r>
              <w:lastRenderedPageBreak/>
              <w:t xml:space="preserve">Answer </w:t>
            </w:r>
          </w:p>
        </w:tc>
        <w:tc>
          <w:tcPr>
            <w:tcW w:w="2430" w:type="dxa"/>
            <w:shd w:val="clear" w:color="auto" w:fill="D9E2F3" w:themeFill="accent1" w:themeFillTint="33"/>
          </w:tcPr>
          <w:p w14:paraId="231A9240" w14:textId="77777777" w:rsidR="002E7413" w:rsidRDefault="002E7413" w:rsidP="009B75E8">
            <w:r>
              <w:t>Existing Condition Points</w:t>
            </w:r>
          </w:p>
        </w:tc>
        <w:tc>
          <w:tcPr>
            <w:tcW w:w="5395" w:type="dxa"/>
            <w:shd w:val="clear" w:color="auto" w:fill="D9E2F3" w:themeFill="accent1" w:themeFillTint="33"/>
          </w:tcPr>
          <w:p w14:paraId="4D69704D" w14:textId="77777777" w:rsidR="002E7413" w:rsidRDefault="002E7413" w:rsidP="009B75E8">
            <w:r>
              <w:t>Reference for Existing Condition</w:t>
            </w:r>
          </w:p>
        </w:tc>
      </w:tr>
      <w:tr w:rsidR="008213E8" w14:paraId="6DE843BB" w14:textId="77777777" w:rsidTr="00212F7B">
        <w:tc>
          <w:tcPr>
            <w:tcW w:w="1525" w:type="dxa"/>
          </w:tcPr>
          <w:p w14:paraId="7A6C871E" w14:textId="77777777" w:rsidR="008213E8" w:rsidRDefault="008213E8" w:rsidP="008213E8">
            <w:r>
              <w:t>High</w:t>
            </w:r>
          </w:p>
        </w:tc>
        <w:tc>
          <w:tcPr>
            <w:tcW w:w="2430" w:type="dxa"/>
          </w:tcPr>
          <w:p w14:paraId="30888442" w14:textId="20BF1FC3" w:rsidR="008213E8" w:rsidRDefault="008213E8" w:rsidP="008213E8">
            <w:r>
              <w:t>32</w:t>
            </w:r>
          </w:p>
        </w:tc>
        <w:tc>
          <w:tcPr>
            <w:tcW w:w="5395" w:type="dxa"/>
          </w:tcPr>
          <w:p w14:paraId="10C9B1B7" w14:textId="77777777" w:rsidR="008213E8" w:rsidRDefault="008213E8" w:rsidP="008213E8">
            <w:pPr>
              <w:pStyle w:val="ListParagraph"/>
              <w:numPr>
                <w:ilvl w:val="0"/>
                <w:numId w:val="65"/>
              </w:numPr>
              <w:spacing w:after="0" w:line="240" w:lineRule="auto"/>
            </w:pPr>
            <w:r>
              <w:t>More than 95% live (non-dormant) leaf canopy. Remaining is either dead standing material, or bare ground.</w:t>
            </w:r>
          </w:p>
          <w:p w14:paraId="0B0F26E9" w14:textId="77777777" w:rsidR="008213E8" w:rsidRDefault="00876F83" w:rsidP="008213E8">
            <w:pPr>
              <w:pStyle w:val="ListParagraph"/>
              <w:numPr>
                <w:ilvl w:val="0"/>
                <w:numId w:val="55"/>
              </w:numPr>
            </w:pPr>
            <w:r>
              <w:t>Pasture Condition Score element score =</w:t>
            </w:r>
            <w:r w:rsidR="008213E8" w:rsidRPr="00B50FE2">
              <w:t xml:space="preserve"> </w:t>
            </w:r>
            <w:r w:rsidR="008213E8">
              <w:t>5</w:t>
            </w:r>
          </w:p>
          <w:p w14:paraId="5F5466E0" w14:textId="77777777" w:rsidR="00260FBE" w:rsidRDefault="00260FBE" w:rsidP="00260FBE">
            <w:pPr>
              <w:ind w:left="360"/>
            </w:pPr>
            <w:r>
              <w:t>OR</w:t>
            </w:r>
          </w:p>
          <w:p w14:paraId="6D30382F" w14:textId="01459C91" w:rsidR="008213E8" w:rsidRDefault="00260FBE" w:rsidP="008213E8">
            <w:pPr>
              <w:pStyle w:val="ListParagraph"/>
              <w:numPr>
                <w:ilvl w:val="0"/>
                <w:numId w:val="55"/>
              </w:numPr>
            </w:pPr>
            <w:r>
              <w:t>DIPH Rating = None to slight</w:t>
            </w:r>
            <w:r w:rsidR="00B32785">
              <w:t xml:space="preserve"> departure for Live Plant Foliar Cover Indicator #12</w:t>
            </w:r>
          </w:p>
        </w:tc>
      </w:tr>
      <w:tr w:rsidR="008213E8" w14:paraId="4CCFC2C5" w14:textId="77777777" w:rsidTr="00212F7B">
        <w:tc>
          <w:tcPr>
            <w:tcW w:w="1525" w:type="dxa"/>
          </w:tcPr>
          <w:p w14:paraId="027B4311" w14:textId="77777777" w:rsidR="008213E8" w:rsidRDefault="008213E8" w:rsidP="008213E8">
            <w:r>
              <w:t>Good</w:t>
            </w:r>
          </w:p>
        </w:tc>
        <w:tc>
          <w:tcPr>
            <w:tcW w:w="2430" w:type="dxa"/>
          </w:tcPr>
          <w:p w14:paraId="4DC88677" w14:textId="3EF16A32" w:rsidR="008213E8" w:rsidRDefault="008213E8" w:rsidP="008213E8">
            <w:r>
              <w:t>30</w:t>
            </w:r>
          </w:p>
        </w:tc>
        <w:tc>
          <w:tcPr>
            <w:tcW w:w="5395" w:type="dxa"/>
          </w:tcPr>
          <w:p w14:paraId="4E0421AC" w14:textId="77777777" w:rsidR="008213E8" w:rsidRDefault="008213E8" w:rsidP="008213E8">
            <w:pPr>
              <w:pStyle w:val="ListParagraph"/>
              <w:numPr>
                <w:ilvl w:val="0"/>
                <w:numId w:val="66"/>
              </w:numPr>
              <w:spacing w:after="0" w:line="240" w:lineRule="auto"/>
            </w:pPr>
            <w:r>
              <w:t xml:space="preserve">81-95% live leaf canopy. Remaining is either dead standing material, or bare ground. </w:t>
            </w:r>
          </w:p>
          <w:p w14:paraId="4C1921DA" w14:textId="77777777" w:rsidR="008213E8" w:rsidRDefault="00876F83" w:rsidP="008213E8">
            <w:pPr>
              <w:pStyle w:val="ListParagraph"/>
              <w:numPr>
                <w:ilvl w:val="0"/>
                <w:numId w:val="56"/>
              </w:numPr>
            </w:pPr>
            <w:r>
              <w:t>Pasture Condition Score element score =</w:t>
            </w:r>
            <w:r w:rsidR="008213E8" w:rsidRPr="00B50FE2">
              <w:t xml:space="preserve"> </w:t>
            </w:r>
            <w:r w:rsidR="008213E8">
              <w:t>4</w:t>
            </w:r>
          </w:p>
          <w:p w14:paraId="7B3475D1" w14:textId="77777777" w:rsidR="00260FBE" w:rsidRDefault="00260FBE" w:rsidP="00260FBE">
            <w:pPr>
              <w:ind w:left="360"/>
            </w:pPr>
            <w:r>
              <w:t>OR</w:t>
            </w:r>
          </w:p>
          <w:p w14:paraId="4B7E715C" w14:textId="6C10B25F" w:rsidR="008213E8" w:rsidRDefault="00260FBE" w:rsidP="008213E8">
            <w:pPr>
              <w:pStyle w:val="ListParagraph"/>
              <w:numPr>
                <w:ilvl w:val="0"/>
                <w:numId w:val="56"/>
              </w:numPr>
            </w:pPr>
            <w:r>
              <w:t>DIPH Rating = Slight to moderate</w:t>
            </w:r>
            <w:r w:rsidR="00B32785">
              <w:t xml:space="preserve"> departure for Live Plant Foliar Cover Indicator #12</w:t>
            </w:r>
          </w:p>
        </w:tc>
      </w:tr>
      <w:tr w:rsidR="008213E8" w14:paraId="232614F1" w14:textId="77777777" w:rsidTr="00212F7B">
        <w:tc>
          <w:tcPr>
            <w:tcW w:w="1525" w:type="dxa"/>
          </w:tcPr>
          <w:p w14:paraId="596FCC11" w14:textId="77777777" w:rsidR="008213E8" w:rsidRDefault="008213E8" w:rsidP="008213E8">
            <w:r>
              <w:t>Fair</w:t>
            </w:r>
          </w:p>
        </w:tc>
        <w:tc>
          <w:tcPr>
            <w:tcW w:w="2430" w:type="dxa"/>
          </w:tcPr>
          <w:p w14:paraId="30F49379" w14:textId="7117DDA5" w:rsidR="008213E8" w:rsidRDefault="008213E8" w:rsidP="008213E8">
            <w:r>
              <w:t>26</w:t>
            </w:r>
          </w:p>
        </w:tc>
        <w:tc>
          <w:tcPr>
            <w:tcW w:w="5395" w:type="dxa"/>
          </w:tcPr>
          <w:p w14:paraId="14A678B5" w14:textId="1CA55341" w:rsidR="008213E8" w:rsidRDefault="008213E8" w:rsidP="008213E8">
            <w:pPr>
              <w:pStyle w:val="ListParagraph"/>
              <w:numPr>
                <w:ilvl w:val="0"/>
                <w:numId w:val="67"/>
              </w:numPr>
              <w:spacing w:after="0" w:line="240" w:lineRule="auto"/>
            </w:pPr>
            <w:r>
              <w:t>66-8</w:t>
            </w:r>
            <w:r w:rsidR="00845DF2">
              <w:t>0</w:t>
            </w:r>
            <w:r>
              <w:t>% live leaf canopy. Remaining is either dead standing material, or bare ground.</w:t>
            </w:r>
          </w:p>
          <w:p w14:paraId="40B28951" w14:textId="77777777" w:rsidR="008213E8" w:rsidRDefault="00876F83" w:rsidP="008213E8">
            <w:pPr>
              <w:pStyle w:val="ListParagraph"/>
              <w:numPr>
                <w:ilvl w:val="0"/>
                <w:numId w:val="57"/>
              </w:numPr>
            </w:pPr>
            <w:r>
              <w:t>Pasture Condition Score element score =</w:t>
            </w:r>
            <w:r w:rsidR="008213E8" w:rsidRPr="00B50FE2">
              <w:t xml:space="preserve"> </w:t>
            </w:r>
            <w:r w:rsidR="008213E8">
              <w:t>3</w:t>
            </w:r>
          </w:p>
          <w:p w14:paraId="1C4AC796" w14:textId="77777777" w:rsidR="00260FBE" w:rsidRDefault="00260FBE" w:rsidP="00260FBE">
            <w:pPr>
              <w:ind w:left="360"/>
            </w:pPr>
            <w:r>
              <w:t>OR</w:t>
            </w:r>
          </w:p>
          <w:p w14:paraId="2A47E4ED" w14:textId="6225224C" w:rsidR="008213E8" w:rsidRDefault="00260FBE" w:rsidP="008213E8">
            <w:pPr>
              <w:pStyle w:val="ListParagraph"/>
              <w:numPr>
                <w:ilvl w:val="0"/>
                <w:numId w:val="57"/>
              </w:numPr>
            </w:pPr>
            <w:r>
              <w:t>DIPH Rating = Moderate</w:t>
            </w:r>
            <w:r w:rsidR="00B32785">
              <w:t xml:space="preserve"> departure for Live Plant Foliar Cover Indicator #12</w:t>
            </w:r>
          </w:p>
        </w:tc>
      </w:tr>
      <w:tr w:rsidR="008213E8" w14:paraId="44726CE9" w14:textId="77777777" w:rsidTr="00212F7B">
        <w:tc>
          <w:tcPr>
            <w:tcW w:w="1525" w:type="dxa"/>
          </w:tcPr>
          <w:p w14:paraId="06FE27EA" w14:textId="77777777" w:rsidR="008213E8" w:rsidRDefault="008213E8" w:rsidP="008213E8">
            <w:r>
              <w:t>Low</w:t>
            </w:r>
          </w:p>
        </w:tc>
        <w:tc>
          <w:tcPr>
            <w:tcW w:w="2430" w:type="dxa"/>
          </w:tcPr>
          <w:p w14:paraId="5F4DDEA0" w14:textId="03EC6CA3" w:rsidR="008213E8" w:rsidRDefault="008213E8" w:rsidP="008213E8">
            <w:r>
              <w:t>1</w:t>
            </w:r>
            <w:r w:rsidR="0052403A">
              <w:t>0</w:t>
            </w:r>
          </w:p>
        </w:tc>
        <w:tc>
          <w:tcPr>
            <w:tcW w:w="5395" w:type="dxa"/>
          </w:tcPr>
          <w:p w14:paraId="361C6BA2" w14:textId="77777777" w:rsidR="008213E8" w:rsidRDefault="008213E8" w:rsidP="008213E8">
            <w:pPr>
              <w:pStyle w:val="ListParagraph"/>
              <w:numPr>
                <w:ilvl w:val="0"/>
                <w:numId w:val="68"/>
              </w:numPr>
              <w:spacing w:after="0" w:line="240" w:lineRule="auto"/>
            </w:pPr>
            <w:r>
              <w:t>40-65% is live leaf canopy Remaining is either dead standing material, or bare ground.</w:t>
            </w:r>
          </w:p>
          <w:p w14:paraId="37E8C2DA" w14:textId="77777777" w:rsidR="008213E8" w:rsidRDefault="00876F83" w:rsidP="008213E8">
            <w:pPr>
              <w:pStyle w:val="ListParagraph"/>
              <w:numPr>
                <w:ilvl w:val="0"/>
                <w:numId w:val="58"/>
              </w:numPr>
            </w:pPr>
            <w:r>
              <w:t>Pasture Condition Score element score =</w:t>
            </w:r>
            <w:r w:rsidR="008213E8" w:rsidRPr="00B50FE2">
              <w:t xml:space="preserve"> </w:t>
            </w:r>
            <w:r w:rsidR="008213E8">
              <w:t>2</w:t>
            </w:r>
          </w:p>
          <w:p w14:paraId="7787E4CE" w14:textId="77777777" w:rsidR="00260FBE" w:rsidRDefault="00260FBE" w:rsidP="00260FBE">
            <w:pPr>
              <w:ind w:left="360"/>
            </w:pPr>
            <w:r>
              <w:t>OR</w:t>
            </w:r>
          </w:p>
          <w:p w14:paraId="62ED4B66" w14:textId="68634D16" w:rsidR="008213E8" w:rsidRDefault="00260FBE" w:rsidP="008213E8">
            <w:pPr>
              <w:pStyle w:val="ListParagraph"/>
              <w:numPr>
                <w:ilvl w:val="0"/>
                <w:numId w:val="58"/>
              </w:numPr>
            </w:pPr>
            <w:r>
              <w:t>DIPH Rating = Moderate to extreme</w:t>
            </w:r>
            <w:r w:rsidR="00B32785">
              <w:t xml:space="preserve"> departure for Live Plant Foliar Cover Indicator #12</w:t>
            </w:r>
          </w:p>
        </w:tc>
      </w:tr>
      <w:tr w:rsidR="008213E8" w14:paraId="4F6BFE63" w14:textId="77777777" w:rsidTr="00212F7B">
        <w:tc>
          <w:tcPr>
            <w:tcW w:w="1525" w:type="dxa"/>
          </w:tcPr>
          <w:p w14:paraId="74C8ECD9" w14:textId="77777777" w:rsidR="008213E8" w:rsidRDefault="008213E8" w:rsidP="008213E8">
            <w:r>
              <w:t>Poor</w:t>
            </w:r>
          </w:p>
        </w:tc>
        <w:tc>
          <w:tcPr>
            <w:tcW w:w="2430" w:type="dxa"/>
          </w:tcPr>
          <w:p w14:paraId="5B33489A" w14:textId="2BBC4BC4" w:rsidR="008213E8" w:rsidRDefault="0052403A" w:rsidP="008213E8">
            <w:r>
              <w:t>1</w:t>
            </w:r>
          </w:p>
        </w:tc>
        <w:tc>
          <w:tcPr>
            <w:tcW w:w="5395" w:type="dxa"/>
          </w:tcPr>
          <w:p w14:paraId="79C48F20" w14:textId="77777777" w:rsidR="008213E8" w:rsidRDefault="008213E8" w:rsidP="008213E8">
            <w:pPr>
              <w:pStyle w:val="ListParagraph"/>
              <w:numPr>
                <w:ilvl w:val="0"/>
                <w:numId w:val="69"/>
              </w:numPr>
              <w:spacing w:after="0" w:line="240" w:lineRule="auto"/>
            </w:pPr>
            <w:r>
              <w:t>Less than 40% is live leaf canopy. Remaining is either dead standing material, or bare ground.</w:t>
            </w:r>
          </w:p>
          <w:p w14:paraId="3CA08A11" w14:textId="77777777" w:rsidR="008213E8" w:rsidRDefault="00876F83" w:rsidP="008213E8">
            <w:pPr>
              <w:pStyle w:val="ListParagraph"/>
              <w:numPr>
                <w:ilvl w:val="0"/>
                <w:numId w:val="59"/>
              </w:numPr>
            </w:pPr>
            <w:r>
              <w:t>Pasture Condition Score element score =</w:t>
            </w:r>
            <w:r w:rsidR="008213E8" w:rsidRPr="00B50FE2">
              <w:t xml:space="preserve"> </w:t>
            </w:r>
            <w:r w:rsidR="008213E8">
              <w:t>1</w:t>
            </w:r>
          </w:p>
          <w:p w14:paraId="75DD750E" w14:textId="77777777" w:rsidR="00260FBE" w:rsidRDefault="00260FBE" w:rsidP="00260FBE">
            <w:pPr>
              <w:ind w:left="360"/>
            </w:pPr>
            <w:r>
              <w:t>OR</w:t>
            </w:r>
          </w:p>
          <w:p w14:paraId="7C832D41" w14:textId="1243D5EB" w:rsidR="008213E8" w:rsidRDefault="00260FBE" w:rsidP="008213E8">
            <w:pPr>
              <w:pStyle w:val="ListParagraph"/>
              <w:numPr>
                <w:ilvl w:val="0"/>
                <w:numId w:val="59"/>
              </w:numPr>
            </w:pPr>
            <w:r>
              <w:t>DIPH Rating = Extreme to total</w:t>
            </w:r>
            <w:r w:rsidR="00B32785">
              <w:t xml:space="preserve"> departure for Live Plant Foliar Cover Indicator #12</w:t>
            </w:r>
          </w:p>
        </w:tc>
      </w:tr>
    </w:tbl>
    <w:p w14:paraId="7D0B0BD4" w14:textId="77777777" w:rsidR="002E7413" w:rsidRDefault="002E7413" w:rsidP="002E7413"/>
    <w:p w14:paraId="5C81FE0B" w14:textId="77777777" w:rsidR="003C5455" w:rsidRDefault="003C5455" w:rsidP="00C13C13">
      <w:bookmarkStart w:id="41" w:name="_Ref14445171"/>
    </w:p>
    <w:p w14:paraId="32E45449" w14:textId="77777777" w:rsidR="003C5455" w:rsidRDefault="003C5455" w:rsidP="00C13C13"/>
    <w:p w14:paraId="2D55AFFD" w14:textId="77777777" w:rsidR="003C5455" w:rsidRDefault="003C5455" w:rsidP="00C13C13"/>
    <w:p w14:paraId="58F0E5CC" w14:textId="327822DC" w:rsidR="00C13C13" w:rsidRDefault="002E7413" w:rsidP="00C13C13">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26</w:t>
      </w:r>
      <w:r>
        <w:rPr>
          <w:noProof/>
        </w:rPr>
        <w:fldChar w:fldCharType="end"/>
      </w:r>
      <w:bookmarkEnd w:id="41"/>
      <w:r>
        <w:rPr>
          <w:noProof/>
        </w:rPr>
        <w:t>:</w:t>
      </w:r>
      <w:r w:rsidRPr="0070128D">
        <w:rPr>
          <w:i/>
          <w:iCs/>
          <w:color w:val="44546A" w:themeColor="text2"/>
        </w:rPr>
        <w:t xml:space="preserve"> </w:t>
      </w:r>
      <w:r w:rsidR="00C13C13">
        <w:rPr>
          <w:i/>
          <w:iCs/>
          <w:color w:val="44546A" w:themeColor="text2"/>
        </w:rPr>
        <w:t>Pasture – Erosion</w:t>
      </w:r>
    </w:p>
    <w:p w14:paraId="2BD1CB7D" w14:textId="5105B21A" w:rsidR="002E7413" w:rsidRDefault="00C13C13" w:rsidP="002E7413">
      <w:r>
        <w:rPr>
          <w:i/>
          <w:iCs/>
          <w:color w:val="44546A" w:themeColor="text2"/>
        </w:rPr>
        <w:t xml:space="preserve">Question hover text: </w:t>
      </w:r>
      <w:r w:rsidRPr="00212F7B">
        <w:rPr>
          <w:i/>
          <w:iCs/>
          <w:color w:val="44546A" w:themeColor="text2"/>
        </w:rPr>
        <w:t xml:space="preserve">Pasture </w:t>
      </w:r>
      <w:r>
        <w:rPr>
          <w:i/>
          <w:iCs/>
          <w:color w:val="44546A" w:themeColor="text2"/>
        </w:rPr>
        <w:t xml:space="preserve">Condition Score Sheet for Erosion </w:t>
      </w:r>
      <w:r w:rsidDel="0081564B">
        <w:rPr>
          <w:i/>
          <w:iCs/>
          <w:color w:val="44546A" w:themeColor="text2"/>
        </w:rPr>
        <w:t>OR</w:t>
      </w:r>
      <w:r>
        <w:rPr>
          <w:i/>
          <w:iCs/>
          <w:color w:val="44546A" w:themeColor="text2"/>
        </w:rPr>
        <w:t xml:space="preserve"> Determining Indicators of Pasture Health (DIPH) for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3279A336" w14:textId="77777777" w:rsidTr="00212F7B">
        <w:tc>
          <w:tcPr>
            <w:tcW w:w="1525" w:type="dxa"/>
            <w:shd w:val="clear" w:color="auto" w:fill="D9E2F3" w:themeFill="accent1" w:themeFillTint="33"/>
          </w:tcPr>
          <w:p w14:paraId="2A783D79" w14:textId="77777777" w:rsidR="002E7413" w:rsidRDefault="002E7413" w:rsidP="009B75E8">
            <w:r>
              <w:t xml:space="preserve">Answer </w:t>
            </w:r>
          </w:p>
        </w:tc>
        <w:tc>
          <w:tcPr>
            <w:tcW w:w="2430" w:type="dxa"/>
            <w:shd w:val="clear" w:color="auto" w:fill="D9E2F3" w:themeFill="accent1" w:themeFillTint="33"/>
          </w:tcPr>
          <w:p w14:paraId="61DB143C" w14:textId="77777777" w:rsidR="002E7413" w:rsidRDefault="002E7413" w:rsidP="009B75E8">
            <w:r>
              <w:t>Existing Condition Points</w:t>
            </w:r>
          </w:p>
        </w:tc>
        <w:tc>
          <w:tcPr>
            <w:tcW w:w="5395" w:type="dxa"/>
            <w:shd w:val="clear" w:color="auto" w:fill="D9E2F3" w:themeFill="accent1" w:themeFillTint="33"/>
          </w:tcPr>
          <w:p w14:paraId="2CA4345D" w14:textId="77777777" w:rsidR="002E7413" w:rsidRDefault="002E7413" w:rsidP="009B75E8">
            <w:r>
              <w:t>Reference for Existing Condition</w:t>
            </w:r>
          </w:p>
        </w:tc>
      </w:tr>
      <w:tr w:rsidR="008213E8" w14:paraId="5E509607" w14:textId="77777777" w:rsidTr="00212F7B">
        <w:tc>
          <w:tcPr>
            <w:tcW w:w="1525" w:type="dxa"/>
          </w:tcPr>
          <w:p w14:paraId="2349B1EB" w14:textId="77777777" w:rsidR="008213E8" w:rsidRDefault="008213E8" w:rsidP="008213E8">
            <w:r>
              <w:t>High</w:t>
            </w:r>
          </w:p>
        </w:tc>
        <w:tc>
          <w:tcPr>
            <w:tcW w:w="2430" w:type="dxa"/>
          </w:tcPr>
          <w:p w14:paraId="5D3B47CE" w14:textId="665C42AC" w:rsidR="008213E8" w:rsidRDefault="008213E8" w:rsidP="008213E8">
            <w:r>
              <w:t>32</w:t>
            </w:r>
          </w:p>
        </w:tc>
        <w:tc>
          <w:tcPr>
            <w:tcW w:w="5395" w:type="dxa"/>
          </w:tcPr>
          <w:p w14:paraId="5308F953" w14:textId="3C225B5F" w:rsidR="008213E8" w:rsidRPr="00150DD8" w:rsidRDefault="00272363" w:rsidP="008213E8">
            <w:pPr>
              <w:pStyle w:val="ListParagraph"/>
              <w:numPr>
                <w:ilvl w:val="0"/>
                <w:numId w:val="60"/>
              </w:numPr>
              <w:spacing w:after="0"/>
            </w:pPr>
            <w:r>
              <w:t>Wind: No exposed soil.</w:t>
            </w:r>
          </w:p>
          <w:p w14:paraId="625FBC65" w14:textId="77777777" w:rsidR="008213E8" w:rsidRDefault="00876F83" w:rsidP="008213E8">
            <w:pPr>
              <w:pStyle w:val="ListParagraph"/>
              <w:numPr>
                <w:ilvl w:val="0"/>
                <w:numId w:val="60"/>
              </w:numPr>
            </w:pPr>
            <w:r>
              <w:t>Pasture Condition Score element score =</w:t>
            </w:r>
            <w:r w:rsidR="008213E8" w:rsidRPr="00B50FE2">
              <w:t xml:space="preserve"> </w:t>
            </w:r>
            <w:r w:rsidR="008213E8">
              <w:t>5</w:t>
            </w:r>
          </w:p>
          <w:p w14:paraId="26461EFF" w14:textId="77777777" w:rsidR="00301A4D" w:rsidRDefault="00301A4D" w:rsidP="00436CF0">
            <w:pPr>
              <w:ind w:left="360"/>
            </w:pPr>
            <w:r>
              <w:t>OR</w:t>
            </w:r>
          </w:p>
          <w:p w14:paraId="6A0BB5F6" w14:textId="28BCE109" w:rsidR="008213E8" w:rsidRDefault="00301A4D" w:rsidP="008213E8">
            <w:pPr>
              <w:pStyle w:val="ListParagraph"/>
              <w:numPr>
                <w:ilvl w:val="0"/>
                <w:numId w:val="60"/>
              </w:numPr>
            </w:pPr>
            <w:r>
              <w:t xml:space="preserve">DIPH Rating = None to </w:t>
            </w:r>
            <w:r w:rsidRPr="002038C1">
              <w:t>Slight</w:t>
            </w:r>
            <w:r w:rsidR="002038C1" w:rsidRPr="00436CF0">
              <w:t xml:space="preserve"> departure for Erosion Wind Scoured and/or Depositional Areas </w:t>
            </w:r>
            <w:r w:rsidR="002038C1">
              <w:t>I</w:t>
            </w:r>
            <w:r w:rsidR="002038C1" w:rsidRPr="00436CF0">
              <w:t>ndicator #3</w:t>
            </w:r>
          </w:p>
        </w:tc>
      </w:tr>
      <w:tr w:rsidR="008213E8" w14:paraId="29B266AE" w14:textId="77777777" w:rsidTr="00212F7B">
        <w:tc>
          <w:tcPr>
            <w:tcW w:w="1525" w:type="dxa"/>
          </w:tcPr>
          <w:p w14:paraId="54986774" w14:textId="77777777" w:rsidR="008213E8" w:rsidRDefault="008213E8" w:rsidP="008213E8">
            <w:r>
              <w:t>Good</w:t>
            </w:r>
          </w:p>
        </w:tc>
        <w:tc>
          <w:tcPr>
            <w:tcW w:w="2430" w:type="dxa"/>
          </w:tcPr>
          <w:p w14:paraId="75C5AFF8" w14:textId="720B90EA" w:rsidR="008213E8" w:rsidRDefault="008213E8" w:rsidP="008213E8">
            <w:r>
              <w:t>30</w:t>
            </w:r>
          </w:p>
        </w:tc>
        <w:tc>
          <w:tcPr>
            <w:tcW w:w="5395" w:type="dxa"/>
          </w:tcPr>
          <w:p w14:paraId="729FFD3B" w14:textId="142E1E4F" w:rsidR="008213E8" w:rsidRPr="00150DD8" w:rsidRDefault="00272363" w:rsidP="008213E8">
            <w:pPr>
              <w:pStyle w:val="ListParagraph"/>
              <w:numPr>
                <w:ilvl w:val="0"/>
                <w:numId w:val="61"/>
              </w:numPr>
            </w:pPr>
            <w:r>
              <w:t>Wind: Minimal soil exposed, some detached vegetation wind</w:t>
            </w:r>
            <w:r w:rsidR="110F635F">
              <w:t xml:space="preserve"> </w:t>
            </w:r>
            <w:r>
              <w:t>rolled, minor plant damage.</w:t>
            </w:r>
          </w:p>
          <w:p w14:paraId="02411B11" w14:textId="77777777" w:rsidR="008213E8" w:rsidRDefault="00876F83" w:rsidP="008213E8">
            <w:pPr>
              <w:pStyle w:val="ListParagraph"/>
              <w:numPr>
                <w:ilvl w:val="0"/>
                <w:numId w:val="61"/>
              </w:numPr>
            </w:pPr>
            <w:r>
              <w:t>Pasture Condition Score element score =</w:t>
            </w:r>
            <w:r w:rsidR="008213E8" w:rsidRPr="00B50FE2">
              <w:t xml:space="preserve"> </w:t>
            </w:r>
            <w:r w:rsidR="008213E8">
              <w:t>4</w:t>
            </w:r>
          </w:p>
          <w:p w14:paraId="63C1BADF" w14:textId="77777777" w:rsidR="00F66830" w:rsidRDefault="00F66830" w:rsidP="00436CF0">
            <w:pPr>
              <w:ind w:left="360"/>
            </w:pPr>
            <w:r>
              <w:t>OR</w:t>
            </w:r>
          </w:p>
          <w:p w14:paraId="7E29EE93" w14:textId="02FA1848" w:rsidR="008213E8" w:rsidRDefault="00F66830" w:rsidP="008213E8">
            <w:pPr>
              <w:pStyle w:val="ListParagraph"/>
              <w:numPr>
                <w:ilvl w:val="0"/>
                <w:numId w:val="61"/>
              </w:numPr>
            </w:pPr>
            <w:r>
              <w:t>D</w:t>
            </w:r>
            <w:r w:rsidR="00301A4D">
              <w:t>IPH Rating = Slight to Moderate</w:t>
            </w:r>
            <w:r w:rsidR="002038C1" w:rsidRPr="002D5EB8">
              <w:t xml:space="preserve"> departure for Erosion Wind Scoured and/or Depositional Areas </w:t>
            </w:r>
            <w:r w:rsidR="002038C1">
              <w:t>I</w:t>
            </w:r>
            <w:r w:rsidR="002038C1" w:rsidRPr="002D5EB8">
              <w:t>ndicator #3</w:t>
            </w:r>
          </w:p>
        </w:tc>
      </w:tr>
      <w:tr w:rsidR="008213E8" w14:paraId="336ED007" w14:textId="77777777" w:rsidTr="00212F7B">
        <w:tc>
          <w:tcPr>
            <w:tcW w:w="1525" w:type="dxa"/>
          </w:tcPr>
          <w:p w14:paraId="3C19DCA1" w14:textId="77777777" w:rsidR="008213E8" w:rsidRDefault="008213E8" w:rsidP="008213E8">
            <w:r>
              <w:t>Fair</w:t>
            </w:r>
          </w:p>
        </w:tc>
        <w:tc>
          <w:tcPr>
            <w:tcW w:w="2430" w:type="dxa"/>
          </w:tcPr>
          <w:p w14:paraId="4731E7E7" w14:textId="6C7E3292" w:rsidR="008213E8" w:rsidRDefault="008213E8" w:rsidP="008213E8">
            <w:r>
              <w:t>26</w:t>
            </w:r>
          </w:p>
        </w:tc>
        <w:tc>
          <w:tcPr>
            <w:tcW w:w="5395" w:type="dxa"/>
          </w:tcPr>
          <w:p w14:paraId="61A611F2" w14:textId="3637111B" w:rsidR="008213E8" w:rsidRPr="00150DD8" w:rsidRDefault="00272363" w:rsidP="008213E8">
            <w:pPr>
              <w:pStyle w:val="ListParagraph"/>
              <w:numPr>
                <w:ilvl w:val="0"/>
                <w:numId w:val="62"/>
              </w:numPr>
            </w:pPr>
            <w:r>
              <w:t>Wind: Occasional scoured areas, litter wind</w:t>
            </w:r>
            <w:r w:rsidR="25421E07">
              <w:t xml:space="preserve"> </w:t>
            </w:r>
            <w:r>
              <w:t>rolled.</w:t>
            </w:r>
          </w:p>
          <w:p w14:paraId="68498E44" w14:textId="77777777" w:rsidR="008213E8" w:rsidRDefault="00876F83" w:rsidP="008213E8">
            <w:pPr>
              <w:pStyle w:val="ListParagraph"/>
              <w:numPr>
                <w:ilvl w:val="0"/>
                <w:numId w:val="62"/>
              </w:numPr>
            </w:pPr>
            <w:r>
              <w:t>Pasture Condition Score element score =</w:t>
            </w:r>
            <w:r w:rsidR="008213E8" w:rsidRPr="00B50FE2">
              <w:t xml:space="preserve"> </w:t>
            </w:r>
            <w:r w:rsidR="008213E8">
              <w:t>3</w:t>
            </w:r>
          </w:p>
          <w:p w14:paraId="7D48276E" w14:textId="77777777" w:rsidR="00F66830" w:rsidRDefault="00F66830" w:rsidP="00F66830">
            <w:pPr>
              <w:ind w:left="360"/>
            </w:pPr>
            <w:r>
              <w:t>OR</w:t>
            </w:r>
          </w:p>
          <w:p w14:paraId="4296EF80" w14:textId="4F2E3219" w:rsidR="008213E8" w:rsidRDefault="00F66830" w:rsidP="00436CF0">
            <w:pPr>
              <w:pStyle w:val="ListParagraph"/>
              <w:numPr>
                <w:ilvl w:val="0"/>
                <w:numId w:val="69"/>
              </w:numPr>
            </w:pPr>
            <w:r>
              <w:t>DIPH Rating = Moderate</w:t>
            </w:r>
            <w:r w:rsidR="002038C1" w:rsidRPr="002D5EB8">
              <w:t xml:space="preserve"> departure for Erosion Wind Scoured and/or Depositional Areas </w:t>
            </w:r>
            <w:r w:rsidR="002038C1">
              <w:t>I</w:t>
            </w:r>
            <w:r w:rsidR="002038C1" w:rsidRPr="002D5EB8">
              <w:t>ndicator #3</w:t>
            </w:r>
          </w:p>
        </w:tc>
      </w:tr>
      <w:tr w:rsidR="008213E8" w14:paraId="72D2CC6A" w14:textId="77777777" w:rsidTr="00212F7B">
        <w:tc>
          <w:tcPr>
            <w:tcW w:w="1525" w:type="dxa"/>
          </w:tcPr>
          <w:p w14:paraId="3D2F5DCE" w14:textId="77777777" w:rsidR="008213E8" w:rsidRDefault="008213E8" w:rsidP="008213E8">
            <w:r>
              <w:t>Low</w:t>
            </w:r>
          </w:p>
        </w:tc>
        <w:tc>
          <w:tcPr>
            <w:tcW w:w="2430" w:type="dxa"/>
          </w:tcPr>
          <w:p w14:paraId="5D2E89B1" w14:textId="590ACE1A" w:rsidR="008213E8" w:rsidRDefault="008213E8" w:rsidP="008213E8">
            <w:r>
              <w:t>1</w:t>
            </w:r>
            <w:r w:rsidR="0052403A">
              <w:t>0</w:t>
            </w:r>
          </w:p>
        </w:tc>
        <w:tc>
          <w:tcPr>
            <w:tcW w:w="5395" w:type="dxa"/>
          </w:tcPr>
          <w:p w14:paraId="6CEEA85F" w14:textId="26614687" w:rsidR="008213E8" w:rsidRDefault="008213E8" w:rsidP="008213E8">
            <w:pPr>
              <w:pStyle w:val="ListParagraph"/>
              <w:numPr>
                <w:ilvl w:val="0"/>
                <w:numId w:val="63"/>
              </w:numPr>
            </w:pPr>
            <w:r>
              <w:t>Wind: Scoured areas common, deposition affecting plants.</w:t>
            </w:r>
          </w:p>
          <w:p w14:paraId="699B5C42" w14:textId="77777777" w:rsidR="008213E8" w:rsidRDefault="00876F83" w:rsidP="008213E8">
            <w:pPr>
              <w:pStyle w:val="ListParagraph"/>
              <w:numPr>
                <w:ilvl w:val="0"/>
                <w:numId w:val="63"/>
              </w:numPr>
            </w:pPr>
            <w:r>
              <w:t>Pasture Condition Score element score =</w:t>
            </w:r>
            <w:r w:rsidR="008213E8" w:rsidRPr="00B50FE2">
              <w:t xml:space="preserve"> </w:t>
            </w:r>
            <w:r w:rsidR="008213E8">
              <w:t>2</w:t>
            </w:r>
          </w:p>
          <w:p w14:paraId="3332BD41" w14:textId="77777777" w:rsidR="00F66830" w:rsidRDefault="00F66830" w:rsidP="00436CF0">
            <w:pPr>
              <w:ind w:left="360"/>
            </w:pPr>
            <w:r>
              <w:t>OR</w:t>
            </w:r>
          </w:p>
          <w:p w14:paraId="5BE171AC" w14:textId="7AF3C988" w:rsidR="008213E8" w:rsidRDefault="00F66830" w:rsidP="008213E8">
            <w:pPr>
              <w:pStyle w:val="ListParagraph"/>
              <w:numPr>
                <w:ilvl w:val="0"/>
                <w:numId w:val="63"/>
              </w:numPr>
            </w:pPr>
            <w:r>
              <w:lastRenderedPageBreak/>
              <w:t>DIPH Rating = Moderate to Extreme</w:t>
            </w:r>
            <w:r w:rsidR="002038C1" w:rsidRPr="002D5EB8">
              <w:t xml:space="preserve"> departure for Erosion Wind Scoured and/or Depositional Areas </w:t>
            </w:r>
            <w:r w:rsidR="002038C1">
              <w:t>I</w:t>
            </w:r>
            <w:r w:rsidR="002038C1" w:rsidRPr="002D5EB8">
              <w:t>ndicator #3</w:t>
            </w:r>
          </w:p>
        </w:tc>
      </w:tr>
      <w:tr w:rsidR="008213E8" w14:paraId="4C9CBCF8" w14:textId="77777777" w:rsidTr="00212F7B">
        <w:tc>
          <w:tcPr>
            <w:tcW w:w="1525" w:type="dxa"/>
          </w:tcPr>
          <w:p w14:paraId="1BF90528" w14:textId="77777777" w:rsidR="008213E8" w:rsidRDefault="008213E8" w:rsidP="008213E8">
            <w:r>
              <w:lastRenderedPageBreak/>
              <w:t>Poor</w:t>
            </w:r>
          </w:p>
        </w:tc>
        <w:tc>
          <w:tcPr>
            <w:tcW w:w="2430" w:type="dxa"/>
          </w:tcPr>
          <w:p w14:paraId="3B4792BE" w14:textId="2DE1AF67" w:rsidR="008213E8" w:rsidRDefault="0052403A" w:rsidP="008213E8">
            <w:r>
              <w:t>1</w:t>
            </w:r>
          </w:p>
        </w:tc>
        <w:tc>
          <w:tcPr>
            <w:tcW w:w="5395" w:type="dxa"/>
          </w:tcPr>
          <w:p w14:paraId="1ED5E4D9" w14:textId="6FEAD570" w:rsidR="008213E8" w:rsidRDefault="008213E8" w:rsidP="008213E8">
            <w:pPr>
              <w:pStyle w:val="ListParagraph"/>
              <w:numPr>
                <w:ilvl w:val="0"/>
                <w:numId w:val="64"/>
              </w:numPr>
            </w:pPr>
            <w:r>
              <w:t>Wind: Severe scoured areas and deposition throughout.</w:t>
            </w:r>
          </w:p>
          <w:p w14:paraId="669F972E" w14:textId="77777777" w:rsidR="008213E8" w:rsidRDefault="00876F83" w:rsidP="008213E8">
            <w:pPr>
              <w:pStyle w:val="ListParagraph"/>
              <w:numPr>
                <w:ilvl w:val="0"/>
                <w:numId w:val="64"/>
              </w:numPr>
            </w:pPr>
            <w:r>
              <w:t>Pasture Condition Score element score =</w:t>
            </w:r>
            <w:r w:rsidR="008213E8" w:rsidRPr="00B50FE2">
              <w:t xml:space="preserve"> </w:t>
            </w:r>
            <w:r w:rsidR="008213E8">
              <w:t>1</w:t>
            </w:r>
          </w:p>
          <w:p w14:paraId="1377A89D" w14:textId="77777777" w:rsidR="00F66830" w:rsidRDefault="00F66830" w:rsidP="00F66830">
            <w:pPr>
              <w:ind w:left="360"/>
            </w:pPr>
            <w:r>
              <w:t>OR</w:t>
            </w:r>
          </w:p>
          <w:p w14:paraId="242C2539" w14:textId="67051A01" w:rsidR="008213E8" w:rsidRDefault="00F66830" w:rsidP="008213E8">
            <w:pPr>
              <w:pStyle w:val="ListParagraph"/>
              <w:numPr>
                <w:ilvl w:val="0"/>
                <w:numId w:val="64"/>
              </w:numPr>
            </w:pPr>
            <w:r>
              <w:t>DIPH Rating = Extreme to total</w:t>
            </w:r>
            <w:r w:rsidR="002038C1" w:rsidRPr="002D5EB8">
              <w:t xml:space="preserve"> departure for Erosion Wind Scoured and/or Depositional Areas </w:t>
            </w:r>
            <w:r w:rsidR="002038C1">
              <w:t>I</w:t>
            </w:r>
            <w:r w:rsidR="002038C1" w:rsidRPr="002D5EB8">
              <w:t>ndicator #3</w:t>
            </w:r>
          </w:p>
        </w:tc>
      </w:tr>
      <w:bookmarkEnd w:id="39"/>
    </w:tbl>
    <w:p w14:paraId="389B074D" w14:textId="77777777" w:rsidR="00A3086F" w:rsidRDefault="00A3086F" w:rsidP="00A3086F">
      <w:pPr>
        <w:rPr>
          <w:b/>
        </w:rPr>
      </w:pPr>
    </w:p>
    <w:p w14:paraId="6DC37685" w14:textId="77777777" w:rsidR="00400D98" w:rsidRPr="00212F7B" w:rsidRDefault="00400D98" w:rsidP="00436CF0">
      <w:pPr>
        <w:tabs>
          <w:tab w:val="left" w:pos="3990"/>
        </w:tabs>
        <w:rPr>
          <w:b/>
        </w:rPr>
      </w:pPr>
      <w:r w:rsidRPr="00212F7B">
        <w:rPr>
          <w:b/>
        </w:rPr>
        <w:t>Range</w:t>
      </w:r>
      <w:r>
        <w:rPr>
          <w:b/>
        </w:rPr>
        <w:tab/>
      </w:r>
    </w:p>
    <w:p w14:paraId="7EA6CB04" w14:textId="54B234A6" w:rsidR="00400D98" w:rsidRDefault="00400D98" w:rsidP="00400D98">
      <w:r>
        <w:t xml:space="preserve">For Range land uses, a standard threshold of 50 is set. This component will be addressed by answering the question in </w:t>
      </w:r>
      <w:r>
        <w:fldChar w:fldCharType="begin"/>
      </w:r>
      <w:r>
        <w:instrText xml:space="preserve"> REF _Ref14445168 \h </w:instrText>
      </w:r>
      <w:r>
        <w:fldChar w:fldCharType="separate"/>
      </w:r>
      <w:r w:rsidR="0042566B">
        <w:t xml:space="preserve">Table </w:t>
      </w:r>
      <w:r w:rsidR="0042566B">
        <w:rPr>
          <w:noProof/>
        </w:rPr>
        <w:t>27</w:t>
      </w:r>
      <w:r>
        <w:fldChar w:fldCharType="end"/>
      </w:r>
      <w:r>
        <w:t>.</w:t>
      </w:r>
    </w:p>
    <w:p w14:paraId="5FC75EA6" w14:textId="2AF76303" w:rsidR="00400D98" w:rsidRPr="00212F7B" w:rsidRDefault="00400D98" w:rsidP="00400D98">
      <w:pPr>
        <w:rPr>
          <w:i/>
          <w:iCs/>
          <w:color w:val="44546A" w:themeColor="text2"/>
        </w:rPr>
      </w:pPr>
      <w:bookmarkStart w:id="42" w:name="_Ref14445168"/>
      <w:r>
        <w:t xml:space="preserve">Table </w:t>
      </w:r>
      <w:r>
        <w:rPr>
          <w:noProof/>
        </w:rPr>
        <w:fldChar w:fldCharType="begin"/>
      </w:r>
      <w:r>
        <w:rPr>
          <w:noProof/>
        </w:rPr>
        <w:instrText xml:space="preserve"> SEQ Table \* ARABIC </w:instrText>
      </w:r>
      <w:r>
        <w:rPr>
          <w:noProof/>
        </w:rPr>
        <w:fldChar w:fldCharType="separate"/>
      </w:r>
      <w:r w:rsidR="0042566B">
        <w:rPr>
          <w:noProof/>
        </w:rPr>
        <w:t>27</w:t>
      </w:r>
      <w:r>
        <w:rPr>
          <w:noProof/>
        </w:rPr>
        <w:fldChar w:fldCharType="end"/>
      </w:r>
      <w:bookmarkEnd w:id="42"/>
      <w:r>
        <w:rPr>
          <w:noProof/>
        </w:rPr>
        <w:t xml:space="preserve">: </w:t>
      </w:r>
      <w:r w:rsidRPr="00212F7B">
        <w:rPr>
          <w:i/>
          <w:iCs/>
          <w:color w:val="44546A" w:themeColor="text2"/>
        </w:rPr>
        <w:t>Range</w:t>
      </w:r>
      <w:r>
        <w:rPr>
          <w:i/>
          <w:iCs/>
          <w:color w:val="44546A" w:themeColor="text2"/>
        </w:rPr>
        <w:t xml:space="preserve">land Health - </w:t>
      </w:r>
      <w:r w:rsidRPr="00212F7B">
        <w:rPr>
          <w:i/>
          <w:iCs/>
          <w:color w:val="44546A" w:themeColor="text2"/>
        </w:rPr>
        <w:t>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00D98" w14:paraId="4554A551" w14:textId="77777777" w:rsidTr="00D41154">
        <w:tc>
          <w:tcPr>
            <w:tcW w:w="3116" w:type="dxa"/>
            <w:shd w:val="clear" w:color="auto" w:fill="D9E2F3" w:themeFill="accent1" w:themeFillTint="33"/>
          </w:tcPr>
          <w:p w14:paraId="7E86EC6E" w14:textId="77777777" w:rsidR="00400D98" w:rsidRDefault="00400D98" w:rsidP="00D41154">
            <w:r>
              <w:t xml:space="preserve">Answer </w:t>
            </w:r>
          </w:p>
        </w:tc>
        <w:tc>
          <w:tcPr>
            <w:tcW w:w="3117" w:type="dxa"/>
            <w:shd w:val="clear" w:color="auto" w:fill="D9E2F3" w:themeFill="accent1" w:themeFillTint="33"/>
          </w:tcPr>
          <w:p w14:paraId="192927E8" w14:textId="77777777" w:rsidR="00400D98" w:rsidRDefault="00400D98" w:rsidP="00D41154">
            <w:r>
              <w:t>Existing Condition Points</w:t>
            </w:r>
          </w:p>
        </w:tc>
        <w:tc>
          <w:tcPr>
            <w:tcW w:w="3117" w:type="dxa"/>
            <w:shd w:val="clear" w:color="auto" w:fill="D9E2F3" w:themeFill="accent1" w:themeFillTint="33"/>
          </w:tcPr>
          <w:p w14:paraId="5AECB124" w14:textId="77777777" w:rsidR="00400D98" w:rsidRDefault="00400D98" w:rsidP="00D41154">
            <w:r>
              <w:t>Reference for Existing Condition</w:t>
            </w:r>
          </w:p>
        </w:tc>
      </w:tr>
      <w:tr w:rsidR="00400D98" w14:paraId="434CC54D" w14:textId="77777777" w:rsidTr="00D41154">
        <w:tc>
          <w:tcPr>
            <w:tcW w:w="3116" w:type="dxa"/>
          </w:tcPr>
          <w:p w14:paraId="4786AAFF" w14:textId="77777777" w:rsidR="00400D98" w:rsidRDefault="00400D98" w:rsidP="00D41154">
            <w:r>
              <w:t>None to Slight</w:t>
            </w:r>
          </w:p>
        </w:tc>
        <w:tc>
          <w:tcPr>
            <w:tcW w:w="3117" w:type="dxa"/>
          </w:tcPr>
          <w:p w14:paraId="145AD64D" w14:textId="6EB1D9DE" w:rsidR="00400D98" w:rsidRDefault="00400D98" w:rsidP="00D41154">
            <w:r>
              <w:t>50</w:t>
            </w:r>
          </w:p>
        </w:tc>
        <w:tc>
          <w:tcPr>
            <w:tcW w:w="3117" w:type="dxa"/>
          </w:tcPr>
          <w:p w14:paraId="7BDC08DB" w14:textId="772EAF0A" w:rsidR="00400D98" w:rsidRDefault="00011A1C" w:rsidP="00D41154">
            <w:r>
              <w:t>Interpreting Indicators of Rangeland Health (most current version)</w:t>
            </w:r>
          </w:p>
        </w:tc>
      </w:tr>
      <w:tr w:rsidR="00400D98" w14:paraId="52A34AED" w14:textId="77777777" w:rsidTr="00D41154">
        <w:tc>
          <w:tcPr>
            <w:tcW w:w="3116" w:type="dxa"/>
          </w:tcPr>
          <w:p w14:paraId="7339EBAB" w14:textId="77777777" w:rsidR="00400D98" w:rsidRDefault="00400D98" w:rsidP="00D41154">
            <w:r>
              <w:t>Slight to Moderate</w:t>
            </w:r>
          </w:p>
        </w:tc>
        <w:tc>
          <w:tcPr>
            <w:tcW w:w="3117" w:type="dxa"/>
          </w:tcPr>
          <w:p w14:paraId="1012F104" w14:textId="54FE0E43" w:rsidR="00400D98" w:rsidRDefault="00400D98" w:rsidP="00D41154">
            <w:r>
              <w:t>40</w:t>
            </w:r>
          </w:p>
        </w:tc>
        <w:tc>
          <w:tcPr>
            <w:tcW w:w="3117" w:type="dxa"/>
          </w:tcPr>
          <w:p w14:paraId="41B4DD87" w14:textId="1A21D950" w:rsidR="00400D98" w:rsidRDefault="00011A1C" w:rsidP="00D41154">
            <w:r>
              <w:t>Interpreting Indicators of Rangeland Health (most current version)</w:t>
            </w:r>
          </w:p>
        </w:tc>
      </w:tr>
      <w:tr w:rsidR="00400D98" w14:paraId="22C509DA" w14:textId="77777777" w:rsidTr="00D41154">
        <w:tc>
          <w:tcPr>
            <w:tcW w:w="3116" w:type="dxa"/>
          </w:tcPr>
          <w:p w14:paraId="5D7E397E" w14:textId="77777777" w:rsidR="00400D98" w:rsidRDefault="00400D98" w:rsidP="00D41154">
            <w:r>
              <w:t>Moderate</w:t>
            </w:r>
          </w:p>
        </w:tc>
        <w:tc>
          <w:tcPr>
            <w:tcW w:w="3117" w:type="dxa"/>
          </w:tcPr>
          <w:p w14:paraId="4E7076FB" w14:textId="77777777" w:rsidR="00400D98" w:rsidRDefault="00400D98" w:rsidP="00D41154">
            <w:r>
              <w:t>30</w:t>
            </w:r>
          </w:p>
        </w:tc>
        <w:tc>
          <w:tcPr>
            <w:tcW w:w="3117" w:type="dxa"/>
          </w:tcPr>
          <w:p w14:paraId="4B915DB7" w14:textId="055B184F" w:rsidR="00400D98" w:rsidRDefault="00011A1C" w:rsidP="00D41154">
            <w:r>
              <w:t>Interpreting Indicators of Rangeland Health (most current version)</w:t>
            </w:r>
          </w:p>
        </w:tc>
      </w:tr>
      <w:tr w:rsidR="00400D98" w14:paraId="2BC264B5" w14:textId="77777777" w:rsidTr="00D41154">
        <w:tc>
          <w:tcPr>
            <w:tcW w:w="3116" w:type="dxa"/>
          </w:tcPr>
          <w:p w14:paraId="7C17B7E6" w14:textId="77777777" w:rsidR="00400D98" w:rsidRDefault="00400D98" w:rsidP="00D41154">
            <w:r>
              <w:t>Moderate to Extreme</w:t>
            </w:r>
          </w:p>
        </w:tc>
        <w:tc>
          <w:tcPr>
            <w:tcW w:w="3117" w:type="dxa"/>
          </w:tcPr>
          <w:p w14:paraId="34F6EC3D" w14:textId="77777777" w:rsidR="00400D98" w:rsidRDefault="00400D98" w:rsidP="00D41154">
            <w:r>
              <w:t>15</w:t>
            </w:r>
          </w:p>
        </w:tc>
        <w:tc>
          <w:tcPr>
            <w:tcW w:w="3117" w:type="dxa"/>
          </w:tcPr>
          <w:p w14:paraId="7FD1B965" w14:textId="75F97B88" w:rsidR="00400D98" w:rsidRDefault="00011A1C" w:rsidP="00D41154">
            <w:r>
              <w:t>Interpreting Indicators of Rangeland Health (most current version)</w:t>
            </w:r>
          </w:p>
        </w:tc>
      </w:tr>
      <w:tr w:rsidR="00400D98" w14:paraId="6683B028" w14:textId="77777777" w:rsidTr="00D41154">
        <w:tc>
          <w:tcPr>
            <w:tcW w:w="3116" w:type="dxa"/>
          </w:tcPr>
          <w:p w14:paraId="5B9E47E6" w14:textId="77777777" w:rsidR="00400D98" w:rsidRDefault="00400D98" w:rsidP="00D41154">
            <w:r>
              <w:t>Extreme to Total</w:t>
            </w:r>
          </w:p>
        </w:tc>
        <w:tc>
          <w:tcPr>
            <w:tcW w:w="3117" w:type="dxa"/>
          </w:tcPr>
          <w:p w14:paraId="62391BB8" w14:textId="77777777" w:rsidR="00400D98" w:rsidRDefault="00400D98" w:rsidP="00D41154">
            <w:r>
              <w:t>1</w:t>
            </w:r>
          </w:p>
        </w:tc>
        <w:tc>
          <w:tcPr>
            <w:tcW w:w="3117" w:type="dxa"/>
          </w:tcPr>
          <w:p w14:paraId="43E94187" w14:textId="001BC545" w:rsidR="00400D98" w:rsidRDefault="00011A1C" w:rsidP="00D41154">
            <w:r>
              <w:t>Interpreting Indicators of Rangeland Health (most current version)</w:t>
            </w:r>
          </w:p>
        </w:tc>
      </w:tr>
    </w:tbl>
    <w:p w14:paraId="6509DFBF" w14:textId="77777777" w:rsidR="00400D98" w:rsidRDefault="00400D98" w:rsidP="00400D98">
      <w:pPr>
        <w:rPr>
          <w:b/>
        </w:rPr>
      </w:pPr>
    </w:p>
    <w:p w14:paraId="4B8B06C5" w14:textId="77777777" w:rsidR="001760FB" w:rsidRDefault="001760FB" w:rsidP="001760FB"/>
    <w:p w14:paraId="4CBF7654" w14:textId="4593A0C2" w:rsidR="00C5079F" w:rsidRDefault="00C5079F" w:rsidP="00C5079F">
      <w:pPr>
        <w:pStyle w:val="Heading2"/>
        <w:rPr>
          <w:b/>
        </w:rPr>
      </w:pPr>
      <w:bookmarkStart w:id="43" w:name="_Toc52536929"/>
      <w:r w:rsidRPr="00406781">
        <w:rPr>
          <w:b/>
        </w:rPr>
        <w:lastRenderedPageBreak/>
        <w:t>Ephemeral Gully Erosion</w:t>
      </w:r>
      <w:bookmarkEnd w:id="43"/>
    </w:p>
    <w:p w14:paraId="54616D53" w14:textId="7517BFAB" w:rsidR="000F4227" w:rsidRDefault="000F4227" w:rsidP="00212F7B">
      <w:pPr>
        <w:pStyle w:val="Heading3"/>
      </w:pPr>
      <w:bookmarkStart w:id="44" w:name="_Toc52536930"/>
      <w:r>
        <w:t xml:space="preserve">Component: Ephemeral </w:t>
      </w:r>
      <w:r w:rsidR="005F4F70">
        <w:t>gully erosion</w:t>
      </w:r>
      <w:bookmarkEnd w:id="44"/>
    </w:p>
    <w:p w14:paraId="375B9D56" w14:textId="336F6AD0" w:rsidR="009B3CFF" w:rsidRDefault="009B3CFF" w:rsidP="009B3CFF">
      <w:r w:rsidRPr="004727FE">
        <w:rPr>
          <w:b/>
        </w:rPr>
        <w:t>Description:</w:t>
      </w:r>
      <w:r>
        <w:t xml:space="preserve">  </w:t>
      </w:r>
      <w:r w:rsidRPr="00CD5A8F">
        <w:t>Soil erosion that results in small gullies in the same flow area that can be obscured by tillage</w:t>
      </w:r>
      <w:r>
        <w:t>.</w:t>
      </w:r>
    </w:p>
    <w:p w14:paraId="50AFC974" w14:textId="77777777" w:rsidR="009B3CFF" w:rsidRDefault="009B3CFF" w:rsidP="009B3CFF">
      <w:r w:rsidRPr="004727FE">
        <w:rPr>
          <w:b/>
        </w:rPr>
        <w:t>Objective:</w:t>
      </w:r>
      <w:r>
        <w:t xml:space="preserve">  </w:t>
      </w:r>
      <w:r w:rsidRPr="00CD5A8F">
        <w:t>Control the formation of ephemeral gullies</w:t>
      </w:r>
      <w:r>
        <w:t>.</w:t>
      </w:r>
    </w:p>
    <w:p w14:paraId="0A203172" w14:textId="77777777" w:rsidR="009B3CFF" w:rsidRPr="006B2316" w:rsidRDefault="009B3CFF" w:rsidP="009B3CFF">
      <w:pPr>
        <w:rPr>
          <w:b/>
        </w:rPr>
      </w:pPr>
      <w:r w:rsidRPr="004727FE">
        <w:rPr>
          <w:b/>
        </w:rPr>
        <w:t>Analysis within CART</w:t>
      </w:r>
      <w:r w:rsidRPr="006B2316">
        <w:rPr>
          <w:b/>
        </w:rPr>
        <w:t>:</w:t>
      </w:r>
    </w:p>
    <w:p w14:paraId="1554EEA9" w14:textId="127FAB04" w:rsidR="00554316" w:rsidRPr="007F6B6A" w:rsidRDefault="00E9622C" w:rsidP="00554316">
      <w:pPr>
        <w:rPr>
          <w:b/>
        </w:rPr>
      </w:pPr>
      <w:r w:rsidRPr="69E1012F">
        <w:rPr>
          <w:b/>
          <w:bCs/>
        </w:rPr>
        <w:t>Crop</w:t>
      </w:r>
      <w:r w:rsidR="162F875C" w:rsidRPr="69E1012F">
        <w:rPr>
          <w:b/>
          <w:bCs/>
        </w:rPr>
        <w:t>, Pasture</w:t>
      </w:r>
    </w:p>
    <w:p w14:paraId="10159B24" w14:textId="77245A37" w:rsidR="009B3CFF" w:rsidRDefault="009B3CFF" w:rsidP="009B3CFF">
      <w:bookmarkStart w:id="45" w:name="_Hlk3907787"/>
      <w:r>
        <w:t>The planner will identify this resource concern based on aerial maps</w:t>
      </w:r>
      <w:r w:rsidR="2C056DED">
        <w:t xml:space="preserve">, </w:t>
      </w:r>
      <w:r>
        <w:t>site-specific conditions</w:t>
      </w:r>
      <w:r w:rsidR="78CEEF95">
        <w:t xml:space="preserve"> and any state </w:t>
      </w:r>
      <w:r w:rsidR="6302A2F8">
        <w:t xml:space="preserve">provided </w:t>
      </w:r>
      <w:r w:rsidR="78CEEF95">
        <w:t xml:space="preserve">guidance on </w:t>
      </w:r>
      <w:r w:rsidR="7E69B601">
        <w:t>how to determine if this resource concern exists</w:t>
      </w:r>
      <w:r>
        <w:t xml:space="preserve">.  A threshold value of 50 will be set and the existing condition questions will be triggered.  The existing condition question will set the existing score as seen in </w:t>
      </w:r>
      <w:bookmarkEnd w:id="45"/>
      <w:r w:rsidR="00CB3129">
        <w:fldChar w:fldCharType="begin"/>
      </w:r>
      <w:r w:rsidR="00CB3129">
        <w:instrText xml:space="preserve"> REF _Ref12632829 \h </w:instrText>
      </w:r>
      <w:r w:rsidR="00CB3129">
        <w:fldChar w:fldCharType="separate"/>
      </w:r>
      <w:r w:rsidR="0042566B">
        <w:t xml:space="preserve">Table </w:t>
      </w:r>
      <w:r w:rsidR="0042566B">
        <w:rPr>
          <w:noProof/>
        </w:rPr>
        <w:t>28</w:t>
      </w:r>
      <w:r w:rsidR="00CB3129">
        <w:fldChar w:fldCharType="end"/>
      </w:r>
      <w:r w:rsidR="00CB3129">
        <w:t>.</w:t>
      </w:r>
    </w:p>
    <w:p w14:paraId="2CDC6D8E" w14:textId="46D46960" w:rsidR="00466804" w:rsidRDefault="00A3108C" w:rsidP="009B3CFF">
      <w:r>
        <w:t xml:space="preserve">In the future, </w:t>
      </w:r>
      <w:r w:rsidR="00466804">
        <w:t xml:space="preserve">geospatial layers such as lidar-based maps may be used in to identify potential locations where ephemeral gullies may occur.  </w:t>
      </w:r>
    </w:p>
    <w:p w14:paraId="27ED6B71" w14:textId="54FAEA16" w:rsidR="009B3CFF" w:rsidRPr="00554408" w:rsidRDefault="00CB3129" w:rsidP="009B3CFF">
      <w:pPr>
        <w:rPr>
          <w:i/>
          <w:iCs/>
          <w:color w:val="44546A" w:themeColor="text2"/>
        </w:rPr>
      </w:pPr>
      <w:bookmarkStart w:id="46" w:name="_Ref12632829"/>
      <w:bookmarkStart w:id="47" w:name="_Ref1131416"/>
      <w:r>
        <w:t xml:space="preserve">Table </w:t>
      </w:r>
      <w:r>
        <w:rPr>
          <w:noProof/>
        </w:rPr>
        <w:fldChar w:fldCharType="begin"/>
      </w:r>
      <w:r>
        <w:rPr>
          <w:noProof/>
        </w:rPr>
        <w:instrText xml:space="preserve"> SEQ Table \* ARABIC </w:instrText>
      </w:r>
      <w:r>
        <w:rPr>
          <w:noProof/>
        </w:rPr>
        <w:fldChar w:fldCharType="separate"/>
      </w:r>
      <w:r w:rsidR="0042566B">
        <w:rPr>
          <w:noProof/>
        </w:rPr>
        <w:t>28</w:t>
      </w:r>
      <w:r>
        <w:rPr>
          <w:noProof/>
        </w:rPr>
        <w:fldChar w:fldCharType="end"/>
      </w:r>
      <w:bookmarkEnd w:id="46"/>
      <w:r w:rsidR="009B3CFF" w:rsidRPr="00554408">
        <w:rPr>
          <w:i/>
          <w:iCs/>
          <w:color w:val="44546A" w:themeColor="text2"/>
        </w:rPr>
        <w:t>: Ephemeral Gully Erosion Existing Condition</w:t>
      </w:r>
      <w:bookmarkEnd w:id="47"/>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9B3CFF" w14:paraId="01A0BF18" w14:textId="77777777" w:rsidTr="0087427E">
        <w:tc>
          <w:tcPr>
            <w:tcW w:w="4765" w:type="dxa"/>
            <w:shd w:val="clear" w:color="auto" w:fill="D9E2F3" w:themeFill="accent1" w:themeFillTint="33"/>
          </w:tcPr>
          <w:p w14:paraId="5A3FA18F" w14:textId="77777777" w:rsidR="009B3CFF" w:rsidRDefault="009B3CFF" w:rsidP="00E24174">
            <w:r>
              <w:t>Answer</w:t>
            </w:r>
          </w:p>
        </w:tc>
        <w:tc>
          <w:tcPr>
            <w:tcW w:w="4585" w:type="dxa"/>
            <w:shd w:val="clear" w:color="auto" w:fill="D9E2F3" w:themeFill="accent1" w:themeFillTint="33"/>
          </w:tcPr>
          <w:p w14:paraId="5625C26D" w14:textId="77777777" w:rsidR="009B3CFF" w:rsidRDefault="009B3CFF" w:rsidP="00E24174">
            <w:r>
              <w:t>Existing Condition Points</w:t>
            </w:r>
          </w:p>
        </w:tc>
      </w:tr>
      <w:tr w:rsidR="00A128D4" w14:paraId="2B76B9D1" w14:textId="77777777" w:rsidTr="0087427E">
        <w:tc>
          <w:tcPr>
            <w:tcW w:w="4765" w:type="dxa"/>
          </w:tcPr>
          <w:p w14:paraId="2381FA85" w14:textId="1D2301EE" w:rsidR="00A128D4" w:rsidRDefault="0087427E" w:rsidP="00A128D4">
            <w:r>
              <w:t>No ephemeral gullies observed</w:t>
            </w:r>
          </w:p>
        </w:tc>
        <w:tc>
          <w:tcPr>
            <w:tcW w:w="4585" w:type="dxa"/>
          </w:tcPr>
          <w:p w14:paraId="4C7479F0" w14:textId="630DB8E9" w:rsidR="00A128D4" w:rsidRDefault="00404F1B" w:rsidP="00A128D4">
            <w:r>
              <w:t>51</w:t>
            </w:r>
          </w:p>
        </w:tc>
      </w:tr>
      <w:tr w:rsidR="00A128D4" w14:paraId="3198B82A" w14:textId="77777777" w:rsidTr="0087427E">
        <w:tc>
          <w:tcPr>
            <w:tcW w:w="4765" w:type="dxa"/>
          </w:tcPr>
          <w:p w14:paraId="2A07F02A" w14:textId="207BBE5A" w:rsidR="00A128D4" w:rsidRDefault="0087427E" w:rsidP="00A128D4">
            <w:r>
              <w:t>Ephemeral gullies are observed</w:t>
            </w:r>
          </w:p>
        </w:tc>
        <w:tc>
          <w:tcPr>
            <w:tcW w:w="4585" w:type="dxa"/>
          </w:tcPr>
          <w:p w14:paraId="0D953ED9" w14:textId="46425843" w:rsidR="00A128D4" w:rsidRDefault="00404F1B" w:rsidP="00A128D4">
            <w:r>
              <w:t>1</w:t>
            </w:r>
          </w:p>
        </w:tc>
      </w:tr>
    </w:tbl>
    <w:p w14:paraId="32B3ED8F" w14:textId="77777777" w:rsidR="00C5079F" w:rsidRPr="00C5079F" w:rsidRDefault="00C5079F"/>
    <w:p w14:paraId="79214E64" w14:textId="4C241F0F" w:rsidR="00C5079F" w:rsidRDefault="00C5079F" w:rsidP="00C5079F">
      <w:pPr>
        <w:pStyle w:val="Heading2"/>
        <w:rPr>
          <w:b/>
        </w:rPr>
      </w:pPr>
      <w:bookmarkStart w:id="48" w:name="_Toc52536931"/>
      <w:r w:rsidRPr="00406781">
        <w:rPr>
          <w:b/>
        </w:rPr>
        <w:t>Classic Gully Erosion</w:t>
      </w:r>
      <w:bookmarkEnd w:id="48"/>
    </w:p>
    <w:p w14:paraId="1B9F6288" w14:textId="0CF87860" w:rsidR="000F4227" w:rsidRDefault="000F4227" w:rsidP="00212F7B">
      <w:pPr>
        <w:pStyle w:val="Heading3"/>
      </w:pPr>
      <w:bookmarkStart w:id="49" w:name="_Toc52536932"/>
      <w:r>
        <w:t xml:space="preserve">Component: Classic </w:t>
      </w:r>
      <w:r w:rsidR="005F4F70">
        <w:t>gully erosion</w:t>
      </w:r>
      <w:bookmarkEnd w:id="49"/>
    </w:p>
    <w:p w14:paraId="45869A4A" w14:textId="1333C427" w:rsidR="003B5CA7" w:rsidRDefault="003B5CA7" w:rsidP="003B5CA7">
      <w:r w:rsidRPr="004727FE">
        <w:rPr>
          <w:b/>
        </w:rPr>
        <w:t>Description:</w:t>
      </w:r>
      <w:r>
        <w:t xml:space="preserve">  </w:t>
      </w:r>
      <w:r w:rsidRPr="00CD5A8F">
        <w:t>Gullies created by runoff that can enlarge a channel progressively by head cutting</w:t>
      </w:r>
      <w:r>
        <w:t>,</w:t>
      </w:r>
      <w:r w:rsidRPr="00CD5A8F">
        <w:t xml:space="preserve"> lateral widening</w:t>
      </w:r>
      <w:r>
        <w:t xml:space="preserve">. </w:t>
      </w:r>
    </w:p>
    <w:p w14:paraId="654C8E3F" w14:textId="39EB2275" w:rsidR="006F0624" w:rsidRDefault="003B5CA7" w:rsidP="005D38F7">
      <w:pPr>
        <w:spacing w:after="0" w:line="240" w:lineRule="auto"/>
        <w:rPr>
          <w:rFonts w:ascii="Times New Roman" w:hAnsi="Times New Roman" w:cs="Times New Roman"/>
          <w:sz w:val="24"/>
          <w:szCs w:val="24"/>
        </w:rPr>
      </w:pPr>
      <w:r w:rsidRPr="004727FE">
        <w:rPr>
          <w:b/>
        </w:rPr>
        <w:t>Objective:</w:t>
      </w:r>
      <w:r>
        <w:t xml:space="preserve">  </w:t>
      </w:r>
      <w:r w:rsidRPr="00CD5A8F">
        <w:t xml:space="preserve">Stabilize </w:t>
      </w:r>
      <w:r w:rsidR="0066604A">
        <w:t xml:space="preserve">an </w:t>
      </w:r>
      <w:r w:rsidR="47772C56">
        <w:t xml:space="preserve">actively eroding </w:t>
      </w:r>
      <w:r w:rsidR="00F66C3A">
        <w:t>gully</w:t>
      </w:r>
      <w:r w:rsidR="00071E71">
        <w:t>.</w:t>
      </w:r>
      <w:r w:rsidR="00F66C3A">
        <w:rPr>
          <w:rFonts w:ascii="Times New Roman" w:hAnsi="Times New Roman" w:cs="Times New Roman"/>
          <w:sz w:val="24"/>
          <w:szCs w:val="24"/>
        </w:rPr>
        <w:t xml:space="preserve"> </w:t>
      </w:r>
    </w:p>
    <w:p w14:paraId="3FB19161" w14:textId="77777777" w:rsidR="005D38F7" w:rsidRDefault="005D38F7" w:rsidP="005D38F7">
      <w:pPr>
        <w:spacing w:after="0" w:line="240" w:lineRule="auto"/>
        <w:rPr>
          <w:b/>
        </w:rPr>
      </w:pPr>
    </w:p>
    <w:p w14:paraId="1AB737C1" w14:textId="43D88AAB" w:rsidR="003B5CA7" w:rsidRPr="006B2316" w:rsidRDefault="003B5CA7" w:rsidP="003B5CA7">
      <w:pPr>
        <w:rPr>
          <w:b/>
        </w:rPr>
      </w:pPr>
      <w:r w:rsidRPr="004727FE">
        <w:rPr>
          <w:b/>
        </w:rPr>
        <w:t>Analysis within CART</w:t>
      </w:r>
      <w:r w:rsidRPr="006B2316">
        <w:rPr>
          <w:b/>
        </w:rPr>
        <w:t>:</w:t>
      </w:r>
    </w:p>
    <w:p w14:paraId="2443DE36" w14:textId="6EC0E1D3" w:rsidR="00554316" w:rsidRPr="00E94D33" w:rsidRDefault="00C92C54" w:rsidP="00554316">
      <w:pPr>
        <w:rPr>
          <w:b/>
        </w:rPr>
      </w:pPr>
      <w:r>
        <w:rPr>
          <w:b/>
        </w:rPr>
        <w:t xml:space="preserve">Associated Agriculture Land, </w:t>
      </w:r>
      <w:r w:rsidR="00F650A3">
        <w:rPr>
          <w:b/>
        </w:rPr>
        <w:t xml:space="preserve">Crop, </w:t>
      </w:r>
      <w:r>
        <w:rPr>
          <w:b/>
        </w:rPr>
        <w:t xml:space="preserve">Developed Land, Farmstead, </w:t>
      </w:r>
      <w:r w:rsidR="00F650A3">
        <w:rPr>
          <w:b/>
        </w:rPr>
        <w:t xml:space="preserve">Forest, </w:t>
      </w:r>
      <w:r>
        <w:rPr>
          <w:b/>
        </w:rPr>
        <w:t xml:space="preserve">Other Rural Land, Pasture, </w:t>
      </w:r>
      <w:r w:rsidR="00F650A3">
        <w:rPr>
          <w:b/>
        </w:rPr>
        <w:t>Range</w:t>
      </w:r>
    </w:p>
    <w:p w14:paraId="01E2AC5A" w14:textId="20FFD19B" w:rsidR="003B5CA7" w:rsidRDefault="003B5CA7" w:rsidP="003B5CA7">
      <w:r>
        <w:t xml:space="preserve">The planner will identify this resource concern based on site-specific conditions, a threshold value of 50 will be set, and existing condition questions will be triggered.  The existing condition question will set the existing score as seen in </w:t>
      </w:r>
      <w:r w:rsidR="00CB3129">
        <w:fldChar w:fldCharType="begin"/>
      </w:r>
      <w:r w:rsidR="00CB3129">
        <w:instrText xml:space="preserve"> REF _Ref12632841 \h </w:instrText>
      </w:r>
      <w:r w:rsidR="00CB3129">
        <w:fldChar w:fldCharType="separate"/>
      </w:r>
      <w:r w:rsidR="0042566B">
        <w:t xml:space="preserve">Table </w:t>
      </w:r>
      <w:r w:rsidR="0042566B">
        <w:rPr>
          <w:noProof/>
        </w:rPr>
        <w:t>29</w:t>
      </w:r>
      <w:r w:rsidR="00CB3129">
        <w:fldChar w:fldCharType="end"/>
      </w:r>
      <w:r w:rsidR="00CB3129">
        <w:t>.</w:t>
      </w:r>
    </w:p>
    <w:p w14:paraId="5839AC22" w14:textId="7F374909" w:rsidR="00CA4C5D" w:rsidRDefault="00CA4C5D" w:rsidP="003B5CA7">
      <w:r>
        <w:t>In the future, potential for lidar-based maps to identify potential locations where classic gully erosion may occur.</w:t>
      </w:r>
    </w:p>
    <w:p w14:paraId="6FFAA5E0" w14:textId="026B6496" w:rsidR="003B5CA7" w:rsidRPr="00554408" w:rsidRDefault="00CB3129" w:rsidP="003B5CA7">
      <w:pPr>
        <w:rPr>
          <w:i/>
          <w:iCs/>
          <w:color w:val="44546A" w:themeColor="text2"/>
        </w:rPr>
      </w:pPr>
      <w:bookmarkStart w:id="50" w:name="_Ref12632841"/>
      <w:r>
        <w:t xml:space="preserve">Table </w:t>
      </w:r>
      <w:r>
        <w:rPr>
          <w:noProof/>
        </w:rPr>
        <w:fldChar w:fldCharType="begin"/>
      </w:r>
      <w:r>
        <w:rPr>
          <w:noProof/>
        </w:rPr>
        <w:instrText xml:space="preserve"> SEQ Table \* ARABIC </w:instrText>
      </w:r>
      <w:r>
        <w:rPr>
          <w:noProof/>
        </w:rPr>
        <w:fldChar w:fldCharType="separate"/>
      </w:r>
      <w:r w:rsidR="0042566B">
        <w:rPr>
          <w:noProof/>
        </w:rPr>
        <w:t>29</w:t>
      </w:r>
      <w:r>
        <w:rPr>
          <w:noProof/>
        </w:rPr>
        <w:fldChar w:fldCharType="end"/>
      </w:r>
      <w:bookmarkEnd w:id="50"/>
      <w:r w:rsidR="003B5CA7" w:rsidRPr="00554408">
        <w:rPr>
          <w:i/>
          <w:iCs/>
          <w:color w:val="44546A" w:themeColor="text2"/>
        </w:rPr>
        <w:t>: Classic Gully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3B5CA7" w14:paraId="4343FFAB" w14:textId="77777777" w:rsidTr="0087427E">
        <w:tc>
          <w:tcPr>
            <w:tcW w:w="4765" w:type="dxa"/>
            <w:shd w:val="clear" w:color="auto" w:fill="D9E2F3" w:themeFill="accent1" w:themeFillTint="33"/>
          </w:tcPr>
          <w:p w14:paraId="7DBA7085" w14:textId="77777777" w:rsidR="003B5CA7" w:rsidRDefault="003B5CA7" w:rsidP="00E24174">
            <w:bookmarkStart w:id="51" w:name="_Hlk6411692"/>
            <w:r>
              <w:lastRenderedPageBreak/>
              <w:t>Answer</w:t>
            </w:r>
          </w:p>
        </w:tc>
        <w:tc>
          <w:tcPr>
            <w:tcW w:w="4585" w:type="dxa"/>
            <w:shd w:val="clear" w:color="auto" w:fill="D9E2F3" w:themeFill="accent1" w:themeFillTint="33"/>
          </w:tcPr>
          <w:p w14:paraId="747B8FAE" w14:textId="77777777" w:rsidR="003B5CA7" w:rsidRDefault="003B5CA7" w:rsidP="00E24174">
            <w:r>
              <w:t>Existing Condition Points</w:t>
            </w:r>
          </w:p>
        </w:tc>
      </w:tr>
      <w:tr w:rsidR="00A128D4" w14:paraId="06D9E387" w14:textId="77777777" w:rsidTr="0087427E">
        <w:tc>
          <w:tcPr>
            <w:tcW w:w="4765" w:type="dxa"/>
          </w:tcPr>
          <w:p w14:paraId="7D60D70E" w14:textId="5945070C" w:rsidR="00A128D4" w:rsidRDefault="0087427E" w:rsidP="00A128D4">
            <w:r>
              <w:t>No active gully erosion observed</w:t>
            </w:r>
          </w:p>
        </w:tc>
        <w:tc>
          <w:tcPr>
            <w:tcW w:w="4585" w:type="dxa"/>
          </w:tcPr>
          <w:p w14:paraId="0727399D" w14:textId="482C2D01" w:rsidR="00A128D4" w:rsidRDefault="0080325D" w:rsidP="00A128D4">
            <w:r>
              <w:t>51</w:t>
            </w:r>
          </w:p>
        </w:tc>
      </w:tr>
      <w:tr w:rsidR="00A128D4" w14:paraId="7541E66A" w14:textId="77777777" w:rsidTr="0087427E">
        <w:tc>
          <w:tcPr>
            <w:tcW w:w="4765" w:type="dxa"/>
          </w:tcPr>
          <w:p w14:paraId="2E3DA18E" w14:textId="61C74A71" w:rsidR="00A128D4" w:rsidRDefault="0087427E" w:rsidP="00A128D4">
            <w:r>
              <w:t>Active gully erosion is observed</w:t>
            </w:r>
          </w:p>
        </w:tc>
        <w:tc>
          <w:tcPr>
            <w:tcW w:w="4585" w:type="dxa"/>
          </w:tcPr>
          <w:p w14:paraId="0D6BA266" w14:textId="357FAB0A" w:rsidR="00A128D4" w:rsidRDefault="0080325D" w:rsidP="00A128D4">
            <w:r>
              <w:t>1</w:t>
            </w:r>
          </w:p>
        </w:tc>
      </w:tr>
      <w:bookmarkEnd w:id="51"/>
    </w:tbl>
    <w:p w14:paraId="03B4EA96" w14:textId="77777777" w:rsidR="00C5079F" w:rsidRPr="00C5079F" w:rsidRDefault="00C5079F"/>
    <w:p w14:paraId="17AB932D" w14:textId="27BE5734" w:rsidR="00C5079F" w:rsidRDefault="00C5079F" w:rsidP="00C5079F">
      <w:pPr>
        <w:pStyle w:val="Heading2"/>
        <w:rPr>
          <w:b/>
        </w:rPr>
      </w:pPr>
      <w:bookmarkStart w:id="52" w:name="_Toc52536933"/>
      <w:r w:rsidRPr="00406781">
        <w:rPr>
          <w:b/>
        </w:rPr>
        <w:t>Bank Erosion from Streams, Shorelines, or Water Conveyance Channels</w:t>
      </w:r>
      <w:bookmarkEnd w:id="52"/>
    </w:p>
    <w:p w14:paraId="652F4477" w14:textId="637DBF2A" w:rsidR="00E00F0B" w:rsidRDefault="00E00F0B" w:rsidP="00212F7B">
      <w:pPr>
        <w:pStyle w:val="Heading3"/>
      </w:pPr>
      <w:bookmarkStart w:id="53" w:name="_Toc52536934"/>
      <w:r>
        <w:t xml:space="preserve">Component: Bank </w:t>
      </w:r>
      <w:r w:rsidR="005F4F70">
        <w:t>erosion from streams, shorelines, or water conveyance channels</w:t>
      </w:r>
      <w:bookmarkEnd w:id="53"/>
    </w:p>
    <w:p w14:paraId="19D3E006" w14:textId="3E9F716B" w:rsidR="0050355C" w:rsidRDefault="0050355C" w:rsidP="0050355C">
      <w:r w:rsidRPr="004727FE">
        <w:rPr>
          <w:b/>
        </w:rPr>
        <w:t>Description:</w:t>
      </w:r>
      <w:r>
        <w:t xml:space="preserve">  </w:t>
      </w:r>
      <w:r w:rsidRPr="00054ED8">
        <w:t>Erosion resulting from poor land management practices</w:t>
      </w:r>
      <w:r>
        <w:t xml:space="preserve"> upstream such as reduced soil infiltration water holding capacity</w:t>
      </w:r>
      <w:r w:rsidRPr="00054ED8">
        <w:t>, storm events, wave action, rain, ice, wind, runoff, loss of vegetation, hydrologic dynamics, stream isolation from floodplains, other disturbed</w:t>
      </w:r>
      <w:r>
        <w:t xml:space="preserve"> or </w:t>
      </w:r>
      <w:r w:rsidRPr="00054ED8">
        <w:t>altered geomorphological processes.</w:t>
      </w:r>
    </w:p>
    <w:p w14:paraId="70460471" w14:textId="77777777" w:rsidR="0050355C" w:rsidRDefault="0050355C" w:rsidP="0050355C">
      <w:r w:rsidRPr="004727FE">
        <w:rPr>
          <w:b/>
        </w:rPr>
        <w:t>Objective:</w:t>
      </w:r>
      <w:r>
        <w:t xml:space="preserve">  </w:t>
      </w:r>
      <w:r w:rsidRPr="00054ED8">
        <w:t>Restore the stability of eroding banks.</w:t>
      </w:r>
    </w:p>
    <w:p w14:paraId="3A0A2A30" w14:textId="77777777" w:rsidR="0050355C" w:rsidRPr="006B2316" w:rsidRDefault="0050355C" w:rsidP="0050355C">
      <w:pPr>
        <w:rPr>
          <w:b/>
        </w:rPr>
      </w:pPr>
      <w:r w:rsidRPr="004727FE">
        <w:rPr>
          <w:b/>
        </w:rPr>
        <w:t>Analysis within CART</w:t>
      </w:r>
      <w:r w:rsidRPr="006B2316">
        <w:rPr>
          <w:b/>
        </w:rPr>
        <w:t xml:space="preserve">: </w:t>
      </w:r>
    </w:p>
    <w:p w14:paraId="1DE660AD" w14:textId="78368BC2" w:rsidR="00E00F0B" w:rsidRPr="001E3C3F" w:rsidRDefault="00530B1A" w:rsidP="00E00F0B">
      <w:pPr>
        <w:rPr>
          <w:b/>
        </w:rPr>
      </w:pPr>
      <w:r>
        <w:rPr>
          <w:b/>
        </w:rPr>
        <w:t xml:space="preserve">Associated Agriculture Land, </w:t>
      </w:r>
      <w:r w:rsidR="00924EC8">
        <w:rPr>
          <w:b/>
        </w:rPr>
        <w:t xml:space="preserve">Crop, </w:t>
      </w:r>
      <w:r>
        <w:rPr>
          <w:b/>
        </w:rPr>
        <w:t xml:space="preserve">Developed Land, Farmstead, </w:t>
      </w:r>
      <w:r w:rsidR="00924EC8">
        <w:rPr>
          <w:b/>
        </w:rPr>
        <w:t xml:space="preserve">Forest, </w:t>
      </w:r>
      <w:r>
        <w:rPr>
          <w:b/>
        </w:rPr>
        <w:t xml:space="preserve">Other Rural Land, Pasture, </w:t>
      </w:r>
      <w:r w:rsidR="00924EC8">
        <w:rPr>
          <w:b/>
        </w:rPr>
        <w:t>Range</w:t>
      </w:r>
      <w:r w:rsidR="00671957">
        <w:rPr>
          <w:b/>
        </w:rPr>
        <w:t>, Water</w:t>
      </w:r>
    </w:p>
    <w:p w14:paraId="25390CA6" w14:textId="52C58D34" w:rsidR="001D2383" w:rsidRDefault="00B30511" w:rsidP="0050355C">
      <w:r>
        <w:t xml:space="preserve">If a water feature land use modifier is selected, </w:t>
      </w:r>
      <w:r w:rsidR="0050355C">
        <w:t>the planner will be required to identify the type of water feature that exists</w:t>
      </w:r>
      <w:r w:rsidR="0040096D">
        <w:t xml:space="preserve">. In the future, </w:t>
      </w:r>
      <w:r w:rsidR="0050355C">
        <w:t xml:space="preserve">geospatial layers may be used in the future to indicate blue line streams or state specified stream designations and other water features such as ponds.  </w:t>
      </w:r>
    </w:p>
    <w:p w14:paraId="330138D2" w14:textId="194FBEFA" w:rsidR="0050355C" w:rsidRDefault="0050355C" w:rsidP="0050355C">
      <w:r>
        <w:t xml:space="preserve">The planner will then be required to identify the bank condition.  The existing bank condition will be classified into four categories as identified in </w:t>
      </w:r>
      <w:r w:rsidR="00AC7EBF">
        <w:fldChar w:fldCharType="begin"/>
      </w:r>
      <w:r w:rsidR="00AC7EBF">
        <w:instrText xml:space="preserve"> REF _Ref12868303 \h </w:instrText>
      </w:r>
      <w:r w:rsidR="00AC7EBF">
        <w:fldChar w:fldCharType="separate"/>
      </w:r>
      <w:r w:rsidR="0042566B">
        <w:t xml:space="preserve">Table </w:t>
      </w:r>
      <w:r w:rsidR="0042566B">
        <w:rPr>
          <w:noProof/>
        </w:rPr>
        <w:t>30</w:t>
      </w:r>
      <w:r w:rsidR="00AC7EBF">
        <w:fldChar w:fldCharType="end"/>
      </w:r>
      <w:r w:rsidR="00AC7EBF">
        <w:t>. T</w:t>
      </w:r>
      <w:r>
        <w:t xml:space="preserve">he threshold value of 50 is equivalent to a moderately stable bank.  This is consistent with the planning criteria that requires that </w:t>
      </w:r>
      <w:r w:rsidRPr="00686FA9">
        <w:rPr>
          <w:i/>
        </w:rPr>
        <w:t xml:space="preserve">Element 3 Bank Condition </w:t>
      </w:r>
      <w:r>
        <w:t>in the Stream Visual Assessment Protocol 2 (SVAP2) be at least moderately stable.</w:t>
      </w:r>
      <w:r w:rsidR="005D38F7">
        <w:t xml:space="preserve"> Although SVAP2 is not used to assess erosion on shorelines or water conveyance channels, the same general bank conditions should be used to determine the threshold.</w:t>
      </w:r>
    </w:p>
    <w:p w14:paraId="50EDB1C5" w14:textId="1D979228" w:rsidR="0050355C" w:rsidRPr="00554408" w:rsidRDefault="00CB3129" w:rsidP="0050355C">
      <w:pPr>
        <w:rPr>
          <w:i/>
          <w:iCs/>
          <w:color w:val="44546A" w:themeColor="text2"/>
        </w:rPr>
      </w:pPr>
      <w:bookmarkStart w:id="54" w:name="_Ref12868303"/>
      <w:r>
        <w:t xml:space="preserve">Table </w:t>
      </w:r>
      <w:r>
        <w:rPr>
          <w:noProof/>
        </w:rPr>
        <w:fldChar w:fldCharType="begin"/>
      </w:r>
      <w:r>
        <w:rPr>
          <w:noProof/>
        </w:rPr>
        <w:instrText xml:space="preserve"> SEQ Table \* ARABIC </w:instrText>
      </w:r>
      <w:r>
        <w:rPr>
          <w:noProof/>
        </w:rPr>
        <w:fldChar w:fldCharType="separate"/>
      </w:r>
      <w:r w:rsidR="0042566B">
        <w:rPr>
          <w:noProof/>
        </w:rPr>
        <w:t>30</w:t>
      </w:r>
      <w:r>
        <w:rPr>
          <w:noProof/>
        </w:rPr>
        <w:fldChar w:fldCharType="end"/>
      </w:r>
      <w:bookmarkEnd w:id="54"/>
      <w:r w:rsidR="0050355C" w:rsidRPr="00554408">
        <w:rPr>
          <w:i/>
          <w:iCs/>
          <w:color w:val="44546A" w:themeColor="text2"/>
        </w:rPr>
        <w:t>: Bank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50355C" w14:paraId="2D564AEE" w14:textId="77777777" w:rsidTr="0087427E">
        <w:tc>
          <w:tcPr>
            <w:tcW w:w="4765" w:type="dxa"/>
            <w:shd w:val="clear" w:color="auto" w:fill="D9E2F3" w:themeFill="accent1" w:themeFillTint="33"/>
          </w:tcPr>
          <w:p w14:paraId="49C9B878" w14:textId="49221EF8" w:rsidR="0050355C" w:rsidRDefault="008F5357" w:rsidP="00E24174">
            <w:r>
              <w:t>Answer</w:t>
            </w:r>
          </w:p>
        </w:tc>
        <w:tc>
          <w:tcPr>
            <w:tcW w:w="4585" w:type="dxa"/>
            <w:shd w:val="clear" w:color="auto" w:fill="D9E2F3" w:themeFill="accent1" w:themeFillTint="33"/>
          </w:tcPr>
          <w:p w14:paraId="5AB6AEA1" w14:textId="77777777" w:rsidR="0050355C" w:rsidRDefault="0050355C" w:rsidP="00E24174">
            <w:r>
              <w:t>Conservation Management Points</w:t>
            </w:r>
          </w:p>
        </w:tc>
      </w:tr>
      <w:tr w:rsidR="0050355C" w14:paraId="59EC7748" w14:textId="77777777" w:rsidTr="0087427E">
        <w:tc>
          <w:tcPr>
            <w:tcW w:w="4765" w:type="dxa"/>
          </w:tcPr>
          <w:p w14:paraId="16AE3746" w14:textId="64AC5F4A" w:rsidR="0050355C" w:rsidRDefault="008F5357" w:rsidP="00E24174">
            <w:r>
              <w:t>S</w:t>
            </w:r>
            <w:r w:rsidR="0050355C" w:rsidRPr="006A4445">
              <w:t>table</w:t>
            </w:r>
          </w:p>
        </w:tc>
        <w:tc>
          <w:tcPr>
            <w:tcW w:w="4585" w:type="dxa"/>
          </w:tcPr>
          <w:p w14:paraId="348B2A8F" w14:textId="77777777" w:rsidR="0050355C" w:rsidRDefault="0050355C" w:rsidP="00E24174">
            <w:r w:rsidRPr="00AB186A">
              <w:t>60</w:t>
            </w:r>
          </w:p>
        </w:tc>
      </w:tr>
      <w:tr w:rsidR="0050355C" w14:paraId="3E4E5A76" w14:textId="77777777" w:rsidTr="0087427E">
        <w:tc>
          <w:tcPr>
            <w:tcW w:w="4765" w:type="dxa"/>
          </w:tcPr>
          <w:p w14:paraId="5FA8DBFF" w14:textId="3349DFF6" w:rsidR="0050355C" w:rsidRDefault="008F5357" w:rsidP="00E24174">
            <w:r>
              <w:t>M</w:t>
            </w:r>
            <w:r w:rsidR="0050355C" w:rsidRPr="006A4445">
              <w:t xml:space="preserve">oderately </w:t>
            </w:r>
            <w:r w:rsidR="0050355C">
              <w:t>s</w:t>
            </w:r>
            <w:r w:rsidR="0050355C" w:rsidRPr="006A4445">
              <w:t>table</w:t>
            </w:r>
          </w:p>
        </w:tc>
        <w:tc>
          <w:tcPr>
            <w:tcW w:w="4585" w:type="dxa"/>
          </w:tcPr>
          <w:p w14:paraId="6C0CB37B" w14:textId="77777777" w:rsidR="0050355C" w:rsidRDefault="0050355C" w:rsidP="00E24174">
            <w:r w:rsidRPr="006A4445">
              <w:t>5</w:t>
            </w:r>
            <w:r>
              <w:t>1</w:t>
            </w:r>
          </w:p>
        </w:tc>
      </w:tr>
      <w:tr w:rsidR="0050355C" w14:paraId="5F13A0B6" w14:textId="77777777" w:rsidTr="0087427E">
        <w:tc>
          <w:tcPr>
            <w:tcW w:w="4765" w:type="dxa"/>
          </w:tcPr>
          <w:p w14:paraId="5EF1468B" w14:textId="0A33F47C" w:rsidR="0050355C" w:rsidRDefault="008F5357" w:rsidP="00E24174">
            <w:r>
              <w:t>M</w:t>
            </w:r>
            <w:r w:rsidR="0050355C" w:rsidRPr="006A4445">
              <w:t xml:space="preserve">oderately </w:t>
            </w:r>
            <w:r w:rsidR="0050355C">
              <w:t>u</w:t>
            </w:r>
            <w:r w:rsidR="0050355C" w:rsidRPr="006A4445">
              <w:t>nstable</w:t>
            </w:r>
          </w:p>
        </w:tc>
        <w:tc>
          <w:tcPr>
            <w:tcW w:w="4585" w:type="dxa"/>
          </w:tcPr>
          <w:p w14:paraId="692C2EFD" w14:textId="77777777" w:rsidR="0050355C" w:rsidRDefault="0050355C" w:rsidP="00E24174">
            <w:r w:rsidRPr="006A4445">
              <w:t>25</w:t>
            </w:r>
          </w:p>
        </w:tc>
      </w:tr>
      <w:tr w:rsidR="0050355C" w14:paraId="74EF85C9" w14:textId="77777777" w:rsidTr="0087427E">
        <w:tc>
          <w:tcPr>
            <w:tcW w:w="4765" w:type="dxa"/>
          </w:tcPr>
          <w:p w14:paraId="0F09492D" w14:textId="0541D52A" w:rsidR="0050355C" w:rsidRDefault="008F5357" w:rsidP="00E24174">
            <w:r>
              <w:t>U</w:t>
            </w:r>
            <w:r w:rsidR="0050355C" w:rsidRPr="006A4445">
              <w:t>nstable</w:t>
            </w:r>
          </w:p>
        </w:tc>
        <w:tc>
          <w:tcPr>
            <w:tcW w:w="4585" w:type="dxa"/>
          </w:tcPr>
          <w:p w14:paraId="7248FBC4" w14:textId="77777777" w:rsidR="0050355C" w:rsidRDefault="0050355C" w:rsidP="00E24174">
            <w:r w:rsidRPr="006A4445">
              <w:t>1</w:t>
            </w:r>
          </w:p>
        </w:tc>
      </w:tr>
    </w:tbl>
    <w:p w14:paraId="40A8A0EE" w14:textId="77777777" w:rsidR="00C5079F" w:rsidRPr="00C5079F" w:rsidRDefault="00C5079F"/>
    <w:p w14:paraId="42C92310" w14:textId="647AC60D" w:rsidR="00C5079F" w:rsidRDefault="00C5079F" w:rsidP="00C5079F">
      <w:pPr>
        <w:pStyle w:val="Heading2"/>
        <w:rPr>
          <w:b/>
        </w:rPr>
      </w:pPr>
      <w:bookmarkStart w:id="55" w:name="_Toc52536935"/>
      <w:r w:rsidRPr="00406781">
        <w:rPr>
          <w:b/>
        </w:rPr>
        <w:lastRenderedPageBreak/>
        <w:t>Subsidence</w:t>
      </w:r>
      <w:bookmarkEnd w:id="55"/>
    </w:p>
    <w:p w14:paraId="5CA62E53" w14:textId="77777777" w:rsidR="007C6FFC" w:rsidRDefault="007C6FFC" w:rsidP="00212F7B">
      <w:pPr>
        <w:pStyle w:val="Heading3"/>
      </w:pPr>
      <w:bookmarkStart w:id="56" w:name="_Toc52536936"/>
      <w:r>
        <w:t>Component: Subsidence</w:t>
      </w:r>
      <w:bookmarkEnd w:id="56"/>
    </w:p>
    <w:p w14:paraId="566526D4" w14:textId="1B28765A" w:rsidR="002B52DF" w:rsidRDefault="002B52DF" w:rsidP="002B52DF">
      <w:r>
        <w:rPr>
          <w:b/>
        </w:rPr>
        <w:t>Description:</w:t>
      </w:r>
      <w:r>
        <w:t xml:space="preserve">  Loss of volume and depth of organic soils due to oxidation caused by above normal microbial activity resulting from excessive water drainage, soil disturbance, or extended drought.  This excludes karst, sinkholes, and issues or depressions caused by underground activities.</w:t>
      </w:r>
      <w:r w:rsidR="00DB24BE">
        <w:t xml:space="preserve"> This resource concern is only applicable when the soil is a histosol.</w:t>
      </w:r>
    </w:p>
    <w:p w14:paraId="018F7507" w14:textId="77777777" w:rsidR="002B52DF" w:rsidRDefault="002B52DF" w:rsidP="002B52DF">
      <w:r>
        <w:rPr>
          <w:b/>
        </w:rPr>
        <w:t xml:space="preserve">Objective:  </w:t>
      </w:r>
      <w:r>
        <w:t>Reduce potential for subsidence to occur and treat existing subsidence.</w:t>
      </w:r>
    </w:p>
    <w:p w14:paraId="77893121" w14:textId="50E620D9" w:rsidR="002B52DF" w:rsidRDefault="002B52DF" w:rsidP="002B52DF">
      <w:pPr>
        <w:rPr>
          <w:b/>
        </w:rPr>
      </w:pPr>
      <w:r>
        <w:rPr>
          <w:b/>
        </w:rPr>
        <w:t>Analysis within CART:</w:t>
      </w:r>
    </w:p>
    <w:p w14:paraId="6916F7BC" w14:textId="77777777" w:rsidR="004414A6" w:rsidRPr="00E94D33" w:rsidRDefault="004414A6" w:rsidP="004414A6">
      <w:pPr>
        <w:rPr>
          <w:b/>
        </w:rPr>
      </w:pPr>
      <w:r>
        <w:rPr>
          <w:b/>
        </w:rPr>
        <w:t>Crop, Forest, Range, Pasture, Farmstead, Developed Land, Associated Agriculture Land, Other Rural Land</w:t>
      </w:r>
    </w:p>
    <w:p w14:paraId="07416BBF" w14:textId="77777777" w:rsidR="00DC780C" w:rsidRDefault="00DC780C" w:rsidP="002B52DF">
      <w:r>
        <w:t xml:space="preserve">Oxidation of organic matter, by introduction of conditions favorable to development of aerobic organisms causes subsidence and may negatively affect the intended land use.  </w:t>
      </w:r>
    </w:p>
    <w:p w14:paraId="7EDAB87B" w14:textId="422650CF" w:rsidR="002120FD" w:rsidRDefault="004A48E5" w:rsidP="002120FD">
      <w:pPr>
        <w:spacing w:after="0"/>
      </w:pPr>
      <w:r>
        <w:t xml:space="preserve">If the planner determines assessment of the resource concern will occur, a Soil Data Access (Agricultural Organic Soil Subsidence Interpretation, </w:t>
      </w:r>
      <w:hyperlink r:id="rId30" w:history="1">
        <w:r>
          <w:rPr>
            <w:rStyle w:val="Hyperlink"/>
          </w:rPr>
          <w:t>https://jneme910.github.io/CART/chapters/Agricultural_Organic_Soil_Subsidence</w:t>
        </w:r>
      </w:hyperlink>
      <w:r>
        <w:t xml:space="preserve">) web service will be used to determine the percentage of organic soils in the PLU.  The Soil Data Access services utilizes the NRCS published soils database (SSURGO).  </w:t>
      </w:r>
      <w:r w:rsidRPr="00704F6D">
        <w:rPr>
          <w:rFonts w:cstheme="minorHAnsi"/>
        </w:rPr>
        <w:t xml:space="preserve">The service request calculates the rolling sum values for rating acres and rating percent for each resource concern and finds the single most limiting rating (per land unit) that comprises </w:t>
      </w:r>
      <w:r w:rsidRPr="0040625E">
        <w:rPr>
          <w:rFonts w:cstheme="minorHAnsi"/>
        </w:rPr>
        <w:t>at least 10% by area or 10 acres</w:t>
      </w:r>
      <w:r w:rsidR="0040625E" w:rsidRPr="0040625E">
        <w:rPr>
          <w:rFonts w:cstheme="minorHAnsi"/>
        </w:rPr>
        <w:t>, or 20% when less than 20 acres</w:t>
      </w:r>
      <w:r w:rsidRPr="00704F6D">
        <w:rPr>
          <w:rStyle w:val="Strong"/>
          <w:rFonts w:cstheme="minorHAnsi"/>
          <w:b w:val="0"/>
        </w:rPr>
        <w:t>.</w:t>
      </w:r>
      <w:r w:rsidRPr="00704F6D">
        <w:rPr>
          <w:rStyle w:val="Strong"/>
          <w:rFonts w:ascii="&amp;quot" w:hAnsi="&amp;quot"/>
        </w:rPr>
        <w:t xml:space="preserve">  </w:t>
      </w:r>
      <w:r w:rsidR="002120FD">
        <w:t>A threshold value, based on the webservice, will be set as determined in</w:t>
      </w:r>
      <w:r w:rsidR="004A28E1">
        <w:t xml:space="preserve"> Table 31</w:t>
      </w:r>
      <w:r w:rsidR="002120FD">
        <w:t>.  The existing condition score will be set based on the answer a user selects, as shown in</w:t>
      </w:r>
      <w:r w:rsidR="004A28E1">
        <w:t xml:space="preserve"> Table 32</w:t>
      </w:r>
      <w:r w:rsidR="002120FD">
        <w:t>.</w:t>
      </w:r>
      <w:r w:rsidR="00DF62A2">
        <w:t xml:space="preserve">  </w:t>
      </w:r>
      <w:r w:rsidR="00DF62A2" w:rsidRPr="003070D0">
        <w:t xml:space="preserve">Points for existing conservation practices (historical and observed, functional) are added to the </w:t>
      </w:r>
      <w:r w:rsidR="00DF62A2">
        <w:t>e</w:t>
      </w:r>
      <w:r w:rsidR="00DF62A2" w:rsidRPr="003070D0">
        <w:t xml:space="preserve">xisting </w:t>
      </w:r>
      <w:r w:rsidR="00DF62A2">
        <w:t>c</w:t>
      </w:r>
      <w:r w:rsidR="00DF62A2" w:rsidRPr="003070D0">
        <w:t xml:space="preserve">ondition score to determine the existing condition </w:t>
      </w:r>
      <w:r w:rsidR="00DF62A2">
        <w:t xml:space="preserve">total </w:t>
      </w:r>
      <w:r w:rsidR="00DF62A2" w:rsidRPr="003070D0">
        <w:t>score.</w:t>
      </w:r>
    </w:p>
    <w:p w14:paraId="6CE66F5A" w14:textId="77777777" w:rsidR="00411C1C" w:rsidRDefault="00411C1C" w:rsidP="002120FD">
      <w:pPr>
        <w:spacing w:after="0"/>
      </w:pPr>
    </w:p>
    <w:p w14:paraId="6FB08BA2" w14:textId="46CE5311" w:rsidR="004A48E5" w:rsidRDefault="004A48E5" w:rsidP="004A48E5">
      <w:pPr>
        <w:rPr>
          <w:i/>
          <w:iCs/>
          <w:color w:val="44546A" w:themeColor="text2"/>
        </w:rPr>
      </w:pPr>
      <w:bookmarkStart w:id="57" w:name="_Ref22888051"/>
      <w:r>
        <w:t xml:space="preserve">Table </w:t>
      </w:r>
      <w:r>
        <w:rPr>
          <w:noProof/>
        </w:rPr>
        <w:fldChar w:fldCharType="begin"/>
      </w:r>
      <w:r>
        <w:rPr>
          <w:noProof/>
        </w:rPr>
        <w:instrText xml:space="preserve"> SEQ Table \* ARABIC </w:instrText>
      </w:r>
      <w:r>
        <w:rPr>
          <w:noProof/>
        </w:rPr>
        <w:fldChar w:fldCharType="separate"/>
      </w:r>
      <w:r w:rsidR="0042566B">
        <w:rPr>
          <w:noProof/>
        </w:rPr>
        <w:t>31</w:t>
      </w:r>
      <w:r>
        <w:rPr>
          <w:noProof/>
        </w:rPr>
        <w:fldChar w:fldCharType="end"/>
      </w:r>
      <w:bookmarkEnd w:id="57"/>
      <w:r w:rsidRPr="00554408">
        <w:rPr>
          <w:i/>
          <w:iCs/>
          <w:color w:val="44546A" w:themeColor="text2"/>
        </w:rPr>
        <w:t xml:space="preserve">: </w:t>
      </w:r>
      <w:r w:rsidR="00D676B4">
        <w:rPr>
          <w:i/>
          <w:iCs/>
          <w:color w:val="44546A" w:themeColor="text2"/>
        </w:rPr>
        <w:t xml:space="preserve">Threshold - </w:t>
      </w:r>
      <w:r>
        <w:rPr>
          <w:i/>
          <w:iCs/>
          <w:color w:val="44546A" w:themeColor="text2"/>
        </w:rPr>
        <w:t>Subsidence</w:t>
      </w:r>
    </w:p>
    <w:tbl>
      <w:tblPr>
        <w:tblW w:w="0" w:type="auto"/>
        <w:tblLook w:val="04A0" w:firstRow="1" w:lastRow="0" w:firstColumn="1" w:lastColumn="0" w:noHBand="0" w:noVBand="1"/>
      </w:tblPr>
      <w:tblGrid>
        <w:gridCol w:w="1885"/>
        <w:gridCol w:w="1620"/>
        <w:gridCol w:w="5845"/>
      </w:tblGrid>
      <w:tr w:rsidR="004A48E5" w14:paraId="040390E4" w14:textId="77777777" w:rsidTr="009E4A89">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E9B92A" w14:textId="77777777" w:rsidR="004A48E5" w:rsidRDefault="004A48E5" w:rsidP="009E4A89">
            <w:r>
              <w:t>Answer</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716F14" w14:textId="77777777" w:rsidR="004A48E5" w:rsidRDefault="004A48E5" w:rsidP="009E4A89">
            <w:r>
              <w:t>Subsidence Vulnerability Points</w:t>
            </w:r>
          </w:p>
        </w:tc>
        <w:tc>
          <w:tcPr>
            <w:tcW w:w="58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BF1E8C" w14:textId="77777777" w:rsidR="004A48E5" w:rsidRDefault="004A48E5" w:rsidP="009E4A89">
            <w:r>
              <w:t>Definition</w:t>
            </w:r>
          </w:p>
        </w:tc>
      </w:tr>
      <w:tr w:rsidR="004A48E5" w14:paraId="6CC84FEF" w14:textId="77777777" w:rsidTr="009E4A89">
        <w:tc>
          <w:tcPr>
            <w:tcW w:w="1885" w:type="dxa"/>
            <w:tcBorders>
              <w:top w:val="single" w:sz="4" w:space="0" w:color="auto"/>
              <w:left w:val="single" w:sz="4" w:space="0" w:color="auto"/>
              <w:bottom w:val="single" w:sz="4" w:space="0" w:color="auto"/>
              <w:right w:val="single" w:sz="4" w:space="0" w:color="auto"/>
            </w:tcBorders>
            <w:hideMark/>
          </w:tcPr>
          <w:p w14:paraId="17DA3EDE" w14:textId="77777777" w:rsidR="004A48E5" w:rsidRDefault="004A48E5" w:rsidP="009E4A89">
            <w:r>
              <w:t>Soil has severe to moderate vulnerability to subsidence</w:t>
            </w:r>
          </w:p>
        </w:tc>
        <w:tc>
          <w:tcPr>
            <w:tcW w:w="1620" w:type="dxa"/>
            <w:tcBorders>
              <w:top w:val="single" w:sz="4" w:space="0" w:color="auto"/>
              <w:left w:val="single" w:sz="4" w:space="0" w:color="auto"/>
              <w:bottom w:val="single" w:sz="4" w:space="0" w:color="auto"/>
              <w:right w:val="single" w:sz="4" w:space="0" w:color="auto"/>
            </w:tcBorders>
            <w:hideMark/>
          </w:tcPr>
          <w:p w14:paraId="2AAA7B6E" w14:textId="77777777" w:rsidR="004A48E5" w:rsidRDefault="004A48E5" w:rsidP="009E4A89">
            <w:r>
              <w:t>50</w:t>
            </w:r>
          </w:p>
        </w:tc>
        <w:tc>
          <w:tcPr>
            <w:tcW w:w="5845" w:type="dxa"/>
            <w:tcBorders>
              <w:top w:val="single" w:sz="4" w:space="0" w:color="auto"/>
              <w:left w:val="single" w:sz="4" w:space="0" w:color="auto"/>
              <w:bottom w:val="single" w:sz="4" w:space="0" w:color="auto"/>
              <w:right w:val="single" w:sz="4" w:space="0" w:color="auto"/>
            </w:tcBorders>
            <w:hideMark/>
          </w:tcPr>
          <w:p w14:paraId="694DE7F3" w14:textId="77777777" w:rsidR="004A48E5" w:rsidRDefault="004A48E5" w:rsidP="009E4A89">
            <w:r>
              <w:t xml:space="preserve">The soil has features that are vulnerable to subsidence. </w:t>
            </w:r>
          </w:p>
        </w:tc>
      </w:tr>
      <w:tr w:rsidR="004A48E5" w14:paraId="14A853F7" w14:textId="77777777" w:rsidTr="009E4A89">
        <w:tc>
          <w:tcPr>
            <w:tcW w:w="1885" w:type="dxa"/>
            <w:tcBorders>
              <w:top w:val="single" w:sz="4" w:space="0" w:color="auto"/>
              <w:left w:val="single" w:sz="4" w:space="0" w:color="auto"/>
              <w:bottom w:val="single" w:sz="4" w:space="0" w:color="auto"/>
              <w:right w:val="single" w:sz="4" w:space="0" w:color="auto"/>
            </w:tcBorders>
            <w:hideMark/>
          </w:tcPr>
          <w:p w14:paraId="5BAF6AED" w14:textId="77777777" w:rsidR="004A48E5" w:rsidRDefault="004A48E5" w:rsidP="009E4A89">
            <w:r>
              <w:t>Soils rated “low subsidence” or “mineral soil”</w:t>
            </w:r>
          </w:p>
        </w:tc>
        <w:tc>
          <w:tcPr>
            <w:tcW w:w="1620" w:type="dxa"/>
            <w:tcBorders>
              <w:top w:val="single" w:sz="4" w:space="0" w:color="auto"/>
              <w:left w:val="single" w:sz="4" w:space="0" w:color="auto"/>
              <w:bottom w:val="single" w:sz="4" w:space="0" w:color="auto"/>
              <w:right w:val="single" w:sz="4" w:space="0" w:color="auto"/>
            </w:tcBorders>
            <w:hideMark/>
          </w:tcPr>
          <w:p w14:paraId="73A5DD89" w14:textId="01E560F0" w:rsidR="004A48E5" w:rsidRDefault="00E06383" w:rsidP="009E4A89">
            <w:r>
              <w:t>0</w:t>
            </w:r>
          </w:p>
        </w:tc>
        <w:tc>
          <w:tcPr>
            <w:tcW w:w="5845" w:type="dxa"/>
            <w:tcBorders>
              <w:top w:val="single" w:sz="4" w:space="0" w:color="auto"/>
              <w:left w:val="single" w:sz="4" w:space="0" w:color="auto"/>
              <w:bottom w:val="single" w:sz="4" w:space="0" w:color="auto"/>
              <w:right w:val="single" w:sz="4" w:space="0" w:color="auto"/>
            </w:tcBorders>
            <w:hideMark/>
          </w:tcPr>
          <w:p w14:paraId="3D30D000" w14:textId="77777777" w:rsidR="004A48E5" w:rsidRDefault="004A48E5" w:rsidP="009E4A89">
            <w:r>
              <w:t xml:space="preserve">"Low subsidence" indicates that the soil has one or more features that are unfavorable for aerobic soil organisms. With careful management, the soil can be used for crop production and be nearly sustainable.  Soils that are not organic are rated </w:t>
            </w:r>
            <w:r>
              <w:lastRenderedPageBreak/>
              <w:t>"Mineral soil" that do not subside due to organic matter oxidation.</w:t>
            </w:r>
          </w:p>
        </w:tc>
      </w:tr>
    </w:tbl>
    <w:p w14:paraId="6F12944C" w14:textId="570FD593" w:rsidR="006B1C86" w:rsidRDefault="006B1C86" w:rsidP="006B1C86">
      <w:pPr>
        <w:rPr>
          <w:rFonts w:ascii="Calibri" w:hAnsi="Calibri" w:cs="Calibri"/>
        </w:rPr>
      </w:pPr>
    </w:p>
    <w:p w14:paraId="2DC0D9F8" w14:textId="11108ABD" w:rsidR="002B52DF" w:rsidRDefault="004A68C0" w:rsidP="002B52DF">
      <w:pPr>
        <w:rPr>
          <w:i/>
          <w:iCs/>
          <w:color w:val="44546A" w:themeColor="text2"/>
        </w:rPr>
      </w:pPr>
      <w:bookmarkStart w:id="58" w:name="_Ref14168683"/>
      <w:r>
        <w:t xml:space="preserve">Table </w:t>
      </w:r>
      <w:r>
        <w:rPr>
          <w:noProof/>
        </w:rPr>
        <w:fldChar w:fldCharType="begin"/>
      </w:r>
      <w:r>
        <w:rPr>
          <w:noProof/>
        </w:rPr>
        <w:instrText xml:space="preserve"> SEQ Table \* ARABIC </w:instrText>
      </w:r>
      <w:r>
        <w:rPr>
          <w:noProof/>
        </w:rPr>
        <w:fldChar w:fldCharType="separate"/>
      </w:r>
      <w:r w:rsidR="0042566B">
        <w:rPr>
          <w:noProof/>
        </w:rPr>
        <w:t>32</w:t>
      </w:r>
      <w:r>
        <w:rPr>
          <w:noProof/>
        </w:rPr>
        <w:fldChar w:fldCharType="end"/>
      </w:r>
      <w:bookmarkEnd w:id="58"/>
      <w:r w:rsidRPr="00554408">
        <w:rPr>
          <w:i/>
          <w:iCs/>
          <w:color w:val="44546A" w:themeColor="text2"/>
        </w:rPr>
        <w:t xml:space="preserve">: </w:t>
      </w:r>
      <w:r w:rsidR="002B52DF">
        <w:rPr>
          <w:i/>
          <w:iCs/>
          <w:color w:val="44546A" w:themeColor="text2"/>
        </w:rPr>
        <w:t xml:space="preserve">Existing Condition </w:t>
      </w:r>
      <w:r w:rsidR="00C11597">
        <w:rPr>
          <w:i/>
          <w:iCs/>
          <w:color w:val="44546A" w:themeColor="text2"/>
        </w:rPr>
        <w:t>– Subsidence</w:t>
      </w:r>
    </w:p>
    <w:tbl>
      <w:tblPr>
        <w:tblW w:w="9350" w:type="dxa"/>
        <w:tblLook w:val="04A0" w:firstRow="1" w:lastRow="0" w:firstColumn="1" w:lastColumn="0" w:noHBand="0" w:noVBand="1"/>
      </w:tblPr>
      <w:tblGrid>
        <w:gridCol w:w="4765"/>
        <w:gridCol w:w="4585"/>
      </w:tblGrid>
      <w:tr w:rsidR="002B52DF" w14:paraId="6BAFCB69" w14:textId="77777777" w:rsidTr="002B52DF">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6CF6A" w14:textId="77777777" w:rsidR="002B52DF" w:rsidRDefault="002B52DF">
            <w:r>
              <w:t>Answer</w:t>
            </w:r>
          </w:p>
        </w:tc>
        <w:tc>
          <w:tcPr>
            <w:tcW w:w="45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000AEC" w14:textId="77777777" w:rsidR="002B52DF" w:rsidRDefault="002B52DF">
            <w:r>
              <w:t>Existing Condition Points</w:t>
            </w:r>
          </w:p>
        </w:tc>
      </w:tr>
      <w:tr w:rsidR="005B6311" w14:paraId="49CB0472" w14:textId="77777777" w:rsidTr="00032C0A">
        <w:tc>
          <w:tcPr>
            <w:tcW w:w="4765" w:type="dxa"/>
            <w:tcBorders>
              <w:top w:val="single" w:sz="4" w:space="0" w:color="auto"/>
              <w:left w:val="single" w:sz="4" w:space="0" w:color="auto"/>
              <w:bottom w:val="single" w:sz="4" w:space="0" w:color="auto"/>
              <w:right w:val="single" w:sz="4" w:space="0" w:color="auto"/>
            </w:tcBorders>
            <w:hideMark/>
          </w:tcPr>
          <w:p w14:paraId="0CEF97BE" w14:textId="77777777" w:rsidR="005B6311" w:rsidRDefault="005B6311" w:rsidP="00032C0A">
            <w:r>
              <w:t>Subsidence impairs the intended land use</w:t>
            </w:r>
          </w:p>
        </w:tc>
        <w:tc>
          <w:tcPr>
            <w:tcW w:w="4585" w:type="dxa"/>
            <w:tcBorders>
              <w:top w:val="single" w:sz="4" w:space="0" w:color="auto"/>
              <w:left w:val="single" w:sz="4" w:space="0" w:color="auto"/>
              <w:bottom w:val="single" w:sz="4" w:space="0" w:color="auto"/>
              <w:right w:val="single" w:sz="4" w:space="0" w:color="auto"/>
            </w:tcBorders>
            <w:hideMark/>
          </w:tcPr>
          <w:p w14:paraId="5E9D0B65" w14:textId="77777777" w:rsidR="005B6311" w:rsidRDefault="005B6311" w:rsidP="00032C0A">
            <w:r>
              <w:t>1</w:t>
            </w:r>
          </w:p>
        </w:tc>
      </w:tr>
      <w:tr w:rsidR="002B52DF" w14:paraId="689C98F2"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18D67DDD" w14:textId="2A47AA97" w:rsidR="002B52DF" w:rsidRDefault="00EF67FF">
            <w:r>
              <w:t>Subsidence does not occur because soils are mineral, or o</w:t>
            </w:r>
            <w:r w:rsidR="002B52DF">
              <w:t xml:space="preserve">rganic soil-building conditions have been restored </w:t>
            </w:r>
          </w:p>
        </w:tc>
        <w:tc>
          <w:tcPr>
            <w:tcW w:w="4585" w:type="dxa"/>
            <w:tcBorders>
              <w:top w:val="single" w:sz="4" w:space="0" w:color="auto"/>
              <w:left w:val="single" w:sz="4" w:space="0" w:color="auto"/>
              <w:bottom w:val="single" w:sz="4" w:space="0" w:color="auto"/>
              <w:right w:val="single" w:sz="4" w:space="0" w:color="auto"/>
            </w:tcBorders>
            <w:hideMark/>
          </w:tcPr>
          <w:p w14:paraId="77A74F5D" w14:textId="77777777" w:rsidR="002B52DF" w:rsidRDefault="002B52DF">
            <w:r>
              <w:t>51</w:t>
            </w:r>
          </w:p>
        </w:tc>
      </w:tr>
    </w:tbl>
    <w:p w14:paraId="2D9F4556" w14:textId="77777777" w:rsidR="005566C7" w:rsidRDefault="005566C7" w:rsidP="005566C7"/>
    <w:p w14:paraId="6DAB9E5B" w14:textId="4601A54C" w:rsidR="00C5079F" w:rsidRDefault="00C5079F" w:rsidP="00C5079F">
      <w:pPr>
        <w:pStyle w:val="Heading2"/>
        <w:rPr>
          <w:b/>
        </w:rPr>
      </w:pPr>
      <w:bookmarkStart w:id="59" w:name="_Toc52536937"/>
      <w:r w:rsidRPr="00406781">
        <w:rPr>
          <w:b/>
        </w:rPr>
        <w:t>Compaction</w:t>
      </w:r>
      <w:bookmarkEnd w:id="59"/>
    </w:p>
    <w:p w14:paraId="787E2703" w14:textId="77777777" w:rsidR="007C6FFC" w:rsidRDefault="007C6FFC" w:rsidP="00212F7B">
      <w:pPr>
        <w:pStyle w:val="Heading3"/>
      </w:pPr>
      <w:bookmarkStart w:id="60" w:name="_Toc52536938"/>
      <w:r>
        <w:t>Component: Compaction</w:t>
      </w:r>
      <w:bookmarkEnd w:id="60"/>
    </w:p>
    <w:p w14:paraId="1A40F826" w14:textId="29DF59A0" w:rsidR="004C698E" w:rsidRDefault="004C698E" w:rsidP="004C698E">
      <w:r>
        <w:rPr>
          <w:b/>
        </w:rPr>
        <w:t xml:space="preserve">Description: </w:t>
      </w:r>
      <w:r>
        <w:t xml:space="preserve"> Management-induced soil compaction at any level throughout the soil profile resulting in reduced plant productivity, biological activity, infiltration, aeration, or some combination of these.</w:t>
      </w:r>
    </w:p>
    <w:p w14:paraId="497C7F14" w14:textId="77777777" w:rsidR="004C698E" w:rsidRDefault="004C698E" w:rsidP="004C698E">
      <w:r>
        <w:rPr>
          <w:b/>
        </w:rPr>
        <w:t>Objective:</w:t>
      </w:r>
      <w:r>
        <w:t xml:space="preserve">  Reduce potential for compaction to occur and treat existing compaction.</w:t>
      </w:r>
    </w:p>
    <w:p w14:paraId="482401B9" w14:textId="2E73E60C" w:rsidR="004C698E" w:rsidRDefault="004C698E" w:rsidP="004C698E">
      <w:pPr>
        <w:rPr>
          <w:b/>
          <w:bCs/>
        </w:rPr>
      </w:pPr>
      <w:r>
        <w:rPr>
          <w:b/>
          <w:bCs/>
        </w:rPr>
        <w:t>Analysis within CART:</w:t>
      </w:r>
    </w:p>
    <w:p w14:paraId="4FF004D4" w14:textId="4617680A" w:rsidR="00CA5C0B" w:rsidRPr="00E94D33" w:rsidRDefault="00A44E56" w:rsidP="00CA5C0B">
      <w:pPr>
        <w:rPr>
          <w:b/>
        </w:rPr>
      </w:pPr>
      <w:bookmarkStart w:id="61" w:name="_Hlk22637948"/>
      <w:r>
        <w:rPr>
          <w:b/>
        </w:rPr>
        <w:t xml:space="preserve">Associated Agriculture Land, </w:t>
      </w:r>
      <w:r w:rsidR="00CA5C0B">
        <w:rPr>
          <w:b/>
        </w:rPr>
        <w:t xml:space="preserve">Crop, </w:t>
      </w:r>
      <w:r>
        <w:rPr>
          <w:b/>
        </w:rPr>
        <w:t xml:space="preserve">Developed Land, Farmstead, </w:t>
      </w:r>
      <w:r w:rsidR="00CA5C0B">
        <w:rPr>
          <w:b/>
        </w:rPr>
        <w:t>Forest, Other Rural Land</w:t>
      </w:r>
      <w:r>
        <w:rPr>
          <w:b/>
        </w:rPr>
        <w:t>, Pasture, Range</w:t>
      </w:r>
    </w:p>
    <w:p w14:paraId="12DA1C20" w14:textId="670BCABE" w:rsidR="007C7576" w:rsidRDefault="004C698E" w:rsidP="004C698E">
      <w:pPr>
        <w:spacing w:after="0"/>
      </w:pPr>
      <w:r>
        <w:t xml:space="preserve">If the planner </w:t>
      </w:r>
      <w:r w:rsidR="00CA67EA">
        <w:t>selects this resource concern component for</w:t>
      </w:r>
      <w:r>
        <w:t xml:space="preserve"> assessment, a Soil Data Access (Soil Susceptibility to Compaction Interpretation</w:t>
      </w:r>
      <w:r w:rsidR="007C6FFC">
        <w:t xml:space="preserve">, </w:t>
      </w:r>
      <w:hyperlink r:id="rId31" w:history="1">
        <w:r w:rsidR="007C6FFC" w:rsidRPr="006263D5">
          <w:rPr>
            <w:rStyle w:val="Hyperlink"/>
          </w:rPr>
          <w:t>https://jneme910.github.io/CART/chapters/Soil_Susceptibility_to_Compaction</w:t>
        </w:r>
      </w:hyperlink>
      <w:r>
        <w:t xml:space="preserve">) webservice will be used to determine the percentage of soils with inherent susceptibility to compaction.  The Soil Data Access services utilizes the NRCS-published soils database (SSURGO).  </w:t>
      </w:r>
      <w:r w:rsidR="007C5010" w:rsidRPr="00704F6D">
        <w:rPr>
          <w:rFonts w:cstheme="minorHAnsi"/>
        </w:rPr>
        <w:t xml:space="preserve">The service request calculates the rolling sum values for rating acres and rating percent for each resource concern and finds the single most limiting rating (per land unit) that comprises </w:t>
      </w:r>
      <w:r w:rsidR="007C5010" w:rsidRPr="00EC37E9">
        <w:rPr>
          <w:rStyle w:val="Strong"/>
          <w:rFonts w:cstheme="minorHAnsi"/>
          <w:b w:val="0"/>
          <w:bCs w:val="0"/>
        </w:rPr>
        <w:t>at least 10% by area or 10 acres</w:t>
      </w:r>
      <w:r w:rsidR="007C5010">
        <w:rPr>
          <w:rStyle w:val="Strong"/>
          <w:rFonts w:cstheme="minorHAnsi"/>
          <w:b w:val="0"/>
          <w:bCs w:val="0"/>
        </w:rPr>
        <w:t>, or 20% when less than 20 acres</w:t>
      </w:r>
      <w:r w:rsidR="007C5010" w:rsidRPr="00704F6D">
        <w:rPr>
          <w:rStyle w:val="Strong"/>
          <w:rFonts w:cstheme="minorHAnsi"/>
          <w:b w:val="0"/>
        </w:rPr>
        <w:t>.</w:t>
      </w:r>
      <w:r w:rsidR="007C5010" w:rsidRPr="00704F6D">
        <w:rPr>
          <w:rStyle w:val="Strong"/>
          <w:rFonts w:ascii="&amp;quot" w:hAnsi="&amp;quot"/>
        </w:rPr>
        <w:t xml:space="preserve"> </w:t>
      </w:r>
      <w:r w:rsidR="00BA1DB7">
        <w:rPr>
          <w:rStyle w:val="Strong"/>
          <w:rFonts w:ascii="&amp;quot" w:hAnsi="&amp;quot"/>
        </w:rPr>
        <w:t xml:space="preserve"> </w:t>
      </w:r>
      <w:r w:rsidR="00A034F3">
        <w:t xml:space="preserve">A </w:t>
      </w:r>
      <w:r w:rsidR="007C7576">
        <w:t>threshold value</w:t>
      </w:r>
      <w:r w:rsidR="00A034F3">
        <w:t xml:space="preserve">, based on </w:t>
      </w:r>
      <w:r w:rsidR="00556707">
        <w:t>the webservice,</w:t>
      </w:r>
      <w:r w:rsidR="007C7576">
        <w:t xml:space="preserve"> will be set as determined in </w:t>
      </w:r>
      <w:r w:rsidR="007C7576">
        <w:fldChar w:fldCharType="begin"/>
      </w:r>
      <w:r w:rsidR="007C7576">
        <w:instrText xml:space="preserve"> REF _Ref22718345 \h </w:instrText>
      </w:r>
      <w:r w:rsidR="007C7576">
        <w:fldChar w:fldCharType="separate"/>
      </w:r>
      <w:r w:rsidR="0042566B">
        <w:t xml:space="preserve">Table </w:t>
      </w:r>
      <w:r w:rsidR="0042566B">
        <w:rPr>
          <w:noProof/>
        </w:rPr>
        <w:t>33</w:t>
      </w:r>
      <w:r w:rsidR="007C7576">
        <w:fldChar w:fldCharType="end"/>
      </w:r>
      <w:r w:rsidR="007C7576">
        <w:t xml:space="preserve">.  The existing condition </w:t>
      </w:r>
      <w:r w:rsidR="00556707">
        <w:t>score will be set</w:t>
      </w:r>
      <w:r w:rsidR="00383DED">
        <w:t xml:space="preserve"> based on </w:t>
      </w:r>
      <w:r w:rsidR="00BE04F1">
        <w:t>the a</w:t>
      </w:r>
      <w:r w:rsidR="00B00AC1">
        <w:t>nswer a user selects,</w:t>
      </w:r>
      <w:r w:rsidR="00383DED">
        <w:t xml:space="preserve"> </w:t>
      </w:r>
      <w:r w:rsidR="00BE04F1">
        <w:t xml:space="preserve">as shown </w:t>
      </w:r>
      <w:r w:rsidR="007C7576">
        <w:t xml:space="preserve">in </w:t>
      </w:r>
      <w:r w:rsidR="007C7576">
        <w:fldChar w:fldCharType="begin"/>
      </w:r>
      <w:r w:rsidR="007C7576">
        <w:instrText xml:space="preserve"> REF _Ref22718359 \h </w:instrText>
      </w:r>
      <w:r w:rsidR="007C7576">
        <w:fldChar w:fldCharType="separate"/>
      </w:r>
      <w:r w:rsidR="0042566B">
        <w:t xml:space="preserve">Table </w:t>
      </w:r>
      <w:r w:rsidR="0042566B">
        <w:rPr>
          <w:noProof/>
        </w:rPr>
        <w:t>34</w:t>
      </w:r>
      <w:r w:rsidR="007C7576">
        <w:fldChar w:fldCharType="end"/>
      </w:r>
      <w:r w:rsidR="007C7576">
        <w:t>.</w:t>
      </w:r>
      <w:r w:rsidR="00DF62A2">
        <w:t xml:space="preserve">  </w:t>
      </w:r>
      <w:r w:rsidR="00DF62A2" w:rsidRPr="003070D0">
        <w:t xml:space="preserve">Points for existing conservation practices (historical and observed, functional) are added to the </w:t>
      </w:r>
      <w:r w:rsidR="00DF62A2">
        <w:t>e</w:t>
      </w:r>
      <w:r w:rsidR="00DF62A2" w:rsidRPr="003070D0">
        <w:t xml:space="preserve">xisting </w:t>
      </w:r>
      <w:r w:rsidR="00DF62A2">
        <w:t>c</w:t>
      </w:r>
      <w:r w:rsidR="00DF62A2" w:rsidRPr="003070D0">
        <w:t xml:space="preserve">ondition score to determine the existing condition </w:t>
      </w:r>
      <w:r w:rsidR="00DF62A2">
        <w:t xml:space="preserve">total </w:t>
      </w:r>
      <w:r w:rsidR="00DF62A2" w:rsidRPr="003070D0">
        <w:t>score.</w:t>
      </w:r>
    </w:p>
    <w:p w14:paraId="43F2166F" w14:textId="77777777" w:rsidR="007C7576" w:rsidRDefault="007C7576" w:rsidP="004C698E">
      <w:pPr>
        <w:spacing w:after="0"/>
      </w:pPr>
    </w:p>
    <w:p w14:paraId="6172BF55" w14:textId="21BD9683" w:rsidR="004C698E" w:rsidRDefault="004A68C0" w:rsidP="00521A18">
      <w:pPr>
        <w:keepNext/>
        <w:rPr>
          <w:i/>
          <w:iCs/>
          <w:color w:val="44546A" w:themeColor="text2"/>
        </w:rPr>
      </w:pPr>
      <w:bookmarkStart w:id="62" w:name="_Ref22718345"/>
      <w:r>
        <w:t xml:space="preserve">Table </w:t>
      </w:r>
      <w:r>
        <w:rPr>
          <w:noProof/>
        </w:rPr>
        <w:fldChar w:fldCharType="begin"/>
      </w:r>
      <w:r>
        <w:rPr>
          <w:noProof/>
        </w:rPr>
        <w:instrText xml:space="preserve"> SEQ Table \* ARABIC </w:instrText>
      </w:r>
      <w:r>
        <w:rPr>
          <w:noProof/>
        </w:rPr>
        <w:fldChar w:fldCharType="separate"/>
      </w:r>
      <w:r w:rsidR="0042566B">
        <w:rPr>
          <w:noProof/>
        </w:rPr>
        <w:t>33</w:t>
      </w:r>
      <w:r>
        <w:rPr>
          <w:noProof/>
        </w:rPr>
        <w:fldChar w:fldCharType="end"/>
      </w:r>
      <w:bookmarkEnd w:id="62"/>
      <w:r w:rsidRPr="00554408">
        <w:rPr>
          <w:i/>
          <w:iCs/>
          <w:color w:val="44546A" w:themeColor="text2"/>
        </w:rPr>
        <w:t xml:space="preserve">: </w:t>
      </w:r>
      <w:r w:rsidR="00C11597">
        <w:rPr>
          <w:i/>
          <w:iCs/>
          <w:color w:val="44546A" w:themeColor="text2"/>
        </w:rPr>
        <w:t xml:space="preserve">Threshold - </w:t>
      </w:r>
      <w:r w:rsidR="004C698E">
        <w:rPr>
          <w:i/>
          <w:iCs/>
          <w:color w:val="44546A" w:themeColor="text2"/>
        </w:rPr>
        <w:t>Compaction</w:t>
      </w:r>
    </w:p>
    <w:tbl>
      <w:tblPr>
        <w:tblW w:w="0" w:type="auto"/>
        <w:tblInd w:w="5" w:type="dxa"/>
        <w:tblCellMar>
          <w:left w:w="0" w:type="dxa"/>
          <w:right w:w="0" w:type="dxa"/>
        </w:tblCellMar>
        <w:tblLook w:val="04A0" w:firstRow="1" w:lastRow="0" w:firstColumn="1" w:lastColumn="0" w:noHBand="0" w:noVBand="1"/>
      </w:tblPr>
      <w:tblGrid>
        <w:gridCol w:w="1027"/>
        <w:gridCol w:w="1703"/>
        <w:gridCol w:w="6605"/>
      </w:tblGrid>
      <w:tr w:rsidR="0006066A" w14:paraId="0990B9C5" w14:textId="77777777" w:rsidTr="004D1C3A">
        <w:tc>
          <w:tcPr>
            <w:tcW w:w="985"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61"/>
          <w:p w14:paraId="49389CA5" w14:textId="77777777" w:rsidR="0006066A" w:rsidRDefault="0006066A">
            <w:r>
              <w:t>Answer</w:t>
            </w:r>
          </w:p>
        </w:tc>
        <w:tc>
          <w:tcPr>
            <w:tcW w:w="170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BDE434E" w14:textId="59E340F0" w:rsidR="0006066A" w:rsidRDefault="009451A0">
            <w:r>
              <w:t>Threshold</w:t>
            </w:r>
          </w:p>
        </w:tc>
        <w:tc>
          <w:tcPr>
            <w:tcW w:w="664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38C8C740" w14:textId="77777777" w:rsidR="0006066A" w:rsidRDefault="0006066A">
            <w:r>
              <w:t>Definition</w:t>
            </w:r>
          </w:p>
        </w:tc>
      </w:tr>
      <w:tr w:rsidR="0006066A" w14:paraId="737C6B8A" w14:textId="77777777" w:rsidTr="004D1C3A">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3E51A" w14:textId="7F75B67F" w:rsidR="0006066A" w:rsidRDefault="0006066A">
            <w:r>
              <w:t xml:space="preserve">High </w:t>
            </w:r>
            <w:r w:rsidR="004C10C7">
              <w:t>potential</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14:paraId="1198DE3B" w14:textId="77777777" w:rsidR="0006066A" w:rsidRDefault="0006066A">
            <w:r>
              <w:t>50</w:t>
            </w:r>
          </w:p>
        </w:tc>
        <w:tc>
          <w:tcPr>
            <w:tcW w:w="6642" w:type="dxa"/>
            <w:tcBorders>
              <w:top w:val="nil"/>
              <w:left w:val="nil"/>
              <w:bottom w:val="single" w:sz="8" w:space="0" w:color="auto"/>
              <w:right w:val="single" w:sz="8" w:space="0" w:color="auto"/>
            </w:tcBorders>
            <w:tcMar>
              <w:top w:w="0" w:type="dxa"/>
              <w:left w:w="108" w:type="dxa"/>
              <w:bottom w:w="0" w:type="dxa"/>
              <w:right w:w="108" w:type="dxa"/>
            </w:tcMar>
            <w:hideMark/>
          </w:tcPr>
          <w:p w14:paraId="3092315C" w14:textId="77777777" w:rsidR="0006066A" w:rsidRDefault="0006066A">
            <w:r>
              <w:t xml:space="preserve">High – The potential for compaction is significant.  The growth rate of seedlings will be reduced following compaction.  After initial </w:t>
            </w:r>
            <w:r>
              <w:lastRenderedPageBreak/>
              <w:t>compaction, this soil is still able to support standard equipment, but will continue to compact with each subsequent pass.  The soil is moisture sensitive, exhibiting large changes in density with changing moisture content.</w:t>
            </w:r>
          </w:p>
        </w:tc>
      </w:tr>
      <w:tr w:rsidR="004D1C3A" w14:paraId="7E0261CD" w14:textId="77777777" w:rsidTr="004D1C3A">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F0BAD8" w14:textId="0D213192" w:rsidR="004D1C3A" w:rsidRDefault="004D1C3A" w:rsidP="00032C0A">
            <w:r>
              <w:lastRenderedPageBreak/>
              <w:t>Medium</w:t>
            </w:r>
            <w:r w:rsidR="004C10C7">
              <w:t xml:space="preserve"> potential</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14:paraId="6E3CC642" w14:textId="77777777" w:rsidR="004D1C3A" w:rsidRDefault="004D1C3A" w:rsidP="00032C0A">
            <w:r>
              <w:t>30</w:t>
            </w:r>
          </w:p>
        </w:tc>
        <w:tc>
          <w:tcPr>
            <w:tcW w:w="6642" w:type="dxa"/>
            <w:tcBorders>
              <w:top w:val="nil"/>
              <w:left w:val="nil"/>
              <w:bottom w:val="single" w:sz="8" w:space="0" w:color="auto"/>
              <w:right w:val="single" w:sz="8" w:space="0" w:color="auto"/>
            </w:tcBorders>
            <w:tcMar>
              <w:top w:w="0" w:type="dxa"/>
              <w:left w:w="108" w:type="dxa"/>
              <w:bottom w:w="0" w:type="dxa"/>
              <w:right w:w="108" w:type="dxa"/>
            </w:tcMar>
            <w:hideMark/>
          </w:tcPr>
          <w:p w14:paraId="2C8ED15B" w14:textId="77777777" w:rsidR="004D1C3A" w:rsidRDefault="004D1C3A" w:rsidP="00032C0A">
            <w:r>
              <w:t>Medium – The potential for compaction is significant.  The growth rate of seedlings may be reduced following compaction.  After the initial compaction (i.e., the first equipment pass), this soil can support standard equipment with only minimal increases in soil density.  The soil is intermediate between moisture insensitive and moisture sensitive.</w:t>
            </w:r>
          </w:p>
        </w:tc>
      </w:tr>
      <w:tr w:rsidR="004D1C3A" w14:paraId="2994B881" w14:textId="77777777" w:rsidTr="004D1C3A">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C64B1B" w14:textId="6021E537" w:rsidR="004D1C3A" w:rsidRDefault="004D1C3A" w:rsidP="00032C0A">
            <w:r>
              <w:t xml:space="preserve">Low </w:t>
            </w:r>
            <w:r w:rsidR="004C10C7">
              <w:t>pote</w:t>
            </w:r>
            <w:r w:rsidR="00F02923">
              <w:t>n</w:t>
            </w:r>
            <w:r w:rsidR="004C10C7">
              <w:t>tial</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14:paraId="1D3C1E48" w14:textId="77777777" w:rsidR="004D1C3A" w:rsidRDefault="004D1C3A" w:rsidP="00032C0A">
            <w:r>
              <w:t>1</w:t>
            </w:r>
          </w:p>
        </w:tc>
        <w:tc>
          <w:tcPr>
            <w:tcW w:w="6642" w:type="dxa"/>
            <w:tcBorders>
              <w:top w:val="nil"/>
              <w:left w:val="nil"/>
              <w:bottom w:val="single" w:sz="8" w:space="0" w:color="auto"/>
              <w:right w:val="single" w:sz="8" w:space="0" w:color="auto"/>
            </w:tcBorders>
            <w:tcMar>
              <w:top w:w="0" w:type="dxa"/>
              <w:left w:w="108" w:type="dxa"/>
              <w:bottom w:w="0" w:type="dxa"/>
              <w:right w:w="108" w:type="dxa"/>
            </w:tcMar>
            <w:hideMark/>
          </w:tcPr>
          <w:p w14:paraId="266270F9" w14:textId="77777777" w:rsidR="004D1C3A" w:rsidRDefault="004D1C3A" w:rsidP="00032C0A">
            <w:r>
              <w:t>Low – The potential for compaction is insignificant.  This soil can support standard equipment with minimal compaction. The soil is moisture insensitive, exhibiting only small changes in density with changing moisture content.</w:t>
            </w:r>
          </w:p>
        </w:tc>
      </w:tr>
    </w:tbl>
    <w:p w14:paraId="0736742A" w14:textId="77777777" w:rsidR="0006066A" w:rsidRDefault="0006066A" w:rsidP="0006066A">
      <w:pPr>
        <w:rPr>
          <w:rFonts w:ascii="Calibri" w:hAnsi="Calibri" w:cs="Calibri"/>
        </w:rPr>
      </w:pPr>
    </w:p>
    <w:p w14:paraId="33C2F2AF" w14:textId="2A5C8615" w:rsidR="004C698E" w:rsidRDefault="004A68C0" w:rsidP="004C698E">
      <w:pPr>
        <w:rPr>
          <w:i/>
          <w:iCs/>
          <w:color w:val="44546A" w:themeColor="text2"/>
        </w:rPr>
      </w:pPr>
      <w:bookmarkStart w:id="63" w:name="_Ref22718359"/>
      <w:r>
        <w:t xml:space="preserve">Table </w:t>
      </w:r>
      <w:r>
        <w:rPr>
          <w:noProof/>
        </w:rPr>
        <w:fldChar w:fldCharType="begin"/>
      </w:r>
      <w:r>
        <w:rPr>
          <w:noProof/>
        </w:rPr>
        <w:instrText xml:space="preserve"> SEQ Table \* ARABIC </w:instrText>
      </w:r>
      <w:r>
        <w:rPr>
          <w:noProof/>
        </w:rPr>
        <w:fldChar w:fldCharType="separate"/>
      </w:r>
      <w:r w:rsidR="0042566B">
        <w:rPr>
          <w:noProof/>
        </w:rPr>
        <w:t>34</w:t>
      </w:r>
      <w:r>
        <w:rPr>
          <w:noProof/>
        </w:rPr>
        <w:fldChar w:fldCharType="end"/>
      </w:r>
      <w:bookmarkEnd w:id="63"/>
      <w:r w:rsidRPr="00554408">
        <w:rPr>
          <w:i/>
          <w:iCs/>
          <w:color w:val="44546A" w:themeColor="text2"/>
        </w:rPr>
        <w:t xml:space="preserve">: </w:t>
      </w:r>
      <w:r w:rsidR="004C698E">
        <w:rPr>
          <w:i/>
          <w:iCs/>
          <w:color w:val="44546A" w:themeColor="text2"/>
        </w:rPr>
        <w:t xml:space="preserve">Existing </w:t>
      </w:r>
      <w:r w:rsidR="00B2268C">
        <w:rPr>
          <w:i/>
          <w:iCs/>
          <w:color w:val="44546A" w:themeColor="text2"/>
        </w:rPr>
        <w:t xml:space="preserve">Condition </w:t>
      </w:r>
      <w:r w:rsidR="009B77D6">
        <w:rPr>
          <w:i/>
          <w:iCs/>
          <w:color w:val="44546A" w:themeColor="text2"/>
        </w:rPr>
        <w:t>- Compaction</w:t>
      </w:r>
    </w:p>
    <w:tbl>
      <w:tblPr>
        <w:tblW w:w="9355" w:type="dxa"/>
        <w:tblLook w:val="04A0" w:firstRow="1" w:lastRow="0" w:firstColumn="1" w:lastColumn="0" w:noHBand="0" w:noVBand="1"/>
      </w:tblPr>
      <w:tblGrid>
        <w:gridCol w:w="1615"/>
        <w:gridCol w:w="2430"/>
        <w:gridCol w:w="5310"/>
      </w:tblGrid>
      <w:tr w:rsidR="00110990" w14:paraId="510A9BFA" w14:textId="77777777" w:rsidTr="00E52E2B">
        <w:tc>
          <w:tcPr>
            <w:tcW w:w="16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886109" w14:textId="77777777" w:rsidR="00110990" w:rsidRDefault="00110990" w:rsidP="009E4A89">
            <w:r>
              <w:t>Answer</w:t>
            </w:r>
          </w:p>
        </w:tc>
        <w:tc>
          <w:tcPr>
            <w:tcW w:w="24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FF671E" w14:textId="77777777" w:rsidR="00110990" w:rsidRDefault="00110990" w:rsidP="009E4A89">
            <w:r>
              <w:t>Existing Condition Points</w:t>
            </w:r>
          </w:p>
        </w:tc>
        <w:tc>
          <w:tcPr>
            <w:tcW w:w="531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23C35D" w14:textId="77777777" w:rsidR="00110990" w:rsidRPr="00BB7949" w:rsidRDefault="00110990" w:rsidP="009E4A89">
            <w:r w:rsidRPr="00BB7949">
              <w:t>Reference/explanatory information</w:t>
            </w:r>
          </w:p>
        </w:tc>
      </w:tr>
      <w:tr w:rsidR="008F6B4D" w:rsidRPr="00BB7949" w14:paraId="25DDCDB5" w14:textId="77777777" w:rsidTr="008F6B4D">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0BC40ADB" w14:textId="77777777" w:rsidR="00B862FD" w:rsidRDefault="00B862FD" w:rsidP="00032C0A">
            <w:r>
              <w:t>Compaction is significant</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AE11AD1" w14:textId="77777777" w:rsidR="00B862FD" w:rsidRDefault="00B862FD" w:rsidP="00032C0A">
            <w:r>
              <w:t>0</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951151" w14:textId="360BE175" w:rsidR="0003698E" w:rsidRPr="00E94D33" w:rsidRDefault="00402426" w:rsidP="0003698E">
            <w:pPr>
              <w:rPr>
                <w:b/>
              </w:rPr>
            </w:pPr>
            <w:r>
              <w:rPr>
                <w:b/>
              </w:rPr>
              <w:t xml:space="preserve">Associated Agriculture Land, </w:t>
            </w:r>
            <w:r w:rsidR="0003698E">
              <w:rPr>
                <w:b/>
              </w:rPr>
              <w:t xml:space="preserve">Crop, </w:t>
            </w:r>
            <w:r>
              <w:rPr>
                <w:b/>
              </w:rPr>
              <w:t xml:space="preserve">Developed Land, </w:t>
            </w:r>
            <w:r w:rsidR="0003698E">
              <w:rPr>
                <w:b/>
              </w:rPr>
              <w:t xml:space="preserve">Farmstead, </w:t>
            </w:r>
            <w:r>
              <w:rPr>
                <w:b/>
              </w:rPr>
              <w:t xml:space="preserve">Forest, </w:t>
            </w:r>
            <w:r w:rsidR="0003698E">
              <w:rPr>
                <w:b/>
              </w:rPr>
              <w:t>Other Rural Land</w:t>
            </w:r>
          </w:p>
          <w:p w14:paraId="28520A73" w14:textId="77777777" w:rsidR="00020294" w:rsidRDefault="00020294" w:rsidP="00020294">
            <w:pPr>
              <w:pStyle w:val="ListParagraph"/>
              <w:numPr>
                <w:ilvl w:val="0"/>
                <w:numId w:val="141"/>
              </w:numPr>
              <w:autoSpaceDE w:val="0"/>
              <w:autoSpaceDN w:val="0"/>
              <w:adjustRightInd w:val="0"/>
              <w:spacing w:after="60" w:line="240" w:lineRule="auto"/>
              <w:ind w:right="72"/>
            </w:pPr>
            <w:r>
              <w:t xml:space="preserve">Evidence of compaction, such as ponding, stunted plant growth, or root growth limitation is observed. </w:t>
            </w:r>
          </w:p>
          <w:p w14:paraId="6E67AD0D" w14:textId="77777777" w:rsidR="00020294" w:rsidRDefault="00020294" w:rsidP="00020294">
            <w:pPr>
              <w:autoSpaceDE w:val="0"/>
              <w:autoSpaceDN w:val="0"/>
              <w:adjustRightInd w:val="0"/>
              <w:spacing w:after="60" w:line="240" w:lineRule="auto"/>
              <w:ind w:left="720" w:right="72"/>
            </w:pPr>
            <w:r>
              <w:t>AND</w:t>
            </w:r>
          </w:p>
          <w:p w14:paraId="1A66AC4F" w14:textId="72F14E27" w:rsidR="00020294" w:rsidRDefault="00020294" w:rsidP="00020294">
            <w:pPr>
              <w:pStyle w:val="ListParagraph"/>
              <w:numPr>
                <w:ilvl w:val="0"/>
                <w:numId w:val="141"/>
              </w:numPr>
              <w:autoSpaceDE w:val="0"/>
              <w:autoSpaceDN w:val="0"/>
              <w:adjustRightInd w:val="0"/>
              <w:spacing w:after="60" w:line="240" w:lineRule="auto"/>
              <w:ind w:right="72"/>
            </w:pPr>
            <w:r>
              <w:t xml:space="preserve">Penetrometer rating, </w:t>
            </w:r>
            <w:r>
              <w:rPr>
                <w:rFonts w:eastAsia="Times New Roman"/>
              </w:rPr>
              <w:t xml:space="preserve">when the soil is moist throughout the rating depth, is </w:t>
            </w:r>
            <w:r>
              <w:t xml:space="preserve">greater than 150 psi within top 6” depth and greater than 300 in 6-18” depth; </w:t>
            </w:r>
          </w:p>
          <w:p w14:paraId="6FED0B6B" w14:textId="77777777" w:rsidR="00020294" w:rsidRDefault="00020294" w:rsidP="00020294">
            <w:pPr>
              <w:autoSpaceDE w:val="0"/>
              <w:autoSpaceDN w:val="0"/>
              <w:adjustRightInd w:val="0"/>
              <w:spacing w:after="60" w:line="240" w:lineRule="auto"/>
              <w:ind w:left="720" w:right="72"/>
            </w:pPr>
            <w:r>
              <w:t>OR</w:t>
            </w:r>
          </w:p>
          <w:p w14:paraId="73DBF4F7" w14:textId="77777777" w:rsidR="00020294" w:rsidRDefault="00020294" w:rsidP="00020294">
            <w:pPr>
              <w:pStyle w:val="ListParagraph"/>
              <w:numPr>
                <w:ilvl w:val="0"/>
                <w:numId w:val="141"/>
              </w:numPr>
              <w:autoSpaceDE w:val="0"/>
              <w:autoSpaceDN w:val="0"/>
              <w:adjustRightInd w:val="0"/>
              <w:spacing w:after="60" w:line="240" w:lineRule="auto"/>
              <w:ind w:right="72"/>
            </w:pPr>
            <w:r>
              <w:t>State-modified In-Field Soil Health Assessment Worksheet based on the national template indicates a compaction resource concern occurs.</w:t>
            </w:r>
          </w:p>
          <w:p w14:paraId="004B91CF" w14:textId="77777777" w:rsidR="009F4291" w:rsidRPr="00B862FD" w:rsidRDefault="009F4291" w:rsidP="009F4291">
            <w:pPr>
              <w:spacing w:after="0"/>
              <w:rPr>
                <w:b/>
                <w:bCs/>
              </w:rPr>
            </w:pPr>
            <w:r w:rsidRPr="00B862FD">
              <w:rPr>
                <w:b/>
                <w:bCs/>
              </w:rPr>
              <w:t>Range</w:t>
            </w:r>
          </w:p>
          <w:p w14:paraId="6E2570C3" w14:textId="75F84AE7" w:rsidR="009F4291" w:rsidRPr="00110990" w:rsidRDefault="009F4291" w:rsidP="009F4291">
            <w:pPr>
              <w:pStyle w:val="ListParagraph"/>
              <w:numPr>
                <w:ilvl w:val="0"/>
                <w:numId w:val="102"/>
              </w:numPr>
              <w:autoSpaceDE w:val="0"/>
              <w:autoSpaceDN w:val="0"/>
              <w:adjustRightInd w:val="0"/>
              <w:spacing w:after="0" w:line="240" w:lineRule="auto"/>
              <w:contextualSpacing w:val="0"/>
            </w:pPr>
            <w:r>
              <w:t xml:space="preserve">Interpreting Indicators of Rangeland Health </w:t>
            </w:r>
            <w:r w:rsidRPr="00110990">
              <w:t>indicates Soil Site Stability</w:t>
            </w:r>
            <w:r>
              <w:t xml:space="preserve"> is</w:t>
            </w:r>
            <w:r w:rsidRPr="00110990">
              <w:t xml:space="preserve"> </w:t>
            </w:r>
            <w:r>
              <w:t>slight to moderate, or greater departure.</w:t>
            </w:r>
          </w:p>
          <w:p w14:paraId="2D63DC62" w14:textId="77777777" w:rsidR="009F4291" w:rsidRPr="00110990" w:rsidRDefault="009F4291" w:rsidP="009F4291">
            <w:pPr>
              <w:spacing w:after="0" w:line="240" w:lineRule="auto"/>
              <w:ind w:left="360"/>
            </w:pPr>
            <w:r w:rsidRPr="00110990">
              <w:t>AND</w:t>
            </w:r>
          </w:p>
          <w:p w14:paraId="6B0A60E8" w14:textId="77777777" w:rsidR="009F4291" w:rsidRPr="00110990" w:rsidRDefault="009F4291" w:rsidP="009F4291">
            <w:pPr>
              <w:pStyle w:val="ListParagraph"/>
              <w:numPr>
                <w:ilvl w:val="0"/>
                <w:numId w:val="102"/>
              </w:numPr>
              <w:autoSpaceDE w:val="0"/>
              <w:autoSpaceDN w:val="0"/>
              <w:adjustRightInd w:val="0"/>
              <w:spacing w:after="0" w:line="240" w:lineRule="auto"/>
              <w:contextualSpacing w:val="0"/>
            </w:pPr>
            <w:r w:rsidRPr="00110990">
              <w:lastRenderedPageBreak/>
              <w:t>Hydrologic Function</w:t>
            </w:r>
            <w:r>
              <w:t xml:space="preserve"> is</w:t>
            </w:r>
            <w:r w:rsidRPr="00110990">
              <w:t xml:space="preserve"> </w:t>
            </w:r>
            <w:r>
              <w:t>slight to moderate, or greater departure.</w:t>
            </w:r>
          </w:p>
          <w:p w14:paraId="0834A529" w14:textId="77777777" w:rsidR="009F4291" w:rsidRPr="00110990" w:rsidRDefault="009F4291" w:rsidP="009F4291">
            <w:pPr>
              <w:spacing w:after="0" w:line="240" w:lineRule="auto"/>
              <w:ind w:left="360"/>
            </w:pPr>
            <w:r w:rsidRPr="00110990">
              <w:t>OR</w:t>
            </w:r>
          </w:p>
          <w:p w14:paraId="66B0D98E" w14:textId="77777777" w:rsidR="009F4291" w:rsidRPr="00110990" w:rsidRDefault="009F4291" w:rsidP="009F4291">
            <w:pPr>
              <w:pStyle w:val="ListParagraph"/>
              <w:numPr>
                <w:ilvl w:val="0"/>
                <w:numId w:val="102"/>
              </w:numPr>
              <w:autoSpaceDE w:val="0"/>
              <w:autoSpaceDN w:val="0"/>
              <w:adjustRightInd w:val="0"/>
              <w:spacing w:after="0" w:line="240" w:lineRule="auto"/>
              <w:contextualSpacing w:val="0"/>
            </w:pPr>
            <w:r w:rsidRPr="00110990">
              <w:t xml:space="preserve">Compaction Indicator 11 </w:t>
            </w:r>
            <w:r>
              <w:t>is</w:t>
            </w:r>
            <w:r w:rsidRPr="00110990">
              <w:t xml:space="preserve"> </w:t>
            </w:r>
            <w:r>
              <w:t>slight to moderate, or greater departure.</w:t>
            </w:r>
          </w:p>
          <w:p w14:paraId="2996F740" w14:textId="77777777" w:rsidR="009F4291" w:rsidRPr="00110990" w:rsidRDefault="009F4291" w:rsidP="009F4291">
            <w:pPr>
              <w:spacing w:after="0" w:line="240" w:lineRule="auto"/>
              <w:ind w:left="360"/>
            </w:pPr>
            <w:r w:rsidRPr="00110990">
              <w:t>OR</w:t>
            </w:r>
          </w:p>
          <w:p w14:paraId="1F9823D9" w14:textId="77777777" w:rsidR="009F4291" w:rsidRPr="00110990" w:rsidRDefault="009F4291" w:rsidP="009F4291">
            <w:pPr>
              <w:pStyle w:val="ListParagraph"/>
              <w:numPr>
                <w:ilvl w:val="0"/>
                <w:numId w:val="102"/>
              </w:numPr>
              <w:autoSpaceDE w:val="0"/>
              <w:autoSpaceDN w:val="0"/>
              <w:adjustRightInd w:val="0"/>
              <w:spacing w:after="120"/>
              <w:contextualSpacing w:val="0"/>
            </w:pPr>
            <w:r w:rsidRPr="00110990">
              <w:t>Evidence of compaction, such as ponding, stunted plant growth, or root growth limitation is observed.</w:t>
            </w:r>
          </w:p>
          <w:p w14:paraId="08EF3D01" w14:textId="77777777" w:rsidR="00130FBB" w:rsidRPr="00B862FD" w:rsidRDefault="00130FBB" w:rsidP="00130FBB">
            <w:pPr>
              <w:spacing w:after="0"/>
              <w:rPr>
                <w:b/>
                <w:bCs/>
              </w:rPr>
            </w:pPr>
            <w:r w:rsidRPr="00B862FD">
              <w:rPr>
                <w:b/>
                <w:bCs/>
              </w:rPr>
              <w:t>Pasture</w:t>
            </w:r>
          </w:p>
          <w:p w14:paraId="5D03F9C5" w14:textId="77777777" w:rsidR="00130FBB" w:rsidRPr="00EC37E9" w:rsidRDefault="00130FBB" w:rsidP="00130FBB">
            <w:pPr>
              <w:pStyle w:val="TableParagraph"/>
              <w:numPr>
                <w:ilvl w:val="0"/>
                <w:numId w:val="102"/>
              </w:numPr>
              <w:spacing w:line="240" w:lineRule="auto"/>
              <w:rPr>
                <w:bCs/>
              </w:rPr>
            </w:pPr>
            <w:r w:rsidRPr="00EC37E9">
              <w:rPr>
                <w:bCs/>
              </w:rPr>
              <w:t>Determining Indicators of Pasture Health</w:t>
            </w:r>
            <w:r>
              <w:rPr>
                <w:bCs/>
              </w:rPr>
              <w:t xml:space="preserve"> (DIPH)</w:t>
            </w:r>
            <w:r w:rsidRPr="00EC37E9">
              <w:rPr>
                <w:bCs/>
              </w:rPr>
              <w:t xml:space="preserve"> Soil/Site Stability attribute is slight to moderate</w:t>
            </w:r>
            <w:r>
              <w:rPr>
                <w:bCs/>
              </w:rPr>
              <w:t>,</w:t>
            </w:r>
            <w:r w:rsidRPr="00EC37E9">
              <w:rPr>
                <w:bCs/>
              </w:rPr>
              <w:t xml:space="preserve"> or greater departure</w:t>
            </w:r>
            <w:r>
              <w:rPr>
                <w:bCs/>
              </w:rPr>
              <w:t>.</w:t>
            </w:r>
          </w:p>
          <w:p w14:paraId="7C91F36C" w14:textId="77777777" w:rsidR="00130FBB" w:rsidRPr="00EC37E9" w:rsidRDefault="00130FBB" w:rsidP="00130FBB">
            <w:pPr>
              <w:pStyle w:val="TableParagraph"/>
              <w:spacing w:line="240" w:lineRule="auto"/>
              <w:ind w:left="360"/>
              <w:rPr>
                <w:bCs/>
              </w:rPr>
            </w:pPr>
            <w:r w:rsidRPr="00EC37E9">
              <w:rPr>
                <w:bCs/>
              </w:rPr>
              <w:t>AND</w:t>
            </w:r>
          </w:p>
          <w:p w14:paraId="063475EB" w14:textId="77777777" w:rsidR="00130FBB" w:rsidRDefault="00130FBB" w:rsidP="00130FBB">
            <w:pPr>
              <w:pStyle w:val="TableParagraph"/>
              <w:numPr>
                <w:ilvl w:val="0"/>
                <w:numId w:val="102"/>
              </w:numPr>
              <w:spacing w:line="240" w:lineRule="auto"/>
              <w:rPr>
                <w:bCs/>
              </w:rPr>
            </w:pPr>
            <w:r>
              <w:rPr>
                <w:bCs/>
              </w:rPr>
              <w:t xml:space="preserve">DIPH </w:t>
            </w:r>
            <w:r w:rsidRPr="00EC37E9">
              <w:rPr>
                <w:bCs/>
              </w:rPr>
              <w:t>Hydrologic Function attribute is slight to moderate or greater departure</w:t>
            </w:r>
            <w:r>
              <w:rPr>
                <w:bCs/>
              </w:rPr>
              <w:t>.</w:t>
            </w:r>
          </w:p>
          <w:p w14:paraId="259C5944" w14:textId="77777777" w:rsidR="00130FBB" w:rsidRPr="001B5085" w:rsidRDefault="00130FBB" w:rsidP="00130FBB">
            <w:pPr>
              <w:pStyle w:val="TableParagraph"/>
              <w:spacing w:line="240" w:lineRule="auto"/>
              <w:ind w:left="360"/>
              <w:rPr>
                <w:bCs/>
              </w:rPr>
            </w:pPr>
            <w:r>
              <w:rPr>
                <w:bCs/>
              </w:rPr>
              <w:t>OR</w:t>
            </w:r>
          </w:p>
          <w:p w14:paraId="7A195593" w14:textId="77777777" w:rsidR="00130FBB" w:rsidRDefault="00130FBB" w:rsidP="00130FBB">
            <w:pPr>
              <w:pStyle w:val="ListParagraph"/>
              <w:numPr>
                <w:ilvl w:val="0"/>
                <w:numId w:val="102"/>
              </w:numPr>
              <w:spacing w:after="0" w:line="240" w:lineRule="auto"/>
              <w:contextualSpacing w:val="0"/>
            </w:pPr>
            <w:r>
              <w:t>DIPH Compaction Layer indicator 11 is</w:t>
            </w:r>
            <w:r w:rsidRPr="00110990">
              <w:t xml:space="preserve"> </w:t>
            </w:r>
            <w:r>
              <w:t>slight to moderate, or greater departure.</w:t>
            </w:r>
          </w:p>
          <w:p w14:paraId="38F4DA5E" w14:textId="77777777" w:rsidR="00130FBB" w:rsidRDefault="00130FBB" w:rsidP="00130FBB">
            <w:pPr>
              <w:autoSpaceDE w:val="0"/>
              <w:autoSpaceDN w:val="0"/>
              <w:adjustRightInd w:val="0"/>
              <w:spacing w:after="0" w:line="240" w:lineRule="auto"/>
            </w:pPr>
            <w:r>
              <w:t>-OR-</w:t>
            </w:r>
          </w:p>
          <w:p w14:paraId="5FC86529" w14:textId="70AA8CF6" w:rsidR="00B862FD" w:rsidRPr="00BB7949" w:rsidRDefault="00130FBB" w:rsidP="00032C0A">
            <w:pPr>
              <w:pStyle w:val="ListParagraph"/>
              <w:numPr>
                <w:ilvl w:val="0"/>
                <w:numId w:val="102"/>
              </w:numPr>
            </w:pPr>
            <w:r w:rsidRPr="00110990">
              <w:t>Pasture Condition Score</w:t>
            </w:r>
            <w:r>
              <w:t>s</w:t>
            </w:r>
            <w:r w:rsidRPr="00110990">
              <w:t xml:space="preserve">heet </w:t>
            </w:r>
            <w:r>
              <w:t xml:space="preserve">(PCS) </w:t>
            </w:r>
            <w:r w:rsidRPr="00110990">
              <w:t>Soil Compaction and Soil Regenerative Features element</w:t>
            </w:r>
            <w:r>
              <w:t xml:space="preserve"> is</w:t>
            </w:r>
            <w:r w:rsidRPr="00110990">
              <w:t xml:space="preserve"> 3 or lower.</w:t>
            </w:r>
          </w:p>
        </w:tc>
      </w:tr>
      <w:tr w:rsidR="00110990" w:rsidRPr="007E0989" w14:paraId="0C41B7C0" w14:textId="77777777" w:rsidTr="00E52E2B">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1F0EB3D1" w14:textId="77777777" w:rsidR="00110990" w:rsidRDefault="00110990" w:rsidP="009E4A89">
            <w:r>
              <w:lastRenderedPageBreak/>
              <w:t>Compaction is not significant</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2152548" w14:textId="77777777" w:rsidR="00110990" w:rsidRDefault="00110990" w:rsidP="009E4A89">
            <w:r>
              <w:t>51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C6C65BF" w14:textId="50B99CF7" w:rsidR="0003698E" w:rsidRPr="00E94D33" w:rsidRDefault="00402426" w:rsidP="0003698E">
            <w:pPr>
              <w:rPr>
                <w:b/>
              </w:rPr>
            </w:pPr>
            <w:r>
              <w:rPr>
                <w:b/>
              </w:rPr>
              <w:t xml:space="preserve">Associated Agriculture Land, </w:t>
            </w:r>
            <w:r w:rsidR="0003698E">
              <w:rPr>
                <w:b/>
              </w:rPr>
              <w:t xml:space="preserve">Crop, </w:t>
            </w:r>
            <w:r>
              <w:rPr>
                <w:b/>
              </w:rPr>
              <w:t xml:space="preserve">Developed Land, </w:t>
            </w:r>
            <w:r w:rsidR="0003698E">
              <w:rPr>
                <w:b/>
              </w:rPr>
              <w:t xml:space="preserve">Farmstead, </w:t>
            </w:r>
            <w:r>
              <w:rPr>
                <w:b/>
              </w:rPr>
              <w:t xml:space="preserve">Forest, </w:t>
            </w:r>
            <w:r w:rsidR="0003698E">
              <w:rPr>
                <w:b/>
              </w:rPr>
              <w:t>Other Rural Land</w:t>
            </w:r>
          </w:p>
          <w:p w14:paraId="237EF246" w14:textId="1C7C1047" w:rsidR="006D634D" w:rsidRDefault="009B1FC9" w:rsidP="006D634D">
            <w:pPr>
              <w:pStyle w:val="ListParagraph"/>
              <w:numPr>
                <w:ilvl w:val="0"/>
                <w:numId w:val="141"/>
              </w:numPr>
              <w:autoSpaceDE w:val="0"/>
              <w:autoSpaceDN w:val="0"/>
              <w:adjustRightInd w:val="0"/>
              <w:spacing w:after="60" w:line="240" w:lineRule="auto"/>
              <w:ind w:right="72"/>
            </w:pPr>
            <w:r>
              <w:t>No e</w:t>
            </w:r>
            <w:r w:rsidR="006D634D">
              <w:t xml:space="preserve">vidence of compaction, such as ponding, stunted plant growth, or root growth limitation is observed. </w:t>
            </w:r>
          </w:p>
          <w:p w14:paraId="58212000" w14:textId="77777777" w:rsidR="006D634D" w:rsidRDefault="006D634D" w:rsidP="006D634D">
            <w:pPr>
              <w:autoSpaceDE w:val="0"/>
              <w:autoSpaceDN w:val="0"/>
              <w:adjustRightInd w:val="0"/>
              <w:spacing w:after="60" w:line="240" w:lineRule="auto"/>
              <w:ind w:left="720" w:right="72"/>
            </w:pPr>
            <w:r>
              <w:t>AND</w:t>
            </w:r>
          </w:p>
          <w:p w14:paraId="09D57F2A" w14:textId="4F151AB8" w:rsidR="006D634D" w:rsidRDefault="006D634D" w:rsidP="006D634D">
            <w:pPr>
              <w:pStyle w:val="ListParagraph"/>
              <w:numPr>
                <w:ilvl w:val="0"/>
                <w:numId w:val="141"/>
              </w:numPr>
              <w:autoSpaceDE w:val="0"/>
              <w:autoSpaceDN w:val="0"/>
              <w:adjustRightInd w:val="0"/>
              <w:spacing w:after="60" w:line="240" w:lineRule="auto"/>
              <w:ind w:right="72"/>
            </w:pPr>
            <w:r>
              <w:t>Penetrometer rating</w:t>
            </w:r>
            <w:r w:rsidR="000F117E">
              <w:t xml:space="preserve">, </w:t>
            </w:r>
            <w:r w:rsidR="003C19A1">
              <w:rPr>
                <w:rFonts w:eastAsia="Times New Roman"/>
              </w:rPr>
              <w:t>when the soil is moist throughout the rating depth</w:t>
            </w:r>
            <w:r w:rsidR="00C22134">
              <w:rPr>
                <w:rFonts w:eastAsia="Times New Roman"/>
              </w:rPr>
              <w:t xml:space="preserve">, is </w:t>
            </w:r>
            <w:r w:rsidR="009B1FC9">
              <w:t>less</w:t>
            </w:r>
            <w:r>
              <w:t xml:space="preserve"> than 150 psi within top 6” depth and </w:t>
            </w:r>
            <w:r w:rsidR="009B1FC9">
              <w:t>less</w:t>
            </w:r>
            <w:r>
              <w:t xml:space="preserve"> than 300 in 6-18” depth; </w:t>
            </w:r>
          </w:p>
          <w:p w14:paraId="5E7C1598" w14:textId="77777777" w:rsidR="006D634D" w:rsidRDefault="006D634D" w:rsidP="006D634D">
            <w:pPr>
              <w:autoSpaceDE w:val="0"/>
              <w:autoSpaceDN w:val="0"/>
              <w:adjustRightInd w:val="0"/>
              <w:spacing w:after="60" w:line="240" w:lineRule="auto"/>
              <w:ind w:left="720" w:right="72"/>
            </w:pPr>
            <w:r>
              <w:t>OR</w:t>
            </w:r>
          </w:p>
          <w:p w14:paraId="59554FEB" w14:textId="3D5745DD" w:rsidR="006D634D" w:rsidRDefault="006D634D" w:rsidP="006D634D">
            <w:pPr>
              <w:pStyle w:val="ListParagraph"/>
              <w:numPr>
                <w:ilvl w:val="0"/>
                <w:numId w:val="141"/>
              </w:numPr>
              <w:autoSpaceDE w:val="0"/>
              <w:autoSpaceDN w:val="0"/>
              <w:adjustRightInd w:val="0"/>
              <w:spacing w:after="60" w:line="240" w:lineRule="auto"/>
              <w:ind w:right="72"/>
            </w:pPr>
            <w:r>
              <w:t xml:space="preserve">State-modified In-Field Soil Health Assessment Worksheet based on the national template indicates a </w:t>
            </w:r>
            <w:r w:rsidR="00F71FA7">
              <w:t xml:space="preserve">no </w:t>
            </w:r>
            <w:r>
              <w:t>compaction resource concern occurs.</w:t>
            </w:r>
          </w:p>
          <w:p w14:paraId="0994D961" w14:textId="77777777" w:rsidR="00110990" w:rsidRPr="003F625A" w:rsidRDefault="00110990" w:rsidP="008F6B4D">
            <w:pPr>
              <w:spacing w:after="0"/>
              <w:rPr>
                <w:b/>
              </w:rPr>
            </w:pPr>
            <w:r w:rsidRPr="003F625A">
              <w:rPr>
                <w:b/>
              </w:rPr>
              <w:t>Range</w:t>
            </w:r>
          </w:p>
          <w:p w14:paraId="2E640175" w14:textId="35416EBE" w:rsidR="00110990" w:rsidRPr="00110990" w:rsidRDefault="00A14813" w:rsidP="00436CF0">
            <w:pPr>
              <w:autoSpaceDE w:val="0"/>
              <w:autoSpaceDN w:val="0"/>
              <w:adjustRightInd w:val="0"/>
              <w:spacing w:after="0" w:line="240" w:lineRule="auto"/>
              <w:ind w:left="360"/>
            </w:pPr>
            <w:r>
              <w:t xml:space="preserve">Interpreting Indicators of Rangeland Health </w:t>
            </w:r>
            <w:r w:rsidR="00110990" w:rsidRPr="00110990">
              <w:t xml:space="preserve">indicates: </w:t>
            </w:r>
          </w:p>
          <w:p w14:paraId="4D98A737" w14:textId="77777777" w:rsidR="00110990" w:rsidRPr="00110990" w:rsidRDefault="00110990" w:rsidP="00436CF0">
            <w:pPr>
              <w:pStyle w:val="ListParagraph"/>
              <w:numPr>
                <w:ilvl w:val="0"/>
                <w:numId w:val="102"/>
              </w:numPr>
              <w:autoSpaceDE w:val="0"/>
              <w:autoSpaceDN w:val="0"/>
              <w:adjustRightInd w:val="0"/>
              <w:spacing w:after="0" w:line="240" w:lineRule="auto"/>
              <w:ind w:left="1080"/>
              <w:contextualSpacing w:val="0"/>
            </w:pPr>
            <w:r w:rsidRPr="00110990">
              <w:lastRenderedPageBreak/>
              <w:t>Soil Site Stability: slight to moderate or less</w:t>
            </w:r>
          </w:p>
          <w:p w14:paraId="7453CE48" w14:textId="77777777" w:rsidR="00110990" w:rsidRPr="00110990" w:rsidRDefault="00110990" w:rsidP="00E157C6">
            <w:pPr>
              <w:spacing w:after="0" w:line="240" w:lineRule="auto"/>
              <w:ind w:left="720"/>
            </w:pPr>
            <w:r w:rsidRPr="00110990">
              <w:t>AND</w:t>
            </w:r>
          </w:p>
          <w:p w14:paraId="4E1D902C" w14:textId="77777777" w:rsidR="00110990" w:rsidRPr="00110990" w:rsidRDefault="00110990" w:rsidP="00436CF0">
            <w:pPr>
              <w:pStyle w:val="ListParagraph"/>
              <w:numPr>
                <w:ilvl w:val="0"/>
                <w:numId w:val="102"/>
              </w:numPr>
              <w:autoSpaceDE w:val="0"/>
              <w:autoSpaceDN w:val="0"/>
              <w:adjustRightInd w:val="0"/>
              <w:spacing w:after="0" w:line="240" w:lineRule="auto"/>
              <w:ind w:left="1080"/>
              <w:contextualSpacing w:val="0"/>
            </w:pPr>
            <w:r w:rsidRPr="00110990">
              <w:t>Hydrologic Function: slight to moderate or less</w:t>
            </w:r>
          </w:p>
          <w:p w14:paraId="5F30D71A" w14:textId="77777777" w:rsidR="00110990" w:rsidRPr="00110990" w:rsidRDefault="00110990" w:rsidP="00E157C6">
            <w:pPr>
              <w:spacing w:after="0" w:line="240" w:lineRule="auto"/>
              <w:ind w:left="720"/>
            </w:pPr>
            <w:r w:rsidRPr="00110990">
              <w:t>OR</w:t>
            </w:r>
          </w:p>
          <w:p w14:paraId="6FB8E898" w14:textId="77777777" w:rsidR="00110990" w:rsidRPr="00110990" w:rsidRDefault="00110990" w:rsidP="00436CF0">
            <w:pPr>
              <w:pStyle w:val="ListParagraph"/>
              <w:numPr>
                <w:ilvl w:val="0"/>
                <w:numId w:val="102"/>
              </w:numPr>
              <w:autoSpaceDE w:val="0"/>
              <w:autoSpaceDN w:val="0"/>
              <w:adjustRightInd w:val="0"/>
              <w:spacing w:after="0" w:line="240" w:lineRule="auto"/>
              <w:ind w:left="1080"/>
              <w:contextualSpacing w:val="0"/>
            </w:pPr>
            <w:r w:rsidRPr="00110990">
              <w:t>Compaction Indicator 11 slight to moderate or less.</w:t>
            </w:r>
          </w:p>
          <w:p w14:paraId="23BFFB7E" w14:textId="77777777" w:rsidR="00110990" w:rsidRPr="00110990" w:rsidRDefault="00110990" w:rsidP="00E157C6">
            <w:pPr>
              <w:spacing w:after="0" w:line="240" w:lineRule="auto"/>
              <w:ind w:left="720"/>
            </w:pPr>
            <w:r w:rsidRPr="00110990">
              <w:t>OR</w:t>
            </w:r>
          </w:p>
          <w:p w14:paraId="171FD662" w14:textId="77777777" w:rsidR="00110990" w:rsidRPr="00110990" w:rsidRDefault="00110990" w:rsidP="00436CF0">
            <w:pPr>
              <w:pStyle w:val="ListParagraph"/>
              <w:numPr>
                <w:ilvl w:val="0"/>
                <w:numId w:val="102"/>
              </w:numPr>
              <w:autoSpaceDE w:val="0"/>
              <w:autoSpaceDN w:val="0"/>
              <w:adjustRightInd w:val="0"/>
              <w:spacing w:after="0" w:line="240" w:lineRule="auto"/>
              <w:ind w:left="1080"/>
              <w:contextualSpacing w:val="0"/>
            </w:pPr>
            <w:r w:rsidRPr="00110990">
              <w:t>No observed evidence of compaction, such as ponding, stunted plant growth, or root growth limitation.</w:t>
            </w:r>
          </w:p>
          <w:p w14:paraId="3B703DA0" w14:textId="77777777" w:rsidR="00110990" w:rsidRPr="003F625A" w:rsidRDefault="00110990" w:rsidP="008F6B4D">
            <w:pPr>
              <w:spacing w:after="0"/>
              <w:rPr>
                <w:b/>
              </w:rPr>
            </w:pPr>
            <w:r w:rsidRPr="003F625A">
              <w:rPr>
                <w:b/>
              </w:rPr>
              <w:t>Pasture</w:t>
            </w:r>
          </w:p>
          <w:p w14:paraId="47932001" w14:textId="77777777" w:rsidR="00560495" w:rsidRDefault="00560495" w:rsidP="00560495">
            <w:pPr>
              <w:pStyle w:val="ListParagraph"/>
              <w:numPr>
                <w:ilvl w:val="0"/>
                <w:numId w:val="102"/>
              </w:numPr>
              <w:spacing w:after="0" w:line="240" w:lineRule="auto"/>
            </w:pPr>
            <w:r>
              <w:t>Determining Indicators of Pasture Health (DIPH) Soil/Site Stability is None to Slight departure.</w:t>
            </w:r>
          </w:p>
          <w:p w14:paraId="723F8E71" w14:textId="77777777" w:rsidR="00560495" w:rsidRDefault="00560495" w:rsidP="00560495">
            <w:pPr>
              <w:spacing w:after="0" w:line="240" w:lineRule="auto"/>
              <w:ind w:left="360"/>
              <w:contextualSpacing/>
            </w:pPr>
            <w:r>
              <w:t>AND</w:t>
            </w:r>
          </w:p>
          <w:p w14:paraId="0B487B37" w14:textId="77777777" w:rsidR="00560495" w:rsidRDefault="00560495" w:rsidP="00560495">
            <w:pPr>
              <w:pStyle w:val="ListParagraph"/>
              <w:numPr>
                <w:ilvl w:val="0"/>
                <w:numId w:val="102"/>
              </w:numPr>
              <w:spacing w:after="0" w:line="240" w:lineRule="auto"/>
            </w:pPr>
            <w:r>
              <w:t>DIPH Hydrologic Function attribute is None to Slight departure.</w:t>
            </w:r>
          </w:p>
          <w:p w14:paraId="76ABB1B0" w14:textId="77777777" w:rsidR="00560495" w:rsidRDefault="00560495" w:rsidP="00560495">
            <w:pPr>
              <w:spacing w:after="0" w:line="240" w:lineRule="auto"/>
              <w:ind w:left="360"/>
            </w:pPr>
            <w:r>
              <w:t>OR</w:t>
            </w:r>
          </w:p>
          <w:p w14:paraId="33CC9C6F" w14:textId="77777777" w:rsidR="00560495" w:rsidRDefault="00560495" w:rsidP="00560495">
            <w:pPr>
              <w:pStyle w:val="ListParagraph"/>
              <w:numPr>
                <w:ilvl w:val="0"/>
                <w:numId w:val="102"/>
              </w:numPr>
              <w:spacing w:after="0" w:line="240" w:lineRule="auto"/>
            </w:pPr>
            <w:r w:rsidRPr="000B47C3">
              <w:t>DIPH Compaction Layer indicator 11 is None to Slight departure.</w:t>
            </w:r>
          </w:p>
          <w:p w14:paraId="4B9A0C97" w14:textId="77777777" w:rsidR="00560495" w:rsidRDefault="00560495" w:rsidP="00560495">
            <w:pPr>
              <w:pStyle w:val="ListParagraph"/>
              <w:ind w:left="0"/>
            </w:pPr>
            <w:r>
              <w:t>-OR-</w:t>
            </w:r>
          </w:p>
          <w:p w14:paraId="2E0EE3B1" w14:textId="38D5AE0E" w:rsidR="00110990" w:rsidRPr="00BB7949" w:rsidRDefault="00560495" w:rsidP="00110990">
            <w:pPr>
              <w:pStyle w:val="ListParagraph"/>
              <w:numPr>
                <w:ilvl w:val="0"/>
                <w:numId w:val="102"/>
              </w:numPr>
            </w:pPr>
            <w:r w:rsidRPr="000B47C3">
              <w:t>Pasture Condition Score Sheet use indicates Soil Compaction and Soil Regenerative Features element 4 or higher.</w:t>
            </w:r>
          </w:p>
        </w:tc>
      </w:tr>
    </w:tbl>
    <w:p w14:paraId="262E9411" w14:textId="77777777" w:rsidR="00B50FE2" w:rsidRDefault="00B50FE2" w:rsidP="00B50FE2">
      <w:bookmarkStart w:id="64" w:name="_Hlk14515817"/>
    </w:p>
    <w:p w14:paraId="6D1C0CD8" w14:textId="39972FCB" w:rsidR="00C5079F" w:rsidRDefault="00C5079F" w:rsidP="00C5079F">
      <w:pPr>
        <w:pStyle w:val="Heading2"/>
        <w:rPr>
          <w:b/>
        </w:rPr>
      </w:pPr>
      <w:bookmarkStart w:id="65" w:name="_Toc52536939"/>
      <w:bookmarkEnd w:id="64"/>
      <w:r w:rsidRPr="00406781">
        <w:rPr>
          <w:b/>
        </w:rPr>
        <w:t>Organic Matter Depletion</w:t>
      </w:r>
      <w:bookmarkEnd w:id="65"/>
    </w:p>
    <w:p w14:paraId="78114566" w14:textId="41560DE9" w:rsidR="00C61CF6" w:rsidRPr="00212F7B" w:rsidRDefault="00C61CF6" w:rsidP="00212F7B">
      <w:pPr>
        <w:pStyle w:val="Heading3"/>
      </w:pPr>
      <w:bookmarkStart w:id="66" w:name="_Toc52536940"/>
      <w:r>
        <w:t xml:space="preserve">Component: Organic </w:t>
      </w:r>
      <w:r w:rsidR="005F4F70">
        <w:t>matter depletion</w:t>
      </w:r>
      <w:bookmarkEnd w:id="66"/>
    </w:p>
    <w:p w14:paraId="01408934" w14:textId="77777777" w:rsidR="00352061" w:rsidRDefault="00024A6E" w:rsidP="00024A6E">
      <w:r>
        <w:rPr>
          <w:b/>
        </w:rPr>
        <w:t xml:space="preserve">Description: </w:t>
      </w:r>
      <w:r>
        <w:t>Management-induced depletion of any or all pools of soil organic matter resulting in limited soil function and processes that support plant productivity, biological activity, water and nutrient cycling, or some combination of these</w:t>
      </w:r>
      <w:r w:rsidR="00352061">
        <w:t>.</w:t>
      </w:r>
    </w:p>
    <w:p w14:paraId="2E0A93EF" w14:textId="1B78FACF" w:rsidR="00024A6E" w:rsidRDefault="00024A6E" w:rsidP="00024A6E">
      <w:r>
        <w:rPr>
          <w:b/>
          <w:bCs/>
        </w:rPr>
        <w:t>Objective:</w:t>
      </w:r>
      <w:r>
        <w:t xml:space="preserve">  Maintain, increase, or improve soil organic matter.</w:t>
      </w:r>
    </w:p>
    <w:p w14:paraId="66D9F484" w14:textId="284FDD2D" w:rsidR="00024A6E" w:rsidRDefault="00024A6E" w:rsidP="00024A6E">
      <w:pPr>
        <w:rPr>
          <w:b/>
          <w:bCs/>
        </w:rPr>
      </w:pPr>
      <w:r>
        <w:rPr>
          <w:b/>
          <w:bCs/>
        </w:rPr>
        <w:t>Analysis within CART:</w:t>
      </w:r>
    </w:p>
    <w:p w14:paraId="61CBF9DB" w14:textId="312EA588" w:rsidR="00443DED" w:rsidRPr="00E94D33" w:rsidRDefault="004E2FA3" w:rsidP="00443DED">
      <w:pPr>
        <w:rPr>
          <w:b/>
        </w:rPr>
      </w:pPr>
      <w:r>
        <w:rPr>
          <w:b/>
        </w:rPr>
        <w:t xml:space="preserve">Associated Agriculture Land, </w:t>
      </w:r>
      <w:r w:rsidR="00443DED">
        <w:rPr>
          <w:b/>
        </w:rPr>
        <w:t xml:space="preserve">Crop, </w:t>
      </w:r>
      <w:r>
        <w:rPr>
          <w:b/>
        </w:rPr>
        <w:t xml:space="preserve">Developed Land, Farmstead, </w:t>
      </w:r>
      <w:r w:rsidR="00443DED">
        <w:rPr>
          <w:b/>
        </w:rPr>
        <w:t xml:space="preserve">Forest, </w:t>
      </w:r>
      <w:r>
        <w:rPr>
          <w:b/>
        </w:rPr>
        <w:t xml:space="preserve">Other Rural Land, </w:t>
      </w:r>
      <w:r w:rsidR="00443DED">
        <w:rPr>
          <w:b/>
        </w:rPr>
        <w:t xml:space="preserve">Pasture, </w:t>
      </w:r>
      <w:r>
        <w:rPr>
          <w:b/>
        </w:rPr>
        <w:t>Range</w:t>
      </w:r>
    </w:p>
    <w:p w14:paraId="5DD3F115" w14:textId="77777777" w:rsidR="0042566B" w:rsidRDefault="00CA67EA" w:rsidP="00024A6E">
      <w:r>
        <w:t xml:space="preserve">If the planner selects this resource concern component for assessment, </w:t>
      </w:r>
      <w:r w:rsidR="002C55C0">
        <w:t xml:space="preserve">a Soil Data Access (Agricultural Organic Matter Depletion Interpretation, </w:t>
      </w:r>
      <w:hyperlink r:id="rId32">
        <w:r w:rsidR="002C55C0" w:rsidRPr="6D0CDAA0">
          <w:rPr>
            <w:rStyle w:val="Hyperlink"/>
          </w:rPr>
          <w:t>https://jneme910.github.io/CART/chapters/Organic_Matter_Depletion</w:t>
        </w:r>
      </w:hyperlink>
      <w:r w:rsidR="002C55C0">
        <w:t xml:space="preserve">) webservice will be used to determine the percentage of soils susceptible to organic matter depletion in the PLU.  The </w:t>
      </w:r>
      <w:r w:rsidR="00082FBD">
        <w:t>webservice</w:t>
      </w:r>
      <w:r w:rsidR="002C55C0">
        <w:t xml:space="preserve"> utilizes the NRCS published soils database (SSURGO).  </w:t>
      </w:r>
      <w:r w:rsidR="002C55C0" w:rsidRPr="00DA0912">
        <w:rPr>
          <w:rFonts w:cstheme="minorHAnsi"/>
        </w:rPr>
        <w:t xml:space="preserve">The </w:t>
      </w:r>
      <w:r w:rsidR="003F0146">
        <w:rPr>
          <w:rFonts w:cstheme="minorHAnsi"/>
        </w:rPr>
        <w:t>web</w:t>
      </w:r>
      <w:r w:rsidR="002C55C0" w:rsidRPr="00DA0912">
        <w:rPr>
          <w:rFonts w:cstheme="minorHAnsi"/>
        </w:rPr>
        <w:t xml:space="preserve">service request calculates the rolling sum values for rating acres and rating percent for each resource concern and finds the single most limiting </w:t>
      </w:r>
      <w:r w:rsidR="002C55C0" w:rsidRPr="00DA0912">
        <w:rPr>
          <w:rFonts w:cstheme="minorHAnsi"/>
        </w:rPr>
        <w:lastRenderedPageBreak/>
        <w:t xml:space="preserve">rating (per land unit) that comprises </w:t>
      </w:r>
      <w:r w:rsidR="002C55C0" w:rsidRPr="00EC37E9">
        <w:rPr>
          <w:rStyle w:val="Strong"/>
          <w:rFonts w:cstheme="minorHAnsi"/>
          <w:b w:val="0"/>
        </w:rPr>
        <w:t>at least 10% by area or 10 acres</w:t>
      </w:r>
      <w:r w:rsidR="00CC0F12">
        <w:rPr>
          <w:rStyle w:val="Strong"/>
          <w:rFonts w:cstheme="minorHAnsi"/>
          <w:b w:val="0"/>
          <w:bCs w:val="0"/>
        </w:rPr>
        <w:t>, or 20% when less than 20 acres</w:t>
      </w:r>
      <w:r w:rsidR="002C55C0" w:rsidRPr="00DA0912">
        <w:rPr>
          <w:rStyle w:val="Strong"/>
          <w:rFonts w:cstheme="minorHAnsi"/>
          <w:b w:val="0"/>
        </w:rPr>
        <w:t>.</w:t>
      </w:r>
      <w:r w:rsidR="00AF76DA" w:rsidRPr="00841D21">
        <w:rPr>
          <w:rStyle w:val="Strong"/>
          <w:rFonts w:cstheme="minorHAnsi"/>
          <w:b w:val="0"/>
        </w:rPr>
        <w:t xml:space="preserve">  </w:t>
      </w:r>
      <w:r w:rsidR="00DB57BC">
        <w:t xml:space="preserve">The threshold is set based on </w:t>
      </w:r>
      <w:r w:rsidR="00C3786E">
        <w:fldChar w:fldCharType="begin"/>
      </w:r>
      <w:r w:rsidR="00C3786E">
        <w:instrText xml:space="preserve"> REF _Ref46923800 \h </w:instrText>
      </w:r>
      <w:r w:rsidR="00C3786E">
        <w:fldChar w:fldCharType="separate"/>
      </w:r>
    </w:p>
    <w:p w14:paraId="26D4A845" w14:textId="77777777" w:rsidR="0042566B" w:rsidRDefault="0042566B" w:rsidP="00024A6E"/>
    <w:p w14:paraId="47481949" w14:textId="77777777" w:rsidR="0042566B" w:rsidRDefault="0042566B" w:rsidP="00024A6E"/>
    <w:p w14:paraId="64C719E3" w14:textId="6544C804" w:rsidR="00AF76DA" w:rsidRDefault="0042566B" w:rsidP="009E6774">
      <w:r>
        <w:t xml:space="preserve">Table </w:t>
      </w:r>
      <w:r>
        <w:rPr>
          <w:noProof/>
        </w:rPr>
        <w:t>35</w:t>
      </w:r>
      <w:r w:rsidR="00C3786E">
        <w:fldChar w:fldCharType="end"/>
      </w:r>
      <w:r w:rsidR="00DB57BC">
        <w:t xml:space="preserve">. </w:t>
      </w:r>
      <w:r w:rsidR="00AF76DA">
        <w:t>The existing condition score will be set based on the answer a user selects, as shown in</w:t>
      </w:r>
      <w:r w:rsidR="00C3786E">
        <w:t xml:space="preserve"> </w:t>
      </w:r>
      <w:r w:rsidR="00C3786E">
        <w:fldChar w:fldCharType="begin"/>
      </w:r>
      <w:r w:rsidR="00C3786E">
        <w:instrText xml:space="preserve"> REF _Ref22721229 \h </w:instrText>
      </w:r>
      <w:r w:rsidR="00C3786E">
        <w:fldChar w:fldCharType="separate"/>
      </w:r>
      <w:r>
        <w:t xml:space="preserve">Table </w:t>
      </w:r>
      <w:r>
        <w:rPr>
          <w:noProof/>
        </w:rPr>
        <w:t>36</w:t>
      </w:r>
      <w:r w:rsidR="00C3786E">
        <w:fldChar w:fldCharType="end"/>
      </w:r>
      <w:r w:rsidR="00C3786E">
        <w:t xml:space="preserve">, </w:t>
      </w:r>
      <w:r w:rsidR="00C3786E">
        <w:fldChar w:fldCharType="begin"/>
      </w:r>
      <w:r w:rsidR="00C3786E">
        <w:instrText xml:space="preserve"> REF _Ref14168718 \h </w:instrText>
      </w:r>
      <w:r w:rsidR="00C3786E">
        <w:fldChar w:fldCharType="separate"/>
      </w:r>
      <w:r>
        <w:t xml:space="preserve">Table </w:t>
      </w:r>
      <w:r>
        <w:rPr>
          <w:noProof/>
        </w:rPr>
        <w:t>37</w:t>
      </w:r>
      <w:r w:rsidR="00C3786E">
        <w:fldChar w:fldCharType="end"/>
      </w:r>
      <w:r w:rsidR="00C3786E">
        <w:t xml:space="preserve">, </w:t>
      </w:r>
      <w:r w:rsidR="00C3786E">
        <w:fldChar w:fldCharType="begin"/>
      </w:r>
      <w:r w:rsidR="00C3786E">
        <w:instrText xml:space="preserve"> REF _Ref46923830 \h </w:instrText>
      </w:r>
      <w:r w:rsidR="00C3786E">
        <w:fldChar w:fldCharType="separate"/>
      </w:r>
      <w:r>
        <w:t xml:space="preserve">Table </w:t>
      </w:r>
      <w:r>
        <w:rPr>
          <w:noProof/>
        </w:rPr>
        <w:t>38</w:t>
      </w:r>
      <w:r w:rsidR="00C3786E">
        <w:fldChar w:fldCharType="end"/>
      </w:r>
      <w:r w:rsidR="00C3786E">
        <w:t xml:space="preserve">, and </w:t>
      </w:r>
      <w:r w:rsidR="00C3786E">
        <w:fldChar w:fldCharType="begin"/>
      </w:r>
      <w:r w:rsidR="00C3786E">
        <w:instrText xml:space="preserve"> REF _Ref46923837 \h </w:instrText>
      </w:r>
      <w:r w:rsidR="00C3786E">
        <w:fldChar w:fldCharType="separate"/>
      </w:r>
      <w:r>
        <w:t xml:space="preserve">Table </w:t>
      </w:r>
      <w:r>
        <w:rPr>
          <w:noProof/>
        </w:rPr>
        <w:t>39</w:t>
      </w:r>
      <w:r w:rsidR="00C3786E">
        <w:fldChar w:fldCharType="end"/>
      </w:r>
      <w:r w:rsidR="00AF76DA">
        <w:t xml:space="preserve">  </w:t>
      </w:r>
      <w:r w:rsidR="00AF76DA" w:rsidRPr="003070D0">
        <w:t xml:space="preserve">Points for existing conservation practices (historical and observed, functional) are added to the </w:t>
      </w:r>
      <w:r w:rsidR="00AF76DA">
        <w:t>e</w:t>
      </w:r>
      <w:r w:rsidR="00AF76DA" w:rsidRPr="003070D0">
        <w:t xml:space="preserve">xisting </w:t>
      </w:r>
      <w:r w:rsidR="00AF76DA">
        <w:t>c</w:t>
      </w:r>
      <w:r w:rsidR="00AF76DA" w:rsidRPr="003070D0">
        <w:t xml:space="preserve">ondition score to determine the existing condition </w:t>
      </w:r>
      <w:r w:rsidR="00AF76DA">
        <w:t xml:space="preserve">total </w:t>
      </w:r>
      <w:r w:rsidR="00AF76DA" w:rsidRPr="003070D0">
        <w:t>score.</w:t>
      </w:r>
    </w:p>
    <w:p w14:paraId="24D777A0" w14:textId="77777777" w:rsidR="00F96D3C" w:rsidRDefault="00F96D3C" w:rsidP="00024A6E">
      <w:bookmarkStart w:id="67" w:name="_Ref46923800"/>
      <w:bookmarkStart w:id="68" w:name="_Hlk14875818"/>
    </w:p>
    <w:p w14:paraId="36090121" w14:textId="77777777" w:rsidR="00F96D3C" w:rsidRDefault="00F96D3C" w:rsidP="00024A6E"/>
    <w:p w14:paraId="66CD9C19" w14:textId="77777777" w:rsidR="00F96D3C" w:rsidRDefault="00F96D3C" w:rsidP="00024A6E"/>
    <w:p w14:paraId="11E9A2CE" w14:textId="0DE30330" w:rsidR="005E5A85" w:rsidRDefault="004A68C0" w:rsidP="00024A6E">
      <w:pPr>
        <w:rPr>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35</w:t>
      </w:r>
      <w:r>
        <w:rPr>
          <w:noProof/>
        </w:rPr>
        <w:fldChar w:fldCharType="end"/>
      </w:r>
      <w:bookmarkEnd w:id="67"/>
      <w:r w:rsidRPr="00554408">
        <w:rPr>
          <w:i/>
          <w:iCs/>
          <w:color w:val="44546A" w:themeColor="text2"/>
        </w:rPr>
        <w:t xml:space="preserve">: </w:t>
      </w:r>
      <w:r w:rsidR="00D676B4">
        <w:rPr>
          <w:i/>
          <w:iCs/>
          <w:color w:val="44546A" w:themeColor="text2"/>
        </w:rPr>
        <w:t xml:space="preserve">Threshold - </w:t>
      </w:r>
      <w:r w:rsidR="007061D0">
        <w:rPr>
          <w:i/>
          <w:iCs/>
          <w:color w:val="44546A" w:themeColor="text2"/>
        </w:rPr>
        <w:t xml:space="preserve">Organic Matter </w:t>
      </w:r>
      <w:r w:rsidR="00831F5E">
        <w:rPr>
          <w:i/>
          <w:iCs/>
          <w:color w:val="44546A" w:themeColor="text2"/>
        </w:rPr>
        <w:t xml:space="preserve">Depletion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10"/>
        <w:gridCol w:w="1980"/>
      </w:tblGrid>
      <w:tr w:rsidR="00376234" w:rsidRPr="00924E2F" w14:paraId="3D1CE496" w14:textId="77777777" w:rsidTr="00CA1227">
        <w:tc>
          <w:tcPr>
            <w:tcW w:w="7010" w:type="dxa"/>
            <w:shd w:val="clear" w:color="auto" w:fill="D9E2F3"/>
            <w:tcMar>
              <w:top w:w="0" w:type="dxa"/>
              <w:left w:w="108" w:type="dxa"/>
              <w:bottom w:w="0" w:type="dxa"/>
              <w:right w:w="108" w:type="dxa"/>
            </w:tcMar>
            <w:hideMark/>
          </w:tcPr>
          <w:p w14:paraId="6CED2FD1" w14:textId="6287CE11" w:rsidR="00376234" w:rsidRPr="00376234" w:rsidRDefault="00376234" w:rsidP="00467B50">
            <w:pPr>
              <w:spacing w:after="0" w:line="240" w:lineRule="auto"/>
              <w:rPr>
                <w:b/>
              </w:rPr>
            </w:pPr>
            <w:r w:rsidRPr="00376234">
              <w:rPr>
                <w:b/>
              </w:rPr>
              <w:t>Soil Interpretation Rating</w:t>
            </w:r>
          </w:p>
        </w:tc>
        <w:tc>
          <w:tcPr>
            <w:tcW w:w="1980" w:type="dxa"/>
            <w:shd w:val="clear" w:color="auto" w:fill="D9E2F3"/>
            <w:tcMar>
              <w:top w:w="0" w:type="dxa"/>
              <w:left w:w="108" w:type="dxa"/>
              <w:bottom w:w="0" w:type="dxa"/>
              <w:right w:w="108" w:type="dxa"/>
            </w:tcMar>
            <w:hideMark/>
          </w:tcPr>
          <w:p w14:paraId="62504967" w14:textId="2FFA00C6" w:rsidR="00376234" w:rsidRPr="00376234" w:rsidRDefault="00376234" w:rsidP="00467B50">
            <w:pPr>
              <w:spacing w:after="0" w:line="240" w:lineRule="auto"/>
              <w:jc w:val="center"/>
              <w:rPr>
                <w:b/>
                <w:lang w:eastAsia="zh-CN"/>
              </w:rPr>
            </w:pPr>
            <w:r w:rsidRPr="00376234">
              <w:rPr>
                <w:b/>
                <w:lang w:eastAsia="zh-CN"/>
              </w:rPr>
              <w:t>Threshold</w:t>
            </w:r>
          </w:p>
        </w:tc>
      </w:tr>
      <w:tr w:rsidR="00A854B2" w14:paraId="4E276312" w14:textId="77777777" w:rsidTr="00032C0A">
        <w:tc>
          <w:tcPr>
            <w:tcW w:w="7010" w:type="dxa"/>
            <w:shd w:val="clear" w:color="auto" w:fill="auto"/>
            <w:tcMar>
              <w:top w:w="0" w:type="dxa"/>
              <w:left w:w="108" w:type="dxa"/>
              <w:bottom w:w="0" w:type="dxa"/>
              <w:right w:w="108" w:type="dxa"/>
            </w:tcMar>
            <w:hideMark/>
          </w:tcPr>
          <w:p w14:paraId="5D062B39" w14:textId="77777777" w:rsidR="00A854B2" w:rsidRDefault="00A854B2" w:rsidP="00032C0A">
            <w:pPr>
              <w:spacing w:after="0"/>
            </w:pPr>
            <w:r>
              <w:t>Soil barely capable of accumulating organic matter</w:t>
            </w:r>
            <w:r w:rsidRPr="002D1EBA">
              <w:rPr>
                <w:rFonts w:ascii="Calibri" w:eastAsia="Times New Roman" w:hAnsi="Calibri" w:cs="Calibri"/>
              </w:rPr>
              <w:br/>
              <w:t>  </w:t>
            </w:r>
            <w:r w:rsidRPr="001C5FEE">
              <w:rPr>
                <w:rFonts w:ascii="Calibri" w:eastAsia="Times New Roman" w:hAnsi="Calibri" w:cs="Calibri"/>
                <w:sz w:val="16"/>
                <w:szCs w:val="16"/>
              </w:rPr>
              <w:t>(webservice rating = Organic Matter Depletion High)</w:t>
            </w:r>
            <w:r w:rsidRPr="002D1EBA">
              <w:rPr>
                <w:rFonts w:ascii="Calibri" w:eastAsia="Times New Roman" w:hAnsi="Calibri" w:cs="Calibri"/>
                <w:sz w:val="18"/>
                <w:szCs w:val="18"/>
              </w:rPr>
              <w:t> </w:t>
            </w:r>
          </w:p>
        </w:tc>
        <w:tc>
          <w:tcPr>
            <w:tcW w:w="1980" w:type="dxa"/>
            <w:shd w:val="clear" w:color="auto" w:fill="auto"/>
            <w:tcMar>
              <w:top w:w="0" w:type="dxa"/>
              <w:left w:w="108" w:type="dxa"/>
              <w:bottom w:w="0" w:type="dxa"/>
              <w:right w:w="108" w:type="dxa"/>
            </w:tcMar>
            <w:hideMark/>
          </w:tcPr>
          <w:p w14:paraId="50B5165A" w14:textId="77777777" w:rsidR="00A854B2" w:rsidRDefault="00A854B2" w:rsidP="00032C0A">
            <w:pPr>
              <w:spacing w:after="0"/>
              <w:jc w:val="center"/>
              <w:rPr>
                <w:lang w:eastAsia="zh-CN"/>
              </w:rPr>
            </w:pPr>
            <w:r>
              <w:rPr>
                <w:lang w:eastAsia="zh-CN"/>
              </w:rPr>
              <w:t>60</w:t>
            </w:r>
          </w:p>
        </w:tc>
      </w:tr>
      <w:tr w:rsidR="00A854B2" w14:paraId="24D14173" w14:textId="77777777" w:rsidTr="00032C0A">
        <w:tc>
          <w:tcPr>
            <w:tcW w:w="7010" w:type="dxa"/>
            <w:shd w:val="clear" w:color="auto" w:fill="auto"/>
            <w:tcMar>
              <w:top w:w="0" w:type="dxa"/>
              <w:left w:w="108" w:type="dxa"/>
              <w:bottom w:w="0" w:type="dxa"/>
              <w:right w:w="108" w:type="dxa"/>
            </w:tcMar>
            <w:hideMark/>
          </w:tcPr>
          <w:p w14:paraId="5A3AF3CE" w14:textId="77777777" w:rsidR="00A854B2" w:rsidRDefault="00A854B2" w:rsidP="00032C0A">
            <w:pPr>
              <w:spacing w:after="0"/>
            </w:pPr>
            <w:r>
              <w:t>Soil moderately capable of accumulating organic matter</w:t>
            </w:r>
            <w:r>
              <w:br/>
            </w:r>
            <w:r w:rsidRPr="001C5FEE">
              <w:rPr>
                <w:sz w:val="16"/>
                <w:szCs w:val="16"/>
              </w:rPr>
              <w:t xml:space="preserve">  </w:t>
            </w:r>
            <w:r w:rsidRPr="001C5FEE">
              <w:rPr>
                <w:rFonts w:ascii="Calibri" w:eastAsia="Times New Roman" w:hAnsi="Calibri" w:cs="Calibri"/>
                <w:sz w:val="16"/>
                <w:szCs w:val="16"/>
              </w:rPr>
              <w:t xml:space="preserve">(webservice ratings = Organic matter depletion moderately high </w:t>
            </w:r>
            <w:r w:rsidRPr="001C5FEE">
              <w:rPr>
                <w:rFonts w:ascii="Calibri" w:eastAsia="Times New Roman" w:hAnsi="Calibri" w:cs="Calibri"/>
                <w:sz w:val="16"/>
                <w:szCs w:val="16"/>
                <w:u w:val="single"/>
              </w:rPr>
              <w:t>AND</w:t>
            </w:r>
            <w:r w:rsidRPr="001C5FEE">
              <w:rPr>
                <w:rFonts w:ascii="Calibri" w:eastAsia="Times New Roman" w:hAnsi="Calibri" w:cs="Calibri"/>
                <w:sz w:val="16"/>
                <w:szCs w:val="16"/>
              </w:rPr>
              <w:t xml:space="preserve"> Organic matter depletion moderate)</w:t>
            </w:r>
            <w:r w:rsidRPr="002D1EBA">
              <w:rPr>
                <w:rFonts w:ascii="Calibri" w:eastAsia="Times New Roman" w:hAnsi="Calibri" w:cs="Calibri"/>
                <w:sz w:val="18"/>
                <w:szCs w:val="18"/>
              </w:rPr>
              <w:t> </w:t>
            </w:r>
          </w:p>
        </w:tc>
        <w:tc>
          <w:tcPr>
            <w:tcW w:w="1980" w:type="dxa"/>
            <w:shd w:val="clear" w:color="auto" w:fill="auto"/>
            <w:tcMar>
              <w:top w:w="0" w:type="dxa"/>
              <w:left w:w="108" w:type="dxa"/>
              <w:bottom w:w="0" w:type="dxa"/>
              <w:right w:w="108" w:type="dxa"/>
            </w:tcMar>
            <w:hideMark/>
          </w:tcPr>
          <w:p w14:paraId="22A81242" w14:textId="77777777" w:rsidR="00A854B2" w:rsidRDefault="00A854B2" w:rsidP="00032C0A">
            <w:pPr>
              <w:spacing w:after="0"/>
              <w:jc w:val="center"/>
              <w:rPr>
                <w:lang w:eastAsia="zh-CN"/>
              </w:rPr>
            </w:pPr>
            <w:r>
              <w:rPr>
                <w:lang w:eastAsia="zh-CN"/>
              </w:rPr>
              <w:t>50</w:t>
            </w:r>
          </w:p>
        </w:tc>
      </w:tr>
      <w:tr w:rsidR="00376234" w14:paraId="6C4FF48A" w14:textId="77777777" w:rsidTr="00CA1227">
        <w:tc>
          <w:tcPr>
            <w:tcW w:w="7010" w:type="dxa"/>
            <w:shd w:val="clear" w:color="auto" w:fill="auto"/>
            <w:tcMar>
              <w:top w:w="0" w:type="dxa"/>
              <w:left w:w="108" w:type="dxa"/>
              <w:bottom w:w="0" w:type="dxa"/>
              <w:right w:w="108" w:type="dxa"/>
            </w:tcMar>
            <w:hideMark/>
          </w:tcPr>
          <w:p w14:paraId="20EE7C1D" w14:textId="4298AB2B" w:rsidR="00376234" w:rsidRDefault="00376234" w:rsidP="001C5FEE">
            <w:pPr>
              <w:spacing w:after="0"/>
            </w:pPr>
            <w:r>
              <w:t xml:space="preserve">Soil </w:t>
            </w:r>
            <w:r w:rsidRPr="00C24DAF">
              <w:t xml:space="preserve">highly </w:t>
            </w:r>
            <w:r w:rsidR="002C5702">
              <w:t xml:space="preserve">capable </w:t>
            </w:r>
            <w:r w:rsidRPr="00C24DAF">
              <w:t xml:space="preserve">of accumulating </w:t>
            </w:r>
            <w:r w:rsidR="00882E31">
              <w:t>organic matter</w:t>
            </w:r>
            <w:r w:rsidR="00467B50">
              <w:rPr>
                <w:sz w:val="18"/>
                <w:szCs w:val="18"/>
              </w:rPr>
              <w:br/>
            </w:r>
            <w:r w:rsidR="00467B50" w:rsidRPr="001C5FEE">
              <w:rPr>
                <w:sz w:val="16"/>
                <w:szCs w:val="16"/>
              </w:rPr>
              <w:t xml:space="preserve">  </w:t>
            </w:r>
            <w:r w:rsidR="006429B6" w:rsidRPr="001C5FEE">
              <w:rPr>
                <w:rFonts w:ascii="Calibri" w:eastAsia="Times New Roman" w:hAnsi="Calibri" w:cs="Calibri"/>
                <w:sz w:val="16"/>
                <w:szCs w:val="16"/>
              </w:rPr>
              <w:t xml:space="preserve">(webservice ratings = Organic matter depletion moderately low </w:t>
            </w:r>
            <w:r w:rsidR="006429B6" w:rsidRPr="001C5FEE">
              <w:rPr>
                <w:rFonts w:ascii="Calibri" w:eastAsia="Times New Roman" w:hAnsi="Calibri" w:cs="Calibri"/>
                <w:sz w:val="16"/>
                <w:szCs w:val="16"/>
                <w:u w:val="single"/>
              </w:rPr>
              <w:t>AND</w:t>
            </w:r>
            <w:r w:rsidR="006429B6" w:rsidRPr="001C5FEE">
              <w:rPr>
                <w:rFonts w:ascii="Calibri" w:eastAsia="Times New Roman" w:hAnsi="Calibri" w:cs="Calibri"/>
                <w:sz w:val="16"/>
                <w:szCs w:val="16"/>
              </w:rPr>
              <w:t xml:space="preserve"> Organic matter depletion low)</w:t>
            </w:r>
            <w:r w:rsidR="006429B6" w:rsidRPr="00171862">
              <w:rPr>
                <w:rFonts w:ascii="Calibri" w:eastAsia="Times New Roman" w:hAnsi="Calibri" w:cs="Calibri"/>
                <w:sz w:val="18"/>
                <w:szCs w:val="18"/>
              </w:rPr>
              <w:t> </w:t>
            </w:r>
          </w:p>
        </w:tc>
        <w:tc>
          <w:tcPr>
            <w:tcW w:w="1980" w:type="dxa"/>
            <w:shd w:val="clear" w:color="auto" w:fill="auto"/>
            <w:tcMar>
              <w:top w:w="0" w:type="dxa"/>
              <w:left w:w="108" w:type="dxa"/>
              <w:bottom w:w="0" w:type="dxa"/>
              <w:right w:w="108" w:type="dxa"/>
            </w:tcMar>
            <w:hideMark/>
          </w:tcPr>
          <w:p w14:paraId="781C2F4F" w14:textId="77777777" w:rsidR="00376234" w:rsidRDefault="00376234" w:rsidP="001C5FEE">
            <w:pPr>
              <w:spacing w:after="0"/>
              <w:jc w:val="center"/>
              <w:rPr>
                <w:lang w:eastAsia="zh-CN"/>
              </w:rPr>
            </w:pPr>
            <w:r>
              <w:rPr>
                <w:lang w:eastAsia="zh-CN"/>
              </w:rPr>
              <w:t>40</w:t>
            </w:r>
          </w:p>
        </w:tc>
      </w:tr>
    </w:tbl>
    <w:p w14:paraId="7D6611DE" w14:textId="3606F363" w:rsidR="00467B50" w:rsidRDefault="00467B50"/>
    <w:p w14:paraId="43B3F634" w14:textId="76219757" w:rsidR="00467B50" w:rsidRDefault="00815A0E">
      <w:r>
        <w:rPr>
          <w:b/>
        </w:rPr>
        <w:t>Irrigation Adjustment to Threshold</w:t>
      </w:r>
      <w:r w:rsidR="00467B50" w:rsidRPr="000B4FC4">
        <w:rPr>
          <w:b/>
        </w:rPr>
        <w:t>:</w:t>
      </w:r>
      <w:r w:rsidR="00467B50">
        <w:t xml:space="preserve"> If </w:t>
      </w:r>
      <w:r w:rsidR="0028224E">
        <w:t xml:space="preserve">a </w:t>
      </w:r>
      <w:r w:rsidR="0098664D">
        <w:t>planner indic</w:t>
      </w:r>
      <w:r w:rsidR="0050154D">
        <w:t>ate</w:t>
      </w:r>
      <w:r w:rsidR="0028224E">
        <w:t>s</w:t>
      </w:r>
      <w:r w:rsidR="006A0A61">
        <w:t>,</w:t>
      </w:r>
      <w:r w:rsidR="0050154D">
        <w:t xml:space="preserve"> </w:t>
      </w:r>
      <w:r w:rsidR="0028224E">
        <w:t xml:space="preserve">in the Land Use Details that </w:t>
      </w:r>
      <w:r w:rsidR="0050154D">
        <w:t xml:space="preserve">the </w:t>
      </w:r>
      <w:r w:rsidR="00467B50">
        <w:t>PLU is irrigated</w:t>
      </w:r>
      <w:r w:rsidR="00831F5E">
        <w:t xml:space="preserve">, </w:t>
      </w:r>
      <w:r w:rsidR="00392D30">
        <w:t xml:space="preserve">the threshold </w:t>
      </w:r>
      <w:r w:rsidR="00831F5E">
        <w:t>for Organic Matter Depletion is</w:t>
      </w:r>
      <w:r w:rsidR="00392D30">
        <w:t xml:space="preserve"> set</w:t>
      </w:r>
      <w:r w:rsidR="00467B50">
        <w:t xml:space="preserve"> to the next </w:t>
      </w:r>
      <w:r w:rsidR="00E80CE2" w:rsidRPr="00436CF0">
        <w:rPr>
          <w:iCs/>
        </w:rPr>
        <w:t>better capability</w:t>
      </w:r>
      <w:r w:rsidR="00E80CE2">
        <w:t xml:space="preserve"> </w:t>
      </w:r>
      <w:r w:rsidR="00467B50">
        <w:t xml:space="preserve">soil interpretation rating class </w:t>
      </w:r>
      <w:r w:rsidR="00F652EA">
        <w:t>(</w:t>
      </w:r>
      <w:r w:rsidR="00831F5E">
        <w:t>i.e.</w:t>
      </w:r>
      <w:r w:rsidR="00F652EA">
        <w:t xml:space="preserve"> threshold is lowered</w:t>
      </w:r>
      <w:r w:rsidR="00E80CE2">
        <w:t xml:space="preserve"> by 10 points</w:t>
      </w:r>
      <w:r w:rsidR="00F652EA">
        <w:t xml:space="preserve">) </w:t>
      </w:r>
      <w:r w:rsidR="00467B50">
        <w:t xml:space="preserve">because irrigation use </w:t>
      </w:r>
      <w:r w:rsidR="00C24DAF">
        <w:t>reduce</w:t>
      </w:r>
      <w:r w:rsidR="00F652EA">
        <w:t>s</w:t>
      </w:r>
      <w:r w:rsidR="00C24DAF">
        <w:t xml:space="preserve"> moisture deficit in the soil thereby enhancing its capability to accumulate SOM.</w:t>
      </w:r>
    </w:p>
    <w:p w14:paraId="3EB54BBA" w14:textId="385E4C5B" w:rsidR="005F79D8" w:rsidRDefault="005F79D8" w:rsidP="00252D40">
      <w:pPr>
        <w:spacing w:after="0" w:line="240" w:lineRule="auto"/>
      </w:pPr>
      <w:r>
        <w:t>When selected for evaluation, the existing condition question will be triggered as shown</w:t>
      </w:r>
      <w:r w:rsidR="00490FC9">
        <w:t xml:space="preserve"> below for each land use.</w:t>
      </w:r>
      <w:r w:rsidR="003070D0">
        <w:t xml:space="preserve">  </w:t>
      </w:r>
      <w:r w:rsidR="003070D0" w:rsidRPr="003070D0">
        <w:t xml:space="preserve">Points for existing conservation practices (historical and observed, functional) are added to the </w:t>
      </w:r>
      <w:r w:rsidR="003070D0">
        <w:t>e</w:t>
      </w:r>
      <w:r w:rsidR="003070D0" w:rsidRPr="003070D0">
        <w:t xml:space="preserve">xisting </w:t>
      </w:r>
      <w:r w:rsidR="003070D0">
        <w:t>c</w:t>
      </w:r>
      <w:r w:rsidR="003070D0" w:rsidRPr="003070D0">
        <w:t xml:space="preserve">ondition score to determine the existing condition </w:t>
      </w:r>
      <w:r w:rsidR="003070D0">
        <w:t xml:space="preserve">total </w:t>
      </w:r>
      <w:r w:rsidR="003070D0" w:rsidRPr="003070D0">
        <w:t>score.</w:t>
      </w:r>
    </w:p>
    <w:p w14:paraId="31BE35A1" w14:textId="7D884D7A" w:rsidR="005F79D8" w:rsidRDefault="005F79D8" w:rsidP="00252D40">
      <w:pPr>
        <w:spacing w:after="0" w:line="240" w:lineRule="auto"/>
      </w:pPr>
    </w:p>
    <w:p w14:paraId="4FE821F2" w14:textId="00854466" w:rsidR="00490FC9" w:rsidRDefault="00490FC9" w:rsidP="00490FC9">
      <w:pPr>
        <w:rPr>
          <w:b/>
        </w:rPr>
      </w:pPr>
      <w:r w:rsidRPr="005D274B">
        <w:rPr>
          <w:b/>
        </w:rPr>
        <w:t>Crop</w:t>
      </w:r>
    </w:p>
    <w:p w14:paraId="25E5C7EC" w14:textId="02E957F5" w:rsidR="00637D57" w:rsidRDefault="00637D57" w:rsidP="00637D57">
      <w:r w:rsidRPr="002B0FCB">
        <w:t>Existing condition points are based on</w:t>
      </w:r>
      <w:r>
        <w:t xml:space="preserve"> the combination of the soil’s inherent capability to maintain or accumulate SOM with the </w:t>
      </w:r>
      <w:r w:rsidR="00B53824">
        <w:t xml:space="preserve">impact of the </w:t>
      </w:r>
      <w:r>
        <w:t>cropping management</w:t>
      </w:r>
      <w:r w:rsidRPr="002B0FCB">
        <w:t xml:space="preserve"> system </w:t>
      </w:r>
      <w:r w:rsidR="00B53824">
        <w:t>in use.</w:t>
      </w:r>
    </w:p>
    <w:p w14:paraId="29C56196" w14:textId="5C733597" w:rsidR="00A04739" w:rsidRDefault="00A04739" w:rsidP="00A04739">
      <w:pPr>
        <w:rPr>
          <w:iCs/>
          <w:color w:val="44546A" w:themeColor="text2"/>
        </w:rPr>
      </w:pPr>
      <w:bookmarkStart w:id="69" w:name="_Ref22721229"/>
      <w:r>
        <w:t xml:space="preserve">Table </w:t>
      </w:r>
      <w:r>
        <w:rPr>
          <w:noProof/>
        </w:rPr>
        <w:fldChar w:fldCharType="begin"/>
      </w:r>
      <w:r>
        <w:rPr>
          <w:noProof/>
        </w:rPr>
        <w:instrText xml:space="preserve"> SEQ Table \* ARABIC </w:instrText>
      </w:r>
      <w:r>
        <w:rPr>
          <w:noProof/>
        </w:rPr>
        <w:fldChar w:fldCharType="separate"/>
      </w:r>
      <w:r w:rsidR="0042566B">
        <w:rPr>
          <w:noProof/>
        </w:rPr>
        <w:t>36</w:t>
      </w:r>
      <w:r>
        <w:rPr>
          <w:noProof/>
        </w:rPr>
        <w:fldChar w:fldCharType="end"/>
      </w:r>
      <w:bookmarkEnd w:id="69"/>
      <w:r w:rsidRPr="00554408">
        <w:rPr>
          <w:i/>
          <w:iCs/>
          <w:color w:val="44546A" w:themeColor="text2"/>
        </w:rPr>
        <w:t xml:space="preserve">: </w:t>
      </w:r>
      <w:r w:rsidR="003F76A0">
        <w:rPr>
          <w:i/>
          <w:iCs/>
          <w:color w:val="44546A"/>
        </w:rPr>
        <w:t xml:space="preserve">Existing Condition - </w:t>
      </w:r>
      <w:r w:rsidR="00D7104B">
        <w:rPr>
          <w:i/>
          <w:iCs/>
          <w:color w:val="44546A" w:themeColor="text2"/>
        </w:rPr>
        <w:t xml:space="preserve">Organic Matter </w:t>
      </w:r>
      <w:r w:rsidR="000A6E85">
        <w:rPr>
          <w:i/>
          <w:iCs/>
          <w:color w:val="44546A" w:themeColor="text2"/>
        </w:rPr>
        <w:t>Depletion, Cropland</w:t>
      </w:r>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2102"/>
        <w:gridCol w:w="2102"/>
        <w:gridCol w:w="2102"/>
      </w:tblGrid>
      <w:tr w:rsidR="00765B93" w:rsidRPr="002D1EBA" w14:paraId="7B0F1205" w14:textId="77777777" w:rsidTr="2508B691">
        <w:tc>
          <w:tcPr>
            <w:tcW w:w="1628" w:type="pct"/>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5296717B" w14:textId="77777777" w:rsidR="00E051A7" w:rsidRPr="002D1EBA" w:rsidRDefault="00E051A7" w:rsidP="00032C0A">
            <w:pPr>
              <w:spacing w:after="0" w:line="240" w:lineRule="auto"/>
              <w:textAlignment w:val="baseline"/>
              <w:rPr>
                <w:rFonts w:ascii="Times New Roman" w:eastAsia="Times New Roman" w:hAnsi="Times New Roman" w:cs="Times New Roman"/>
                <w:sz w:val="24"/>
                <w:szCs w:val="24"/>
              </w:rPr>
            </w:pPr>
            <w:r w:rsidRPr="002D1EBA">
              <w:rPr>
                <w:rFonts w:ascii="Calibri" w:eastAsia="Times New Roman" w:hAnsi="Calibri" w:cs="Calibri"/>
                <w:b/>
                <w:bCs/>
                <w:color w:val="000000"/>
              </w:rPr>
              <w:t>Answer</w:t>
            </w:r>
            <w:r w:rsidRPr="002D1EBA">
              <w:rPr>
                <w:rFonts w:ascii="Calibri" w:eastAsia="Times New Roman" w:hAnsi="Calibri" w:cs="Calibri"/>
              </w:rPr>
              <w:t> </w:t>
            </w:r>
          </w:p>
        </w:tc>
        <w:tc>
          <w:tcPr>
            <w:tcW w:w="3372" w:type="pct"/>
            <w:gridSpan w:val="3"/>
            <w:tcBorders>
              <w:top w:val="single" w:sz="6" w:space="0" w:color="auto"/>
              <w:left w:val="nil"/>
              <w:bottom w:val="single" w:sz="6" w:space="0" w:color="auto"/>
              <w:right w:val="single" w:sz="6" w:space="0" w:color="auto"/>
            </w:tcBorders>
            <w:shd w:val="clear" w:color="auto" w:fill="D9E2F3" w:themeFill="accent1" w:themeFillTint="33"/>
          </w:tcPr>
          <w:p w14:paraId="708C590B" w14:textId="77777777" w:rsidR="00E051A7" w:rsidRPr="002D1EBA" w:rsidRDefault="00E051A7" w:rsidP="00032C0A">
            <w:pPr>
              <w:spacing w:after="0" w:line="240" w:lineRule="auto"/>
              <w:jc w:val="center"/>
              <w:textAlignment w:val="baseline"/>
              <w:rPr>
                <w:rFonts w:ascii="Calibri" w:eastAsia="Times New Roman" w:hAnsi="Calibri" w:cs="Calibri"/>
                <w:b/>
                <w:bCs/>
                <w:color w:val="000000"/>
              </w:rPr>
            </w:pPr>
            <w:r w:rsidRPr="002D1EBA">
              <w:rPr>
                <w:rFonts w:ascii="Calibri" w:eastAsia="Times New Roman" w:hAnsi="Calibri" w:cs="Calibri"/>
                <w:b/>
                <w:bCs/>
                <w:color w:val="000000"/>
              </w:rPr>
              <w:t>Existing Condition Points</w:t>
            </w:r>
          </w:p>
          <w:p w14:paraId="5340E146" w14:textId="77777777" w:rsidR="00E051A7" w:rsidRPr="002D1EBA" w:rsidRDefault="00E051A7" w:rsidP="00032C0A">
            <w:pPr>
              <w:spacing w:after="0" w:line="240" w:lineRule="auto"/>
              <w:jc w:val="center"/>
              <w:textAlignment w:val="baseline"/>
              <w:rPr>
                <w:rFonts w:ascii="Times New Roman" w:eastAsia="Times New Roman" w:hAnsi="Times New Roman" w:cs="Times New Roman"/>
                <w:sz w:val="24"/>
                <w:szCs w:val="24"/>
              </w:rPr>
            </w:pPr>
          </w:p>
        </w:tc>
      </w:tr>
      <w:tr w:rsidR="0028657E" w:rsidRPr="002D1EBA" w14:paraId="182EF2B3" w14:textId="77777777" w:rsidTr="2508B691">
        <w:tc>
          <w:tcPr>
            <w:tcW w:w="1628" w:type="pct"/>
            <w:vMerge/>
            <w:vAlign w:val="center"/>
            <w:hideMark/>
          </w:tcPr>
          <w:p w14:paraId="0C33309F" w14:textId="77777777" w:rsidR="00E051A7" w:rsidRPr="002D1EBA" w:rsidRDefault="00E051A7" w:rsidP="00032C0A">
            <w:pPr>
              <w:spacing w:after="0" w:line="240" w:lineRule="auto"/>
              <w:rPr>
                <w:rFonts w:ascii="Times New Roman" w:eastAsia="Times New Roman" w:hAnsi="Times New Roman" w:cs="Times New Roman"/>
                <w:sz w:val="24"/>
                <w:szCs w:val="24"/>
              </w:rPr>
            </w:pPr>
          </w:p>
        </w:tc>
        <w:tc>
          <w:tcPr>
            <w:tcW w:w="1124" w:type="pct"/>
            <w:tcBorders>
              <w:top w:val="nil"/>
              <w:left w:val="nil"/>
              <w:bottom w:val="single" w:sz="6" w:space="0" w:color="auto"/>
              <w:right w:val="single" w:sz="6" w:space="0" w:color="auto"/>
            </w:tcBorders>
            <w:shd w:val="clear" w:color="auto" w:fill="D9E2F3" w:themeFill="accent1" w:themeFillTint="33"/>
          </w:tcPr>
          <w:p w14:paraId="22DCFF55" w14:textId="77777777" w:rsidR="00E051A7" w:rsidRPr="00AE1156" w:rsidRDefault="00E051A7" w:rsidP="0017179B">
            <w:pPr>
              <w:spacing w:after="120" w:line="240" w:lineRule="auto"/>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051260F7" w14:textId="766FA769" w:rsidR="00E051A7" w:rsidRPr="00AE1156" w:rsidRDefault="00E051A7" w:rsidP="0004122F">
            <w:pPr>
              <w:spacing w:after="120" w:line="240" w:lineRule="auto"/>
              <w:jc w:val="center"/>
              <w:textAlignment w:val="baseline"/>
              <w:rPr>
                <w:rFonts w:eastAsia="Times New Roman" w:cstheme="minorHAnsi"/>
                <w:sz w:val="16"/>
                <w:szCs w:val="16"/>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ebservice rating = Organic Matter Depletion High</w:t>
            </w:r>
          </w:p>
        </w:tc>
        <w:tc>
          <w:tcPr>
            <w:tcW w:w="1124" w:type="pct"/>
            <w:tcBorders>
              <w:top w:val="nil"/>
              <w:left w:val="nil"/>
              <w:bottom w:val="single" w:sz="6" w:space="0" w:color="auto"/>
              <w:right w:val="single" w:sz="4" w:space="0" w:color="auto"/>
            </w:tcBorders>
            <w:shd w:val="clear" w:color="auto" w:fill="D9E2F3" w:themeFill="accent1" w:themeFillTint="33"/>
          </w:tcPr>
          <w:p w14:paraId="2D1E8DB1" w14:textId="77777777" w:rsidR="00E051A7" w:rsidRPr="00AE1156" w:rsidRDefault="00E051A7" w:rsidP="0017179B">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moderately capable of accumulating SOM</w:t>
            </w:r>
          </w:p>
          <w:p w14:paraId="7D17DE5F" w14:textId="34764B8D" w:rsidR="00E051A7" w:rsidRPr="00436CF0" w:rsidRDefault="00E051A7" w:rsidP="0004122F">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1124"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7BACDE3" w14:textId="35019351" w:rsidR="00E051A7" w:rsidRPr="00AE1156" w:rsidRDefault="00E051A7" w:rsidP="0017179B">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6A068BD2" w14:textId="2BCF4079" w:rsidR="00E051A7" w:rsidRPr="00436CF0" w:rsidRDefault="00E051A7" w:rsidP="00436CF0">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17179B" w:rsidRPr="002D1EBA" w14:paraId="68C589AA" w14:textId="77777777" w:rsidTr="00436CF0">
        <w:tc>
          <w:tcPr>
            <w:tcW w:w="1628" w:type="pct"/>
            <w:tcBorders>
              <w:top w:val="nil"/>
              <w:left w:val="single" w:sz="6" w:space="0" w:color="auto"/>
              <w:bottom w:val="single" w:sz="6" w:space="0" w:color="auto"/>
              <w:right w:val="single" w:sz="6" w:space="0" w:color="auto"/>
            </w:tcBorders>
            <w:shd w:val="clear" w:color="auto" w:fill="auto"/>
            <w:hideMark/>
          </w:tcPr>
          <w:p w14:paraId="1DFF49A6" w14:textId="77777777" w:rsidR="00C05CA0" w:rsidRPr="00D64C5B" w:rsidRDefault="00C05CA0" w:rsidP="00C05CA0">
            <w:pPr>
              <w:rPr>
                <w:b/>
                <w:bCs/>
              </w:rPr>
            </w:pPr>
            <w:r>
              <w:rPr>
                <w:b/>
                <w:bCs/>
              </w:rPr>
              <w:lastRenderedPageBreak/>
              <w:t>None – Extensively Depleted Soil Organic Matter</w:t>
            </w:r>
          </w:p>
          <w:p w14:paraId="5C845C76" w14:textId="0A19DCF9"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D6127">
              <w:rPr>
                <w:rFonts w:ascii="Calibri" w:hAnsi="Calibri"/>
                <w:b/>
                <w:bCs/>
                <w:sz w:val="20"/>
                <w:szCs w:val="20"/>
                <w:u w:val="single"/>
              </w:rPr>
              <w:t>2 or less</w:t>
            </w:r>
            <w:r w:rsidRPr="00561C28">
              <w:rPr>
                <w:rFonts w:ascii="Calibri" w:hAnsi="Calibri"/>
                <w:sz w:val="20"/>
                <w:szCs w:val="20"/>
              </w:rPr>
              <w:t xml:space="preserve"> of the </w:t>
            </w:r>
            <w:r w:rsidR="008951F7">
              <w:rPr>
                <w:rFonts w:ascii="Calibri" w:hAnsi="Calibri"/>
                <w:sz w:val="20"/>
                <w:szCs w:val="20"/>
              </w:rPr>
              <w:t xml:space="preserve">In-Field Soil Health Assessment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 xml:space="preserve">dicators </w:t>
            </w:r>
            <w:r>
              <w:rPr>
                <w:rFonts w:ascii="Calibri" w:hAnsi="Calibri"/>
                <w:sz w:val="20"/>
                <w:szCs w:val="20"/>
              </w:rPr>
              <w:t>relating to this resource concern:</w:t>
            </w:r>
          </w:p>
          <w:p w14:paraId="5CDBF322" w14:textId="73892F4A"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r>
              <w:rPr>
                <w:rFonts w:ascii="Calibri" w:hAnsi="Calibri"/>
                <w:sz w:val="20"/>
                <w:szCs w:val="20"/>
              </w:rPr>
              <w:t>.</w:t>
            </w:r>
          </w:p>
          <w:p w14:paraId="7D0B3823"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3275A049"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6592D6E0"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(rhizoshe</w:t>
            </w:r>
            <w:r>
              <w:rPr>
                <w:rFonts w:ascii="Calibri" w:hAnsi="Calibri"/>
                <w:sz w:val="20"/>
                <w:szCs w:val="20"/>
              </w:rPr>
              <w:t>a</w:t>
            </w:r>
            <w:r w:rsidRPr="00561C28">
              <w:rPr>
                <w:rFonts w:ascii="Calibri" w:hAnsi="Calibri"/>
                <w:sz w:val="20"/>
                <w:szCs w:val="20"/>
              </w:rPr>
              <w:t>ths) or are part of soil aggregates; or living roots, if present, are healthy, fully branched and extend into subsoil</w:t>
            </w:r>
            <w:r>
              <w:rPr>
                <w:rFonts w:ascii="Calibri" w:hAnsi="Calibri"/>
                <w:sz w:val="20"/>
                <w:szCs w:val="20"/>
              </w:rPr>
              <w:t>.</w:t>
            </w:r>
          </w:p>
          <w:p w14:paraId="4D4A3EB8"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0AD46BCE" w14:textId="6A010ABE" w:rsidR="00E051A7" w:rsidRPr="00436CF0" w:rsidRDefault="00712259" w:rsidP="00436CF0">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hAnsi="Calibri"/>
                <w:sz w:val="20"/>
                <w:szCs w:val="20"/>
              </w:rPr>
              <w:t>.</w:t>
            </w:r>
          </w:p>
        </w:tc>
        <w:tc>
          <w:tcPr>
            <w:tcW w:w="1124" w:type="pct"/>
            <w:tcBorders>
              <w:top w:val="nil"/>
              <w:left w:val="nil"/>
              <w:bottom w:val="single" w:sz="6" w:space="0" w:color="auto"/>
              <w:right w:val="single" w:sz="6" w:space="0" w:color="auto"/>
            </w:tcBorders>
            <w:shd w:val="clear" w:color="auto" w:fill="auto"/>
            <w:hideMark/>
          </w:tcPr>
          <w:p w14:paraId="12387416"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nil"/>
              <w:left w:val="nil"/>
              <w:bottom w:val="single" w:sz="6" w:space="0" w:color="auto"/>
              <w:right w:val="single" w:sz="4" w:space="0" w:color="auto"/>
            </w:tcBorders>
            <w:shd w:val="clear" w:color="auto" w:fill="auto"/>
            <w:hideMark/>
          </w:tcPr>
          <w:p w14:paraId="1ACA36F4"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single" w:sz="4" w:space="0" w:color="auto"/>
              <w:left w:val="single" w:sz="4" w:space="0" w:color="auto"/>
              <w:bottom w:val="single" w:sz="4" w:space="0" w:color="auto"/>
              <w:right w:val="single" w:sz="4" w:space="0" w:color="auto"/>
            </w:tcBorders>
          </w:tcPr>
          <w:p w14:paraId="5AAAE2A4" w14:textId="77777777" w:rsidR="00E051A7" w:rsidRPr="00AE1156" w:rsidDel="002A6B36" w:rsidRDefault="00E051A7" w:rsidP="00032C0A">
            <w:pPr>
              <w:spacing w:after="0" w:line="240" w:lineRule="auto"/>
              <w:jc w:val="center"/>
              <w:textAlignment w:val="baseline"/>
              <w:rPr>
                <w:rFonts w:eastAsia="Times New Roman" w:cstheme="minorHAnsi"/>
                <w:color w:val="000000"/>
              </w:rPr>
            </w:pPr>
            <w:r>
              <w:rPr>
                <w:rFonts w:eastAsia="Times New Roman" w:cstheme="minorHAnsi"/>
                <w:color w:val="000000"/>
              </w:rPr>
              <w:t>0</w:t>
            </w:r>
          </w:p>
        </w:tc>
      </w:tr>
      <w:tr w:rsidR="0017179B" w:rsidRPr="002D1EBA" w14:paraId="61BC706C" w14:textId="77777777" w:rsidTr="00436CF0">
        <w:tc>
          <w:tcPr>
            <w:tcW w:w="1628" w:type="pct"/>
            <w:tcBorders>
              <w:top w:val="nil"/>
              <w:left w:val="single" w:sz="6" w:space="0" w:color="auto"/>
              <w:bottom w:val="single" w:sz="6" w:space="0" w:color="auto"/>
              <w:right w:val="single" w:sz="6" w:space="0" w:color="auto"/>
            </w:tcBorders>
            <w:shd w:val="clear" w:color="auto" w:fill="auto"/>
            <w:hideMark/>
          </w:tcPr>
          <w:p w14:paraId="322D94B8" w14:textId="0C2FC8C8" w:rsidR="0073606B" w:rsidRPr="00D64C5B" w:rsidRDefault="00C05CA0" w:rsidP="00C05CA0">
            <w:pPr>
              <w:rPr>
                <w:b/>
                <w:bCs/>
              </w:rPr>
            </w:pPr>
            <w:r>
              <w:rPr>
                <w:b/>
                <w:bCs/>
              </w:rPr>
              <w:t>Low – Degraded Soil Organic Matter</w:t>
            </w:r>
          </w:p>
          <w:p w14:paraId="3852575B" w14:textId="66E430C5"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D6127">
              <w:rPr>
                <w:rFonts w:ascii="Calibri" w:hAnsi="Calibri"/>
                <w:b/>
                <w:bCs/>
                <w:sz w:val="20"/>
                <w:szCs w:val="20"/>
              </w:rPr>
              <w:t xml:space="preserve">3 </w:t>
            </w:r>
            <w:r w:rsidRPr="00561C28">
              <w:rPr>
                <w:rFonts w:ascii="Calibri" w:hAnsi="Calibri"/>
                <w:sz w:val="20"/>
                <w:szCs w:val="20"/>
              </w:rPr>
              <w:t xml:space="preserve">of the </w:t>
            </w:r>
            <w:r w:rsidR="008951F7">
              <w:rPr>
                <w:rFonts w:ascii="Calibri" w:hAnsi="Calibri"/>
                <w:sz w:val="20"/>
                <w:szCs w:val="20"/>
              </w:rPr>
              <w:t xml:space="preserve">In-Field Soil Health Assessment </w:t>
            </w:r>
            <w:r>
              <w:rPr>
                <w:rFonts w:ascii="Calibri" w:hAnsi="Calibri"/>
                <w:sz w:val="20"/>
                <w:szCs w:val="20"/>
              </w:rPr>
              <w:t>i</w:t>
            </w:r>
            <w:r w:rsidRPr="00561C28">
              <w:rPr>
                <w:rFonts w:ascii="Calibri" w:hAnsi="Calibri"/>
                <w:sz w:val="20"/>
                <w:szCs w:val="20"/>
              </w:rPr>
              <w:t xml:space="preserve">ndicators </w:t>
            </w:r>
            <w:r>
              <w:rPr>
                <w:rFonts w:ascii="Calibri" w:hAnsi="Calibri"/>
                <w:sz w:val="20"/>
                <w:szCs w:val="20"/>
              </w:rPr>
              <w:t>relating to this resource concern:</w:t>
            </w:r>
          </w:p>
          <w:p w14:paraId="49EE1C51"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p>
          <w:p w14:paraId="4EC13C99" w14:textId="77777777" w:rsidR="00712259" w:rsidRPr="003D6127"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p>
          <w:p w14:paraId="663E8602"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p>
          <w:p w14:paraId="07A7DF0F"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(rhizoshe</w:t>
            </w:r>
            <w:r>
              <w:rPr>
                <w:rFonts w:ascii="Calibri" w:hAnsi="Calibri"/>
                <w:sz w:val="20"/>
                <w:szCs w:val="20"/>
              </w:rPr>
              <w:t>a</w:t>
            </w:r>
            <w:r w:rsidRPr="00561C28">
              <w:rPr>
                <w:rFonts w:ascii="Calibri" w:hAnsi="Calibri"/>
                <w:sz w:val="20"/>
                <w:szCs w:val="20"/>
              </w:rPr>
              <w:t xml:space="preserve">ths) or are part of soil </w:t>
            </w:r>
            <w:r w:rsidRPr="00561C28">
              <w:rPr>
                <w:rFonts w:ascii="Calibri" w:hAnsi="Calibri"/>
                <w:sz w:val="20"/>
                <w:szCs w:val="20"/>
              </w:rPr>
              <w:lastRenderedPageBreak/>
              <w:t>aggregates; or living roots, if present, are healthy, fully branched and extend into subsoil</w:t>
            </w:r>
          </w:p>
          <w:p w14:paraId="4E24FE3E"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79FB479A" w14:textId="6D36BF20" w:rsidR="00E051A7" w:rsidRPr="00436CF0" w:rsidRDefault="00712259" w:rsidP="00436CF0">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p>
        </w:tc>
        <w:tc>
          <w:tcPr>
            <w:tcW w:w="1124" w:type="pct"/>
            <w:tcBorders>
              <w:top w:val="nil"/>
              <w:left w:val="nil"/>
              <w:bottom w:val="single" w:sz="6" w:space="0" w:color="auto"/>
              <w:right w:val="single" w:sz="6" w:space="0" w:color="auto"/>
            </w:tcBorders>
            <w:shd w:val="clear" w:color="auto" w:fill="auto"/>
          </w:tcPr>
          <w:p w14:paraId="37F6DED9"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lastRenderedPageBreak/>
              <w:t>0</w:t>
            </w:r>
          </w:p>
        </w:tc>
        <w:tc>
          <w:tcPr>
            <w:tcW w:w="1124" w:type="pct"/>
            <w:tcBorders>
              <w:top w:val="nil"/>
              <w:left w:val="nil"/>
              <w:bottom w:val="single" w:sz="6" w:space="0" w:color="auto"/>
              <w:right w:val="single" w:sz="4" w:space="0" w:color="auto"/>
            </w:tcBorders>
            <w:shd w:val="clear" w:color="auto" w:fill="auto"/>
          </w:tcPr>
          <w:p w14:paraId="14D00712"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single" w:sz="4" w:space="0" w:color="auto"/>
              <w:left w:val="single" w:sz="4" w:space="0" w:color="auto"/>
              <w:bottom w:val="single" w:sz="4" w:space="0" w:color="auto"/>
              <w:right w:val="single" w:sz="4" w:space="0" w:color="auto"/>
            </w:tcBorders>
          </w:tcPr>
          <w:p w14:paraId="0BAC0805" w14:textId="096B07E7" w:rsidR="00E051A7" w:rsidRPr="00AE1156" w:rsidRDefault="00712259" w:rsidP="00032C0A">
            <w:pPr>
              <w:spacing w:after="0" w:line="240" w:lineRule="auto"/>
              <w:jc w:val="center"/>
              <w:textAlignment w:val="baseline"/>
              <w:rPr>
                <w:rFonts w:eastAsia="Times New Roman" w:cstheme="minorHAnsi"/>
                <w:color w:val="000000"/>
              </w:rPr>
            </w:pPr>
            <w:r>
              <w:rPr>
                <w:rFonts w:eastAsia="Times New Roman" w:cstheme="minorHAnsi"/>
                <w:color w:val="000000"/>
              </w:rPr>
              <w:t>6</w:t>
            </w:r>
          </w:p>
        </w:tc>
      </w:tr>
      <w:tr w:rsidR="0017179B" w:rsidRPr="002D1EBA" w14:paraId="08378E21" w14:textId="77777777" w:rsidTr="00436CF0">
        <w:tc>
          <w:tcPr>
            <w:tcW w:w="1628" w:type="pct"/>
            <w:tcBorders>
              <w:top w:val="nil"/>
              <w:left w:val="single" w:sz="6" w:space="0" w:color="auto"/>
              <w:bottom w:val="single" w:sz="4" w:space="0" w:color="auto"/>
              <w:right w:val="single" w:sz="6" w:space="0" w:color="auto"/>
            </w:tcBorders>
            <w:shd w:val="clear" w:color="auto" w:fill="auto"/>
            <w:hideMark/>
          </w:tcPr>
          <w:p w14:paraId="55A2B220" w14:textId="77777777" w:rsidR="00C05CA0" w:rsidRPr="00D64C5B" w:rsidRDefault="00C05CA0" w:rsidP="00C05CA0">
            <w:pPr>
              <w:rPr>
                <w:b/>
                <w:bCs/>
              </w:rPr>
            </w:pPr>
            <w:r>
              <w:rPr>
                <w:b/>
                <w:bCs/>
              </w:rPr>
              <w:t>Moderate – Reduced Levels of Soil Organic Matter</w:t>
            </w:r>
          </w:p>
          <w:p w14:paraId="4D73E177" w14:textId="5DBC4305"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D6127">
              <w:rPr>
                <w:rFonts w:ascii="Calibri" w:hAnsi="Calibri"/>
                <w:b/>
                <w:bCs/>
                <w:sz w:val="20"/>
                <w:szCs w:val="20"/>
              </w:rPr>
              <w:t>4</w:t>
            </w:r>
            <w:r w:rsidRPr="00561C28">
              <w:rPr>
                <w:rFonts w:ascii="Calibri" w:hAnsi="Calibri"/>
                <w:sz w:val="20"/>
                <w:szCs w:val="20"/>
              </w:rPr>
              <w:t xml:space="preserve"> of the </w:t>
            </w:r>
            <w:r w:rsidR="008951F7">
              <w:rPr>
                <w:rFonts w:ascii="Calibri" w:hAnsi="Calibri"/>
                <w:sz w:val="20"/>
                <w:szCs w:val="20"/>
              </w:rPr>
              <w:t xml:space="preserve">In-Field Soil Health Assessment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 xml:space="preserve">dicators </w:t>
            </w:r>
            <w:r>
              <w:rPr>
                <w:rFonts w:ascii="Calibri" w:hAnsi="Calibri"/>
                <w:sz w:val="20"/>
                <w:szCs w:val="20"/>
              </w:rPr>
              <w:t>relating to this resource concern</w:t>
            </w:r>
          </w:p>
          <w:p w14:paraId="719D6626"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r>
              <w:rPr>
                <w:rFonts w:ascii="Calibri" w:hAnsi="Calibri"/>
                <w:sz w:val="20"/>
                <w:szCs w:val="20"/>
              </w:rPr>
              <w:t>.</w:t>
            </w:r>
          </w:p>
          <w:p w14:paraId="3E64AA6E"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36EB03B8"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70FA87CD"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5638BB22"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(rhizoshe</w:t>
            </w:r>
            <w:r>
              <w:rPr>
                <w:rFonts w:ascii="Calibri" w:hAnsi="Calibri"/>
                <w:sz w:val="20"/>
                <w:szCs w:val="20"/>
              </w:rPr>
              <w:t>a</w:t>
            </w:r>
            <w:r w:rsidRPr="00561C28">
              <w:rPr>
                <w:rFonts w:ascii="Calibri" w:hAnsi="Calibri"/>
                <w:sz w:val="20"/>
                <w:szCs w:val="20"/>
              </w:rPr>
              <w:t>ths) or are part of soil aggregates; or living roots, if present, are healthy, fully branched and extend into subsoil</w:t>
            </w:r>
            <w:r>
              <w:rPr>
                <w:rFonts w:ascii="Calibri" w:hAnsi="Calibri"/>
                <w:sz w:val="20"/>
                <w:szCs w:val="20"/>
              </w:rPr>
              <w:t>.</w:t>
            </w:r>
          </w:p>
          <w:p w14:paraId="596FE456"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2FA43EEE" w14:textId="5CAE1B9D" w:rsidR="00E051A7" w:rsidRPr="00436CF0" w:rsidRDefault="00712259" w:rsidP="00436CF0">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nil"/>
              <w:left w:val="nil"/>
              <w:bottom w:val="single" w:sz="4" w:space="0" w:color="auto"/>
              <w:right w:val="single" w:sz="6" w:space="0" w:color="auto"/>
            </w:tcBorders>
            <w:shd w:val="clear" w:color="auto" w:fill="auto"/>
          </w:tcPr>
          <w:p w14:paraId="4B0EF53F"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nil"/>
              <w:left w:val="nil"/>
              <w:bottom w:val="single" w:sz="4" w:space="0" w:color="auto"/>
              <w:right w:val="single" w:sz="4" w:space="0" w:color="auto"/>
            </w:tcBorders>
            <w:shd w:val="clear" w:color="auto" w:fill="auto"/>
          </w:tcPr>
          <w:p w14:paraId="17E341FD" w14:textId="21F65257" w:rsidR="00E051A7" w:rsidRPr="00AE1156" w:rsidRDefault="00712259" w:rsidP="00032C0A">
            <w:pPr>
              <w:spacing w:after="0" w:line="240" w:lineRule="auto"/>
              <w:jc w:val="center"/>
              <w:textAlignment w:val="baseline"/>
              <w:rPr>
                <w:rFonts w:eastAsia="Times New Roman" w:cstheme="minorHAnsi"/>
              </w:rPr>
            </w:pPr>
            <w:r>
              <w:rPr>
                <w:rFonts w:eastAsia="Times New Roman" w:cstheme="minorHAnsi"/>
                <w:color w:val="000000"/>
              </w:rPr>
              <w:t>6</w:t>
            </w:r>
          </w:p>
        </w:tc>
        <w:tc>
          <w:tcPr>
            <w:tcW w:w="1124" w:type="pct"/>
            <w:tcBorders>
              <w:top w:val="single" w:sz="4" w:space="0" w:color="auto"/>
              <w:left w:val="single" w:sz="4" w:space="0" w:color="auto"/>
              <w:bottom w:val="single" w:sz="4" w:space="0" w:color="auto"/>
              <w:right w:val="single" w:sz="4" w:space="0" w:color="auto"/>
            </w:tcBorders>
          </w:tcPr>
          <w:p w14:paraId="0467410F" w14:textId="7DB1E563" w:rsidR="00E051A7" w:rsidRPr="00AE1156" w:rsidRDefault="00712259" w:rsidP="00032C0A">
            <w:pPr>
              <w:spacing w:after="0" w:line="240" w:lineRule="auto"/>
              <w:jc w:val="center"/>
              <w:textAlignment w:val="baseline"/>
              <w:rPr>
                <w:rFonts w:eastAsia="Times New Roman" w:cstheme="minorHAnsi"/>
                <w:color w:val="000000"/>
              </w:rPr>
            </w:pPr>
            <w:r>
              <w:rPr>
                <w:rFonts w:eastAsia="Times New Roman" w:cstheme="minorHAnsi"/>
                <w:color w:val="000000"/>
              </w:rPr>
              <w:t>11</w:t>
            </w:r>
          </w:p>
        </w:tc>
      </w:tr>
      <w:tr w:rsidR="0017179B" w:rsidRPr="002D1EBA" w14:paraId="7E78CF0F" w14:textId="77777777" w:rsidTr="00436CF0">
        <w:tc>
          <w:tcPr>
            <w:tcW w:w="1628" w:type="pct"/>
            <w:tcBorders>
              <w:top w:val="single" w:sz="4" w:space="0" w:color="auto"/>
              <w:left w:val="single" w:sz="4" w:space="0" w:color="auto"/>
              <w:bottom w:val="single" w:sz="4" w:space="0" w:color="auto"/>
              <w:right w:val="single" w:sz="4" w:space="0" w:color="auto"/>
            </w:tcBorders>
            <w:shd w:val="clear" w:color="auto" w:fill="auto"/>
          </w:tcPr>
          <w:p w14:paraId="0BD67397" w14:textId="77777777" w:rsidR="00C05CA0" w:rsidRPr="00D64C5B" w:rsidRDefault="00C05CA0" w:rsidP="00C05CA0">
            <w:pPr>
              <w:rPr>
                <w:b/>
                <w:bCs/>
              </w:rPr>
            </w:pPr>
            <w:r>
              <w:rPr>
                <w:b/>
                <w:bCs/>
              </w:rPr>
              <w:t>High – Soil Organic Matter is at or Exceeds Potential for the Site</w:t>
            </w:r>
          </w:p>
          <w:p w14:paraId="4EFBBFF4" w14:textId="7BC9A6EF"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436CF0">
              <w:rPr>
                <w:rFonts w:ascii="Calibri" w:hAnsi="Calibri"/>
                <w:b/>
                <w:bCs/>
                <w:sz w:val="20"/>
                <w:szCs w:val="20"/>
              </w:rPr>
              <w:t>5</w:t>
            </w:r>
            <w:r w:rsidRPr="00561C28">
              <w:rPr>
                <w:rFonts w:ascii="Calibri" w:hAnsi="Calibri"/>
                <w:sz w:val="20"/>
                <w:szCs w:val="20"/>
              </w:rPr>
              <w:t xml:space="preserve"> or </w:t>
            </w:r>
            <w:r>
              <w:rPr>
                <w:rFonts w:ascii="Calibri" w:hAnsi="Calibri"/>
                <w:sz w:val="20"/>
                <w:szCs w:val="20"/>
              </w:rPr>
              <w:t>more</w:t>
            </w:r>
            <w:r w:rsidRPr="00561C28">
              <w:rPr>
                <w:rFonts w:ascii="Calibri" w:hAnsi="Calibri"/>
                <w:sz w:val="20"/>
                <w:szCs w:val="20"/>
              </w:rPr>
              <w:t xml:space="preserve"> of the</w:t>
            </w:r>
            <w:r w:rsidR="008951F7">
              <w:rPr>
                <w:rFonts w:ascii="Calibri" w:hAnsi="Calibri"/>
                <w:sz w:val="20"/>
                <w:szCs w:val="20"/>
              </w:rPr>
              <w:t xml:space="preserve"> In-Field Soil Health Assessment </w:t>
            </w:r>
            <w:r w:rsidRPr="00561C28">
              <w:rPr>
                <w:rFonts w:ascii="Calibri" w:hAnsi="Calibri"/>
                <w:sz w:val="20"/>
                <w:szCs w:val="20"/>
              </w:rPr>
              <w:lastRenderedPageBreak/>
              <w:t>i</w:t>
            </w:r>
            <w:r>
              <w:rPr>
                <w:rFonts w:ascii="Calibri" w:hAnsi="Calibri"/>
                <w:sz w:val="20"/>
                <w:szCs w:val="20"/>
              </w:rPr>
              <w:t>n</w:t>
            </w:r>
            <w:r w:rsidRPr="00561C28">
              <w:rPr>
                <w:rFonts w:ascii="Calibri" w:hAnsi="Calibri"/>
                <w:sz w:val="20"/>
                <w:szCs w:val="20"/>
              </w:rPr>
              <w:t>dicators</w:t>
            </w:r>
            <w:r>
              <w:rPr>
                <w:rFonts w:ascii="Calibri" w:hAnsi="Calibri"/>
                <w:sz w:val="20"/>
                <w:szCs w:val="20"/>
              </w:rPr>
              <w:t xml:space="preserve"> relating to this resource concern:</w:t>
            </w:r>
          </w:p>
          <w:p w14:paraId="2AFFC4F0"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r>
              <w:rPr>
                <w:rFonts w:ascii="Calibri" w:hAnsi="Calibri"/>
                <w:sz w:val="20"/>
                <w:szCs w:val="20"/>
              </w:rPr>
              <w:t>.</w:t>
            </w:r>
          </w:p>
          <w:p w14:paraId="3133081A"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0DCA89EA"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2E199FE3"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2817A50D"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(rhizoshe</w:t>
            </w:r>
            <w:r>
              <w:rPr>
                <w:rFonts w:ascii="Calibri" w:hAnsi="Calibri"/>
                <w:sz w:val="20"/>
                <w:szCs w:val="20"/>
              </w:rPr>
              <w:t>a</w:t>
            </w:r>
            <w:r w:rsidRPr="00561C28">
              <w:rPr>
                <w:rFonts w:ascii="Calibri" w:hAnsi="Calibri"/>
                <w:sz w:val="20"/>
                <w:szCs w:val="20"/>
              </w:rPr>
              <w:t>ths) or are part of soil aggregates; or living roots, if present, are healthy, fully branched and extend into subsoil</w:t>
            </w:r>
            <w:r>
              <w:rPr>
                <w:rFonts w:ascii="Calibri" w:hAnsi="Calibri"/>
                <w:sz w:val="20"/>
                <w:szCs w:val="20"/>
              </w:rPr>
              <w:t>.</w:t>
            </w:r>
          </w:p>
          <w:p w14:paraId="2E23B88B"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7AEF9994" w14:textId="6F24C522" w:rsidR="00E051A7" w:rsidRPr="00436CF0" w:rsidRDefault="00712259" w:rsidP="00436CF0">
            <w:pPr>
              <w:pStyle w:val="ListParagraph"/>
              <w:numPr>
                <w:ilvl w:val="0"/>
                <w:numId w:val="114"/>
              </w:numPr>
              <w:spacing w:after="0" w:line="240" w:lineRule="auto"/>
              <w:textAlignment w:val="baseline"/>
              <w:rPr>
                <w:rFonts w:ascii="Calibri" w:eastAsia="Times New Roman" w:hAnsi="Calibri" w:cs="Calibri"/>
                <w:b/>
                <w:bCs/>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54E3AE5D" w14:textId="77777777" w:rsidR="00E051A7" w:rsidRPr="002D1EBA" w:rsidRDefault="00E051A7"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lastRenderedPageBreak/>
              <w:t>61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3DA4F955" w14:textId="77777777" w:rsidR="00E051A7" w:rsidRPr="002D1EBA" w:rsidRDefault="00E051A7"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1124" w:type="pct"/>
            <w:tcBorders>
              <w:top w:val="single" w:sz="4" w:space="0" w:color="auto"/>
              <w:left w:val="single" w:sz="4" w:space="0" w:color="auto"/>
              <w:bottom w:val="single" w:sz="4" w:space="0" w:color="auto"/>
              <w:right w:val="single" w:sz="4" w:space="0" w:color="auto"/>
            </w:tcBorders>
          </w:tcPr>
          <w:p w14:paraId="7CFDF9A8" w14:textId="77777777" w:rsidR="00E051A7" w:rsidRPr="002D1EBA" w:rsidRDefault="00E051A7"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3A5AE142" w14:textId="77777777" w:rsidR="009D43FD" w:rsidRDefault="009D43FD" w:rsidP="00024A6E">
      <w:pPr>
        <w:rPr>
          <w:i/>
          <w:iCs/>
          <w:color w:val="44546A" w:themeColor="text2"/>
        </w:rPr>
      </w:pPr>
    </w:p>
    <w:p w14:paraId="2ADA0DB5" w14:textId="3C40E0FE" w:rsidR="00443DED" w:rsidRPr="00E94D33" w:rsidRDefault="00443DED" w:rsidP="00443DED">
      <w:pPr>
        <w:rPr>
          <w:b/>
        </w:rPr>
      </w:pPr>
      <w:r>
        <w:rPr>
          <w:b/>
        </w:rPr>
        <w:t>Forest, Farmstead, Developed Land, Associated Agriculture Land, Other Rural Land</w:t>
      </w:r>
    </w:p>
    <w:p w14:paraId="4A2FA121" w14:textId="15D792A4" w:rsidR="00024A6E" w:rsidRDefault="004A68C0" w:rsidP="00024A6E">
      <w:pPr>
        <w:rPr>
          <w:i/>
          <w:iCs/>
          <w:color w:val="44546A" w:themeColor="text2"/>
        </w:rPr>
      </w:pPr>
      <w:bookmarkStart w:id="70" w:name="_Ref14168718"/>
      <w:bookmarkStart w:id="71" w:name="_Ref22719710"/>
      <w:r>
        <w:t xml:space="preserve">Table </w:t>
      </w:r>
      <w:r>
        <w:rPr>
          <w:noProof/>
        </w:rPr>
        <w:fldChar w:fldCharType="begin"/>
      </w:r>
      <w:r>
        <w:rPr>
          <w:noProof/>
        </w:rPr>
        <w:instrText xml:space="preserve"> SEQ Table \* ARABIC </w:instrText>
      </w:r>
      <w:r>
        <w:rPr>
          <w:noProof/>
        </w:rPr>
        <w:fldChar w:fldCharType="separate"/>
      </w:r>
      <w:r w:rsidR="0042566B">
        <w:rPr>
          <w:noProof/>
        </w:rPr>
        <w:t>37</w:t>
      </w:r>
      <w:r>
        <w:rPr>
          <w:noProof/>
        </w:rPr>
        <w:fldChar w:fldCharType="end"/>
      </w:r>
      <w:bookmarkEnd w:id="70"/>
      <w:bookmarkEnd w:id="71"/>
      <w:r w:rsidRPr="00554408">
        <w:rPr>
          <w:i/>
          <w:iCs/>
          <w:color w:val="44546A" w:themeColor="text2"/>
        </w:rPr>
        <w:t xml:space="preserve">: </w:t>
      </w:r>
      <w:r w:rsidR="00024A6E">
        <w:rPr>
          <w:i/>
          <w:iCs/>
          <w:color w:val="44546A" w:themeColor="text2"/>
        </w:rPr>
        <w:t xml:space="preserve">Existing Condition </w:t>
      </w:r>
      <w:r w:rsidR="00AC5520">
        <w:rPr>
          <w:i/>
          <w:iCs/>
          <w:color w:val="44546A" w:themeColor="text2"/>
        </w:rPr>
        <w:t xml:space="preserve">- </w:t>
      </w:r>
      <w:r w:rsidR="00D87DD7">
        <w:rPr>
          <w:i/>
          <w:iCs/>
          <w:color w:val="44546A" w:themeColor="text2"/>
        </w:rPr>
        <w:t xml:space="preserve">Organic Matter </w:t>
      </w:r>
      <w:r w:rsidR="00943997">
        <w:rPr>
          <w:i/>
          <w:iCs/>
          <w:color w:val="44546A" w:themeColor="text2"/>
        </w:rPr>
        <w:t>Depletion</w:t>
      </w:r>
      <w:r w:rsidR="003F76A0">
        <w:rPr>
          <w:i/>
          <w:iCs/>
          <w:color w:val="44546A" w:themeColor="text2"/>
        </w:rPr>
        <w:t xml:space="preserve">, Various Land </w:t>
      </w:r>
      <w:r w:rsidR="007809F3">
        <w:rPr>
          <w:i/>
          <w:iCs/>
          <w:color w:val="44546A" w:themeColor="text2"/>
        </w:rPr>
        <w:t>Uses</w:t>
      </w:r>
    </w:p>
    <w:tbl>
      <w:tblPr>
        <w:tblStyle w:val="TableGrid"/>
        <w:tblW w:w="9445" w:type="dxa"/>
        <w:tblLook w:val="04A0" w:firstRow="1" w:lastRow="0" w:firstColumn="1" w:lastColumn="0" w:noHBand="0" w:noVBand="1"/>
      </w:tblPr>
      <w:tblGrid>
        <w:gridCol w:w="3500"/>
        <w:gridCol w:w="1948"/>
        <w:gridCol w:w="1948"/>
        <w:gridCol w:w="2049"/>
      </w:tblGrid>
      <w:tr w:rsidR="0065516C" w14:paraId="2DE859D3" w14:textId="77777777" w:rsidTr="00F76819">
        <w:tc>
          <w:tcPr>
            <w:tcW w:w="3500" w:type="dxa"/>
            <w:vMerge w:val="restart"/>
            <w:shd w:val="clear" w:color="auto" w:fill="D9E2F3" w:themeFill="accent1" w:themeFillTint="33"/>
          </w:tcPr>
          <w:p w14:paraId="718354E6" w14:textId="77777777" w:rsidR="00922F6E" w:rsidRPr="00BA45F8" w:rsidRDefault="00922F6E" w:rsidP="009E4A89">
            <w:pPr>
              <w:rPr>
                <w:b/>
                <w:iCs/>
                <w:color w:val="000000" w:themeColor="text1"/>
              </w:rPr>
            </w:pPr>
            <w:r w:rsidRPr="00BA45F8">
              <w:rPr>
                <w:b/>
                <w:iCs/>
                <w:color w:val="000000" w:themeColor="text1"/>
              </w:rPr>
              <w:t>Answer</w:t>
            </w:r>
          </w:p>
        </w:tc>
        <w:tc>
          <w:tcPr>
            <w:tcW w:w="5945" w:type="dxa"/>
            <w:gridSpan w:val="3"/>
            <w:shd w:val="clear" w:color="auto" w:fill="D9E2F3" w:themeFill="accent1" w:themeFillTint="33"/>
          </w:tcPr>
          <w:p w14:paraId="565CE773" w14:textId="77777777" w:rsidR="00922F6E" w:rsidRPr="00BA45F8" w:rsidRDefault="00922F6E" w:rsidP="00436CF0">
            <w:pPr>
              <w:jc w:val="center"/>
              <w:rPr>
                <w:b/>
                <w:iCs/>
                <w:color w:val="000000" w:themeColor="text1"/>
              </w:rPr>
            </w:pPr>
            <w:r w:rsidRPr="00BA45F8">
              <w:rPr>
                <w:b/>
                <w:iCs/>
                <w:color w:val="000000" w:themeColor="text1"/>
              </w:rPr>
              <w:t>Existing Condition Points</w:t>
            </w:r>
          </w:p>
        </w:tc>
      </w:tr>
      <w:tr w:rsidR="0072742F" w14:paraId="6E28FD90" w14:textId="77777777" w:rsidTr="00F76819">
        <w:tc>
          <w:tcPr>
            <w:tcW w:w="3500" w:type="dxa"/>
            <w:vMerge/>
          </w:tcPr>
          <w:p w14:paraId="45CACF71" w14:textId="77777777" w:rsidR="00922F6E" w:rsidRPr="00C24DAF" w:rsidRDefault="00922F6E" w:rsidP="009E4A89">
            <w:pPr>
              <w:rPr>
                <w:b/>
              </w:rPr>
            </w:pPr>
          </w:p>
        </w:tc>
        <w:tc>
          <w:tcPr>
            <w:tcW w:w="1948" w:type="dxa"/>
            <w:shd w:val="clear" w:color="auto" w:fill="D9E2F3" w:themeFill="accent1" w:themeFillTint="33"/>
          </w:tcPr>
          <w:p w14:paraId="15BB9EFB" w14:textId="77777777" w:rsidR="006B1EDE" w:rsidRPr="00AE1156" w:rsidRDefault="006B1EDE" w:rsidP="006B1EDE">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1084E916" w14:textId="3D1F62AE" w:rsidR="00922F6E" w:rsidRDefault="006B1EDE"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1948" w:type="dxa"/>
            <w:shd w:val="clear" w:color="auto" w:fill="D9E2F3" w:themeFill="accent1" w:themeFillTint="33"/>
          </w:tcPr>
          <w:p w14:paraId="5CC36E09" w14:textId="77777777" w:rsidR="006B1EDE" w:rsidRPr="00AE1156" w:rsidRDefault="006B1EDE" w:rsidP="006B1EDE">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55EEABF6" w14:textId="3C1EFC1F" w:rsidR="00922F6E" w:rsidRDefault="006B1EDE"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049" w:type="dxa"/>
            <w:shd w:val="clear" w:color="auto" w:fill="D9E2F3" w:themeFill="accent1" w:themeFillTint="33"/>
          </w:tcPr>
          <w:p w14:paraId="737A32FC" w14:textId="77777777" w:rsidR="006B1EDE" w:rsidRPr="00AE1156" w:rsidRDefault="006B1EDE" w:rsidP="006B1EDE">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4047D455" w14:textId="2174D851" w:rsidR="00922F6E" w:rsidRDefault="006B1EDE"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922F6E" w14:paraId="7FC3666C" w14:textId="77777777" w:rsidTr="00436CF0">
        <w:tc>
          <w:tcPr>
            <w:tcW w:w="3500" w:type="dxa"/>
            <w:shd w:val="clear" w:color="auto" w:fill="FFFFFF" w:themeFill="background1"/>
          </w:tcPr>
          <w:p w14:paraId="0B6D816F" w14:textId="77777777" w:rsidR="001C21AB" w:rsidRPr="00D64C5B" w:rsidRDefault="001C21AB" w:rsidP="001C21AB">
            <w:pPr>
              <w:rPr>
                <w:b/>
                <w:bCs/>
              </w:rPr>
            </w:pPr>
            <w:r>
              <w:rPr>
                <w:b/>
                <w:bCs/>
              </w:rPr>
              <w:t>None – Extensively Depleted Soil Organic Matter</w:t>
            </w:r>
          </w:p>
          <w:p w14:paraId="40E8D9E6" w14:textId="77777777" w:rsidR="00701D81" w:rsidRPr="00436CF0" w:rsidRDefault="00701D81" w:rsidP="00436CF0">
            <w:pPr>
              <w:pStyle w:val="ListParagraph"/>
              <w:numPr>
                <w:ilvl w:val="0"/>
                <w:numId w:val="114"/>
              </w:numPr>
              <w:spacing w:after="120"/>
              <w:textAlignment w:val="baseline"/>
              <w:rPr>
                <w:rFonts w:ascii="Calibri" w:eastAsia="Times New Roman" w:hAnsi="Calibri" w:cs="Calibri"/>
                <w:sz w:val="20"/>
                <w:szCs w:val="20"/>
              </w:rPr>
            </w:pPr>
            <w:r w:rsidRPr="00436CF0">
              <w:rPr>
                <w:rFonts w:ascii="Calibri" w:eastAsia="Times New Roman" w:hAnsi="Calibri" w:cs="Calibri"/>
                <w:sz w:val="20"/>
                <w:szCs w:val="20"/>
              </w:rPr>
              <w:t>Living vegetation is absent or very sparse.</w:t>
            </w:r>
          </w:p>
          <w:p w14:paraId="43911A5E" w14:textId="77777777" w:rsidR="00922F6E" w:rsidRPr="00436CF0" w:rsidRDefault="00701D81">
            <w:pPr>
              <w:pStyle w:val="ListParagraph"/>
              <w:numPr>
                <w:ilvl w:val="0"/>
                <w:numId w:val="114"/>
              </w:numPr>
              <w:rPr>
                <w:rFonts w:eastAsiaTheme="minorEastAsia"/>
              </w:rPr>
            </w:pPr>
            <w:r>
              <w:rPr>
                <w:rFonts w:ascii="Calibri" w:eastAsia="Times New Roman" w:hAnsi="Calibri" w:cs="Calibri"/>
                <w:sz w:val="20"/>
                <w:szCs w:val="20"/>
              </w:rPr>
              <w:lastRenderedPageBreak/>
              <w:t>Plant</w:t>
            </w:r>
            <w:r w:rsidRPr="00AE1156">
              <w:rPr>
                <w:rFonts w:ascii="Calibri" w:eastAsia="Times New Roman" w:hAnsi="Calibri" w:cs="Calibri"/>
                <w:sz w:val="20"/>
                <w:szCs w:val="20"/>
              </w:rPr>
              <w:t xml:space="preserve"> litter</w:t>
            </w:r>
            <w:r>
              <w:rPr>
                <w:rFonts w:ascii="Calibri" w:eastAsia="Times New Roman" w:hAnsi="Calibri" w:cs="Calibri"/>
                <w:sz w:val="20"/>
                <w:szCs w:val="20"/>
              </w:rPr>
              <w:t>, soil biological crust, and woody debris</w:t>
            </w:r>
            <w:r w:rsidRPr="00AE1156">
              <w:rPr>
                <w:rFonts w:ascii="Calibri" w:eastAsia="Times New Roman" w:hAnsi="Calibri" w:cs="Calibri"/>
                <w:sz w:val="20"/>
                <w:szCs w:val="20"/>
              </w:rPr>
              <w:t xml:space="preserve"> a</w:t>
            </w:r>
            <w:r>
              <w:rPr>
                <w:rFonts w:ascii="Calibri" w:eastAsia="Times New Roman" w:hAnsi="Calibri" w:cs="Calibri"/>
                <w:sz w:val="20"/>
                <w:szCs w:val="20"/>
              </w:rPr>
              <w:t>re</w:t>
            </w:r>
            <w:r w:rsidRPr="00AE1156">
              <w:rPr>
                <w:rFonts w:ascii="Calibri" w:eastAsia="Times New Roman" w:hAnsi="Calibri" w:cs="Calibri"/>
                <w:sz w:val="20"/>
                <w:szCs w:val="20"/>
              </w:rPr>
              <w:t xml:space="preserve"> </w:t>
            </w:r>
            <w:r>
              <w:rPr>
                <w:rFonts w:ascii="Calibri" w:eastAsia="Times New Roman" w:hAnsi="Calibri" w:cs="Calibri"/>
                <w:sz w:val="20"/>
                <w:szCs w:val="20"/>
              </w:rPr>
              <w:t xml:space="preserve">absent or very </w:t>
            </w:r>
            <w:r w:rsidRPr="00AE1156">
              <w:rPr>
                <w:rFonts w:ascii="Calibri" w:eastAsia="Times New Roman" w:hAnsi="Calibri" w:cs="Calibri"/>
                <w:sz w:val="20"/>
                <w:szCs w:val="20"/>
              </w:rPr>
              <w:t>sparse</w:t>
            </w:r>
            <w:r>
              <w:rPr>
                <w:rFonts w:ascii="Calibri" w:eastAsia="Times New Roman" w:hAnsi="Calibri" w:cs="Calibri"/>
                <w:sz w:val="20"/>
                <w:szCs w:val="20"/>
              </w:rPr>
              <w:t>.</w:t>
            </w:r>
          </w:p>
          <w:p w14:paraId="673870B7" w14:textId="330641C0" w:rsidR="00922F6E" w:rsidRPr="00436CF0" w:rsidRDefault="00705FAE" w:rsidP="00436CF0">
            <w:pPr>
              <w:pStyle w:val="ListParagraph"/>
              <w:numPr>
                <w:ilvl w:val="0"/>
                <w:numId w:val="114"/>
              </w:numPr>
              <w:rPr>
                <w:rFonts w:eastAsiaTheme="minorEastAsia"/>
              </w:rPr>
            </w:pPr>
            <w:r w:rsidRPr="00175AC8">
              <w:rPr>
                <w:rFonts w:ascii="Calibri" w:eastAsiaTheme="minorEastAsia" w:hAnsi="Calibri" w:cs="Calibri"/>
                <w:sz w:val="20"/>
                <w:szCs w:val="20"/>
              </w:rPr>
              <w:t>A planner may also determine</w:t>
            </w:r>
            <w:r w:rsidR="00516980" w:rsidRPr="00175AC8">
              <w:rPr>
                <w:rFonts w:ascii="Calibri" w:eastAsiaTheme="minorEastAsia" w:hAnsi="Calibri" w:cs="Calibri"/>
                <w:sz w:val="20"/>
                <w:szCs w:val="20"/>
              </w:rPr>
              <w:t xml:space="preserve"> if</w:t>
            </w:r>
            <w:r w:rsidR="00041711" w:rsidRPr="00175AC8">
              <w:rPr>
                <w:rFonts w:ascii="Calibri" w:eastAsiaTheme="minorEastAsia" w:hAnsi="Calibri" w:cs="Calibri"/>
                <w:sz w:val="20"/>
                <w:szCs w:val="20"/>
              </w:rPr>
              <w:t xml:space="preserve"> the use of </w:t>
            </w:r>
            <w:r w:rsidR="005F1D4B" w:rsidRPr="00436CF0">
              <w:rPr>
                <w:rFonts w:ascii="Calibri" w:eastAsiaTheme="minorEastAsia" w:hAnsi="Calibri" w:cs="Calibri"/>
                <w:sz w:val="20"/>
                <w:szCs w:val="20"/>
              </w:rPr>
              <w:t>assessment methods</w:t>
            </w:r>
            <w:r w:rsidR="00041711" w:rsidRPr="00175AC8">
              <w:rPr>
                <w:rFonts w:ascii="Calibri" w:eastAsiaTheme="minorEastAsia" w:hAnsi="Calibri" w:cs="Calibri"/>
                <w:sz w:val="20"/>
                <w:szCs w:val="20"/>
              </w:rPr>
              <w:t xml:space="preserve"> for Cropland, Range or Pasture </w:t>
            </w:r>
            <w:r w:rsidR="00EC69D6">
              <w:rPr>
                <w:rFonts w:ascii="Calibri" w:eastAsiaTheme="minorEastAsia" w:hAnsi="Calibri" w:cs="Calibri"/>
                <w:sz w:val="20"/>
                <w:szCs w:val="20"/>
              </w:rPr>
              <w:t>are</w:t>
            </w:r>
            <w:r w:rsidR="00041711" w:rsidRPr="00175AC8">
              <w:rPr>
                <w:rFonts w:ascii="Calibri" w:eastAsiaTheme="minorEastAsia" w:hAnsi="Calibri" w:cs="Calibri"/>
                <w:sz w:val="20"/>
                <w:szCs w:val="20"/>
              </w:rPr>
              <w:t xml:space="preserve"> better suited</w:t>
            </w:r>
            <w:r w:rsidR="00EC69D6">
              <w:rPr>
                <w:rFonts w:ascii="Calibri" w:eastAsiaTheme="minorEastAsia" w:hAnsi="Calibri" w:cs="Calibri"/>
                <w:sz w:val="20"/>
                <w:szCs w:val="20"/>
              </w:rPr>
              <w:t xml:space="preserve"> to the </w:t>
            </w:r>
            <w:r w:rsidR="002C44EB">
              <w:rPr>
                <w:rFonts w:ascii="Calibri" w:eastAsiaTheme="minorEastAsia" w:hAnsi="Calibri" w:cs="Calibri"/>
                <w:sz w:val="20"/>
                <w:szCs w:val="20"/>
              </w:rPr>
              <w:t>site’s current conditions.</w:t>
            </w:r>
          </w:p>
        </w:tc>
        <w:tc>
          <w:tcPr>
            <w:tcW w:w="1948" w:type="dxa"/>
          </w:tcPr>
          <w:p w14:paraId="7B4902AE" w14:textId="3336F5F9" w:rsidR="00922F6E" w:rsidRPr="00A22CAE" w:rsidRDefault="00922F6E" w:rsidP="00436CF0">
            <w:pPr>
              <w:jc w:val="center"/>
              <w:rPr>
                <w:iCs/>
                <w:color w:val="000000" w:themeColor="text1"/>
              </w:rPr>
            </w:pPr>
            <w:r w:rsidRPr="00A22CAE">
              <w:rPr>
                <w:iCs/>
                <w:color w:val="000000" w:themeColor="text1"/>
              </w:rPr>
              <w:lastRenderedPageBreak/>
              <w:t>0</w:t>
            </w:r>
          </w:p>
        </w:tc>
        <w:tc>
          <w:tcPr>
            <w:tcW w:w="1948" w:type="dxa"/>
          </w:tcPr>
          <w:p w14:paraId="3AF8C41F" w14:textId="7B3DAB19" w:rsidR="00922F6E" w:rsidRPr="00A22CAE" w:rsidRDefault="00922F6E" w:rsidP="00436CF0">
            <w:pPr>
              <w:jc w:val="center"/>
              <w:rPr>
                <w:iCs/>
                <w:color w:val="000000" w:themeColor="text1"/>
              </w:rPr>
            </w:pPr>
            <w:r w:rsidRPr="00A22CAE">
              <w:rPr>
                <w:iCs/>
                <w:color w:val="000000" w:themeColor="text1"/>
              </w:rPr>
              <w:t>0</w:t>
            </w:r>
          </w:p>
        </w:tc>
        <w:tc>
          <w:tcPr>
            <w:tcW w:w="2049" w:type="dxa"/>
          </w:tcPr>
          <w:p w14:paraId="7488BD4A" w14:textId="23AE9C7C" w:rsidR="00922F6E" w:rsidRPr="00A22CAE" w:rsidRDefault="00922F6E" w:rsidP="00436CF0">
            <w:pPr>
              <w:jc w:val="center"/>
              <w:rPr>
                <w:iCs/>
                <w:color w:val="000000" w:themeColor="text1"/>
              </w:rPr>
            </w:pPr>
            <w:r w:rsidRPr="00A22CAE">
              <w:rPr>
                <w:iCs/>
                <w:color w:val="000000" w:themeColor="text1"/>
              </w:rPr>
              <w:t>0</w:t>
            </w:r>
          </w:p>
        </w:tc>
      </w:tr>
      <w:tr w:rsidR="00922F6E" w14:paraId="114F78D2" w14:textId="77777777" w:rsidTr="00436CF0">
        <w:tc>
          <w:tcPr>
            <w:tcW w:w="3500" w:type="dxa"/>
            <w:shd w:val="clear" w:color="auto" w:fill="FFFFFF" w:themeFill="background1"/>
          </w:tcPr>
          <w:p w14:paraId="3A846F17" w14:textId="77777777" w:rsidR="001C21AB" w:rsidRPr="00D64C5B" w:rsidRDefault="001C21AB" w:rsidP="001C21AB">
            <w:pPr>
              <w:rPr>
                <w:b/>
                <w:bCs/>
              </w:rPr>
            </w:pPr>
            <w:r>
              <w:rPr>
                <w:b/>
                <w:bCs/>
              </w:rPr>
              <w:t>Low – Degraded Soil Organic Matter</w:t>
            </w:r>
          </w:p>
          <w:p w14:paraId="3BFC419D" w14:textId="77777777" w:rsidR="00701D81" w:rsidRPr="00436CF0" w:rsidRDefault="00701D81" w:rsidP="00436CF0">
            <w:pPr>
              <w:pStyle w:val="ListParagraph"/>
              <w:numPr>
                <w:ilvl w:val="0"/>
                <w:numId w:val="115"/>
              </w:numPr>
              <w:spacing w:after="120"/>
              <w:textAlignment w:val="baseline"/>
              <w:rPr>
                <w:rFonts w:ascii="Calibri" w:eastAsia="Times New Roman" w:hAnsi="Calibri" w:cs="Calibri"/>
                <w:sz w:val="20"/>
                <w:szCs w:val="20"/>
              </w:rPr>
            </w:pPr>
            <w:r w:rsidRPr="00436CF0">
              <w:rPr>
                <w:rFonts w:ascii="Calibri" w:eastAsia="Times New Roman" w:hAnsi="Calibri" w:cs="Calibri"/>
                <w:sz w:val="20"/>
                <w:szCs w:val="20"/>
              </w:rPr>
              <w:t>Living vegetation is predominantly annuals.  A few perennials may be present. A soil biological crust has not formed.</w:t>
            </w:r>
          </w:p>
          <w:p w14:paraId="549C3DF5" w14:textId="77777777" w:rsidR="000F4458" w:rsidRPr="00436CF0" w:rsidRDefault="00701D81">
            <w:pPr>
              <w:pStyle w:val="ListParagraph"/>
              <w:numPr>
                <w:ilvl w:val="0"/>
                <w:numId w:val="114"/>
              </w:numPr>
              <w:rPr>
                <w:b/>
              </w:rPr>
            </w:pPr>
            <w:r w:rsidRPr="00175AC8">
              <w:rPr>
                <w:rFonts w:ascii="Calibri" w:eastAsia="Times New Roman" w:hAnsi="Calibri" w:cs="Calibri"/>
                <w:sz w:val="20"/>
                <w:szCs w:val="20"/>
              </w:rPr>
              <w:t>Plant litter or woody debris is scattered leaving most of ground surface uncovered. No duff layer is present.</w:t>
            </w:r>
            <w:r w:rsidR="000F4458" w:rsidRPr="00436CF0">
              <w:rPr>
                <w:rFonts w:ascii="Calibri" w:eastAsiaTheme="minorEastAsia" w:hAnsi="Calibri" w:cs="Calibri"/>
                <w:sz w:val="20"/>
                <w:szCs w:val="20"/>
              </w:rPr>
              <w:t xml:space="preserve"> </w:t>
            </w:r>
          </w:p>
          <w:p w14:paraId="760EC792" w14:textId="207285E1" w:rsidR="00922F6E" w:rsidRPr="00436CF0" w:rsidRDefault="002C44EB" w:rsidP="00436CF0">
            <w:pPr>
              <w:pStyle w:val="ListParagraph"/>
              <w:numPr>
                <w:ilvl w:val="0"/>
                <w:numId w:val="114"/>
              </w:num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1948" w:type="dxa"/>
          </w:tcPr>
          <w:p w14:paraId="300B1D2F" w14:textId="6486D730" w:rsidR="00922F6E" w:rsidRPr="00A22CAE" w:rsidRDefault="00701D81" w:rsidP="00436CF0">
            <w:pPr>
              <w:jc w:val="center"/>
              <w:rPr>
                <w:iCs/>
                <w:color w:val="000000" w:themeColor="text1"/>
              </w:rPr>
            </w:pPr>
            <w:r>
              <w:rPr>
                <w:rFonts w:eastAsia="Times New Roman" w:cstheme="minorHAnsi"/>
                <w:color w:val="000000"/>
              </w:rPr>
              <w:t>0</w:t>
            </w:r>
          </w:p>
        </w:tc>
        <w:tc>
          <w:tcPr>
            <w:tcW w:w="1948" w:type="dxa"/>
          </w:tcPr>
          <w:p w14:paraId="356B5257" w14:textId="23FA2D19" w:rsidR="00922F6E" w:rsidRPr="00A22CAE" w:rsidRDefault="00701D81" w:rsidP="00436CF0">
            <w:pPr>
              <w:jc w:val="center"/>
              <w:rPr>
                <w:iCs/>
                <w:color w:val="000000" w:themeColor="text1"/>
              </w:rPr>
            </w:pPr>
            <w:r>
              <w:rPr>
                <w:rFonts w:eastAsia="Times New Roman" w:cstheme="minorHAnsi"/>
                <w:color w:val="000000"/>
              </w:rPr>
              <w:t>1</w:t>
            </w:r>
          </w:p>
        </w:tc>
        <w:tc>
          <w:tcPr>
            <w:tcW w:w="2049" w:type="dxa"/>
          </w:tcPr>
          <w:p w14:paraId="7142AB45" w14:textId="687FA9AB" w:rsidR="00922F6E" w:rsidRPr="00A22CAE" w:rsidRDefault="00C64A5D" w:rsidP="00436CF0">
            <w:pPr>
              <w:jc w:val="center"/>
              <w:rPr>
                <w:iCs/>
                <w:color w:val="000000" w:themeColor="text1"/>
              </w:rPr>
            </w:pPr>
            <w:r>
              <w:rPr>
                <w:rFonts w:eastAsia="Times New Roman" w:cstheme="minorHAnsi"/>
                <w:color w:val="000000"/>
              </w:rPr>
              <w:t>6</w:t>
            </w:r>
          </w:p>
        </w:tc>
      </w:tr>
      <w:tr w:rsidR="00922F6E" w14:paraId="3872FAFE" w14:textId="77777777" w:rsidTr="00436CF0">
        <w:tc>
          <w:tcPr>
            <w:tcW w:w="3500" w:type="dxa"/>
            <w:shd w:val="clear" w:color="auto" w:fill="FFFFFF" w:themeFill="background1"/>
          </w:tcPr>
          <w:p w14:paraId="5D4DAE76" w14:textId="77777777" w:rsidR="001C21AB" w:rsidRPr="00D64C5B" w:rsidRDefault="001C21AB" w:rsidP="001C21AB">
            <w:pPr>
              <w:rPr>
                <w:b/>
                <w:bCs/>
              </w:rPr>
            </w:pPr>
            <w:r>
              <w:rPr>
                <w:b/>
                <w:bCs/>
              </w:rPr>
              <w:t>Moderate – Reduced Levels of Soil Organic Matter</w:t>
            </w:r>
          </w:p>
          <w:p w14:paraId="33F5FDDA" w14:textId="77777777" w:rsidR="00701D81" w:rsidRPr="00436CF0" w:rsidRDefault="00701D81" w:rsidP="00436CF0">
            <w:pPr>
              <w:pStyle w:val="ListParagraph"/>
              <w:numPr>
                <w:ilvl w:val="0"/>
                <w:numId w:val="116"/>
              </w:numPr>
              <w:spacing w:after="120"/>
              <w:textAlignment w:val="baseline"/>
              <w:rPr>
                <w:rFonts w:ascii="Calibri" w:eastAsia="Times New Roman" w:hAnsi="Calibri" w:cs="Calibri"/>
                <w:sz w:val="20"/>
                <w:szCs w:val="20"/>
              </w:rPr>
            </w:pPr>
            <w:r w:rsidRPr="00436CF0">
              <w:rPr>
                <w:rFonts w:ascii="Calibri" w:eastAsia="Times New Roman" w:hAnsi="Calibri" w:cs="Calibri"/>
                <w:sz w:val="20"/>
                <w:szCs w:val="20"/>
              </w:rPr>
              <w:t>Living vegetation covers most of the ground surface.</w:t>
            </w:r>
          </w:p>
          <w:p w14:paraId="41363C33" w14:textId="77777777" w:rsidR="000F4458" w:rsidRPr="00436CF0" w:rsidRDefault="00701D81">
            <w:pPr>
              <w:pStyle w:val="ListParagraph"/>
              <w:numPr>
                <w:ilvl w:val="0"/>
                <w:numId w:val="114"/>
              </w:numPr>
            </w:pPr>
            <w:r w:rsidRPr="000D57A1">
              <w:rPr>
                <w:rFonts w:ascii="Calibri" w:eastAsia="Times New Roman" w:hAnsi="Calibri" w:cs="Calibri"/>
                <w:sz w:val="20"/>
                <w:szCs w:val="20"/>
              </w:rPr>
              <w:t>Plant residue is mostly fragile.  Woody debris is mostly fine.  A thin duff layer may be present. A soil biological crust may be present on semi-arid and arid sites. </w:t>
            </w:r>
          </w:p>
          <w:p w14:paraId="54A8FB75" w14:textId="5EB79074" w:rsidR="00922F6E" w:rsidRDefault="002C44EB" w:rsidP="00436CF0">
            <w:pPr>
              <w:pStyle w:val="ListParagraph"/>
              <w:numPr>
                <w:ilvl w:val="0"/>
                <w:numId w:val="114"/>
              </w:numPr>
              <w:rPr>
                <w:i/>
                <w:iCs/>
                <w:color w:val="44546A" w:themeColor="text2"/>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1948" w:type="dxa"/>
          </w:tcPr>
          <w:p w14:paraId="71C3AB44" w14:textId="432D97E5" w:rsidR="00922F6E" w:rsidRPr="00A22CAE" w:rsidRDefault="00701D81" w:rsidP="00436CF0">
            <w:pPr>
              <w:jc w:val="center"/>
              <w:rPr>
                <w:iCs/>
                <w:color w:val="000000" w:themeColor="text1"/>
              </w:rPr>
            </w:pPr>
            <w:r>
              <w:rPr>
                <w:rFonts w:eastAsia="Times New Roman" w:cstheme="minorHAnsi"/>
                <w:color w:val="000000"/>
              </w:rPr>
              <w:t>1</w:t>
            </w:r>
          </w:p>
        </w:tc>
        <w:tc>
          <w:tcPr>
            <w:tcW w:w="1948" w:type="dxa"/>
          </w:tcPr>
          <w:p w14:paraId="7A8E41E4" w14:textId="09F08891" w:rsidR="00922F6E" w:rsidRPr="00A22CAE" w:rsidRDefault="00C64A5D" w:rsidP="00436CF0">
            <w:pPr>
              <w:jc w:val="center"/>
              <w:rPr>
                <w:iCs/>
                <w:color w:val="000000" w:themeColor="text1"/>
              </w:rPr>
            </w:pPr>
            <w:r>
              <w:rPr>
                <w:rFonts w:eastAsia="Times New Roman" w:cstheme="minorHAnsi"/>
                <w:color w:val="000000"/>
              </w:rPr>
              <w:t>6</w:t>
            </w:r>
          </w:p>
        </w:tc>
        <w:tc>
          <w:tcPr>
            <w:tcW w:w="2049" w:type="dxa"/>
          </w:tcPr>
          <w:p w14:paraId="3E82C123" w14:textId="6E9B5749" w:rsidR="00922F6E" w:rsidRPr="00A22CAE" w:rsidRDefault="00C64A5D" w:rsidP="00436CF0">
            <w:pPr>
              <w:jc w:val="center"/>
              <w:rPr>
                <w:iCs/>
                <w:color w:val="000000" w:themeColor="text1"/>
              </w:rPr>
            </w:pPr>
            <w:r>
              <w:rPr>
                <w:rFonts w:eastAsia="Times New Roman" w:cstheme="minorHAnsi"/>
                <w:color w:val="000000"/>
              </w:rPr>
              <w:t>11</w:t>
            </w:r>
          </w:p>
        </w:tc>
      </w:tr>
      <w:tr w:rsidR="00F76819" w14:paraId="4812FB54" w14:textId="77777777" w:rsidTr="00F76819">
        <w:tc>
          <w:tcPr>
            <w:tcW w:w="3500" w:type="dxa"/>
            <w:shd w:val="clear" w:color="auto" w:fill="FFFFFF" w:themeFill="background1"/>
          </w:tcPr>
          <w:p w14:paraId="01A88C57" w14:textId="77777777" w:rsidR="00C05CA0" w:rsidRPr="00D64C5B" w:rsidRDefault="00C05CA0" w:rsidP="00C05CA0">
            <w:pPr>
              <w:rPr>
                <w:b/>
                <w:bCs/>
              </w:rPr>
            </w:pPr>
            <w:r>
              <w:rPr>
                <w:b/>
                <w:bCs/>
              </w:rPr>
              <w:t>High – Soil Organic Matter is at or Exceeds Potential for the Site</w:t>
            </w:r>
          </w:p>
          <w:p w14:paraId="037E6138" w14:textId="77777777" w:rsidR="000F4458" w:rsidRPr="00436CF0" w:rsidRDefault="00F76819">
            <w:pPr>
              <w:pStyle w:val="ListParagraph"/>
              <w:numPr>
                <w:ilvl w:val="0"/>
                <w:numId w:val="121"/>
              </w:numPr>
              <w:textAlignment w:val="baseline"/>
              <w:rPr>
                <w:rFonts w:ascii="Calibri" w:eastAsia="Times New Roman" w:hAnsi="Calibri" w:cs="Calibri"/>
                <w:b/>
                <w:bCs/>
                <w:sz w:val="20"/>
                <w:szCs w:val="20"/>
              </w:rPr>
            </w:pPr>
            <w:r w:rsidRPr="00436CF0">
              <w:rPr>
                <w:rFonts w:ascii="Calibri" w:eastAsia="Times New Roman" w:hAnsi="Calibri" w:cs="Calibri"/>
                <w:sz w:val="20"/>
                <w:szCs w:val="20"/>
              </w:rPr>
              <w:t>Ground is completely covered by a combination of living vegetation, fragile and non-fragile plant residue, or woody debris.  A duff layer, or protective biological crust is present. </w:t>
            </w:r>
          </w:p>
          <w:p w14:paraId="67927CE4" w14:textId="27434AAF" w:rsidR="00F76819" w:rsidRPr="00436CF0" w:rsidRDefault="002C44EB" w:rsidP="00436CF0">
            <w:pPr>
              <w:pStyle w:val="ListParagraph"/>
              <w:numPr>
                <w:ilvl w:val="0"/>
                <w:numId w:val="121"/>
              </w:numPr>
              <w:textAlignment w:val="baseline"/>
              <w:rPr>
                <w:rFonts w:ascii="Calibri" w:eastAsia="Times New Roman" w:hAnsi="Calibri" w:cs="Calibri"/>
                <w:b/>
                <w:bCs/>
                <w:sz w:val="20"/>
                <w:szCs w:val="20"/>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w:t>
            </w:r>
            <w:r w:rsidRPr="00175AC8">
              <w:rPr>
                <w:rFonts w:ascii="Calibri" w:eastAsiaTheme="minorEastAsia" w:hAnsi="Calibri" w:cs="Calibri"/>
                <w:sz w:val="20"/>
                <w:szCs w:val="20"/>
              </w:rPr>
              <w:lastRenderedPageBreak/>
              <w:t>better suited</w:t>
            </w:r>
            <w:r>
              <w:rPr>
                <w:rFonts w:ascii="Calibri" w:eastAsiaTheme="minorEastAsia" w:hAnsi="Calibri" w:cs="Calibri"/>
                <w:sz w:val="20"/>
                <w:szCs w:val="20"/>
              </w:rPr>
              <w:t xml:space="preserve"> to the site’s current conditions.</w:t>
            </w:r>
          </w:p>
        </w:tc>
        <w:tc>
          <w:tcPr>
            <w:tcW w:w="1948" w:type="dxa"/>
          </w:tcPr>
          <w:p w14:paraId="79CE23FF" w14:textId="601DD839" w:rsidR="00F76819" w:rsidRDefault="00F76819" w:rsidP="00F76819">
            <w:pPr>
              <w:jc w:val="center"/>
              <w:rPr>
                <w:rFonts w:eastAsia="Times New Roman" w:cstheme="minorHAnsi"/>
                <w:color w:val="000000"/>
              </w:rPr>
            </w:pPr>
            <w:r>
              <w:rPr>
                <w:rFonts w:ascii="Calibri" w:eastAsia="Times New Roman" w:hAnsi="Calibri" w:cs="Calibri"/>
                <w:color w:val="000000"/>
              </w:rPr>
              <w:lastRenderedPageBreak/>
              <w:t>61</w:t>
            </w:r>
          </w:p>
        </w:tc>
        <w:tc>
          <w:tcPr>
            <w:tcW w:w="1948" w:type="dxa"/>
          </w:tcPr>
          <w:p w14:paraId="7447E06D" w14:textId="73FCF199" w:rsidR="00F76819" w:rsidRDefault="00F76819" w:rsidP="00F76819">
            <w:pPr>
              <w:jc w:val="center"/>
              <w:rPr>
                <w:rFonts w:eastAsia="Times New Roman" w:cstheme="minorHAnsi"/>
                <w:color w:val="000000"/>
              </w:rPr>
            </w:pPr>
            <w:r>
              <w:rPr>
                <w:rFonts w:ascii="Calibri" w:eastAsia="Times New Roman" w:hAnsi="Calibri" w:cs="Calibri"/>
                <w:color w:val="000000"/>
              </w:rPr>
              <w:t>51</w:t>
            </w:r>
          </w:p>
        </w:tc>
        <w:tc>
          <w:tcPr>
            <w:tcW w:w="2049" w:type="dxa"/>
          </w:tcPr>
          <w:p w14:paraId="047999EE" w14:textId="49CD7431" w:rsidR="00F76819" w:rsidRDefault="00F76819" w:rsidP="00F76819">
            <w:pPr>
              <w:jc w:val="center"/>
              <w:rPr>
                <w:rFonts w:eastAsia="Times New Roman" w:cstheme="minorHAnsi"/>
                <w:color w:val="000000"/>
              </w:rPr>
            </w:pPr>
            <w:r>
              <w:rPr>
                <w:rFonts w:ascii="Calibri" w:eastAsia="Times New Roman" w:hAnsi="Calibri" w:cs="Calibri"/>
                <w:color w:val="000000"/>
              </w:rPr>
              <w:t>41</w:t>
            </w:r>
          </w:p>
        </w:tc>
      </w:tr>
    </w:tbl>
    <w:p w14:paraId="631EE927" w14:textId="1217A957" w:rsidR="40C7D765" w:rsidRDefault="40C7D765"/>
    <w:p w14:paraId="719208C2" w14:textId="48227AB2" w:rsidR="0069336A" w:rsidRDefault="0069336A">
      <w:pPr>
        <w:rPr>
          <w:b/>
        </w:rPr>
      </w:pPr>
      <w:bookmarkStart w:id="72" w:name="_Hlk14515049"/>
      <w:r w:rsidRPr="0069336A">
        <w:rPr>
          <w:b/>
        </w:rPr>
        <w:t>Range</w:t>
      </w:r>
    </w:p>
    <w:p w14:paraId="734D00FD" w14:textId="67824D10" w:rsidR="00490FC9" w:rsidRDefault="00490FC9" w:rsidP="00E52E2B">
      <w:pPr>
        <w:rPr>
          <w:i/>
          <w:iCs/>
          <w:color w:val="44546A" w:themeColor="text2"/>
        </w:rPr>
      </w:pPr>
      <w:bookmarkStart w:id="73" w:name="_Ref46923830"/>
      <w:r>
        <w:t xml:space="preserve">Table </w:t>
      </w:r>
      <w:r>
        <w:rPr>
          <w:noProof/>
        </w:rPr>
        <w:fldChar w:fldCharType="begin"/>
      </w:r>
      <w:r>
        <w:rPr>
          <w:noProof/>
        </w:rPr>
        <w:instrText xml:space="preserve"> SEQ Table \* ARABIC </w:instrText>
      </w:r>
      <w:r>
        <w:rPr>
          <w:noProof/>
        </w:rPr>
        <w:fldChar w:fldCharType="separate"/>
      </w:r>
      <w:r w:rsidR="0042566B">
        <w:rPr>
          <w:noProof/>
        </w:rPr>
        <w:t>38</w:t>
      </w:r>
      <w:r>
        <w:rPr>
          <w:noProof/>
        </w:rPr>
        <w:fldChar w:fldCharType="end"/>
      </w:r>
      <w:bookmarkEnd w:id="73"/>
      <w:r w:rsidRPr="00554408">
        <w:rPr>
          <w:i/>
          <w:iCs/>
          <w:color w:val="44546A" w:themeColor="text2"/>
        </w:rPr>
        <w:t>:</w:t>
      </w:r>
      <w:r>
        <w:rPr>
          <w:i/>
          <w:iCs/>
          <w:color w:val="44546A" w:themeColor="text2"/>
        </w:rPr>
        <w:t xml:space="preserve"> Existing Condition </w:t>
      </w:r>
      <w:r w:rsidR="00AC5520">
        <w:rPr>
          <w:i/>
          <w:iCs/>
          <w:color w:val="44546A" w:themeColor="text2"/>
        </w:rPr>
        <w:t xml:space="preserve">- </w:t>
      </w:r>
      <w:r>
        <w:rPr>
          <w:i/>
          <w:iCs/>
          <w:color w:val="44546A" w:themeColor="text2"/>
        </w:rPr>
        <w:t xml:space="preserve">Organic Matter </w:t>
      </w:r>
      <w:r w:rsidR="00943997">
        <w:rPr>
          <w:i/>
          <w:iCs/>
          <w:color w:val="44546A" w:themeColor="text2"/>
        </w:rPr>
        <w:t>Depletion</w:t>
      </w:r>
      <w:r w:rsidR="00D7104B">
        <w:rPr>
          <w:i/>
          <w:iCs/>
          <w:color w:val="44546A" w:themeColor="text2"/>
        </w:rPr>
        <w:t>, Range</w:t>
      </w:r>
    </w:p>
    <w:tbl>
      <w:tblPr>
        <w:tblStyle w:val="TableGrid"/>
        <w:tblW w:w="9625" w:type="dxa"/>
        <w:tblLook w:val="04A0" w:firstRow="1" w:lastRow="0" w:firstColumn="1" w:lastColumn="0" w:noHBand="0" w:noVBand="1"/>
      </w:tblPr>
      <w:tblGrid>
        <w:gridCol w:w="3038"/>
        <w:gridCol w:w="2195"/>
        <w:gridCol w:w="2196"/>
        <w:gridCol w:w="2196"/>
      </w:tblGrid>
      <w:tr w:rsidR="0065516C" w14:paraId="5975BD9D" w14:textId="77777777" w:rsidTr="00BC5E0F">
        <w:tc>
          <w:tcPr>
            <w:tcW w:w="3038" w:type="dxa"/>
            <w:vMerge w:val="restart"/>
            <w:shd w:val="clear" w:color="auto" w:fill="D9E2F3" w:themeFill="accent1" w:themeFillTint="33"/>
          </w:tcPr>
          <w:p w14:paraId="33D7A662" w14:textId="77777777" w:rsidR="006C568C" w:rsidRPr="00BA45F8" w:rsidRDefault="006C568C" w:rsidP="009E4A89">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4A37CB0E" w14:textId="621FE3A7" w:rsidR="006C568C" w:rsidRPr="00BA45F8" w:rsidRDefault="00395282" w:rsidP="00436CF0">
            <w:pPr>
              <w:jc w:val="center"/>
              <w:rPr>
                <w:b/>
                <w:iCs/>
                <w:color w:val="000000" w:themeColor="text1"/>
              </w:rPr>
            </w:pPr>
            <w:r w:rsidRPr="00BA45F8">
              <w:rPr>
                <w:b/>
                <w:iCs/>
                <w:color w:val="000000" w:themeColor="text1"/>
              </w:rPr>
              <w:t>Existing Condition Points</w:t>
            </w:r>
          </w:p>
        </w:tc>
      </w:tr>
      <w:tr w:rsidR="00AB6CFA" w14:paraId="2B930898" w14:textId="77777777" w:rsidTr="00BC5E0F">
        <w:tc>
          <w:tcPr>
            <w:tcW w:w="3038" w:type="dxa"/>
            <w:vMerge/>
          </w:tcPr>
          <w:p w14:paraId="14F80E99" w14:textId="77777777" w:rsidR="006C568C" w:rsidRPr="00C24DAF" w:rsidRDefault="006C568C" w:rsidP="009E4A89">
            <w:pPr>
              <w:rPr>
                <w:b/>
              </w:rPr>
            </w:pPr>
          </w:p>
        </w:tc>
        <w:tc>
          <w:tcPr>
            <w:tcW w:w="2195" w:type="dxa"/>
            <w:shd w:val="clear" w:color="auto" w:fill="D9E2F3" w:themeFill="accent1" w:themeFillTint="33"/>
          </w:tcPr>
          <w:p w14:paraId="0760CB05" w14:textId="77777777" w:rsidR="00BC5E0F" w:rsidRPr="00AE1156" w:rsidRDefault="00BC5E0F" w:rsidP="00395282">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0B54BFE7" w14:textId="22FF5DF2" w:rsidR="006C568C" w:rsidRDefault="00BC5E0F"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4B0ED3F9" w14:textId="77777777" w:rsidR="00BC5E0F" w:rsidRPr="00AE1156" w:rsidRDefault="00BC5E0F"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4D52BCDC" w14:textId="135C7076" w:rsidR="006C568C" w:rsidRDefault="00BC5E0F"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6F923F64" w14:textId="77777777" w:rsidR="00BC5E0F" w:rsidRPr="00AE1156" w:rsidRDefault="00BC5E0F"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7A2429BF" w14:textId="7D29FE89" w:rsidR="006C568C" w:rsidRDefault="00BC5E0F"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D448DA" w14:paraId="5F35FC33" w14:textId="77777777" w:rsidTr="00436CF0">
        <w:tc>
          <w:tcPr>
            <w:tcW w:w="3038" w:type="dxa"/>
          </w:tcPr>
          <w:p w14:paraId="77E961B2" w14:textId="70E8176D" w:rsidR="00C42E09" w:rsidRPr="00D64C5B" w:rsidRDefault="00C42E09" w:rsidP="00C42E09">
            <w:pPr>
              <w:rPr>
                <w:b/>
                <w:bCs/>
              </w:rPr>
            </w:pPr>
            <w:r>
              <w:rPr>
                <w:b/>
                <w:bCs/>
              </w:rPr>
              <w:t>None – Extensively Depleted Soil Organic Matter</w:t>
            </w:r>
          </w:p>
          <w:p w14:paraId="706C01AA" w14:textId="0AD8C9FA" w:rsidR="006C568C" w:rsidRPr="00436CF0" w:rsidRDefault="00C42E09" w:rsidP="00436CF0">
            <w:pPr>
              <w:pStyle w:val="ListParagraph"/>
              <w:numPr>
                <w:ilvl w:val="0"/>
                <w:numId w:val="117"/>
              </w:numPr>
            </w:pPr>
            <w:r w:rsidRPr="005E4EA8">
              <w:rPr>
                <w:sz w:val="20"/>
                <w:szCs w:val="20"/>
              </w:rPr>
              <w:t>Interpreting Indicators of Rangeland Health – Soil Surface Loss and Degradation Indicator 9 departure is Extreme to Total</w:t>
            </w:r>
          </w:p>
        </w:tc>
        <w:tc>
          <w:tcPr>
            <w:tcW w:w="2195" w:type="dxa"/>
          </w:tcPr>
          <w:p w14:paraId="7A88C68C" w14:textId="052CA0DD" w:rsidR="006C568C" w:rsidRPr="00A22CAE" w:rsidRDefault="006C568C" w:rsidP="00436CF0">
            <w:pPr>
              <w:jc w:val="center"/>
              <w:rPr>
                <w:iCs/>
                <w:color w:val="000000" w:themeColor="text1"/>
              </w:rPr>
            </w:pPr>
            <w:r w:rsidRPr="00A22CAE">
              <w:rPr>
                <w:iCs/>
                <w:color w:val="000000" w:themeColor="text1"/>
              </w:rPr>
              <w:t>0</w:t>
            </w:r>
          </w:p>
        </w:tc>
        <w:tc>
          <w:tcPr>
            <w:tcW w:w="2196" w:type="dxa"/>
          </w:tcPr>
          <w:p w14:paraId="6C35E95C" w14:textId="1A9E455F" w:rsidR="006C568C" w:rsidRPr="00A22CAE" w:rsidRDefault="006C568C" w:rsidP="00436CF0">
            <w:pPr>
              <w:jc w:val="center"/>
              <w:rPr>
                <w:iCs/>
                <w:color w:val="000000" w:themeColor="text1"/>
              </w:rPr>
            </w:pPr>
            <w:r w:rsidRPr="00A22CAE">
              <w:rPr>
                <w:iCs/>
                <w:color w:val="000000" w:themeColor="text1"/>
              </w:rPr>
              <w:t>0</w:t>
            </w:r>
          </w:p>
        </w:tc>
        <w:tc>
          <w:tcPr>
            <w:tcW w:w="2196" w:type="dxa"/>
          </w:tcPr>
          <w:p w14:paraId="6B465C0A" w14:textId="4108D1C7" w:rsidR="006C568C" w:rsidRPr="00A22CAE" w:rsidRDefault="006C568C" w:rsidP="00436CF0">
            <w:pPr>
              <w:jc w:val="center"/>
              <w:rPr>
                <w:iCs/>
                <w:color w:val="000000" w:themeColor="text1"/>
              </w:rPr>
            </w:pPr>
            <w:r w:rsidRPr="00A22CAE">
              <w:rPr>
                <w:iCs/>
                <w:color w:val="000000" w:themeColor="text1"/>
              </w:rPr>
              <w:t>0</w:t>
            </w:r>
          </w:p>
        </w:tc>
      </w:tr>
      <w:tr w:rsidR="00D448DA" w14:paraId="5A37AFAE" w14:textId="77777777" w:rsidTr="00436CF0">
        <w:tc>
          <w:tcPr>
            <w:tcW w:w="3038" w:type="dxa"/>
          </w:tcPr>
          <w:p w14:paraId="15B06058" w14:textId="77777777" w:rsidR="00C42E09" w:rsidRPr="00D64C5B" w:rsidRDefault="00C42E09" w:rsidP="00C42E09">
            <w:pPr>
              <w:rPr>
                <w:b/>
                <w:bCs/>
              </w:rPr>
            </w:pPr>
            <w:r>
              <w:rPr>
                <w:b/>
                <w:bCs/>
              </w:rPr>
              <w:t>Low – Degraded Soil Organic Matter</w:t>
            </w:r>
          </w:p>
          <w:p w14:paraId="2A6CC3E5" w14:textId="12D7AB69" w:rsidR="00C42E09" w:rsidRDefault="00C42E09" w:rsidP="00C42E09">
            <w:pPr>
              <w:pStyle w:val="ListParagraph"/>
              <w:numPr>
                <w:ilvl w:val="0"/>
                <w:numId w:val="144"/>
              </w:numPr>
              <w:ind w:left="270" w:hanging="270"/>
              <w:rPr>
                <w:sz w:val="20"/>
                <w:szCs w:val="20"/>
              </w:rPr>
            </w:pPr>
            <w:r>
              <w:rPr>
                <w:sz w:val="20"/>
                <w:szCs w:val="20"/>
              </w:rPr>
              <w:t>Interpreting Indicators of Rangeland Health – Either the Soil/Site Stability or the Biotic Integrity Attribute departure is from Moderate to Extreme, to Extreme to Total, and Soil Surface Loss and Degradation Indicator 9 departure is Moderate</w:t>
            </w:r>
          </w:p>
          <w:p w14:paraId="29A3FD50" w14:textId="77777777" w:rsidR="00C42E09" w:rsidRPr="000C65E0" w:rsidRDefault="00C42E09" w:rsidP="00C42E09">
            <w:pPr>
              <w:rPr>
                <w:sz w:val="20"/>
                <w:szCs w:val="20"/>
              </w:rPr>
            </w:pPr>
            <w:r>
              <w:rPr>
                <w:sz w:val="20"/>
                <w:szCs w:val="20"/>
              </w:rPr>
              <w:t>OR</w:t>
            </w:r>
          </w:p>
          <w:p w14:paraId="1E6A35E8" w14:textId="4E3176B5" w:rsidR="006C568C" w:rsidRPr="00436CF0" w:rsidRDefault="00C42E09" w:rsidP="00436CF0">
            <w:pPr>
              <w:pStyle w:val="ListParagraph"/>
              <w:numPr>
                <w:ilvl w:val="0"/>
                <w:numId w:val="144"/>
              </w:numPr>
              <w:ind w:left="270" w:hanging="270"/>
            </w:pPr>
            <w:r w:rsidRPr="00CB3380">
              <w:rPr>
                <w:sz w:val="20"/>
                <w:szCs w:val="20"/>
              </w:rPr>
              <w:t xml:space="preserve">Soil Surface Loss </w:t>
            </w:r>
            <w:r>
              <w:rPr>
                <w:sz w:val="20"/>
                <w:szCs w:val="20"/>
              </w:rPr>
              <w:t>and</w:t>
            </w:r>
            <w:r w:rsidRPr="00CB3380">
              <w:rPr>
                <w:sz w:val="20"/>
                <w:szCs w:val="20"/>
              </w:rPr>
              <w:t xml:space="preserve"> Degradation Indicator 9 departure is Moderate to Extreme</w:t>
            </w:r>
          </w:p>
        </w:tc>
        <w:tc>
          <w:tcPr>
            <w:tcW w:w="2195" w:type="dxa"/>
          </w:tcPr>
          <w:p w14:paraId="6BA2C9D7" w14:textId="5AA3D0EC" w:rsidR="006C568C" w:rsidRPr="00A22CAE" w:rsidRDefault="00BC5E0F" w:rsidP="00436CF0">
            <w:pPr>
              <w:jc w:val="center"/>
              <w:rPr>
                <w:iCs/>
                <w:color w:val="000000" w:themeColor="text1"/>
              </w:rPr>
            </w:pPr>
            <w:r>
              <w:rPr>
                <w:rFonts w:eastAsia="Times New Roman" w:cstheme="minorHAnsi"/>
                <w:color w:val="000000"/>
              </w:rPr>
              <w:t>0</w:t>
            </w:r>
          </w:p>
        </w:tc>
        <w:tc>
          <w:tcPr>
            <w:tcW w:w="2196" w:type="dxa"/>
          </w:tcPr>
          <w:p w14:paraId="5F261EA9" w14:textId="5992DF66" w:rsidR="006C568C" w:rsidRPr="00A22CAE" w:rsidRDefault="00BC5E0F" w:rsidP="00436CF0">
            <w:pPr>
              <w:jc w:val="center"/>
              <w:rPr>
                <w:iCs/>
                <w:color w:val="000000" w:themeColor="text1"/>
              </w:rPr>
            </w:pPr>
            <w:r>
              <w:rPr>
                <w:rFonts w:eastAsia="Times New Roman" w:cstheme="minorHAnsi"/>
                <w:color w:val="000000"/>
              </w:rPr>
              <w:t>1</w:t>
            </w:r>
          </w:p>
        </w:tc>
        <w:tc>
          <w:tcPr>
            <w:tcW w:w="2196" w:type="dxa"/>
          </w:tcPr>
          <w:p w14:paraId="5473266A" w14:textId="488F4F86" w:rsidR="006C568C" w:rsidRPr="00A22CAE" w:rsidRDefault="00C42E09" w:rsidP="00436CF0">
            <w:pPr>
              <w:jc w:val="center"/>
              <w:rPr>
                <w:iCs/>
                <w:color w:val="000000" w:themeColor="text1"/>
              </w:rPr>
            </w:pPr>
            <w:r>
              <w:rPr>
                <w:rFonts w:eastAsia="Times New Roman" w:cstheme="minorHAnsi"/>
                <w:color w:val="000000"/>
              </w:rPr>
              <w:t>6</w:t>
            </w:r>
          </w:p>
        </w:tc>
      </w:tr>
      <w:tr w:rsidR="00D448DA" w14:paraId="32A55FFC" w14:textId="77777777" w:rsidTr="00436CF0">
        <w:tc>
          <w:tcPr>
            <w:tcW w:w="3038" w:type="dxa"/>
          </w:tcPr>
          <w:p w14:paraId="4D5D8D45" w14:textId="77777777" w:rsidR="00C42E09" w:rsidRPr="00D64C5B" w:rsidRDefault="00C42E09" w:rsidP="00C42E09">
            <w:pPr>
              <w:rPr>
                <w:b/>
                <w:bCs/>
              </w:rPr>
            </w:pPr>
            <w:r>
              <w:rPr>
                <w:b/>
                <w:bCs/>
              </w:rPr>
              <w:t>Moderate – Reduced Levels of Soil Organic Matter</w:t>
            </w:r>
          </w:p>
          <w:p w14:paraId="190178E5" w14:textId="77777777" w:rsidR="00C42E09" w:rsidRDefault="00C42E09" w:rsidP="00C42E09">
            <w:pPr>
              <w:pStyle w:val="ListParagraph"/>
              <w:numPr>
                <w:ilvl w:val="0"/>
                <w:numId w:val="144"/>
              </w:numPr>
              <w:ind w:left="270" w:hanging="270"/>
              <w:rPr>
                <w:sz w:val="20"/>
                <w:szCs w:val="20"/>
              </w:rPr>
            </w:pPr>
            <w:r>
              <w:rPr>
                <w:sz w:val="20"/>
                <w:szCs w:val="20"/>
              </w:rPr>
              <w:t>Interpreting Indicators of Rangeland Health – Both the Soil/Site Stability and the Biotic Integrity Attribute departures are from Slight to Moderate, to Moderate, and Soil Surface Loss and Degradation Indicator 9 departure is Moderate</w:t>
            </w:r>
          </w:p>
          <w:p w14:paraId="6887A116" w14:textId="77777777" w:rsidR="00C42E09" w:rsidRPr="0002341A" w:rsidRDefault="00C42E09" w:rsidP="00C42E09">
            <w:pPr>
              <w:rPr>
                <w:sz w:val="20"/>
                <w:szCs w:val="20"/>
              </w:rPr>
            </w:pPr>
            <w:r>
              <w:rPr>
                <w:sz w:val="20"/>
                <w:szCs w:val="20"/>
              </w:rPr>
              <w:t>OR</w:t>
            </w:r>
          </w:p>
          <w:p w14:paraId="430FBB9A" w14:textId="7EFD1064" w:rsidR="006C568C" w:rsidRPr="00436CF0" w:rsidRDefault="00C42E09" w:rsidP="00436CF0">
            <w:pPr>
              <w:pStyle w:val="ListParagraph"/>
              <w:numPr>
                <w:ilvl w:val="0"/>
                <w:numId w:val="144"/>
              </w:numPr>
              <w:ind w:left="270" w:hanging="270"/>
            </w:pPr>
            <w:r>
              <w:rPr>
                <w:sz w:val="20"/>
                <w:szCs w:val="20"/>
              </w:rPr>
              <w:lastRenderedPageBreak/>
              <w:t>Soil Surface Loss and Degradation Indicator 9 departure is Slight to Moderate</w:t>
            </w:r>
          </w:p>
        </w:tc>
        <w:tc>
          <w:tcPr>
            <w:tcW w:w="2195" w:type="dxa"/>
          </w:tcPr>
          <w:p w14:paraId="4D9CD0A5" w14:textId="4D6AD4D9" w:rsidR="006C568C" w:rsidRPr="00A22CAE" w:rsidRDefault="00BC5E0F" w:rsidP="00436CF0">
            <w:pPr>
              <w:jc w:val="center"/>
              <w:rPr>
                <w:iCs/>
                <w:color w:val="000000" w:themeColor="text1"/>
              </w:rPr>
            </w:pPr>
            <w:r>
              <w:rPr>
                <w:rFonts w:eastAsia="Times New Roman" w:cstheme="minorHAnsi"/>
                <w:color w:val="000000"/>
              </w:rPr>
              <w:lastRenderedPageBreak/>
              <w:t>1</w:t>
            </w:r>
          </w:p>
        </w:tc>
        <w:tc>
          <w:tcPr>
            <w:tcW w:w="2196" w:type="dxa"/>
          </w:tcPr>
          <w:p w14:paraId="13FD31A5" w14:textId="09B53544" w:rsidR="006C568C" w:rsidRPr="00A22CAE" w:rsidRDefault="00C42E09" w:rsidP="00436CF0">
            <w:pPr>
              <w:jc w:val="center"/>
              <w:rPr>
                <w:iCs/>
                <w:color w:val="000000" w:themeColor="text1"/>
              </w:rPr>
            </w:pPr>
            <w:r>
              <w:rPr>
                <w:rFonts w:eastAsia="Times New Roman" w:cstheme="minorHAnsi"/>
                <w:color w:val="000000"/>
              </w:rPr>
              <w:t>6</w:t>
            </w:r>
          </w:p>
        </w:tc>
        <w:tc>
          <w:tcPr>
            <w:tcW w:w="2196" w:type="dxa"/>
          </w:tcPr>
          <w:p w14:paraId="73664966" w14:textId="48260418" w:rsidR="006C568C" w:rsidRPr="00A22CAE" w:rsidRDefault="00C42E09" w:rsidP="00436CF0">
            <w:pPr>
              <w:jc w:val="center"/>
              <w:rPr>
                <w:iCs/>
                <w:color w:val="000000" w:themeColor="text1"/>
              </w:rPr>
            </w:pPr>
            <w:r>
              <w:rPr>
                <w:rFonts w:eastAsia="Times New Roman" w:cstheme="minorHAnsi"/>
                <w:color w:val="000000"/>
              </w:rPr>
              <w:t>11</w:t>
            </w:r>
          </w:p>
        </w:tc>
      </w:tr>
      <w:tr w:rsidR="00BC5E0F" w:rsidRPr="002D1EBA" w14:paraId="0EC8603D" w14:textId="57906B44" w:rsidTr="00436CF0">
        <w:tc>
          <w:tcPr>
            <w:tcW w:w="3038" w:type="dxa"/>
          </w:tcPr>
          <w:p w14:paraId="6A120CCD" w14:textId="77777777" w:rsidR="00C42E09" w:rsidRPr="00D64C5B" w:rsidRDefault="00C42E09" w:rsidP="00C42E09">
            <w:pPr>
              <w:rPr>
                <w:b/>
                <w:bCs/>
              </w:rPr>
            </w:pPr>
            <w:r>
              <w:rPr>
                <w:b/>
                <w:bCs/>
              </w:rPr>
              <w:t>High – Soil Organic Matter is at or Exceeds Potential for the Site</w:t>
            </w:r>
          </w:p>
          <w:p w14:paraId="53231421" w14:textId="3799B20F" w:rsidR="00BC5E0F" w:rsidRPr="00436CF0" w:rsidRDefault="00C42E09" w:rsidP="00436CF0">
            <w:pPr>
              <w:pStyle w:val="ListParagraph"/>
              <w:numPr>
                <w:ilvl w:val="0"/>
                <w:numId w:val="117"/>
              </w:numPr>
              <w:textAlignment w:val="baseline"/>
              <w:rPr>
                <w:rFonts w:eastAsia="Times New Roman" w:cs="Times New Roman"/>
                <w:sz w:val="20"/>
                <w:szCs w:val="20"/>
              </w:rPr>
            </w:pPr>
            <w:r w:rsidRPr="001C6C7B">
              <w:rPr>
                <w:sz w:val="20"/>
                <w:szCs w:val="20"/>
              </w:rPr>
              <w:t>Interpreting Indicators of Rangeland Health – Soil Surface Loss and Degradation Indicator 9 departure is None to Slight</w:t>
            </w:r>
            <w:r w:rsidR="001C6C7B" w:rsidRPr="001C6C7B">
              <w:rPr>
                <w:sz w:val="20"/>
                <w:szCs w:val="20"/>
              </w:rPr>
              <w:t>.</w:t>
            </w:r>
          </w:p>
        </w:tc>
        <w:tc>
          <w:tcPr>
            <w:tcW w:w="2195" w:type="dxa"/>
          </w:tcPr>
          <w:p w14:paraId="03C817C6" w14:textId="673E8F1A" w:rsidR="00BC5E0F" w:rsidRPr="002D1EBA" w:rsidRDefault="00BC5E0F" w:rsidP="0030289D">
            <w:pPr>
              <w:jc w:val="center"/>
              <w:textAlignment w:val="baseline"/>
              <w:rPr>
                <w:rFonts w:ascii="Calibri" w:eastAsia="Times New Roman" w:hAnsi="Calibri" w:cs="Calibri"/>
                <w:color w:val="000000"/>
              </w:rPr>
            </w:pPr>
            <w:r w:rsidRPr="40C7D765" w:rsidDel="00841BD6">
              <w:rPr>
                <w:rFonts w:ascii="Calibri" w:eastAsia="Times New Roman" w:hAnsi="Calibri" w:cs="Calibri"/>
                <w:color w:val="000000" w:themeColor="text1"/>
              </w:rPr>
              <w:t>61</w:t>
            </w:r>
          </w:p>
        </w:tc>
        <w:tc>
          <w:tcPr>
            <w:tcW w:w="2196" w:type="dxa"/>
          </w:tcPr>
          <w:p w14:paraId="2E44BBFB" w14:textId="328843D1" w:rsidR="00BC5E0F" w:rsidRPr="002D1EBA" w:rsidRDefault="00BC5E0F" w:rsidP="0030289D">
            <w:pPr>
              <w:jc w:val="center"/>
              <w:textAlignment w:val="baseline"/>
              <w:rPr>
                <w:rFonts w:ascii="Calibri" w:eastAsia="Times New Roman" w:hAnsi="Calibri" w:cs="Calibri"/>
                <w:color w:val="000000"/>
              </w:rPr>
            </w:pPr>
            <w:r w:rsidRPr="40C7D765" w:rsidDel="00841BD6">
              <w:rPr>
                <w:rFonts w:ascii="Calibri" w:eastAsia="Times New Roman" w:hAnsi="Calibri" w:cs="Calibri"/>
                <w:color w:val="000000" w:themeColor="text1"/>
              </w:rPr>
              <w:t>51</w:t>
            </w:r>
          </w:p>
        </w:tc>
        <w:tc>
          <w:tcPr>
            <w:tcW w:w="2196" w:type="dxa"/>
          </w:tcPr>
          <w:p w14:paraId="1DEC56BD" w14:textId="064EBFC1" w:rsidR="00BC5E0F" w:rsidRPr="00395282" w:rsidRDefault="00BC5E0F" w:rsidP="0030289D">
            <w:pPr>
              <w:jc w:val="center"/>
              <w:textAlignment w:val="baseline"/>
              <w:rPr>
                <w:rFonts w:ascii="Calibri" w:eastAsia="Times New Roman" w:hAnsi="Calibri" w:cs="Calibri"/>
                <w:color w:val="000000"/>
              </w:rPr>
            </w:pPr>
            <w:r w:rsidRPr="40C7D765" w:rsidDel="00841BD6">
              <w:rPr>
                <w:rFonts w:ascii="Calibri" w:eastAsia="Times New Roman" w:hAnsi="Calibri" w:cs="Calibri"/>
                <w:color w:val="000000" w:themeColor="text1"/>
              </w:rPr>
              <w:t>41</w:t>
            </w:r>
          </w:p>
        </w:tc>
      </w:tr>
    </w:tbl>
    <w:p w14:paraId="56B9E01D" w14:textId="77777777" w:rsidR="006C568C" w:rsidRPr="0069336A" w:rsidRDefault="006C568C">
      <w:pPr>
        <w:rPr>
          <w:b/>
        </w:rPr>
      </w:pPr>
    </w:p>
    <w:p w14:paraId="6600EF3A" w14:textId="00162ADC" w:rsidR="0069336A" w:rsidRDefault="0069336A">
      <w:pPr>
        <w:rPr>
          <w:b/>
        </w:rPr>
      </w:pPr>
      <w:r w:rsidRPr="0069336A">
        <w:rPr>
          <w:b/>
        </w:rPr>
        <w:t>Pasture</w:t>
      </w:r>
    </w:p>
    <w:p w14:paraId="7CB5308D" w14:textId="257C8989" w:rsidR="00987FEB" w:rsidRDefault="00801445" w:rsidP="00987FEB">
      <w:pPr>
        <w:rPr>
          <w:i/>
          <w:iCs/>
          <w:color w:val="44546A" w:themeColor="text2"/>
        </w:rPr>
      </w:pPr>
      <w:bookmarkStart w:id="74" w:name="_Ref46923837"/>
      <w:bookmarkEnd w:id="72"/>
      <w:r>
        <w:t xml:space="preserve">Table </w:t>
      </w:r>
      <w:r>
        <w:rPr>
          <w:noProof/>
        </w:rPr>
        <w:fldChar w:fldCharType="begin"/>
      </w:r>
      <w:r>
        <w:rPr>
          <w:noProof/>
        </w:rPr>
        <w:instrText xml:space="preserve"> SEQ Table \* ARABIC </w:instrText>
      </w:r>
      <w:r>
        <w:rPr>
          <w:noProof/>
        </w:rPr>
        <w:fldChar w:fldCharType="separate"/>
      </w:r>
      <w:r w:rsidR="0042566B">
        <w:rPr>
          <w:noProof/>
        </w:rPr>
        <w:t>39</w:t>
      </w:r>
      <w:r>
        <w:rPr>
          <w:noProof/>
        </w:rPr>
        <w:fldChar w:fldCharType="end"/>
      </w:r>
      <w:bookmarkEnd w:id="74"/>
      <w:r w:rsidRPr="00554408">
        <w:rPr>
          <w:i/>
          <w:iCs/>
          <w:color w:val="44546A" w:themeColor="text2"/>
        </w:rPr>
        <w:t xml:space="preserve">: </w:t>
      </w:r>
      <w:r w:rsidR="00987FEB">
        <w:rPr>
          <w:i/>
          <w:iCs/>
          <w:color w:val="44546A" w:themeColor="text2"/>
        </w:rPr>
        <w:t xml:space="preserve">Existing Condition </w:t>
      </w:r>
      <w:r w:rsidR="00AC5520">
        <w:rPr>
          <w:i/>
          <w:iCs/>
          <w:color w:val="44546A" w:themeColor="text2"/>
        </w:rPr>
        <w:t xml:space="preserve">- </w:t>
      </w:r>
      <w:r w:rsidR="00987FEB">
        <w:rPr>
          <w:i/>
          <w:iCs/>
          <w:color w:val="44546A" w:themeColor="text2"/>
        </w:rPr>
        <w:t xml:space="preserve">Organic Matter </w:t>
      </w:r>
      <w:r w:rsidR="00943997">
        <w:rPr>
          <w:i/>
          <w:iCs/>
          <w:color w:val="44546A" w:themeColor="text2"/>
        </w:rPr>
        <w:t>Depletion</w:t>
      </w:r>
      <w:r w:rsidR="00D7104B">
        <w:rPr>
          <w:i/>
          <w:iCs/>
          <w:color w:val="44546A" w:themeColor="text2"/>
        </w:rPr>
        <w:t>, Pasture</w:t>
      </w:r>
      <w:r w:rsidR="00987FEB">
        <w:rPr>
          <w:i/>
          <w:iCs/>
          <w:color w:val="44546A" w:themeColor="text2"/>
        </w:rPr>
        <w:t xml:space="preserve"> </w:t>
      </w:r>
    </w:p>
    <w:tbl>
      <w:tblPr>
        <w:tblStyle w:val="TableGrid"/>
        <w:tblW w:w="9625" w:type="dxa"/>
        <w:tblLook w:val="04A0" w:firstRow="1" w:lastRow="0" w:firstColumn="1" w:lastColumn="0" w:noHBand="0" w:noVBand="1"/>
      </w:tblPr>
      <w:tblGrid>
        <w:gridCol w:w="3038"/>
        <w:gridCol w:w="2195"/>
        <w:gridCol w:w="2196"/>
        <w:gridCol w:w="2196"/>
      </w:tblGrid>
      <w:tr w:rsidR="0065516C" w14:paraId="7239A268" w14:textId="77777777" w:rsidTr="00642823">
        <w:tc>
          <w:tcPr>
            <w:tcW w:w="3038" w:type="dxa"/>
            <w:vMerge w:val="restart"/>
            <w:shd w:val="clear" w:color="auto" w:fill="D9E2F3" w:themeFill="accent1" w:themeFillTint="33"/>
          </w:tcPr>
          <w:p w14:paraId="2FFBD08E" w14:textId="77777777" w:rsidR="00801445" w:rsidRPr="00BA45F8" w:rsidRDefault="00801445" w:rsidP="009E4A89">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4D19CF7C" w14:textId="3EBFF51D" w:rsidR="00801445" w:rsidRPr="00BA45F8" w:rsidRDefault="00395282" w:rsidP="00436CF0">
            <w:pPr>
              <w:jc w:val="center"/>
              <w:rPr>
                <w:b/>
                <w:iCs/>
                <w:color w:val="000000" w:themeColor="text1"/>
              </w:rPr>
            </w:pPr>
            <w:r w:rsidRPr="00BA45F8">
              <w:rPr>
                <w:b/>
                <w:iCs/>
                <w:color w:val="000000" w:themeColor="text1"/>
              </w:rPr>
              <w:t>Existing Condition Points</w:t>
            </w:r>
          </w:p>
        </w:tc>
      </w:tr>
      <w:tr w:rsidR="00AB6CFA" w14:paraId="23F37F66" w14:textId="77777777" w:rsidTr="00642823">
        <w:tc>
          <w:tcPr>
            <w:tcW w:w="3038" w:type="dxa"/>
            <w:vMerge/>
          </w:tcPr>
          <w:p w14:paraId="2818723C" w14:textId="77777777" w:rsidR="00801445" w:rsidRPr="00C24DAF" w:rsidRDefault="00801445" w:rsidP="009E4A89">
            <w:pPr>
              <w:rPr>
                <w:b/>
              </w:rPr>
            </w:pPr>
          </w:p>
        </w:tc>
        <w:tc>
          <w:tcPr>
            <w:tcW w:w="2195" w:type="dxa"/>
            <w:shd w:val="clear" w:color="auto" w:fill="D9E2F3" w:themeFill="accent1" w:themeFillTint="33"/>
          </w:tcPr>
          <w:p w14:paraId="22B90216" w14:textId="77777777" w:rsidR="00642823" w:rsidRPr="00AE1156" w:rsidRDefault="00642823" w:rsidP="00395282">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4CE3246A" w14:textId="0FA0F003" w:rsidR="00801445" w:rsidRDefault="00642823"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217F3678" w14:textId="77777777" w:rsidR="00642823" w:rsidRPr="00AE1156" w:rsidRDefault="00642823"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40F8CE53" w14:textId="3D6EE563" w:rsidR="00801445" w:rsidRDefault="00642823"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068618E9" w14:textId="77777777" w:rsidR="00642823" w:rsidRPr="00AE1156" w:rsidRDefault="00642823"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24101B7F" w14:textId="033234B9" w:rsidR="00801445" w:rsidRDefault="00642823" w:rsidP="00436CF0">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801445" w14:paraId="1E2B6D2C" w14:textId="77777777" w:rsidTr="00436CF0">
        <w:tc>
          <w:tcPr>
            <w:tcW w:w="3038" w:type="dxa"/>
          </w:tcPr>
          <w:p w14:paraId="43720D57" w14:textId="77777777" w:rsidR="00EE203E" w:rsidRPr="00D64C5B" w:rsidRDefault="00EE203E" w:rsidP="00EE203E">
            <w:pPr>
              <w:rPr>
                <w:b/>
                <w:bCs/>
              </w:rPr>
            </w:pPr>
            <w:r>
              <w:rPr>
                <w:b/>
                <w:bCs/>
              </w:rPr>
              <w:t>None – Extensively Depleted Soil Organic Matter</w:t>
            </w:r>
          </w:p>
          <w:p w14:paraId="79A98591" w14:textId="77777777" w:rsidR="00031CCB" w:rsidRPr="002A219C" w:rsidRDefault="00031CCB" w:rsidP="00031CCB">
            <w:pPr>
              <w:pStyle w:val="ListParagraph"/>
              <w:numPr>
                <w:ilvl w:val="0"/>
                <w:numId w:val="117"/>
              </w:numPr>
              <w:rPr>
                <w:sz w:val="20"/>
                <w:szCs w:val="20"/>
              </w:rPr>
            </w:pPr>
            <w:r w:rsidRPr="00190DFE">
              <w:rPr>
                <w:sz w:val="20"/>
                <w:szCs w:val="20"/>
              </w:rPr>
              <w:t>PCS</w:t>
            </w:r>
            <w:r w:rsidRPr="002A219C">
              <w:rPr>
                <w:sz w:val="20"/>
                <w:szCs w:val="20"/>
              </w:rPr>
              <w:t xml:space="preserve"> Live or Dormant Plant Cover element score is 2 or lower</w:t>
            </w:r>
            <w:r>
              <w:rPr>
                <w:sz w:val="20"/>
                <w:szCs w:val="20"/>
              </w:rPr>
              <w:t>.</w:t>
            </w:r>
          </w:p>
          <w:p w14:paraId="777616AA" w14:textId="77777777" w:rsidR="00031CCB" w:rsidRPr="002A219C" w:rsidRDefault="00031CCB" w:rsidP="00031CCB">
            <w:pPr>
              <w:ind w:left="360"/>
              <w:rPr>
                <w:sz w:val="20"/>
                <w:szCs w:val="20"/>
              </w:rPr>
            </w:pPr>
            <w:r w:rsidRPr="002A219C">
              <w:rPr>
                <w:sz w:val="20"/>
                <w:szCs w:val="20"/>
              </w:rPr>
              <w:t xml:space="preserve">AND </w:t>
            </w:r>
          </w:p>
          <w:p w14:paraId="085075DE" w14:textId="77777777" w:rsidR="00031CCB" w:rsidRPr="002A219C" w:rsidRDefault="00031CCB" w:rsidP="00031CCB">
            <w:pPr>
              <w:pStyle w:val="ListParagraph"/>
              <w:numPr>
                <w:ilvl w:val="0"/>
                <w:numId w:val="117"/>
              </w:numPr>
              <w:rPr>
                <w:sz w:val="20"/>
                <w:szCs w:val="20"/>
              </w:rPr>
            </w:pPr>
            <w:r w:rsidRPr="002A219C">
              <w:rPr>
                <w:sz w:val="20"/>
                <w:szCs w:val="20"/>
              </w:rPr>
              <w:t>Plant Residue and Litter as Soil Cover element score is 2 or lower</w:t>
            </w:r>
            <w:r>
              <w:rPr>
                <w:sz w:val="20"/>
                <w:szCs w:val="20"/>
              </w:rPr>
              <w:t>.</w:t>
            </w:r>
          </w:p>
          <w:p w14:paraId="11C66DBD" w14:textId="77777777" w:rsidR="00031CCB" w:rsidRPr="002A219C" w:rsidRDefault="00031CCB" w:rsidP="00031CCB">
            <w:pPr>
              <w:ind w:left="360"/>
              <w:rPr>
                <w:sz w:val="20"/>
                <w:szCs w:val="20"/>
              </w:rPr>
            </w:pPr>
            <w:r w:rsidRPr="002A219C">
              <w:rPr>
                <w:sz w:val="20"/>
                <w:szCs w:val="20"/>
              </w:rPr>
              <w:t>AND</w:t>
            </w:r>
          </w:p>
          <w:p w14:paraId="046CA5F5" w14:textId="77777777" w:rsidR="00031CCB" w:rsidRDefault="00031CCB" w:rsidP="00031CCB">
            <w:pPr>
              <w:pStyle w:val="ListParagraph"/>
              <w:numPr>
                <w:ilvl w:val="0"/>
                <w:numId w:val="117"/>
              </w:numPr>
              <w:rPr>
                <w:sz w:val="20"/>
                <w:szCs w:val="20"/>
              </w:rPr>
            </w:pPr>
            <w:r w:rsidRPr="002A219C">
              <w:rPr>
                <w:sz w:val="20"/>
                <w:szCs w:val="20"/>
              </w:rPr>
              <w:t>Plant Diversity by Dry Weight element score is 2 or lower</w:t>
            </w:r>
            <w:r>
              <w:rPr>
                <w:sz w:val="20"/>
                <w:szCs w:val="20"/>
              </w:rPr>
              <w:t>.</w:t>
            </w:r>
          </w:p>
          <w:p w14:paraId="5727679E" w14:textId="77777777" w:rsidR="00031CCB" w:rsidRDefault="00031CCB" w:rsidP="00031CCB">
            <w:pPr>
              <w:rPr>
                <w:sz w:val="20"/>
                <w:szCs w:val="20"/>
              </w:rPr>
            </w:pPr>
            <w:r>
              <w:rPr>
                <w:sz w:val="20"/>
                <w:szCs w:val="20"/>
              </w:rPr>
              <w:t>-OR-</w:t>
            </w:r>
          </w:p>
          <w:p w14:paraId="0B6CFA67" w14:textId="6B92BDAA" w:rsidR="00801445" w:rsidRPr="00436CF0" w:rsidRDefault="00031CCB" w:rsidP="00436CF0">
            <w:pPr>
              <w:pStyle w:val="ListParagraph"/>
              <w:numPr>
                <w:ilvl w:val="0"/>
                <w:numId w:val="117"/>
              </w:numPr>
              <w:rPr>
                <w:sz w:val="20"/>
                <w:szCs w:val="20"/>
              </w:rPr>
            </w:pPr>
            <w:r>
              <w:rPr>
                <w:sz w:val="20"/>
                <w:szCs w:val="20"/>
              </w:rPr>
              <w:t xml:space="preserve">Determining Indicators of Pasture Health – </w:t>
            </w:r>
            <w:r w:rsidRPr="00CB3380">
              <w:rPr>
                <w:sz w:val="20"/>
                <w:szCs w:val="20"/>
              </w:rPr>
              <w:t xml:space="preserve">Soil Surface Loss </w:t>
            </w:r>
            <w:r>
              <w:rPr>
                <w:sz w:val="20"/>
                <w:szCs w:val="20"/>
              </w:rPr>
              <w:t>and</w:t>
            </w:r>
            <w:r w:rsidRPr="00CB3380">
              <w:rPr>
                <w:sz w:val="20"/>
                <w:szCs w:val="20"/>
              </w:rPr>
              <w:t xml:space="preserve"> Degradation Indicator </w:t>
            </w:r>
            <w:r>
              <w:rPr>
                <w:sz w:val="20"/>
                <w:szCs w:val="20"/>
              </w:rPr>
              <w:t>10</w:t>
            </w:r>
            <w:r w:rsidRPr="00CB3380">
              <w:rPr>
                <w:sz w:val="20"/>
                <w:szCs w:val="20"/>
              </w:rPr>
              <w:t xml:space="preserve"> departure is Extreme to Total</w:t>
            </w:r>
          </w:p>
        </w:tc>
        <w:tc>
          <w:tcPr>
            <w:tcW w:w="2195" w:type="dxa"/>
          </w:tcPr>
          <w:p w14:paraId="6ECEFC4F" w14:textId="130F99B0" w:rsidR="00801445" w:rsidRPr="00A22CAE" w:rsidRDefault="00801445" w:rsidP="00436CF0">
            <w:pPr>
              <w:jc w:val="center"/>
              <w:rPr>
                <w:iCs/>
                <w:color w:val="000000" w:themeColor="text1"/>
              </w:rPr>
            </w:pPr>
            <w:r w:rsidRPr="00A22CAE">
              <w:rPr>
                <w:iCs/>
                <w:color w:val="000000" w:themeColor="text1"/>
              </w:rPr>
              <w:t>0</w:t>
            </w:r>
          </w:p>
        </w:tc>
        <w:tc>
          <w:tcPr>
            <w:tcW w:w="2196" w:type="dxa"/>
          </w:tcPr>
          <w:p w14:paraId="15B25A10" w14:textId="6ADD9664" w:rsidR="00801445" w:rsidRPr="00A22CAE" w:rsidRDefault="00801445" w:rsidP="00436CF0">
            <w:pPr>
              <w:jc w:val="center"/>
              <w:rPr>
                <w:iCs/>
                <w:color w:val="000000" w:themeColor="text1"/>
              </w:rPr>
            </w:pPr>
            <w:r w:rsidRPr="00A22CAE">
              <w:rPr>
                <w:iCs/>
                <w:color w:val="000000" w:themeColor="text1"/>
              </w:rPr>
              <w:t>0</w:t>
            </w:r>
          </w:p>
        </w:tc>
        <w:tc>
          <w:tcPr>
            <w:tcW w:w="2196" w:type="dxa"/>
          </w:tcPr>
          <w:p w14:paraId="7635D8EC" w14:textId="5C2B86C3" w:rsidR="00801445" w:rsidRPr="00A22CAE" w:rsidRDefault="00801445" w:rsidP="00436CF0">
            <w:pPr>
              <w:jc w:val="center"/>
              <w:rPr>
                <w:iCs/>
                <w:color w:val="000000" w:themeColor="text1"/>
              </w:rPr>
            </w:pPr>
            <w:r w:rsidRPr="00A22CAE">
              <w:rPr>
                <w:iCs/>
                <w:color w:val="000000" w:themeColor="text1"/>
              </w:rPr>
              <w:t>0</w:t>
            </w:r>
          </w:p>
        </w:tc>
      </w:tr>
      <w:tr w:rsidR="00801445" w14:paraId="6F4AF455" w14:textId="77777777" w:rsidTr="00436CF0">
        <w:tc>
          <w:tcPr>
            <w:tcW w:w="3038" w:type="dxa"/>
          </w:tcPr>
          <w:p w14:paraId="28597919" w14:textId="451BE988" w:rsidR="00031CCB" w:rsidRPr="002A219C" w:rsidRDefault="05F9E50E" w:rsidP="00436CF0">
            <w:pPr>
              <w:rPr>
                <w:sz w:val="20"/>
                <w:szCs w:val="20"/>
              </w:rPr>
            </w:pPr>
            <w:r w:rsidRPr="09A23402">
              <w:rPr>
                <w:b/>
                <w:bCs/>
              </w:rPr>
              <w:t>Low</w:t>
            </w:r>
            <w:r w:rsidR="00031CCB">
              <w:rPr>
                <w:b/>
                <w:bCs/>
              </w:rPr>
              <w:t xml:space="preserve"> - Degraded Soil Organic Matter</w:t>
            </w:r>
          </w:p>
          <w:p w14:paraId="3A70F48C" w14:textId="77777777" w:rsidR="00630B96" w:rsidRPr="00252375" w:rsidRDefault="00630B96" w:rsidP="00630B96">
            <w:pPr>
              <w:pStyle w:val="ListParagraph"/>
              <w:numPr>
                <w:ilvl w:val="0"/>
                <w:numId w:val="117"/>
              </w:numPr>
              <w:rPr>
                <w:sz w:val="20"/>
                <w:szCs w:val="20"/>
              </w:rPr>
            </w:pPr>
            <w:r w:rsidRPr="00252375">
              <w:rPr>
                <w:sz w:val="20"/>
                <w:szCs w:val="20"/>
              </w:rPr>
              <w:t xml:space="preserve">PCS Live or Dormant Plant Cover element score is 3. </w:t>
            </w:r>
          </w:p>
          <w:p w14:paraId="0B8784E5" w14:textId="4DF9C57E" w:rsidR="00031CCB" w:rsidRPr="002A219C" w:rsidRDefault="00630B96" w:rsidP="00630B96">
            <w:pPr>
              <w:pStyle w:val="ListParagraph"/>
              <w:numPr>
                <w:ilvl w:val="0"/>
                <w:numId w:val="117"/>
              </w:numPr>
              <w:rPr>
                <w:sz w:val="20"/>
                <w:szCs w:val="20"/>
              </w:rPr>
            </w:pPr>
            <w:r w:rsidRPr="002A219C">
              <w:rPr>
                <w:sz w:val="20"/>
                <w:szCs w:val="20"/>
              </w:rPr>
              <w:lastRenderedPageBreak/>
              <w:t xml:space="preserve">AND </w:t>
            </w:r>
            <w:r w:rsidR="00031CCB" w:rsidRPr="002A219C">
              <w:rPr>
                <w:sz w:val="20"/>
                <w:szCs w:val="20"/>
              </w:rPr>
              <w:t>Plant Residue and Litter as Soil Cover element score is 3</w:t>
            </w:r>
            <w:r w:rsidR="00031CCB">
              <w:rPr>
                <w:sz w:val="20"/>
                <w:szCs w:val="20"/>
              </w:rPr>
              <w:t>.</w:t>
            </w:r>
            <w:r w:rsidR="00031CCB" w:rsidRPr="002A219C">
              <w:rPr>
                <w:sz w:val="20"/>
                <w:szCs w:val="20"/>
              </w:rPr>
              <w:t xml:space="preserve"> </w:t>
            </w:r>
          </w:p>
          <w:p w14:paraId="690207FD" w14:textId="77777777" w:rsidR="00031CCB" w:rsidRPr="002A219C" w:rsidRDefault="00031CCB" w:rsidP="00031CCB">
            <w:pPr>
              <w:ind w:left="360"/>
              <w:rPr>
                <w:sz w:val="20"/>
                <w:szCs w:val="20"/>
              </w:rPr>
            </w:pPr>
            <w:r w:rsidRPr="002A219C">
              <w:rPr>
                <w:sz w:val="20"/>
                <w:szCs w:val="20"/>
              </w:rPr>
              <w:t>AND</w:t>
            </w:r>
          </w:p>
          <w:p w14:paraId="0DF95F59" w14:textId="77777777" w:rsidR="00031CCB" w:rsidRDefault="00031CCB" w:rsidP="00630B96">
            <w:pPr>
              <w:pStyle w:val="ListParagraph"/>
              <w:numPr>
                <w:ilvl w:val="0"/>
                <w:numId w:val="117"/>
              </w:numPr>
              <w:rPr>
                <w:sz w:val="20"/>
                <w:szCs w:val="20"/>
              </w:rPr>
            </w:pPr>
            <w:r w:rsidRPr="002A219C">
              <w:rPr>
                <w:sz w:val="20"/>
                <w:szCs w:val="20"/>
              </w:rPr>
              <w:t>Plant Diversity by Dry Weight element score is 3</w:t>
            </w:r>
            <w:r>
              <w:rPr>
                <w:sz w:val="20"/>
                <w:szCs w:val="20"/>
              </w:rPr>
              <w:t>.</w:t>
            </w:r>
          </w:p>
          <w:p w14:paraId="32CBA0D1" w14:textId="77777777" w:rsidR="00031CCB" w:rsidRDefault="00031CCB" w:rsidP="00031CCB">
            <w:pPr>
              <w:rPr>
                <w:sz w:val="20"/>
                <w:szCs w:val="20"/>
              </w:rPr>
            </w:pPr>
            <w:r>
              <w:rPr>
                <w:sz w:val="20"/>
                <w:szCs w:val="20"/>
              </w:rPr>
              <w:t>-OR-</w:t>
            </w:r>
          </w:p>
          <w:p w14:paraId="48E53057" w14:textId="77777777" w:rsidR="00031CCB" w:rsidRDefault="00031CCB" w:rsidP="00630B96">
            <w:pPr>
              <w:pStyle w:val="ListParagraph"/>
              <w:numPr>
                <w:ilvl w:val="0"/>
                <w:numId w:val="117"/>
              </w:numPr>
              <w:rPr>
                <w:sz w:val="20"/>
                <w:szCs w:val="20"/>
              </w:rPr>
            </w:pPr>
            <w:r>
              <w:rPr>
                <w:sz w:val="20"/>
                <w:szCs w:val="20"/>
              </w:rPr>
              <w:t>Determining Indicators of Pasture Health – Either the Soil/Site Stability or the Biotic Integrity Attribute departure is from Moderate to Extreme, to Extreme to Total, and Soil Surface Loss and Degradation Indicator 10 departure is Moderate</w:t>
            </w:r>
          </w:p>
          <w:p w14:paraId="1B7C5F36" w14:textId="77777777" w:rsidR="00031CCB" w:rsidRPr="000C65E0" w:rsidRDefault="00031CCB" w:rsidP="00031CCB">
            <w:pPr>
              <w:rPr>
                <w:sz w:val="20"/>
                <w:szCs w:val="20"/>
              </w:rPr>
            </w:pPr>
            <w:r>
              <w:rPr>
                <w:sz w:val="20"/>
                <w:szCs w:val="20"/>
              </w:rPr>
              <w:t>OR</w:t>
            </w:r>
          </w:p>
          <w:p w14:paraId="648E7B98" w14:textId="2BE15DFD" w:rsidR="00801445" w:rsidRPr="00436CF0" w:rsidRDefault="00031CCB" w:rsidP="00436CF0">
            <w:pPr>
              <w:pStyle w:val="ListParagraph"/>
              <w:numPr>
                <w:ilvl w:val="0"/>
                <w:numId w:val="117"/>
              </w:numPr>
              <w:rPr>
                <w:sz w:val="20"/>
                <w:szCs w:val="20"/>
              </w:rPr>
            </w:pPr>
            <w:r w:rsidRPr="00CB3380">
              <w:rPr>
                <w:sz w:val="20"/>
                <w:szCs w:val="20"/>
              </w:rPr>
              <w:t xml:space="preserve">Soil Surface Loss </w:t>
            </w:r>
            <w:r>
              <w:rPr>
                <w:sz w:val="20"/>
                <w:szCs w:val="20"/>
              </w:rPr>
              <w:t>and</w:t>
            </w:r>
            <w:r w:rsidRPr="00CB3380">
              <w:rPr>
                <w:sz w:val="20"/>
                <w:szCs w:val="20"/>
              </w:rPr>
              <w:t xml:space="preserve"> Degradation Indicator </w:t>
            </w:r>
            <w:r>
              <w:rPr>
                <w:sz w:val="20"/>
                <w:szCs w:val="20"/>
              </w:rPr>
              <w:t>10</w:t>
            </w:r>
            <w:r w:rsidRPr="00CB3380">
              <w:rPr>
                <w:sz w:val="20"/>
                <w:szCs w:val="20"/>
              </w:rPr>
              <w:t xml:space="preserve"> departure is Moderate to Extreme</w:t>
            </w:r>
          </w:p>
        </w:tc>
        <w:tc>
          <w:tcPr>
            <w:tcW w:w="2195" w:type="dxa"/>
          </w:tcPr>
          <w:p w14:paraId="49286EA1" w14:textId="7FDF815B" w:rsidR="00801445" w:rsidRPr="00A22CAE" w:rsidRDefault="00642823" w:rsidP="00436CF0">
            <w:pPr>
              <w:jc w:val="center"/>
              <w:rPr>
                <w:iCs/>
                <w:color w:val="000000" w:themeColor="text1"/>
              </w:rPr>
            </w:pPr>
            <w:r>
              <w:rPr>
                <w:rFonts w:eastAsia="Times New Roman" w:cstheme="minorHAnsi"/>
                <w:color w:val="000000"/>
              </w:rPr>
              <w:lastRenderedPageBreak/>
              <w:t>0</w:t>
            </w:r>
          </w:p>
        </w:tc>
        <w:tc>
          <w:tcPr>
            <w:tcW w:w="2196" w:type="dxa"/>
          </w:tcPr>
          <w:p w14:paraId="2F29035C" w14:textId="3C728714" w:rsidR="00801445" w:rsidRPr="00A22CAE" w:rsidRDefault="00642823" w:rsidP="00436CF0">
            <w:pPr>
              <w:jc w:val="center"/>
              <w:rPr>
                <w:iCs/>
                <w:color w:val="000000" w:themeColor="text1"/>
              </w:rPr>
            </w:pPr>
            <w:r>
              <w:rPr>
                <w:rFonts w:eastAsia="Times New Roman" w:cstheme="minorHAnsi"/>
                <w:color w:val="000000"/>
              </w:rPr>
              <w:t>1</w:t>
            </w:r>
          </w:p>
        </w:tc>
        <w:tc>
          <w:tcPr>
            <w:tcW w:w="2196" w:type="dxa"/>
          </w:tcPr>
          <w:p w14:paraId="5372B756" w14:textId="08771C46" w:rsidR="00801445" w:rsidRPr="00A22CAE" w:rsidRDefault="00031CCB" w:rsidP="00436CF0">
            <w:pPr>
              <w:jc w:val="center"/>
              <w:rPr>
                <w:iCs/>
                <w:color w:val="000000" w:themeColor="text1"/>
              </w:rPr>
            </w:pPr>
            <w:r>
              <w:rPr>
                <w:rFonts w:eastAsia="Times New Roman" w:cstheme="minorHAnsi"/>
                <w:color w:val="000000"/>
              </w:rPr>
              <w:t>6</w:t>
            </w:r>
          </w:p>
        </w:tc>
      </w:tr>
      <w:tr w:rsidR="00801445" w14:paraId="06F98B7C" w14:textId="77777777" w:rsidTr="00436CF0">
        <w:tc>
          <w:tcPr>
            <w:tcW w:w="3038" w:type="dxa"/>
          </w:tcPr>
          <w:p w14:paraId="41BE3704" w14:textId="77777777" w:rsidR="00031CCB" w:rsidRDefault="00031CCB" w:rsidP="00031CCB">
            <w:r>
              <w:rPr>
                <w:b/>
                <w:bCs/>
              </w:rPr>
              <w:t xml:space="preserve">Moderate - Reduced Levels of Soil Organic Matter </w:t>
            </w:r>
          </w:p>
          <w:p w14:paraId="395178B5" w14:textId="77777777" w:rsidR="00031CCB" w:rsidRPr="002A219C" w:rsidRDefault="00031CCB" w:rsidP="00031CCB">
            <w:pPr>
              <w:pStyle w:val="ListParagraph"/>
              <w:numPr>
                <w:ilvl w:val="0"/>
                <w:numId w:val="117"/>
              </w:numPr>
              <w:rPr>
                <w:iCs/>
                <w:sz w:val="20"/>
                <w:szCs w:val="20"/>
              </w:rPr>
            </w:pPr>
            <w:r w:rsidRPr="003F30D8">
              <w:rPr>
                <w:iCs/>
                <w:sz w:val="20"/>
                <w:szCs w:val="20"/>
              </w:rPr>
              <w:t xml:space="preserve">PCS </w:t>
            </w:r>
            <w:r w:rsidRPr="002A219C">
              <w:rPr>
                <w:iCs/>
                <w:sz w:val="20"/>
                <w:szCs w:val="20"/>
              </w:rPr>
              <w:t>Live or Dormant Plant Cover element score is 4</w:t>
            </w:r>
            <w:r>
              <w:rPr>
                <w:iCs/>
                <w:sz w:val="20"/>
                <w:szCs w:val="20"/>
              </w:rPr>
              <w:t>.</w:t>
            </w:r>
          </w:p>
          <w:p w14:paraId="059092F2" w14:textId="77777777" w:rsidR="00031CCB" w:rsidRPr="002A219C" w:rsidRDefault="00031CCB" w:rsidP="00031CCB">
            <w:pPr>
              <w:ind w:left="360"/>
              <w:rPr>
                <w:iCs/>
                <w:sz w:val="20"/>
                <w:szCs w:val="20"/>
              </w:rPr>
            </w:pPr>
            <w:r w:rsidRPr="002A219C">
              <w:rPr>
                <w:iCs/>
                <w:sz w:val="20"/>
                <w:szCs w:val="20"/>
              </w:rPr>
              <w:t xml:space="preserve">AND </w:t>
            </w:r>
          </w:p>
          <w:p w14:paraId="16620391" w14:textId="77777777" w:rsidR="00031CCB" w:rsidRPr="002A219C" w:rsidRDefault="00031CCB" w:rsidP="00031CCB">
            <w:pPr>
              <w:pStyle w:val="ListParagraph"/>
              <w:numPr>
                <w:ilvl w:val="0"/>
                <w:numId w:val="117"/>
              </w:numPr>
              <w:rPr>
                <w:iCs/>
                <w:sz w:val="20"/>
                <w:szCs w:val="20"/>
              </w:rPr>
            </w:pPr>
            <w:r w:rsidRPr="002A219C">
              <w:rPr>
                <w:iCs/>
                <w:sz w:val="20"/>
                <w:szCs w:val="20"/>
              </w:rPr>
              <w:t>Plant Residue and Litter as Soil Cover element score is 4</w:t>
            </w:r>
            <w:r>
              <w:rPr>
                <w:iCs/>
                <w:sz w:val="20"/>
                <w:szCs w:val="20"/>
              </w:rPr>
              <w:t>.</w:t>
            </w:r>
          </w:p>
          <w:p w14:paraId="492F8740" w14:textId="77777777" w:rsidR="00031CCB" w:rsidRPr="002A219C" w:rsidRDefault="00031CCB" w:rsidP="00031CCB">
            <w:pPr>
              <w:ind w:left="360"/>
              <w:rPr>
                <w:iCs/>
                <w:sz w:val="20"/>
                <w:szCs w:val="20"/>
              </w:rPr>
            </w:pPr>
            <w:r w:rsidRPr="002A219C">
              <w:rPr>
                <w:iCs/>
                <w:sz w:val="20"/>
                <w:szCs w:val="20"/>
              </w:rPr>
              <w:t>AND</w:t>
            </w:r>
          </w:p>
          <w:p w14:paraId="3F647738" w14:textId="77777777" w:rsidR="00031CCB" w:rsidRDefault="00031CCB" w:rsidP="00031CCB">
            <w:pPr>
              <w:pStyle w:val="ListParagraph"/>
              <w:numPr>
                <w:ilvl w:val="0"/>
                <w:numId w:val="117"/>
              </w:numPr>
              <w:spacing w:after="160" w:line="259" w:lineRule="auto"/>
              <w:rPr>
                <w:sz w:val="20"/>
                <w:szCs w:val="20"/>
              </w:rPr>
            </w:pPr>
            <w:r w:rsidRPr="002A219C">
              <w:rPr>
                <w:iCs/>
                <w:sz w:val="20"/>
                <w:szCs w:val="20"/>
              </w:rPr>
              <w:t>Plant Diversity by Dry Weight element score is 4</w:t>
            </w:r>
            <w:r>
              <w:rPr>
                <w:iCs/>
                <w:sz w:val="20"/>
                <w:szCs w:val="20"/>
              </w:rPr>
              <w:t>.</w:t>
            </w:r>
          </w:p>
          <w:p w14:paraId="0C3E7870" w14:textId="77777777" w:rsidR="00031CCB" w:rsidRDefault="00031CCB" w:rsidP="00031CCB">
            <w:pPr>
              <w:rPr>
                <w:sz w:val="20"/>
                <w:szCs w:val="20"/>
              </w:rPr>
            </w:pPr>
            <w:r>
              <w:rPr>
                <w:sz w:val="20"/>
                <w:szCs w:val="20"/>
              </w:rPr>
              <w:t>-OR-</w:t>
            </w:r>
          </w:p>
          <w:p w14:paraId="539F130A" w14:textId="77777777" w:rsidR="00031CCB" w:rsidRDefault="00031CCB" w:rsidP="00031CCB">
            <w:pPr>
              <w:pStyle w:val="ListParagraph"/>
              <w:numPr>
                <w:ilvl w:val="0"/>
                <w:numId w:val="144"/>
              </w:numPr>
              <w:ind w:left="270" w:hanging="270"/>
              <w:rPr>
                <w:sz w:val="20"/>
                <w:szCs w:val="20"/>
              </w:rPr>
            </w:pPr>
            <w:r>
              <w:rPr>
                <w:sz w:val="20"/>
                <w:szCs w:val="20"/>
              </w:rPr>
              <w:t>Determining Indicators of Pasture Health – Both the Soil/Site Stability and the Biotic Integrity Attribute departures are from Slight to Moderate, to Moderate, and Soil Surface Loss and Degradation Indicator 10 departure is Moderate</w:t>
            </w:r>
          </w:p>
          <w:p w14:paraId="18AA42DF" w14:textId="77777777" w:rsidR="00031CCB" w:rsidRPr="0002341A" w:rsidRDefault="00031CCB" w:rsidP="00031CCB">
            <w:pPr>
              <w:rPr>
                <w:sz w:val="20"/>
                <w:szCs w:val="20"/>
              </w:rPr>
            </w:pPr>
            <w:r>
              <w:rPr>
                <w:sz w:val="20"/>
                <w:szCs w:val="20"/>
              </w:rPr>
              <w:t>OR</w:t>
            </w:r>
          </w:p>
          <w:p w14:paraId="05DA7DF8" w14:textId="6DEF53CD" w:rsidR="00801445" w:rsidRPr="00436CF0" w:rsidRDefault="00031CCB" w:rsidP="00436CF0">
            <w:pPr>
              <w:pStyle w:val="ListParagraph"/>
              <w:numPr>
                <w:ilvl w:val="0"/>
                <w:numId w:val="144"/>
              </w:numPr>
              <w:ind w:left="270" w:hanging="270"/>
              <w:rPr>
                <w:sz w:val="20"/>
                <w:szCs w:val="20"/>
              </w:rPr>
            </w:pPr>
            <w:r>
              <w:rPr>
                <w:sz w:val="20"/>
                <w:szCs w:val="20"/>
              </w:rPr>
              <w:t>Soil Surface Loss and Degradation Indicator 10 departure is Slight to Moderate</w:t>
            </w:r>
            <w:r w:rsidR="005E4EA8">
              <w:rPr>
                <w:sz w:val="20"/>
                <w:szCs w:val="20"/>
              </w:rPr>
              <w:t>.</w:t>
            </w:r>
          </w:p>
        </w:tc>
        <w:tc>
          <w:tcPr>
            <w:tcW w:w="2195" w:type="dxa"/>
          </w:tcPr>
          <w:p w14:paraId="2A1F4034" w14:textId="116ED484" w:rsidR="00801445" w:rsidRPr="00A22CAE" w:rsidRDefault="00642823" w:rsidP="00436CF0">
            <w:pPr>
              <w:jc w:val="center"/>
              <w:rPr>
                <w:iCs/>
                <w:color w:val="000000" w:themeColor="text1"/>
              </w:rPr>
            </w:pPr>
            <w:r>
              <w:rPr>
                <w:rFonts w:eastAsia="Times New Roman" w:cstheme="minorHAnsi"/>
                <w:color w:val="000000"/>
              </w:rPr>
              <w:t>1</w:t>
            </w:r>
          </w:p>
        </w:tc>
        <w:tc>
          <w:tcPr>
            <w:tcW w:w="2196" w:type="dxa"/>
          </w:tcPr>
          <w:p w14:paraId="0BEECBB5" w14:textId="752202BC" w:rsidR="00801445" w:rsidRPr="00A22CAE" w:rsidRDefault="00031CCB" w:rsidP="00436CF0">
            <w:pPr>
              <w:jc w:val="center"/>
              <w:rPr>
                <w:iCs/>
                <w:color w:val="000000" w:themeColor="text1"/>
              </w:rPr>
            </w:pPr>
            <w:r>
              <w:rPr>
                <w:rFonts w:eastAsia="Times New Roman" w:cstheme="minorHAnsi"/>
                <w:color w:val="000000"/>
              </w:rPr>
              <w:t>6</w:t>
            </w:r>
          </w:p>
        </w:tc>
        <w:tc>
          <w:tcPr>
            <w:tcW w:w="2196" w:type="dxa"/>
          </w:tcPr>
          <w:p w14:paraId="630996CC" w14:textId="26F2CC70" w:rsidR="00801445" w:rsidRPr="00A22CAE" w:rsidRDefault="00031CCB" w:rsidP="00436CF0">
            <w:pPr>
              <w:jc w:val="center"/>
              <w:rPr>
                <w:iCs/>
                <w:color w:val="000000" w:themeColor="text1"/>
              </w:rPr>
            </w:pPr>
            <w:r>
              <w:rPr>
                <w:rFonts w:eastAsia="Times New Roman" w:cstheme="minorHAnsi"/>
                <w:color w:val="000000"/>
              </w:rPr>
              <w:t>11</w:t>
            </w:r>
          </w:p>
        </w:tc>
      </w:tr>
      <w:tr w:rsidR="00642823" w:rsidRPr="002D1EBA" w14:paraId="2423414A" w14:textId="77777777" w:rsidTr="00436CF0">
        <w:tc>
          <w:tcPr>
            <w:tcW w:w="3038" w:type="dxa"/>
          </w:tcPr>
          <w:p w14:paraId="7A917F26" w14:textId="77777777" w:rsidR="00031CCB" w:rsidRPr="00D32303" w:rsidRDefault="00031CCB" w:rsidP="00031CCB">
            <w:r w:rsidRPr="00D32303">
              <w:rPr>
                <w:rFonts w:ascii="Calibri" w:eastAsia="Times New Roman" w:hAnsi="Calibri" w:cs="Calibri"/>
                <w:b/>
                <w:bCs/>
              </w:rPr>
              <w:t xml:space="preserve">High – </w:t>
            </w:r>
            <w:r>
              <w:rPr>
                <w:b/>
                <w:bCs/>
              </w:rPr>
              <w:t>Soil Organic Matter is at or Exceeds Potential for the Site</w:t>
            </w:r>
            <w:r w:rsidRPr="00D32303">
              <w:t xml:space="preserve"> </w:t>
            </w:r>
          </w:p>
          <w:p w14:paraId="3AC7D0D0" w14:textId="77777777" w:rsidR="00031CCB" w:rsidRPr="00AE1156" w:rsidRDefault="00031CCB" w:rsidP="00031CCB">
            <w:pPr>
              <w:pStyle w:val="ListParagraph"/>
              <w:numPr>
                <w:ilvl w:val="0"/>
                <w:numId w:val="117"/>
              </w:numPr>
              <w:rPr>
                <w:iCs/>
                <w:sz w:val="20"/>
                <w:szCs w:val="20"/>
              </w:rPr>
            </w:pPr>
            <w:r w:rsidRPr="003F30D8">
              <w:rPr>
                <w:iCs/>
                <w:sz w:val="20"/>
                <w:szCs w:val="20"/>
              </w:rPr>
              <w:lastRenderedPageBreak/>
              <w:t xml:space="preserve">PCS </w:t>
            </w:r>
            <w:r w:rsidRPr="00AE1156">
              <w:rPr>
                <w:iCs/>
                <w:sz w:val="20"/>
                <w:szCs w:val="20"/>
              </w:rPr>
              <w:t xml:space="preserve">Live or Dormant Plant Cover element score is </w:t>
            </w:r>
            <w:r>
              <w:rPr>
                <w:iCs/>
                <w:sz w:val="20"/>
                <w:szCs w:val="20"/>
              </w:rPr>
              <w:t>5.</w:t>
            </w:r>
          </w:p>
          <w:p w14:paraId="1EA286B8" w14:textId="77777777" w:rsidR="00031CCB" w:rsidRPr="00AE1156" w:rsidRDefault="00031CCB" w:rsidP="00031CCB">
            <w:pPr>
              <w:ind w:left="360"/>
              <w:rPr>
                <w:iCs/>
                <w:sz w:val="20"/>
                <w:szCs w:val="20"/>
              </w:rPr>
            </w:pPr>
            <w:r w:rsidRPr="00AE1156">
              <w:rPr>
                <w:iCs/>
                <w:sz w:val="20"/>
                <w:szCs w:val="20"/>
              </w:rPr>
              <w:t xml:space="preserve">AND </w:t>
            </w:r>
          </w:p>
          <w:p w14:paraId="5C16FB70" w14:textId="77777777" w:rsidR="00031CCB" w:rsidRPr="00AE1156" w:rsidRDefault="00031CCB" w:rsidP="00031CCB">
            <w:pPr>
              <w:pStyle w:val="ListParagraph"/>
              <w:numPr>
                <w:ilvl w:val="0"/>
                <w:numId w:val="117"/>
              </w:numPr>
              <w:rPr>
                <w:iCs/>
                <w:sz w:val="20"/>
                <w:szCs w:val="20"/>
              </w:rPr>
            </w:pPr>
            <w:r w:rsidRPr="00AE1156">
              <w:rPr>
                <w:iCs/>
                <w:sz w:val="20"/>
                <w:szCs w:val="20"/>
              </w:rPr>
              <w:t xml:space="preserve">Plant Residue and Litter as Soil Cover element score is </w:t>
            </w:r>
            <w:r>
              <w:rPr>
                <w:iCs/>
                <w:sz w:val="20"/>
                <w:szCs w:val="20"/>
              </w:rPr>
              <w:t>5.</w:t>
            </w:r>
          </w:p>
          <w:p w14:paraId="78B8D32C" w14:textId="77777777" w:rsidR="00031CCB" w:rsidRPr="00AE1156" w:rsidRDefault="00031CCB" w:rsidP="00031CCB">
            <w:pPr>
              <w:ind w:left="360"/>
              <w:rPr>
                <w:iCs/>
                <w:sz w:val="20"/>
                <w:szCs w:val="20"/>
              </w:rPr>
            </w:pPr>
            <w:r w:rsidRPr="00AE1156">
              <w:rPr>
                <w:iCs/>
                <w:sz w:val="20"/>
                <w:szCs w:val="20"/>
              </w:rPr>
              <w:t>AND</w:t>
            </w:r>
          </w:p>
          <w:p w14:paraId="658A36DE" w14:textId="77777777" w:rsidR="00031CCB" w:rsidRDefault="00031CCB" w:rsidP="00031CCB">
            <w:pPr>
              <w:pStyle w:val="ListParagraph"/>
              <w:numPr>
                <w:ilvl w:val="0"/>
                <w:numId w:val="117"/>
              </w:numPr>
              <w:rPr>
                <w:sz w:val="20"/>
                <w:szCs w:val="20"/>
              </w:rPr>
            </w:pPr>
            <w:r w:rsidRPr="002A219C">
              <w:rPr>
                <w:iCs/>
                <w:sz w:val="20"/>
                <w:szCs w:val="20"/>
              </w:rPr>
              <w:t>Plant Diversity by Dry Weight element score is 5</w:t>
            </w:r>
            <w:r>
              <w:rPr>
                <w:iCs/>
                <w:sz w:val="20"/>
                <w:szCs w:val="20"/>
              </w:rPr>
              <w:t>.</w:t>
            </w:r>
          </w:p>
          <w:p w14:paraId="0267D478" w14:textId="77777777" w:rsidR="00031CCB" w:rsidRDefault="00031CCB" w:rsidP="00031CCB">
            <w:pPr>
              <w:textAlignment w:val="baseline"/>
              <w:rPr>
                <w:sz w:val="20"/>
                <w:szCs w:val="20"/>
              </w:rPr>
            </w:pPr>
            <w:r>
              <w:rPr>
                <w:sz w:val="20"/>
                <w:szCs w:val="20"/>
              </w:rPr>
              <w:t>-OR-</w:t>
            </w:r>
          </w:p>
          <w:p w14:paraId="0C8CEAFE" w14:textId="713EDDAF" w:rsidR="00642823" w:rsidRPr="00436CF0" w:rsidRDefault="00031CCB" w:rsidP="00436CF0">
            <w:pPr>
              <w:pStyle w:val="ListParagraph"/>
              <w:numPr>
                <w:ilvl w:val="0"/>
                <w:numId w:val="117"/>
              </w:numPr>
              <w:rPr>
                <w:rFonts w:ascii="Times New Roman" w:hAnsi="Times New Roman" w:cs="Times New Roman"/>
              </w:rPr>
            </w:pPr>
            <w:r>
              <w:rPr>
                <w:sz w:val="20"/>
                <w:szCs w:val="20"/>
              </w:rPr>
              <w:t xml:space="preserve">Determining Indicators of Pasture Health – </w:t>
            </w:r>
            <w:r w:rsidRPr="00CB3380">
              <w:rPr>
                <w:sz w:val="20"/>
                <w:szCs w:val="20"/>
              </w:rPr>
              <w:t xml:space="preserve">Soil Surface Loss </w:t>
            </w:r>
            <w:r>
              <w:rPr>
                <w:sz w:val="20"/>
                <w:szCs w:val="20"/>
              </w:rPr>
              <w:t>and</w:t>
            </w:r>
            <w:r w:rsidRPr="00CB3380">
              <w:rPr>
                <w:sz w:val="20"/>
                <w:szCs w:val="20"/>
              </w:rPr>
              <w:t xml:space="preserve"> Degradation Indicator </w:t>
            </w:r>
            <w:r>
              <w:rPr>
                <w:sz w:val="20"/>
                <w:szCs w:val="20"/>
              </w:rPr>
              <w:t>10</w:t>
            </w:r>
            <w:r w:rsidRPr="00CB3380">
              <w:rPr>
                <w:sz w:val="20"/>
                <w:szCs w:val="20"/>
              </w:rPr>
              <w:t xml:space="preserve"> departure is </w:t>
            </w:r>
            <w:r>
              <w:rPr>
                <w:sz w:val="20"/>
                <w:szCs w:val="20"/>
              </w:rPr>
              <w:t>None to Slight.</w:t>
            </w:r>
          </w:p>
        </w:tc>
        <w:tc>
          <w:tcPr>
            <w:tcW w:w="2195" w:type="dxa"/>
          </w:tcPr>
          <w:p w14:paraId="151FCF91" w14:textId="3C2D2347" w:rsidR="00642823" w:rsidRPr="002D1EBA" w:rsidRDefault="00642823" w:rsidP="00D848DC">
            <w:pPr>
              <w:jc w:val="center"/>
              <w:textAlignment w:val="baseline"/>
              <w:rPr>
                <w:rFonts w:ascii="Calibri" w:eastAsia="Times New Roman" w:hAnsi="Calibri" w:cs="Calibri"/>
                <w:color w:val="000000"/>
              </w:rPr>
            </w:pPr>
            <w:r w:rsidRPr="1BAAB918" w:rsidDel="008E584D">
              <w:rPr>
                <w:rFonts w:ascii="Calibri" w:eastAsia="Times New Roman" w:hAnsi="Calibri" w:cs="Calibri"/>
                <w:color w:val="000000" w:themeColor="text1"/>
              </w:rPr>
              <w:lastRenderedPageBreak/>
              <w:t>61</w:t>
            </w:r>
          </w:p>
        </w:tc>
        <w:tc>
          <w:tcPr>
            <w:tcW w:w="2196" w:type="dxa"/>
          </w:tcPr>
          <w:p w14:paraId="006AB77C" w14:textId="51246FB5" w:rsidR="00642823" w:rsidRPr="002D1EBA" w:rsidRDefault="00642823" w:rsidP="00D848DC">
            <w:pPr>
              <w:jc w:val="center"/>
              <w:textAlignment w:val="baseline"/>
              <w:rPr>
                <w:rFonts w:ascii="Calibri" w:eastAsia="Times New Roman" w:hAnsi="Calibri" w:cs="Calibri"/>
                <w:color w:val="000000"/>
              </w:rPr>
            </w:pPr>
            <w:r w:rsidRPr="1BAAB918" w:rsidDel="008E584D">
              <w:rPr>
                <w:rFonts w:ascii="Calibri" w:eastAsia="Times New Roman" w:hAnsi="Calibri" w:cs="Calibri"/>
                <w:color w:val="000000" w:themeColor="text1"/>
              </w:rPr>
              <w:t>51</w:t>
            </w:r>
          </w:p>
        </w:tc>
        <w:tc>
          <w:tcPr>
            <w:tcW w:w="2196" w:type="dxa"/>
          </w:tcPr>
          <w:p w14:paraId="190DC04E" w14:textId="790A163C" w:rsidR="00642823" w:rsidRPr="00395282" w:rsidRDefault="00642823" w:rsidP="00D848DC">
            <w:pPr>
              <w:jc w:val="center"/>
              <w:textAlignment w:val="baseline"/>
              <w:rPr>
                <w:rFonts w:ascii="Calibri" w:eastAsia="Times New Roman" w:hAnsi="Calibri" w:cs="Calibri"/>
                <w:color w:val="000000"/>
              </w:rPr>
            </w:pPr>
            <w:r w:rsidRPr="1BAAB918" w:rsidDel="008E584D">
              <w:rPr>
                <w:rFonts w:ascii="Calibri" w:eastAsia="Times New Roman" w:hAnsi="Calibri" w:cs="Calibri"/>
                <w:color w:val="000000" w:themeColor="text1"/>
              </w:rPr>
              <w:t>41</w:t>
            </w:r>
          </w:p>
        </w:tc>
      </w:tr>
    </w:tbl>
    <w:p w14:paraId="2E68B8C3" w14:textId="77777777" w:rsidR="00801445" w:rsidRDefault="00801445" w:rsidP="00801445"/>
    <w:p w14:paraId="440E8D88" w14:textId="77777777" w:rsidR="000034E0" w:rsidRDefault="000034E0" w:rsidP="00B52DD9"/>
    <w:p w14:paraId="6CC1F130" w14:textId="106152D5" w:rsidR="00C5079F" w:rsidRDefault="00C5079F" w:rsidP="00C5079F">
      <w:pPr>
        <w:pStyle w:val="Heading2"/>
        <w:rPr>
          <w:b/>
        </w:rPr>
      </w:pPr>
      <w:bookmarkStart w:id="75" w:name="_Toc52536941"/>
      <w:bookmarkEnd w:id="68"/>
      <w:r w:rsidRPr="00406781">
        <w:rPr>
          <w:b/>
        </w:rPr>
        <w:t>Concentration of Salts or Other Chemicals</w:t>
      </w:r>
      <w:bookmarkEnd w:id="75"/>
    </w:p>
    <w:p w14:paraId="42E597C9" w14:textId="0877BCDF" w:rsidR="00C61CF6" w:rsidRDefault="00C61CF6" w:rsidP="00212F7B">
      <w:pPr>
        <w:pStyle w:val="Heading3"/>
      </w:pPr>
      <w:bookmarkStart w:id="76" w:name="_Toc52536942"/>
      <w:r>
        <w:t xml:space="preserve">Component: Concentration </w:t>
      </w:r>
      <w:r w:rsidR="005F4F70">
        <w:t>of salts or other chemicals</w:t>
      </w:r>
      <w:bookmarkEnd w:id="76"/>
    </w:p>
    <w:p w14:paraId="48AF21B9" w14:textId="16BBEFA7" w:rsidR="005C59D8" w:rsidRDefault="005C59D8" w:rsidP="005C59D8">
      <w:r>
        <w:rPr>
          <w:b/>
          <w:bCs/>
        </w:rPr>
        <w:t>Description:</w:t>
      </w:r>
      <w:r>
        <w:t xml:space="preserve">  Concentration of salts leading to salinity and/or sodicity reducing productivity or limiting desired use, or concentrations of other chemicals impacting productivity, populations of beneficial organisms, or limiting desired use. </w:t>
      </w:r>
    </w:p>
    <w:p w14:paraId="01AD887C" w14:textId="2BB3D893" w:rsidR="005C59D8" w:rsidRDefault="005C59D8" w:rsidP="005C59D8">
      <w:r>
        <w:rPr>
          <w:b/>
          <w:bCs/>
        </w:rPr>
        <w:t>Objective:</w:t>
      </w:r>
      <w:r>
        <w:t xml:space="preserve">  Reduce concentration of </w:t>
      </w:r>
      <w:r w:rsidR="00967D69">
        <w:t xml:space="preserve">salts or other </w:t>
      </w:r>
      <w:r>
        <w:t>chemicals in the soil.</w:t>
      </w:r>
    </w:p>
    <w:p w14:paraId="79599B17" w14:textId="4DD555D7" w:rsidR="005C59D8" w:rsidRDefault="005C59D8" w:rsidP="005C59D8">
      <w:pPr>
        <w:rPr>
          <w:b/>
          <w:bCs/>
        </w:rPr>
      </w:pPr>
      <w:r>
        <w:rPr>
          <w:b/>
          <w:bCs/>
        </w:rPr>
        <w:t>Analysis within CART:</w:t>
      </w:r>
    </w:p>
    <w:p w14:paraId="21FC58C7" w14:textId="2C53AED6" w:rsidR="00B13069" w:rsidRPr="00E94D33" w:rsidRDefault="00C12693" w:rsidP="00B13069">
      <w:pPr>
        <w:rPr>
          <w:b/>
        </w:rPr>
      </w:pPr>
      <w:r>
        <w:rPr>
          <w:b/>
        </w:rPr>
        <w:t xml:space="preserve">Associated Agriculture Land, </w:t>
      </w:r>
      <w:r w:rsidR="00B13069">
        <w:rPr>
          <w:b/>
        </w:rPr>
        <w:t xml:space="preserve">Crop, </w:t>
      </w:r>
      <w:r w:rsidR="005364DE">
        <w:rPr>
          <w:b/>
        </w:rPr>
        <w:t xml:space="preserve">Developed Land, </w:t>
      </w:r>
      <w:r>
        <w:rPr>
          <w:b/>
        </w:rPr>
        <w:t xml:space="preserve">Farmstead, </w:t>
      </w:r>
      <w:r w:rsidR="00B13069">
        <w:rPr>
          <w:b/>
        </w:rPr>
        <w:t xml:space="preserve">Forest, </w:t>
      </w:r>
      <w:r w:rsidR="000526D5">
        <w:rPr>
          <w:b/>
        </w:rPr>
        <w:t>Other Rural Land,</w:t>
      </w:r>
      <w:r w:rsidR="000526D5" w:rsidDel="005364DE">
        <w:rPr>
          <w:b/>
        </w:rPr>
        <w:t xml:space="preserve"> </w:t>
      </w:r>
      <w:r w:rsidR="00B13069">
        <w:rPr>
          <w:b/>
        </w:rPr>
        <w:t xml:space="preserve">Pasture, </w:t>
      </w:r>
      <w:r w:rsidR="005364DE">
        <w:rPr>
          <w:b/>
        </w:rPr>
        <w:t xml:space="preserve">Range </w:t>
      </w:r>
      <w:r w:rsidR="00B13069">
        <w:rPr>
          <w:b/>
        </w:rPr>
        <w:t xml:space="preserve"> </w:t>
      </w:r>
    </w:p>
    <w:p w14:paraId="0C4EDE41" w14:textId="2C9EFC20" w:rsidR="001255A4" w:rsidRDefault="00CA67EA" w:rsidP="005C59D8">
      <w:pPr>
        <w:spacing w:after="0" w:line="240" w:lineRule="auto"/>
      </w:pPr>
      <w:r>
        <w:t xml:space="preserve">If the planner selects this resource concern component for assessment, </w:t>
      </w:r>
      <w:r w:rsidR="00765B2A">
        <w:t xml:space="preserve">a Soil Data Access (Agricultural </w:t>
      </w:r>
      <w:r w:rsidR="00765B2A" w:rsidRPr="00704F6D">
        <w:rPr>
          <w:rFonts w:cstheme="minorHAnsi"/>
        </w:rPr>
        <w:t>Surface Salt Concentration</w:t>
      </w:r>
      <w:r w:rsidR="00765B2A" w:rsidRPr="00704F6D">
        <w:rPr>
          <w:rFonts w:ascii="Helvetica" w:hAnsi="Helvetica" w:cs="Helvetica"/>
          <w:sz w:val="26"/>
          <w:szCs w:val="26"/>
        </w:rPr>
        <w:t xml:space="preserve"> </w:t>
      </w:r>
      <w:r w:rsidR="00765B2A">
        <w:t>Interpretation, (</w:t>
      </w:r>
      <w:hyperlink r:id="rId33" w:history="1">
        <w:r w:rsidR="00765B2A" w:rsidRPr="00CD6F1E">
          <w:rPr>
            <w:rStyle w:val="Hyperlink"/>
          </w:rPr>
          <w:t>https://jneme910.github.io/CART/chapters/Surface_Salt_Concentration</w:t>
        </w:r>
      </w:hyperlink>
      <w:r w:rsidR="00765B2A">
        <w:rPr>
          <w:rStyle w:val="Hyperlink"/>
        </w:rPr>
        <w:t xml:space="preserve">) </w:t>
      </w:r>
      <w:r w:rsidR="00765B2A">
        <w:t xml:space="preserve">webservice will be used to determine the percentage of soils susceptible to excess salinity or sodicity in the PLU.  The Soil Data Access services utilizes the NRCS published soils database (SSURGO).  </w:t>
      </w:r>
      <w:r w:rsidR="00765B2A" w:rsidRPr="00DA0912">
        <w:rPr>
          <w:rFonts w:cstheme="minorHAnsi"/>
        </w:rPr>
        <w:t xml:space="preserve">The service request calculates the rolling sum values for rating acres and rating percent for each resource concern and finds the single most limiting rating (per land unit) that comprises </w:t>
      </w:r>
      <w:r w:rsidR="00765B2A" w:rsidRPr="00DA0912">
        <w:rPr>
          <w:rStyle w:val="Strong"/>
          <w:rFonts w:cstheme="minorHAnsi"/>
          <w:b w:val="0"/>
        </w:rPr>
        <w:t>at least 10% by area or 10 acres</w:t>
      </w:r>
      <w:r w:rsidR="00B20077">
        <w:rPr>
          <w:rStyle w:val="Strong"/>
          <w:rFonts w:cstheme="minorHAnsi"/>
          <w:b w:val="0"/>
          <w:bCs w:val="0"/>
        </w:rPr>
        <w:t>, or 20% when less than 20 acres</w:t>
      </w:r>
      <w:r w:rsidR="00765B2A" w:rsidRPr="00DA0912">
        <w:rPr>
          <w:rStyle w:val="Strong"/>
          <w:rFonts w:cstheme="minorHAnsi"/>
          <w:b w:val="0"/>
        </w:rPr>
        <w:t>.</w:t>
      </w:r>
      <w:r w:rsidR="00B20077">
        <w:rPr>
          <w:rStyle w:val="Strong"/>
          <w:rFonts w:cstheme="minorHAnsi"/>
          <w:b w:val="0"/>
        </w:rPr>
        <w:t xml:space="preserve">  </w:t>
      </w:r>
      <w:r w:rsidR="001255A4">
        <w:t xml:space="preserve">If saline or sodic soils are present, a threshold value will be set according to </w:t>
      </w:r>
      <w:r w:rsidR="001255A4">
        <w:fldChar w:fldCharType="begin"/>
      </w:r>
      <w:r w:rsidR="001255A4">
        <w:instrText xml:space="preserve"> REF _Ref16580118 \h </w:instrText>
      </w:r>
      <w:r w:rsidR="001255A4">
        <w:fldChar w:fldCharType="separate"/>
      </w:r>
      <w:r w:rsidR="0042566B">
        <w:t xml:space="preserve">Table </w:t>
      </w:r>
      <w:r w:rsidR="0042566B">
        <w:rPr>
          <w:noProof/>
        </w:rPr>
        <w:t>40</w:t>
      </w:r>
      <w:r w:rsidR="001255A4">
        <w:fldChar w:fldCharType="end"/>
      </w:r>
      <w:r w:rsidR="001255A4">
        <w:t xml:space="preserve"> and the existing condition question will be triggered.  </w:t>
      </w:r>
      <w:r w:rsidR="000043BC">
        <w:t>Existing</w:t>
      </w:r>
      <w:r w:rsidR="00487737">
        <w:t xml:space="preserve"> condi</w:t>
      </w:r>
      <w:r w:rsidR="000043BC">
        <w:t>tion</w:t>
      </w:r>
      <w:r w:rsidR="00487737">
        <w:t xml:space="preserve"> points are set based on the user’s</w:t>
      </w:r>
      <w:r w:rsidR="000043BC">
        <w:t xml:space="preserve"> selection from</w:t>
      </w:r>
      <w:r w:rsidR="00D83E12">
        <w:t xml:space="preserve"> </w:t>
      </w:r>
      <w:r w:rsidR="00D83E12">
        <w:fldChar w:fldCharType="begin"/>
      </w:r>
      <w:r w:rsidR="00D83E12">
        <w:instrText xml:space="preserve"> REF _Ref46924083 \h </w:instrText>
      </w:r>
      <w:r w:rsidR="00D83E12">
        <w:fldChar w:fldCharType="separate"/>
      </w:r>
      <w:r w:rsidR="0042566B">
        <w:t xml:space="preserve">Table </w:t>
      </w:r>
      <w:r w:rsidR="0042566B">
        <w:rPr>
          <w:noProof/>
        </w:rPr>
        <w:t>41</w:t>
      </w:r>
      <w:r w:rsidR="00D83E12">
        <w:fldChar w:fldCharType="end"/>
      </w:r>
      <w:r w:rsidR="000043BC">
        <w:t xml:space="preserve">.  </w:t>
      </w:r>
      <w:r w:rsidR="00DF62A2" w:rsidRPr="003070D0">
        <w:t xml:space="preserve">Points for existing conservation practices (historical and observed, functional) are added to the </w:t>
      </w:r>
      <w:r w:rsidR="00DF62A2">
        <w:t>e</w:t>
      </w:r>
      <w:r w:rsidR="00DF62A2" w:rsidRPr="003070D0">
        <w:t xml:space="preserve">xisting </w:t>
      </w:r>
      <w:r w:rsidR="00DF62A2">
        <w:t>c</w:t>
      </w:r>
      <w:r w:rsidR="00DF62A2" w:rsidRPr="003070D0">
        <w:t xml:space="preserve">ondition score to determine the existing condition </w:t>
      </w:r>
      <w:r w:rsidR="00DF62A2">
        <w:t xml:space="preserve">total </w:t>
      </w:r>
      <w:r w:rsidR="00DF62A2" w:rsidRPr="003070D0">
        <w:t>score.</w:t>
      </w:r>
    </w:p>
    <w:p w14:paraId="73E2DE6E" w14:textId="77777777" w:rsidR="005C59D8" w:rsidRDefault="005C59D8" w:rsidP="005C59D8">
      <w:pPr>
        <w:spacing w:after="0" w:line="240" w:lineRule="auto"/>
        <w:rPr>
          <w:i/>
          <w:iCs/>
          <w:color w:val="44546A" w:themeColor="text2"/>
        </w:rPr>
      </w:pPr>
    </w:p>
    <w:p w14:paraId="617C1C78" w14:textId="05264F15" w:rsidR="005C59D8" w:rsidRDefault="004A68C0" w:rsidP="005C59D8">
      <w:pPr>
        <w:rPr>
          <w:i/>
          <w:iCs/>
          <w:color w:val="44546A" w:themeColor="text2"/>
        </w:rPr>
      </w:pPr>
      <w:bookmarkStart w:id="77" w:name="_Ref16580118"/>
      <w:bookmarkStart w:id="78" w:name="_Ref14346230"/>
      <w:r>
        <w:t xml:space="preserve">Table </w:t>
      </w:r>
      <w:r>
        <w:rPr>
          <w:noProof/>
        </w:rPr>
        <w:fldChar w:fldCharType="begin"/>
      </w:r>
      <w:r>
        <w:rPr>
          <w:noProof/>
        </w:rPr>
        <w:instrText xml:space="preserve"> SEQ Table \* ARABIC </w:instrText>
      </w:r>
      <w:r>
        <w:rPr>
          <w:noProof/>
        </w:rPr>
        <w:fldChar w:fldCharType="separate"/>
      </w:r>
      <w:r w:rsidR="0042566B">
        <w:rPr>
          <w:noProof/>
        </w:rPr>
        <w:t>40</w:t>
      </w:r>
      <w:r>
        <w:rPr>
          <w:noProof/>
        </w:rPr>
        <w:fldChar w:fldCharType="end"/>
      </w:r>
      <w:bookmarkEnd w:id="77"/>
      <w:r w:rsidRPr="00554408">
        <w:rPr>
          <w:i/>
          <w:iCs/>
          <w:color w:val="44546A" w:themeColor="text2"/>
        </w:rPr>
        <w:t xml:space="preserve">: </w:t>
      </w:r>
      <w:r w:rsidR="005C59D8">
        <w:rPr>
          <w:i/>
          <w:iCs/>
          <w:color w:val="44546A" w:themeColor="text2"/>
        </w:rPr>
        <w:t xml:space="preserve">Threshold </w:t>
      </w:r>
      <w:r w:rsidR="007F43D9">
        <w:rPr>
          <w:i/>
          <w:iCs/>
          <w:color w:val="44546A" w:themeColor="text2"/>
        </w:rPr>
        <w:t xml:space="preserve">- </w:t>
      </w:r>
      <w:r w:rsidR="005C59D8">
        <w:rPr>
          <w:i/>
          <w:iCs/>
          <w:color w:val="44546A" w:themeColor="text2"/>
        </w:rPr>
        <w:t>Concentration of Salts and Other Chemicals</w:t>
      </w:r>
      <w:bookmarkEnd w:id="78"/>
      <w:r w:rsidR="005C59D8">
        <w:rPr>
          <w:i/>
          <w:iCs/>
          <w:color w:val="44546A" w:themeColor="text2"/>
        </w:rPr>
        <w:t xml:space="preserve"> </w:t>
      </w:r>
    </w:p>
    <w:tbl>
      <w:tblPr>
        <w:tblW w:w="9355" w:type="dxa"/>
        <w:tblLook w:val="04A0" w:firstRow="1" w:lastRow="0" w:firstColumn="1" w:lastColumn="0" w:noHBand="0" w:noVBand="1"/>
      </w:tblPr>
      <w:tblGrid>
        <w:gridCol w:w="4675"/>
        <w:gridCol w:w="4680"/>
      </w:tblGrid>
      <w:tr w:rsidR="005C59D8" w14:paraId="7E3D38E2" w14:textId="77777777" w:rsidTr="00436CF0">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D00D5" w14:textId="19FED922" w:rsidR="005C59D8" w:rsidRDefault="0056595C">
            <w:r w:rsidRPr="00376234">
              <w:rPr>
                <w:b/>
              </w:rPr>
              <w:t>Soil Interpretation Rating</w:t>
            </w:r>
          </w:p>
        </w:tc>
        <w:tc>
          <w:tcPr>
            <w:tcW w:w="46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F5D209" w14:textId="5B29EAC3" w:rsidR="005C59D8" w:rsidRDefault="0056595C">
            <w:pPr>
              <w:jc w:val="center"/>
            </w:pPr>
            <w:r>
              <w:rPr>
                <w:b/>
              </w:rPr>
              <w:t>Threshold</w:t>
            </w:r>
          </w:p>
        </w:tc>
      </w:tr>
      <w:tr w:rsidR="005C59D8" w14:paraId="7F1814D4"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0DBC3C27" w14:textId="77777777" w:rsidR="005C59D8" w:rsidRPr="00436CF0" w:rsidRDefault="005C59D8">
            <w:pPr>
              <w:rPr>
                <w:b/>
              </w:rPr>
            </w:pPr>
            <w:r w:rsidRPr="00436CF0">
              <w:rPr>
                <w:b/>
              </w:rPr>
              <w:t xml:space="preserve">High surface salinization risk or already saline </w:t>
            </w:r>
          </w:p>
        </w:tc>
        <w:tc>
          <w:tcPr>
            <w:tcW w:w="4680" w:type="dxa"/>
            <w:tcBorders>
              <w:top w:val="single" w:sz="4" w:space="0" w:color="auto"/>
              <w:left w:val="single" w:sz="4" w:space="0" w:color="auto"/>
              <w:bottom w:val="single" w:sz="4" w:space="0" w:color="auto"/>
              <w:right w:val="single" w:sz="4" w:space="0" w:color="auto"/>
            </w:tcBorders>
            <w:hideMark/>
          </w:tcPr>
          <w:p w14:paraId="095C5600" w14:textId="77777777" w:rsidR="005C59D8" w:rsidRDefault="005C59D8">
            <w:pPr>
              <w:jc w:val="center"/>
            </w:pPr>
            <w:r>
              <w:t>50</w:t>
            </w:r>
          </w:p>
        </w:tc>
      </w:tr>
      <w:tr w:rsidR="005C59D8" w14:paraId="6A8AF7BD"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59E3F55C" w14:textId="77777777" w:rsidR="005C59D8" w:rsidRPr="00436CF0" w:rsidRDefault="005C59D8">
            <w:pPr>
              <w:rPr>
                <w:b/>
              </w:rPr>
            </w:pPr>
            <w:r w:rsidRPr="00436CF0">
              <w:rPr>
                <w:b/>
              </w:rPr>
              <w:lastRenderedPageBreak/>
              <w:t>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1948BD71" w14:textId="77777777" w:rsidR="005C59D8" w:rsidRDefault="005C59D8">
            <w:pPr>
              <w:jc w:val="center"/>
            </w:pPr>
            <w:r>
              <w:t>30</w:t>
            </w:r>
          </w:p>
        </w:tc>
      </w:tr>
      <w:tr w:rsidR="005C59D8" w14:paraId="6F6F968E"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704F0D09" w14:textId="77777777" w:rsidR="005C59D8" w:rsidRPr="00436CF0" w:rsidRDefault="005C59D8">
            <w:pPr>
              <w:rPr>
                <w:b/>
              </w:rPr>
            </w:pPr>
            <w:r w:rsidRPr="00436CF0">
              <w:rPr>
                <w:b/>
              </w:rPr>
              <w:t>Low 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23B40A62" w14:textId="77777777" w:rsidR="005C59D8" w:rsidRDefault="005C59D8">
            <w:pPr>
              <w:jc w:val="center"/>
            </w:pPr>
            <w:r>
              <w:t>1</w:t>
            </w:r>
          </w:p>
        </w:tc>
      </w:tr>
    </w:tbl>
    <w:p w14:paraId="66BC0649" w14:textId="53CF5BE4" w:rsidR="00A3086F" w:rsidRDefault="00A3086F" w:rsidP="005C59D8"/>
    <w:p w14:paraId="6F73EC84" w14:textId="1AB79B18" w:rsidR="005C59D8" w:rsidRDefault="0023538E" w:rsidP="005C59D8">
      <w:pPr>
        <w:rPr>
          <w:i/>
          <w:iCs/>
          <w:color w:val="44546A" w:themeColor="text2"/>
        </w:rPr>
      </w:pPr>
      <w:bookmarkStart w:id="79" w:name="_Ref46924083"/>
      <w:r>
        <w:t xml:space="preserve">Table </w:t>
      </w:r>
      <w:r>
        <w:rPr>
          <w:noProof/>
        </w:rPr>
        <w:fldChar w:fldCharType="begin"/>
      </w:r>
      <w:r>
        <w:rPr>
          <w:noProof/>
        </w:rPr>
        <w:instrText xml:space="preserve"> SEQ Table \* ARABIC </w:instrText>
      </w:r>
      <w:r>
        <w:rPr>
          <w:noProof/>
        </w:rPr>
        <w:fldChar w:fldCharType="separate"/>
      </w:r>
      <w:r w:rsidR="0042566B">
        <w:rPr>
          <w:noProof/>
        </w:rPr>
        <w:t>41</w:t>
      </w:r>
      <w:r>
        <w:rPr>
          <w:noProof/>
        </w:rPr>
        <w:fldChar w:fldCharType="end"/>
      </w:r>
      <w:bookmarkEnd w:id="79"/>
      <w:r w:rsidRPr="00554408">
        <w:rPr>
          <w:i/>
          <w:iCs/>
          <w:color w:val="44546A" w:themeColor="text2"/>
        </w:rPr>
        <w:t xml:space="preserve">: </w:t>
      </w:r>
      <w:r w:rsidR="007F43D9">
        <w:rPr>
          <w:i/>
          <w:iCs/>
          <w:color w:val="44546A" w:themeColor="text2"/>
        </w:rPr>
        <w:t xml:space="preserve">Existing Condition - </w:t>
      </w:r>
      <w:r w:rsidR="00943997">
        <w:rPr>
          <w:i/>
          <w:iCs/>
          <w:color w:val="44546A" w:themeColor="text2"/>
        </w:rPr>
        <w:t>Concentration of Salts and Other Chemicals</w:t>
      </w:r>
    </w:p>
    <w:tbl>
      <w:tblPr>
        <w:tblW w:w="9355" w:type="dxa"/>
        <w:tblLook w:val="04A0" w:firstRow="1" w:lastRow="0" w:firstColumn="1" w:lastColumn="0" w:noHBand="0" w:noVBand="1"/>
      </w:tblPr>
      <w:tblGrid>
        <w:gridCol w:w="6655"/>
        <w:gridCol w:w="2700"/>
      </w:tblGrid>
      <w:tr w:rsidR="005C59D8" w14:paraId="1E4858BF" w14:textId="77777777" w:rsidTr="00436CF0">
        <w:tc>
          <w:tcPr>
            <w:tcW w:w="66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458102" w14:textId="77777777" w:rsidR="005C59D8" w:rsidRDefault="005C59D8">
            <w:r>
              <w:t>Answer</w:t>
            </w:r>
          </w:p>
        </w:tc>
        <w:tc>
          <w:tcPr>
            <w:tcW w:w="2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7309B5" w14:textId="63EF8022" w:rsidR="005C59D8" w:rsidRDefault="005C59D8">
            <w:pPr>
              <w:jc w:val="center"/>
            </w:pPr>
            <w:r>
              <w:t>Existing Condition Points</w:t>
            </w:r>
          </w:p>
        </w:tc>
      </w:tr>
      <w:tr w:rsidR="005C59D8" w14:paraId="549A8294" w14:textId="77777777" w:rsidTr="00436CF0">
        <w:tc>
          <w:tcPr>
            <w:tcW w:w="6655" w:type="dxa"/>
            <w:tcBorders>
              <w:top w:val="single" w:sz="4" w:space="0" w:color="auto"/>
              <w:left w:val="single" w:sz="4" w:space="0" w:color="auto"/>
              <w:bottom w:val="single" w:sz="4" w:space="0" w:color="auto"/>
              <w:right w:val="single" w:sz="4" w:space="0" w:color="auto"/>
            </w:tcBorders>
            <w:hideMark/>
          </w:tcPr>
          <w:p w14:paraId="18149FA2" w14:textId="23718ADA" w:rsidR="005E7F35" w:rsidRPr="00436CF0" w:rsidRDefault="005E7F35" w:rsidP="005E7F35">
            <w:pPr>
              <w:spacing w:after="0"/>
              <w:rPr>
                <w:b/>
                <w:bCs/>
              </w:rPr>
            </w:pPr>
            <w:r w:rsidRPr="00436CF0">
              <w:rPr>
                <w:b/>
                <w:bCs/>
              </w:rPr>
              <w:t xml:space="preserve">Excessive </w:t>
            </w:r>
            <w:r w:rsidR="00EE203E">
              <w:rPr>
                <w:b/>
                <w:bCs/>
              </w:rPr>
              <w:t xml:space="preserve">salt/chemical </w:t>
            </w:r>
            <w:r w:rsidRPr="00436CF0">
              <w:rPr>
                <w:b/>
                <w:bCs/>
              </w:rPr>
              <w:t>concentration</w:t>
            </w:r>
            <w:r>
              <w:rPr>
                <w:b/>
                <w:bCs/>
              </w:rPr>
              <w:t xml:space="preserve"> in soil</w:t>
            </w:r>
          </w:p>
          <w:p w14:paraId="566880D4" w14:textId="2755D84E" w:rsidR="005C59D8" w:rsidRDefault="005C59D8" w:rsidP="00436CF0">
            <w:pPr>
              <w:pStyle w:val="ListParagraph"/>
              <w:numPr>
                <w:ilvl w:val="0"/>
                <w:numId w:val="119"/>
              </w:numPr>
              <w:spacing w:after="0"/>
            </w:pPr>
            <w:r>
              <w:t>Observation of mineral crust on the soil surface</w:t>
            </w:r>
            <w:r w:rsidR="005E7F35">
              <w:t>.</w:t>
            </w:r>
          </w:p>
          <w:p w14:paraId="022329B9" w14:textId="2357FD15" w:rsidR="005C59D8" w:rsidRDefault="005C59D8" w:rsidP="00436CF0">
            <w:pPr>
              <w:spacing w:after="0"/>
            </w:pPr>
            <w:r>
              <w:t xml:space="preserve">OR </w:t>
            </w:r>
          </w:p>
          <w:p w14:paraId="1A04567B" w14:textId="77777777" w:rsidR="005C59D8" w:rsidRDefault="005C59D8" w:rsidP="00436CF0">
            <w:pPr>
              <w:pStyle w:val="ListParagraph"/>
              <w:numPr>
                <w:ilvl w:val="0"/>
                <w:numId w:val="119"/>
              </w:numPr>
              <w:spacing w:after="0"/>
            </w:pPr>
            <w:r>
              <w:t>Soil or irrigation water test report indicates a salinity/sodicity impairment for desired plants.   (Crop specific electrical conductivity (EC), pH, or sodium adsorption ratio (SAR) threshold values are exceeded.)</w:t>
            </w:r>
          </w:p>
          <w:p w14:paraId="33766FF9" w14:textId="0194D2D1" w:rsidR="005C59D8" w:rsidRDefault="005C59D8" w:rsidP="00436CF0">
            <w:pPr>
              <w:spacing w:after="0"/>
            </w:pPr>
            <w:r>
              <w:t xml:space="preserve">OR </w:t>
            </w:r>
          </w:p>
          <w:p w14:paraId="61B27248" w14:textId="58529563" w:rsidR="005C59D8" w:rsidRDefault="005C59D8" w:rsidP="00436CF0">
            <w:pPr>
              <w:pStyle w:val="ListParagraph"/>
              <w:numPr>
                <w:ilvl w:val="0"/>
                <w:numId w:val="119"/>
              </w:numPr>
              <w:spacing w:after="0"/>
            </w:pPr>
            <w:r>
              <w:t>Observation of plant tissue salt injury symptoms including necrosis (burning) of leaf margins, stunted plants, wilting and in severe cases, plant death</w:t>
            </w:r>
            <w:r w:rsidR="005E7F35">
              <w:t>.</w:t>
            </w:r>
          </w:p>
          <w:p w14:paraId="15D7114C" w14:textId="45685AA4" w:rsidR="005C59D8" w:rsidRDefault="005C59D8" w:rsidP="00436CF0">
            <w:pPr>
              <w:spacing w:after="0"/>
            </w:pPr>
            <w:r>
              <w:t>OR</w:t>
            </w:r>
          </w:p>
          <w:p w14:paraId="76BF3B9D" w14:textId="77777777" w:rsidR="005C59D8" w:rsidRDefault="005C59D8" w:rsidP="00436CF0">
            <w:pPr>
              <w:pStyle w:val="ListParagraph"/>
              <w:numPr>
                <w:ilvl w:val="0"/>
                <w:numId w:val="119"/>
              </w:numPr>
              <w:spacing w:after="0"/>
            </w:pPr>
            <w:r>
              <w:t>For range and pasture, salt concentrations are outside what is expected for the ecological site description.</w:t>
            </w:r>
          </w:p>
        </w:tc>
        <w:tc>
          <w:tcPr>
            <w:tcW w:w="2700" w:type="dxa"/>
            <w:tcBorders>
              <w:top w:val="single" w:sz="4" w:space="0" w:color="auto"/>
              <w:left w:val="single" w:sz="4" w:space="0" w:color="auto"/>
              <w:bottom w:val="single" w:sz="4" w:space="0" w:color="auto"/>
              <w:right w:val="single" w:sz="4" w:space="0" w:color="auto"/>
            </w:tcBorders>
            <w:hideMark/>
          </w:tcPr>
          <w:p w14:paraId="215F0048" w14:textId="658C1291" w:rsidR="005C59D8" w:rsidRDefault="005E7F35" w:rsidP="7002A76B">
            <w:r w:rsidDel="005E7F35">
              <w:t>1</w:t>
            </w:r>
          </w:p>
        </w:tc>
      </w:tr>
      <w:tr w:rsidR="005C59D8" w14:paraId="2D8AED26" w14:textId="77777777" w:rsidTr="00436CF0">
        <w:tc>
          <w:tcPr>
            <w:tcW w:w="6655" w:type="dxa"/>
            <w:tcBorders>
              <w:top w:val="single" w:sz="4" w:space="0" w:color="auto"/>
              <w:left w:val="single" w:sz="4" w:space="0" w:color="auto"/>
              <w:bottom w:val="single" w:sz="4" w:space="0" w:color="auto"/>
              <w:right w:val="single" w:sz="4" w:space="0" w:color="auto"/>
            </w:tcBorders>
            <w:hideMark/>
          </w:tcPr>
          <w:p w14:paraId="3F736CB3" w14:textId="2DA39C47" w:rsidR="005E7F35" w:rsidRPr="005E7F35" w:rsidRDefault="005E7F35" w:rsidP="00436CF0">
            <w:pPr>
              <w:spacing w:after="0"/>
              <w:rPr>
                <w:b/>
              </w:rPr>
            </w:pPr>
            <w:r w:rsidRPr="351683D1">
              <w:rPr>
                <w:b/>
              </w:rPr>
              <w:t xml:space="preserve">No excessive </w:t>
            </w:r>
            <w:r w:rsidR="00EE203E">
              <w:rPr>
                <w:b/>
              </w:rPr>
              <w:t xml:space="preserve">salt/chemical </w:t>
            </w:r>
            <w:r w:rsidRPr="351683D1">
              <w:rPr>
                <w:b/>
              </w:rPr>
              <w:t>concentration in soil</w:t>
            </w:r>
          </w:p>
          <w:p w14:paraId="494E89BC" w14:textId="20A809A3" w:rsidR="005E7F35" w:rsidRDefault="005C59D8" w:rsidP="005E7F35">
            <w:pPr>
              <w:pStyle w:val="ListParagraph"/>
              <w:numPr>
                <w:ilvl w:val="0"/>
                <w:numId w:val="119"/>
              </w:numPr>
              <w:spacing w:after="0"/>
            </w:pPr>
            <w:r>
              <w:t>No evidence of existing salinity/sodicity problem</w:t>
            </w:r>
          </w:p>
          <w:p w14:paraId="698674D3" w14:textId="6BB9DF62" w:rsidR="005E7F35" w:rsidRDefault="005E7F35" w:rsidP="00436CF0">
            <w:pPr>
              <w:spacing w:after="0"/>
            </w:pPr>
            <w:r>
              <w:t>OR</w:t>
            </w:r>
          </w:p>
          <w:p w14:paraId="46371991" w14:textId="0EB825BE" w:rsidR="005E7F35" w:rsidRDefault="005E7F35" w:rsidP="005E7F35">
            <w:pPr>
              <w:pStyle w:val="ListParagraph"/>
              <w:numPr>
                <w:ilvl w:val="0"/>
                <w:numId w:val="118"/>
              </w:numPr>
              <w:spacing w:after="0"/>
            </w:pPr>
            <w:r>
              <w:t>Soil or irrigation water test report indicates salinity/sodicity is within suitable range for desired plants. (Crop specific electrical conductivity (EC), pH, or sodium adsorption ratio (SAR) threshold values are not exceeded.)</w:t>
            </w:r>
          </w:p>
          <w:p w14:paraId="498C92C9" w14:textId="5EF533BF" w:rsidR="005E7F35" w:rsidRDefault="005E7F35" w:rsidP="00436CF0">
            <w:pPr>
              <w:spacing w:after="0"/>
            </w:pPr>
            <w:r>
              <w:t>OR</w:t>
            </w:r>
          </w:p>
          <w:p w14:paraId="0DC7A57C" w14:textId="05F6788D" w:rsidR="005E7F35" w:rsidRDefault="005E7F35" w:rsidP="005E7F35">
            <w:pPr>
              <w:pStyle w:val="ListParagraph"/>
              <w:numPr>
                <w:ilvl w:val="0"/>
                <w:numId w:val="118"/>
              </w:numPr>
              <w:spacing w:after="0"/>
            </w:pPr>
            <w:r>
              <w:t>No plant tissue salt injury symptoms are apparent</w:t>
            </w:r>
          </w:p>
          <w:p w14:paraId="5B7B7E28" w14:textId="624EB122" w:rsidR="005E7F35" w:rsidRDefault="005E7F35" w:rsidP="00436CF0">
            <w:pPr>
              <w:spacing w:after="0"/>
            </w:pPr>
            <w:r>
              <w:t>OR</w:t>
            </w:r>
          </w:p>
          <w:p w14:paraId="469038FD" w14:textId="69EB106E" w:rsidR="005C59D8" w:rsidRDefault="005E7F35" w:rsidP="00436CF0">
            <w:pPr>
              <w:pStyle w:val="ListParagraph"/>
              <w:numPr>
                <w:ilvl w:val="0"/>
                <w:numId w:val="118"/>
              </w:numPr>
              <w:spacing w:after="0"/>
            </w:pPr>
            <w:r>
              <w:t>For range and pasture, salt concentrations are match what is expected for the ecological site description</w:t>
            </w:r>
          </w:p>
        </w:tc>
        <w:tc>
          <w:tcPr>
            <w:tcW w:w="2700" w:type="dxa"/>
            <w:tcBorders>
              <w:top w:val="single" w:sz="4" w:space="0" w:color="auto"/>
              <w:left w:val="single" w:sz="4" w:space="0" w:color="auto"/>
              <w:bottom w:val="single" w:sz="4" w:space="0" w:color="auto"/>
              <w:right w:val="single" w:sz="4" w:space="0" w:color="auto"/>
            </w:tcBorders>
            <w:hideMark/>
          </w:tcPr>
          <w:p w14:paraId="25E717DB" w14:textId="4A53F153" w:rsidR="005C59D8" w:rsidRDefault="0094699C">
            <w:pPr>
              <w:jc w:val="center"/>
            </w:pPr>
            <w:r>
              <w:t>51</w:t>
            </w:r>
          </w:p>
        </w:tc>
      </w:tr>
    </w:tbl>
    <w:p w14:paraId="146C0E9F" w14:textId="488E4C90" w:rsidR="005C59D8" w:rsidRDefault="005C59D8" w:rsidP="005C59D8"/>
    <w:p w14:paraId="161C05E2" w14:textId="77777777" w:rsidR="002A6A2C" w:rsidRDefault="002A6A2C" w:rsidP="005C59D8"/>
    <w:p w14:paraId="17BDBB1A" w14:textId="1BF83455" w:rsidR="00C5079F" w:rsidRDefault="00C5079F" w:rsidP="00C5079F">
      <w:pPr>
        <w:pStyle w:val="Heading2"/>
        <w:rPr>
          <w:b/>
        </w:rPr>
      </w:pPr>
      <w:bookmarkStart w:id="80" w:name="_Toc52536943"/>
      <w:r w:rsidRPr="00406781">
        <w:rPr>
          <w:b/>
        </w:rPr>
        <w:t>Soil Organism Habitat Loss or Degradation</w:t>
      </w:r>
      <w:bookmarkEnd w:id="80"/>
    </w:p>
    <w:p w14:paraId="6F6F37A3" w14:textId="2A48A40C" w:rsidR="00C61CF6" w:rsidRDefault="00C61CF6" w:rsidP="00212F7B">
      <w:pPr>
        <w:pStyle w:val="Heading3"/>
      </w:pPr>
      <w:bookmarkStart w:id="81" w:name="_Toc52536944"/>
      <w:r>
        <w:t xml:space="preserve">Component: Soil </w:t>
      </w:r>
      <w:r w:rsidR="008F40CE">
        <w:t>organism habitat loss or degradation</w:t>
      </w:r>
      <w:bookmarkEnd w:id="81"/>
    </w:p>
    <w:p w14:paraId="15D6B03C" w14:textId="6C66BE7F" w:rsidR="00545140" w:rsidRDefault="00B56EFA" w:rsidP="00704F6D">
      <w:pPr>
        <w:spacing w:after="120" w:line="240" w:lineRule="auto"/>
      </w:pPr>
      <w:r>
        <w:rPr>
          <w:b/>
        </w:rPr>
        <w:t>Description:</w:t>
      </w:r>
      <w:r>
        <w:t xml:space="preserve">  </w:t>
      </w:r>
      <w:r w:rsidR="00545140">
        <w:t xml:space="preserve">Quantity, quality, diversity or connectivity of food, cover, space, shelter and/or water is inadequate to meet requirements of beneficial organisms </w:t>
      </w:r>
    </w:p>
    <w:p w14:paraId="3C36DBF4" w14:textId="27031365" w:rsidR="00B56EFA" w:rsidRDefault="00B56EFA" w:rsidP="00704F6D">
      <w:pPr>
        <w:spacing w:after="120" w:line="240" w:lineRule="auto"/>
      </w:pPr>
      <w:r>
        <w:rPr>
          <w:b/>
        </w:rPr>
        <w:lastRenderedPageBreak/>
        <w:t>Objective:</w:t>
      </w:r>
      <w:r>
        <w:t xml:space="preserve">  Improve habitat for beneficial soil organisms.</w:t>
      </w:r>
    </w:p>
    <w:p w14:paraId="1FA1003A" w14:textId="77777777" w:rsidR="00B56EFA" w:rsidRDefault="00B56EFA" w:rsidP="00B56EFA">
      <w:pPr>
        <w:spacing w:line="240" w:lineRule="auto"/>
      </w:pPr>
      <w:r>
        <w:rPr>
          <w:b/>
        </w:rPr>
        <w:t>Analysis within CART:</w:t>
      </w:r>
      <w:r>
        <w:t xml:space="preserve">  </w:t>
      </w:r>
    </w:p>
    <w:p w14:paraId="68E6858F" w14:textId="77B9EC88" w:rsidR="00B13069" w:rsidRPr="00E94D33" w:rsidRDefault="002171FA" w:rsidP="00B13069">
      <w:pPr>
        <w:rPr>
          <w:b/>
        </w:rPr>
      </w:pPr>
      <w:r>
        <w:rPr>
          <w:b/>
        </w:rPr>
        <w:t>Associated Agriculture Land</w:t>
      </w:r>
      <w:r w:rsidR="00C5200A">
        <w:rPr>
          <w:b/>
        </w:rPr>
        <w:t>,</w:t>
      </w:r>
      <w:r>
        <w:rPr>
          <w:b/>
        </w:rPr>
        <w:t xml:space="preserve"> </w:t>
      </w:r>
      <w:r w:rsidR="00B13069">
        <w:rPr>
          <w:b/>
        </w:rPr>
        <w:t xml:space="preserve">Crop, </w:t>
      </w:r>
      <w:r w:rsidR="00C5200A">
        <w:rPr>
          <w:b/>
        </w:rPr>
        <w:t xml:space="preserve">Developed Land, </w:t>
      </w:r>
      <w:r>
        <w:rPr>
          <w:b/>
        </w:rPr>
        <w:t xml:space="preserve">Farmstead, </w:t>
      </w:r>
      <w:r w:rsidR="00B13069">
        <w:rPr>
          <w:b/>
        </w:rPr>
        <w:t xml:space="preserve">Forest, </w:t>
      </w:r>
      <w:r>
        <w:rPr>
          <w:b/>
        </w:rPr>
        <w:t>Other Rural Land</w:t>
      </w:r>
      <w:r w:rsidR="008B342E">
        <w:rPr>
          <w:b/>
        </w:rPr>
        <w:t>,</w:t>
      </w:r>
      <w:r>
        <w:rPr>
          <w:b/>
        </w:rPr>
        <w:t xml:space="preserve"> </w:t>
      </w:r>
      <w:r w:rsidR="00B13069">
        <w:rPr>
          <w:b/>
        </w:rPr>
        <w:t xml:space="preserve">Pasture, </w:t>
      </w:r>
      <w:r>
        <w:rPr>
          <w:b/>
        </w:rPr>
        <w:t>Range</w:t>
      </w:r>
      <w:r w:rsidR="00B13069">
        <w:rPr>
          <w:b/>
        </w:rPr>
        <w:t xml:space="preserve"> </w:t>
      </w:r>
    </w:p>
    <w:p w14:paraId="782102A8" w14:textId="4F6A20B1" w:rsidR="0035002D" w:rsidRPr="00704F6D" w:rsidRDefault="00CA67EA" w:rsidP="00F92FB2">
      <w:pPr>
        <w:rPr>
          <w:rFonts w:cstheme="minorHAnsi"/>
          <w:bCs/>
        </w:rPr>
      </w:pPr>
      <w:r>
        <w:t xml:space="preserve">If the planner selects this resource concern component for assessment, </w:t>
      </w:r>
      <w:r w:rsidR="00F92FB2">
        <w:t xml:space="preserve">a Soil Data Access (Agricultural Organic Matter Depletion Interpretation, </w:t>
      </w:r>
      <w:hyperlink r:id="rId34" w:history="1">
        <w:r w:rsidR="0035002D" w:rsidRPr="006263D5">
          <w:rPr>
            <w:rStyle w:val="Hyperlink"/>
          </w:rPr>
          <w:t>https://jneme910.github.io/CART/chapters/Suitability_for_Aerobic_Soil_Organisms</w:t>
        </w:r>
      </w:hyperlink>
      <w:r w:rsidR="00F92FB2">
        <w:t>) web service will be used to determine the percentage of soils</w:t>
      </w:r>
      <w:r w:rsidR="0035002D">
        <w:t xml:space="preserve"> suitable for aerobic soil organisms in the PLU</w:t>
      </w:r>
      <w:r w:rsidR="00F92FB2">
        <w:t xml:space="preserve">.  The Soil Data Access services utilizes the NRCS published soils database (SSURGO).  </w:t>
      </w:r>
      <w:r w:rsidR="00F92FB2" w:rsidRPr="00DA0912">
        <w:rPr>
          <w:rFonts w:cstheme="minorHAnsi"/>
        </w:rPr>
        <w:t xml:space="preserve">The service request calculates the rolling sum values for rating acres and rating percent for each resource concern and finds the single most limiting rating (per land unit) that comprises </w:t>
      </w:r>
      <w:r w:rsidR="00F92FB2" w:rsidRPr="00DA0912">
        <w:rPr>
          <w:rStyle w:val="Strong"/>
          <w:rFonts w:cstheme="minorHAnsi"/>
          <w:b w:val="0"/>
        </w:rPr>
        <w:t>at least 10% by area or 10 acres</w:t>
      </w:r>
      <w:r w:rsidR="002917BA">
        <w:rPr>
          <w:rStyle w:val="Strong"/>
          <w:rFonts w:cstheme="minorHAnsi"/>
          <w:b w:val="0"/>
          <w:bCs w:val="0"/>
        </w:rPr>
        <w:t>, or 20% when less than 20 acres</w:t>
      </w:r>
      <w:r w:rsidR="00F92FB2" w:rsidRPr="00DA0912">
        <w:rPr>
          <w:rStyle w:val="Strong"/>
          <w:rFonts w:cstheme="minorHAnsi"/>
          <w:b w:val="0"/>
        </w:rPr>
        <w:t>.</w:t>
      </w:r>
      <w:r w:rsidR="006F3D61">
        <w:rPr>
          <w:rStyle w:val="Strong"/>
          <w:rFonts w:cstheme="minorHAnsi"/>
          <w:b w:val="0"/>
        </w:rPr>
        <w:t xml:space="preserve">  </w:t>
      </w:r>
      <w:r w:rsidR="00D2129B">
        <w:rPr>
          <w:rStyle w:val="Strong"/>
          <w:rFonts w:cstheme="minorHAnsi"/>
          <w:b w:val="0"/>
        </w:rPr>
        <w:t xml:space="preserve">The </w:t>
      </w:r>
      <w:r w:rsidR="006F3D61">
        <w:t xml:space="preserve">Soil Organic Matter Depletion </w:t>
      </w:r>
      <w:r w:rsidR="00D2129B">
        <w:t>webservice is</w:t>
      </w:r>
      <w:r w:rsidR="006F3D61">
        <w:t xml:space="preserve"> used to assess Soil Organism Habitat Loss or Degradation due to the importance of stable soil aggregates and soil organic matter to soil organism habitat.  </w:t>
      </w:r>
    </w:p>
    <w:p w14:paraId="3A2D1999" w14:textId="570BBA24" w:rsidR="00906056" w:rsidRDefault="00906056" w:rsidP="00906056">
      <w:pPr>
        <w:spacing w:after="0"/>
      </w:pPr>
      <w:r>
        <w:t xml:space="preserve">The threshold is set based on the </w:t>
      </w:r>
      <w:r w:rsidR="00F96D95">
        <w:fldChar w:fldCharType="begin"/>
      </w:r>
      <w:r w:rsidR="00F96D95">
        <w:instrText xml:space="preserve"> REF _Ref46924285 \h </w:instrText>
      </w:r>
      <w:r w:rsidR="00F96D95">
        <w:fldChar w:fldCharType="separate"/>
      </w:r>
      <w:r w:rsidR="0042566B">
        <w:t xml:space="preserve">Table </w:t>
      </w:r>
      <w:r w:rsidR="0042566B">
        <w:rPr>
          <w:noProof/>
        </w:rPr>
        <w:t>42</w:t>
      </w:r>
      <w:r w:rsidR="00F96D95">
        <w:fldChar w:fldCharType="end"/>
      </w:r>
      <w:r>
        <w:t xml:space="preserve">. The existing condition score will be set based on the answer a user selects, as shown in </w:t>
      </w:r>
      <w:r w:rsidR="000A3000">
        <w:fldChar w:fldCharType="begin"/>
      </w:r>
      <w:r w:rsidR="000A3000">
        <w:instrText xml:space="preserve"> REF _Ref22224022 \h </w:instrText>
      </w:r>
      <w:r w:rsidR="000A3000">
        <w:fldChar w:fldCharType="separate"/>
      </w:r>
      <w:r w:rsidR="0042566B">
        <w:t xml:space="preserve">Table </w:t>
      </w:r>
      <w:r w:rsidR="0042566B">
        <w:rPr>
          <w:noProof/>
        </w:rPr>
        <w:t>43</w:t>
      </w:r>
      <w:r w:rsidR="000A3000">
        <w:fldChar w:fldCharType="end"/>
      </w:r>
      <w:r w:rsidR="000A3000">
        <w:t xml:space="preserve">, </w:t>
      </w:r>
      <w:r w:rsidR="000A3000">
        <w:fldChar w:fldCharType="begin"/>
      </w:r>
      <w:r w:rsidR="000A3000">
        <w:instrText xml:space="preserve"> REF _Ref46924346 \h </w:instrText>
      </w:r>
      <w:r w:rsidR="000A3000">
        <w:fldChar w:fldCharType="separate"/>
      </w:r>
      <w:r w:rsidR="0042566B">
        <w:t xml:space="preserve">Table </w:t>
      </w:r>
      <w:r w:rsidR="0042566B">
        <w:rPr>
          <w:noProof/>
        </w:rPr>
        <w:t>44</w:t>
      </w:r>
      <w:r w:rsidR="000A3000">
        <w:fldChar w:fldCharType="end"/>
      </w:r>
      <w:r w:rsidR="000A3000">
        <w:t xml:space="preserve">, </w:t>
      </w:r>
      <w:r w:rsidR="000A3000">
        <w:fldChar w:fldCharType="begin"/>
      </w:r>
      <w:r w:rsidR="000A3000">
        <w:instrText xml:space="preserve"> REF _Ref46924352 \h </w:instrText>
      </w:r>
      <w:r w:rsidR="000A3000">
        <w:fldChar w:fldCharType="separate"/>
      </w:r>
      <w:r w:rsidR="0042566B">
        <w:t xml:space="preserve">Table </w:t>
      </w:r>
      <w:r w:rsidR="0042566B">
        <w:rPr>
          <w:noProof/>
        </w:rPr>
        <w:t>46</w:t>
      </w:r>
      <w:r w:rsidR="000A3000">
        <w:fldChar w:fldCharType="end"/>
      </w:r>
      <w:r w:rsidR="000A3000">
        <w:t xml:space="preserve">, and </w:t>
      </w:r>
      <w:r w:rsidR="000A3000">
        <w:fldChar w:fldCharType="begin"/>
      </w:r>
      <w:r w:rsidR="000A3000">
        <w:instrText xml:space="preserve"> REF _Ref46924357 \h </w:instrText>
      </w:r>
      <w:r w:rsidR="000A3000">
        <w:fldChar w:fldCharType="separate"/>
      </w:r>
      <w:r w:rsidR="0042566B">
        <w:t xml:space="preserve">Table </w:t>
      </w:r>
      <w:r w:rsidR="0042566B">
        <w:rPr>
          <w:noProof/>
        </w:rPr>
        <w:t>45</w:t>
      </w:r>
      <w:r w:rsidR="000A3000">
        <w:fldChar w:fldCharType="end"/>
      </w:r>
      <w:r w:rsidR="000A3000">
        <w:t xml:space="preserve">. </w:t>
      </w:r>
      <w:r w:rsidRPr="003070D0">
        <w:t xml:space="preserve">Points for existing conservation practices (historical and observed, functional) are added to the </w:t>
      </w:r>
      <w:r>
        <w:t>e</w:t>
      </w:r>
      <w:r w:rsidRPr="003070D0">
        <w:t xml:space="preserve">xisting </w:t>
      </w:r>
      <w:r>
        <w:t>c</w:t>
      </w:r>
      <w:r w:rsidRPr="003070D0">
        <w:t xml:space="preserve">ondition score to determine the existing condition </w:t>
      </w:r>
      <w:r>
        <w:t xml:space="preserve">total </w:t>
      </w:r>
      <w:r w:rsidRPr="003070D0">
        <w:t>score.</w:t>
      </w:r>
    </w:p>
    <w:p w14:paraId="3F877490" w14:textId="27E2E0B1" w:rsidR="00F92FB2" w:rsidRDefault="00F92FB2" w:rsidP="00436CF0">
      <w:pPr>
        <w:spacing w:before="240"/>
        <w:rPr>
          <w:iCs/>
          <w:color w:val="44546A" w:themeColor="text2"/>
        </w:rPr>
      </w:pPr>
      <w:bookmarkStart w:id="82" w:name="_Ref46924285"/>
      <w:r>
        <w:t xml:space="preserve">Table </w:t>
      </w:r>
      <w:r>
        <w:rPr>
          <w:noProof/>
        </w:rPr>
        <w:fldChar w:fldCharType="begin"/>
      </w:r>
      <w:r>
        <w:rPr>
          <w:noProof/>
        </w:rPr>
        <w:instrText xml:space="preserve"> SEQ Table \* ARABIC </w:instrText>
      </w:r>
      <w:r>
        <w:rPr>
          <w:noProof/>
        </w:rPr>
        <w:fldChar w:fldCharType="separate"/>
      </w:r>
      <w:r w:rsidR="0042566B">
        <w:rPr>
          <w:noProof/>
        </w:rPr>
        <w:t>42</w:t>
      </w:r>
      <w:r>
        <w:rPr>
          <w:noProof/>
        </w:rPr>
        <w:fldChar w:fldCharType="end"/>
      </w:r>
      <w:bookmarkEnd w:id="82"/>
      <w:r w:rsidRPr="00554408">
        <w:rPr>
          <w:i/>
          <w:iCs/>
          <w:color w:val="44546A" w:themeColor="text2"/>
        </w:rPr>
        <w:t xml:space="preserve">: </w:t>
      </w:r>
      <w:r w:rsidR="007F43D9">
        <w:rPr>
          <w:i/>
          <w:iCs/>
          <w:color w:val="44546A" w:themeColor="text2"/>
        </w:rPr>
        <w:t xml:space="preserve">Threshold - </w:t>
      </w:r>
      <w:r w:rsidR="0035002D">
        <w:rPr>
          <w:i/>
          <w:iCs/>
          <w:color w:val="44546A" w:themeColor="text2"/>
        </w:rPr>
        <w:t xml:space="preserve">Soil Organism Habitat </w:t>
      </w:r>
      <w:r w:rsidR="003E6A4B">
        <w:rPr>
          <w:i/>
          <w:iCs/>
          <w:color w:val="44546A" w:themeColor="text2"/>
        </w:rPr>
        <w:t>L</w:t>
      </w:r>
      <w:r w:rsidR="0035002D">
        <w:rPr>
          <w:i/>
          <w:iCs/>
          <w:color w:val="44546A" w:themeColor="text2"/>
        </w:rPr>
        <w:t>oss or Degradation</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580"/>
        <w:gridCol w:w="4410"/>
      </w:tblGrid>
      <w:tr w:rsidR="00F92FB2" w:rsidRPr="00924E2F" w14:paraId="46C421C1"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A8FA1BC" w14:textId="77777777" w:rsidR="00F92FB2" w:rsidRPr="00376234" w:rsidRDefault="00F92FB2" w:rsidP="00840EC7">
            <w:pPr>
              <w:spacing w:after="0" w:line="240" w:lineRule="auto"/>
              <w:rPr>
                <w:b/>
              </w:rPr>
            </w:pPr>
            <w:r w:rsidRPr="00376234">
              <w:rPr>
                <w:b/>
              </w:rPr>
              <w:t>Soil Interpretation Rating</w:t>
            </w:r>
          </w:p>
        </w:tc>
        <w:tc>
          <w:tcPr>
            <w:tcW w:w="441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33C98F2" w14:textId="77777777" w:rsidR="00F92FB2" w:rsidRPr="00376234" w:rsidRDefault="00F92FB2" w:rsidP="00840EC7">
            <w:pPr>
              <w:spacing w:after="0" w:line="240" w:lineRule="auto"/>
              <w:jc w:val="center"/>
              <w:rPr>
                <w:b/>
                <w:lang w:eastAsia="zh-CN"/>
              </w:rPr>
            </w:pPr>
            <w:r w:rsidRPr="00376234">
              <w:rPr>
                <w:b/>
                <w:lang w:eastAsia="zh-CN"/>
              </w:rPr>
              <w:t>Threshold</w:t>
            </w:r>
          </w:p>
        </w:tc>
      </w:tr>
      <w:tr w:rsidR="00F92FB2" w14:paraId="0C0B59D6"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66E79E" w14:textId="0CED63CE" w:rsidR="00F92FB2" w:rsidRDefault="00902731" w:rsidP="00840EC7">
            <w:pPr>
              <w:spacing w:after="0" w:line="240" w:lineRule="auto"/>
            </w:pPr>
            <w:r>
              <w:t>Not favorable</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D08857" w14:textId="77777777" w:rsidR="00F92FB2" w:rsidRDefault="00F92FB2" w:rsidP="00840EC7">
            <w:pPr>
              <w:spacing w:after="0" w:line="240" w:lineRule="auto"/>
              <w:jc w:val="center"/>
              <w:rPr>
                <w:lang w:eastAsia="zh-CN"/>
              </w:rPr>
            </w:pPr>
            <w:r>
              <w:rPr>
                <w:lang w:eastAsia="zh-CN"/>
              </w:rPr>
              <w:t>60</w:t>
            </w:r>
          </w:p>
        </w:tc>
      </w:tr>
      <w:tr w:rsidR="00815A0E" w14:paraId="3AF07950"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D0F9A6" w14:textId="77777777" w:rsidR="00815A0E" w:rsidRDefault="00815A0E" w:rsidP="00032C0A">
            <w:pPr>
              <w:spacing w:after="0" w:line="240" w:lineRule="auto"/>
            </w:pPr>
            <w:r>
              <w:t>Somewhat favorable</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0604BD" w14:textId="77777777" w:rsidR="00815A0E" w:rsidRDefault="00815A0E" w:rsidP="00436CF0">
            <w:pPr>
              <w:spacing w:after="0" w:line="240" w:lineRule="auto"/>
              <w:jc w:val="center"/>
              <w:rPr>
                <w:lang w:eastAsia="zh-CN"/>
              </w:rPr>
            </w:pPr>
            <w:r>
              <w:rPr>
                <w:lang w:eastAsia="zh-CN"/>
              </w:rPr>
              <w:t>50</w:t>
            </w:r>
          </w:p>
        </w:tc>
      </w:tr>
      <w:tr w:rsidR="00815A0E" w14:paraId="753F1B51"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4E78E9" w14:textId="77777777" w:rsidR="00815A0E" w:rsidRDefault="00815A0E" w:rsidP="00032C0A">
            <w:pPr>
              <w:spacing w:after="0" w:line="240" w:lineRule="auto"/>
            </w:pPr>
            <w:r>
              <w:t>Very favorable</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814BA0" w14:textId="77777777" w:rsidR="00815A0E" w:rsidRDefault="00815A0E" w:rsidP="00032C0A">
            <w:pPr>
              <w:spacing w:after="0" w:line="240" w:lineRule="auto"/>
              <w:jc w:val="center"/>
              <w:rPr>
                <w:lang w:eastAsia="zh-CN"/>
              </w:rPr>
            </w:pPr>
            <w:r>
              <w:rPr>
                <w:lang w:eastAsia="zh-CN"/>
              </w:rPr>
              <w:t>40</w:t>
            </w:r>
          </w:p>
        </w:tc>
      </w:tr>
    </w:tbl>
    <w:p w14:paraId="262C5946" w14:textId="3C3D3322" w:rsidR="008D7ADC" w:rsidRDefault="00815A0E" w:rsidP="00436CF0">
      <w:pPr>
        <w:spacing w:before="240"/>
      </w:pPr>
      <w:r>
        <w:rPr>
          <w:b/>
        </w:rPr>
        <w:t>Irrigation Adjustment to Threshold</w:t>
      </w:r>
      <w:r w:rsidR="008D7ADC" w:rsidRPr="000B4FC4">
        <w:rPr>
          <w:b/>
        </w:rPr>
        <w:t>:</w:t>
      </w:r>
      <w:r w:rsidR="008D7ADC">
        <w:t xml:space="preserve"> If a planner indicates</w:t>
      </w:r>
      <w:r w:rsidR="009028D0">
        <w:t>,</w:t>
      </w:r>
      <w:r w:rsidR="008D7ADC">
        <w:t xml:space="preserve"> in the Land Use Details that the PLU is irrigated, the threshold for </w:t>
      </w:r>
      <w:r>
        <w:t>Soil Organism Habitat Loss or Degradation</w:t>
      </w:r>
      <w:r w:rsidR="008D7ADC">
        <w:t xml:space="preserve"> is set to the next </w:t>
      </w:r>
      <w:r w:rsidR="008D7ADC" w:rsidRPr="00AE1156">
        <w:rPr>
          <w:iCs/>
        </w:rPr>
        <w:t>better capability</w:t>
      </w:r>
      <w:r w:rsidR="008D7ADC">
        <w:t xml:space="preserve"> soil interpretation rating class (i.e. threshold is lowered by 10 points) because irrigation use reduces moisture deficit in the soil thereby enhancing its capability to accumulate SOM.</w:t>
      </w:r>
    </w:p>
    <w:p w14:paraId="6958AB9E" w14:textId="77777777" w:rsidR="0018280D" w:rsidRDefault="0018280D" w:rsidP="0018280D">
      <w:pPr>
        <w:spacing w:after="0" w:line="240" w:lineRule="auto"/>
      </w:pPr>
      <w:r>
        <w:rPr>
          <w:b/>
        </w:rPr>
        <w:t xml:space="preserve">Crop </w:t>
      </w:r>
    </w:p>
    <w:p w14:paraId="570A17B0" w14:textId="393B9946" w:rsidR="00394171" w:rsidRDefault="00394171" w:rsidP="00394171">
      <w:r w:rsidRPr="002B0FCB">
        <w:t>Existing condition points are based on</w:t>
      </w:r>
      <w:r>
        <w:t xml:space="preserve"> the combination of the soil’s inherent suitability for aerobic soil organism habitat with the cropping management</w:t>
      </w:r>
      <w:r w:rsidRPr="002B0FCB">
        <w:t xml:space="preserve">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p>
    <w:p w14:paraId="1B14151A" w14:textId="11FE4DFA" w:rsidR="00B9118B" w:rsidRDefault="00394171" w:rsidP="00B9118B">
      <w:pPr>
        <w:rPr>
          <w:iCs/>
          <w:color w:val="44546A" w:themeColor="text2"/>
        </w:rPr>
      </w:pPr>
      <w:bookmarkStart w:id="83" w:name="_Ref22224022"/>
      <w:r>
        <w:t xml:space="preserve">Table </w:t>
      </w:r>
      <w:r>
        <w:rPr>
          <w:noProof/>
        </w:rPr>
        <w:fldChar w:fldCharType="begin"/>
      </w:r>
      <w:r>
        <w:rPr>
          <w:noProof/>
        </w:rPr>
        <w:instrText xml:space="preserve"> SEQ Table \* ARABIC </w:instrText>
      </w:r>
      <w:r>
        <w:rPr>
          <w:noProof/>
        </w:rPr>
        <w:fldChar w:fldCharType="separate"/>
      </w:r>
      <w:r w:rsidR="0042566B">
        <w:rPr>
          <w:noProof/>
        </w:rPr>
        <w:t>43</w:t>
      </w:r>
      <w:r>
        <w:rPr>
          <w:noProof/>
        </w:rPr>
        <w:fldChar w:fldCharType="end"/>
      </w:r>
      <w:bookmarkEnd w:id="83"/>
      <w:r w:rsidRPr="00554408">
        <w:rPr>
          <w:i/>
          <w:iCs/>
          <w:color w:val="44546A" w:themeColor="text2"/>
        </w:rPr>
        <w:t xml:space="preserve">: </w:t>
      </w:r>
      <w:r w:rsidR="00B9118B">
        <w:rPr>
          <w:i/>
          <w:iCs/>
          <w:color w:val="44546A"/>
        </w:rPr>
        <w:t xml:space="preserve">Existing Condition - </w:t>
      </w:r>
      <w:r w:rsidR="00B9118B">
        <w:rPr>
          <w:i/>
          <w:iCs/>
          <w:color w:val="44546A" w:themeColor="text2"/>
        </w:rPr>
        <w:t xml:space="preserve">Soil </w:t>
      </w:r>
      <w:r w:rsidR="00AE2F8C">
        <w:rPr>
          <w:i/>
          <w:iCs/>
          <w:color w:val="44546A" w:themeColor="text2"/>
        </w:rPr>
        <w:t>Organism Habitat Loss or Degradation</w:t>
      </w:r>
      <w:r w:rsidR="00AE2F8C">
        <w:rPr>
          <w:i/>
          <w:iCs/>
          <w:color w:val="44546A"/>
        </w:rPr>
        <w:t>, Cropland</w:t>
      </w:r>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2102"/>
        <w:gridCol w:w="2102"/>
        <w:gridCol w:w="2102"/>
      </w:tblGrid>
      <w:tr w:rsidR="00B9118B" w:rsidRPr="002D1EBA" w14:paraId="77CA15FE" w14:textId="77777777" w:rsidTr="00032C0A">
        <w:tc>
          <w:tcPr>
            <w:tcW w:w="1628" w:type="pct"/>
            <w:vMerge w:val="restart"/>
            <w:tcBorders>
              <w:top w:val="single" w:sz="6" w:space="0" w:color="auto"/>
              <w:left w:val="single" w:sz="6" w:space="0" w:color="auto"/>
              <w:bottom w:val="single" w:sz="6" w:space="0" w:color="auto"/>
              <w:right w:val="single" w:sz="6" w:space="0" w:color="auto"/>
            </w:tcBorders>
            <w:shd w:val="clear" w:color="auto" w:fill="D9E2F3"/>
            <w:hideMark/>
          </w:tcPr>
          <w:p w14:paraId="6C7A4FCC" w14:textId="77777777" w:rsidR="00B9118B" w:rsidRPr="002D1EBA" w:rsidRDefault="00B9118B" w:rsidP="00032C0A">
            <w:pPr>
              <w:spacing w:after="0" w:line="240" w:lineRule="auto"/>
              <w:textAlignment w:val="baseline"/>
              <w:rPr>
                <w:rFonts w:ascii="Times New Roman" w:eastAsia="Times New Roman" w:hAnsi="Times New Roman" w:cs="Times New Roman"/>
                <w:sz w:val="24"/>
                <w:szCs w:val="24"/>
              </w:rPr>
            </w:pPr>
            <w:r w:rsidRPr="002D1EBA">
              <w:rPr>
                <w:rFonts w:ascii="Calibri" w:eastAsia="Times New Roman" w:hAnsi="Calibri" w:cs="Calibri"/>
                <w:b/>
                <w:bCs/>
                <w:color w:val="000000"/>
              </w:rPr>
              <w:t>Answer</w:t>
            </w:r>
            <w:r w:rsidRPr="002D1EBA">
              <w:rPr>
                <w:rFonts w:ascii="Calibri" w:eastAsia="Times New Roman" w:hAnsi="Calibri" w:cs="Calibri"/>
              </w:rPr>
              <w:t> </w:t>
            </w:r>
          </w:p>
        </w:tc>
        <w:tc>
          <w:tcPr>
            <w:tcW w:w="3372" w:type="pct"/>
            <w:gridSpan w:val="3"/>
            <w:tcBorders>
              <w:top w:val="single" w:sz="6" w:space="0" w:color="auto"/>
              <w:left w:val="nil"/>
              <w:bottom w:val="single" w:sz="6" w:space="0" w:color="auto"/>
              <w:right w:val="single" w:sz="6" w:space="0" w:color="auto"/>
            </w:tcBorders>
            <w:shd w:val="clear" w:color="auto" w:fill="D9E2F3"/>
          </w:tcPr>
          <w:p w14:paraId="2B543EA5" w14:textId="77777777" w:rsidR="00B9118B" w:rsidRPr="002D1EBA" w:rsidRDefault="00B9118B" w:rsidP="00032C0A">
            <w:pPr>
              <w:spacing w:after="0" w:line="240" w:lineRule="auto"/>
              <w:jc w:val="center"/>
              <w:textAlignment w:val="baseline"/>
              <w:rPr>
                <w:rFonts w:ascii="Calibri" w:eastAsia="Times New Roman" w:hAnsi="Calibri" w:cs="Calibri"/>
                <w:b/>
                <w:bCs/>
                <w:color w:val="000000"/>
              </w:rPr>
            </w:pPr>
            <w:r w:rsidRPr="002D1EBA">
              <w:rPr>
                <w:rFonts w:ascii="Calibri" w:eastAsia="Times New Roman" w:hAnsi="Calibri" w:cs="Calibri"/>
                <w:b/>
                <w:bCs/>
                <w:color w:val="000000"/>
              </w:rPr>
              <w:t>Existing Condition Points</w:t>
            </w:r>
          </w:p>
          <w:p w14:paraId="59F40B65" w14:textId="77777777" w:rsidR="00B9118B" w:rsidRPr="002D1EBA" w:rsidRDefault="00B9118B" w:rsidP="00032C0A">
            <w:pPr>
              <w:spacing w:after="0" w:line="240" w:lineRule="auto"/>
              <w:jc w:val="center"/>
              <w:textAlignment w:val="baseline"/>
              <w:rPr>
                <w:rFonts w:ascii="Times New Roman" w:eastAsia="Times New Roman" w:hAnsi="Times New Roman" w:cs="Times New Roman"/>
                <w:sz w:val="24"/>
                <w:szCs w:val="24"/>
              </w:rPr>
            </w:pPr>
          </w:p>
        </w:tc>
      </w:tr>
      <w:tr w:rsidR="00B9118B" w:rsidRPr="002D1EBA" w14:paraId="5ACFEEB8" w14:textId="77777777" w:rsidTr="00032C0A">
        <w:tc>
          <w:tcPr>
            <w:tcW w:w="1628" w:type="pct"/>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EE07E6" w14:textId="77777777" w:rsidR="00B9118B" w:rsidRPr="002D1EBA" w:rsidRDefault="00B9118B" w:rsidP="00032C0A">
            <w:pPr>
              <w:spacing w:after="0" w:line="240" w:lineRule="auto"/>
              <w:rPr>
                <w:rFonts w:ascii="Times New Roman" w:eastAsia="Times New Roman" w:hAnsi="Times New Roman" w:cs="Times New Roman"/>
                <w:sz w:val="24"/>
                <w:szCs w:val="24"/>
              </w:rPr>
            </w:pPr>
          </w:p>
        </w:tc>
        <w:tc>
          <w:tcPr>
            <w:tcW w:w="1124" w:type="pct"/>
            <w:tcBorders>
              <w:top w:val="nil"/>
              <w:left w:val="nil"/>
              <w:bottom w:val="single" w:sz="6" w:space="0" w:color="auto"/>
              <w:right w:val="single" w:sz="6" w:space="0" w:color="auto"/>
            </w:tcBorders>
            <w:shd w:val="clear" w:color="auto" w:fill="D9E2F3"/>
          </w:tcPr>
          <w:p w14:paraId="72B1D593" w14:textId="77777777" w:rsidR="00B9118B" w:rsidRPr="00AE1156" w:rsidRDefault="00B9118B" w:rsidP="00032C0A">
            <w:pPr>
              <w:spacing w:after="120" w:line="240" w:lineRule="auto"/>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2B5B6323" w14:textId="77777777" w:rsidR="00B9118B" w:rsidRPr="00AE1156" w:rsidRDefault="00B9118B" w:rsidP="00032C0A">
            <w:pPr>
              <w:spacing w:after="120" w:line="240" w:lineRule="auto"/>
              <w:jc w:val="center"/>
              <w:textAlignment w:val="baseline"/>
              <w:rPr>
                <w:rFonts w:eastAsia="Times New Roman" w:cstheme="minorHAns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1124" w:type="pct"/>
            <w:tcBorders>
              <w:top w:val="nil"/>
              <w:left w:val="nil"/>
              <w:bottom w:val="single" w:sz="6" w:space="0" w:color="auto"/>
              <w:right w:val="single" w:sz="4" w:space="0" w:color="auto"/>
            </w:tcBorders>
            <w:shd w:val="clear" w:color="auto" w:fill="D9E2F3"/>
          </w:tcPr>
          <w:p w14:paraId="6BF6FD92" w14:textId="77777777" w:rsidR="00B9118B" w:rsidRPr="00AE1156" w:rsidRDefault="00B9118B"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7D6AAB4B" w14:textId="77777777" w:rsidR="00B9118B" w:rsidRPr="00AE1156" w:rsidRDefault="00B9118B"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1124" w:type="pct"/>
            <w:tcBorders>
              <w:top w:val="single" w:sz="4" w:space="0" w:color="auto"/>
              <w:left w:val="single" w:sz="4" w:space="0" w:color="auto"/>
              <w:bottom w:val="single" w:sz="4" w:space="0" w:color="auto"/>
              <w:right w:val="single" w:sz="4" w:space="0" w:color="auto"/>
            </w:tcBorders>
            <w:shd w:val="clear" w:color="auto" w:fill="D9E2F3"/>
          </w:tcPr>
          <w:p w14:paraId="003A53C3" w14:textId="77777777" w:rsidR="00B9118B" w:rsidRPr="00AE1156" w:rsidRDefault="00B9118B"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58AC0886" w14:textId="77777777" w:rsidR="00B9118B" w:rsidRPr="00AE1156" w:rsidRDefault="00B9118B"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B9118B" w:rsidRPr="002D1EBA" w14:paraId="6F64AB28" w14:textId="77777777" w:rsidTr="00032C0A">
        <w:tc>
          <w:tcPr>
            <w:tcW w:w="1628" w:type="pct"/>
            <w:tcBorders>
              <w:top w:val="nil"/>
              <w:left w:val="single" w:sz="6" w:space="0" w:color="auto"/>
              <w:bottom w:val="single" w:sz="6" w:space="0" w:color="auto"/>
              <w:right w:val="single" w:sz="6" w:space="0" w:color="auto"/>
            </w:tcBorders>
            <w:shd w:val="clear" w:color="auto" w:fill="auto"/>
            <w:hideMark/>
          </w:tcPr>
          <w:p w14:paraId="2D412F22" w14:textId="1ABC8747" w:rsidR="00DD3608" w:rsidRPr="006A15D0" w:rsidRDefault="00DD3608" w:rsidP="00DD3608">
            <w:pPr>
              <w:spacing w:after="0" w:line="240" w:lineRule="auto"/>
              <w:textAlignment w:val="baseline"/>
              <w:rPr>
                <w:rFonts w:ascii="Times New Roman" w:eastAsia="Times New Roman" w:hAnsi="Times New Roman" w:cs="Times New Roman"/>
              </w:rPr>
            </w:pPr>
            <w:r w:rsidRPr="006A15D0">
              <w:rPr>
                <w:rFonts w:ascii="Calibri" w:eastAsia="Times New Roman" w:hAnsi="Calibri" w:cs="Calibri"/>
                <w:b/>
                <w:bCs/>
              </w:rPr>
              <w:t xml:space="preserve">None – </w:t>
            </w:r>
            <w:r w:rsidR="00A45CF3">
              <w:rPr>
                <w:rFonts w:ascii="Calibri" w:eastAsia="Times New Roman" w:hAnsi="Calibri" w:cs="Calibri"/>
                <w:b/>
                <w:bCs/>
              </w:rPr>
              <w:t xml:space="preserve">Extensively </w:t>
            </w:r>
            <w:r w:rsidR="00EF0573">
              <w:rPr>
                <w:rFonts w:ascii="Calibri" w:eastAsia="Times New Roman" w:hAnsi="Calibri" w:cs="Calibri"/>
                <w:b/>
                <w:bCs/>
              </w:rPr>
              <w:t>Depleted</w:t>
            </w:r>
            <w:r w:rsidRPr="006A15D0">
              <w:rPr>
                <w:rFonts w:ascii="Calibri" w:eastAsia="Times New Roman" w:hAnsi="Calibri" w:cs="Calibri"/>
                <w:b/>
                <w:bCs/>
              </w:rPr>
              <w:t xml:space="preserve"> Soil Organism Habitat</w:t>
            </w:r>
            <w:r w:rsidRPr="006A15D0">
              <w:rPr>
                <w:rFonts w:ascii="Calibri" w:eastAsia="Times New Roman" w:hAnsi="Calibri" w:cs="Calibri"/>
              </w:rPr>
              <w:t> </w:t>
            </w:r>
          </w:p>
          <w:p w14:paraId="38B9EA4B" w14:textId="77777777"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Pr>
                <w:rFonts w:ascii="Calibri" w:hAnsi="Calibri"/>
                <w:b/>
                <w:bCs/>
                <w:sz w:val="20"/>
                <w:szCs w:val="20"/>
                <w:u w:val="single"/>
              </w:rPr>
              <w:t>1</w:t>
            </w:r>
            <w:r w:rsidRPr="007D2A56">
              <w:rPr>
                <w:rFonts w:ascii="Calibri" w:hAnsi="Calibri"/>
                <w:b/>
                <w:bCs/>
                <w:sz w:val="20"/>
                <w:szCs w:val="20"/>
                <w:u w:val="single"/>
              </w:rPr>
              <w:t xml:space="preserve"> or less</w:t>
            </w:r>
            <w:r w:rsidRPr="00561C28">
              <w:rPr>
                <w:rFonts w:ascii="Calibri" w:hAnsi="Calibri"/>
                <w:sz w:val="20"/>
                <w:szCs w:val="20"/>
              </w:rPr>
              <w:t xml:space="preserve"> of the</w:t>
            </w:r>
            <w:r>
              <w:rPr>
                <w:rFonts w:ascii="Calibri" w:hAnsi="Calibri"/>
                <w:sz w:val="20"/>
                <w:szCs w:val="20"/>
              </w:rPr>
              <w:t xml:space="preserve"> In-Field Soil Health Assessment’s </w:t>
            </w:r>
            <w:r w:rsidRPr="00561C28">
              <w:rPr>
                <w:rFonts w:ascii="Calibri" w:hAnsi="Calibri"/>
                <w:sz w:val="20"/>
                <w:szCs w:val="20"/>
              </w:rPr>
              <w:t xml:space="preserve"> </w:t>
            </w:r>
            <w:r>
              <w:rPr>
                <w:rFonts w:ascii="Calibri" w:hAnsi="Calibri"/>
                <w:sz w:val="20"/>
                <w:szCs w:val="20"/>
              </w:rPr>
              <w:t xml:space="preserve">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 xml:space="preserve">dicators </w:t>
            </w:r>
            <w:r>
              <w:rPr>
                <w:rFonts w:ascii="Calibri" w:hAnsi="Calibri"/>
                <w:sz w:val="20"/>
                <w:szCs w:val="20"/>
              </w:rPr>
              <w:t>relating to this resource concern:</w:t>
            </w:r>
          </w:p>
          <w:p w14:paraId="4F5E08E6"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r>
              <w:rPr>
                <w:rFonts w:ascii="Calibri" w:hAnsi="Calibri"/>
                <w:sz w:val="20"/>
                <w:szCs w:val="20"/>
              </w:rPr>
              <w:t>.</w:t>
            </w:r>
          </w:p>
          <w:p w14:paraId="65884E99"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393C24C4"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535B3D3B"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(rhizoshe</w:t>
            </w:r>
            <w:r>
              <w:rPr>
                <w:rFonts w:ascii="Calibri" w:hAnsi="Calibri"/>
                <w:sz w:val="20"/>
                <w:szCs w:val="20"/>
              </w:rPr>
              <w:t>a</w:t>
            </w:r>
            <w:r w:rsidRPr="00561C28">
              <w:rPr>
                <w:rFonts w:ascii="Calibri" w:hAnsi="Calibri"/>
                <w:sz w:val="20"/>
                <w:szCs w:val="20"/>
              </w:rPr>
              <w:t>ths) or are part of soil aggregates; or living roots, if present, are healthy, fully branched and extend into subsoil</w:t>
            </w:r>
            <w:r>
              <w:rPr>
                <w:rFonts w:ascii="Calibri" w:hAnsi="Calibri"/>
                <w:sz w:val="20"/>
                <w:szCs w:val="20"/>
              </w:rPr>
              <w:t>.</w:t>
            </w:r>
          </w:p>
          <w:p w14:paraId="6E48EBF4"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5F9EAE27" w14:textId="2AF9912F" w:rsidR="00B9118B" w:rsidRPr="00AE1156" w:rsidRDefault="00DD3608"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hAnsi="Calibri"/>
                <w:sz w:val="20"/>
                <w:szCs w:val="20"/>
              </w:rPr>
              <w:t>.</w:t>
            </w:r>
          </w:p>
        </w:tc>
        <w:tc>
          <w:tcPr>
            <w:tcW w:w="1124" w:type="pct"/>
            <w:tcBorders>
              <w:top w:val="nil"/>
              <w:left w:val="nil"/>
              <w:bottom w:val="single" w:sz="6" w:space="0" w:color="auto"/>
              <w:right w:val="single" w:sz="6" w:space="0" w:color="auto"/>
            </w:tcBorders>
            <w:shd w:val="clear" w:color="auto" w:fill="auto"/>
            <w:hideMark/>
          </w:tcPr>
          <w:p w14:paraId="658BF0B2"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nil"/>
              <w:left w:val="nil"/>
              <w:bottom w:val="single" w:sz="6" w:space="0" w:color="auto"/>
              <w:right w:val="single" w:sz="4" w:space="0" w:color="auto"/>
            </w:tcBorders>
            <w:shd w:val="clear" w:color="auto" w:fill="auto"/>
            <w:hideMark/>
          </w:tcPr>
          <w:p w14:paraId="449DD766"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single" w:sz="4" w:space="0" w:color="auto"/>
              <w:left w:val="single" w:sz="4" w:space="0" w:color="auto"/>
              <w:bottom w:val="single" w:sz="4" w:space="0" w:color="auto"/>
              <w:right w:val="single" w:sz="4" w:space="0" w:color="auto"/>
            </w:tcBorders>
          </w:tcPr>
          <w:p w14:paraId="765D2BC2" w14:textId="77777777" w:rsidR="00B9118B" w:rsidRPr="00AE1156" w:rsidDel="002A6B36" w:rsidRDefault="00B9118B" w:rsidP="00032C0A">
            <w:pPr>
              <w:spacing w:after="0" w:line="240" w:lineRule="auto"/>
              <w:jc w:val="center"/>
              <w:textAlignment w:val="baseline"/>
              <w:rPr>
                <w:rFonts w:eastAsia="Times New Roman" w:cstheme="minorHAnsi"/>
                <w:color w:val="000000"/>
              </w:rPr>
            </w:pPr>
            <w:r>
              <w:rPr>
                <w:rFonts w:eastAsia="Times New Roman" w:cstheme="minorHAnsi"/>
                <w:color w:val="000000"/>
              </w:rPr>
              <w:t>0</w:t>
            </w:r>
          </w:p>
        </w:tc>
      </w:tr>
      <w:tr w:rsidR="00B9118B" w:rsidRPr="002D1EBA" w14:paraId="06FF4C2C" w14:textId="77777777" w:rsidTr="00032C0A">
        <w:tc>
          <w:tcPr>
            <w:tcW w:w="1628" w:type="pct"/>
            <w:tcBorders>
              <w:top w:val="nil"/>
              <w:left w:val="single" w:sz="6" w:space="0" w:color="auto"/>
              <w:bottom w:val="single" w:sz="6" w:space="0" w:color="auto"/>
              <w:right w:val="single" w:sz="6" w:space="0" w:color="auto"/>
            </w:tcBorders>
            <w:shd w:val="clear" w:color="auto" w:fill="auto"/>
            <w:hideMark/>
          </w:tcPr>
          <w:p w14:paraId="5F84B5BF" w14:textId="43439450" w:rsidR="00DD3608" w:rsidRPr="006A15D0" w:rsidRDefault="00DD3608" w:rsidP="00DD3608">
            <w:pPr>
              <w:spacing w:after="0" w:line="240" w:lineRule="auto"/>
              <w:textAlignment w:val="baseline"/>
              <w:rPr>
                <w:rFonts w:ascii="Times New Roman" w:eastAsia="Times New Roman" w:hAnsi="Times New Roman" w:cs="Times New Roman"/>
              </w:rPr>
            </w:pPr>
            <w:r w:rsidRPr="006A15D0">
              <w:rPr>
                <w:rFonts w:ascii="Calibri" w:eastAsia="Times New Roman" w:hAnsi="Calibri" w:cs="Calibri"/>
                <w:b/>
                <w:bCs/>
              </w:rPr>
              <w:t>Low – Deplet</w:t>
            </w:r>
            <w:r w:rsidR="00A45CF3">
              <w:rPr>
                <w:rFonts w:ascii="Calibri" w:eastAsia="Times New Roman" w:hAnsi="Calibri" w:cs="Calibri"/>
                <w:b/>
                <w:bCs/>
              </w:rPr>
              <w:t>ed</w:t>
            </w:r>
            <w:r w:rsidRPr="006A15D0">
              <w:rPr>
                <w:rFonts w:ascii="Calibri" w:eastAsia="Times New Roman" w:hAnsi="Calibri" w:cs="Calibri"/>
                <w:b/>
                <w:bCs/>
              </w:rPr>
              <w:t xml:space="preserve"> Soil Organism Habitat</w:t>
            </w:r>
          </w:p>
          <w:p w14:paraId="013D3C2E" w14:textId="77777777"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436CF0">
              <w:rPr>
                <w:rFonts w:ascii="Calibri" w:hAnsi="Calibri"/>
                <w:b/>
                <w:bCs/>
                <w:sz w:val="20"/>
                <w:szCs w:val="20"/>
              </w:rPr>
              <w:t>2-</w:t>
            </w:r>
            <w:r w:rsidRPr="007D2A56">
              <w:rPr>
                <w:rFonts w:ascii="Calibri" w:hAnsi="Calibri"/>
                <w:b/>
                <w:bCs/>
                <w:sz w:val="20"/>
                <w:szCs w:val="20"/>
              </w:rPr>
              <w:t xml:space="preserve">3 </w:t>
            </w:r>
            <w:r w:rsidRPr="00561C28">
              <w:rPr>
                <w:rFonts w:ascii="Calibri" w:hAnsi="Calibri"/>
                <w:sz w:val="20"/>
                <w:szCs w:val="20"/>
              </w:rPr>
              <w:t>of the</w:t>
            </w:r>
            <w:r>
              <w:rPr>
                <w:rFonts w:ascii="Calibri" w:hAnsi="Calibri"/>
                <w:sz w:val="20"/>
                <w:szCs w:val="20"/>
              </w:rPr>
              <w:t xml:space="preserve"> In-Field Soil Health Assessment’s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dicators</w:t>
            </w:r>
            <w:r>
              <w:rPr>
                <w:rFonts w:ascii="Calibri" w:hAnsi="Calibri"/>
                <w:sz w:val="20"/>
                <w:szCs w:val="20"/>
              </w:rPr>
              <w:t xml:space="preserve"> relating to this resource concern:</w:t>
            </w:r>
          </w:p>
          <w:p w14:paraId="253A5162"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p>
          <w:p w14:paraId="4950D792" w14:textId="77777777" w:rsidR="00DD3608" w:rsidRPr="007D2A56"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p>
          <w:p w14:paraId="3D6ADF82"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p>
          <w:p w14:paraId="480D49C1"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lastRenderedPageBreak/>
              <w:t>Roots covered in a soil film (rhizoshe</w:t>
            </w:r>
            <w:r>
              <w:rPr>
                <w:rFonts w:ascii="Calibri" w:hAnsi="Calibri"/>
                <w:sz w:val="20"/>
                <w:szCs w:val="20"/>
              </w:rPr>
              <w:t>a</w:t>
            </w:r>
            <w:r w:rsidRPr="00561C28">
              <w:rPr>
                <w:rFonts w:ascii="Calibri" w:hAnsi="Calibri"/>
                <w:sz w:val="20"/>
                <w:szCs w:val="20"/>
              </w:rPr>
              <w:t>ths) or are part of soil aggregates; or living roots, if present, are healthy, fully branched and extend into subsoil</w:t>
            </w:r>
          </w:p>
          <w:p w14:paraId="40D34E8D"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1FF58815" w14:textId="4F5AD266" w:rsidR="00B9118B" w:rsidRPr="00AE1156" w:rsidRDefault="00DD3608"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p>
        </w:tc>
        <w:tc>
          <w:tcPr>
            <w:tcW w:w="1124" w:type="pct"/>
            <w:tcBorders>
              <w:top w:val="nil"/>
              <w:left w:val="nil"/>
              <w:bottom w:val="single" w:sz="6" w:space="0" w:color="auto"/>
              <w:right w:val="single" w:sz="6" w:space="0" w:color="auto"/>
            </w:tcBorders>
            <w:shd w:val="clear" w:color="auto" w:fill="auto"/>
          </w:tcPr>
          <w:p w14:paraId="2972423B"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lastRenderedPageBreak/>
              <w:t>0</w:t>
            </w:r>
          </w:p>
        </w:tc>
        <w:tc>
          <w:tcPr>
            <w:tcW w:w="1124" w:type="pct"/>
            <w:tcBorders>
              <w:top w:val="nil"/>
              <w:left w:val="nil"/>
              <w:bottom w:val="single" w:sz="6" w:space="0" w:color="auto"/>
              <w:right w:val="single" w:sz="4" w:space="0" w:color="auto"/>
            </w:tcBorders>
            <w:shd w:val="clear" w:color="auto" w:fill="auto"/>
          </w:tcPr>
          <w:p w14:paraId="1F63988B"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single" w:sz="4" w:space="0" w:color="auto"/>
              <w:left w:val="single" w:sz="4" w:space="0" w:color="auto"/>
              <w:bottom w:val="single" w:sz="4" w:space="0" w:color="auto"/>
              <w:right w:val="single" w:sz="4" w:space="0" w:color="auto"/>
            </w:tcBorders>
          </w:tcPr>
          <w:p w14:paraId="4ADFCE6F" w14:textId="7B37BFE9" w:rsidR="00B9118B" w:rsidRPr="00AE1156" w:rsidRDefault="00DD3608" w:rsidP="00032C0A">
            <w:pPr>
              <w:spacing w:after="0" w:line="240" w:lineRule="auto"/>
              <w:jc w:val="center"/>
              <w:textAlignment w:val="baseline"/>
              <w:rPr>
                <w:rFonts w:eastAsia="Times New Roman" w:cstheme="minorHAnsi"/>
                <w:color w:val="000000"/>
              </w:rPr>
            </w:pPr>
            <w:r>
              <w:rPr>
                <w:rFonts w:eastAsia="Times New Roman" w:cstheme="minorHAnsi"/>
                <w:color w:val="000000"/>
              </w:rPr>
              <w:t>6</w:t>
            </w:r>
          </w:p>
        </w:tc>
      </w:tr>
      <w:tr w:rsidR="00B9118B" w:rsidRPr="002D1EBA" w14:paraId="7EDA21FD" w14:textId="77777777" w:rsidTr="00032C0A">
        <w:tc>
          <w:tcPr>
            <w:tcW w:w="1628" w:type="pct"/>
            <w:tcBorders>
              <w:top w:val="nil"/>
              <w:left w:val="single" w:sz="6" w:space="0" w:color="auto"/>
              <w:bottom w:val="single" w:sz="4" w:space="0" w:color="auto"/>
              <w:right w:val="single" w:sz="6" w:space="0" w:color="auto"/>
            </w:tcBorders>
            <w:shd w:val="clear" w:color="auto" w:fill="auto"/>
            <w:hideMark/>
          </w:tcPr>
          <w:p w14:paraId="49F13C1F" w14:textId="77777777" w:rsidR="006508E5" w:rsidRPr="00D64C5B" w:rsidRDefault="006508E5" w:rsidP="006508E5">
            <w:pPr>
              <w:rPr>
                <w:b/>
                <w:bCs/>
              </w:rPr>
            </w:pPr>
            <w:r>
              <w:rPr>
                <w:b/>
                <w:bCs/>
              </w:rPr>
              <w:t>Moderate – Diminished Soil Organism Habitat</w:t>
            </w:r>
          </w:p>
          <w:p w14:paraId="01213794" w14:textId="77777777"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Answer yes to</w:t>
            </w:r>
            <w:r w:rsidRPr="00436CF0">
              <w:rPr>
                <w:rFonts w:ascii="Calibri" w:hAnsi="Calibri"/>
                <w:b/>
                <w:bCs/>
                <w:sz w:val="20"/>
                <w:szCs w:val="20"/>
              </w:rPr>
              <w:t xml:space="preserve"> 3-4</w:t>
            </w:r>
            <w:r w:rsidRPr="00561C28">
              <w:rPr>
                <w:rFonts w:ascii="Calibri" w:hAnsi="Calibri"/>
                <w:sz w:val="20"/>
                <w:szCs w:val="20"/>
              </w:rPr>
              <w:t xml:space="preserve"> of </w:t>
            </w:r>
            <w:r>
              <w:rPr>
                <w:rFonts w:ascii="Calibri" w:hAnsi="Calibri"/>
                <w:sz w:val="20"/>
                <w:szCs w:val="20"/>
              </w:rPr>
              <w:t>the In-Field Soil Health Assessment indicators relating  to this resource concern.</w:t>
            </w:r>
          </w:p>
          <w:p w14:paraId="725DD844"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r>
              <w:rPr>
                <w:rFonts w:ascii="Calibri" w:hAnsi="Calibri"/>
                <w:sz w:val="20"/>
                <w:szCs w:val="20"/>
              </w:rPr>
              <w:t>.</w:t>
            </w:r>
          </w:p>
          <w:p w14:paraId="153EAF0E"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20CE5EF7"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281DEA05"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1EA795D0"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(rhizoshe</w:t>
            </w:r>
            <w:r>
              <w:rPr>
                <w:rFonts w:ascii="Calibri" w:hAnsi="Calibri"/>
                <w:sz w:val="20"/>
                <w:szCs w:val="20"/>
              </w:rPr>
              <w:t>a</w:t>
            </w:r>
            <w:r w:rsidRPr="00561C28">
              <w:rPr>
                <w:rFonts w:ascii="Calibri" w:hAnsi="Calibri"/>
                <w:sz w:val="20"/>
                <w:szCs w:val="20"/>
              </w:rPr>
              <w:t>ths) or are part of soil aggregates; or living roots, if present, are healthy, fully branched and extend into subsoil</w:t>
            </w:r>
            <w:r>
              <w:rPr>
                <w:rFonts w:ascii="Calibri" w:hAnsi="Calibri"/>
                <w:sz w:val="20"/>
                <w:szCs w:val="20"/>
              </w:rPr>
              <w:t>.</w:t>
            </w:r>
          </w:p>
          <w:p w14:paraId="1E2B17CB"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7D49FA98" w14:textId="2ECFE2CD" w:rsidR="00B9118B" w:rsidRPr="00AE1156" w:rsidRDefault="00DD3608"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nil"/>
              <w:left w:val="nil"/>
              <w:bottom w:val="single" w:sz="4" w:space="0" w:color="auto"/>
              <w:right w:val="single" w:sz="6" w:space="0" w:color="auto"/>
            </w:tcBorders>
            <w:shd w:val="clear" w:color="auto" w:fill="auto"/>
          </w:tcPr>
          <w:p w14:paraId="1A1F9634"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nil"/>
              <w:left w:val="nil"/>
              <w:bottom w:val="single" w:sz="4" w:space="0" w:color="auto"/>
              <w:right w:val="single" w:sz="4" w:space="0" w:color="auto"/>
            </w:tcBorders>
            <w:shd w:val="clear" w:color="auto" w:fill="auto"/>
          </w:tcPr>
          <w:p w14:paraId="48D1FB78" w14:textId="01136468" w:rsidR="00B9118B" w:rsidRPr="00AE1156" w:rsidRDefault="00DD3608" w:rsidP="00032C0A">
            <w:pPr>
              <w:spacing w:after="0" w:line="240" w:lineRule="auto"/>
              <w:jc w:val="center"/>
              <w:textAlignment w:val="baseline"/>
              <w:rPr>
                <w:rFonts w:eastAsia="Times New Roman" w:cstheme="minorHAnsi"/>
              </w:rPr>
            </w:pPr>
            <w:r>
              <w:rPr>
                <w:rFonts w:eastAsia="Times New Roman" w:cstheme="minorHAnsi"/>
                <w:color w:val="000000"/>
              </w:rPr>
              <w:t>6</w:t>
            </w:r>
          </w:p>
        </w:tc>
        <w:tc>
          <w:tcPr>
            <w:tcW w:w="1124" w:type="pct"/>
            <w:tcBorders>
              <w:top w:val="single" w:sz="4" w:space="0" w:color="auto"/>
              <w:left w:val="single" w:sz="4" w:space="0" w:color="auto"/>
              <w:bottom w:val="single" w:sz="4" w:space="0" w:color="auto"/>
              <w:right w:val="single" w:sz="4" w:space="0" w:color="auto"/>
            </w:tcBorders>
          </w:tcPr>
          <w:p w14:paraId="3AA8F55F" w14:textId="6C495E42" w:rsidR="00B9118B" w:rsidRPr="00AE1156" w:rsidRDefault="00DD3608" w:rsidP="00032C0A">
            <w:pPr>
              <w:spacing w:after="0" w:line="240" w:lineRule="auto"/>
              <w:jc w:val="center"/>
              <w:textAlignment w:val="baseline"/>
              <w:rPr>
                <w:rFonts w:eastAsia="Times New Roman" w:cstheme="minorHAnsi"/>
                <w:color w:val="000000"/>
              </w:rPr>
            </w:pPr>
            <w:r>
              <w:rPr>
                <w:rFonts w:eastAsia="Times New Roman" w:cstheme="minorHAnsi"/>
                <w:color w:val="000000"/>
              </w:rPr>
              <w:t>11</w:t>
            </w:r>
          </w:p>
        </w:tc>
      </w:tr>
      <w:tr w:rsidR="00B9118B" w:rsidRPr="002D1EBA" w14:paraId="615FE5D6" w14:textId="77777777" w:rsidTr="00032C0A">
        <w:tc>
          <w:tcPr>
            <w:tcW w:w="1628" w:type="pct"/>
            <w:tcBorders>
              <w:top w:val="single" w:sz="4" w:space="0" w:color="auto"/>
              <w:left w:val="single" w:sz="4" w:space="0" w:color="auto"/>
              <w:bottom w:val="single" w:sz="4" w:space="0" w:color="auto"/>
              <w:right w:val="single" w:sz="4" w:space="0" w:color="auto"/>
            </w:tcBorders>
            <w:shd w:val="clear" w:color="auto" w:fill="auto"/>
          </w:tcPr>
          <w:p w14:paraId="6BD16B78" w14:textId="77777777" w:rsidR="006508E5" w:rsidRPr="00D64C5B" w:rsidRDefault="006508E5" w:rsidP="006508E5">
            <w:pPr>
              <w:rPr>
                <w:b/>
                <w:bCs/>
              </w:rPr>
            </w:pPr>
            <w:r>
              <w:rPr>
                <w:b/>
                <w:bCs/>
              </w:rPr>
              <w:lastRenderedPageBreak/>
              <w:t>High – Soil Organism Habitat Extensive and contains all required components</w:t>
            </w:r>
          </w:p>
          <w:p w14:paraId="1209002C" w14:textId="34385826"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Answer yes to</w:t>
            </w:r>
            <w:r>
              <w:rPr>
                <w:rFonts w:ascii="Calibri" w:hAnsi="Calibri"/>
                <w:sz w:val="20"/>
                <w:szCs w:val="20"/>
              </w:rPr>
              <w:t xml:space="preserve"> the In-Field Soil Health Assessment’s</w:t>
            </w:r>
            <w:r w:rsidRPr="00561C28">
              <w:rPr>
                <w:rFonts w:ascii="Calibri" w:hAnsi="Calibri"/>
                <w:sz w:val="20"/>
                <w:szCs w:val="20"/>
              </w:rPr>
              <w:t xml:space="preserve"> </w:t>
            </w:r>
            <w:r>
              <w:rPr>
                <w:rFonts w:ascii="Calibri" w:hAnsi="Calibri"/>
                <w:sz w:val="20"/>
                <w:szCs w:val="20"/>
              </w:rPr>
              <w:t xml:space="preserve">Water Stable Aggregates </w:t>
            </w:r>
            <w:r w:rsidRPr="00AB4A4F">
              <w:rPr>
                <w:rFonts w:ascii="Calibri" w:hAnsi="Calibri"/>
                <w:b/>
                <w:bCs/>
                <w:sz w:val="20"/>
                <w:szCs w:val="20"/>
              </w:rPr>
              <w:t>and</w:t>
            </w:r>
            <w:r w:rsidRPr="00561C28">
              <w:rPr>
                <w:rFonts w:ascii="Calibri" w:hAnsi="Calibri"/>
                <w:sz w:val="20"/>
                <w:szCs w:val="20"/>
              </w:rPr>
              <w:t xml:space="preserve"> </w:t>
            </w:r>
            <w:r>
              <w:rPr>
                <w:rFonts w:ascii="Calibri" w:hAnsi="Calibri"/>
                <w:sz w:val="20"/>
                <w:szCs w:val="20"/>
              </w:rPr>
              <w:t>4</w:t>
            </w:r>
            <w:r w:rsidRPr="00561C28">
              <w:rPr>
                <w:rFonts w:ascii="Calibri" w:hAnsi="Calibri"/>
                <w:sz w:val="20"/>
                <w:szCs w:val="20"/>
              </w:rPr>
              <w:t xml:space="preserve"> or </w:t>
            </w:r>
            <w:r>
              <w:rPr>
                <w:rFonts w:ascii="Calibri" w:hAnsi="Calibri"/>
                <w:sz w:val="20"/>
                <w:szCs w:val="20"/>
              </w:rPr>
              <w:t>more</w:t>
            </w:r>
            <w:r w:rsidRPr="00561C28">
              <w:rPr>
                <w:rFonts w:ascii="Calibri" w:hAnsi="Calibri"/>
                <w:sz w:val="20"/>
                <w:szCs w:val="20"/>
              </w:rPr>
              <w:t xml:space="preserve"> of the </w:t>
            </w:r>
            <w:r>
              <w:rPr>
                <w:rFonts w:ascii="Calibri" w:hAnsi="Calibri"/>
                <w:sz w:val="20"/>
                <w:szCs w:val="20"/>
              </w:rPr>
              <w:t>other</w:t>
            </w:r>
            <w:r w:rsidRPr="00561C28">
              <w:rPr>
                <w:rFonts w:ascii="Calibri" w:hAnsi="Calibri"/>
                <w:sz w:val="20"/>
                <w:szCs w:val="20"/>
              </w:rPr>
              <w:t xml:space="preserve"> i</w:t>
            </w:r>
            <w:r>
              <w:rPr>
                <w:rFonts w:ascii="Calibri" w:hAnsi="Calibri"/>
                <w:sz w:val="20"/>
                <w:szCs w:val="20"/>
              </w:rPr>
              <w:t>n</w:t>
            </w:r>
            <w:r w:rsidRPr="00561C28">
              <w:rPr>
                <w:rFonts w:ascii="Calibri" w:hAnsi="Calibri"/>
                <w:sz w:val="20"/>
                <w:szCs w:val="20"/>
              </w:rPr>
              <w:t>dicators</w:t>
            </w:r>
            <w:r>
              <w:rPr>
                <w:rFonts w:ascii="Calibri" w:hAnsi="Calibri"/>
                <w:sz w:val="20"/>
                <w:szCs w:val="20"/>
              </w:rPr>
              <w:t xml:space="preserve"> relating to this resource concern.</w:t>
            </w:r>
          </w:p>
          <w:p w14:paraId="7E58508D"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 cover from plants, residue or mulch: cover greater than 75%</w:t>
            </w:r>
            <w:r>
              <w:rPr>
                <w:rFonts w:ascii="Calibri" w:hAnsi="Calibri"/>
                <w:sz w:val="20"/>
                <w:szCs w:val="20"/>
              </w:rPr>
              <w:t>.</w:t>
            </w:r>
          </w:p>
          <w:p w14:paraId="1D1736BF"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1E9C0B3D"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6367F26F"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25CC6CE9"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(rhizoshe</w:t>
            </w:r>
            <w:r>
              <w:rPr>
                <w:rFonts w:ascii="Calibri" w:hAnsi="Calibri"/>
                <w:sz w:val="20"/>
                <w:szCs w:val="20"/>
              </w:rPr>
              <w:t>a</w:t>
            </w:r>
            <w:r w:rsidRPr="00561C28">
              <w:rPr>
                <w:rFonts w:ascii="Calibri" w:hAnsi="Calibri"/>
                <w:sz w:val="20"/>
                <w:szCs w:val="20"/>
              </w:rPr>
              <w:t>ths) or are part of soil aggregates; or living roots, if present, are healthy, fully branched and extend into subsoil</w:t>
            </w:r>
            <w:r>
              <w:rPr>
                <w:rFonts w:ascii="Calibri" w:hAnsi="Calibri"/>
                <w:sz w:val="20"/>
                <w:szCs w:val="20"/>
              </w:rPr>
              <w:t>.</w:t>
            </w:r>
          </w:p>
          <w:p w14:paraId="2E7ADF4B"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4B831103" w14:textId="6C4501CC" w:rsidR="00B9118B" w:rsidRPr="00AE1156" w:rsidRDefault="00DD3608" w:rsidP="00032C0A">
            <w:pPr>
              <w:pStyle w:val="ListParagraph"/>
              <w:numPr>
                <w:ilvl w:val="0"/>
                <w:numId w:val="114"/>
              </w:numPr>
              <w:spacing w:after="0" w:line="240" w:lineRule="auto"/>
              <w:textAlignment w:val="baseline"/>
              <w:rPr>
                <w:rFonts w:ascii="Calibri" w:eastAsia="Times New Roman" w:hAnsi="Calibri" w:cs="Calibri"/>
                <w:b/>
                <w:bCs/>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7E307D26" w14:textId="77777777" w:rsidR="00B9118B" w:rsidRPr="002D1EBA" w:rsidRDefault="00B9118B"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253E0B93" w14:textId="77777777" w:rsidR="00B9118B" w:rsidRPr="002D1EBA" w:rsidRDefault="00B9118B"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1124" w:type="pct"/>
            <w:tcBorders>
              <w:top w:val="single" w:sz="4" w:space="0" w:color="auto"/>
              <w:left w:val="single" w:sz="4" w:space="0" w:color="auto"/>
              <w:bottom w:val="single" w:sz="4" w:space="0" w:color="auto"/>
              <w:right w:val="single" w:sz="4" w:space="0" w:color="auto"/>
            </w:tcBorders>
          </w:tcPr>
          <w:p w14:paraId="584EC81D" w14:textId="77777777" w:rsidR="00B9118B" w:rsidRPr="002D1EBA" w:rsidRDefault="00B9118B"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370132C3" w14:textId="77777777" w:rsidR="00B9118B" w:rsidRDefault="00B9118B" w:rsidP="00B9118B">
      <w:pPr>
        <w:rPr>
          <w:i/>
          <w:iCs/>
          <w:color w:val="44546A" w:themeColor="text2"/>
        </w:rPr>
      </w:pPr>
    </w:p>
    <w:p w14:paraId="691ECE76" w14:textId="5191B7EE" w:rsidR="00370A10" w:rsidRPr="00E94D33" w:rsidRDefault="00195CBE" w:rsidP="00195CBE">
      <w:pPr>
        <w:rPr>
          <w:b/>
        </w:rPr>
      </w:pPr>
      <w:r>
        <w:rPr>
          <w:b/>
        </w:rPr>
        <w:t xml:space="preserve">Associated Agriculture Land, </w:t>
      </w:r>
      <w:r w:rsidR="005507E0">
        <w:rPr>
          <w:b/>
        </w:rPr>
        <w:t xml:space="preserve">Developed Land, </w:t>
      </w:r>
      <w:r w:rsidR="00370A10">
        <w:rPr>
          <w:b/>
        </w:rPr>
        <w:t xml:space="preserve">Farmstead, </w:t>
      </w:r>
      <w:r>
        <w:rPr>
          <w:b/>
        </w:rPr>
        <w:t xml:space="preserve">Forest, </w:t>
      </w:r>
      <w:r w:rsidR="00370A10">
        <w:rPr>
          <w:b/>
        </w:rPr>
        <w:t>Other Rural Land</w:t>
      </w:r>
    </w:p>
    <w:p w14:paraId="5DE3848B" w14:textId="74E761E4" w:rsidR="00370A10" w:rsidRDefault="00370A10" w:rsidP="00370A10">
      <w:pPr>
        <w:rPr>
          <w:i/>
          <w:iCs/>
          <w:color w:val="44546A" w:themeColor="text2"/>
        </w:rPr>
      </w:pPr>
      <w:bookmarkStart w:id="84" w:name="_Ref46924346"/>
      <w:r>
        <w:t xml:space="preserve">Table </w:t>
      </w:r>
      <w:r>
        <w:rPr>
          <w:noProof/>
        </w:rPr>
        <w:fldChar w:fldCharType="begin"/>
      </w:r>
      <w:r>
        <w:rPr>
          <w:noProof/>
        </w:rPr>
        <w:instrText xml:space="preserve"> SEQ Table \* ARABIC </w:instrText>
      </w:r>
      <w:r>
        <w:rPr>
          <w:noProof/>
        </w:rPr>
        <w:fldChar w:fldCharType="separate"/>
      </w:r>
      <w:r w:rsidR="0042566B">
        <w:rPr>
          <w:noProof/>
        </w:rPr>
        <w:t>44</w:t>
      </w:r>
      <w:r>
        <w:rPr>
          <w:noProof/>
        </w:rPr>
        <w:fldChar w:fldCharType="end"/>
      </w:r>
      <w:bookmarkEnd w:id="84"/>
      <w:r w:rsidRPr="00554408">
        <w:rPr>
          <w:i/>
          <w:iCs/>
          <w:color w:val="44546A" w:themeColor="text2"/>
        </w:rPr>
        <w:t xml:space="preserve">: </w:t>
      </w:r>
      <w:r>
        <w:rPr>
          <w:i/>
          <w:iCs/>
          <w:color w:val="44546A" w:themeColor="text2"/>
        </w:rPr>
        <w:t xml:space="preserve">Existing Condition - </w:t>
      </w:r>
      <w:bookmarkStart w:id="85" w:name="_Hlk50047404"/>
      <w:r w:rsidR="00BB6FD8">
        <w:rPr>
          <w:i/>
          <w:iCs/>
          <w:color w:val="44546A" w:themeColor="text2"/>
        </w:rPr>
        <w:t>Soil Organism Habitat Loss or Degradation</w:t>
      </w:r>
      <w:r>
        <w:rPr>
          <w:i/>
          <w:iCs/>
          <w:color w:val="44546A" w:themeColor="text2"/>
        </w:rPr>
        <w:t>, Various Land Uses</w:t>
      </w:r>
      <w:bookmarkEnd w:id="85"/>
    </w:p>
    <w:tbl>
      <w:tblPr>
        <w:tblStyle w:val="TableGrid"/>
        <w:tblW w:w="9445" w:type="dxa"/>
        <w:tblLook w:val="04A0" w:firstRow="1" w:lastRow="0" w:firstColumn="1" w:lastColumn="0" w:noHBand="0" w:noVBand="1"/>
      </w:tblPr>
      <w:tblGrid>
        <w:gridCol w:w="3043"/>
        <w:gridCol w:w="2134"/>
        <w:gridCol w:w="2134"/>
        <w:gridCol w:w="2134"/>
      </w:tblGrid>
      <w:tr w:rsidR="00370A10" w14:paraId="5A54B3AE" w14:textId="77777777" w:rsidTr="00032C0A">
        <w:tc>
          <w:tcPr>
            <w:tcW w:w="3043" w:type="dxa"/>
            <w:vMerge w:val="restart"/>
            <w:shd w:val="clear" w:color="auto" w:fill="D9E2F3" w:themeFill="accent1" w:themeFillTint="33"/>
          </w:tcPr>
          <w:p w14:paraId="7C60B61D" w14:textId="77777777" w:rsidR="00370A10" w:rsidRPr="00BA45F8" w:rsidRDefault="00370A10" w:rsidP="00032C0A">
            <w:pPr>
              <w:rPr>
                <w:b/>
                <w:iCs/>
                <w:color w:val="000000" w:themeColor="text1"/>
              </w:rPr>
            </w:pPr>
            <w:bookmarkStart w:id="86" w:name="_Ref14168759"/>
            <w:bookmarkStart w:id="87" w:name="_Hlk14518661"/>
            <w:r w:rsidRPr="00BA45F8">
              <w:rPr>
                <w:b/>
                <w:iCs/>
                <w:color w:val="000000" w:themeColor="text1"/>
              </w:rPr>
              <w:t>Answer</w:t>
            </w:r>
          </w:p>
        </w:tc>
        <w:tc>
          <w:tcPr>
            <w:tcW w:w="6402" w:type="dxa"/>
            <w:gridSpan w:val="3"/>
            <w:shd w:val="clear" w:color="auto" w:fill="D9E2F3" w:themeFill="accent1" w:themeFillTint="33"/>
          </w:tcPr>
          <w:p w14:paraId="25376CC6" w14:textId="77777777" w:rsidR="00370A10" w:rsidRPr="00BA45F8" w:rsidRDefault="00370A10" w:rsidP="00032C0A">
            <w:pPr>
              <w:jc w:val="center"/>
              <w:rPr>
                <w:b/>
                <w:iCs/>
                <w:color w:val="000000" w:themeColor="text1"/>
              </w:rPr>
            </w:pPr>
            <w:r w:rsidRPr="00BA45F8">
              <w:rPr>
                <w:b/>
                <w:iCs/>
                <w:color w:val="000000" w:themeColor="text1"/>
              </w:rPr>
              <w:t>Existing Condition Points</w:t>
            </w:r>
          </w:p>
        </w:tc>
      </w:tr>
      <w:tr w:rsidR="00370A10" w14:paraId="5D815A3B" w14:textId="77777777" w:rsidTr="00032C0A">
        <w:tc>
          <w:tcPr>
            <w:tcW w:w="3043" w:type="dxa"/>
            <w:vMerge/>
          </w:tcPr>
          <w:p w14:paraId="7E7E0C8C" w14:textId="77777777" w:rsidR="00370A10" w:rsidRPr="00C24DAF" w:rsidRDefault="00370A10" w:rsidP="00032C0A">
            <w:pPr>
              <w:rPr>
                <w:b/>
              </w:rPr>
            </w:pPr>
          </w:p>
        </w:tc>
        <w:tc>
          <w:tcPr>
            <w:tcW w:w="2134" w:type="dxa"/>
            <w:shd w:val="clear" w:color="auto" w:fill="D9E2F3" w:themeFill="accent1" w:themeFillTint="33"/>
          </w:tcPr>
          <w:p w14:paraId="44B45E1B" w14:textId="77777777" w:rsidR="00370A10" w:rsidRPr="00AE1156" w:rsidRDefault="00370A10"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568B0667"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2E817A08"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8334BDD"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w:t>
            </w:r>
            <w:r w:rsidRPr="00AE1156">
              <w:rPr>
                <w:rFonts w:ascii="Calibri" w:eastAsia="Times New Roman" w:hAnsi="Calibri" w:cs="Calibri"/>
                <w:sz w:val="16"/>
                <w:szCs w:val="16"/>
              </w:rPr>
              <w:lastRenderedPageBreak/>
              <w:t xml:space="preserve">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22F237A7"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414DB764"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370A10" w14:paraId="6080D6A1" w14:textId="77777777" w:rsidTr="00032C0A">
        <w:tc>
          <w:tcPr>
            <w:tcW w:w="3043" w:type="dxa"/>
            <w:shd w:val="clear" w:color="auto" w:fill="FFFFFF" w:themeFill="background1"/>
          </w:tcPr>
          <w:p w14:paraId="0F5519E6" w14:textId="05BED394" w:rsidR="00BB6FD8" w:rsidRPr="00175AC8" w:rsidRDefault="00BB6FD8" w:rsidP="00BB6FD8">
            <w:pPr>
              <w:textAlignment w:val="baseline"/>
              <w:rPr>
                <w:rFonts w:ascii="Times New Roman" w:eastAsia="Times New Roman" w:hAnsi="Times New Roman" w:cs="Times New Roman"/>
                <w:sz w:val="20"/>
                <w:szCs w:val="20"/>
              </w:rPr>
            </w:pPr>
            <w:r w:rsidRPr="00175AC8">
              <w:rPr>
                <w:rFonts w:ascii="Calibri" w:eastAsia="Times New Roman" w:hAnsi="Calibri" w:cs="Calibri"/>
                <w:b/>
                <w:sz w:val="20"/>
                <w:szCs w:val="20"/>
              </w:rPr>
              <w:t xml:space="preserve">None – </w:t>
            </w:r>
            <w:r w:rsidR="00A45CF3">
              <w:rPr>
                <w:rFonts w:ascii="Calibri" w:eastAsia="Times New Roman" w:hAnsi="Calibri" w:cs="Calibri"/>
                <w:b/>
                <w:sz w:val="20"/>
                <w:szCs w:val="20"/>
              </w:rPr>
              <w:t>Extensively</w:t>
            </w:r>
            <w:r w:rsidRPr="00175AC8">
              <w:rPr>
                <w:rFonts w:ascii="Calibri" w:eastAsia="Times New Roman" w:hAnsi="Calibri" w:cs="Calibri"/>
                <w:b/>
                <w:sz w:val="20"/>
                <w:szCs w:val="20"/>
              </w:rPr>
              <w:t xml:space="preserve"> </w:t>
            </w:r>
            <w:r w:rsidR="00A45CF3">
              <w:rPr>
                <w:rFonts w:ascii="Calibri" w:eastAsia="Times New Roman" w:hAnsi="Calibri" w:cs="Calibri"/>
                <w:b/>
                <w:sz w:val="20"/>
                <w:szCs w:val="20"/>
              </w:rPr>
              <w:t>Depleted</w:t>
            </w:r>
            <w:r w:rsidRPr="00175AC8">
              <w:rPr>
                <w:rFonts w:ascii="Calibri" w:eastAsia="Times New Roman" w:hAnsi="Calibri" w:cs="Calibri"/>
                <w:b/>
                <w:sz w:val="20"/>
                <w:szCs w:val="20"/>
              </w:rPr>
              <w:t xml:space="preserve"> Soil Organism Habitat</w:t>
            </w:r>
            <w:r w:rsidRPr="00175AC8">
              <w:rPr>
                <w:rFonts w:ascii="Calibri" w:eastAsia="Times New Roman" w:hAnsi="Calibri" w:cs="Calibri"/>
                <w:sz w:val="20"/>
                <w:szCs w:val="20"/>
              </w:rPr>
              <w:t> </w:t>
            </w:r>
          </w:p>
          <w:p w14:paraId="3EA71368" w14:textId="77777777" w:rsidR="00370A10" w:rsidRPr="00AE1156" w:rsidRDefault="00370A10" w:rsidP="00032C0A">
            <w:pPr>
              <w:pStyle w:val="ListParagraph"/>
              <w:numPr>
                <w:ilvl w:val="0"/>
                <w:numId w:val="114"/>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absent or very sparse.</w:t>
            </w:r>
          </w:p>
          <w:p w14:paraId="1221AA38" w14:textId="77777777" w:rsidR="00F93383" w:rsidRPr="00436CF0" w:rsidRDefault="00370A10" w:rsidP="00032C0A">
            <w:pPr>
              <w:pStyle w:val="ListParagraph"/>
              <w:numPr>
                <w:ilvl w:val="0"/>
                <w:numId w:val="114"/>
              </w:numPr>
              <w:rPr>
                <w:i/>
                <w:iCs/>
              </w:rPr>
            </w:pPr>
            <w:r>
              <w:rPr>
                <w:rFonts w:ascii="Calibri" w:eastAsia="Times New Roman" w:hAnsi="Calibri" w:cs="Calibri"/>
                <w:sz w:val="20"/>
                <w:szCs w:val="20"/>
              </w:rPr>
              <w:t>Plant</w:t>
            </w:r>
            <w:r w:rsidRPr="00AE1156">
              <w:rPr>
                <w:rFonts w:ascii="Calibri" w:eastAsia="Times New Roman" w:hAnsi="Calibri" w:cs="Calibri"/>
                <w:sz w:val="20"/>
                <w:szCs w:val="20"/>
              </w:rPr>
              <w:t xml:space="preserve"> litter</w:t>
            </w:r>
            <w:r>
              <w:rPr>
                <w:rFonts w:ascii="Calibri" w:eastAsia="Times New Roman" w:hAnsi="Calibri" w:cs="Calibri"/>
                <w:sz w:val="20"/>
                <w:szCs w:val="20"/>
              </w:rPr>
              <w:t>, soil biological crust, and woody debris</w:t>
            </w:r>
            <w:r w:rsidRPr="00AE1156">
              <w:rPr>
                <w:rFonts w:ascii="Calibri" w:eastAsia="Times New Roman" w:hAnsi="Calibri" w:cs="Calibri"/>
                <w:sz w:val="20"/>
                <w:szCs w:val="20"/>
              </w:rPr>
              <w:t xml:space="preserve"> a</w:t>
            </w:r>
            <w:r>
              <w:rPr>
                <w:rFonts w:ascii="Calibri" w:eastAsia="Times New Roman" w:hAnsi="Calibri" w:cs="Calibri"/>
                <w:sz w:val="20"/>
                <w:szCs w:val="20"/>
              </w:rPr>
              <w:t>re</w:t>
            </w:r>
            <w:r w:rsidRPr="00AE1156">
              <w:rPr>
                <w:rFonts w:ascii="Calibri" w:eastAsia="Times New Roman" w:hAnsi="Calibri" w:cs="Calibri"/>
                <w:sz w:val="20"/>
                <w:szCs w:val="20"/>
              </w:rPr>
              <w:t xml:space="preserve"> </w:t>
            </w:r>
            <w:r>
              <w:rPr>
                <w:rFonts w:ascii="Calibri" w:eastAsia="Times New Roman" w:hAnsi="Calibri" w:cs="Calibri"/>
                <w:sz w:val="20"/>
                <w:szCs w:val="20"/>
              </w:rPr>
              <w:t xml:space="preserve">absent or very </w:t>
            </w:r>
            <w:r w:rsidRPr="00AE1156">
              <w:rPr>
                <w:rFonts w:ascii="Calibri" w:eastAsia="Times New Roman" w:hAnsi="Calibri" w:cs="Calibri"/>
                <w:sz w:val="20"/>
                <w:szCs w:val="20"/>
              </w:rPr>
              <w:t>sparse</w:t>
            </w:r>
            <w:r>
              <w:rPr>
                <w:rFonts w:ascii="Calibri" w:eastAsia="Times New Roman" w:hAnsi="Calibri" w:cs="Calibri"/>
                <w:sz w:val="20"/>
                <w:szCs w:val="20"/>
              </w:rPr>
              <w:t>.</w:t>
            </w:r>
            <w:r w:rsidR="00F93383" w:rsidRPr="00436CF0">
              <w:rPr>
                <w:rFonts w:ascii="Calibri" w:eastAsiaTheme="minorEastAsia" w:hAnsi="Calibri" w:cs="Calibri"/>
                <w:sz w:val="20"/>
                <w:szCs w:val="20"/>
              </w:rPr>
              <w:t xml:space="preserve"> </w:t>
            </w:r>
          </w:p>
          <w:p w14:paraId="2AA051FA" w14:textId="38E40A56" w:rsidR="00370A10" w:rsidRPr="00AE1156" w:rsidRDefault="00EC230F" w:rsidP="00032C0A">
            <w:pPr>
              <w:pStyle w:val="ListParagraph"/>
              <w:numPr>
                <w:ilvl w:val="0"/>
                <w:numId w:val="114"/>
              </w:numPr>
              <w:rPr>
                <w:i/>
                <w:iCs/>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6375AB73" w14:textId="77777777" w:rsidR="00370A10" w:rsidRPr="00A22CAE" w:rsidRDefault="00370A10" w:rsidP="00032C0A">
            <w:pPr>
              <w:jc w:val="center"/>
              <w:rPr>
                <w:iCs/>
                <w:color w:val="000000" w:themeColor="text1"/>
              </w:rPr>
            </w:pPr>
            <w:r>
              <w:rPr>
                <w:rFonts w:eastAsia="Times New Roman" w:cstheme="minorHAnsi"/>
                <w:color w:val="000000"/>
              </w:rPr>
              <w:t>0</w:t>
            </w:r>
          </w:p>
        </w:tc>
        <w:tc>
          <w:tcPr>
            <w:tcW w:w="2134" w:type="dxa"/>
          </w:tcPr>
          <w:p w14:paraId="343F4D7E" w14:textId="77777777" w:rsidR="00370A10" w:rsidRPr="00A22CAE" w:rsidRDefault="00370A10" w:rsidP="00032C0A">
            <w:pPr>
              <w:jc w:val="center"/>
              <w:rPr>
                <w:iCs/>
                <w:color w:val="000000" w:themeColor="text1"/>
              </w:rPr>
            </w:pPr>
            <w:r>
              <w:rPr>
                <w:rFonts w:eastAsia="Times New Roman" w:cstheme="minorHAnsi"/>
                <w:color w:val="000000"/>
              </w:rPr>
              <w:t>0</w:t>
            </w:r>
          </w:p>
        </w:tc>
        <w:tc>
          <w:tcPr>
            <w:tcW w:w="2134" w:type="dxa"/>
          </w:tcPr>
          <w:p w14:paraId="7B8CB821" w14:textId="77777777" w:rsidR="00370A10" w:rsidRPr="00A22CAE" w:rsidRDefault="00370A10" w:rsidP="00032C0A">
            <w:pPr>
              <w:jc w:val="center"/>
              <w:rPr>
                <w:iCs/>
                <w:color w:val="000000" w:themeColor="text1"/>
              </w:rPr>
            </w:pPr>
            <w:r>
              <w:rPr>
                <w:rFonts w:eastAsia="Times New Roman" w:cstheme="minorHAnsi"/>
                <w:color w:val="000000"/>
              </w:rPr>
              <w:t>0</w:t>
            </w:r>
          </w:p>
        </w:tc>
      </w:tr>
      <w:tr w:rsidR="00370A10" w14:paraId="03BA1898" w14:textId="77777777" w:rsidTr="00032C0A">
        <w:tc>
          <w:tcPr>
            <w:tcW w:w="3043" w:type="dxa"/>
            <w:shd w:val="clear" w:color="auto" w:fill="FFFFFF" w:themeFill="background1"/>
          </w:tcPr>
          <w:p w14:paraId="304D2042" w14:textId="3B48F9EA" w:rsidR="00BB6FD8" w:rsidRPr="00175AC8" w:rsidRDefault="00BB6FD8" w:rsidP="00BB6FD8">
            <w:pPr>
              <w:textAlignment w:val="baseline"/>
              <w:rPr>
                <w:rFonts w:ascii="Times New Roman" w:eastAsia="Times New Roman" w:hAnsi="Times New Roman" w:cs="Times New Roman"/>
                <w:sz w:val="20"/>
                <w:szCs w:val="20"/>
              </w:rPr>
            </w:pPr>
            <w:r w:rsidRPr="00175AC8">
              <w:rPr>
                <w:rFonts w:ascii="Calibri" w:eastAsia="Times New Roman" w:hAnsi="Calibri" w:cs="Calibri"/>
                <w:b/>
                <w:sz w:val="20"/>
                <w:szCs w:val="20"/>
              </w:rPr>
              <w:t>Low –Degrad</w:t>
            </w:r>
            <w:r w:rsidR="00A45CF3">
              <w:rPr>
                <w:rFonts w:ascii="Calibri" w:eastAsia="Times New Roman" w:hAnsi="Calibri" w:cs="Calibri"/>
                <w:b/>
                <w:sz w:val="20"/>
                <w:szCs w:val="20"/>
              </w:rPr>
              <w:t>ed</w:t>
            </w:r>
            <w:r w:rsidRPr="00175AC8">
              <w:rPr>
                <w:rFonts w:ascii="Calibri" w:eastAsia="Times New Roman" w:hAnsi="Calibri" w:cs="Calibri"/>
                <w:b/>
                <w:sz w:val="20"/>
                <w:szCs w:val="20"/>
              </w:rPr>
              <w:t xml:space="preserve"> Soil Organism Habitat</w:t>
            </w:r>
            <w:r w:rsidRPr="00175AC8">
              <w:rPr>
                <w:rFonts w:ascii="Calibri" w:eastAsia="Times New Roman" w:hAnsi="Calibri" w:cs="Calibri"/>
                <w:sz w:val="20"/>
                <w:szCs w:val="20"/>
              </w:rPr>
              <w:t> </w:t>
            </w:r>
          </w:p>
          <w:p w14:paraId="01740412" w14:textId="77777777" w:rsidR="00370A10" w:rsidRPr="00AE1156" w:rsidRDefault="00370A10" w:rsidP="00032C0A">
            <w:pPr>
              <w:pStyle w:val="ListParagraph"/>
              <w:numPr>
                <w:ilvl w:val="0"/>
                <w:numId w:val="115"/>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predominantly annuals.  A few perennials may be present. A soil biological crust has not formed.</w:t>
            </w:r>
          </w:p>
          <w:p w14:paraId="31D8C997" w14:textId="77777777" w:rsidR="00F93383" w:rsidRPr="00436CF0" w:rsidRDefault="00370A10" w:rsidP="00032C0A">
            <w:pPr>
              <w:pStyle w:val="ListParagraph"/>
              <w:numPr>
                <w:ilvl w:val="0"/>
                <w:numId w:val="114"/>
              </w:numPr>
            </w:pPr>
            <w:r>
              <w:rPr>
                <w:rFonts w:ascii="Calibri" w:eastAsia="Times New Roman" w:hAnsi="Calibri" w:cs="Calibri"/>
                <w:sz w:val="20"/>
                <w:szCs w:val="20"/>
              </w:rPr>
              <w:t>Plant litter or woody debris is scattered leaving most of ground surface uncovered</w:t>
            </w:r>
            <w:r w:rsidRPr="00AE1156">
              <w:rPr>
                <w:rFonts w:ascii="Calibri" w:eastAsia="Times New Roman" w:hAnsi="Calibri" w:cs="Calibri"/>
                <w:sz w:val="20"/>
                <w:szCs w:val="20"/>
              </w:rPr>
              <w:t>.</w:t>
            </w:r>
            <w:r>
              <w:rPr>
                <w:rFonts w:ascii="Calibri" w:eastAsia="Times New Roman" w:hAnsi="Calibri" w:cs="Calibri"/>
                <w:sz w:val="20"/>
                <w:szCs w:val="20"/>
              </w:rPr>
              <w:t xml:space="preserve"> No duff layer is present.</w:t>
            </w:r>
            <w:r w:rsidR="00F93383" w:rsidRPr="00436CF0">
              <w:rPr>
                <w:rFonts w:ascii="Calibri" w:eastAsiaTheme="minorEastAsia" w:hAnsi="Calibri" w:cs="Calibri"/>
                <w:sz w:val="20"/>
                <w:szCs w:val="20"/>
              </w:rPr>
              <w:t xml:space="preserve"> </w:t>
            </w:r>
          </w:p>
          <w:p w14:paraId="5ACCE21B" w14:textId="2EDB20D7" w:rsidR="00370A10" w:rsidRPr="00AE1156" w:rsidRDefault="00EC230F" w:rsidP="00032C0A">
            <w:pPr>
              <w:pStyle w:val="ListParagraph"/>
              <w:numPr>
                <w:ilvl w:val="0"/>
                <w:numId w:val="114"/>
              </w:num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010B0F2A" w14:textId="77777777" w:rsidR="00370A10" w:rsidRPr="00A22CAE" w:rsidRDefault="00370A10" w:rsidP="00032C0A">
            <w:pPr>
              <w:jc w:val="center"/>
              <w:rPr>
                <w:iCs/>
                <w:color w:val="000000" w:themeColor="text1"/>
              </w:rPr>
            </w:pPr>
            <w:r>
              <w:rPr>
                <w:rFonts w:eastAsia="Times New Roman" w:cstheme="minorHAnsi"/>
                <w:color w:val="000000"/>
              </w:rPr>
              <w:t>0</w:t>
            </w:r>
          </w:p>
        </w:tc>
        <w:tc>
          <w:tcPr>
            <w:tcW w:w="2134" w:type="dxa"/>
          </w:tcPr>
          <w:p w14:paraId="205165AC" w14:textId="77777777" w:rsidR="00370A10" w:rsidRPr="00A22CAE" w:rsidRDefault="00370A10" w:rsidP="00032C0A">
            <w:pPr>
              <w:jc w:val="center"/>
              <w:rPr>
                <w:iCs/>
                <w:color w:val="000000" w:themeColor="text1"/>
              </w:rPr>
            </w:pPr>
            <w:r>
              <w:rPr>
                <w:rFonts w:eastAsia="Times New Roman" w:cstheme="minorHAnsi"/>
                <w:color w:val="000000"/>
              </w:rPr>
              <w:t>1</w:t>
            </w:r>
          </w:p>
        </w:tc>
        <w:tc>
          <w:tcPr>
            <w:tcW w:w="2134" w:type="dxa"/>
          </w:tcPr>
          <w:p w14:paraId="6DB63FCA" w14:textId="7CBE0F46" w:rsidR="00370A10" w:rsidRPr="00A22CAE" w:rsidRDefault="00F43618" w:rsidP="00032C0A">
            <w:pPr>
              <w:jc w:val="center"/>
              <w:rPr>
                <w:iCs/>
                <w:color w:val="000000" w:themeColor="text1"/>
              </w:rPr>
            </w:pPr>
            <w:r>
              <w:rPr>
                <w:rFonts w:eastAsia="Times New Roman" w:cstheme="minorHAnsi"/>
                <w:color w:val="000000"/>
              </w:rPr>
              <w:t>6</w:t>
            </w:r>
          </w:p>
        </w:tc>
      </w:tr>
      <w:tr w:rsidR="00370A10" w14:paraId="52FFC4E8" w14:textId="77777777" w:rsidTr="00032C0A">
        <w:tc>
          <w:tcPr>
            <w:tcW w:w="3043" w:type="dxa"/>
            <w:shd w:val="clear" w:color="auto" w:fill="FFFFFF" w:themeFill="background1"/>
          </w:tcPr>
          <w:p w14:paraId="6A923C06" w14:textId="77777777" w:rsidR="006508E5" w:rsidRPr="00D64C5B" w:rsidRDefault="006508E5" w:rsidP="006508E5">
            <w:pPr>
              <w:rPr>
                <w:b/>
                <w:bCs/>
              </w:rPr>
            </w:pPr>
            <w:r>
              <w:rPr>
                <w:b/>
                <w:bCs/>
              </w:rPr>
              <w:t>Moderate – Diminished Soil Organism Habitat</w:t>
            </w:r>
          </w:p>
          <w:p w14:paraId="712748EC" w14:textId="77777777" w:rsidR="00370A10" w:rsidRPr="00AE1156" w:rsidRDefault="00370A10" w:rsidP="00032C0A">
            <w:pPr>
              <w:pStyle w:val="ListParagraph"/>
              <w:numPr>
                <w:ilvl w:val="0"/>
                <w:numId w:val="116"/>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covers most of the ground surface.</w:t>
            </w:r>
          </w:p>
          <w:p w14:paraId="66753F7C" w14:textId="77777777" w:rsidR="00F93383" w:rsidRPr="00436CF0" w:rsidRDefault="00370A10" w:rsidP="00032C0A">
            <w:pPr>
              <w:pStyle w:val="ListParagraph"/>
              <w:numPr>
                <w:ilvl w:val="0"/>
                <w:numId w:val="114"/>
              </w:numPr>
              <w:rPr>
                <w:i/>
                <w:iCs/>
                <w:color w:val="44546A" w:themeColor="text2"/>
              </w:rPr>
            </w:pPr>
            <w:r>
              <w:rPr>
                <w:rFonts w:ascii="Calibri" w:eastAsia="Times New Roman" w:hAnsi="Calibri" w:cs="Calibri"/>
                <w:sz w:val="20"/>
                <w:szCs w:val="20"/>
              </w:rPr>
              <w:t>Plant residue is mostly fragile.  Woody debris is mostly fine.  A thin duff layer may be present. A soil biological crust may be present on semi-arid and arid sites.</w:t>
            </w:r>
            <w:r w:rsidRPr="00AE1156">
              <w:rPr>
                <w:rFonts w:ascii="Calibri" w:eastAsia="Times New Roman" w:hAnsi="Calibri" w:cs="Calibri"/>
                <w:sz w:val="20"/>
                <w:szCs w:val="20"/>
              </w:rPr>
              <w:t> </w:t>
            </w:r>
          </w:p>
          <w:p w14:paraId="0B258830" w14:textId="0D0E2298" w:rsidR="00370A10" w:rsidRPr="006B1EDE" w:rsidRDefault="00EC230F" w:rsidP="00032C0A">
            <w:pPr>
              <w:pStyle w:val="ListParagraph"/>
              <w:numPr>
                <w:ilvl w:val="0"/>
                <w:numId w:val="114"/>
              </w:numPr>
              <w:rPr>
                <w:i/>
                <w:iCs/>
                <w:color w:val="44546A" w:themeColor="text2"/>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39E6560E" w14:textId="77777777" w:rsidR="00370A10" w:rsidRPr="00A22CAE" w:rsidRDefault="00370A10" w:rsidP="00032C0A">
            <w:pPr>
              <w:jc w:val="center"/>
              <w:rPr>
                <w:iCs/>
                <w:color w:val="000000" w:themeColor="text1"/>
              </w:rPr>
            </w:pPr>
            <w:r>
              <w:rPr>
                <w:rFonts w:eastAsia="Times New Roman" w:cstheme="minorHAnsi"/>
                <w:color w:val="000000"/>
              </w:rPr>
              <w:t>1</w:t>
            </w:r>
          </w:p>
        </w:tc>
        <w:tc>
          <w:tcPr>
            <w:tcW w:w="2134" w:type="dxa"/>
          </w:tcPr>
          <w:p w14:paraId="54802EE7" w14:textId="625A4AAA" w:rsidR="00370A10" w:rsidRPr="00A22CAE" w:rsidRDefault="00F43618" w:rsidP="00032C0A">
            <w:pPr>
              <w:jc w:val="center"/>
              <w:rPr>
                <w:iCs/>
                <w:color w:val="000000" w:themeColor="text1"/>
              </w:rPr>
            </w:pPr>
            <w:r>
              <w:rPr>
                <w:rFonts w:eastAsia="Times New Roman" w:cstheme="minorHAnsi"/>
                <w:color w:val="000000"/>
              </w:rPr>
              <w:t>6</w:t>
            </w:r>
          </w:p>
        </w:tc>
        <w:tc>
          <w:tcPr>
            <w:tcW w:w="2134" w:type="dxa"/>
          </w:tcPr>
          <w:p w14:paraId="54942943" w14:textId="4503E569" w:rsidR="00370A10" w:rsidRPr="00A22CAE" w:rsidRDefault="00370A10" w:rsidP="00032C0A">
            <w:pPr>
              <w:jc w:val="center"/>
              <w:rPr>
                <w:iCs/>
                <w:color w:val="000000" w:themeColor="text1"/>
              </w:rPr>
            </w:pPr>
            <w:r>
              <w:rPr>
                <w:rFonts w:eastAsia="Times New Roman" w:cstheme="minorHAnsi"/>
                <w:color w:val="000000"/>
              </w:rPr>
              <w:t>1</w:t>
            </w:r>
            <w:r w:rsidR="00F43618">
              <w:rPr>
                <w:rFonts w:eastAsia="Times New Roman" w:cstheme="minorHAnsi"/>
                <w:color w:val="000000"/>
              </w:rPr>
              <w:t>1</w:t>
            </w:r>
          </w:p>
        </w:tc>
      </w:tr>
      <w:tr w:rsidR="00370A10" w:rsidRPr="002D1EBA" w14:paraId="5F8A44EF" w14:textId="77777777" w:rsidTr="00032C0A">
        <w:tc>
          <w:tcPr>
            <w:tcW w:w="3043" w:type="dxa"/>
            <w:shd w:val="clear" w:color="auto" w:fill="FFFFFF" w:themeFill="background1"/>
          </w:tcPr>
          <w:p w14:paraId="15734D68" w14:textId="77777777" w:rsidR="006508E5" w:rsidRPr="00D64C5B" w:rsidRDefault="006508E5" w:rsidP="006508E5">
            <w:pPr>
              <w:rPr>
                <w:b/>
                <w:bCs/>
              </w:rPr>
            </w:pPr>
            <w:r>
              <w:rPr>
                <w:b/>
                <w:bCs/>
              </w:rPr>
              <w:t>High – Soil Organism Habitat Extensive and contains all required components</w:t>
            </w:r>
          </w:p>
          <w:p w14:paraId="0EDAFF5D" w14:textId="77777777" w:rsidR="00F93383" w:rsidRPr="00436CF0" w:rsidRDefault="00370A10" w:rsidP="00032C0A">
            <w:pPr>
              <w:pStyle w:val="ListParagraph"/>
              <w:numPr>
                <w:ilvl w:val="0"/>
                <w:numId w:val="114"/>
              </w:numPr>
              <w:textAlignment w:val="baseline"/>
              <w:rPr>
                <w:rFonts w:ascii="Calibri" w:eastAsia="Times New Roman" w:hAnsi="Calibri" w:cs="Calibri"/>
                <w:b/>
                <w:bCs/>
                <w:sz w:val="20"/>
                <w:szCs w:val="20"/>
              </w:rPr>
            </w:pPr>
            <w:r>
              <w:rPr>
                <w:rFonts w:ascii="Calibri" w:eastAsia="Times New Roman" w:hAnsi="Calibri" w:cs="Calibri"/>
                <w:sz w:val="20"/>
                <w:szCs w:val="20"/>
              </w:rPr>
              <w:lastRenderedPageBreak/>
              <w:t>Ground is completely covered by a combination of living vegetation, fragile and non-fragile plant residue, or woody debris.  A duff layer, or protective biological crust is present</w:t>
            </w:r>
            <w:r w:rsidRPr="00D80977">
              <w:rPr>
                <w:rFonts w:ascii="Calibri" w:eastAsia="Times New Roman" w:hAnsi="Calibri" w:cs="Calibri"/>
                <w:sz w:val="20"/>
                <w:szCs w:val="20"/>
              </w:rPr>
              <w:t>. </w:t>
            </w:r>
          </w:p>
          <w:p w14:paraId="49D4E439" w14:textId="77503487" w:rsidR="00370A10" w:rsidRPr="00AE1156" w:rsidRDefault="00EC230F" w:rsidP="00032C0A">
            <w:pPr>
              <w:pStyle w:val="ListParagraph"/>
              <w:numPr>
                <w:ilvl w:val="0"/>
                <w:numId w:val="114"/>
              </w:numPr>
              <w:textAlignment w:val="baseline"/>
              <w:rPr>
                <w:rFonts w:ascii="Calibri" w:eastAsia="Times New Roman" w:hAnsi="Calibri" w:cs="Calibri"/>
                <w:b/>
                <w:bCs/>
                <w:sz w:val="20"/>
                <w:szCs w:val="20"/>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07443DF2"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lastRenderedPageBreak/>
              <w:t>61</w:t>
            </w:r>
          </w:p>
        </w:tc>
        <w:tc>
          <w:tcPr>
            <w:tcW w:w="2134" w:type="dxa"/>
          </w:tcPr>
          <w:p w14:paraId="60091B38"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34" w:type="dxa"/>
          </w:tcPr>
          <w:p w14:paraId="586616EC"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56835F90" w14:textId="77777777" w:rsidR="00370A10" w:rsidRDefault="00370A10" w:rsidP="00370A10"/>
    <w:p w14:paraId="31C61E02" w14:textId="77777777" w:rsidR="00D258FA" w:rsidRDefault="00D258FA" w:rsidP="00370A10">
      <w:pPr>
        <w:rPr>
          <w:b/>
        </w:rPr>
      </w:pPr>
    </w:p>
    <w:p w14:paraId="1C2A14E5" w14:textId="77777777" w:rsidR="00D258FA" w:rsidRDefault="00D258FA" w:rsidP="00370A10">
      <w:pPr>
        <w:rPr>
          <w:b/>
        </w:rPr>
      </w:pPr>
    </w:p>
    <w:p w14:paraId="03C401A1" w14:textId="187A054D" w:rsidR="00370A10" w:rsidRDefault="00370A10" w:rsidP="00370A10">
      <w:pPr>
        <w:rPr>
          <w:b/>
        </w:rPr>
      </w:pPr>
      <w:r w:rsidRPr="0069336A">
        <w:rPr>
          <w:b/>
        </w:rPr>
        <w:t>Pasture</w:t>
      </w:r>
    </w:p>
    <w:p w14:paraId="117F383C" w14:textId="72A76E91" w:rsidR="00370A10" w:rsidRDefault="00370A10" w:rsidP="00370A10">
      <w:pPr>
        <w:rPr>
          <w:i/>
          <w:iCs/>
          <w:color w:val="44546A" w:themeColor="text2"/>
        </w:rPr>
      </w:pPr>
      <w:bookmarkStart w:id="88" w:name="_Ref46924357"/>
      <w:r>
        <w:t xml:space="preserve">Table </w:t>
      </w:r>
      <w:r>
        <w:rPr>
          <w:noProof/>
        </w:rPr>
        <w:fldChar w:fldCharType="begin"/>
      </w:r>
      <w:r>
        <w:rPr>
          <w:noProof/>
        </w:rPr>
        <w:instrText xml:space="preserve"> SEQ Table \* ARABIC </w:instrText>
      </w:r>
      <w:r>
        <w:rPr>
          <w:noProof/>
        </w:rPr>
        <w:fldChar w:fldCharType="separate"/>
      </w:r>
      <w:r w:rsidR="0042566B">
        <w:rPr>
          <w:noProof/>
        </w:rPr>
        <w:t>45</w:t>
      </w:r>
      <w:r>
        <w:rPr>
          <w:noProof/>
        </w:rPr>
        <w:fldChar w:fldCharType="end"/>
      </w:r>
      <w:bookmarkEnd w:id="88"/>
      <w:r w:rsidRPr="00554408">
        <w:rPr>
          <w:i/>
          <w:iCs/>
          <w:color w:val="44546A" w:themeColor="text2"/>
        </w:rPr>
        <w:t xml:space="preserve">: </w:t>
      </w:r>
      <w:r>
        <w:rPr>
          <w:i/>
          <w:iCs/>
          <w:color w:val="44546A" w:themeColor="text2"/>
        </w:rPr>
        <w:t xml:space="preserve">Existing Condition - </w:t>
      </w:r>
      <w:r w:rsidR="00366117">
        <w:rPr>
          <w:i/>
          <w:iCs/>
          <w:color w:val="44546A" w:themeColor="text2"/>
        </w:rPr>
        <w:t>Soil Organism Habitat Loss or Degradation</w:t>
      </w:r>
      <w:r>
        <w:rPr>
          <w:i/>
          <w:color w:val="44546A"/>
        </w:rPr>
        <w:t>, Pasture</w:t>
      </w:r>
    </w:p>
    <w:tbl>
      <w:tblPr>
        <w:tblStyle w:val="TableGrid"/>
        <w:tblW w:w="9625" w:type="dxa"/>
        <w:tblLook w:val="04A0" w:firstRow="1" w:lastRow="0" w:firstColumn="1" w:lastColumn="0" w:noHBand="0" w:noVBand="1"/>
      </w:tblPr>
      <w:tblGrid>
        <w:gridCol w:w="3038"/>
        <w:gridCol w:w="2195"/>
        <w:gridCol w:w="2196"/>
        <w:gridCol w:w="2196"/>
      </w:tblGrid>
      <w:tr w:rsidR="00370A10" w14:paraId="3B698C18" w14:textId="77777777" w:rsidTr="00032C0A">
        <w:tc>
          <w:tcPr>
            <w:tcW w:w="3038" w:type="dxa"/>
            <w:vMerge w:val="restart"/>
            <w:shd w:val="clear" w:color="auto" w:fill="D9E2F3" w:themeFill="accent1" w:themeFillTint="33"/>
          </w:tcPr>
          <w:p w14:paraId="589D18DB" w14:textId="77777777" w:rsidR="00370A10" w:rsidRPr="00BA45F8" w:rsidRDefault="00370A10" w:rsidP="00032C0A">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1DCF7934" w14:textId="77777777" w:rsidR="00370A10" w:rsidRPr="00BA45F8" w:rsidRDefault="00370A10" w:rsidP="00032C0A">
            <w:pPr>
              <w:jc w:val="center"/>
              <w:rPr>
                <w:b/>
                <w:iCs/>
                <w:color w:val="000000" w:themeColor="text1"/>
              </w:rPr>
            </w:pPr>
            <w:r w:rsidRPr="00BA45F8">
              <w:rPr>
                <w:b/>
                <w:iCs/>
                <w:color w:val="000000" w:themeColor="text1"/>
              </w:rPr>
              <w:t>Existing Condition Points</w:t>
            </w:r>
          </w:p>
        </w:tc>
      </w:tr>
      <w:tr w:rsidR="00370A10" w14:paraId="2A21DBD4" w14:textId="77777777" w:rsidTr="00032C0A">
        <w:tc>
          <w:tcPr>
            <w:tcW w:w="3038" w:type="dxa"/>
            <w:vMerge/>
          </w:tcPr>
          <w:p w14:paraId="5B304424" w14:textId="77777777" w:rsidR="00370A10" w:rsidRPr="00C24DAF" w:rsidRDefault="00370A10" w:rsidP="00032C0A">
            <w:pPr>
              <w:rPr>
                <w:b/>
              </w:rPr>
            </w:pPr>
          </w:p>
        </w:tc>
        <w:tc>
          <w:tcPr>
            <w:tcW w:w="2195" w:type="dxa"/>
            <w:shd w:val="clear" w:color="auto" w:fill="D9E2F3" w:themeFill="accent1" w:themeFillTint="33"/>
          </w:tcPr>
          <w:p w14:paraId="65B30798" w14:textId="77777777" w:rsidR="00370A10" w:rsidRPr="00AE1156" w:rsidRDefault="00370A10"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20374F5A"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04EBF036"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6A6B0A27"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27715F66"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43658EBE"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370A10" w14:paraId="35F075CB" w14:textId="77777777" w:rsidTr="00032C0A">
        <w:tc>
          <w:tcPr>
            <w:tcW w:w="3038" w:type="dxa"/>
          </w:tcPr>
          <w:p w14:paraId="67284E65"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None</w:t>
            </w:r>
            <w:r w:rsidRPr="00023DAE">
              <w:rPr>
                <w:rFonts w:ascii="Calibri" w:eastAsia="Times New Roman" w:hAnsi="Calibri" w:cs="Calibri"/>
                <w:b/>
                <w:bCs/>
              </w:rPr>
              <w:t xml:space="preserve"> – </w:t>
            </w:r>
            <w:r>
              <w:rPr>
                <w:b/>
                <w:bCs/>
              </w:rPr>
              <w:t>Extensively Depleted Soil Organism Habitat</w:t>
            </w:r>
          </w:p>
          <w:p w14:paraId="10546DCF" w14:textId="77777777" w:rsidR="005E0C75" w:rsidRPr="00C51DEA" w:rsidRDefault="005E0C75" w:rsidP="005E0C75">
            <w:pPr>
              <w:pStyle w:val="TableParagraph"/>
              <w:numPr>
                <w:ilvl w:val="0"/>
                <w:numId w:val="117"/>
              </w:numPr>
              <w:tabs>
                <w:tab w:val="left" w:pos="467"/>
                <w:tab w:val="left" w:pos="468"/>
              </w:tabs>
              <w:spacing w:before="1" w:line="240" w:lineRule="auto"/>
              <w:ind w:right="350"/>
              <w:rPr>
                <w:sz w:val="20"/>
              </w:rPr>
            </w:pPr>
            <w:r w:rsidRPr="00C51DEA">
              <w:rPr>
                <w:sz w:val="20"/>
              </w:rPr>
              <w:t>PCS Live or Dormant Plant Cover element score is 2</w:t>
            </w:r>
            <w:r w:rsidRPr="00C51DEA">
              <w:rPr>
                <w:spacing w:val="-12"/>
                <w:sz w:val="20"/>
              </w:rPr>
              <w:t xml:space="preserve"> </w:t>
            </w:r>
            <w:r w:rsidRPr="00C51DEA">
              <w:rPr>
                <w:sz w:val="20"/>
              </w:rPr>
              <w:t>or lower</w:t>
            </w:r>
            <w:r>
              <w:rPr>
                <w:sz w:val="20"/>
              </w:rPr>
              <w:t>.</w:t>
            </w:r>
          </w:p>
          <w:p w14:paraId="12054E02" w14:textId="77777777" w:rsidR="005E0C75" w:rsidRPr="00C51DEA" w:rsidRDefault="005E0C75" w:rsidP="005E0C75">
            <w:pPr>
              <w:pStyle w:val="TableParagraph"/>
              <w:spacing w:line="244" w:lineRule="exact"/>
              <w:ind w:left="360"/>
              <w:rPr>
                <w:sz w:val="20"/>
              </w:rPr>
            </w:pPr>
            <w:r w:rsidRPr="00C51DEA">
              <w:rPr>
                <w:sz w:val="20"/>
              </w:rPr>
              <w:t>AND</w:t>
            </w:r>
          </w:p>
          <w:p w14:paraId="708E51DB" w14:textId="77777777" w:rsidR="005E0C75" w:rsidRPr="00C51DEA"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Residue and Litter as Soil Cover element score is</w:t>
            </w:r>
            <w:r w:rsidRPr="00C51DEA">
              <w:rPr>
                <w:spacing w:val="-13"/>
                <w:sz w:val="20"/>
              </w:rPr>
              <w:t xml:space="preserve"> </w:t>
            </w:r>
            <w:r w:rsidRPr="00C51DEA">
              <w:rPr>
                <w:sz w:val="20"/>
              </w:rPr>
              <w:t>2 or</w:t>
            </w:r>
            <w:r w:rsidRPr="00C51DEA">
              <w:rPr>
                <w:spacing w:val="-1"/>
                <w:sz w:val="20"/>
              </w:rPr>
              <w:t xml:space="preserve"> </w:t>
            </w:r>
            <w:r w:rsidRPr="00C51DEA">
              <w:rPr>
                <w:sz w:val="20"/>
              </w:rPr>
              <w:t>lower</w:t>
            </w:r>
            <w:r>
              <w:rPr>
                <w:sz w:val="20"/>
              </w:rPr>
              <w:t>.</w:t>
            </w:r>
          </w:p>
          <w:p w14:paraId="1EE72211" w14:textId="77777777" w:rsidR="005E0C75" w:rsidRPr="00C51DEA" w:rsidRDefault="005E0C75" w:rsidP="005E0C75">
            <w:pPr>
              <w:pStyle w:val="TableParagraph"/>
              <w:spacing w:line="244" w:lineRule="exact"/>
              <w:ind w:left="360"/>
              <w:rPr>
                <w:sz w:val="20"/>
              </w:rPr>
            </w:pPr>
            <w:r w:rsidRPr="00C51DEA">
              <w:rPr>
                <w:sz w:val="20"/>
              </w:rPr>
              <w:t>AND</w:t>
            </w:r>
          </w:p>
          <w:p w14:paraId="2412A20C" w14:textId="77777777" w:rsidR="005E0C75" w:rsidRPr="00C51DEA" w:rsidRDefault="005E0C75" w:rsidP="005E0C75">
            <w:pPr>
              <w:pStyle w:val="TableParagraph"/>
              <w:numPr>
                <w:ilvl w:val="0"/>
                <w:numId w:val="117"/>
              </w:numPr>
              <w:tabs>
                <w:tab w:val="left" w:pos="467"/>
                <w:tab w:val="left" w:pos="468"/>
              </w:tabs>
              <w:spacing w:line="240" w:lineRule="auto"/>
              <w:ind w:right="183"/>
              <w:rPr>
                <w:sz w:val="20"/>
              </w:rPr>
            </w:pPr>
            <w:r w:rsidRPr="00C51DEA">
              <w:rPr>
                <w:sz w:val="20"/>
              </w:rPr>
              <w:t>Plant Diversity by Dry Weight element score is 2 or</w:t>
            </w:r>
            <w:r w:rsidRPr="00C51DEA">
              <w:rPr>
                <w:spacing w:val="-6"/>
                <w:sz w:val="20"/>
              </w:rPr>
              <w:t xml:space="preserve"> </w:t>
            </w:r>
            <w:r w:rsidRPr="00C51DEA">
              <w:rPr>
                <w:sz w:val="20"/>
              </w:rPr>
              <w:t>lower</w:t>
            </w:r>
            <w:r>
              <w:rPr>
                <w:sz w:val="20"/>
              </w:rPr>
              <w:t>.</w:t>
            </w:r>
          </w:p>
          <w:p w14:paraId="79DF5EDA" w14:textId="77777777" w:rsidR="005E0C75" w:rsidRPr="00C51DEA" w:rsidRDefault="005E0C75" w:rsidP="005E0C75">
            <w:pPr>
              <w:pStyle w:val="TableParagraph"/>
              <w:tabs>
                <w:tab w:val="left" w:pos="467"/>
                <w:tab w:val="left" w:pos="468"/>
              </w:tabs>
              <w:spacing w:line="240" w:lineRule="auto"/>
              <w:ind w:left="0" w:right="183"/>
              <w:rPr>
                <w:sz w:val="20"/>
              </w:rPr>
            </w:pPr>
            <w:r>
              <w:rPr>
                <w:sz w:val="20"/>
              </w:rPr>
              <w:t>-OR-</w:t>
            </w:r>
          </w:p>
          <w:p w14:paraId="1B10A928" w14:textId="096D9F80" w:rsidR="00370A10" w:rsidRPr="008F1B41" w:rsidRDefault="005E0C75" w:rsidP="00436CF0">
            <w:pPr>
              <w:pStyle w:val="TableParagraph"/>
              <w:numPr>
                <w:ilvl w:val="0"/>
                <w:numId w:val="117"/>
              </w:numPr>
              <w:rPr>
                <w:sz w:val="20"/>
                <w:szCs w:val="20"/>
              </w:rPr>
            </w:pPr>
            <w:r>
              <w:rPr>
                <w:sz w:val="20"/>
                <w:szCs w:val="20"/>
              </w:rPr>
              <w:t xml:space="preserve">Determining Indicators of Pasture Health – Soil/Site Stability, Hydrologic Function, and Biotic Integrity Attribute departures range from Moderate to Extreme, to </w:t>
            </w:r>
            <w:r>
              <w:rPr>
                <w:sz w:val="20"/>
                <w:szCs w:val="20"/>
              </w:rPr>
              <w:lastRenderedPageBreak/>
              <w:t>Extreme to Total</w:t>
            </w:r>
          </w:p>
        </w:tc>
        <w:tc>
          <w:tcPr>
            <w:tcW w:w="2195" w:type="dxa"/>
          </w:tcPr>
          <w:p w14:paraId="69362B63" w14:textId="77777777" w:rsidR="00370A10" w:rsidRPr="00A22CAE" w:rsidRDefault="00370A10" w:rsidP="00436CF0">
            <w:pPr>
              <w:jc w:val="center"/>
              <w:rPr>
                <w:iCs/>
                <w:color w:val="000000" w:themeColor="text1"/>
              </w:rPr>
            </w:pPr>
            <w:r>
              <w:rPr>
                <w:rFonts w:eastAsia="Times New Roman" w:cstheme="minorHAnsi"/>
                <w:color w:val="000000"/>
              </w:rPr>
              <w:lastRenderedPageBreak/>
              <w:t>0</w:t>
            </w:r>
          </w:p>
        </w:tc>
        <w:tc>
          <w:tcPr>
            <w:tcW w:w="2196" w:type="dxa"/>
          </w:tcPr>
          <w:p w14:paraId="5E2B5638" w14:textId="77777777" w:rsidR="00370A10" w:rsidRPr="00A22CAE" w:rsidRDefault="00370A10" w:rsidP="00436CF0">
            <w:pPr>
              <w:jc w:val="center"/>
              <w:rPr>
                <w:iCs/>
                <w:color w:val="000000" w:themeColor="text1"/>
              </w:rPr>
            </w:pPr>
            <w:r>
              <w:rPr>
                <w:rFonts w:eastAsia="Times New Roman" w:cstheme="minorHAnsi"/>
                <w:color w:val="000000"/>
              </w:rPr>
              <w:t>0</w:t>
            </w:r>
          </w:p>
        </w:tc>
        <w:tc>
          <w:tcPr>
            <w:tcW w:w="2196" w:type="dxa"/>
          </w:tcPr>
          <w:p w14:paraId="3F9799B4" w14:textId="77777777" w:rsidR="00370A10" w:rsidRPr="00A22CAE" w:rsidRDefault="00370A10" w:rsidP="00436CF0">
            <w:pPr>
              <w:jc w:val="center"/>
              <w:rPr>
                <w:iCs/>
                <w:color w:val="000000" w:themeColor="text1"/>
              </w:rPr>
            </w:pPr>
            <w:r>
              <w:rPr>
                <w:rFonts w:eastAsia="Times New Roman" w:cstheme="minorHAnsi"/>
                <w:color w:val="000000"/>
              </w:rPr>
              <w:t>0</w:t>
            </w:r>
          </w:p>
        </w:tc>
      </w:tr>
      <w:tr w:rsidR="00370A10" w14:paraId="436CA382" w14:textId="77777777" w:rsidTr="00032C0A">
        <w:tc>
          <w:tcPr>
            <w:tcW w:w="3038" w:type="dxa"/>
          </w:tcPr>
          <w:p w14:paraId="2992DB84"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Low</w:t>
            </w:r>
            <w:r w:rsidRPr="00023DAE">
              <w:rPr>
                <w:rFonts w:ascii="Calibri" w:eastAsia="Times New Roman" w:hAnsi="Calibri" w:cs="Calibri"/>
                <w:b/>
                <w:bCs/>
              </w:rPr>
              <w:t xml:space="preserve"> – </w:t>
            </w:r>
            <w:r>
              <w:rPr>
                <w:b/>
                <w:bCs/>
              </w:rPr>
              <w:t>Degraded Soil Organism Habitat</w:t>
            </w:r>
          </w:p>
          <w:p w14:paraId="01FC2BB3" w14:textId="77777777" w:rsidR="005E0C75" w:rsidRDefault="005E0C75" w:rsidP="005E0C75">
            <w:pPr>
              <w:pStyle w:val="TableParagraph"/>
              <w:numPr>
                <w:ilvl w:val="0"/>
                <w:numId w:val="117"/>
              </w:numPr>
              <w:tabs>
                <w:tab w:val="left" w:pos="467"/>
                <w:tab w:val="left" w:pos="468"/>
              </w:tabs>
              <w:spacing w:before="1" w:line="240" w:lineRule="auto"/>
              <w:ind w:right="441"/>
              <w:rPr>
                <w:sz w:val="20"/>
              </w:rPr>
            </w:pPr>
            <w:r w:rsidRPr="00C51DEA">
              <w:rPr>
                <w:sz w:val="20"/>
              </w:rPr>
              <w:t>PCS Live or Dormant</w:t>
            </w:r>
            <w:r w:rsidRPr="00C51DEA">
              <w:rPr>
                <w:spacing w:val="-14"/>
                <w:sz w:val="20"/>
              </w:rPr>
              <w:t xml:space="preserve"> </w:t>
            </w:r>
            <w:r w:rsidRPr="00C51DEA">
              <w:rPr>
                <w:sz w:val="20"/>
              </w:rPr>
              <w:t>Plant Cover element score is 3</w:t>
            </w:r>
            <w:r>
              <w:rPr>
                <w:sz w:val="20"/>
              </w:rPr>
              <w:t>.</w:t>
            </w:r>
          </w:p>
          <w:p w14:paraId="42253636" w14:textId="77777777" w:rsidR="005E0C75" w:rsidRPr="00C51DEA" w:rsidRDefault="005E0C75" w:rsidP="005E0C75">
            <w:pPr>
              <w:pStyle w:val="TableParagraph"/>
              <w:tabs>
                <w:tab w:val="left" w:pos="467"/>
                <w:tab w:val="left" w:pos="468"/>
              </w:tabs>
              <w:spacing w:before="1" w:line="240" w:lineRule="auto"/>
              <w:ind w:left="360" w:right="441"/>
              <w:rPr>
                <w:sz w:val="20"/>
              </w:rPr>
            </w:pPr>
            <w:r w:rsidRPr="00C51DEA">
              <w:rPr>
                <w:sz w:val="20"/>
              </w:rPr>
              <w:t>AND</w:t>
            </w:r>
          </w:p>
          <w:p w14:paraId="289D9AB3" w14:textId="77777777" w:rsidR="005E0C75"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Residue and Litter as Soil Cover element score is</w:t>
            </w:r>
            <w:r w:rsidRPr="00C51DEA">
              <w:rPr>
                <w:spacing w:val="-13"/>
                <w:sz w:val="20"/>
              </w:rPr>
              <w:t xml:space="preserve"> </w:t>
            </w:r>
            <w:r w:rsidRPr="00C51DEA">
              <w:rPr>
                <w:sz w:val="20"/>
              </w:rPr>
              <w:t>3</w:t>
            </w:r>
            <w:r>
              <w:rPr>
                <w:sz w:val="20"/>
              </w:rPr>
              <w:t>.</w:t>
            </w:r>
          </w:p>
          <w:p w14:paraId="414490C8" w14:textId="77777777" w:rsidR="005E0C75" w:rsidRPr="00C51DEA" w:rsidRDefault="005E0C75" w:rsidP="005E0C75">
            <w:pPr>
              <w:pStyle w:val="TableParagraph"/>
              <w:tabs>
                <w:tab w:val="left" w:pos="467"/>
                <w:tab w:val="left" w:pos="468"/>
              </w:tabs>
              <w:spacing w:line="240" w:lineRule="auto"/>
              <w:ind w:left="360" w:right="236"/>
              <w:rPr>
                <w:sz w:val="20"/>
              </w:rPr>
            </w:pPr>
            <w:r w:rsidRPr="00C51DEA">
              <w:rPr>
                <w:sz w:val="20"/>
              </w:rPr>
              <w:t>AND</w:t>
            </w:r>
          </w:p>
          <w:p w14:paraId="7E7314A1" w14:textId="77777777" w:rsidR="005E0C75" w:rsidRDefault="005E0C75" w:rsidP="005E0C75">
            <w:pPr>
              <w:pStyle w:val="TableParagraph"/>
              <w:numPr>
                <w:ilvl w:val="0"/>
                <w:numId w:val="117"/>
              </w:numPr>
              <w:tabs>
                <w:tab w:val="left" w:pos="467"/>
                <w:tab w:val="left" w:pos="468"/>
              </w:tabs>
              <w:spacing w:line="240" w:lineRule="auto"/>
              <w:ind w:right="183"/>
              <w:rPr>
                <w:sz w:val="20"/>
              </w:rPr>
            </w:pPr>
            <w:r w:rsidRPr="00C51DEA">
              <w:rPr>
                <w:sz w:val="20"/>
              </w:rPr>
              <w:t>Plant Diversity by Dry Weight element score is</w:t>
            </w:r>
            <w:r w:rsidRPr="00C51DEA">
              <w:rPr>
                <w:spacing w:val="-1"/>
                <w:sz w:val="20"/>
              </w:rPr>
              <w:t xml:space="preserve"> </w:t>
            </w:r>
            <w:r w:rsidRPr="00C51DEA">
              <w:rPr>
                <w:sz w:val="20"/>
              </w:rPr>
              <w:t>3</w:t>
            </w:r>
            <w:r>
              <w:rPr>
                <w:sz w:val="20"/>
              </w:rPr>
              <w:t>.</w:t>
            </w:r>
          </w:p>
          <w:p w14:paraId="1FEB6BBC" w14:textId="77777777" w:rsidR="005E0C75" w:rsidRPr="00C51DEA" w:rsidRDefault="005E0C75" w:rsidP="005E0C75">
            <w:pPr>
              <w:pStyle w:val="TableParagraph"/>
              <w:tabs>
                <w:tab w:val="left" w:pos="467"/>
                <w:tab w:val="left" w:pos="468"/>
              </w:tabs>
              <w:spacing w:line="240" w:lineRule="auto"/>
              <w:ind w:left="0" w:right="183"/>
              <w:rPr>
                <w:sz w:val="20"/>
              </w:rPr>
            </w:pPr>
            <w:r>
              <w:rPr>
                <w:sz w:val="20"/>
              </w:rPr>
              <w:t>-OR-</w:t>
            </w:r>
          </w:p>
          <w:p w14:paraId="2590DFE5" w14:textId="77777777" w:rsidR="005E0C75" w:rsidRDefault="005E0C75" w:rsidP="005E0C75">
            <w:pPr>
              <w:pStyle w:val="ListParagraph"/>
              <w:numPr>
                <w:ilvl w:val="0"/>
                <w:numId w:val="117"/>
              </w:numPr>
              <w:rPr>
                <w:sz w:val="20"/>
                <w:szCs w:val="20"/>
              </w:rPr>
            </w:pPr>
            <w:r>
              <w:rPr>
                <w:sz w:val="20"/>
                <w:szCs w:val="20"/>
              </w:rPr>
              <w:t>Determining Indicators of Pasture Health – At least two of the three Attributes (Soil/Site Stability, Hydrologic Function, and Biotic Integrity) are Moderate, to Moderate to Extreme departure, and one attribute is None to Slight, to Moderate departure</w:t>
            </w:r>
          </w:p>
          <w:p w14:paraId="41EA0A71" w14:textId="77777777" w:rsidR="005E0C75" w:rsidRPr="00B240CD" w:rsidRDefault="005E0C75" w:rsidP="005E0C75">
            <w:pPr>
              <w:rPr>
                <w:sz w:val="20"/>
                <w:szCs w:val="20"/>
              </w:rPr>
            </w:pPr>
            <w:r>
              <w:rPr>
                <w:sz w:val="20"/>
                <w:szCs w:val="20"/>
              </w:rPr>
              <w:t>OR</w:t>
            </w:r>
          </w:p>
          <w:p w14:paraId="19683254" w14:textId="7D6C849D" w:rsidR="00370A10" w:rsidRPr="00AE1156" w:rsidRDefault="005E0C75" w:rsidP="00032C0A">
            <w:pPr>
              <w:pStyle w:val="ListParagraph"/>
              <w:numPr>
                <w:ilvl w:val="0"/>
                <w:numId w:val="117"/>
              </w:numPr>
              <w:rPr>
                <w:sz w:val="20"/>
                <w:szCs w:val="20"/>
              </w:rPr>
            </w:pPr>
            <w:r>
              <w:rPr>
                <w:sz w:val="20"/>
                <w:szCs w:val="20"/>
              </w:rPr>
              <w:t>One of the three Attributes (Soil/Site Stability, Hydrologic Function, and Biotic Integrity) is Extreme to Total departure</w:t>
            </w:r>
          </w:p>
        </w:tc>
        <w:tc>
          <w:tcPr>
            <w:tcW w:w="2195" w:type="dxa"/>
          </w:tcPr>
          <w:p w14:paraId="4D5F9303" w14:textId="77777777" w:rsidR="00370A10" w:rsidRPr="00A22CAE" w:rsidRDefault="00370A10" w:rsidP="00436CF0">
            <w:pPr>
              <w:jc w:val="center"/>
              <w:rPr>
                <w:iCs/>
                <w:color w:val="000000" w:themeColor="text1"/>
              </w:rPr>
            </w:pPr>
            <w:r>
              <w:rPr>
                <w:rFonts w:eastAsia="Times New Roman" w:cstheme="minorHAnsi"/>
                <w:color w:val="000000"/>
              </w:rPr>
              <w:t>0</w:t>
            </w:r>
          </w:p>
        </w:tc>
        <w:tc>
          <w:tcPr>
            <w:tcW w:w="2196" w:type="dxa"/>
          </w:tcPr>
          <w:p w14:paraId="6697B367" w14:textId="77777777" w:rsidR="00370A10" w:rsidRPr="00A22CAE" w:rsidRDefault="00370A10" w:rsidP="00436CF0">
            <w:pPr>
              <w:jc w:val="center"/>
              <w:rPr>
                <w:iCs/>
                <w:color w:val="000000" w:themeColor="text1"/>
              </w:rPr>
            </w:pPr>
            <w:r>
              <w:rPr>
                <w:rFonts w:eastAsia="Times New Roman" w:cstheme="minorHAnsi"/>
                <w:color w:val="000000"/>
              </w:rPr>
              <w:t>1</w:t>
            </w:r>
          </w:p>
        </w:tc>
        <w:tc>
          <w:tcPr>
            <w:tcW w:w="2196" w:type="dxa"/>
          </w:tcPr>
          <w:p w14:paraId="64CA6409" w14:textId="060C59BD" w:rsidR="00370A10" w:rsidRPr="00A22CAE" w:rsidRDefault="005E0C75" w:rsidP="00436CF0">
            <w:pPr>
              <w:jc w:val="center"/>
              <w:rPr>
                <w:iCs/>
                <w:color w:val="000000" w:themeColor="text1"/>
              </w:rPr>
            </w:pPr>
            <w:r>
              <w:rPr>
                <w:rFonts w:eastAsia="Times New Roman" w:cstheme="minorHAnsi"/>
                <w:color w:val="000000"/>
              </w:rPr>
              <w:t>6</w:t>
            </w:r>
          </w:p>
        </w:tc>
      </w:tr>
      <w:tr w:rsidR="00370A10" w14:paraId="2E350137" w14:textId="77777777" w:rsidTr="00032C0A">
        <w:tc>
          <w:tcPr>
            <w:tcW w:w="3038" w:type="dxa"/>
          </w:tcPr>
          <w:p w14:paraId="1734F98D"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Moderate</w:t>
            </w:r>
            <w:r w:rsidRPr="00023DAE">
              <w:rPr>
                <w:rFonts w:ascii="Calibri" w:eastAsia="Times New Roman" w:hAnsi="Calibri" w:cs="Calibri"/>
                <w:b/>
                <w:bCs/>
              </w:rPr>
              <w:t xml:space="preserve"> – </w:t>
            </w:r>
            <w:r>
              <w:rPr>
                <w:b/>
                <w:bCs/>
              </w:rPr>
              <w:t>Diminished Soil Organism Habitat</w:t>
            </w:r>
          </w:p>
          <w:p w14:paraId="6656644C" w14:textId="77777777" w:rsidR="005E0C75" w:rsidRDefault="005E0C75" w:rsidP="005E0C75">
            <w:pPr>
              <w:pStyle w:val="TableParagraph"/>
              <w:numPr>
                <w:ilvl w:val="0"/>
                <w:numId w:val="117"/>
              </w:numPr>
              <w:tabs>
                <w:tab w:val="left" w:pos="467"/>
                <w:tab w:val="left" w:pos="468"/>
              </w:tabs>
              <w:spacing w:before="1" w:line="240" w:lineRule="auto"/>
              <w:ind w:right="442"/>
              <w:rPr>
                <w:sz w:val="20"/>
              </w:rPr>
            </w:pPr>
            <w:r w:rsidRPr="00C51DEA">
              <w:rPr>
                <w:sz w:val="20"/>
              </w:rPr>
              <w:t>PCS Live or Dormant</w:t>
            </w:r>
            <w:r w:rsidRPr="00C51DEA">
              <w:rPr>
                <w:spacing w:val="-14"/>
                <w:sz w:val="20"/>
              </w:rPr>
              <w:t xml:space="preserve"> </w:t>
            </w:r>
            <w:r w:rsidRPr="00C51DEA">
              <w:rPr>
                <w:sz w:val="20"/>
              </w:rPr>
              <w:t>Plant Cover element score is 4</w:t>
            </w:r>
            <w:r>
              <w:rPr>
                <w:sz w:val="20"/>
              </w:rPr>
              <w:t>.</w:t>
            </w:r>
          </w:p>
          <w:p w14:paraId="1B529BCB" w14:textId="77777777" w:rsidR="005E0C75" w:rsidRPr="00C51DEA" w:rsidRDefault="005E0C75" w:rsidP="005E0C75">
            <w:pPr>
              <w:pStyle w:val="TableParagraph"/>
              <w:tabs>
                <w:tab w:val="left" w:pos="467"/>
                <w:tab w:val="left" w:pos="468"/>
              </w:tabs>
              <w:spacing w:before="1" w:line="240" w:lineRule="auto"/>
              <w:ind w:left="360" w:right="442"/>
              <w:rPr>
                <w:sz w:val="20"/>
              </w:rPr>
            </w:pPr>
            <w:r w:rsidRPr="00C51DEA">
              <w:rPr>
                <w:sz w:val="20"/>
              </w:rPr>
              <w:t>AND</w:t>
            </w:r>
          </w:p>
          <w:p w14:paraId="4B2F689A" w14:textId="77777777" w:rsidR="005E0C75"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Residue and Litter as Soil Cover element score is</w:t>
            </w:r>
            <w:r w:rsidRPr="00C51DEA">
              <w:rPr>
                <w:spacing w:val="-13"/>
                <w:sz w:val="20"/>
              </w:rPr>
              <w:t xml:space="preserve"> </w:t>
            </w:r>
            <w:r w:rsidRPr="00C51DEA">
              <w:rPr>
                <w:sz w:val="20"/>
              </w:rPr>
              <w:t>4</w:t>
            </w:r>
            <w:r>
              <w:rPr>
                <w:sz w:val="20"/>
              </w:rPr>
              <w:t>.</w:t>
            </w:r>
          </w:p>
          <w:p w14:paraId="74CCBC13" w14:textId="77777777" w:rsidR="005E0C75" w:rsidRDefault="005E0C75" w:rsidP="005E0C75">
            <w:pPr>
              <w:pStyle w:val="TableParagraph"/>
              <w:tabs>
                <w:tab w:val="left" w:pos="467"/>
                <w:tab w:val="left" w:pos="468"/>
              </w:tabs>
              <w:spacing w:line="240" w:lineRule="auto"/>
              <w:ind w:left="360" w:right="236"/>
              <w:rPr>
                <w:sz w:val="20"/>
              </w:rPr>
            </w:pPr>
            <w:r w:rsidRPr="00C51DEA">
              <w:rPr>
                <w:sz w:val="20"/>
              </w:rPr>
              <w:t>AND</w:t>
            </w:r>
          </w:p>
          <w:p w14:paraId="6D5826D3" w14:textId="77777777" w:rsidR="005E0C75"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Diversity by Dry Weight element score is</w:t>
            </w:r>
            <w:r w:rsidRPr="00C51DEA">
              <w:rPr>
                <w:spacing w:val="-1"/>
                <w:sz w:val="20"/>
              </w:rPr>
              <w:t xml:space="preserve"> </w:t>
            </w:r>
            <w:r w:rsidRPr="00C51DEA">
              <w:rPr>
                <w:sz w:val="20"/>
              </w:rPr>
              <w:t>4</w:t>
            </w:r>
            <w:r>
              <w:rPr>
                <w:sz w:val="20"/>
              </w:rPr>
              <w:t>.</w:t>
            </w:r>
          </w:p>
          <w:p w14:paraId="69D66BA7" w14:textId="77777777" w:rsidR="005E0C75" w:rsidRPr="00C51DEA" w:rsidRDefault="005E0C75" w:rsidP="005E0C75">
            <w:pPr>
              <w:pStyle w:val="TableParagraph"/>
              <w:tabs>
                <w:tab w:val="left" w:pos="467"/>
                <w:tab w:val="left" w:pos="468"/>
              </w:tabs>
              <w:spacing w:line="240" w:lineRule="auto"/>
              <w:ind w:left="0" w:right="236"/>
              <w:rPr>
                <w:sz w:val="20"/>
              </w:rPr>
            </w:pPr>
            <w:r>
              <w:rPr>
                <w:sz w:val="20"/>
              </w:rPr>
              <w:t>-OR-</w:t>
            </w:r>
          </w:p>
          <w:p w14:paraId="61ECE15F" w14:textId="77777777" w:rsidR="005E0C75" w:rsidRDefault="005E0C75" w:rsidP="005E0C75">
            <w:pPr>
              <w:pStyle w:val="ListParagraph"/>
              <w:numPr>
                <w:ilvl w:val="0"/>
                <w:numId w:val="117"/>
              </w:numPr>
              <w:rPr>
                <w:sz w:val="20"/>
                <w:szCs w:val="20"/>
              </w:rPr>
            </w:pPr>
            <w:r>
              <w:rPr>
                <w:sz w:val="20"/>
                <w:szCs w:val="20"/>
              </w:rPr>
              <w:t xml:space="preserve">Determining Indicators of Pasture Health – Any one of the three Attributes (Soil/Site Stability, Hydrologic Function, and Biotic Integrity) is a Moderate, to Moderate to Extreme departure, and the other two Attributes are </w:t>
            </w:r>
            <w:r>
              <w:rPr>
                <w:sz w:val="20"/>
                <w:szCs w:val="20"/>
              </w:rPr>
              <w:lastRenderedPageBreak/>
              <w:t>None to Slight, to Slight to Moderate departure</w:t>
            </w:r>
          </w:p>
          <w:p w14:paraId="578EF571" w14:textId="77777777" w:rsidR="005E0C75" w:rsidRPr="0002341A" w:rsidRDefault="005E0C75" w:rsidP="005E0C75">
            <w:pPr>
              <w:rPr>
                <w:sz w:val="20"/>
                <w:szCs w:val="20"/>
              </w:rPr>
            </w:pPr>
            <w:r>
              <w:rPr>
                <w:sz w:val="20"/>
                <w:szCs w:val="20"/>
              </w:rPr>
              <w:t>OR</w:t>
            </w:r>
          </w:p>
          <w:p w14:paraId="36754EE2" w14:textId="06F2B829" w:rsidR="00370A10" w:rsidRPr="00AE1156" w:rsidRDefault="005E0C75" w:rsidP="00032C0A">
            <w:pPr>
              <w:pStyle w:val="ListParagraph"/>
              <w:numPr>
                <w:ilvl w:val="0"/>
                <w:numId w:val="117"/>
              </w:numPr>
              <w:rPr>
                <w:sz w:val="20"/>
                <w:szCs w:val="20"/>
              </w:rPr>
            </w:pPr>
            <w:r>
              <w:rPr>
                <w:sz w:val="20"/>
                <w:szCs w:val="20"/>
              </w:rPr>
              <w:t>Two of the three Attributes (Soil/Site Stability, Hydrologic Function, and Biotic Integrity) are Slight to Moderate departure, and one of the three Attributes is a None to Slight departure</w:t>
            </w:r>
          </w:p>
        </w:tc>
        <w:tc>
          <w:tcPr>
            <w:tcW w:w="2195" w:type="dxa"/>
          </w:tcPr>
          <w:p w14:paraId="4D6010DD" w14:textId="77777777" w:rsidR="00370A10" w:rsidRPr="00A22CAE" w:rsidRDefault="00370A10" w:rsidP="00436CF0">
            <w:pPr>
              <w:jc w:val="center"/>
              <w:rPr>
                <w:iCs/>
                <w:color w:val="000000" w:themeColor="text1"/>
              </w:rPr>
            </w:pPr>
            <w:r>
              <w:rPr>
                <w:rFonts w:eastAsia="Times New Roman" w:cstheme="minorHAnsi"/>
                <w:color w:val="000000"/>
              </w:rPr>
              <w:lastRenderedPageBreak/>
              <w:t>1</w:t>
            </w:r>
          </w:p>
        </w:tc>
        <w:tc>
          <w:tcPr>
            <w:tcW w:w="2196" w:type="dxa"/>
          </w:tcPr>
          <w:p w14:paraId="7973C32D" w14:textId="43B9D029" w:rsidR="00370A10" w:rsidRPr="00A22CAE" w:rsidRDefault="005E0C75" w:rsidP="00436CF0">
            <w:pPr>
              <w:jc w:val="center"/>
              <w:rPr>
                <w:iCs/>
                <w:color w:val="000000" w:themeColor="text1"/>
              </w:rPr>
            </w:pPr>
            <w:r>
              <w:rPr>
                <w:iCs/>
                <w:color w:val="000000" w:themeColor="text1"/>
              </w:rPr>
              <w:t>6</w:t>
            </w:r>
          </w:p>
        </w:tc>
        <w:tc>
          <w:tcPr>
            <w:tcW w:w="2196" w:type="dxa"/>
          </w:tcPr>
          <w:p w14:paraId="69138DD5" w14:textId="4BF2EE18" w:rsidR="00370A10" w:rsidRPr="00A22CAE" w:rsidRDefault="005E0C75" w:rsidP="00436CF0">
            <w:pPr>
              <w:jc w:val="center"/>
              <w:rPr>
                <w:iCs/>
                <w:color w:val="000000" w:themeColor="text1"/>
              </w:rPr>
            </w:pPr>
            <w:r>
              <w:rPr>
                <w:rFonts w:eastAsia="Times New Roman" w:cstheme="minorHAnsi"/>
                <w:color w:val="000000"/>
              </w:rPr>
              <w:t>11</w:t>
            </w:r>
          </w:p>
        </w:tc>
      </w:tr>
      <w:tr w:rsidR="00370A10" w:rsidRPr="002D1EBA" w14:paraId="61ACEE22" w14:textId="77777777" w:rsidTr="00032C0A">
        <w:tc>
          <w:tcPr>
            <w:tcW w:w="3038" w:type="dxa"/>
          </w:tcPr>
          <w:p w14:paraId="31C7CD9E"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High</w:t>
            </w:r>
            <w:r w:rsidRPr="00023DAE">
              <w:rPr>
                <w:rFonts w:ascii="Calibri" w:eastAsia="Times New Roman" w:hAnsi="Calibri" w:cs="Calibri"/>
                <w:b/>
                <w:bCs/>
              </w:rPr>
              <w:t xml:space="preserve"> – </w:t>
            </w:r>
            <w:r>
              <w:rPr>
                <w:b/>
                <w:bCs/>
              </w:rPr>
              <w:t>Soil Organism Habitat Extensive and contains all required components</w:t>
            </w:r>
          </w:p>
          <w:p w14:paraId="5927FA64" w14:textId="77777777" w:rsidR="005E0C75" w:rsidRDefault="00370A10" w:rsidP="005E0C75">
            <w:pPr>
              <w:pStyle w:val="TableParagraph"/>
              <w:numPr>
                <w:ilvl w:val="0"/>
                <w:numId w:val="117"/>
              </w:numPr>
              <w:tabs>
                <w:tab w:val="left" w:pos="467"/>
                <w:tab w:val="left" w:pos="468"/>
              </w:tabs>
              <w:spacing w:line="240" w:lineRule="auto"/>
              <w:ind w:right="442"/>
              <w:rPr>
                <w:sz w:val="20"/>
              </w:rPr>
            </w:pPr>
            <w:r w:rsidRPr="00C51DEA">
              <w:rPr>
                <w:sz w:val="20"/>
              </w:rPr>
              <w:t>PCS Live or Dormant</w:t>
            </w:r>
            <w:r w:rsidRPr="00C51DEA">
              <w:rPr>
                <w:spacing w:val="-14"/>
                <w:sz w:val="20"/>
              </w:rPr>
              <w:t xml:space="preserve"> </w:t>
            </w:r>
            <w:r w:rsidRPr="00C51DEA">
              <w:rPr>
                <w:sz w:val="20"/>
              </w:rPr>
              <w:t>Plant Cover element score is 5</w:t>
            </w:r>
            <w:r w:rsidR="005E0C75">
              <w:rPr>
                <w:sz w:val="20"/>
              </w:rPr>
              <w:t>.</w:t>
            </w:r>
          </w:p>
          <w:p w14:paraId="6DBDBFEB" w14:textId="77777777" w:rsidR="005E0C75" w:rsidRDefault="005E0C75" w:rsidP="005E0C75">
            <w:pPr>
              <w:pStyle w:val="TableParagraph"/>
              <w:tabs>
                <w:tab w:val="left" w:pos="467"/>
                <w:tab w:val="left" w:pos="468"/>
              </w:tabs>
              <w:spacing w:line="240" w:lineRule="auto"/>
              <w:ind w:left="360" w:right="442"/>
              <w:rPr>
                <w:sz w:val="20"/>
              </w:rPr>
            </w:pPr>
            <w:r w:rsidRPr="00C51DEA">
              <w:rPr>
                <w:sz w:val="20"/>
              </w:rPr>
              <w:t>AND</w:t>
            </w:r>
          </w:p>
          <w:p w14:paraId="2378824C" w14:textId="77777777" w:rsidR="005E0C75" w:rsidRDefault="005E0C75" w:rsidP="005E0C75">
            <w:pPr>
              <w:pStyle w:val="TableParagraph"/>
              <w:numPr>
                <w:ilvl w:val="0"/>
                <w:numId w:val="117"/>
              </w:numPr>
              <w:tabs>
                <w:tab w:val="left" w:pos="467"/>
                <w:tab w:val="left" w:pos="468"/>
              </w:tabs>
              <w:spacing w:line="240" w:lineRule="auto"/>
              <w:ind w:right="442"/>
              <w:rPr>
                <w:sz w:val="20"/>
              </w:rPr>
            </w:pPr>
            <w:r w:rsidRPr="00C51DEA">
              <w:rPr>
                <w:sz w:val="20"/>
              </w:rPr>
              <w:t>Plant Residue and Litter as Soil Cover element score is</w:t>
            </w:r>
            <w:r w:rsidRPr="00C51DEA">
              <w:rPr>
                <w:spacing w:val="-10"/>
                <w:sz w:val="20"/>
              </w:rPr>
              <w:t xml:space="preserve"> </w:t>
            </w:r>
            <w:r w:rsidRPr="00C51DEA">
              <w:rPr>
                <w:sz w:val="20"/>
              </w:rPr>
              <w:t>5</w:t>
            </w:r>
            <w:r>
              <w:rPr>
                <w:sz w:val="20"/>
              </w:rPr>
              <w:t>.</w:t>
            </w:r>
          </w:p>
          <w:p w14:paraId="612B750D" w14:textId="77777777" w:rsidR="005E0C75" w:rsidRDefault="005E0C75" w:rsidP="005E0C75">
            <w:pPr>
              <w:pStyle w:val="TableParagraph"/>
              <w:tabs>
                <w:tab w:val="left" w:pos="467"/>
                <w:tab w:val="left" w:pos="468"/>
              </w:tabs>
              <w:spacing w:line="240" w:lineRule="auto"/>
              <w:ind w:left="360" w:right="442"/>
              <w:rPr>
                <w:sz w:val="20"/>
              </w:rPr>
            </w:pPr>
            <w:r w:rsidRPr="00C51DEA">
              <w:rPr>
                <w:sz w:val="20"/>
              </w:rPr>
              <w:t>AND</w:t>
            </w:r>
          </w:p>
          <w:p w14:paraId="5B364C96" w14:textId="77777777" w:rsidR="005E0C75" w:rsidRDefault="005E0C75" w:rsidP="005E0C75">
            <w:pPr>
              <w:pStyle w:val="TableParagraph"/>
              <w:numPr>
                <w:ilvl w:val="0"/>
                <w:numId w:val="117"/>
              </w:numPr>
              <w:tabs>
                <w:tab w:val="left" w:pos="467"/>
                <w:tab w:val="left" w:pos="468"/>
              </w:tabs>
              <w:spacing w:line="240" w:lineRule="auto"/>
              <w:ind w:right="442"/>
              <w:rPr>
                <w:sz w:val="20"/>
              </w:rPr>
            </w:pPr>
            <w:r w:rsidRPr="00C51DEA">
              <w:rPr>
                <w:sz w:val="20"/>
              </w:rPr>
              <w:t>Plant Diversity by Dry Weight element score is</w:t>
            </w:r>
            <w:r w:rsidRPr="00C51DEA">
              <w:rPr>
                <w:spacing w:val="-1"/>
                <w:sz w:val="20"/>
              </w:rPr>
              <w:t xml:space="preserve"> </w:t>
            </w:r>
            <w:r w:rsidRPr="00C51DEA">
              <w:rPr>
                <w:sz w:val="20"/>
              </w:rPr>
              <w:t>5</w:t>
            </w:r>
            <w:r>
              <w:rPr>
                <w:sz w:val="20"/>
              </w:rPr>
              <w:t>.</w:t>
            </w:r>
          </w:p>
          <w:p w14:paraId="4D2500AA" w14:textId="77777777" w:rsidR="005E0C75" w:rsidRPr="00C51DEA" w:rsidRDefault="005E0C75" w:rsidP="005E0C75">
            <w:pPr>
              <w:pStyle w:val="TableParagraph"/>
              <w:tabs>
                <w:tab w:val="left" w:pos="467"/>
                <w:tab w:val="left" w:pos="468"/>
              </w:tabs>
              <w:spacing w:line="240" w:lineRule="auto"/>
              <w:ind w:left="0" w:right="442"/>
              <w:rPr>
                <w:sz w:val="20"/>
              </w:rPr>
            </w:pPr>
            <w:r>
              <w:rPr>
                <w:sz w:val="20"/>
              </w:rPr>
              <w:t>-OR-</w:t>
            </w:r>
          </w:p>
          <w:p w14:paraId="1F97625C" w14:textId="77777777" w:rsidR="005E0C75" w:rsidRDefault="005E0C75" w:rsidP="005E0C75">
            <w:pPr>
              <w:pStyle w:val="ListParagraph"/>
              <w:numPr>
                <w:ilvl w:val="0"/>
                <w:numId w:val="117"/>
              </w:numPr>
              <w:rPr>
                <w:sz w:val="20"/>
                <w:szCs w:val="20"/>
              </w:rPr>
            </w:pPr>
            <w:r>
              <w:rPr>
                <w:sz w:val="20"/>
                <w:szCs w:val="20"/>
              </w:rPr>
              <w:t>Determining Indicators of Pasture Health – All three of the Attributes (Soil/Site Stability, Hydrologic Function, and Biotic Integrity) are None to Slight departure</w:t>
            </w:r>
          </w:p>
          <w:p w14:paraId="0DA52CC8" w14:textId="77777777" w:rsidR="005E0C75" w:rsidRPr="00E51302" w:rsidRDefault="005E0C75" w:rsidP="005E0C75">
            <w:pPr>
              <w:rPr>
                <w:sz w:val="20"/>
                <w:szCs w:val="20"/>
              </w:rPr>
            </w:pPr>
            <w:r>
              <w:rPr>
                <w:sz w:val="20"/>
                <w:szCs w:val="20"/>
              </w:rPr>
              <w:t>OR</w:t>
            </w:r>
          </w:p>
          <w:p w14:paraId="4D2F54EC" w14:textId="4756BF94" w:rsidR="00370A10" w:rsidRPr="00AE1156" w:rsidRDefault="005E0C75" w:rsidP="00032C0A">
            <w:pPr>
              <w:pStyle w:val="ListParagraph"/>
              <w:numPr>
                <w:ilvl w:val="0"/>
                <w:numId w:val="117"/>
              </w:numPr>
              <w:textAlignment w:val="baseline"/>
              <w:rPr>
                <w:rFonts w:ascii="Times New Roman" w:eastAsia="Times New Roman" w:hAnsi="Times New Roman" w:cs="Times New Roman"/>
                <w:sz w:val="20"/>
                <w:szCs w:val="20"/>
              </w:rPr>
            </w:pPr>
            <w:r>
              <w:rPr>
                <w:sz w:val="20"/>
                <w:szCs w:val="20"/>
              </w:rPr>
              <w:t>Two of the three Attributes (Soil/Site Stability, Hydrologic Function, and Biotic Integrity) are None to Slight departure, and one of the three Attributes is Slight to Moderate departure</w:t>
            </w:r>
          </w:p>
        </w:tc>
        <w:tc>
          <w:tcPr>
            <w:tcW w:w="2195" w:type="dxa"/>
          </w:tcPr>
          <w:p w14:paraId="2BD9CD8F"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2196" w:type="dxa"/>
          </w:tcPr>
          <w:p w14:paraId="5DAFA909"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96" w:type="dxa"/>
          </w:tcPr>
          <w:p w14:paraId="36F4A00D" w14:textId="77777777" w:rsidR="00370A10" w:rsidRPr="00395282"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42387F45" w14:textId="77777777" w:rsidR="00370A10" w:rsidRDefault="00370A10" w:rsidP="00370A10"/>
    <w:p w14:paraId="3CB53B38" w14:textId="77777777" w:rsidR="005507E0" w:rsidRDefault="005507E0" w:rsidP="005507E0">
      <w:pPr>
        <w:rPr>
          <w:b/>
        </w:rPr>
      </w:pPr>
      <w:r w:rsidRPr="0069336A">
        <w:rPr>
          <w:b/>
        </w:rPr>
        <w:t>Range</w:t>
      </w:r>
    </w:p>
    <w:p w14:paraId="0FADA5B1" w14:textId="3EF79AA5" w:rsidR="005507E0" w:rsidRDefault="005507E0" w:rsidP="005507E0">
      <w:pPr>
        <w:rPr>
          <w:i/>
          <w:iCs/>
          <w:color w:val="44546A" w:themeColor="text2"/>
        </w:rPr>
      </w:pPr>
      <w:bookmarkStart w:id="89" w:name="_Ref46924352"/>
      <w:r>
        <w:t xml:space="preserve">Table </w:t>
      </w:r>
      <w:r>
        <w:rPr>
          <w:noProof/>
        </w:rPr>
        <w:fldChar w:fldCharType="begin"/>
      </w:r>
      <w:r>
        <w:rPr>
          <w:noProof/>
        </w:rPr>
        <w:instrText xml:space="preserve"> SEQ Table \* ARABIC </w:instrText>
      </w:r>
      <w:r>
        <w:rPr>
          <w:noProof/>
        </w:rPr>
        <w:fldChar w:fldCharType="separate"/>
      </w:r>
      <w:r w:rsidR="0042566B">
        <w:rPr>
          <w:noProof/>
        </w:rPr>
        <w:t>46</w:t>
      </w:r>
      <w:r>
        <w:rPr>
          <w:noProof/>
        </w:rPr>
        <w:fldChar w:fldCharType="end"/>
      </w:r>
      <w:bookmarkEnd w:id="89"/>
      <w:r w:rsidRPr="00554408">
        <w:rPr>
          <w:i/>
          <w:iCs/>
          <w:color w:val="44546A" w:themeColor="text2"/>
        </w:rPr>
        <w:t>:</w:t>
      </w:r>
      <w:r>
        <w:rPr>
          <w:i/>
          <w:iCs/>
          <w:color w:val="44546A" w:themeColor="text2"/>
        </w:rPr>
        <w:t xml:space="preserve"> Existing Condition - Soil Organism Habitat Loss or Degradation</w:t>
      </w:r>
      <w:r>
        <w:rPr>
          <w:i/>
          <w:color w:val="44546A"/>
        </w:rPr>
        <w:t>, Range</w:t>
      </w:r>
    </w:p>
    <w:tbl>
      <w:tblPr>
        <w:tblStyle w:val="TableGrid"/>
        <w:tblW w:w="9625" w:type="dxa"/>
        <w:tblLook w:val="04A0" w:firstRow="1" w:lastRow="0" w:firstColumn="1" w:lastColumn="0" w:noHBand="0" w:noVBand="1"/>
      </w:tblPr>
      <w:tblGrid>
        <w:gridCol w:w="3038"/>
        <w:gridCol w:w="2195"/>
        <w:gridCol w:w="2196"/>
        <w:gridCol w:w="2196"/>
      </w:tblGrid>
      <w:tr w:rsidR="005507E0" w14:paraId="7BCC013D" w14:textId="77777777" w:rsidTr="00A878BD">
        <w:tc>
          <w:tcPr>
            <w:tcW w:w="3038" w:type="dxa"/>
            <w:vMerge w:val="restart"/>
            <w:shd w:val="clear" w:color="auto" w:fill="D9E2F3" w:themeFill="accent1" w:themeFillTint="33"/>
          </w:tcPr>
          <w:p w14:paraId="13BA42AF" w14:textId="77777777" w:rsidR="005507E0" w:rsidRPr="00BA45F8" w:rsidRDefault="005507E0" w:rsidP="00A878BD">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6B9CDCB5" w14:textId="77777777" w:rsidR="005507E0" w:rsidRPr="00BA45F8" w:rsidRDefault="005507E0" w:rsidP="00A878BD">
            <w:pPr>
              <w:jc w:val="center"/>
              <w:rPr>
                <w:b/>
                <w:iCs/>
                <w:color w:val="000000" w:themeColor="text1"/>
              </w:rPr>
            </w:pPr>
            <w:r w:rsidRPr="00BA45F8">
              <w:rPr>
                <w:b/>
                <w:iCs/>
                <w:color w:val="000000" w:themeColor="text1"/>
              </w:rPr>
              <w:t>Existing Condition Points</w:t>
            </w:r>
          </w:p>
        </w:tc>
      </w:tr>
      <w:tr w:rsidR="005507E0" w14:paraId="25D26493" w14:textId="77777777" w:rsidTr="00A878BD">
        <w:tc>
          <w:tcPr>
            <w:tcW w:w="3038" w:type="dxa"/>
            <w:vMerge/>
          </w:tcPr>
          <w:p w14:paraId="5C587A2B" w14:textId="77777777" w:rsidR="005507E0" w:rsidRPr="00C24DAF" w:rsidRDefault="005507E0" w:rsidP="00A878BD">
            <w:pPr>
              <w:rPr>
                <w:b/>
              </w:rPr>
            </w:pPr>
          </w:p>
        </w:tc>
        <w:tc>
          <w:tcPr>
            <w:tcW w:w="2195" w:type="dxa"/>
            <w:shd w:val="clear" w:color="auto" w:fill="D9E2F3" w:themeFill="accent1" w:themeFillTint="33"/>
          </w:tcPr>
          <w:p w14:paraId="4953AAF2" w14:textId="77777777" w:rsidR="005507E0" w:rsidRPr="00AE1156" w:rsidRDefault="005507E0" w:rsidP="00A878BD">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29D1F243" w14:textId="77777777" w:rsidR="005507E0" w:rsidRDefault="005507E0"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7647C0D7" w14:textId="77777777" w:rsidR="005507E0" w:rsidRPr="00AE1156" w:rsidRDefault="005507E0"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9BDE367" w14:textId="77777777" w:rsidR="005507E0" w:rsidRDefault="005507E0" w:rsidP="00A878BD">
            <w:pPr>
              <w:jc w:val="center"/>
              <w:rPr>
                <w:i/>
                <w:iCs/>
                <w:color w:val="44546A" w:themeColor="text2"/>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44C9C474" w14:textId="77777777" w:rsidR="005507E0" w:rsidRPr="00AE1156" w:rsidRDefault="005507E0"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0B826E69" w14:textId="77777777" w:rsidR="005507E0" w:rsidRDefault="005507E0"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w:t>
            </w:r>
            <w:r w:rsidRPr="00AE1156">
              <w:rPr>
                <w:rFonts w:ascii="Calibri" w:eastAsia="Times New Roman" w:hAnsi="Calibri" w:cs="Calibri"/>
                <w:sz w:val="16"/>
                <w:szCs w:val="16"/>
              </w:rPr>
              <w:lastRenderedPageBreak/>
              <w:t xml:space="preserve">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5507E0" w14:paraId="1EE1042E" w14:textId="77777777" w:rsidTr="00A878BD">
        <w:tc>
          <w:tcPr>
            <w:tcW w:w="3038" w:type="dxa"/>
          </w:tcPr>
          <w:p w14:paraId="1369183F" w14:textId="77777777" w:rsidR="005507E0" w:rsidRPr="00D64C5B" w:rsidRDefault="005507E0" w:rsidP="00A878BD">
            <w:pPr>
              <w:rPr>
                <w:b/>
                <w:bCs/>
              </w:rPr>
            </w:pPr>
            <w:r>
              <w:rPr>
                <w:b/>
                <w:bCs/>
              </w:rPr>
              <w:lastRenderedPageBreak/>
              <w:t>None – Extensively Depleted Soil Organism Habitat</w:t>
            </w:r>
          </w:p>
          <w:p w14:paraId="5F3F2496" w14:textId="05E49946" w:rsidR="005507E0" w:rsidRPr="00AE1156" w:rsidRDefault="005507E0" w:rsidP="00A878BD">
            <w:pPr>
              <w:pStyle w:val="ListParagraph"/>
              <w:numPr>
                <w:ilvl w:val="0"/>
                <w:numId w:val="117"/>
              </w:numPr>
            </w:pPr>
            <w:r>
              <w:rPr>
                <w:sz w:val="20"/>
                <w:szCs w:val="20"/>
              </w:rPr>
              <w:t>Interpreting Indicators of Rangeland Health – Soil/Site Stability, Hydrologic Function, and Biotic Integrity Attribute departures range from Moderate to Extreme, to Extreme to Total</w:t>
            </w:r>
          </w:p>
        </w:tc>
        <w:tc>
          <w:tcPr>
            <w:tcW w:w="2195" w:type="dxa"/>
          </w:tcPr>
          <w:p w14:paraId="146B827C" w14:textId="77777777" w:rsidR="005507E0" w:rsidRPr="00A22CAE" w:rsidRDefault="005507E0" w:rsidP="00A878BD">
            <w:pPr>
              <w:jc w:val="center"/>
              <w:rPr>
                <w:iCs/>
                <w:color w:val="000000" w:themeColor="text1"/>
              </w:rPr>
            </w:pPr>
            <w:r>
              <w:rPr>
                <w:rFonts w:eastAsia="Times New Roman" w:cstheme="minorHAnsi"/>
                <w:color w:val="000000"/>
              </w:rPr>
              <w:t>0</w:t>
            </w:r>
          </w:p>
        </w:tc>
        <w:tc>
          <w:tcPr>
            <w:tcW w:w="2196" w:type="dxa"/>
          </w:tcPr>
          <w:p w14:paraId="7B79896A" w14:textId="77777777" w:rsidR="005507E0" w:rsidRPr="00A22CAE" w:rsidRDefault="005507E0" w:rsidP="00A878BD">
            <w:pPr>
              <w:jc w:val="center"/>
              <w:rPr>
                <w:iCs/>
                <w:color w:val="000000" w:themeColor="text1"/>
              </w:rPr>
            </w:pPr>
            <w:r>
              <w:rPr>
                <w:rFonts w:eastAsia="Times New Roman" w:cstheme="minorHAnsi"/>
                <w:color w:val="000000"/>
              </w:rPr>
              <w:t>0</w:t>
            </w:r>
          </w:p>
        </w:tc>
        <w:tc>
          <w:tcPr>
            <w:tcW w:w="2196" w:type="dxa"/>
          </w:tcPr>
          <w:p w14:paraId="00999475" w14:textId="77777777" w:rsidR="005507E0" w:rsidRPr="00A22CAE" w:rsidRDefault="005507E0" w:rsidP="00A878BD">
            <w:pPr>
              <w:jc w:val="center"/>
              <w:rPr>
                <w:iCs/>
                <w:color w:val="000000" w:themeColor="text1"/>
              </w:rPr>
            </w:pPr>
            <w:r>
              <w:rPr>
                <w:rFonts w:eastAsia="Times New Roman" w:cstheme="minorHAnsi"/>
                <w:color w:val="000000"/>
              </w:rPr>
              <w:t>0</w:t>
            </w:r>
          </w:p>
        </w:tc>
      </w:tr>
      <w:tr w:rsidR="005507E0" w14:paraId="4543A115" w14:textId="77777777" w:rsidTr="00A878BD">
        <w:tc>
          <w:tcPr>
            <w:tcW w:w="3038" w:type="dxa"/>
          </w:tcPr>
          <w:p w14:paraId="396A0A9D" w14:textId="77777777" w:rsidR="005507E0" w:rsidRPr="00D64C5B" w:rsidRDefault="005507E0" w:rsidP="00A878BD">
            <w:pPr>
              <w:rPr>
                <w:b/>
                <w:bCs/>
              </w:rPr>
            </w:pPr>
            <w:r>
              <w:rPr>
                <w:b/>
                <w:bCs/>
              </w:rPr>
              <w:t>Low – Degraded Soil Organism Habitat</w:t>
            </w:r>
          </w:p>
          <w:p w14:paraId="34260D54" w14:textId="77777777" w:rsidR="005507E0" w:rsidRDefault="005507E0" w:rsidP="00A878BD">
            <w:pPr>
              <w:pStyle w:val="ListParagraph"/>
              <w:numPr>
                <w:ilvl w:val="0"/>
                <w:numId w:val="144"/>
              </w:numPr>
              <w:ind w:left="270" w:hanging="270"/>
              <w:rPr>
                <w:sz w:val="20"/>
                <w:szCs w:val="20"/>
              </w:rPr>
            </w:pPr>
            <w:r>
              <w:rPr>
                <w:sz w:val="20"/>
                <w:szCs w:val="20"/>
              </w:rPr>
              <w:t>Interpreting Indicators of Rangeland Health – At least two of the three Attributes (Soil/Site Stability, Hydrologic Function, and Biotic Integrity) are Moderate, to Moderate to Extreme departure, and one attribute is None to Slight, to Moderate departure</w:t>
            </w:r>
          </w:p>
          <w:p w14:paraId="32DA1B0B" w14:textId="77777777" w:rsidR="005507E0" w:rsidRPr="00B240CD" w:rsidRDefault="005507E0" w:rsidP="00A878BD">
            <w:pPr>
              <w:rPr>
                <w:sz w:val="20"/>
                <w:szCs w:val="20"/>
              </w:rPr>
            </w:pPr>
            <w:r>
              <w:rPr>
                <w:sz w:val="20"/>
                <w:szCs w:val="20"/>
              </w:rPr>
              <w:t>OR</w:t>
            </w:r>
          </w:p>
          <w:p w14:paraId="59F8BF41" w14:textId="310EA8A8" w:rsidR="005507E0" w:rsidRPr="00AE1156" w:rsidRDefault="005507E0" w:rsidP="00A878BD">
            <w:pPr>
              <w:pStyle w:val="ListParagraph"/>
              <w:numPr>
                <w:ilvl w:val="0"/>
                <w:numId w:val="117"/>
              </w:numPr>
            </w:pPr>
            <w:r>
              <w:rPr>
                <w:sz w:val="20"/>
                <w:szCs w:val="20"/>
              </w:rPr>
              <w:t>One of the three Attributes (Soil/Site Stability, Hydrologic Function, and Biotic Integrity) is Extreme to Total departure</w:t>
            </w:r>
          </w:p>
        </w:tc>
        <w:tc>
          <w:tcPr>
            <w:tcW w:w="2195" w:type="dxa"/>
          </w:tcPr>
          <w:p w14:paraId="36CDFAE7" w14:textId="77777777" w:rsidR="005507E0" w:rsidRPr="00A22CAE" w:rsidRDefault="005507E0" w:rsidP="00A878BD">
            <w:pPr>
              <w:jc w:val="center"/>
              <w:rPr>
                <w:iCs/>
                <w:color w:val="000000" w:themeColor="text1"/>
              </w:rPr>
            </w:pPr>
            <w:r>
              <w:rPr>
                <w:rFonts w:eastAsia="Times New Roman" w:cstheme="minorHAnsi"/>
                <w:color w:val="000000"/>
              </w:rPr>
              <w:t>0</w:t>
            </w:r>
          </w:p>
        </w:tc>
        <w:tc>
          <w:tcPr>
            <w:tcW w:w="2196" w:type="dxa"/>
          </w:tcPr>
          <w:p w14:paraId="171F450A" w14:textId="77777777" w:rsidR="005507E0" w:rsidRPr="00A22CAE" w:rsidRDefault="005507E0" w:rsidP="00A878BD">
            <w:pPr>
              <w:jc w:val="center"/>
              <w:rPr>
                <w:iCs/>
                <w:color w:val="000000" w:themeColor="text1"/>
              </w:rPr>
            </w:pPr>
            <w:r>
              <w:rPr>
                <w:rFonts w:eastAsia="Times New Roman" w:cstheme="minorHAnsi"/>
                <w:color w:val="000000"/>
              </w:rPr>
              <w:t>1</w:t>
            </w:r>
          </w:p>
        </w:tc>
        <w:tc>
          <w:tcPr>
            <w:tcW w:w="2196" w:type="dxa"/>
          </w:tcPr>
          <w:p w14:paraId="25A8514C" w14:textId="77777777" w:rsidR="005507E0" w:rsidRPr="00A22CAE" w:rsidRDefault="005507E0" w:rsidP="00A878BD">
            <w:pPr>
              <w:jc w:val="center"/>
              <w:rPr>
                <w:iCs/>
                <w:color w:val="000000" w:themeColor="text1"/>
              </w:rPr>
            </w:pPr>
            <w:r>
              <w:rPr>
                <w:rFonts w:eastAsia="Times New Roman" w:cstheme="minorHAnsi"/>
                <w:color w:val="000000"/>
              </w:rPr>
              <w:t>6</w:t>
            </w:r>
          </w:p>
        </w:tc>
      </w:tr>
      <w:tr w:rsidR="005507E0" w14:paraId="51DF19A7" w14:textId="77777777" w:rsidTr="00A878BD">
        <w:tc>
          <w:tcPr>
            <w:tcW w:w="3038" w:type="dxa"/>
          </w:tcPr>
          <w:p w14:paraId="4E877F9D" w14:textId="77777777" w:rsidR="005507E0" w:rsidRPr="00D64C5B" w:rsidRDefault="005507E0" w:rsidP="00A878BD">
            <w:pPr>
              <w:rPr>
                <w:b/>
                <w:bCs/>
              </w:rPr>
            </w:pPr>
            <w:r>
              <w:rPr>
                <w:b/>
                <w:bCs/>
              </w:rPr>
              <w:t>Moderate – Diminished Soil Organism Habitat</w:t>
            </w:r>
          </w:p>
          <w:p w14:paraId="3F3793D6" w14:textId="77777777" w:rsidR="005507E0" w:rsidRDefault="005507E0" w:rsidP="00A878BD">
            <w:pPr>
              <w:pStyle w:val="ListParagraph"/>
              <w:numPr>
                <w:ilvl w:val="0"/>
                <w:numId w:val="144"/>
              </w:numPr>
              <w:ind w:left="270" w:hanging="270"/>
              <w:rPr>
                <w:sz w:val="20"/>
                <w:szCs w:val="20"/>
              </w:rPr>
            </w:pPr>
            <w:r>
              <w:rPr>
                <w:sz w:val="20"/>
                <w:szCs w:val="20"/>
              </w:rPr>
              <w:t>Interpreting Indicators of Rangeland Health – Any one of the three Attributes (Soil/Site Stability, Hydrologic Function, and Biotic Integrity) is a Moderate, to Moderate to Extreme departure, and the other two Attributes are None to Slight, to Slight to Moderate departure</w:t>
            </w:r>
          </w:p>
          <w:p w14:paraId="522F3E80" w14:textId="77777777" w:rsidR="005507E0" w:rsidRPr="0002341A" w:rsidRDefault="005507E0" w:rsidP="00A878BD">
            <w:pPr>
              <w:rPr>
                <w:sz w:val="20"/>
                <w:szCs w:val="20"/>
              </w:rPr>
            </w:pPr>
            <w:r>
              <w:rPr>
                <w:sz w:val="20"/>
                <w:szCs w:val="20"/>
              </w:rPr>
              <w:t>OR</w:t>
            </w:r>
          </w:p>
          <w:p w14:paraId="67F21652" w14:textId="36EC1C8B" w:rsidR="005507E0" w:rsidRPr="00AE1156" w:rsidRDefault="005507E0" w:rsidP="00A878BD">
            <w:pPr>
              <w:pStyle w:val="ListParagraph"/>
              <w:numPr>
                <w:ilvl w:val="0"/>
                <w:numId w:val="117"/>
              </w:numPr>
            </w:pPr>
            <w:r>
              <w:rPr>
                <w:sz w:val="20"/>
                <w:szCs w:val="20"/>
              </w:rPr>
              <w:t>Two of the three Attributes (Soil/Site Stability, Hydrologic Function, and Biotic Integrity) are Slight to Moderate departure, and one of the three Attributes is a None to Slight departure</w:t>
            </w:r>
          </w:p>
        </w:tc>
        <w:tc>
          <w:tcPr>
            <w:tcW w:w="2195" w:type="dxa"/>
          </w:tcPr>
          <w:p w14:paraId="4D4F33EA" w14:textId="77777777" w:rsidR="005507E0" w:rsidRPr="00A22CAE" w:rsidRDefault="005507E0" w:rsidP="00A878BD">
            <w:pPr>
              <w:jc w:val="center"/>
              <w:rPr>
                <w:iCs/>
                <w:color w:val="000000" w:themeColor="text1"/>
              </w:rPr>
            </w:pPr>
            <w:r>
              <w:rPr>
                <w:rFonts w:eastAsia="Times New Roman" w:cstheme="minorHAnsi"/>
                <w:color w:val="000000"/>
              </w:rPr>
              <w:t>1</w:t>
            </w:r>
          </w:p>
        </w:tc>
        <w:tc>
          <w:tcPr>
            <w:tcW w:w="2196" w:type="dxa"/>
          </w:tcPr>
          <w:p w14:paraId="7287669B" w14:textId="77777777" w:rsidR="005507E0" w:rsidRPr="00A22CAE" w:rsidRDefault="005507E0" w:rsidP="00A878BD">
            <w:pPr>
              <w:jc w:val="center"/>
              <w:rPr>
                <w:iCs/>
                <w:color w:val="000000" w:themeColor="text1"/>
              </w:rPr>
            </w:pPr>
            <w:r>
              <w:rPr>
                <w:rFonts w:eastAsia="Times New Roman" w:cstheme="minorHAnsi"/>
                <w:color w:val="000000"/>
              </w:rPr>
              <w:t>6</w:t>
            </w:r>
          </w:p>
        </w:tc>
        <w:tc>
          <w:tcPr>
            <w:tcW w:w="2196" w:type="dxa"/>
          </w:tcPr>
          <w:p w14:paraId="4F7836E7" w14:textId="77777777" w:rsidR="005507E0" w:rsidRPr="00A22CAE" w:rsidRDefault="005507E0" w:rsidP="00A878BD">
            <w:pPr>
              <w:jc w:val="center"/>
              <w:rPr>
                <w:iCs/>
                <w:color w:val="000000" w:themeColor="text1"/>
              </w:rPr>
            </w:pPr>
            <w:r>
              <w:rPr>
                <w:rFonts w:eastAsia="Times New Roman" w:cstheme="minorHAnsi"/>
                <w:color w:val="000000"/>
              </w:rPr>
              <w:t>11</w:t>
            </w:r>
          </w:p>
        </w:tc>
      </w:tr>
      <w:tr w:rsidR="005507E0" w:rsidRPr="002D1EBA" w14:paraId="543F888E" w14:textId="77777777" w:rsidTr="00A878BD">
        <w:tc>
          <w:tcPr>
            <w:tcW w:w="3038" w:type="dxa"/>
          </w:tcPr>
          <w:p w14:paraId="76E7FE6C" w14:textId="77777777" w:rsidR="005507E0" w:rsidRPr="00D64C5B" w:rsidRDefault="005507E0" w:rsidP="00A878BD">
            <w:pPr>
              <w:rPr>
                <w:b/>
                <w:bCs/>
              </w:rPr>
            </w:pPr>
            <w:r>
              <w:rPr>
                <w:b/>
                <w:bCs/>
              </w:rPr>
              <w:lastRenderedPageBreak/>
              <w:t>High – Soil Organism Habitat Extensive and contains all required components</w:t>
            </w:r>
          </w:p>
          <w:p w14:paraId="3D185E82" w14:textId="77777777" w:rsidR="005507E0" w:rsidRDefault="005507E0" w:rsidP="00A878BD">
            <w:pPr>
              <w:pStyle w:val="ListParagraph"/>
              <w:numPr>
                <w:ilvl w:val="0"/>
                <w:numId w:val="144"/>
              </w:numPr>
              <w:ind w:left="270" w:hanging="270"/>
              <w:rPr>
                <w:sz w:val="20"/>
                <w:szCs w:val="20"/>
              </w:rPr>
            </w:pPr>
            <w:r>
              <w:rPr>
                <w:sz w:val="20"/>
                <w:szCs w:val="20"/>
              </w:rPr>
              <w:t>Interpreting Indicators of Rangeland Health – All three of the Attributes (Soil/Site Stability, Hydrologic Function, and Biotic Integrity) are None to Slight departure</w:t>
            </w:r>
          </w:p>
          <w:p w14:paraId="6AEE8301" w14:textId="77777777" w:rsidR="005507E0" w:rsidRPr="00E51302" w:rsidRDefault="005507E0" w:rsidP="00A878BD">
            <w:pPr>
              <w:rPr>
                <w:sz w:val="20"/>
                <w:szCs w:val="20"/>
              </w:rPr>
            </w:pPr>
            <w:r>
              <w:rPr>
                <w:sz w:val="20"/>
                <w:szCs w:val="20"/>
              </w:rPr>
              <w:t>OR</w:t>
            </w:r>
          </w:p>
          <w:p w14:paraId="21C3CBB1" w14:textId="50362074" w:rsidR="005507E0" w:rsidRPr="00AE1156" w:rsidRDefault="005507E0" w:rsidP="00A878BD">
            <w:pPr>
              <w:pStyle w:val="ListParagraph"/>
              <w:numPr>
                <w:ilvl w:val="0"/>
                <w:numId w:val="117"/>
              </w:numPr>
              <w:textAlignment w:val="baseline"/>
              <w:rPr>
                <w:rFonts w:eastAsia="Times New Roman" w:cs="Times New Roman"/>
                <w:sz w:val="20"/>
                <w:szCs w:val="20"/>
              </w:rPr>
            </w:pPr>
            <w:r>
              <w:rPr>
                <w:sz w:val="20"/>
                <w:szCs w:val="20"/>
              </w:rPr>
              <w:t>Two of the three Attributes (Soil/Site Stability, Hydrologic Function, and Biotic Integrity) are None to Slight departure, and one of the three Attributes is Slight to Moderate departure</w:t>
            </w:r>
          </w:p>
        </w:tc>
        <w:tc>
          <w:tcPr>
            <w:tcW w:w="2195" w:type="dxa"/>
          </w:tcPr>
          <w:p w14:paraId="6F6A13D3" w14:textId="77777777" w:rsidR="005507E0" w:rsidRPr="002D1EBA" w:rsidRDefault="005507E0" w:rsidP="00A878BD">
            <w:pPr>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2196" w:type="dxa"/>
          </w:tcPr>
          <w:p w14:paraId="53876D47" w14:textId="77777777" w:rsidR="005507E0" w:rsidRPr="002D1EBA" w:rsidRDefault="005507E0" w:rsidP="00A878BD">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96" w:type="dxa"/>
          </w:tcPr>
          <w:p w14:paraId="0D781EBA" w14:textId="77777777" w:rsidR="005507E0" w:rsidRPr="00395282" w:rsidRDefault="005507E0" w:rsidP="00A878BD">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24669843" w14:textId="77777777" w:rsidR="005507E0" w:rsidRPr="0069336A" w:rsidRDefault="005507E0" w:rsidP="005507E0">
      <w:pPr>
        <w:rPr>
          <w:b/>
        </w:rPr>
      </w:pPr>
    </w:p>
    <w:p w14:paraId="0E368DE8" w14:textId="6BDE510D" w:rsidR="000B3E10" w:rsidRDefault="000B3E10" w:rsidP="009942E9">
      <w:pPr>
        <w:pStyle w:val="Heading2"/>
        <w:rPr>
          <w:b/>
        </w:rPr>
      </w:pPr>
      <w:bookmarkStart w:id="90" w:name="_Toc52536945"/>
      <w:bookmarkEnd w:id="86"/>
      <w:bookmarkEnd w:id="87"/>
      <w:r w:rsidRPr="00406781">
        <w:rPr>
          <w:b/>
        </w:rPr>
        <w:t>Aggregate Instability</w:t>
      </w:r>
      <w:bookmarkEnd w:id="90"/>
    </w:p>
    <w:p w14:paraId="3567573E" w14:textId="2412A39F" w:rsidR="00C61CF6" w:rsidRDefault="00C61CF6" w:rsidP="00212F7B">
      <w:pPr>
        <w:pStyle w:val="Heading3"/>
      </w:pPr>
      <w:bookmarkStart w:id="91" w:name="_Toc52536946"/>
      <w:r>
        <w:t>Component:</w:t>
      </w:r>
      <w:r w:rsidR="00F806BD">
        <w:t xml:space="preserve"> Aggregate </w:t>
      </w:r>
      <w:r w:rsidR="008F40CE">
        <w:t>instability</w:t>
      </w:r>
      <w:bookmarkEnd w:id="91"/>
    </w:p>
    <w:p w14:paraId="3615B1E1" w14:textId="10F9E055" w:rsidR="001332AE" w:rsidRDefault="001332AE" w:rsidP="001332AE">
      <w:pPr>
        <w:spacing w:after="120" w:line="240" w:lineRule="auto"/>
      </w:pPr>
      <w:r>
        <w:rPr>
          <w:b/>
        </w:rPr>
        <w:t>Description:</w:t>
      </w:r>
      <w:r>
        <w:t xml:space="preserve">  Management-induced degradation of water stable soil aggregates resulting in destabilized soil carbon; surface crusting; reduced water infiltration, reduced water holding capacity, reduced aeration; depressed resilience to extreme weather; increased ponding and flooding; increased soil erosion and plant stress; and reduced habitat and soil biological activity</w:t>
      </w:r>
      <w:r w:rsidR="000126F6">
        <w:t>.</w:t>
      </w:r>
    </w:p>
    <w:p w14:paraId="7955DA14" w14:textId="05964B2C" w:rsidR="001332AE" w:rsidRDefault="001332AE" w:rsidP="001332AE">
      <w:pPr>
        <w:spacing w:line="240" w:lineRule="auto"/>
      </w:pPr>
      <w:r>
        <w:rPr>
          <w:b/>
        </w:rPr>
        <w:t>Objective:</w:t>
      </w:r>
      <w:r>
        <w:t xml:space="preserve">  Improve</w:t>
      </w:r>
      <w:r w:rsidR="00EB5B2A">
        <w:t xml:space="preserve"> aggregate stability</w:t>
      </w:r>
      <w:r>
        <w:t>.</w:t>
      </w:r>
    </w:p>
    <w:p w14:paraId="4862FF9A" w14:textId="5EAEAA98" w:rsidR="00A3086F" w:rsidRDefault="001332AE" w:rsidP="001332AE">
      <w:pPr>
        <w:spacing w:line="240" w:lineRule="auto"/>
        <w:rPr>
          <w:b/>
        </w:rPr>
      </w:pPr>
      <w:r>
        <w:rPr>
          <w:b/>
        </w:rPr>
        <w:t>Analysis within CAR</w:t>
      </w:r>
      <w:r w:rsidR="00A3086F">
        <w:rPr>
          <w:b/>
        </w:rPr>
        <w:t>T:</w:t>
      </w:r>
    </w:p>
    <w:p w14:paraId="002F1250" w14:textId="5A2EC4FC" w:rsidR="008A3189" w:rsidRPr="00E94D33" w:rsidRDefault="00607A3F" w:rsidP="008A3189">
      <w:pPr>
        <w:rPr>
          <w:b/>
        </w:rPr>
      </w:pPr>
      <w:r>
        <w:rPr>
          <w:b/>
        </w:rPr>
        <w:t xml:space="preserve">Associated Agriculture Land, </w:t>
      </w:r>
      <w:r w:rsidR="008A3189">
        <w:rPr>
          <w:b/>
        </w:rPr>
        <w:t xml:space="preserve">Crop, </w:t>
      </w:r>
      <w:r w:rsidR="00BC2BE3">
        <w:rPr>
          <w:b/>
        </w:rPr>
        <w:t xml:space="preserve">Developed Land, </w:t>
      </w:r>
      <w:r>
        <w:rPr>
          <w:b/>
        </w:rPr>
        <w:t xml:space="preserve">Farmstead, </w:t>
      </w:r>
      <w:r w:rsidR="008A3189">
        <w:rPr>
          <w:b/>
        </w:rPr>
        <w:t xml:space="preserve">Forest, </w:t>
      </w:r>
      <w:r w:rsidR="00BC2BE3">
        <w:rPr>
          <w:b/>
        </w:rPr>
        <w:t xml:space="preserve">Other Rural Land, </w:t>
      </w:r>
      <w:r w:rsidR="008A3189">
        <w:rPr>
          <w:b/>
        </w:rPr>
        <w:t xml:space="preserve">Pasture, </w:t>
      </w:r>
      <w:r>
        <w:rPr>
          <w:b/>
        </w:rPr>
        <w:t>Range</w:t>
      </w:r>
    </w:p>
    <w:p w14:paraId="31B7B964" w14:textId="062874F2" w:rsidR="00892542" w:rsidRPr="00DA0912" w:rsidRDefault="00CA67EA" w:rsidP="00892542">
      <w:pPr>
        <w:rPr>
          <w:rFonts w:cstheme="minorHAnsi"/>
          <w:bCs/>
        </w:rPr>
      </w:pPr>
      <w:r>
        <w:t xml:space="preserve">If the planner selects this resource concern component for assessment, </w:t>
      </w:r>
      <w:r w:rsidR="00892542">
        <w:t xml:space="preserve">a Soil Data Access (Agricultural Aggregate Instability Interpretation, </w:t>
      </w:r>
      <w:r w:rsidR="00892542" w:rsidRPr="00704F6D">
        <w:t>(</w:t>
      </w:r>
      <w:hyperlink r:id="rId35" w:history="1">
        <w:r w:rsidR="000126F6" w:rsidRPr="00CD6F1E">
          <w:rPr>
            <w:rStyle w:val="Hyperlink"/>
          </w:rPr>
          <w:t>https://jneme910.github.io/CART/chapters/Aggregate_stability</w:t>
        </w:r>
      </w:hyperlink>
      <w:r w:rsidR="00892542">
        <w:t xml:space="preserve">). web service will be used to determine the percentage of soils </w:t>
      </w:r>
      <w:r w:rsidR="000126F6">
        <w:t>with potential to maintain stable soil aggregates</w:t>
      </w:r>
      <w:r w:rsidR="00892542">
        <w:t xml:space="preserve"> in the PLU.  The Soil Data Access services utilizes the NRCS published soils database (SSURGO).  </w:t>
      </w:r>
      <w:r w:rsidR="00892542" w:rsidRPr="00DA0912">
        <w:rPr>
          <w:rFonts w:cstheme="minorHAnsi"/>
        </w:rPr>
        <w:t xml:space="preserve">The service request calculates the rolling sum values for rating acres and rating percent for each resource concern and finds the single most limiting rating (per land unit) that comprises </w:t>
      </w:r>
      <w:r w:rsidR="00892542" w:rsidRPr="00DA0912">
        <w:rPr>
          <w:rStyle w:val="Strong"/>
          <w:rFonts w:cstheme="minorHAnsi"/>
          <w:b w:val="0"/>
        </w:rPr>
        <w:t>at least 10% by area or 10 acres</w:t>
      </w:r>
      <w:r w:rsidR="00CA719B">
        <w:rPr>
          <w:rStyle w:val="Strong"/>
          <w:rFonts w:cstheme="minorHAnsi"/>
          <w:b w:val="0"/>
        </w:rPr>
        <w:t>, or 20% if less than 20 acres</w:t>
      </w:r>
      <w:r w:rsidR="00892542" w:rsidRPr="00DA0912">
        <w:rPr>
          <w:rStyle w:val="Strong"/>
          <w:rFonts w:cstheme="minorHAnsi"/>
          <w:b w:val="0"/>
        </w:rPr>
        <w:t>.</w:t>
      </w:r>
    </w:p>
    <w:p w14:paraId="25744082" w14:textId="710F3976" w:rsidR="00034019" w:rsidRDefault="00034019" w:rsidP="00034019">
      <w:pPr>
        <w:spacing w:after="0"/>
      </w:pPr>
      <w:r>
        <w:t>The threshold is set based on the</w:t>
      </w:r>
      <w:r w:rsidR="00B10961">
        <w:t xml:space="preserve"> </w:t>
      </w:r>
      <w:r w:rsidR="00B10961">
        <w:fldChar w:fldCharType="begin"/>
      </w:r>
      <w:r w:rsidR="00B10961">
        <w:instrText xml:space="preserve"> REF _Ref46924567 \h </w:instrText>
      </w:r>
      <w:r w:rsidR="00B10961">
        <w:fldChar w:fldCharType="separate"/>
      </w:r>
      <w:r w:rsidR="0042566B">
        <w:t xml:space="preserve">Table </w:t>
      </w:r>
      <w:r w:rsidR="0042566B">
        <w:rPr>
          <w:noProof/>
        </w:rPr>
        <w:t>47</w:t>
      </w:r>
      <w:r w:rsidR="00B10961">
        <w:fldChar w:fldCharType="end"/>
      </w:r>
      <w:r>
        <w:t>. The existing condition score will be set based on the answer a user selects, as shown in</w:t>
      </w:r>
      <w:r w:rsidR="0036743D">
        <w:t xml:space="preserve"> </w:t>
      </w:r>
      <w:r w:rsidR="00B10961">
        <w:fldChar w:fldCharType="begin"/>
      </w:r>
      <w:r w:rsidR="00B10961">
        <w:instrText xml:space="preserve"> REF _Ref46924579 \h </w:instrText>
      </w:r>
      <w:r w:rsidR="00B10961">
        <w:fldChar w:fldCharType="separate"/>
      </w:r>
      <w:r w:rsidR="0042566B">
        <w:t xml:space="preserve">Table </w:t>
      </w:r>
      <w:r w:rsidR="0042566B">
        <w:rPr>
          <w:noProof/>
        </w:rPr>
        <w:t>48</w:t>
      </w:r>
      <w:r w:rsidR="00B10961">
        <w:fldChar w:fldCharType="end"/>
      </w:r>
      <w:r w:rsidR="00B10961">
        <w:t xml:space="preserve">, </w:t>
      </w:r>
      <w:r w:rsidR="00B10961">
        <w:fldChar w:fldCharType="begin"/>
      </w:r>
      <w:r w:rsidR="00B10961">
        <w:instrText xml:space="preserve"> REF _Ref14168810 \h </w:instrText>
      </w:r>
      <w:r w:rsidR="00B10961">
        <w:fldChar w:fldCharType="separate"/>
      </w:r>
      <w:r w:rsidR="0042566B">
        <w:t xml:space="preserve">Table </w:t>
      </w:r>
      <w:r w:rsidR="0042566B">
        <w:rPr>
          <w:noProof/>
        </w:rPr>
        <w:t>49</w:t>
      </w:r>
      <w:r w:rsidR="00B10961">
        <w:fldChar w:fldCharType="end"/>
      </w:r>
      <w:r w:rsidR="00B10961">
        <w:t xml:space="preserve">, </w:t>
      </w:r>
      <w:r w:rsidR="000E3E67">
        <w:fldChar w:fldCharType="begin"/>
      </w:r>
      <w:r w:rsidR="000E3E67">
        <w:instrText xml:space="preserve"> REF _Ref14168821 \h </w:instrText>
      </w:r>
      <w:r w:rsidR="000E3E67">
        <w:fldChar w:fldCharType="separate"/>
      </w:r>
      <w:r w:rsidR="0042566B">
        <w:t xml:space="preserve">Table </w:t>
      </w:r>
      <w:r w:rsidR="0042566B">
        <w:rPr>
          <w:noProof/>
        </w:rPr>
        <w:t>51</w:t>
      </w:r>
      <w:r w:rsidR="000E3E67">
        <w:fldChar w:fldCharType="end"/>
      </w:r>
      <w:r w:rsidR="000E3E67">
        <w:t xml:space="preserve">, and </w:t>
      </w:r>
      <w:r w:rsidR="000E3E67">
        <w:fldChar w:fldCharType="begin"/>
      </w:r>
      <w:r w:rsidR="000E3E67">
        <w:instrText xml:space="preserve"> REF _Ref46924610 \h </w:instrText>
      </w:r>
      <w:r w:rsidR="000E3E67">
        <w:fldChar w:fldCharType="separate"/>
      </w:r>
      <w:r w:rsidR="0042566B">
        <w:t xml:space="preserve">Table </w:t>
      </w:r>
      <w:r w:rsidR="0042566B">
        <w:rPr>
          <w:noProof/>
        </w:rPr>
        <w:t>50</w:t>
      </w:r>
      <w:r w:rsidR="000E3E67">
        <w:fldChar w:fldCharType="end"/>
      </w:r>
      <w:r>
        <w:t xml:space="preserve">.  </w:t>
      </w:r>
      <w:r w:rsidRPr="003070D0">
        <w:t xml:space="preserve">Points for existing conservation practices (historical and observed, functional) are added to the </w:t>
      </w:r>
      <w:r>
        <w:t>e</w:t>
      </w:r>
      <w:r w:rsidRPr="003070D0">
        <w:t xml:space="preserve">xisting </w:t>
      </w:r>
      <w:r>
        <w:t>c</w:t>
      </w:r>
      <w:r w:rsidRPr="003070D0">
        <w:t xml:space="preserve">ondition score to determine the existing condition </w:t>
      </w:r>
      <w:r>
        <w:t xml:space="preserve">total </w:t>
      </w:r>
      <w:r w:rsidRPr="003070D0">
        <w:t>score.</w:t>
      </w:r>
    </w:p>
    <w:p w14:paraId="3DE66652" w14:textId="77777777" w:rsidR="005F64D0" w:rsidRDefault="005F64D0" w:rsidP="00034019">
      <w:pPr>
        <w:spacing w:after="0"/>
      </w:pPr>
    </w:p>
    <w:p w14:paraId="54C7C06A" w14:textId="42B4CCC9" w:rsidR="00892542" w:rsidRDefault="00704F6D" w:rsidP="00892542">
      <w:pPr>
        <w:rPr>
          <w:iCs/>
          <w:color w:val="44546A" w:themeColor="text2"/>
        </w:rPr>
      </w:pPr>
      <w:bookmarkStart w:id="92" w:name="_Ref46924567"/>
      <w:r>
        <w:t xml:space="preserve">Table </w:t>
      </w:r>
      <w:r>
        <w:rPr>
          <w:noProof/>
        </w:rPr>
        <w:fldChar w:fldCharType="begin"/>
      </w:r>
      <w:r>
        <w:rPr>
          <w:noProof/>
        </w:rPr>
        <w:instrText xml:space="preserve"> SEQ Table \* ARABIC </w:instrText>
      </w:r>
      <w:r>
        <w:rPr>
          <w:noProof/>
        </w:rPr>
        <w:fldChar w:fldCharType="separate"/>
      </w:r>
      <w:r w:rsidR="0042566B">
        <w:rPr>
          <w:noProof/>
        </w:rPr>
        <w:t>47</w:t>
      </w:r>
      <w:r>
        <w:rPr>
          <w:noProof/>
        </w:rPr>
        <w:fldChar w:fldCharType="end"/>
      </w:r>
      <w:bookmarkEnd w:id="92"/>
      <w:r w:rsidR="00892542" w:rsidRPr="00554408">
        <w:rPr>
          <w:i/>
          <w:iCs/>
          <w:color w:val="44546A" w:themeColor="text2"/>
        </w:rPr>
        <w:t xml:space="preserve">: </w:t>
      </w:r>
      <w:r w:rsidR="00950DB3">
        <w:rPr>
          <w:i/>
          <w:iCs/>
          <w:color w:val="44546A" w:themeColor="text2"/>
        </w:rPr>
        <w:t xml:space="preserve">Threshold - </w:t>
      </w:r>
      <w:r w:rsidR="000126F6">
        <w:rPr>
          <w:i/>
          <w:iCs/>
          <w:color w:val="44546A" w:themeColor="text2"/>
        </w:rPr>
        <w:t>Aggregate Instability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010"/>
        <w:gridCol w:w="1980"/>
      </w:tblGrid>
      <w:tr w:rsidR="00892542" w:rsidRPr="00924E2F" w14:paraId="1593AD0E" w14:textId="77777777" w:rsidTr="00840EC7">
        <w:tc>
          <w:tcPr>
            <w:tcW w:w="701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E2D7F92" w14:textId="77777777" w:rsidR="00892542" w:rsidRPr="00376234" w:rsidRDefault="00892542" w:rsidP="00840EC7">
            <w:pPr>
              <w:spacing w:after="0" w:line="240" w:lineRule="auto"/>
              <w:rPr>
                <w:b/>
              </w:rPr>
            </w:pPr>
            <w:r w:rsidRPr="00376234">
              <w:rPr>
                <w:b/>
              </w:rPr>
              <w:lastRenderedPageBreak/>
              <w:t>Soil Interpretation Rating</w:t>
            </w:r>
          </w:p>
        </w:tc>
        <w:tc>
          <w:tcPr>
            <w:tcW w:w="19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283CE72" w14:textId="77777777" w:rsidR="00892542" w:rsidRPr="00376234" w:rsidRDefault="00892542" w:rsidP="00840EC7">
            <w:pPr>
              <w:spacing w:after="0" w:line="240" w:lineRule="auto"/>
              <w:jc w:val="center"/>
              <w:rPr>
                <w:b/>
                <w:lang w:eastAsia="zh-CN"/>
              </w:rPr>
            </w:pPr>
            <w:r w:rsidRPr="00376234">
              <w:rPr>
                <w:b/>
                <w:lang w:eastAsia="zh-CN"/>
              </w:rPr>
              <w:t>Threshold</w:t>
            </w:r>
          </w:p>
        </w:tc>
      </w:tr>
      <w:tr w:rsidR="002455F5" w14:paraId="745AC03E"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62AB3E" w14:textId="1EC32F2D" w:rsidR="00F31C22" w:rsidRPr="00436CF0" w:rsidRDefault="00F31C22" w:rsidP="002455F5">
            <w:pPr>
              <w:spacing w:after="0" w:line="240" w:lineRule="auto"/>
              <w:rPr>
                <w:rFonts w:ascii="Calibri" w:eastAsia="Times New Roman" w:hAnsi="Calibri" w:cs="Calibri"/>
                <w:b/>
                <w:bCs/>
              </w:rPr>
            </w:pPr>
            <w:r w:rsidRPr="00436CF0">
              <w:rPr>
                <w:b/>
                <w:bCs/>
              </w:rPr>
              <w:t>Least</w:t>
            </w:r>
            <w:r w:rsidR="00B758C4" w:rsidRPr="00436CF0">
              <w:rPr>
                <w:b/>
                <w:bCs/>
              </w:rPr>
              <w:t xml:space="preserve"> </w:t>
            </w:r>
            <w:r w:rsidR="00766645" w:rsidRPr="00436CF0">
              <w:rPr>
                <w:b/>
                <w:bCs/>
              </w:rPr>
              <w:t>aggregate stability</w:t>
            </w:r>
          </w:p>
          <w:p w14:paraId="3160DF9A" w14:textId="25FE03F0" w:rsidR="002455F5" w:rsidRPr="00F31C22" w:rsidRDefault="002455F5" w:rsidP="002455F5">
            <w:pPr>
              <w:spacing w:after="0" w:line="240" w:lineRule="auto"/>
            </w:pPr>
            <w:r w:rsidRPr="00F31C22">
              <w:rPr>
                <w:rFonts w:ascii="Calibri" w:eastAsia="Times New Roman" w:hAnsi="Calibri" w:cs="Calibri"/>
              </w:rPr>
              <w:t>  </w:t>
            </w:r>
            <w:r w:rsidRPr="00436CF0">
              <w:rPr>
                <w:rFonts w:ascii="Calibri" w:eastAsia="Times New Roman" w:hAnsi="Calibri" w:cs="Calibri"/>
              </w:rPr>
              <w:t xml:space="preserve">(webservice rating = </w:t>
            </w:r>
            <w:r w:rsidR="00766645" w:rsidRPr="00436CF0">
              <w:rPr>
                <w:rFonts w:ascii="Calibri" w:eastAsia="Times New Roman" w:hAnsi="Calibri" w:cs="Calibri"/>
              </w:rPr>
              <w:t>Low</w:t>
            </w:r>
            <w:r w:rsidRPr="00436CF0">
              <w:rPr>
                <w:rFonts w:ascii="Calibri" w:eastAsia="Times New Roman" w:hAnsi="Calibri" w:cs="Calibri"/>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C6EDE80" w14:textId="77777777" w:rsidR="002455F5" w:rsidRDefault="002455F5" w:rsidP="002455F5">
            <w:pPr>
              <w:spacing w:after="0" w:line="240" w:lineRule="auto"/>
              <w:jc w:val="center"/>
              <w:rPr>
                <w:lang w:eastAsia="zh-CN"/>
              </w:rPr>
            </w:pPr>
            <w:r>
              <w:rPr>
                <w:lang w:eastAsia="zh-CN"/>
              </w:rPr>
              <w:t>60</w:t>
            </w:r>
          </w:p>
        </w:tc>
      </w:tr>
      <w:tr w:rsidR="00444F96" w14:paraId="2AAA2F6A"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516AE39" w14:textId="77777777" w:rsidR="00F31C22" w:rsidRDefault="00B758C4" w:rsidP="000126F6">
            <w:pPr>
              <w:spacing w:after="0" w:line="240" w:lineRule="auto"/>
              <w:rPr>
                <w:b/>
                <w:bCs/>
              </w:rPr>
            </w:pPr>
            <w:r w:rsidRPr="00436CF0">
              <w:rPr>
                <w:b/>
                <w:bCs/>
              </w:rPr>
              <w:t>M</w:t>
            </w:r>
            <w:r w:rsidR="00DB2848" w:rsidRPr="00436CF0">
              <w:rPr>
                <w:b/>
                <w:bCs/>
              </w:rPr>
              <w:t>oderate</w:t>
            </w:r>
            <w:r w:rsidRPr="00436CF0">
              <w:rPr>
                <w:b/>
                <w:bCs/>
              </w:rPr>
              <w:t xml:space="preserve"> </w:t>
            </w:r>
            <w:r w:rsidR="00DB2848" w:rsidRPr="00436CF0">
              <w:rPr>
                <w:b/>
                <w:bCs/>
              </w:rPr>
              <w:t>aggregate stability</w:t>
            </w:r>
          </w:p>
          <w:p w14:paraId="588E1284" w14:textId="6811FCA8" w:rsidR="00444F96" w:rsidRPr="00F31C22" w:rsidRDefault="00DB2848" w:rsidP="000126F6">
            <w:pPr>
              <w:spacing w:after="0" w:line="240" w:lineRule="auto"/>
            </w:pPr>
            <w:r w:rsidRPr="00F31C22">
              <w:rPr>
                <w:rFonts w:ascii="Calibri" w:eastAsia="Times New Roman" w:hAnsi="Calibri" w:cs="Calibri"/>
              </w:rPr>
              <w:t>  </w:t>
            </w:r>
            <w:r w:rsidRPr="00436CF0">
              <w:rPr>
                <w:rFonts w:ascii="Calibri" w:eastAsia="Times New Roman" w:hAnsi="Calibri" w:cs="Calibri"/>
              </w:rPr>
              <w:t xml:space="preserve">(webservice rating = </w:t>
            </w:r>
            <w:r w:rsidR="00B758C4" w:rsidRPr="00436CF0">
              <w:rPr>
                <w:rFonts w:ascii="Calibri" w:eastAsia="Times New Roman" w:hAnsi="Calibri" w:cs="Calibri"/>
              </w:rPr>
              <w:t>Moderate AND Moderate High</w:t>
            </w:r>
            <w:r w:rsidRPr="00436CF0">
              <w:rPr>
                <w:rFonts w:ascii="Calibri" w:eastAsia="Times New Roman" w:hAnsi="Calibri" w:cs="Calibri"/>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6945DE" w14:textId="77777777" w:rsidR="00444F96" w:rsidRDefault="00444F96" w:rsidP="000126F6">
            <w:pPr>
              <w:spacing w:after="0" w:line="240" w:lineRule="auto"/>
              <w:jc w:val="center"/>
              <w:rPr>
                <w:lang w:eastAsia="zh-CN"/>
              </w:rPr>
            </w:pPr>
            <w:r>
              <w:rPr>
                <w:lang w:eastAsia="zh-CN"/>
              </w:rPr>
              <w:t>50</w:t>
            </w:r>
          </w:p>
        </w:tc>
      </w:tr>
      <w:tr w:rsidR="00F31C22" w14:paraId="1D5480D7"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2DD73B" w14:textId="1CE9DB37" w:rsidR="00F31C22" w:rsidRDefault="00F31C22" w:rsidP="00F31C22">
            <w:pPr>
              <w:spacing w:after="0" w:line="240" w:lineRule="auto"/>
              <w:rPr>
                <w:b/>
                <w:bCs/>
              </w:rPr>
            </w:pPr>
            <w:r w:rsidRPr="00436CF0">
              <w:rPr>
                <w:b/>
                <w:bCs/>
              </w:rPr>
              <w:t>Most aggregate stability</w:t>
            </w:r>
          </w:p>
          <w:p w14:paraId="5DE9C036" w14:textId="01CFA911" w:rsidR="00F31C22" w:rsidRPr="00F31C22" w:rsidRDefault="00F31C22" w:rsidP="00F31C22">
            <w:pPr>
              <w:spacing w:after="0" w:line="240" w:lineRule="auto"/>
            </w:pPr>
            <w:r w:rsidRPr="00F31C22">
              <w:rPr>
                <w:rFonts w:ascii="Calibri" w:eastAsia="Times New Roman" w:hAnsi="Calibri" w:cs="Calibri"/>
              </w:rPr>
              <w:t>  </w:t>
            </w:r>
            <w:r w:rsidRPr="00436CF0">
              <w:rPr>
                <w:rFonts w:ascii="Calibri" w:eastAsia="Times New Roman" w:hAnsi="Calibri" w:cs="Calibri"/>
              </w:rPr>
              <w:t>(webservice rating = High)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7FB520" w14:textId="77777777" w:rsidR="00F31C22" w:rsidRDefault="00F31C22" w:rsidP="00F31C22">
            <w:pPr>
              <w:spacing w:after="0" w:line="240" w:lineRule="auto"/>
              <w:jc w:val="center"/>
              <w:rPr>
                <w:lang w:eastAsia="zh-CN"/>
              </w:rPr>
            </w:pPr>
            <w:r>
              <w:rPr>
                <w:lang w:eastAsia="zh-CN"/>
              </w:rPr>
              <w:t>40</w:t>
            </w:r>
          </w:p>
        </w:tc>
      </w:tr>
    </w:tbl>
    <w:p w14:paraId="5E913185" w14:textId="77777777" w:rsidR="00BC4E9C" w:rsidRDefault="00BC4E9C" w:rsidP="00BC4E9C">
      <w:pPr>
        <w:rPr>
          <w:b/>
        </w:rPr>
      </w:pPr>
    </w:p>
    <w:p w14:paraId="70A55704" w14:textId="21DDEF04" w:rsidR="00BC4E9C" w:rsidRDefault="00815A0E" w:rsidP="00BC4E9C">
      <w:r>
        <w:rPr>
          <w:b/>
        </w:rPr>
        <w:t>Irrigation Adjustment to Threshold</w:t>
      </w:r>
      <w:r w:rsidR="00BC4E9C" w:rsidRPr="000B4FC4">
        <w:rPr>
          <w:b/>
        </w:rPr>
        <w:t>:</w:t>
      </w:r>
      <w:r w:rsidR="00BC4E9C">
        <w:t xml:space="preserve"> If a planner indicates</w:t>
      </w:r>
      <w:r w:rsidR="00282835">
        <w:t>,</w:t>
      </w:r>
      <w:r w:rsidR="00BC4E9C">
        <w:t xml:space="preserve"> in the Land Use Details that the PLU is irrigated, the threshold for </w:t>
      </w:r>
      <w:r>
        <w:t>Aggregate Instability</w:t>
      </w:r>
      <w:r w:rsidR="00BC4E9C">
        <w:t xml:space="preserve"> is set to the next </w:t>
      </w:r>
      <w:r w:rsidR="00BC4E9C" w:rsidRPr="00AE1156">
        <w:rPr>
          <w:iCs/>
        </w:rPr>
        <w:t>better capability</w:t>
      </w:r>
      <w:r w:rsidR="00BC4E9C">
        <w:t xml:space="preserve"> soil interpretation rating class (i.e. threshold is lowered by 10 points) because irrigation use reduces moisture deficit in the soil thereby enhancing its capability to accumulate SOM.</w:t>
      </w:r>
    </w:p>
    <w:p w14:paraId="018F99B8" w14:textId="282E0E0A" w:rsidR="00FE2F0E" w:rsidRPr="00436CF0" w:rsidRDefault="00FE2F0E" w:rsidP="00892542">
      <w:pPr>
        <w:rPr>
          <w:b/>
          <w:bCs/>
        </w:rPr>
      </w:pPr>
      <w:r w:rsidRPr="00436CF0">
        <w:rPr>
          <w:b/>
          <w:bCs/>
        </w:rPr>
        <w:t>Crop</w:t>
      </w:r>
    </w:p>
    <w:p w14:paraId="3D0F1000" w14:textId="0A376A10" w:rsidR="00265D08" w:rsidRDefault="00265D08" w:rsidP="00F90277">
      <w:r w:rsidRPr="002B0FCB">
        <w:t>Existing condition points are based on</w:t>
      </w:r>
      <w:r>
        <w:t xml:space="preserve"> the combination of the soil’s inherent suitability for aerobic soil organism habitat with the cropping management</w:t>
      </w:r>
      <w:r w:rsidRPr="002B0FCB">
        <w:t xml:space="preserve">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r w:rsidR="00AB02F7">
        <w:t xml:space="preserve">  </w:t>
      </w:r>
      <w:r w:rsidR="00AB02F7" w:rsidRPr="00436CF0">
        <w:t>Soil Organic Matter Depletion assessment methods are used to assess Aggregate Instability due to the importance of soil organic matter for stable soil aggregates.</w:t>
      </w:r>
    </w:p>
    <w:p w14:paraId="5FE825CC" w14:textId="4102A8D7" w:rsidR="00236AA8" w:rsidRDefault="00141039" w:rsidP="00236AA8">
      <w:pPr>
        <w:rPr>
          <w:iCs/>
          <w:color w:val="44546A" w:themeColor="text2"/>
        </w:rPr>
      </w:pPr>
      <w:bookmarkStart w:id="93" w:name="_Ref46924579"/>
      <w:r>
        <w:t xml:space="preserve">Table </w:t>
      </w:r>
      <w:r>
        <w:rPr>
          <w:noProof/>
        </w:rPr>
        <w:fldChar w:fldCharType="begin"/>
      </w:r>
      <w:r>
        <w:rPr>
          <w:noProof/>
        </w:rPr>
        <w:instrText xml:space="preserve"> SEQ Table \* ARABIC </w:instrText>
      </w:r>
      <w:r>
        <w:rPr>
          <w:noProof/>
        </w:rPr>
        <w:fldChar w:fldCharType="separate"/>
      </w:r>
      <w:r w:rsidR="0042566B">
        <w:rPr>
          <w:noProof/>
        </w:rPr>
        <w:t>48</w:t>
      </w:r>
      <w:r>
        <w:rPr>
          <w:noProof/>
        </w:rPr>
        <w:fldChar w:fldCharType="end"/>
      </w:r>
      <w:bookmarkEnd w:id="93"/>
      <w:r w:rsidRPr="00554408">
        <w:rPr>
          <w:i/>
          <w:iCs/>
          <w:color w:val="44546A" w:themeColor="text2"/>
        </w:rPr>
        <w:t xml:space="preserve">: </w:t>
      </w:r>
      <w:r w:rsidR="000C21EE">
        <w:rPr>
          <w:i/>
          <w:iCs/>
          <w:color w:val="44546A" w:themeColor="text2"/>
        </w:rPr>
        <w:t xml:space="preserve">Existing </w:t>
      </w:r>
      <w:r w:rsidR="000C21EE">
        <w:rPr>
          <w:i/>
          <w:iCs/>
          <w:color w:val="44546A"/>
        </w:rPr>
        <w:t xml:space="preserve">Condition - </w:t>
      </w:r>
      <w:r w:rsidR="000C21EE">
        <w:rPr>
          <w:i/>
          <w:iCs/>
          <w:color w:val="44546A" w:themeColor="text2"/>
        </w:rPr>
        <w:t>Aggregate Instability</w:t>
      </w:r>
      <w:r w:rsidR="000C21EE">
        <w:rPr>
          <w:i/>
          <w:iCs/>
          <w:color w:val="44546A"/>
        </w:rPr>
        <w:t>, Cropland</w:t>
      </w:r>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2102"/>
        <w:gridCol w:w="2102"/>
        <w:gridCol w:w="2102"/>
      </w:tblGrid>
      <w:tr w:rsidR="00236AA8" w:rsidRPr="002D1EBA" w14:paraId="61C119E0" w14:textId="77777777" w:rsidTr="00032C0A">
        <w:tc>
          <w:tcPr>
            <w:tcW w:w="1628" w:type="pct"/>
            <w:vMerge w:val="restart"/>
            <w:tcBorders>
              <w:top w:val="single" w:sz="6" w:space="0" w:color="auto"/>
              <w:left w:val="single" w:sz="6" w:space="0" w:color="auto"/>
              <w:bottom w:val="single" w:sz="6" w:space="0" w:color="auto"/>
              <w:right w:val="single" w:sz="6" w:space="0" w:color="auto"/>
            </w:tcBorders>
            <w:shd w:val="clear" w:color="auto" w:fill="D9E2F3"/>
            <w:hideMark/>
          </w:tcPr>
          <w:p w14:paraId="67FEF0BA" w14:textId="77777777" w:rsidR="00236AA8" w:rsidRPr="002D1EBA" w:rsidRDefault="00236AA8" w:rsidP="00032C0A">
            <w:pPr>
              <w:spacing w:after="0" w:line="240" w:lineRule="auto"/>
              <w:textAlignment w:val="baseline"/>
              <w:rPr>
                <w:rFonts w:ascii="Times New Roman" w:eastAsia="Times New Roman" w:hAnsi="Times New Roman" w:cs="Times New Roman"/>
                <w:sz w:val="24"/>
                <w:szCs w:val="24"/>
              </w:rPr>
            </w:pPr>
            <w:r w:rsidRPr="002D1EBA">
              <w:rPr>
                <w:rFonts w:ascii="Calibri" w:eastAsia="Times New Roman" w:hAnsi="Calibri" w:cs="Calibri"/>
                <w:b/>
                <w:bCs/>
                <w:color w:val="000000"/>
              </w:rPr>
              <w:t>Answer</w:t>
            </w:r>
            <w:r w:rsidRPr="002D1EBA">
              <w:rPr>
                <w:rFonts w:ascii="Calibri" w:eastAsia="Times New Roman" w:hAnsi="Calibri" w:cs="Calibri"/>
              </w:rPr>
              <w:t> </w:t>
            </w:r>
          </w:p>
        </w:tc>
        <w:tc>
          <w:tcPr>
            <w:tcW w:w="3372" w:type="pct"/>
            <w:gridSpan w:val="3"/>
            <w:tcBorders>
              <w:top w:val="single" w:sz="6" w:space="0" w:color="auto"/>
              <w:left w:val="nil"/>
              <w:bottom w:val="single" w:sz="6" w:space="0" w:color="auto"/>
              <w:right w:val="single" w:sz="6" w:space="0" w:color="auto"/>
            </w:tcBorders>
            <w:shd w:val="clear" w:color="auto" w:fill="D9E2F3"/>
          </w:tcPr>
          <w:p w14:paraId="3A6605CF" w14:textId="77777777" w:rsidR="00236AA8" w:rsidRPr="002D1EBA" w:rsidRDefault="00236AA8" w:rsidP="00032C0A">
            <w:pPr>
              <w:spacing w:after="0" w:line="240" w:lineRule="auto"/>
              <w:jc w:val="center"/>
              <w:textAlignment w:val="baseline"/>
              <w:rPr>
                <w:rFonts w:ascii="Calibri" w:eastAsia="Times New Roman" w:hAnsi="Calibri" w:cs="Calibri"/>
                <w:b/>
                <w:bCs/>
                <w:color w:val="000000"/>
              </w:rPr>
            </w:pPr>
            <w:r w:rsidRPr="002D1EBA">
              <w:rPr>
                <w:rFonts w:ascii="Calibri" w:eastAsia="Times New Roman" w:hAnsi="Calibri" w:cs="Calibri"/>
                <w:b/>
                <w:bCs/>
                <w:color w:val="000000"/>
              </w:rPr>
              <w:t>Existing Condition Points</w:t>
            </w:r>
          </w:p>
          <w:p w14:paraId="76F9A1CD" w14:textId="77777777" w:rsidR="00236AA8" w:rsidRPr="002D1EBA" w:rsidRDefault="00236AA8" w:rsidP="00032C0A">
            <w:pPr>
              <w:spacing w:after="0" w:line="240" w:lineRule="auto"/>
              <w:jc w:val="center"/>
              <w:textAlignment w:val="baseline"/>
              <w:rPr>
                <w:rFonts w:ascii="Times New Roman" w:eastAsia="Times New Roman" w:hAnsi="Times New Roman" w:cs="Times New Roman"/>
                <w:sz w:val="24"/>
                <w:szCs w:val="24"/>
              </w:rPr>
            </w:pPr>
          </w:p>
        </w:tc>
      </w:tr>
      <w:tr w:rsidR="00236AA8" w:rsidRPr="002D1EBA" w14:paraId="3B5B773B" w14:textId="77777777" w:rsidTr="00032C0A">
        <w:tc>
          <w:tcPr>
            <w:tcW w:w="1628" w:type="pct"/>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0A8F80" w14:textId="77777777" w:rsidR="00236AA8" w:rsidRPr="002D1EBA" w:rsidRDefault="00236AA8" w:rsidP="00032C0A">
            <w:pPr>
              <w:spacing w:after="0" w:line="240" w:lineRule="auto"/>
              <w:rPr>
                <w:rFonts w:ascii="Times New Roman" w:eastAsia="Times New Roman" w:hAnsi="Times New Roman" w:cs="Times New Roman"/>
                <w:sz w:val="24"/>
                <w:szCs w:val="24"/>
              </w:rPr>
            </w:pPr>
          </w:p>
        </w:tc>
        <w:tc>
          <w:tcPr>
            <w:tcW w:w="1124" w:type="pct"/>
            <w:tcBorders>
              <w:top w:val="nil"/>
              <w:left w:val="nil"/>
              <w:bottom w:val="single" w:sz="6" w:space="0" w:color="auto"/>
              <w:right w:val="single" w:sz="6" w:space="0" w:color="auto"/>
            </w:tcBorders>
            <w:shd w:val="clear" w:color="auto" w:fill="D9E2F3"/>
          </w:tcPr>
          <w:p w14:paraId="582FF545" w14:textId="77777777" w:rsidR="00236AA8" w:rsidRPr="00AE1156" w:rsidRDefault="00236AA8" w:rsidP="00032C0A">
            <w:pPr>
              <w:spacing w:after="120" w:line="240" w:lineRule="auto"/>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42E134C1" w14:textId="77777777" w:rsidR="00236AA8" w:rsidRPr="00AE1156" w:rsidRDefault="00236AA8" w:rsidP="00032C0A">
            <w:pPr>
              <w:spacing w:after="120" w:line="240" w:lineRule="auto"/>
              <w:jc w:val="center"/>
              <w:textAlignment w:val="baseline"/>
              <w:rPr>
                <w:rFonts w:eastAsia="Times New Roman" w:cstheme="minorHAns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1124" w:type="pct"/>
            <w:tcBorders>
              <w:top w:val="nil"/>
              <w:left w:val="nil"/>
              <w:bottom w:val="single" w:sz="6" w:space="0" w:color="auto"/>
              <w:right w:val="single" w:sz="4" w:space="0" w:color="auto"/>
            </w:tcBorders>
            <w:shd w:val="clear" w:color="auto" w:fill="D9E2F3"/>
          </w:tcPr>
          <w:p w14:paraId="54B19E0A" w14:textId="77777777" w:rsidR="00236AA8" w:rsidRPr="00AE1156" w:rsidRDefault="00236AA8"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D08BBE0" w14:textId="77777777" w:rsidR="00236AA8" w:rsidRPr="00AE1156" w:rsidRDefault="00236AA8"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1124" w:type="pct"/>
            <w:tcBorders>
              <w:top w:val="single" w:sz="4" w:space="0" w:color="auto"/>
              <w:left w:val="single" w:sz="4" w:space="0" w:color="auto"/>
              <w:bottom w:val="single" w:sz="4" w:space="0" w:color="auto"/>
              <w:right w:val="single" w:sz="4" w:space="0" w:color="auto"/>
            </w:tcBorders>
            <w:shd w:val="clear" w:color="auto" w:fill="D9E2F3"/>
          </w:tcPr>
          <w:p w14:paraId="131C5CD7" w14:textId="77777777" w:rsidR="00236AA8" w:rsidRPr="00AE1156" w:rsidRDefault="00236AA8"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42225D20" w14:textId="77777777" w:rsidR="00236AA8" w:rsidRPr="00AE1156" w:rsidRDefault="00236AA8"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236AA8" w:rsidRPr="002D1EBA" w14:paraId="39D053F0" w14:textId="77777777" w:rsidTr="00032C0A">
        <w:tc>
          <w:tcPr>
            <w:tcW w:w="1628" w:type="pct"/>
            <w:tcBorders>
              <w:top w:val="nil"/>
              <w:left w:val="single" w:sz="6" w:space="0" w:color="auto"/>
              <w:bottom w:val="single" w:sz="6" w:space="0" w:color="auto"/>
              <w:right w:val="single" w:sz="6" w:space="0" w:color="auto"/>
            </w:tcBorders>
            <w:shd w:val="clear" w:color="auto" w:fill="auto"/>
            <w:hideMark/>
          </w:tcPr>
          <w:p w14:paraId="032856E9" w14:textId="77777777" w:rsidR="009B7D20" w:rsidRPr="00D32303" w:rsidRDefault="009B7D20" w:rsidP="00436CF0">
            <w:pPr>
              <w:spacing w:after="0" w:line="240" w:lineRule="auto"/>
              <w:textAlignment w:val="baseline"/>
              <w:rPr>
                <w:rFonts w:ascii="Times New Roman" w:eastAsia="Times New Roman" w:hAnsi="Times New Roman" w:cs="Times New Roman"/>
              </w:rPr>
            </w:pPr>
            <w:r>
              <w:rPr>
                <w:rFonts w:ascii="Calibri" w:eastAsia="Times New Roman" w:hAnsi="Calibri" w:cs="Calibri"/>
                <w:b/>
                <w:bCs/>
              </w:rPr>
              <w:t>None</w:t>
            </w:r>
            <w:r w:rsidRPr="00D32303">
              <w:rPr>
                <w:rFonts w:ascii="Calibri" w:eastAsia="Times New Roman" w:hAnsi="Calibri" w:cs="Calibri"/>
                <w:b/>
                <w:bCs/>
              </w:rPr>
              <w:t xml:space="preserve"> – </w:t>
            </w:r>
            <w:r>
              <w:rPr>
                <w:b/>
                <w:bCs/>
              </w:rPr>
              <w:t>Soil Surface aggregation non-existent</w:t>
            </w:r>
            <w:r>
              <w:rPr>
                <w:rFonts w:ascii="Calibri" w:eastAsia="Times New Roman" w:hAnsi="Calibri" w:cs="Calibri"/>
                <w:b/>
                <w:bCs/>
              </w:rPr>
              <w:t xml:space="preserve"> </w:t>
            </w:r>
          </w:p>
          <w:p w14:paraId="53B5F8A8" w14:textId="1EEE36EF" w:rsidR="00331DED" w:rsidRPr="003D6127" w:rsidRDefault="00331DED" w:rsidP="00331DED">
            <w:pPr>
              <w:spacing w:after="0" w:line="240" w:lineRule="auto"/>
              <w:textAlignment w:val="baseline"/>
              <w:rPr>
                <w:rFonts w:ascii="Calibri" w:hAnsi="Calibri"/>
                <w:sz w:val="20"/>
                <w:szCs w:val="20"/>
              </w:rPr>
            </w:pPr>
            <w:r w:rsidRPr="003D6127">
              <w:rPr>
                <w:rFonts w:ascii="Calibri" w:hAnsi="Calibri"/>
                <w:sz w:val="20"/>
                <w:szCs w:val="20"/>
              </w:rPr>
              <w:t xml:space="preserve">Answer </w:t>
            </w:r>
            <w:r w:rsidRPr="003D6127">
              <w:rPr>
                <w:rFonts w:ascii="Calibri" w:hAnsi="Calibri"/>
                <w:b/>
                <w:bCs/>
                <w:sz w:val="20"/>
                <w:szCs w:val="20"/>
                <w:u w:val="single"/>
              </w:rPr>
              <w:t>no</w:t>
            </w:r>
            <w:r w:rsidRPr="003D6127">
              <w:rPr>
                <w:rFonts w:ascii="Calibri" w:hAnsi="Calibri"/>
                <w:sz w:val="20"/>
                <w:szCs w:val="20"/>
              </w:rPr>
              <w:t xml:space="preserve"> to all of the </w:t>
            </w:r>
            <w:r>
              <w:rPr>
                <w:rFonts w:ascii="Calibri" w:hAnsi="Calibri"/>
                <w:sz w:val="20"/>
                <w:szCs w:val="20"/>
              </w:rPr>
              <w:t xml:space="preserve">In-Field Soil Health Assessment </w:t>
            </w:r>
            <w:r w:rsidRPr="003D6127">
              <w:rPr>
                <w:rFonts w:ascii="Calibri" w:hAnsi="Calibri"/>
                <w:sz w:val="20"/>
                <w:szCs w:val="20"/>
              </w:rPr>
              <w:t>indicators</w:t>
            </w:r>
            <w:r>
              <w:rPr>
                <w:rFonts w:ascii="Calibri" w:hAnsi="Calibri"/>
                <w:sz w:val="20"/>
                <w:szCs w:val="20"/>
              </w:rPr>
              <w:t xml:space="preserve"> relating to this resource concern</w:t>
            </w:r>
            <w:r w:rsidRPr="003D6127">
              <w:rPr>
                <w:rFonts w:ascii="Calibri" w:hAnsi="Calibri"/>
                <w:sz w:val="20"/>
                <w:szCs w:val="20"/>
              </w:rPr>
              <w:t>:</w:t>
            </w:r>
          </w:p>
          <w:p w14:paraId="07111C40"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w:t>
            </w:r>
            <w:r>
              <w:rPr>
                <w:rStyle w:val="CommentReference"/>
              </w:rPr>
              <w:t xml:space="preserve"> </w:t>
            </w:r>
            <w:r w:rsidRPr="00946891">
              <w:rPr>
                <w:rFonts w:ascii="Calibri" w:hAnsi="Calibri"/>
                <w:sz w:val="20"/>
                <w:szCs w:val="20"/>
              </w:rPr>
              <w:t>Crusting on no more than 5% of the field</w:t>
            </w:r>
            <w:r>
              <w:rPr>
                <w:rFonts w:ascii="Calibri" w:hAnsi="Calibri"/>
                <w:sz w:val="20"/>
                <w:szCs w:val="20"/>
              </w:rPr>
              <w:t>.</w:t>
            </w:r>
          </w:p>
          <w:p w14:paraId="36758736"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55D0F2CA"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 xml:space="preserve">Cylinder: At least 80% remains intact after 5 minutes with little cloudy water or strainer soil remains intact with aggregates </w:t>
            </w:r>
            <w:r w:rsidRPr="00946891">
              <w:rPr>
                <w:rFonts w:ascii="Calibri" w:hAnsi="Calibri"/>
                <w:sz w:val="20"/>
                <w:szCs w:val="20"/>
              </w:rPr>
              <w:lastRenderedPageBreak/>
              <w:t>apparent or soil quality te</w:t>
            </w:r>
            <w:r>
              <w:rPr>
                <w:rFonts w:ascii="Calibri" w:hAnsi="Calibri"/>
                <w:sz w:val="20"/>
                <w:szCs w:val="20"/>
              </w:rPr>
              <w:t>s</w:t>
            </w:r>
            <w:r w:rsidRPr="00946891">
              <w:rPr>
                <w:rFonts w:ascii="Calibri" w:hAnsi="Calibri"/>
                <w:sz w:val="20"/>
                <w:szCs w:val="20"/>
              </w:rPr>
              <w:t>t kit meets stability class 6.</w:t>
            </w:r>
          </w:p>
          <w:p w14:paraId="4BFF16DC"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15238885" w14:textId="3265FF5C" w:rsidR="00236AA8" w:rsidRPr="00AE1156" w:rsidRDefault="00331DED"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946891">
              <w:rPr>
                <w:rFonts w:ascii="Calibri" w:hAnsi="Calibri"/>
                <w:sz w:val="20"/>
                <w:szCs w:val="20"/>
              </w:rPr>
              <w:t>Presence of root or earthworm channels that extend vertically through the soil with some connecting to the surface</w:t>
            </w:r>
            <w:r>
              <w:rPr>
                <w:rFonts w:ascii="Calibri" w:hAnsi="Calibri"/>
                <w:sz w:val="20"/>
                <w:szCs w:val="20"/>
              </w:rPr>
              <w:t>.</w:t>
            </w:r>
          </w:p>
        </w:tc>
        <w:tc>
          <w:tcPr>
            <w:tcW w:w="1124" w:type="pct"/>
            <w:tcBorders>
              <w:top w:val="nil"/>
              <w:left w:val="nil"/>
              <w:bottom w:val="single" w:sz="6" w:space="0" w:color="auto"/>
              <w:right w:val="single" w:sz="6" w:space="0" w:color="auto"/>
            </w:tcBorders>
            <w:shd w:val="clear" w:color="auto" w:fill="auto"/>
            <w:hideMark/>
          </w:tcPr>
          <w:p w14:paraId="0F3903A7"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lastRenderedPageBreak/>
              <w:t>0</w:t>
            </w:r>
          </w:p>
        </w:tc>
        <w:tc>
          <w:tcPr>
            <w:tcW w:w="1124" w:type="pct"/>
            <w:tcBorders>
              <w:top w:val="nil"/>
              <w:left w:val="nil"/>
              <w:bottom w:val="single" w:sz="6" w:space="0" w:color="auto"/>
              <w:right w:val="single" w:sz="4" w:space="0" w:color="auto"/>
            </w:tcBorders>
            <w:shd w:val="clear" w:color="auto" w:fill="auto"/>
            <w:hideMark/>
          </w:tcPr>
          <w:p w14:paraId="194DCD06"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single" w:sz="4" w:space="0" w:color="auto"/>
              <w:left w:val="single" w:sz="4" w:space="0" w:color="auto"/>
              <w:bottom w:val="single" w:sz="4" w:space="0" w:color="auto"/>
              <w:right w:val="single" w:sz="4" w:space="0" w:color="auto"/>
            </w:tcBorders>
          </w:tcPr>
          <w:p w14:paraId="58BF313A" w14:textId="77777777" w:rsidR="00236AA8" w:rsidRPr="00AE1156" w:rsidDel="002A6B36" w:rsidRDefault="00236AA8" w:rsidP="00032C0A">
            <w:pPr>
              <w:spacing w:after="0" w:line="240" w:lineRule="auto"/>
              <w:jc w:val="center"/>
              <w:textAlignment w:val="baseline"/>
              <w:rPr>
                <w:rFonts w:eastAsia="Times New Roman" w:cstheme="minorHAnsi"/>
                <w:color w:val="000000"/>
              </w:rPr>
            </w:pPr>
            <w:r>
              <w:rPr>
                <w:rFonts w:eastAsia="Times New Roman" w:cstheme="minorHAnsi"/>
                <w:color w:val="000000"/>
              </w:rPr>
              <w:t>0</w:t>
            </w:r>
          </w:p>
        </w:tc>
      </w:tr>
      <w:tr w:rsidR="00236AA8" w:rsidRPr="002D1EBA" w14:paraId="755FE58D" w14:textId="77777777" w:rsidTr="00436CF0">
        <w:tc>
          <w:tcPr>
            <w:tcW w:w="1628" w:type="pct"/>
            <w:tcBorders>
              <w:top w:val="nil"/>
              <w:left w:val="single" w:sz="6" w:space="0" w:color="auto"/>
              <w:bottom w:val="single" w:sz="4" w:space="0" w:color="auto"/>
              <w:right w:val="single" w:sz="6" w:space="0" w:color="auto"/>
            </w:tcBorders>
            <w:shd w:val="clear" w:color="auto" w:fill="auto"/>
            <w:hideMark/>
          </w:tcPr>
          <w:p w14:paraId="1AFE1F7A" w14:textId="77777777" w:rsidR="009B7D20" w:rsidRPr="00D64C5B" w:rsidRDefault="009B7D20" w:rsidP="00436CF0">
            <w:pPr>
              <w:spacing w:after="0" w:line="240" w:lineRule="auto"/>
              <w:rPr>
                <w:b/>
                <w:bCs/>
              </w:rPr>
            </w:pPr>
            <w:r>
              <w:rPr>
                <w:b/>
                <w:bCs/>
              </w:rPr>
              <w:t>Low – Aggregate Stability very weak</w:t>
            </w:r>
          </w:p>
          <w:p w14:paraId="36960C09" w14:textId="77777777" w:rsidR="00331DED" w:rsidRPr="007D2A56" w:rsidRDefault="00331DED" w:rsidP="00331DED">
            <w:pPr>
              <w:spacing w:after="0" w:line="240" w:lineRule="auto"/>
              <w:textAlignment w:val="baseline"/>
              <w:rPr>
                <w:rFonts w:ascii="Calibri" w:hAnsi="Calibri"/>
                <w:sz w:val="20"/>
                <w:szCs w:val="20"/>
              </w:rPr>
            </w:pPr>
            <w:r w:rsidRPr="007D2A56">
              <w:rPr>
                <w:rFonts w:ascii="Calibri" w:hAnsi="Calibri"/>
                <w:sz w:val="20"/>
                <w:szCs w:val="20"/>
              </w:rPr>
              <w:t xml:space="preserve">Answer </w:t>
            </w:r>
            <w:r>
              <w:rPr>
                <w:rFonts w:ascii="Calibri" w:hAnsi="Calibri"/>
                <w:sz w:val="20"/>
                <w:szCs w:val="20"/>
              </w:rPr>
              <w:t xml:space="preserve">No to the In-Field </w:t>
            </w:r>
            <w:r w:rsidR="00236AA8">
              <w:rPr>
                <w:rFonts w:ascii="Calibri" w:hAnsi="Calibri"/>
                <w:sz w:val="20"/>
                <w:szCs w:val="20"/>
              </w:rPr>
              <w:t xml:space="preserve">Soil </w:t>
            </w:r>
            <w:r>
              <w:rPr>
                <w:rFonts w:ascii="Calibri" w:hAnsi="Calibri"/>
                <w:sz w:val="20"/>
                <w:szCs w:val="20"/>
              </w:rPr>
              <w:t xml:space="preserve">Health Assessment’s Water Stable Aggregates </w:t>
            </w:r>
            <w:r w:rsidRPr="00B179D3">
              <w:rPr>
                <w:rFonts w:ascii="Calibri" w:hAnsi="Calibri"/>
                <w:b/>
                <w:bCs/>
                <w:sz w:val="20"/>
                <w:szCs w:val="20"/>
                <w:u w:val="single"/>
              </w:rPr>
              <w:t>and</w:t>
            </w:r>
            <w:r>
              <w:rPr>
                <w:rFonts w:ascii="Calibri" w:hAnsi="Calibri"/>
                <w:sz w:val="20"/>
                <w:szCs w:val="20"/>
              </w:rPr>
              <w:t xml:space="preserve"> </w:t>
            </w:r>
            <w:r>
              <w:rPr>
                <w:rFonts w:ascii="Calibri" w:hAnsi="Calibri"/>
                <w:b/>
                <w:bCs/>
                <w:sz w:val="20"/>
                <w:szCs w:val="20"/>
                <w:u w:val="single"/>
              </w:rPr>
              <w:t>yes</w:t>
            </w:r>
            <w:r w:rsidRPr="007D2A56">
              <w:rPr>
                <w:rFonts w:ascii="Calibri" w:hAnsi="Calibri"/>
                <w:sz w:val="20"/>
                <w:szCs w:val="20"/>
              </w:rPr>
              <w:t xml:space="preserve"> to </w:t>
            </w:r>
            <w:r>
              <w:rPr>
                <w:rFonts w:ascii="Calibri" w:hAnsi="Calibri"/>
                <w:sz w:val="20"/>
                <w:szCs w:val="20"/>
              </w:rPr>
              <w:t>1</w:t>
            </w:r>
            <w:r w:rsidRPr="007D2A56">
              <w:rPr>
                <w:rFonts w:ascii="Calibri" w:hAnsi="Calibri"/>
                <w:sz w:val="20"/>
                <w:szCs w:val="20"/>
              </w:rPr>
              <w:t xml:space="preserve"> </w:t>
            </w:r>
            <w:r>
              <w:rPr>
                <w:rFonts w:ascii="Calibri" w:hAnsi="Calibri"/>
                <w:sz w:val="20"/>
                <w:szCs w:val="20"/>
              </w:rPr>
              <w:t xml:space="preserve">-2 </w:t>
            </w:r>
            <w:r w:rsidRPr="007D2A56">
              <w:rPr>
                <w:rFonts w:ascii="Calibri" w:hAnsi="Calibri"/>
                <w:sz w:val="20"/>
                <w:szCs w:val="20"/>
              </w:rPr>
              <w:t>of the</w:t>
            </w:r>
            <w:r>
              <w:rPr>
                <w:rFonts w:ascii="Calibri" w:hAnsi="Calibri"/>
                <w:sz w:val="20"/>
                <w:szCs w:val="20"/>
              </w:rPr>
              <w:t xml:space="preserve"> other</w:t>
            </w:r>
            <w:r w:rsidRPr="007D2A56">
              <w:rPr>
                <w:rFonts w:ascii="Calibri" w:hAnsi="Calibri"/>
                <w:sz w:val="20"/>
                <w:szCs w:val="20"/>
              </w:rPr>
              <w:t xml:space="preserve"> indicators</w:t>
            </w:r>
            <w:r>
              <w:rPr>
                <w:rFonts w:ascii="Calibri" w:hAnsi="Calibri"/>
                <w:sz w:val="20"/>
                <w:szCs w:val="20"/>
              </w:rPr>
              <w:t xml:space="preserve"> relating to this resource concern</w:t>
            </w:r>
            <w:r w:rsidRPr="007D2A56">
              <w:rPr>
                <w:rFonts w:ascii="Calibri" w:hAnsi="Calibri"/>
                <w:sz w:val="20"/>
                <w:szCs w:val="20"/>
              </w:rPr>
              <w:t>:</w:t>
            </w:r>
          </w:p>
          <w:p w14:paraId="35587556"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Crusting on no more than 5% of the field</w:t>
            </w:r>
            <w:r>
              <w:rPr>
                <w:rFonts w:ascii="Calibri" w:hAnsi="Calibri"/>
                <w:sz w:val="20"/>
                <w:szCs w:val="20"/>
              </w:rPr>
              <w:t>.</w:t>
            </w:r>
          </w:p>
          <w:p w14:paraId="1D9A2356"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3D4A4B78"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Cylinder: At least 80% remains intact after 5 minutes with little cloudy water or strainer soil remains intact with aggregates apparent or soil quality te</w:t>
            </w:r>
            <w:r>
              <w:rPr>
                <w:rFonts w:ascii="Calibri" w:hAnsi="Calibri"/>
                <w:sz w:val="20"/>
                <w:szCs w:val="20"/>
              </w:rPr>
              <w:t>s</w:t>
            </w:r>
            <w:r w:rsidRPr="00946891">
              <w:rPr>
                <w:rFonts w:ascii="Calibri" w:hAnsi="Calibri"/>
                <w:sz w:val="20"/>
                <w:szCs w:val="20"/>
              </w:rPr>
              <w:t>t kit meets stability class 6.</w:t>
            </w:r>
          </w:p>
          <w:p w14:paraId="663E2165"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5A93AB9C" w14:textId="47B767E6" w:rsidR="00236AA8" w:rsidRPr="00AE1156" w:rsidRDefault="00331DED"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946891">
              <w:rPr>
                <w:rFonts w:ascii="Calibri" w:hAnsi="Calibri"/>
                <w:sz w:val="20"/>
                <w:szCs w:val="20"/>
              </w:rPr>
              <w:t>Presence of root or earthworm channels that extend vertically through the soil with some connecting to the surface</w:t>
            </w:r>
            <w:r w:rsidRPr="00AE1156">
              <w:rPr>
                <w:rFonts w:ascii="Calibri" w:eastAsia="Times New Roman" w:hAnsi="Calibri" w:cs="Calibri"/>
                <w:sz w:val="20"/>
                <w:szCs w:val="20"/>
              </w:rPr>
              <w:t>. </w:t>
            </w:r>
          </w:p>
        </w:tc>
        <w:tc>
          <w:tcPr>
            <w:tcW w:w="1124" w:type="pct"/>
            <w:tcBorders>
              <w:top w:val="nil"/>
              <w:left w:val="nil"/>
              <w:bottom w:val="single" w:sz="4" w:space="0" w:color="auto"/>
              <w:right w:val="single" w:sz="6" w:space="0" w:color="auto"/>
            </w:tcBorders>
            <w:shd w:val="clear" w:color="auto" w:fill="auto"/>
          </w:tcPr>
          <w:p w14:paraId="6E2B6067"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nil"/>
              <w:left w:val="nil"/>
              <w:bottom w:val="single" w:sz="4" w:space="0" w:color="auto"/>
              <w:right w:val="single" w:sz="4" w:space="0" w:color="auto"/>
            </w:tcBorders>
            <w:shd w:val="clear" w:color="auto" w:fill="auto"/>
          </w:tcPr>
          <w:p w14:paraId="111E3C5E"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single" w:sz="4" w:space="0" w:color="auto"/>
              <w:left w:val="single" w:sz="4" w:space="0" w:color="auto"/>
              <w:bottom w:val="single" w:sz="4" w:space="0" w:color="auto"/>
              <w:right w:val="single" w:sz="4" w:space="0" w:color="auto"/>
            </w:tcBorders>
          </w:tcPr>
          <w:p w14:paraId="4FFE99D2" w14:textId="55BCC122" w:rsidR="00236AA8" w:rsidRPr="00AE1156" w:rsidRDefault="00331DED" w:rsidP="00032C0A">
            <w:pPr>
              <w:spacing w:after="0" w:line="240" w:lineRule="auto"/>
              <w:jc w:val="center"/>
              <w:textAlignment w:val="baseline"/>
              <w:rPr>
                <w:rFonts w:eastAsia="Times New Roman" w:cstheme="minorHAnsi"/>
                <w:color w:val="000000"/>
              </w:rPr>
            </w:pPr>
            <w:r>
              <w:rPr>
                <w:rFonts w:eastAsia="Times New Roman" w:cstheme="minorHAnsi"/>
                <w:color w:val="000000"/>
              </w:rPr>
              <w:t>6</w:t>
            </w:r>
          </w:p>
        </w:tc>
      </w:tr>
      <w:tr w:rsidR="00236AA8" w:rsidRPr="002D1EBA" w14:paraId="5F59CEDF" w14:textId="77777777" w:rsidTr="00436CF0">
        <w:tc>
          <w:tcPr>
            <w:tcW w:w="1628" w:type="pct"/>
            <w:tcBorders>
              <w:top w:val="single" w:sz="4" w:space="0" w:color="auto"/>
              <w:left w:val="single" w:sz="4" w:space="0" w:color="auto"/>
              <w:bottom w:val="single" w:sz="4" w:space="0" w:color="auto"/>
              <w:right w:val="single" w:sz="4" w:space="0" w:color="auto"/>
            </w:tcBorders>
            <w:shd w:val="clear" w:color="auto" w:fill="auto"/>
            <w:hideMark/>
          </w:tcPr>
          <w:p w14:paraId="0D0F8A3F" w14:textId="77777777" w:rsidR="009B7D20" w:rsidRPr="00D64C5B" w:rsidRDefault="009B7D20" w:rsidP="00436CF0">
            <w:pPr>
              <w:spacing w:after="0" w:line="240" w:lineRule="auto"/>
              <w:rPr>
                <w:b/>
                <w:bCs/>
              </w:rPr>
            </w:pPr>
            <w:r>
              <w:rPr>
                <w:b/>
                <w:bCs/>
              </w:rPr>
              <w:t>Moderate – Maintain Stable Aggregates under low to moderate stressors</w:t>
            </w:r>
          </w:p>
          <w:p w14:paraId="48398946" w14:textId="77777777" w:rsidR="00331DED" w:rsidRPr="007D2A56" w:rsidRDefault="00331DED" w:rsidP="00331DED">
            <w:pPr>
              <w:spacing w:after="0" w:line="240" w:lineRule="auto"/>
              <w:textAlignment w:val="baseline"/>
              <w:rPr>
                <w:rFonts w:ascii="Calibri" w:hAnsi="Calibri"/>
                <w:sz w:val="20"/>
                <w:szCs w:val="20"/>
              </w:rPr>
            </w:pPr>
            <w:r w:rsidRPr="007D2A56">
              <w:rPr>
                <w:rFonts w:ascii="Calibri" w:hAnsi="Calibri"/>
                <w:sz w:val="20"/>
                <w:szCs w:val="20"/>
              </w:rPr>
              <w:t xml:space="preserve">Answer </w:t>
            </w:r>
            <w:r>
              <w:rPr>
                <w:rFonts w:ascii="Calibri" w:hAnsi="Calibri"/>
                <w:b/>
                <w:bCs/>
                <w:sz w:val="20"/>
                <w:szCs w:val="20"/>
                <w:u w:val="single"/>
              </w:rPr>
              <w:t>yes</w:t>
            </w:r>
            <w:r w:rsidRPr="00B179D3">
              <w:rPr>
                <w:rFonts w:ascii="Calibri" w:hAnsi="Calibri"/>
                <w:sz w:val="20"/>
                <w:szCs w:val="20"/>
              </w:rPr>
              <w:t xml:space="preserve"> to</w:t>
            </w:r>
            <w:r>
              <w:rPr>
                <w:rFonts w:ascii="Calibri" w:hAnsi="Calibri"/>
                <w:sz w:val="20"/>
                <w:szCs w:val="20"/>
              </w:rPr>
              <w:t xml:space="preserve"> the In-Field Soil Health Assessment’s</w:t>
            </w:r>
            <w:r w:rsidRPr="007D2A56">
              <w:rPr>
                <w:rFonts w:ascii="Calibri" w:hAnsi="Calibri"/>
                <w:sz w:val="20"/>
                <w:szCs w:val="20"/>
              </w:rPr>
              <w:t xml:space="preserve"> </w:t>
            </w:r>
            <w:r>
              <w:rPr>
                <w:rFonts w:ascii="Calibri" w:hAnsi="Calibri"/>
                <w:sz w:val="20"/>
                <w:szCs w:val="20"/>
              </w:rPr>
              <w:t xml:space="preserve">Water Stable Aggregates </w:t>
            </w:r>
            <w:r w:rsidRPr="00B179D3">
              <w:rPr>
                <w:rFonts w:ascii="Calibri" w:hAnsi="Calibri"/>
                <w:b/>
                <w:bCs/>
                <w:sz w:val="20"/>
                <w:szCs w:val="20"/>
                <w:u w:val="single"/>
              </w:rPr>
              <w:t>and</w:t>
            </w:r>
            <w:r>
              <w:rPr>
                <w:rFonts w:ascii="Calibri" w:hAnsi="Calibri"/>
                <w:sz w:val="20"/>
                <w:szCs w:val="20"/>
              </w:rPr>
              <w:t xml:space="preserve"> </w:t>
            </w:r>
            <w:r w:rsidRPr="00B179D3">
              <w:rPr>
                <w:rFonts w:ascii="Calibri" w:hAnsi="Calibri"/>
                <w:b/>
                <w:bCs/>
                <w:sz w:val="20"/>
                <w:szCs w:val="20"/>
                <w:u w:val="single"/>
              </w:rPr>
              <w:t>yes</w:t>
            </w:r>
            <w:r>
              <w:rPr>
                <w:rFonts w:ascii="Calibri" w:hAnsi="Calibri"/>
                <w:sz w:val="20"/>
                <w:szCs w:val="20"/>
              </w:rPr>
              <w:t xml:space="preserve"> to 2</w:t>
            </w:r>
            <w:r w:rsidRPr="007D2A56">
              <w:rPr>
                <w:rFonts w:ascii="Calibri" w:hAnsi="Calibri"/>
                <w:sz w:val="20"/>
                <w:szCs w:val="20"/>
              </w:rPr>
              <w:t xml:space="preserve"> of the </w:t>
            </w:r>
            <w:r>
              <w:rPr>
                <w:rFonts w:ascii="Calibri" w:hAnsi="Calibri"/>
                <w:sz w:val="20"/>
                <w:szCs w:val="20"/>
              </w:rPr>
              <w:t xml:space="preserve">other </w:t>
            </w:r>
            <w:r w:rsidRPr="007D2A56">
              <w:rPr>
                <w:rFonts w:ascii="Calibri" w:hAnsi="Calibri"/>
                <w:sz w:val="20"/>
                <w:szCs w:val="20"/>
              </w:rPr>
              <w:t>indicators</w:t>
            </w:r>
            <w:r>
              <w:rPr>
                <w:rFonts w:ascii="Calibri" w:hAnsi="Calibri"/>
                <w:sz w:val="20"/>
                <w:szCs w:val="20"/>
              </w:rPr>
              <w:t xml:space="preserve"> relating to this resource concern</w:t>
            </w:r>
            <w:r w:rsidRPr="007D2A56">
              <w:rPr>
                <w:rFonts w:ascii="Calibri" w:hAnsi="Calibri"/>
                <w:sz w:val="20"/>
                <w:szCs w:val="20"/>
              </w:rPr>
              <w:t>:</w:t>
            </w:r>
          </w:p>
          <w:p w14:paraId="625413E0"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Crusting on no more than 5% of the field</w:t>
            </w:r>
            <w:r>
              <w:rPr>
                <w:rFonts w:ascii="Calibri" w:hAnsi="Calibri"/>
                <w:sz w:val="20"/>
                <w:szCs w:val="20"/>
              </w:rPr>
              <w:t>.</w:t>
            </w:r>
          </w:p>
          <w:p w14:paraId="4E8B6339"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546A5C4B"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 xml:space="preserve">Cylinder: At least 80% remains intact after 5 minutes with little </w:t>
            </w:r>
            <w:r w:rsidRPr="00946891">
              <w:rPr>
                <w:rFonts w:ascii="Calibri" w:hAnsi="Calibri"/>
                <w:sz w:val="20"/>
                <w:szCs w:val="20"/>
              </w:rPr>
              <w:lastRenderedPageBreak/>
              <w:t>cloudy water or strainer soil remains intact with aggregates apparent or soil quality te</w:t>
            </w:r>
            <w:r>
              <w:rPr>
                <w:rFonts w:ascii="Calibri" w:hAnsi="Calibri"/>
                <w:sz w:val="20"/>
                <w:szCs w:val="20"/>
              </w:rPr>
              <w:t>s</w:t>
            </w:r>
            <w:r w:rsidRPr="00946891">
              <w:rPr>
                <w:rFonts w:ascii="Calibri" w:hAnsi="Calibri"/>
                <w:sz w:val="20"/>
                <w:szCs w:val="20"/>
              </w:rPr>
              <w:t>t kit meets stability class 6.</w:t>
            </w:r>
          </w:p>
          <w:p w14:paraId="0F639A3E"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569CB327" w14:textId="57171EF0" w:rsidR="00236AA8" w:rsidRPr="00AE1156" w:rsidRDefault="00331DED"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946891">
              <w:rPr>
                <w:rFonts w:ascii="Calibri" w:hAnsi="Calibri"/>
                <w:sz w:val="20"/>
                <w:szCs w:val="20"/>
              </w:rPr>
              <w:t>Presence of root or earthworm channels that extend vertically through the soil with some connecting to the surface</w:t>
            </w:r>
            <w:r w:rsidRPr="00AE1156">
              <w:rPr>
                <w:rFonts w:ascii="Calibri" w:eastAsia="Times New Roman" w:hAnsi="Calibri" w:cs="Calibri"/>
                <w:sz w:val="20"/>
                <w:szCs w:val="20"/>
              </w:rPr>
              <w:t>. </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5491D2EE"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lastRenderedPageBreak/>
              <w:t>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7955E6A6" w14:textId="469A0C70" w:rsidR="00236AA8" w:rsidRPr="00AE1156" w:rsidRDefault="00331DED" w:rsidP="00032C0A">
            <w:pPr>
              <w:spacing w:after="0" w:line="240" w:lineRule="auto"/>
              <w:jc w:val="center"/>
              <w:textAlignment w:val="baseline"/>
              <w:rPr>
                <w:rFonts w:eastAsia="Times New Roman" w:cstheme="minorHAnsi"/>
              </w:rPr>
            </w:pPr>
            <w:r>
              <w:rPr>
                <w:rFonts w:eastAsia="Times New Roman" w:cstheme="minorHAnsi"/>
                <w:color w:val="000000"/>
              </w:rPr>
              <w:t>6</w:t>
            </w:r>
          </w:p>
        </w:tc>
        <w:tc>
          <w:tcPr>
            <w:tcW w:w="1124" w:type="pct"/>
            <w:tcBorders>
              <w:top w:val="single" w:sz="4" w:space="0" w:color="auto"/>
              <w:left w:val="single" w:sz="4" w:space="0" w:color="auto"/>
              <w:bottom w:val="single" w:sz="4" w:space="0" w:color="auto"/>
              <w:right w:val="single" w:sz="4" w:space="0" w:color="auto"/>
            </w:tcBorders>
          </w:tcPr>
          <w:p w14:paraId="6F7E679C" w14:textId="4A6FBE75" w:rsidR="00236AA8" w:rsidRPr="00AE1156" w:rsidRDefault="00331DED" w:rsidP="00032C0A">
            <w:pPr>
              <w:spacing w:after="0" w:line="240" w:lineRule="auto"/>
              <w:jc w:val="center"/>
              <w:textAlignment w:val="baseline"/>
              <w:rPr>
                <w:rFonts w:eastAsia="Times New Roman" w:cstheme="minorHAnsi"/>
                <w:color w:val="000000"/>
              </w:rPr>
            </w:pPr>
            <w:r>
              <w:rPr>
                <w:rFonts w:eastAsia="Times New Roman" w:cstheme="minorHAnsi"/>
                <w:color w:val="000000"/>
              </w:rPr>
              <w:t>11</w:t>
            </w:r>
          </w:p>
        </w:tc>
      </w:tr>
      <w:tr w:rsidR="00236AA8" w:rsidRPr="002D1EBA" w14:paraId="60423A34" w14:textId="77777777" w:rsidTr="00032C0A">
        <w:tc>
          <w:tcPr>
            <w:tcW w:w="1628" w:type="pct"/>
            <w:tcBorders>
              <w:top w:val="single" w:sz="4" w:space="0" w:color="auto"/>
              <w:left w:val="single" w:sz="4" w:space="0" w:color="auto"/>
              <w:bottom w:val="single" w:sz="4" w:space="0" w:color="auto"/>
              <w:right w:val="single" w:sz="4" w:space="0" w:color="auto"/>
            </w:tcBorders>
            <w:shd w:val="clear" w:color="auto" w:fill="auto"/>
          </w:tcPr>
          <w:p w14:paraId="660C60D5" w14:textId="77777777" w:rsidR="006E423C" w:rsidRPr="00D32303" w:rsidRDefault="006E423C" w:rsidP="00436CF0">
            <w:pPr>
              <w:spacing w:after="0" w:line="240" w:lineRule="auto"/>
              <w:textAlignment w:val="baseline"/>
              <w:rPr>
                <w:rFonts w:ascii="Times New Roman" w:eastAsia="Times New Roman" w:hAnsi="Times New Roman" w:cs="Times New Roman"/>
              </w:rPr>
            </w:pPr>
            <w:r w:rsidRPr="00D32303">
              <w:rPr>
                <w:rFonts w:ascii="Calibri" w:eastAsia="Times New Roman" w:hAnsi="Calibri" w:cs="Calibri"/>
                <w:b/>
                <w:bCs/>
              </w:rPr>
              <w:t xml:space="preserve">High – </w:t>
            </w:r>
            <w:r>
              <w:rPr>
                <w:b/>
                <w:bCs/>
              </w:rPr>
              <w:t>Aggregate Stability very strong and at Potential for the Site</w:t>
            </w:r>
          </w:p>
          <w:p w14:paraId="0B05BAA0" w14:textId="33A33ECE" w:rsidR="00331DED" w:rsidRPr="007D2A56" w:rsidRDefault="00331DED" w:rsidP="00331DED">
            <w:pPr>
              <w:spacing w:after="0" w:line="240" w:lineRule="auto"/>
              <w:textAlignment w:val="baseline"/>
              <w:rPr>
                <w:rFonts w:ascii="Calibri" w:hAnsi="Calibri"/>
                <w:sz w:val="20"/>
                <w:szCs w:val="20"/>
              </w:rPr>
            </w:pPr>
            <w:r w:rsidRPr="007D2A56">
              <w:rPr>
                <w:rFonts w:ascii="Calibri" w:hAnsi="Calibri"/>
                <w:sz w:val="20"/>
                <w:szCs w:val="20"/>
              </w:rPr>
              <w:t xml:space="preserve">Answer </w:t>
            </w:r>
            <w:r>
              <w:rPr>
                <w:rFonts w:ascii="Calibri" w:hAnsi="Calibri"/>
                <w:b/>
                <w:bCs/>
                <w:sz w:val="20"/>
                <w:szCs w:val="20"/>
                <w:u w:val="single"/>
              </w:rPr>
              <w:t>yes</w:t>
            </w:r>
            <w:r w:rsidRPr="007D2A56">
              <w:rPr>
                <w:rFonts w:ascii="Calibri" w:hAnsi="Calibri"/>
                <w:sz w:val="20"/>
                <w:szCs w:val="20"/>
              </w:rPr>
              <w:t xml:space="preserve"> to</w:t>
            </w:r>
            <w:r>
              <w:rPr>
                <w:rFonts w:ascii="Calibri" w:hAnsi="Calibri"/>
                <w:sz w:val="20"/>
                <w:szCs w:val="20"/>
              </w:rPr>
              <w:t xml:space="preserve"> the In-Field </w:t>
            </w:r>
            <w:r w:rsidR="00236AA8">
              <w:rPr>
                <w:rFonts w:ascii="Calibri" w:hAnsi="Calibri"/>
                <w:sz w:val="20"/>
                <w:szCs w:val="20"/>
              </w:rPr>
              <w:t xml:space="preserve">Soil </w:t>
            </w:r>
            <w:r>
              <w:rPr>
                <w:rFonts w:ascii="Calibri" w:hAnsi="Calibri"/>
                <w:sz w:val="20"/>
                <w:szCs w:val="20"/>
              </w:rPr>
              <w:t xml:space="preserve">Health Assessment’s Water Stable Aggregates </w:t>
            </w:r>
            <w:r w:rsidRPr="00B179D3">
              <w:rPr>
                <w:rFonts w:ascii="Calibri" w:hAnsi="Calibri"/>
                <w:b/>
                <w:bCs/>
                <w:sz w:val="20"/>
                <w:szCs w:val="20"/>
                <w:u w:val="single"/>
              </w:rPr>
              <w:t>and</w:t>
            </w:r>
            <w:r w:rsidRPr="007D2A56">
              <w:rPr>
                <w:rFonts w:ascii="Calibri" w:hAnsi="Calibri"/>
                <w:sz w:val="20"/>
                <w:szCs w:val="20"/>
              </w:rPr>
              <w:t xml:space="preserve"> </w:t>
            </w:r>
            <w:r w:rsidRPr="00B179D3">
              <w:rPr>
                <w:rFonts w:ascii="Calibri" w:hAnsi="Calibri"/>
                <w:b/>
                <w:bCs/>
                <w:sz w:val="20"/>
                <w:szCs w:val="20"/>
                <w:u w:val="single"/>
              </w:rPr>
              <w:t>yes</w:t>
            </w:r>
            <w:r>
              <w:rPr>
                <w:rFonts w:ascii="Calibri" w:hAnsi="Calibri"/>
                <w:sz w:val="20"/>
                <w:szCs w:val="20"/>
              </w:rPr>
              <w:t xml:space="preserve"> to 3 or more of</w:t>
            </w:r>
            <w:r w:rsidRPr="007D2A56">
              <w:rPr>
                <w:rFonts w:ascii="Calibri" w:hAnsi="Calibri"/>
                <w:sz w:val="20"/>
                <w:szCs w:val="20"/>
              </w:rPr>
              <w:t xml:space="preserve"> the</w:t>
            </w:r>
            <w:r>
              <w:rPr>
                <w:rFonts w:ascii="Calibri" w:hAnsi="Calibri"/>
                <w:sz w:val="20"/>
                <w:szCs w:val="20"/>
              </w:rPr>
              <w:t xml:space="preserve"> other</w:t>
            </w:r>
            <w:r w:rsidRPr="007D2A56">
              <w:rPr>
                <w:rFonts w:ascii="Calibri" w:hAnsi="Calibri"/>
                <w:sz w:val="20"/>
                <w:szCs w:val="20"/>
              </w:rPr>
              <w:t xml:space="preserve"> indicators </w:t>
            </w:r>
            <w:r>
              <w:rPr>
                <w:rFonts w:ascii="Calibri" w:hAnsi="Calibri"/>
                <w:sz w:val="20"/>
                <w:szCs w:val="20"/>
              </w:rPr>
              <w:t>relating to this resource concern</w:t>
            </w:r>
            <w:r w:rsidRPr="007D2A56">
              <w:rPr>
                <w:rFonts w:ascii="Calibri" w:hAnsi="Calibri"/>
                <w:sz w:val="20"/>
                <w:szCs w:val="20"/>
              </w:rPr>
              <w:t>:</w:t>
            </w:r>
          </w:p>
          <w:p w14:paraId="75D53BED"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Crusting on no more than 5% of the field</w:t>
            </w:r>
            <w:r>
              <w:rPr>
                <w:rFonts w:ascii="Calibri" w:hAnsi="Calibri"/>
                <w:sz w:val="20"/>
                <w:szCs w:val="20"/>
              </w:rPr>
              <w:t>.</w:t>
            </w:r>
          </w:p>
          <w:p w14:paraId="1068EEF5"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24A3EA39"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Cylinder: At least 80% remains intact after 5 minutes with little cloudy water or strainer soil remains intact with aggregates apparent or soil quality te</w:t>
            </w:r>
            <w:r>
              <w:rPr>
                <w:rFonts w:ascii="Calibri" w:hAnsi="Calibri"/>
                <w:sz w:val="20"/>
                <w:szCs w:val="20"/>
              </w:rPr>
              <w:t>s</w:t>
            </w:r>
            <w:r w:rsidRPr="00946891">
              <w:rPr>
                <w:rFonts w:ascii="Calibri" w:hAnsi="Calibri"/>
                <w:sz w:val="20"/>
                <w:szCs w:val="20"/>
              </w:rPr>
              <w:t>t kit meets stability class 6.</w:t>
            </w:r>
          </w:p>
          <w:p w14:paraId="3F5D4F8B"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35FD6B3F" w14:textId="3E625F14" w:rsidR="00236AA8" w:rsidRPr="00AE1156" w:rsidRDefault="00331DED" w:rsidP="00032C0A">
            <w:pPr>
              <w:pStyle w:val="ListParagraph"/>
              <w:numPr>
                <w:ilvl w:val="0"/>
                <w:numId w:val="114"/>
              </w:numPr>
              <w:spacing w:after="0" w:line="240" w:lineRule="auto"/>
              <w:textAlignment w:val="baseline"/>
              <w:rPr>
                <w:rFonts w:ascii="Calibri" w:eastAsia="Times New Roman" w:hAnsi="Calibri" w:cs="Calibri"/>
                <w:b/>
                <w:bCs/>
                <w:sz w:val="20"/>
                <w:szCs w:val="20"/>
              </w:rPr>
            </w:pPr>
            <w:r w:rsidRPr="00946891">
              <w:rPr>
                <w:rFonts w:ascii="Calibri" w:hAnsi="Calibri"/>
                <w:sz w:val="20"/>
                <w:szCs w:val="20"/>
              </w:rPr>
              <w:t>Presence of root or earthworm channels that extend vertically through the soil with some connecting to the surface</w:t>
            </w:r>
            <w:r w:rsidRPr="00AE1156">
              <w:rPr>
                <w:rFonts w:ascii="Calibri" w:eastAsia="Times New Roman" w:hAnsi="Calibri" w:cs="Calibri"/>
                <w:sz w:val="20"/>
                <w:szCs w:val="20"/>
              </w:rPr>
              <w:t>. </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560828FA" w14:textId="77777777" w:rsidR="00236AA8" w:rsidRPr="002D1EBA" w:rsidRDefault="00236AA8"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1218D78A" w14:textId="77777777" w:rsidR="00236AA8" w:rsidRPr="002D1EBA" w:rsidRDefault="00236AA8"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1124" w:type="pct"/>
            <w:tcBorders>
              <w:top w:val="single" w:sz="4" w:space="0" w:color="auto"/>
              <w:left w:val="single" w:sz="4" w:space="0" w:color="auto"/>
              <w:bottom w:val="single" w:sz="4" w:space="0" w:color="auto"/>
              <w:right w:val="single" w:sz="4" w:space="0" w:color="auto"/>
            </w:tcBorders>
          </w:tcPr>
          <w:p w14:paraId="5E117F01" w14:textId="77777777" w:rsidR="00236AA8" w:rsidRPr="002D1EBA" w:rsidRDefault="00236AA8"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3CDAD342" w14:textId="77777777" w:rsidR="00236AA8" w:rsidRDefault="00236AA8" w:rsidP="00236AA8">
      <w:pPr>
        <w:rPr>
          <w:i/>
          <w:iCs/>
          <w:color w:val="44546A" w:themeColor="text2"/>
        </w:rPr>
      </w:pPr>
    </w:p>
    <w:p w14:paraId="0ACAEA15" w14:textId="4EAE24A4" w:rsidR="00FE2F0E" w:rsidRPr="00E94D33" w:rsidRDefault="00076D09" w:rsidP="00236AA8">
      <w:pPr>
        <w:rPr>
          <w:b/>
        </w:rPr>
      </w:pPr>
      <w:r>
        <w:rPr>
          <w:b/>
        </w:rPr>
        <w:t xml:space="preserve">Associated Agriculture Land, Developed Land, Farmstead, </w:t>
      </w:r>
      <w:r w:rsidR="00FE2F0E">
        <w:rPr>
          <w:b/>
        </w:rPr>
        <w:t>Forest, Other Rural Land</w:t>
      </w:r>
    </w:p>
    <w:p w14:paraId="2FE2E870" w14:textId="231CD676" w:rsidR="007D03CB" w:rsidRDefault="00704F6D" w:rsidP="007D03CB">
      <w:pPr>
        <w:rPr>
          <w:i/>
          <w:iCs/>
          <w:color w:val="44546A" w:themeColor="text2"/>
        </w:rPr>
      </w:pPr>
      <w:bookmarkStart w:id="94" w:name="_Ref14168810"/>
      <w:bookmarkStart w:id="95" w:name="_Toc12890142"/>
      <w:r>
        <w:t xml:space="preserve">Table </w:t>
      </w:r>
      <w:r>
        <w:rPr>
          <w:noProof/>
        </w:rPr>
        <w:fldChar w:fldCharType="begin"/>
      </w:r>
      <w:r>
        <w:rPr>
          <w:noProof/>
        </w:rPr>
        <w:instrText xml:space="preserve"> SEQ Table \* ARABIC </w:instrText>
      </w:r>
      <w:r>
        <w:rPr>
          <w:noProof/>
        </w:rPr>
        <w:fldChar w:fldCharType="separate"/>
      </w:r>
      <w:r w:rsidR="0042566B">
        <w:rPr>
          <w:noProof/>
        </w:rPr>
        <w:t>49</w:t>
      </w:r>
      <w:r>
        <w:rPr>
          <w:noProof/>
        </w:rPr>
        <w:fldChar w:fldCharType="end"/>
      </w:r>
      <w:bookmarkEnd w:id="94"/>
      <w:r w:rsidR="004A68C0" w:rsidRPr="00554408">
        <w:rPr>
          <w:i/>
          <w:iCs/>
          <w:color w:val="44546A" w:themeColor="text2"/>
        </w:rPr>
        <w:t xml:space="preserve">: </w:t>
      </w:r>
      <w:r w:rsidR="001332AE">
        <w:rPr>
          <w:i/>
          <w:iCs/>
          <w:color w:val="44546A" w:themeColor="text2"/>
        </w:rPr>
        <w:t xml:space="preserve"> </w:t>
      </w:r>
      <w:r w:rsidR="007D03CB">
        <w:rPr>
          <w:i/>
          <w:iCs/>
          <w:color w:val="44546A" w:themeColor="text2"/>
        </w:rPr>
        <w:t xml:space="preserve">Existing Condition - </w:t>
      </w:r>
      <w:r w:rsidR="00F03DD1">
        <w:rPr>
          <w:i/>
          <w:iCs/>
          <w:color w:val="44546A" w:themeColor="text2"/>
        </w:rPr>
        <w:t>Aggregate Instability</w:t>
      </w:r>
      <w:r w:rsidR="007D03CB">
        <w:rPr>
          <w:i/>
          <w:iCs/>
          <w:color w:val="44546A" w:themeColor="text2"/>
        </w:rPr>
        <w:t>, Various Land Uses</w:t>
      </w:r>
    </w:p>
    <w:tbl>
      <w:tblPr>
        <w:tblStyle w:val="TableGrid"/>
        <w:tblW w:w="9445" w:type="dxa"/>
        <w:tblLook w:val="04A0" w:firstRow="1" w:lastRow="0" w:firstColumn="1" w:lastColumn="0" w:noHBand="0" w:noVBand="1"/>
      </w:tblPr>
      <w:tblGrid>
        <w:gridCol w:w="3043"/>
        <w:gridCol w:w="2134"/>
        <w:gridCol w:w="2134"/>
        <w:gridCol w:w="2134"/>
      </w:tblGrid>
      <w:tr w:rsidR="007D03CB" w14:paraId="33D8F7C8" w14:textId="77777777" w:rsidTr="00032C0A">
        <w:tc>
          <w:tcPr>
            <w:tcW w:w="3043" w:type="dxa"/>
            <w:vMerge w:val="restart"/>
            <w:shd w:val="clear" w:color="auto" w:fill="D9E2F3" w:themeFill="accent1" w:themeFillTint="33"/>
          </w:tcPr>
          <w:p w14:paraId="2EFBF013" w14:textId="77777777" w:rsidR="007D03CB" w:rsidRPr="00BA45F8" w:rsidRDefault="007D03CB" w:rsidP="00032C0A">
            <w:pPr>
              <w:rPr>
                <w:b/>
                <w:iCs/>
                <w:color w:val="000000" w:themeColor="text1"/>
              </w:rPr>
            </w:pPr>
            <w:r w:rsidRPr="00BA45F8">
              <w:rPr>
                <w:b/>
                <w:iCs/>
                <w:color w:val="000000" w:themeColor="text1"/>
              </w:rPr>
              <w:t>Answer</w:t>
            </w:r>
          </w:p>
        </w:tc>
        <w:tc>
          <w:tcPr>
            <w:tcW w:w="6402" w:type="dxa"/>
            <w:gridSpan w:val="3"/>
            <w:shd w:val="clear" w:color="auto" w:fill="D9E2F3" w:themeFill="accent1" w:themeFillTint="33"/>
          </w:tcPr>
          <w:p w14:paraId="1235C526" w14:textId="77777777" w:rsidR="007D03CB" w:rsidRPr="00BA45F8" w:rsidRDefault="007D03CB" w:rsidP="00032C0A">
            <w:pPr>
              <w:jc w:val="center"/>
              <w:rPr>
                <w:b/>
                <w:iCs/>
                <w:color w:val="000000" w:themeColor="text1"/>
              </w:rPr>
            </w:pPr>
            <w:r w:rsidRPr="00BA45F8">
              <w:rPr>
                <w:b/>
                <w:iCs/>
                <w:color w:val="000000" w:themeColor="text1"/>
              </w:rPr>
              <w:t>Existing Condition Points</w:t>
            </w:r>
          </w:p>
        </w:tc>
      </w:tr>
      <w:tr w:rsidR="007D03CB" w14:paraId="492715E8" w14:textId="77777777" w:rsidTr="00032C0A">
        <w:tc>
          <w:tcPr>
            <w:tcW w:w="3043" w:type="dxa"/>
            <w:vMerge/>
          </w:tcPr>
          <w:p w14:paraId="25A6773E" w14:textId="77777777" w:rsidR="007D03CB" w:rsidRPr="00C24DAF" w:rsidRDefault="007D03CB" w:rsidP="00032C0A">
            <w:pPr>
              <w:rPr>
                <w:b/>
              </w:rPr>
            </w:pPr>
          </w:p>
        </w:tc>
        <w:tc>
          <w:tcPr>
            <w:tcW w:w="2134" w:type="dxa"/>
            <w:shd w:val="clear" w:color="auto" w:fill="D9E2F3" w:themeFill="accent1" w:themeFillTint="33"/>
          </w:tcPr>
          <w:p w14:paraId="7E395937" w14:textId="77777777" w:rsidR="007D03CB" w:rsidRPr="00AE1156" w:rsidRDefault="007D03CB"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79208F0F" w14:textId="77777777" w:rsidR="007D03CB" w:rsidRDefault="007D03CB"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711D2ADB" w14:textId="77777777" w:rsidR="007D03CB" w:rsidRPr="00AE1156" w:rsidRDefault="007D03CB"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07020FDE" w14:textId="77777777" w:rsidR="007D03CB" w:rsidRDefault="007D03CB"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w:t>
            </w:r>
            <w:r w:rsidRPr="00AE1156">
              <w:rPr>
                <w:rFonts w:ascii="Calibri" w:eastAsia="Times New Roman" w:hAnsi="Calibri" w:cs="Calibri"/>
                <w:sz w:val="16"/>
                <w:szCs w:val="16"/>
              </w:rPr>
              <w:lastRenderedPageBreak/>
              <w:t xml:space="preserve">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7527784F" w14:textId="77777777" w:rsidR="007D03CB" w:rsidRPr="00AE1156" w:rsidRDefault="007D03CB"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063F658A" w14:textId="77777777" w:rsidR="007D03CB" w:rsidRDefault="007D03CB"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7D03CB" w14:paraId="3BFCDE0B" w14:textId="77777777" w:rsidTr="00032C0A">
        <w:tc>
          <w:tcPr>
            <w:tcW w:w="3043" w:type="dxa"/>
            <w:shd w:val="clear" w:color="auto" w:fill="FFFFFF" w:themeFill="background1"/>
          </w:tcPr>
          <w:p w14:paraId="282ECB0D" w14:textId="77777777" w:rsidR="009B7D20" w:rsidRPr="00D32303" w:rsidRDefault="009B7D20" w:rsidP="009B7D20">
            <w:pPr>
              <w:textAlignment w:val="baseline"/>
              <w:rPr>
                <w:rFonts w:ascii="Times New Roman" w:eastAsia="Times New Roman" w:hAnsi="Times New Roman" w:cs="Times New Roman"/>
              </w:rPr>
            </w:pPr>
            <w:r>
              <w:rPr>
                <w:rFonts w:ascii="Calibri" w:eastAsia="Times New Roman" w:hAnsi="Calibri" w:cs="Calibri"/>
                <w:b/>
                <w:bCs/>
              </w:rPr>
              <w:t>None</w:t>
            </w:r>
            <w:r w:rsidRPr="00D32303">
              <w:rPr>
                <w:rFonts w:ascii="Calibri" w:eastAsia="Times New Roman" w:hAnsi="Calibri" w:cs="Calibri"/>
                <w:b/>
                <w:bCs/>
              </w:rPr>
              <w:t xml:space="preserve"> – </w:t>
            </w:r>
            <w:r>
              <w:rPr>
                <w:b/>
                <w:bCs/>
              </w:rPr>
              <w:t>Soil Surface aggregation non-existent</w:t>
            </w:r>
            <w:r>
              <w:rPr>
                <w:rFonts w:ascii="Calibri" w:eastAsia="Times New Roman" w:hAnsi="Calibri" w:cs="Calibri"/>
                <w:b/>
                <w:bCs/>
              </w:rPr>
              <w:t xml:space="preserve"> </w:t>
            </w:r>
          </w:p>
          <w:p w14:paraId="00BD888D" w14:textId="77777777" w:rsidR="007D03CB" w:rsidRPr="00AE1156" w:rsidRDefault="007D03CB" w:rsidP="00032C0A">
            <w:pPr>
              <w:pStyle w:val="ListParagraph"/>
              <w:numPr>
                <w:ilvl w:val="0"/>
                <w:numId w:val="114"/>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absent or very sparse.</w:t>
            </w:r>
          </w:p>
          <w:p w14:paraId="4EC99038" w14:textId="77777777" w:rsidR="002A584C" w:rsidRPr="00436CF0" w:rsidRDefault="007D03CB" w:rsidP="00032C0A">
            <w:pPr>
              <w:pStyle w:val="ListParagraph"/>
              <w:numPr>
                <w:ilvl w:val="0"/>
                <w:numId w:val="114"/>
              </w:numPr>
              <w:rPr>
                <w:i/>
                <w:iCs/>
              </w:rPr>
            </w:pPr>
            <w:r>
              <w:rPr>
                <w:rFonts w:ascii="Calibri" w:eastAsia="Times New Roman" w:hAnsi="Calibri" w:cs="Calibri"/>
                <w:sz w:val="20"/>
                <w:szCs w:val="20"/>
              </w:rPr>
              <w:t>Plant</w:t>
            </w:r>
            <w:r w:rsidRPr="00AE1156">
              <w:rPr>
                <w:rFonts w:ascii="Calibri" w:eastAsia="Times New Roman" w:hAnsi="Calibri" w:cs="Calibri"/>
                <w:sz w:val="20"/>
                <w:szCs w:val="20"/>
              </w:rPr>
              <w:t xml:space="preserve"> litter</w:t>
            </w:r>
            <w:r>
              <w:rPr>
                <w:rFonts w:ascii="Calibri" w:eastAsia="Times New Roman" w:hAnsi="Calibri" w:cs="Calibri"/>
                <w:sz w:val="20"/>
                <w:szCs w:val="20"/>
              </w:rPr>
              <w:t>, soil biological crust, and woody debris</w:t>
            </w:r>
            <w:r w:rsidRPr="00AE1156">
              <w:rPr>
                <w:rFonts w:ascii="Calibri" w:eastAsia="Times New Roman" w:hAnsi="Calibri" w:cs="Calibri"/>
                <w:sz w:val="20"/>
                <w:szCs w:val="20"/>
              </w:rPr>
              <w:t xml:space="preserve"> a</w:t>
            </w:r>
            <w:r>
              <w:rPr>
                <w:rFonts w:ascii="Calibri" w:eastAsia="Times New Roman" w:hAnsi="Calibri" w:cs="Calibri"/>
                <w:sz w:val="20"/>
                <w:szCs w:val="20"/>
              </w:rPr>
              <w:t>re</w:t>
            </w:r>
            <w:r w:rsidRPr="00AE1156">
              <w:rPr>
                <w:rFonts w:ascii="Calibri" w:eastAsia="Times New Roman" w:hAnsi="Calibri" w:cs="Calibri"/>
                <w:sz w:val="20"/>
                <w:szCs w:val="20"/>
              </w:rPr>
              <w:t xml:space="preserve"> </w:t>
            </w:r>
            <w:r>
              <w:rPr>
                <w:rFonts w:ascii="Calibri" w:eastAsia="Times New Roman" w:hAnsi="Calibri" w:cs="Calibri"/>
                <w:sz w:val="20"/>
                <w:szCs w:val="20"/>
              </w:rPr>
              <w:t xml:space="preserve">absent or very </w:t>
            </w:r>
            <w:r w:rsidRPr="00AE1156">
              <w:rPr>
                <w:rFonts w:ascii="Calibri" w:eastAsia="Times New Roman" w:hAnsi="Calibri" w:cs="Calibri"/>
                <w:sz w:val="20"/>
                <w:szCs w:val="20"/>
              </w:rPr>
              <w:t>sparse</w:t>
            </w:r>
            <w:r>
              <w:rPr>
                <w:rFonts w:ascii="Calibri" w:eastAsia="Times New Roman" w:hAnsi="Calibri" w:cs="Calibri"/>
                <w:sz w:val="20"/>
                <w:szCs w:val="20"/>
              </w:rPr>
              <w:t>.</w:t>
            </w:r>
            <w:r w:rsidR="002A584C" w:rsidRPr="00436CF0">
              <w:rPr>
                <w:rFonts w:ascii="Calibri" w:eastAsiaTheme="minorEastAsia" w:hAnsi="Calibri" w:cs="Calibri"/>
                <w:sz w:val="20"/>
                <w:szCs w:val="20"/>
              </w:rPr>
              <w:t xml:space="preserve"> </w:t>
            </w:r>
          </w:p>
          <w:p w14:paraId="022C41A6" w14:textId="2A53D1E4" w:rsidR="007D03CB" w:rsidRPr="00AE1156" w:rsidRDefault="00700A0C" w:rsidP="00032C0A">
            <w:pPr>
              <w:pStyle w:val="ListParagraph"/>
              <w:numPr>
                <w:ilvl w:val="0"/>
                <w:numId w:val="114"/>
              </w:numPr>
              <w:rPr>
                <w:i/>
                <w:iCs/>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76DF2829" w14:textId="77777777" w:rsidR="007D03CB" w:rsidRPr="00A22CAE" w:rsidRDefault="007D03CB" w:rsidP="00032C0A">
            <w:pPr>
              <w:jc w:val="center"/>
              <w:rPr>
                <w:iCs/>
                <w:color w:val="000000" w:themeColor="text1"/>
              </w:rPr>
            </w:pPr>
            <w:r>
              <w:rPr>
                <w:rFonts w:eastAsia="Times New Roman" w:cstheme="minorHAnsi"/>
                <w:color w:val="000000"/>
              </w:rPr>
              <w:t>0</w:t>
            </w:r>
          </w:p>
        </w:tc>
        <w:tc>
          <w:tcPr>
            <w:tcW w:w="2134" w:type="dxa"/>
          </w:tcPr>
          <w:p w14:paraId="6A14B4B3" w14:textId="77777777" w:rsidR="007D03CB" w:rsidRPr="00A22CAE" w:rsidRDefault="007D03CB" w:rsidP="00032C0A">
            <w:pPr>
              <w:jc w:val="center"/>
              <w:rPr>
                <w:iCs/>
                <w:color w:val="000000" w:themeColor="text1"/>
              </w:rPr>
            </w:pPr>
            <w:r>
              <w:rPr>
                <w:rFonts w:eastAsia="Times New Roman" w:cstheme="minorHAnsi"/>
                <w:color w:val="000000"/>
              </w:rPr>
              <w:t>0</w:t>
            </w:r>
          </w:p>
        </w:tc>
        <w:tc>
          <w:tcPr>
            <w:tcW w:w="2134" w:type="dxa"/>
          </w:tcPr>
          <w:p w14:paraId="376515AA" w14:textId="77777777" w:rsidR="007D03CB" w:rsidRPr="00A22CAE" w:rsidRDefault="007D03CB" w:rsidP="00032C0A">
            <w:pPr>
              <w:jc w:val="center"/>
              <w:rPr>
                <w:iCs/>
                <w:color w:val="000000" w:themeColor="text1"/>
              </w:rPr>
            </w:pPr>
            <w:r>
              <w:rPr>
                <w:rFonts w:eastAsia="Times New Roman" w:cstheme="minorHAnsi"/>
                <w:color w:val="000000"/>
              </w:rPr>
              <w:t>0</w:t>
            </w:r>
          </w:p>
        </w:tc>
      </w:tr>
      <w:tr w:rsidR="007D03CB" w14:paraId="11E43E5A" w14:textId="77777777" w:rsidTr="00032C0A">
        <w:tc>
          <w:tcPr>
            <w:tcW w:w="3043" w:type="dxa"/>
            <w:shd w:val="clear" w:color="auto" w:fill="FFFFFF" w:themeFill="background1"/>
          </w:tcPr>
          <w:p w14:paraId="4B5539AC" w14:textId="77777777" w:rsidR="009B7D20" w:rsidRPr="00D64C5B" w:rsidRDefault="009B7D20" w:rsidP="009B7D20">
            <w:pPr>
              <w:rPr>
                <w:b/>
                <w:bCs/>
              </w:rPr>
            </w:pPr>
            <w:r>
              <w:rPr>
                <w:b/>
                <w:bCs/>
              </w:rPr>
              <w:t>Low – Aggregate Stability very weak</w:t>
            </w:r>
          </w:p>
          <w:p w14:paraId="02620CEB" w14:textId="77777777" w:rsidR="007D03CB" w:rsidRPr="00AE1156" w:rsidRDefault="007D03CB" w:rsidP="00032C0A">
            <w:pPr>
              <w:pStyle w:val="ListParagraph"/>
              <w:numPr>
                <w:ilvl w:val="0"/>
                <w:numId w:val="115"/>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predominantly annuals.  A few perennials may be present. A soil biological crust has not formed.</w:t>
            </w:r>
          </w:p>
          <w:p w14:paraId="2A1BFF68" w14:textId="77777777" w:rsidR="002A584C" w:rsidRPr="00436CF0" w:rsidRDefault="007D03CB" w:rsidP="00032C0A">
            <w:pPr>
              <w:pStyle w:val="ListParagraph"/>
              <w:numPr>
                <w:ilvl w:val="0"/>
                <w:numId w:val="114"/>
              </w:numPr>
            </w:pPr>
            <w:r>
              <w:rPr>
                <w:rFonts w:ascii="Calibri" w:eastAsia="Times New Roman" w:hAnsi="Calibri" w:cs="Calibri"/>
                <w:sz w:val="20"/>
                <w:szCs w:val="20"/>
              </w:rPr>
              <w:t>Plant litter or woody debris is scattered leaving most of ground surface uncovered</w:t>
            </w:r>
            <w:r w:rsidRPr="00AE1156">
              <w:rPr>
                <w:rFonts w:ascii="Calibri" w:eastAsia="Times New Roman" w:hAnsi="Calibri" w:cs="Calibri"/>
                <w:sz w:val="20"/>
                <w:szCs w:val="20"/>
              </w:rPr>
              <w:t>.</w:t>
            </w:r>
            <w:r>
              <w:rPr>
                <w:rFonts w:ascii="Calibri" w:eastAsia="Times New Roman" w:hAnsi="Calibri" w:cs="Calibri"/>
                <w:sz w:val="20"/>
                <w:szCs w:val="20"/>
              </w:rPr>
              <w:t xml:space="preserve"> No duff layer is present.</w:t>
            </w:r>
            <w:r w:rsidR="002A584C" w:rsidRPr="00436CF0">
              <w:rPr>
                <w:rFonts w:ascii="Calibri" w:eastAsiaTheme="minorEastAsia" w:hAnsi="Calibri" w:cs="Calibri"/>
                <w:sz w:val="20"/>
                <w:szCs w:val="20"/>
              </w:rPr>
              <w:t xml:space="preserve"> </w:t>
            </w:r>
          </w:p>
          <w:p w14:paraId="06963D8F" w14:textId="18382592" w:rsidR="007D03CB" w:rsidRPr="00AE1156" w:rsidRDefault="00700A0C" w:rsidP="00032C0A">
            <w:pPr>
              <w:pStyle w:val="ListParagraph"/>
              <w:numPr>
                <w:ilvl w:val="0"/>
                <w:numId w:val="114"/>
              </w:num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4CC4548B" w14:textId="77777777" w:rsidR="007D03CB" w:rsidRPr="00A22CAE" w:rsidRDefault="007D03CB" w:rsidP="00032C0A">
            <w:pPr>
              <w:jc w:val="center"/>
              <w:rPr>
                <w:iCs/>
                <w:color w:val="000000" w:themeColor="text1"/>
              </w:rPr>
            </w:pPr>
            <w:r>
              <w:rPr>
                <w:rFonts w:eastAsia="Times New Roman" w:cstheme="minorHAnsi"/>
                <w:color w:val="000000"/>
              </w:rPr>
              <w:t>0</w:t>
            </w:r>
          </w:p>
        </w:tc>
        <w:tc>
          <w:tcPr>
            <w:tcW w:w="2134" w:type="dxa"/>
          </w:tcPr>
          <w:p w14:paraId="22EC2ECE" w14:textId="77777777" w:rsidR="007D03CB" w:rsidRPr="00A22CAE" w:rsidRDefault="007D03CB" w:rsidP="00032C0A">
            <w:pPr>
              <w:jc w:val="center"/>
              <w:rPr>
                <w:iCs/>
                <w:color w:val="000000" w:themeColor="text1"/>
              </w:rPr>
            </w:pPr>
            <w:r>
              <w:rPr>
                <w:rFonts w:eastAsia="Times New Roman" w:cstheme="minorHAnsi"/>
                <w:color w:val="000000"/>
              </w:rPr>
              <w:t>1</w:t>
            </w:r>
          </w:p>
        </w:tc>
        <w:tc>
          <w:tcPr>
            <w:tcW w:w="2134" w:type="dxa"/>
          </w:tcPr>
          <w:p w14:paraId="59CC68FB" w14:textId="3B976716" w:rsidR="007D03CB" w:rsidRPr="00A22CAE" w:rsidRDefault="00656D43" w:rsidP="00032C0A">
            <w:pPr>
              <w:jc w:val="center"/>
              <w:rPr>
                <w:iCs/>
                <w:color w:val="000000" w:themeColor="text1"/>
              </w:rPr>
            </w:pPr>
            <w:r>
              <w:rPr>
                <w:rFonts w:eastAsia="Times New Roman" w:cstheme="minorHAnsi"/>
                <w:color w:val="000000"/>
              </w:rPr>
              <w:t>6</w:t>
            </w:r>
          </w:p>
        </w:tc>
      </w:tr>
      <w:tr w:rsidR="007D03CB" w14:paraId="168F1E98" w14:textId="77777777" w:rsidTr="00032C0A">
        <w:tc>
          <w:tcPr>
            <w:tcW w:w="3043" w:type="dxa"/>
            <w:shd w:val="clear" w:color="auto" w:fill="FFFFFF" w:themeFill="background1"/>
          </w:tcPr>
          <w:p w14:paraId="17C9159A" w14:textId="77777777" w:rsidR="009B7D20" w:rsidRPr="00D64C5B" w:rsidRDefault="009B7D20" w:rsidP="009B7D20">
            <w:pPr>
              <w:rPr>
                <w:b/>
                <w:bCs/>
              </w:rPr>
            </w:pPr>
            <w:r>
              <w:rPr>
                <w:b/>
                <w:bCs/>
              </w:rPr>
              <w:t>Moderate – Maintain Stable Aggregates under low to moderate stressors</w:t>
            </w:r>
          </w:p>
          <w:p w14:paraId="2791BD92" w14:textId="77777777" w:rsidR="007D03CB" w:rsidRPr="00AE1156" w:rsidRDefault="007D03CB" w:rsidP="00032C0A">
            <w:pPr>
              <w:pStyle w:val="ListParagraph"/>
              <w:numPr>
                <w:ilvl w:val="0"/>
                <w:numId w:val="116"/>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covers most of the ground surface.</w:t>
            </w:r>
          </w:p>
          <w:p w14:paraId="05296AC0" w14:textId="77777777" w:rsidR="002A584C" w:rsidRPr="00436CF0" w:rsidRDefault="007D03CB" w:rsidP="00032C0A">
            <w:pPr>
              <w:pStyle w:val="ListParagraph"/>
              <w:numPr>
                <w:ilvl w:val="0"/>
                <w:numId w:val="114"/>
              </w:numPr>
              <w:rPr>
                <w:i/>
                <w:iCs/>
                <w:color w:val="44546A" w:themeColor="text2"/>
              </w:rPr>
            </w:pPr>
            <w:r>
              <w:rPr>
                <w:rFonts w:ascii="Calibri" w:eastAsia="Times New Roman" w:hAnsi="Calibri" w:cs="Calibri"/>
                <w:sz w:val="20"/>
                <w:szCs w:val="20"/>
              </w:rPr>
              <w:t>Plant residue is mostly fragile.  Woody debris is mostly fine.  A thin duff layer may be present. A soil biological crust may be present on semi-arid and arid sites.</w:t>
            </w:r>
            <w:r w:rsidRPr="00AE1156">
              <w:rPr>
                <w:rFonts w:ascii="Calibri" w:eastAsia="Times New Roman" w:hAnsi="Calibri" w:cs="Calibri"/>
                <w:sz w:val="20"/>
                <w:szCs w:val="20"/>
              </w:rPr>
              <w:t> </w:t>
            </w:r>
          </w:p>
          <w:p w14:paraId="1D2254E5" w14:textId="22BE9D32" w:rsidR="007D03CB" w:rsidRPr="006B1EDE" w:rsidRDefault="00700A0C" w:rsidP="00032C0A">
            <w:pPr>
              <w:pStyle w:val="ListParagraph"/>
              <w:numPr>
                <w:ilvl w:val="0"/>
                <w:numId w:val="114"/>
              </w:numPr>
              <w:rPr>
                <w:i/>
                <w:iCs/>
                <w:color w:val="44546A" w:themeColor="text2"/>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491F9A46" w14:textId="77777777" w:rsidR="007D03CB" w:rsidRPr="00A22CAE" w:rsidRDefault="007D03CB" w:rsidP="00032C0A">
            <w:pPr>
              <w:jc w:val="center"/>
              <w:rPr>
                <w:iCs/>
                <w:color w:val="000000" w:themeColor="text1"/>
              </w:rPr>
            </w:pPr>
            <w:r>
              <w:rPr>
                <w:rFonts w:eastAsia="Times New Roman" w:cstheme="minorHAnsi"/>
                <w:color w:val="000000"/>
              </w:rPr>
              <w:t>1</w:t>
            </w:r>
          </w:p>
        </w:tc>
        <w:tc>
          <w:tcPr>
            <w:tcW w:w="2134" w:type="dxa"/>
          </w:tcPr>
          <w:p w14:paraId="5C6E5B66" w14:textId="407B8127" w:rsidR="007D03CB" w:rsidRPr="00A22CAE" w:rsidRDefault="00656D43" w:rsidP="00032C0A">
            <w:pPr>
              <w:jc w:val="center"/>
              <w:rPr>
                <w:iCs/>
                <w:color w:val="000000" w:themeColor="text1"/>
              </w:rPr>
            </w:pPr>
            <w:r>
              <w:rPr>
                <w:rFonts w:eastAsia="Times New Roman" w:cstheme="minorHAnsi"/>
                <w:color w:val="000000"/>
              </w:rPr>
              <w:t>6</w:t>
            </w:r>
          </w:p>
        </w:tc>
        <w:tc>
          <w:tcPr>
            <w:tcW w:w="2134" w:type="dxa"/>
          </w:tcPr>
          <w:p w14:paraId="10B54E72" w14:textId="1377A58B" w:rsidR="007D03CB" w:rsidRPr="00A22CAE" w:rsidRDefault="00656D43" w:rsidP="00032C0A">
            <w:pPr>
              <w:jc w:val="center"/>
              <w:rPr>
                <w:iCs/>
                <w:color w:val="000000" w:themeColor="text1"/>
              </w:rPr>
            </w:pPr>
            <w:r>
              <w:rPr>
                <w:rFonts w:eastAsia="Times New Roman" w:cstheme="minorHAnsi"/>
                <w:color w:val="000000"/>
              </w:rPr>
              <w:t>11</w:t>
            </w:r>
          </w:p>
        </w:tc>
      </w:tr>
      <w:tr w:rsidR="007D03CB" w:rsidRPr="002D1EBA" w14:paraId="79074BE4" w14:textId="77777777" w:rsidTr="00032C0A">
        <w:tc>
          <w:tcPr>
            <w:tcW w:w="3043" w:type="dxa"/>
            <w:shd w:val="clear" w:color="auto" w:fill="FFFFFF" w:themeFill="background1"/>
          </w:tcPr>
          <w:p w14:paraId="265C99F9"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lastRenderedPageBreak/>
              <w:t xml:space="preserve">High – </w:t>
            </w:r>
            <w:r>
              <w:rPr>
                <w:b/>
                <w:bCs/>
              </w:rPr>
              <w:t>Aggregate Stability very strong and at Potential for the Site</w:t>
            </w:r>
          </w:p>
          <w:p w14:paraId="5C79EE97" w14:textId="77777777" w:rsidR="002A584C" w:rsidRPr="00436CF0" w:rsidRDefault="007D03CB" w:rsidP="00032C0A">
            <w:pPr>
              <w:pStyle w:val="ListParagraph"/>
              <w:numPr>
                <w:ilvl w:val="0"/>
                <w:numId w:val="114"/>
              </w:numPr>
              <w:textAlignment w:val="baseline"/>
              <w:rPr>
                <w:rFonts w:ascii="Calibri" w:eastAsia="Times New Roman" w:hAnsi="Calibri" w:cs="Calibri"/>
                <w:b/>
                <w:bCs/>
                <w:sz w:val="20"/>
                <w:szCs w:val="20"/>
              </w:rPr>
            </w:pPr>
            <w:r>
              <w:rPr>
                <w:rFonts w:ascii="Calibri" w:eastAsia="Times New Roman" w:hAnsi="Calibri" w:cs="Calibri"/>
                <w:sz w:val="20"/>
                <w:szCs w:val="20"/>
              </w:rPr>
              <w:t>Ground is completely covered by a combination of living vegetation, fragile and non-fragile plant residue, or woody debris.  A duff layer, or protective biological crust is present</w:t>
            </w:r>
            <w:r w:rsidRPr="00D80977">
              <w:rPr>
                <w:rFonts w:ascii="Calibri" w:eastAsia="Times New Roman" w:hAnsi="Calibri" w:cs="Calibri"/>
                <w:sz w:val="20"/>
                <w:szCs w:val="20"/>
              </w:rPr>
              <w:t>. </w:t>
            </w:r>
          </w:p>
          <w:p w14:paraId="7D047A53" w14:textId="48329992" w:rsidR="007D03CB" w:rsidRPr="00AE1156" w:rsidRDefault="00700A0C" w:rsidP="00032C0A">
            <w:pPr>
              <w:pStyle w:val="ListParagraph"/>
              <w:numPr>
                <w:ilvl w:val="0"/>
                <w:numId w:val="114"/>
              </w:numPr>
              <w:textAlignment w:val="baseline"/>
              <w:rPr>
                <w:rFonts w:ascii="Calibri" w:eastAsia="Times New Roman" w:hAnsi="Calibri" w:cs="Calibri"/>
                <w:b/>
                <w:bCs/>
                <w:sz w:val="20"/>
                <w:szCs w:val="20"/>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r w:rsidR="002A584C" w:rsidRPr="00436CF0">
              <w:rPr>
                <w:rFonts w:ascii="Calibri" w:eastAsiaTheme="minorEastAsia" w:hAnsi="Calibri" w:cs="Calibri"/>
                <w:sz w:val="20"/>
                <w:szCs w:val="20"/>
              </w:rPr>
              <w:t>.</w:t>
            </w:r>
          </w:p>
        </w:tc>
        <w:tc>
          <w:tcPr>
            <w:tcW w:w="2134" w:type="dxa"/>
          </w:tcPr>
          <w:p w14:paraId="2FD5B53E" w14:textId="77777777" w:rsidR="007D03CB" w:rsidRPr="002D1EBA" w:rsidRDefault="007D03CB" w:rsidP="00032C0A">
            <w:pPr>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2134" w:type="dxa"/>
          </w:tcPr>
          <w:p w14:paraId="3496E55D" w14:textId="77777777" w:rsidR="007D03CB" w:rsidRPr="002D1EBA" w:rsidRDefault="007D03CB" w:rsidP="00032C0A">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34" w:type="dxa"/>
          </w:tcPr>
          <w:p w14:paraId="1BE9F276" w14:textId="77777777" w:rsidR="007D03CB" w:rsidRPr="002D1EBA" w:rsidRDefault="007D03CB" w:rsidP="00032C0A">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27F75E6B" w14:textId="77777777" w:rsidR="007D03CB" w:rsidRDefault="007D03CB" w:rsidP="007D03CB"/>
    <w:bookmarkEnd w:id="95"/>
    <w:p w14:paraId="4AEC3129" w14:textId="77777777" w:rsidR="00E84AB1" w:rsidRDefault="00E84AB1" w:rsidP="000848CA">
      <w:pPr>
        <w:rPr>
          <w:b/>
        </w:rPr>
      </w:pPr>
    </w:p>
    <w:p w14:paraId="0420CB75" w14:textId="77777777" w:rsidR="00E84AB1" w:rsidRDefault="00E84AB1" w:rsidP="000848CA">
      <w:pPr>
        <w:rPr>
          <w:b/>
        </w:rPr>
      </w:pPr>
    </w:p>
    <w:p w14:paraId="275274C4" w14:textId="6226C357" w:rsidR="00FD4C25" w:rsidRPr="00436CF0" w:rsidRDefault="00FD4C25" w:rsidP="000848CA">
      <w:pPr>
        <w:rPr>
          <w:b/>
        </w:rPr>
      </w:pPr>
      <w:r w:rsidRPr="00436CF0">
        <w:rPr>
          <w:b/>
        </w:rPr>
        <w:t>Pasture</w:t>
      </w:r>
    </w:p>
    <w:p w14:paraId="6595005B" w14:textId="288EF3F2" w:rsidR="00E63D5F" w:rsidRDefault="00E63D5F" w:rsidP="00E63D5F">
      <w:pPr>
        <w:rPr>
          <w:i/>
          <w:iCs/>
          <w:color w:val="44546A" w:themeColor="text2"/>
        </w:rPr>
      </w:pPr>
      <w:bookmarkStart w:id="96" w:name="_Hlk8138428"/>
      <w:bookmarkStart w:id="97" w:name="_Ref46924610"/>
      <w:bookmarkStart w:id="98" w:name="_Toc531617572"/>
      <w:bookmarkStart w:id="99" w:name="_Toc535524400"/>
      <w:bookmarkStart w:id="100" w:name="_Toc1134229"/>
      <w:bookmarkStart w:id="101" w:name="_Toc531617573"/>
      <w:bookmarkStart w:id="102" w:name="_Toc535524401"/>
      <w:bookmarkEnd w:id="96"/>
      <w:r>
        <w:t xml:space="preserve">Table </w:t>
      </w:r>
      <w:r>
        <w:rPr>
          <w:noProof/>
        </w:rPr>
        <w:fldChar w:fldCharType="begin"/>
      </w:r>
      <w:r>
        <w:rPr>
          <w:noProof/>
        </w:rPr>
        <w:instrText xml:space="preserve"> SEQ Table \* ARABIC </w:instrText>
      </w:r>
      <w:r>
        <w:rPr>
          <w:noProof/>
        </w:rPr>
        <w:fldChar w:fldCharType="separate"/>
      </w:r>
      <w:r w:rsidR="0042566B">
        <w:rPr>
          <w:noProof/>
        </w:rPr>
        <w:t>50</w:t>
      </w:r>
      <w:r>
        <w:rPr>
          <w:noProof/>
        </w:rPr>
        <w:fldChar w:fldCharType="end"/>
      </w:r>
      <w:bookmarkEnd w:id="97"/>
      <w:r>
        <w:rPr>
          <w:noProof/>
        </w:rPr>
        <w:t xml:space="preserve">: </w:t>
      </w:r>
      <w:r w:rsidR="002213BE">
        <w:rPr>
          <w:i/>
          <w:iCs/>
          <w:color w:val="44546A" w:themeColor="text2"/>
        </w:rPr>
        <w:t>Existing Condition</w:t>
      </w:r>
      <w:r>
        <w:rPr>
          <w:i/>
          <w:iCs/>
          <w:color w:val="44546A" w:themeColor="text2"/>
        </w:rPr>
        <w:t xml:space="preserve"> – </w:t>
      </w:r>
      <w:r w:rsidR="00D25876">
        <w:rPr>
          <w:i/>
          <w:iCs/>
          <w:color w:val="44546A" w:themeColor="text2"/>
        </w:rPr>
        <w:t>Aggregate Instability,</w:t>
      </w:r>
      <w:r>
        <w:rPr>
          <w:i/>
          <w:iCs/>
          <w:color w:val="44546A" w:themeColor="text2"/>
        </w:rPr>
        <w:t xml:space="preserve"> </w:t>
      </w:r>
      <w:r w:rsidR="002213BE">
        <w:rPr>
          <w:i/>
          <w:iCs/>
          <w:color w:val="44546A" w:themeColor="text2"/>
        </w:rPr>
        <w:t>Pasture</w:t>
      </w:r>
    </w:p>
    <w:tbl>
      <w:tblPr>
        <w:tblStyle w:val="TableGrid"/>
        <w:tblW w:w="9445" w:type="dxa"/>
        <w:tblLook w:val="04A0" w:firstRow="1" w:lastRow="0" w:firstColumn="1" w:lastColumn="0" w:noHBand="0" w:noVBand="1"/>
      </w:tblPr>
      <w:tblGrid>
        <w:gridCol w:w="3043"/>
        <w:gridCol w:w="2134"/>
        <w:gridCol w:w="2134"/>
        <w:gridCol w:w="2134"/>
      </w:tblGrid>
      <w:tr w:rsidR="00605758" w:rsidRPr="00BA45F8" w14:paraId="140746CD" w14:textId="77777777" w:rsidTr="00032C0A">
        <w:tc>
          <w:tcPr>
            <w:tcW w:w="3043" w:type="dxa"/>
            <w:vMerge w:val="restart"/>
            <w:shd w:val="clear" w:color="auto" w:fill="D9E2F3" w:themeFill="accent1" w:themeFillTint="33"/>
          </w:tcPr>
          <w:p w14:paraId="5EAB4FC8" w14:textId="77777777" w:rsidR="00605758" w:rsidRPr="00BA45F8" w:rsidRDefault="00605758" w:rsidP="00032C0A">
            <w:pPr>
              <w:rPr>
                <w:b/>
                <w:iCs/>
                <w:color w:val="000000" w:themeColor="text1"/>
              </w:rPr>
            </w:pPr>
            <w:r w:rsidRPr="00BA45F8">
              <w:rPr>
                <w:b/>
                <w:iCs/>
                <w:color w:val="000000" w:themeColor="text1"/>
              </w:rPr>
              <w:t>Answer</w:t>
            </w:r>
          </w:p>
        </w:tc>
        <w:tc>
          <w:tcPr>
            <w:tcW w:w="6402" w:type="dxa"/>
            <w:gridSpan w:val="3"/>
            <w:shd w:val="clear" w:color="auto" w:fill="D9E2F3" w:themeFill="accent1" w:themeFillTint="33"/>
          </w:tcPr>
          <w:p w14:paraId="6D2087D1" w14:textId="77777777" w:rsidR="00605758" w:rsidRPr="00BA45F8" w:rsidRDefault="00605758" w:rsidP="00032C0A">
            <w:pPr>
              <w:jc w:val="center"/>
              <w:rPr>
                <w:b/>
                <w:iCs/>
                <w:color w:val="000000" w:themeColor="text1"/>
              </w:rPr>
            </w:pPr>
            <w:r w:rsidRPr="00BA45F8">
              <w:rPr>
                <w:b/>
                <w:iCs/>
                <w:color w:val="000000" w:themeColor="text1"/>
              </w:rPr>
              <w:t>Existing Condition Points</w:t>
            </w:r>
          </w:p>
        </w:tc>
      </w:tr>
      <w:tr w:rsidR="00605758" w14:paraId="0BA55B5A" w14:textId="77777777" w:rsidTr="00032C0A">
        <w:tc>
          <w:tcPr>
            <w:tcW w:w="3043" w:type="dxa"/>
            <w:vMerge/>
          </w:tcPr>
          <w:p w14:paraId="7633F345" w14:textId="77777777" w:rsidR="00605758" w:rsidRPr="00C24DAF" w:rsidRDefault="00605758" w:rsidP="00032C0A">
            <w:pPr>
              <w:rPr>
                <w:b/>
              </w:rPr>
            </w:pPr>
          </w:p>
        </w:tc>
        <w:tc>
          <w:tcPr>
            <w:tcW w:w="2134" w:type="dxa"/>
            <w:shd w:val="clear" w:color="auto" w:fill="D9E2F3" w:themeFill="accent1" w:themeFillTint="33"/>
          </w:tcPr>
          <w:p w14:paraId="4208A53D" w14:textId="77777777" w:rsidR="00605758" w:rsidRPr="00AE1156" w:rsidRDefault="00605758"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60B7E2B6" w14:textId="77777777" w:rsidR="00605758" w:rsidRDefault="00605758"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098139E3" w14:textId="77777777" w:rsidR="00605758" w:rsidRPr="00AE1156" w:rsidRDefault="00605758"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D965DCE" w14:textId="77777777" w:rsidR="00605758" w:rsidRDefault="00605758"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4C998559" w14:textId="77777777" w:rsidR="00605758" w:rsidRPr="00AE1156" w:rsidRDefault="00605758"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389D752F" w14:textId="77777777" w:rsidR="00605758" w:rsidRDefault="00605758"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605758" w:rsidRPr="00A22CAE" w14:paraId="40359015" w14:textId="77777777" w:rsidTr="00032C0A">
        <w:tc>
          <w:tcPr>
            <w:tcW w:w="3043" w:type="dxa"/>
            <w:shd w:val="clear" w:color="auto" w:fill="FFFFFF" w:themeFill="background1"/>
          </w:tcPr>
          <w:p w14:paraId="274D4C64" w14:textId="77777777" w:rsidR="006E423C" w:rsidRPr="00D32303" w:rsidRDefault="006E423C" w:rsidP="006E423C">
            <w:pPr>
              <w:textAlignment w:val="baseline"/>
              <w:rPr>
                <w:rFonts w:ascii="Times New Roman" w:eastAsia="Times New Roman" w:hAnsi="Times New Roman" w:cs="Times New Roman"/>
              </w:rPr>
            </w:pPr>
            <w:r>
              <w:rPr>
                <w:rFonts w:ascii="Calibri" w:eastAsia="Times New Roman" w:hAnsi="Calibri" w:cs="Calibri"/>
                <w:b/>
                <w:bCs/>
              </w:rPr>
              <w:t>None</w:t>
            </w:r>
            <w:r w:rsidRPr="00D32303">
              <w:rPr>
                <w:rFonts w:ascii="Calibri" w:eastAsia="Times New Roman" w:hAnsi="Calibri" w:cs="Calibri"/>
                <w:b/>
                <w:bCs/>
              </w:rPr>
              <w:t xml:space="preserve"> – </w:t>
            </w:r>
            <w:r>
              <w:rPr>
                <w:b/>
                <w:bCs/>
              </w:rPr>
              <w:t>Soil Surface aggregation non-existent</w:t>
            </w:r>
            <w:r>
              <w:rPr>
                <w:rFonts w:ascii="Calibri" w:eastAsia="Times New Roman" w:hAnsi="Calibri" w:cs="Calibri"/>
                <w:b/>
                <w:bCs/>
              </w:rPr>
              <w:t xml:space="preserve"> </w:t>
            </w:r>
          </w:p>
          <w:p w14:paraId="5B784EE9" w14:textId="77777777" w:rsidR="006E423C" w:rsidRDefault="006E423C" w:rsidP="006E423C">
            <w:pPr>
              <w:pStyle w:val="TableParagraph"/>
              <w:numPr>
                <w:ilvl w:val="0"/>
                <w:numId w:val="142"/>
              </w:numPr>
              <w:tabs>
                <w:tab w:val="left" w:pos="467"/>
                <w:tab w:val="left" w:pos="468"/>
              </w:tabs>
              <w:spacing w:line="240" w:lineRule="auto"/>
              <w:ind w:right="110"/>
              <w:rPr>
                <w:sz w:val="20"/>
              </w:rPr>
            </w:pPr>
            <w:r w:rsidRPr="003228D4">
              <w:rPr>
                <w:sz w:val="20"/>
              </w:rPr>
              <w:t>PCS Soil Condition and Regenerative Features score = 1</w:t>
            </w:r>
          </w:p>
          <w:p w14:paraId="31783A24" w14:textId="77777777" w:rsidR="006E423C" w:rsidRPr="003228D4" w:rsidRDefault="006E423C" w:rsidP="006E423C">
            <w:pPr>
              <w:pStyle w:val="TableParagraph"/>
              <w:tabs>
                <w:tab w:val="left" w:pos="467"/>
                <w:tab w:val="left" w:pos="468"/>
              </w:tabs>
              <w:spacing w:line="240" w:lineRule="auto"/>
              <w:ind w:left="0" w:right="110"/>
              <w:rPr>
                <w:sz w:val="20"/>
              </w:rPr>
            </w:pPr>
            <w:r>
              <w:rPr>
                <w:sz w:val="20"/>
              </w:rPr>
              <w:t>-OR-</w:t>
            </w:r>
          </w:p>
          <w:p w14:paraId="75BD0104" w14:textId="023D0AB7" w:rsidR="00605758" w:rsidRPr="0015159A" w:rsidRDefault="006E423C" w:rsidP="00CF389D">
            <w:pPr>
              <w:pStyle w:val="ListParagraph"/>
              <w:numPr>
                <w:ilvl w:val="0"/>
                <w:numId w:val="114"/>
              </w:numPr>
              <w:rPr>
                <w:b/>
                <w:bCs/>
                <w:sz w:val="20"/>
                <w:szCs w:val="20"/>
              </w:rPr>
            </w:pPr>
            <w:r>
              <w:rPr>
                <w:sz w:val="20"/>
                <w:szCs w:val="20"/>
              </w:rPr>
              <w:t>Determining Indicators of Pasture Health – Soil/Site Stability, Hydrologic Function, and Biotic Integrity Attribute departures range from Moderate to Extreme, to Extreme to Total</w:t>
            </w:r>
          </w:p>
        </w:tc>
        <w:tc>
          <w:tcPr>
            <w:tcW w:w="2134" w:type="dxa"/>
          </w:tcPr>
          <w:p w14:paraId="6EDCDC94"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0</w:t>
            </w:r>
          </w:p>
        </w:tc>
        <w:tc>
          <w:tcPr>
            <w:tcW w:w="2134" w:type="dxa"/>
          </w:tcPr>
          <w:p w14:paraId="2A0709C9"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0</w:t>
            </w:r>
          </w:p>
        </w:tc>
        <w:tc>
          <w:tcPr>
            <w:tcW w:w="2134" w:type="dxa"/>
          </w:tcPr>
          <w:p w14:paraId="6B0F2CC6"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0</w:t>
            </w:r>
          </w:p>
        </w:tc>
      </w:tr>
      <w:tr w:rsidR="00605758" w:rsidRPr="00A22CAE" w14:paraId="311B668D" w14:textId="77777777" w:rsidTr="00032C0A">
        <w:tc>
          <w:tcPr>
            <w:tcW w:w="3043" w:type="dxa"/>
            <w:shd w:val="clear" w:color="auto" w:fill="FFFFFF" w:themeFill="background1"/>
          </w:tcPr>
          <w:p w14:paraId="34DD968D"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t xml:space="preserve">Low – </w:t>
            </w:r>
            <w:r>
              <w:rPr>
                <w:b/>
                <w:bCs/>
              </w:rPr>
              <w:t>Aggregate Stability very weak</w:t>
            </w:r>
          </w:p>
          <w:p w14:paraId="33E570F8" w14:textId="77777777" w:rsidR="006E423C" w:rsidRDefault="006E423C" w:rsidP="00436CF0">
            <w:pPr>
              <w:pStyle w:val="TableParagraph"/>
              <w:numPr>
                <w:ilvl w:val="0"/>
                <w:numId w:val="114"/>
              </w:numPr>
              <w:tabs>
                <w:tab w:val="left" w:pos="467"/>
                <w:tab w:val="left" w:pos="468"/>
              </w:tabs>
              <w:spacing w:line="240" w:lineRule="auto"/>
              <w:ind w:right="115"/>
              <w:rPr>
                <w:sz w:val="20"/>
              </w:rPr>
            </w:pPr>
            <w:r w:rsidRPr="003228D4">
              <w:rPr>
                <w:sz w:val="20"/>
              </w:rPr>
              <w:t xml:space="preserve">PCS Soil Condition and Regenerative Features score </w:t>
            </w:r>
            <w:r w:rsidRPr="003228D4">
              <w:rPr>
                <w:sz w:val="20"/>
              </w:rPr>
              <w:lastRenderedPageBreak/>
              <w:t>= 2</w:t>
            </w:r>
            <w:r>
              <w:rPr>
                <w:sz w:val="20"/>
              </w:rPr>
              <w:t>.</w:t>
            </w:r>
          </w:p>
          <w:p w14:paraId="042BBA75" w14:textId="77777777" w:rsidR="006E423C" w:rsidRPr="003228D4" w:rsidRDefault="006E423C" w:rsidP="006E423C">
            <w:pPr>
              <w:pStyle w:val="TableParagraph"/>
              <w:tabs>
                <w:tab w:val="left" w:pos="467"/>
                <w:tab w:val="left" w:pos="468"/>
              </w:tabs>
              <w:spacing w:before="118" w:line="240" w:lineRule="auto"/>
              <w:ind w:left="0" w:right="110"/>
              <w:rPr>
                <w:sz w:val="20"/>
              </w:rPr>
            </w:pPr>
            <w:r>
              <w:rPr>
                <w:sz w:val="20"/>
              </w:rPr>
              <w:t>-OR-</w:t>
            </w:r>
          </w:p>
          <w:p w14:paraId="1C9CBE3F" w14:textId="77777777" w:rsidR="006E423C" w:rsidRDefault="006E423C" w:rsidP="006E423C">
            <w:pPr>
              <w:pStyle w:val="ListParagraph"/>
              <w:numPr>
                <w:ilvl w:val="0"/>
                <w:numId w:val="114"/>
              </w:numPr>
              <w:rPr>
                <w:sz w:val="20"/>
                <w:szCs w:val="20"/>
              </w:rPr>
            </w:pPr>
            <w:r>
              <w:rPr>
                <w:sz w:val="20"/>
                <w:szCs w:val="20"/>
              </w:rPr>
              <w:t>Determining Indicators of Pasture Health – At least two of the three Attributes (Soil/Site Stability, Hydrologic Function, and Biotic Integrity) are Moderate, to Moderate to Extreme departure, and one attribute is None to Slight, to Moderate departure</w:t>
            </w:r>
          </w:p>
          <w:p w14:paraId="443B4304" w14:textId="77777777" w:rsidR="006E423C" w:rsidRPr="00B240CD" w:rsidRDefault="006E423C" w:rsidP="006E423C">
            <w:pPr>
              <w:rPr>
                <w:sz w:val="20"/>
                <w:szCs w:val="20"/>
              </w:rPr>
            </w:pPr>
            <w:r>
              <w:rPr>
                <w:sz w:val="20"/>
                <w:szCs w:val="20"/>
              </w:rPr>
              <w:t>OR</w:t>
            </w:r>
          </w:p>
          <w:p w14:paraId="1EF2D36A" w14:textId="6D698197" w:rsidR="00605758" w:rsidRPr="0015159A" w:rsidRDefault="006E423C" w:rsidP="00CF389D">
            <w:pPr>
              <w:pStyle w:val="ListParagraph"/>
              <w:numPr>
                <w:ilvl w:val="0"/>
                <w:numId w:val="114"/>
              </w:numPr>
              <w:rPr>
                <w:sz w:val="20"/>
                <w:szCs w:val="20"/>
              </w:rPr>
            </w:pPr>
            <w:r>
              <w:rPr>
                <w:sz w:val="20"/>
                <w:szCs w:val="20"/>
              </w:rPr>
              <w:t>One of the three Attributes (Soil/Site Stability, Hydrologic Function, and Biotic Integrity) is Extreme to Total departure</w:t>
            </w:r>
          </w:p>
        </w:tc>
        <w:tc>
          <w:tcPr>
            <w:tcW w:w="2134" w:type="dxa"/>
          </w:tcPr>
          <w:p w14:paraId="64A55E40"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lastRenderedPageBreak/>
              <w:t>0</w:t>
            </w:r>
          </w:p>
        </w:tc>
        <w:tc>
          <w:tcPr>
            <w:tcW w:w="2134" w:type="dxa"/>
          </w:tcPr>
          <w:p w14:paraId="371DA7CD"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1</w:t>
            </w:r>
          </w:p>
        </w:tc>
        <w:tc>
          <w:tcPr>
            <w:tcW w:w="2134" w:type="dxa"/>
          </w:tcPr>
          <w:p w14:paraId="07BB2231" w14:textId="07EC3C35" w:rsidR="00605758" w:rsidRPr="0015159A" w:rsidRDefault="006E423C" w:rsidP="00032C0A">
            <w:pPr>
              <w:jc w:val="center"/>
              <w:rPr>
                <w:iCs/>
                <w:color w:val="000000" w:themeColor="text1"/>
                <w:sz w:val="20"/>
                <w:szCs w:val="20"/>
              </w:rPr>
            </w:pPr>
            <w:r>
              <w:rPr>
                <w:rFonts w:eastAsia="Times New Roman" w:cstheme="minorHAnsi"/>
                <w:color w:val="000000"/>
                <w:sz w:val="20"/>
                <w:szCs w:val="20"/>
              </w:rPr>
              <w:t>6</w:t>
            </w:r>
          </w:p>
        </w:tc>
      </w:tr>
      <w:tr w:rsidR="00605758" w:rsidRPr="00A22CAE" w14:paraId="4D75E6EC" w14:textId="77777777" w:rsidTr="00032C0A">
        <w:tc>
          <w:tcPr>
            <w:tcW w:w="3043" w:type="dxa"/>
            <w:shd w:val="clear" w:color="auto" w:fill="FFFFFF" w:themeFill="background1"/>
          </w:tcPr>
          <w:p w14:paraId="70BAAD50"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t xml:space="preserve">Moderate – </w:t>
            </w:r>
            <w:r>
              <w:rPr>
                <w:b/>
                <w:bCs/>
              </w:rPr>
              <w:t>Maintaining Stable Aggregates under low to moderate stressors</w:t>
            </w:r>
            <w:r w:rsidRPr="00D32303">
              <w:rPr>
                <w:rFonts w:ascii="Calibri" w:eastAsia="Times New Roman" w:hAnsi="Calibri" w:cs="Calibri"/>
                <w:b/>
                <w:bCs/>
              </w:rPr>
              <w:t xml:space="preserve"> </w:t>
            </w:r>
          </w:p>
          <w:p w14:paraId="4497CE06" w14:textId="77777777" w:rsidR="006E423C" w:rsidRDefault="006E423C" w:rsidP="006E423C">
            <w:pPr>
              <w:pStyle w:val="TableParagraph"/>
              <w:numPr>
                <w:ilvl w:val="0"/>
                <w:numId w:val="114"/>
              </w:numPr>
              <w:tabs>
                <w:tab w:val="left" w:pos="467"/>
                <w:tab w:val="left" w:pos="468"/>
              </w:tabs>
              <w:spacing w:line="240" w:lineRule="auto"/>
              <w:ind w:right="112"/>
              <w:rPr>
                <w:sz w:val="20"/>
              </w:rPr>
            </w:pPr>
            <w:r w:rsidRPr="003228D4">
              <w:rPr>
                <w:sz w:val="20"/>
              </w:rPr>
              <w:t>PCS Soil Condition and Regenerative Features score</w:t>
            </w:r>
            <w:r w:rsidRPr="003228D4">
              <w:rPr>
                <w:spacing w:val="-11"/>
                <w:sz w:val="20"/>
              </w:rPr>
              <w:t xml:space="preserve"> </w:t>
            </w:r>
            <w:r w:rsidRPr="003228D4">
              <w:rPr>
                <w:sz w:val="20"/>
              </w:rPr>
              <w:t>= 3 or</w:t>
            </w:r>
            <w:r w:rsidRPr="003228D4">
              <w:rPr>
                <w:spacing w:val="-2"/>
                <w:sz w:val="20"/>
              </w:rPr>
              <w:t xml:space="preserve"> </w:t>
            </w:r>
            <w:r w:rsidRPr="003228D4">
              <w:rPr>
                <w:sz w:val="20"/>
              </w:rPr>
              <w:t>4</w:t>
            </w:r>
            <w:r>
              <w:rPr>
                <w:sz w:val="20"/>
              </w:rPr>
              <w:t>.</w:t>
            </w:r>
          </w:p>
          <w:p w14:paraId="0EC78EAE" w14:textId="77777777" w:rsidR="006E423C" w:rsidRPr="003228D4" w:rsidRDefault="006E423C" w:rsidP="006E423C">
            <w:pPr>
              <w:pStyle w:val="TableParagraph"/>
              <w:tabs>
                <w:tab w:val="left" w:pos="467"/>
                <w:tab w:val="left" w:pos="468"/>
              </w:tabs>
              <w:spacing w:line="240" w:lineRule="auto"/>
              <w:ind w:left="0" w:right="112"/>
              <w:rPr>
                <w:sz w:val="20"/>
              </w:rPr>
            </w:pPr>
            <w:r>
              <w:rPr>
                <w:sz w:val="20"/>
              </w:rPr>
              <w:t>-OR-</w:t>
            </w:r>
          </w:p>
          <w:p w14:paraId="18B95C2A" w14:textId="77777777" w:rsidR="006E423C" w:rsidRDefault="006E423C" w:rsidP="006E423C">
            <w:pPr>
              <w:pStyle w:val="ListParagraph"/>
              <w:numPr>
                <w:ilvl w:val="0"/>
                <w:numId w:val="114"/>
              </w:numPr>
              <w:rPr>
                <w:sz w:val="20"/>
                <w:szCs w:val="20"/>
              </w:rPr>
            </w:pPr>
            <w:r>
              <w:rPr>
                <w:sz w:val="20"/>
                <w:szCs w:val="20"/>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1A117E84" w14:textId="77777777" w:rsidR="006E423C" w:rsidRPr="0002341A" w:rsidRDefault="006E423C" w:rsidP="006E423C">
            <w:pPr>
              <w:rPr>
                <w:sz w:val="20"/>
                <w:szCs w:val="20"/>
              </w:rPr>
            </w:pPr>
            <w:r>
              <w:rPr>
                <w:sz w:val="20"/>
                <w:szCs w:val="20"/>
              </w:rPr>
              <w:t>OR</w:t>
            </w:r>
          </w:p>
          <w:p w14:paraId="227FF2F1" w14:textId="4AC68DAD" w:rsidR="00605758" w:rsidRPr="0015159A" w:rsidRDefault="006E423C" w:rsidP="00CF389D">
            <w:pPr>
              <w:pStyle w:val="ListParagraph"/>
              <w:numPr>
                <w:ilvl w:val="0"/>
                <w:numId w:val="114"/>
              </w:numPr>
              <w:textAlignment w:val="baseline"/>
              <w:rPr>
                <w:sz w:val="20"/>
                <w:szCs w:val="20"/>
              </w:rPr>
            </w:pPr>
            <w:r>
              <w:rPr>
                <w:sz w:val="20"/>
                <w:szCs w:val="20"/>
              </w:rPr>
              <w:t>The three Attributes (Soil/Site Stability, Hydrologic Function, and Biotic Integrity) are None to Slight, to Slight to Moderate departure</w:t>
            </w:r>
          </w:p>
        </w:tc>
        <w:tc>
          <w:tcPr>
            <w:tcW w:w="2134" w:type="dxa"/>
          </w:tcPr>
          <w:p w14:paraId="2197C572"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1</w:t>
            </w:r>
          </w:p>
        </w:tc>
        <w:tc>
          <w:tcPr>
            <w:tcW w:w="2134" w:type="dxa"/>
          </w:tcPr>
          <w:p w14:paraId="567E5B3D" w14:textId="4D43960F" w:rsidR="00605758" w:rsidRPr="0015159A" w:rsidRDefault="006E423C" w:rsidP="00032C0A">
            <w:pPr>
              <w:jc w:val="center"/>
              <w:rPr>
                <w:iCs/>
                <w:color w:val="000000" w:themeColor="text1"/>
                <w:sz w:val="20"/>
                <w:szCs w:val="20"/>
              </w:rPr>
            </w:pPr>
            <w:r>
              <w:rPr>
                <w:rFonts w:eastAsia="Times New Roman" w:cstheme="minorHAnsi"/>
                <w:color w:val="000000"/>
                <w:sz w:val="20"/>
                <w:szCs w:val="20"/>
              </w:rPr>
              <w:t>6</w:t>
            </w:r>
          </w:p>
        </w:tc>
        <w:tc>
          <w:tcPr>
            <w:tcW w:w="2134" w:type="dxa"/>
          </w:tcPr>
          <w:p w14:paraId="487F0F2C" w14:textId="7271668C" w:rsidR="00605758" w:rsidRPr="0015159A" w:rsidRDefault="006E423C" w:rsidP="00032C0A">
            <w:pPr>
              <w:jc w:val="center"/>
              <w:rPr>
                <w:iCs/>
                <w:color w:val="000000" w:themeColor="text1"/>
                <w:sz w:val="20"/>
                <w:szCs w:val="20"/>
              </w:rPr>
            </w:pPr>
            <w:r>
              <w:rPr>
                <w:rFonts w:eastAsia="Times New Roman" w:cstheme="minorHAnsi"/>
                <w:color w:val="000000"/>
                <w:sz w:val="20"/>
                <w:szCs w:val="20"/>
              </w:rPr>
              <w:t>11</w:t>
            </w:r>
          </w:p>
        </w:tc>
      </w:tr>
      <w:tr w:rsidR="00605758" w:rsidRPr="002D1EBA" w14:paraId="0225D52E" w14:textId="77777777" w:rsidTr="00032C0A">
        <w:tc>
          <w:tcPr>
            <w:tcW w:w="3043" w:type="dxa"/>
            <w:shd w:val="clear" w:color="auto" w:fill="FFFFFF" w:themeFill="background1"/>
          </w:tcPr>
          <w:p w14:paraId="630368E6"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t xml:space="preserve">High – </w:t>
            </w:r>
            <w:r>
              <w:rPr>
                <w:b/>
                <w:bCs/>
              </w:rPr>
              <w:t>Aggregate Stability very strong and at Potential for the Site</w:t>
            </w:r>
          </w:p>
          <w:p w14:paraId="14DC3BA4" w14:textId="77777777" w:rsidR="006E423C" w:rsidRDefault="006E423C" w:rsidP="006E423C">
            <w:pPr>
              <w:pStyle w:val="TableParagraph"/>
              <w:numPr>
                <w:ilvl w:val="0"/>
                <w:numId w:val="143"/>
              </w:numPr>
              <w:tabs>
                <w:tab w:val="left" w:pos="467"/>
                <w:tab w:val="left" w:pos="468"/>
              </w:tabs>
              <w:spacing w:line="240" w:lineRule="auto"/>
              <w:ind w:right="112"/>
              <w:rPr>
                <w:sz w:val="20"/>
              </w:rPr>
            </w:pPr>
            <w:r w:rsidRPr="003228D4">
              <w:rPr>
                <w:sz w:val="20"/>
              </w:rPr>
              <w:t>PCS Soil Condition and Regenerative Features score</w:t>
            </w:r>
            <w:r w:rsidRPr="003228D4">
              <w:rPr>
                <w:spacing w:val="-11"/>
                <w:sz w:val="20"/>
              </w:rPr>
              <w:t xml:space="preserve"> </w:t>
            </w:r>
            <w:r w:rsidRPr="003228D4">
              <w:rPr>
                <w:sz w:val="20"/>
              </w:rPr>
              <w:t>= 5</w:t>
            </w:r>
            <w:r>
              <w:rPr>
                <w:sz w:val="20"/>
              </w:rPr>
              <w:t>.</w:t>
            </w:r>
          </w:p>
          <w:p w14:paraId="5FE8AE42" w14:textId="77777777" w:rsidR="006E423C" w:rsidRPr="003228D4" w:rsidRDefault="006E423C" w:rsidP="006E423C">
            <w:pPr>
              <w:pStyle w:val="TableParagraph"/>
              <w:tabs>
                <w:tab w:val="left" w:pos="467"/>
                <w:tab w:val="left" w:pos="468"/>
              </w:tabs>
              <w:spacing w:line="240" w:lineRule="auto"/>
              <w:ind w:left="0" w:right="112"/>
              <w:rPr>
                <w:sz w:val="20"/>
              </w:rPr>
            </w:pPr>
            <w:r>
              <w:rPr>
                <w:sz w:val="20"/>
              </w:rPr>
              <w:t>-OR-</w:t>
            </w:r>
          </w:p>
          <w:p w14:paraId="1975927C" w14:textId="654E7D01" w:rsidR="00605758" w:rsidRPr="0015159A" w:rsidRDefault="006E423C" w:rsidP="00CF389D">
            <w:pPr>
              <w:pStyle w:val="ListParagraph"/>
              <w:numPr>
                <w:ilvl w:val="0"/>
                <w:numId w:val="114"/>
              </w:numPr>
              <w:textAlignment w:val="baseline"/>
              <w:rPr>
                <w:rFonts w:ascii="Calibri" w:eastAsia="Times New Roman" w:hAnsi="Calibri" w:cs="Calibri"/>
                <w:b/>
                <w:bCs/>
                <w:sz w:val="20"/>
                <w:szCs w:val="20"/>
              </w:rPr>
            </w:pPr>
            <w:r>
              <w:rPr>
                <w:sz w:val="20"/>
                <w:szCs w:val="20"/>
              </w:rPr>
              <w:t xml:space="preserve">Determining Indicators of Pasture Health – All three of the Attributes (Soil/Site </w:t>
            </w:r>
            <w:r>
              <w:rPr>
                <w:sz w:val="20"/>
                <w:szCs w:val="20"/>
              </w:rPr>
              <w:lastRenderedPageBreak/>
              <w:t>Stability, Hydrologic Function, and Biotic Integrity) are None to Slight departure</w:t>
            </w:r>
          </w:p>
        </w:tc>
        <w:tc>
          <w:tcPr>
            <w:tcW w:w="2134" w:type="dxa"/>
          </w:tcPr>
          <w:p w14:paraId="4E815166" w14:textId="77777777" w:rsidR="00605758" w:rsidRPr="0015159A" w:rsidRDefault="00605758" w:rsidP="00032C0A">
            <w:pPr>
              <w:jc w:val="center"/>
              <w:textAlignment w:val="baseline"/>
              <w:rPr>
                <w:rFonts w:ascii="Calibri" w:eastAsia="Times New Roman" w:hAnsi="Calibri" w:cs="Calibri"/>
                <w:color w:val="000000"/>
                <w:sz w:val="20"/>
                <w:szCs w:val="20"/>
              </w:rPr>
            </w:pPr>
            <w:r w:rsidRPr="0015159A">
              <w:rPr>
                <w:rFonts w:ascii="Calibri" w:eastAsia="Times New Roman" w:hAnsi="Calibri" w:cs="Calibri"/>
                <w:color w:val="000000"/>
                <w:sz w:val="20"/>
                <w:szCs w:val="20"/>
              </w:rPr>
              <w:lastRenderedPageBreak/>
              <w:t>61</w:t>
            </w:r>
          </w:p>
        </w:tc>
        <w:tc>
          <w:tcPr>
            <w:tcW w:w="2134" w:type="dxa"/>
          </w:tcPr>
          <w:p w14:paraId="521C924A" w14:textId="77777777" w:rsidR="00605758" w:rsidRPr="0015159A" w:rsidRDefault="00605758" w:rsidP="00032C0A">
            <w:pPr>
              <w:jc w:val="center"/>
              <w:textAlignment w:val="baseline"/>
              <w:rPr>
                <w:rFonts w:ascii="Calibri" w:eastAsia="Times New Roman" w:hAnsi="Calibri" w:cs="Calibri"/>
                <w:color w:val="000000"/>
                <w:sz w:val="20"/>
                <w:szCs w:val="20"/>
              </w:rPr>
            </w:pPr>
            <w:r w:rsidRPr="0015159A">
              <w:rPr>
                <w:rFonts w:ascii="Calibri" w:eastAsia="Times New Roman" w:hAnsi="Calibri" w:cs="Calibri"/>
                <w:color w:val="000000"/>
                <w:sz w:val="20"/>
                <w:szCs w:val="20"/>
              </w:rPr>
              <w:t>51</w:t>
            </w:r>
          </w:p>
        </w:tc>
        <w:tc>
          <w:tcPr>
            <w:tcW w:w="2134" w:type="dxa"/>
          </w:tcPr>
          <w:p w14:paraId="2D2511BA" w14:textId="77777777" w:rsidR="00605758" w:rsidRPr="0015159A" w:rsidRDefault="00605758" w:rsidP="00032C0A">
            <w:pPr>
              <w:jc w:val="center"/>
              <w:textAlignment w:val="baseline"/>
              <w:rPr>
                <w:rFonts w:ascii="Calibri" w:eastAsia="Times New Roman" w:hAnsi="Calibri" w:cs="Calibri"/>
                <w:color w:val="000000"/>
                <w:sz w:val="20"/>
                <w:szCs w:val="20"/>
              </w:rPr>
            </w:pPr>
            <w:r w:rsidRPr="0015159A">
              <w:rPr>
                <w:rFonts w:ascii="Calibri" w:eastAsia="Times New Roman" w:hAnsi="Calibri" w:cs="Calibri"/>
                <w:color w:val="000000"/>
                <w:sz w:val="20"/>
                <w:szCs w:val="20"/>
              </w:rPr>
              <w:t>41</w:t>
            </w:r>
          </w:p>
        </w:tc>
      </w:tr>
    </w:tbl>
    <w:p w14:paraId="6CEFD1D7" w14:textId="77777777" w:rsidR="00FB416C" w:rsidRDefault="00FB416C" w:rsidP="00FB416C"/>
    <w:p w14:paraId="4F5F7B3B" w14:textId="77777777" w:rsidR="00076D09" w:rsidRPr="00E52E2B" w:rsidRDefault="00076D09" w:rsidP="00076D09">
      <w:pPr>
        <w:rPr>
          <w:b/>
          <w:szCs w:val="24"/>
        </w:rPr>
      </w:pPr>
      <w:r w:rsidRPr="00E52E2B">
        <w:rPr>
          <w:b/>
          <w:szCs w:val="24"/>
        </w:rPr>
        <w:t>Range</w:t>
      </w:r>
    </w:p>
    <w:p w14:paraId="1D0755EF" w14:textId="5CCB9164" w:rsidR="00076D09" w:rsidRDefault="00076D09" w:rsidP="00076D09">
      <w:pPr>
        <w:rPr>
          <w:i/>
          <w:color w:val="44546A"/>
        </w:rPr>
      </w:pPr>
      <w:bookmarkStart w:id="103" w:name="_Ref14168821"/>
      <w:r>
        <w:t xml:space="preserve">Table </w:t>
      </w:r>
      <w:r>
        <w:rPr>
          <w:noProof/>
        </w:rPr>
        <w:fldChar w:fldCharType="begin"/>
      </w:r>
      <w:r>
        <w:rPr>
          <w:noProof/>
        </w:rPr>
        <w:instrText xml:space="preserve"> SEQ Table \* ARABIC </w:instrText>
      </w:r>
      <w:r>
        <w:rPr>
          <w:noProof/>
        </w:rPr>
        <w:fldChar w:fldCharType="separate"/>
      </w:r>
      <w:r w:rsidR="0042566B">
        <w:rPr>
          <w:noProof/>
        </w:rPr>
        <w:t>51</w:t>
      </w:r>
      <w:r>
        <w:rPr>
          <w:noProof/>
        </w:rPr>
        <w:fldChar w:fldCharType="end"/>
      </w:r>
      <w:bookmarkEnd w:id="103"/>
      <w:r w:rsidRPr="00554408">
        <w:rPr>
          <w:i/>
          <w:iCs/>
          <w:color w:val="44546A" w:themeColor="text2"/>
        </w:rPr>
        <w:t xml:space="preserve">: </w:t>
      </w:r>
      <w:r>
        <w:rPr>
          <w:i/>
          <w:iCs/>
          <w:color w:val="44546A" w:themeColor="text2"/>
        </w:rPr>
        <w:t>Existing Condition - Aggregate Instability, Range</w:t>
      </w:r>
    </w:p>
    <w:tbl>
      <w:tblPr>
        <w:tblStyle w:val="TableGrid"/>
        <w:tblW w:w="9445" w:type="dxa"/>
        <w:tblLook w:val="04A0" w:firstRow="1" w:lastRow="0" w:firstColumn="1" w:lastColumn="0" w:noHBand="0" w:noVBand="1"/>
      </w:tblPr>
      <w:tblGrid>
        <w:gridCol w:w="3043"/>
        <w:gridCol w:w="2134"/>
        <w:gridCol w:w="2134"/>
        <w:gridCol w:w="2134"/>
      </w:tblGrid>
      <w:tr w:rsidR="00076D09" w:rsidRPr="00BA45F8" w14:paraId="5C18360C" w14:textId="77777777" w:rsidTr="00A878BD">
        <w:tc>
          <w:tcPr>
            <w:tcW w:w="3043" w:type="dxa"/>
            <w:vMerge w:val="restart"/>
            <w:shd w:val="clear" w:color="auto" w:fill="D9E2F3" w:themeFill="accent1" w:themeFillTint="33"/>
          </w:tcPr>
          <w:p w14:paraId="1491E9C1" w14:textId="77777777" w:rsidR="00076D09" w:rsidRPr="00BA45F8" w:rsidRDefault="00076D09" w:rsidP="00A878BD">
            <w:pPr>
              <w:rPr>
                <w:b/>
                <w:iCs/>
                <w:color w:val="000000" w:themeColor="text1"/>
              </w:rPr>
            </w:pPr>
            <w:r w:rsidRPr="00BA45F8">
              <w:rPr>
                <w:b/>
                <w:iCs/>
                <w:color w:val="000000" w:themeColor="text1"/>
              </w:rPr>
              <w:t>Answer</w:t>
            </w:r>
          </w:p>
        </w:tc>
        <w:tc>
          <w:tcPr>
            <w:tcW w:w="6402" w:type="dxa"/>
            <w:gridSpan w:val="3"/>
            <w:shd w:val="clear" w:color="auto" w:fill="D9E2F3" w:themeFill="accent1" w:themeFillTint="33"/>
          </w:tcPr>
          <w:p w14:paraId="3CC13B99" w14:textId="77777777" w:rsidR="00076D09" w:rsidRPr="00BA45F8" w:rsidRDefault="00076D09" w:rsidP="00A878BD">
            <w:pPr>
              <w:jc w:val="center"/>
              <w:rPr>
                <w:b/>
                <w:iCs/>
                <w:color w:val="000000" w:themeColor="text1"/>
              </w:rPr>
            </w:pPr>
            <w:r w:rsidRPr="00BA45F8">
              <w:rPr>
                <w:b/>
                <w:iCs/>
                <w:color w:val="000000" w:themeColor="text1"/>
              </w:rPr>
              <w:t>Existing Condition Points</w:t>
            </w:r>
          </w:p>
        </w:tc>
      </w:tr>
      <w:tr w:rsidR="00076D09" w14:paraId="4CEBA15B" w14:textId="77777777" w:rsidTr="00A878BD">
        <w:tc>
          <w:tcPr>
            <w:tcW w:w="3043" w:type="dxa"/>
            <w:vMerge/>
          </w:tcPr>
          <w:p w14:paraId="27DE3F8E" w14:textId="77777777" w:rsidR="00076D09" w:rsidRPr="00C24DAF" w:rsidRDefault="00076D09" w:rsidP="00A878BD">
            <w:pPr>
              <w:rPr>
                <w:b/>
              </w:rPr>
            </w:pPr>
          </w:p>
        </w:tc>
        <w:tc>
          <w:tcPr>
            <w:tcW w:w="2134" w:type="dxa"/>
            <w:shd w:val="clear" w:color="auto" w:fill="D9E2F3" w:themeFill="accent1" w:themeFillTint="33"/>
          </w:tcPr>
          <w:p w14:paraId="1438F238" w14:textId="77777777" w:rsidR="00076D09" w:rsidRPr="00AE1156" w:rsidRDefault="00076D09" w:rsidP="00A878BD">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67B11AB2" w14:textId="77777777" w:rsidR="00076D09" w:rsidRDefault="00076D09"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1059FC07" w14:textId="77777777" w:rsidR="00076D09" w:rsidRPr="00AE1156" w:rsidRDefault="00076D09"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67265874" w14:textId="77777777" w:rsidR="00076D09" w:rsidRDefault="00076D09"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451C5805" w14:textId="77777777" w:rsidR="00076D09" w:rsidRPr="00AE1156" w:rsidRDefault="00076D09"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6B6997A6" w14:textId="77777777" w:rsidR="00076D09" w:rsidRDefault="00076D09"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076D09" w:rsidRPr="00A22CAE" w14:paraId="2060E797" w14:textId="77777777" w:rsidTr="00A878BD">
        <w:tc>
          <w:tcPr>
            <w:tcW w:w="3043" w:type="dxa"/>
            <w:shd w:val="clear" w:color="auto" w:fill="FFFFFF" w:themeFill="background1"/>
          </w:tcPr>
          <w:p w14:paraId="069A0930" w14:textId="77777777" w:rsidR="00076D09" w:rsidRPr="00D64C5B" w:rsidRDefault="00076D09" w:rsidP="00A878BD">
            <w:pPr>
              <w:rPr>
                <w:b/>
                <w:bCs/>
              </w:rPr>
            </w:pPr>
            <w:r>
              <w:rPr>
                <w:b/>
                <w:bCs/>
              </w:rPr>
              <w:t>None – Soil Surface aggregation non-existent</w:t>
            </w:r>
          </w:p>
          <w:p w14:paraId="02EEF229" w14:textId="54D59241" w:rsidR="00076D09" w:rsidRPr="00436CF0" w:rsidRDefault="00076D09" w:rsidP="00A878BD">
            <w:pPr>
              <w:pStyle w:val="ListParagraph"/>
              <w:numPr>
                <w:ilvl w:val="0"/>
                <w:numId w:val="114"/>
              </w:numPr>
              <w:rPr>
                <w:b/>
                <w:bCs/>
                <w:sz w:val="20"/>
                <w:szCs w:val="20"/>
              </w:rPr>
            </w:pPr>
            <w:r w:rsidRPr="002B198E">
              <w:rPr>
                <w:sz w:val="20"/>
              </w:rPr>
              <w:t>Interpreting Indicators of Rangeland Health – Soil</w:t>
            </w:r>
            <w:r w:rsidRPr="00CB3380">
              <w:rPr>
                <w:sz w:val="20"/>
                <w:szCs w:val="20"/>
              </w:rPr>
              <w:t xml:space="preserve"> Surface </w:t>
            </w:r>
            <w:r>
              <w:rPr>
                <w:sz w:val="20"/>
                <w:szCs w:val="20"/>
              </w:rPr>
              <w:t>Resistance</w:t>
            </w:r>
            <w:r w:rsidRPr="002B198E">
              <w:rPr>
                <w:sz w:val="20"/>
              </w:rPr>
              <w:t xml:space="preserve"> to </w:t>
            </w:r>
            <w:r>
              <w:rPr>
                <w:sz w:val="20"/>
                <w:szCs w:val="20"/>
              </w:rPr>
              <w:t>Erosion</w:t>
            </w:r>
            <w:r w:rsidRPr="002B198E">
              <w:rPr>
                <w:sz w:val="20"/>
              </w:rPr>
              <w:t xml:space="preserve"> Indicator </w:t>
            </w:r>
            <w:r>
              <w:rPr>
                <w:sz w:val="20"/>
                <w:szCs w:val="20"/>
              </w:rPr>
              <w:t>8</w:t>
            </w:r>
            <w:r w:rsidRPr="00CB3380">
              <w:rPr>
                <w:sz w:val="20"/>
                <w:szCs w:val="20"/>
              </w:rPr>
              <w:t xml:space="preserve"> departure</w:t>
            </w:r>
            <w:r w:rsidRPr="002B198E">
              <w:rPr>
                <w:sz w:val="20"/>
              </w:rPr>
              <w:t xml:space="preserve"> is Extreme to </w:t>
            </w:r>
            <w:r w:rsidRPr="00CB3380">
              <w:rPr>
                <w:sz w:val="20"/>
                <w:szCs w:val="20"/>
              </w:rPr>
              <w:t>Total</w:t>
            </w:r>
          </w:p>
        </w:tc>
        <w:tc>
          <w:tcPr>
            <w:tcW w:w="2134" w:type="dxa"/>
          </w:tcPr>
          <w:p w14:paraId="23CCB675" w14:textId="77777777" w:rsidR="00076D09" w:rsidRPr="00436CF0" w:rsidRDefault="00076D09" w:rsidP="00A878BD">
            <w:pPr>
              <w:jc w:val="center"/>
              <w:rPr>
                <w:iCs/>
                <w:color w:val="000000" w:themeColor="text1"/>
                <w:sz w:val="20"/>
                <w:szCs w:val="20"/>
              </w:rPr>
            </w:pPr>
            <w:r w:rsidRPr="00436CF0">
              <w:rPr>
                <w:rFonts w:eastAsia="Times New Roman" w:cstheme="minorHAnsi"/>
                <w:color w:val="000000"/>
                <w:sz w:val="20"/>
                <w:szCs w:val="20"/>
              </w:rPr>
              <w:t>0</w:t>
            </w:r>
          </w:p>
        </w:tc>
        <w:tc>
          <w:tcPr>
            <w:tcW w:w="2134" w:type="dxa"/>
          </w:tcPr>
          <w:p w14:paraId="7F807CBF" w14:textId="77777777" w:rsidR="00076D09" w:rsidRPr="00436CF0" w:rsidRDefault="00076D09" w:rsidP="00A878BD">
            <w:pPr>
              <w:jc w:val="center"/>
              <w:rPr>
                <w:iCs/>
                <w:color w:val="000000" w:themeColor="text1"/>
                <w:sz w:val="20"/>
                <w:szCs w:val="20"/>
              </w:rPr>
            </w:pPr>
            <w:r w:rsidRPr="00436CF0">
              <w:rPr>
                <w:rFonts w:eastAsia="Times New Roman" w:cstheme="minorHAnsi"/>
                <w:color w:val="000000"/>
                <w:sz w:val="20"/>
                <w:szCs w:val="20"/>
              </w:rPr>
              <w:t>0</w:t>
            </w:r>
          </w:p>
        </w:tc>
        <w:tc>
          <w:tcPr>
            <w:tcW w:w="2134" w:type="dxa"/>
          </w:tcPr>
          <w:p w14:paraId="7F3E9ED9" w14:textId="77777777" w:rsidR="00076D09" w:rsidRPr="00436CF0" w:rsidRDefault="00076D09" w:rsidP="00A878BD">
            <w:pPr>
              <w:jc w:val="center"/>
              <w:rPr>
                <w:iCs/>
                <w:color w:val="000000" w:themeColor="text1"/>
                <w:sz w:val="20"/>
                <w:szCs w:val="20"/>
              </w:rPr>
            </w:pPr>
            <w:r w:rsidRPr="00436CF0">
              <w:rPr>
                <w:rFonts w:eastAsia="Times New Roman" w:cstheme="minorHAnsi"/>
                <w:color w:val="000000"/>
                <w:sz w:val="20"/>
                <w:szCs w:val="20"/>
              </w:rPr>
              <w:t>0</w:t>
            </w:r>
          </w:p>
        </w:tc>
      </w:tr>
      <w:tr w:rsidR="00076D09" w:rsidRPr="00A22CAE" w14:paraId="49E32310" w14:textId="77777777" w:rsidTr="00A878BD">
        <w:tc>
          <w:tcPr>
            <w:tcW w:w="3043" w:type="dxa"/>
            <w:shd w:val="clear" w:color="auto" w:fill="FFFFFF" w:themeFill="background1"/>
          </w:tcPr>
          <w:p w14:paraId="40A14FF7" w14:textId="77777777" w:rsidR="00076D09" w:rsidRPr="00D64C5B" w:rsidRDefault="00076D09" w:rsidP="00A878BD">
            <w:pPr>
              <w:rPr>
                <w:b/>
                <w:bCs/>
              </w:rPr>
            </w:pPr>
            <w:r>
              <w:rPr>
                <w:b/>
                <w:bCs/>
              </w:rPr>
              <w:t>Low – Aggregate Stability very weak</w:t>
            </w:r>
          </w:p>
          <w:p w14:paraId="078594D8" w14:textId="77777777" w:rsidR="00076D09" w:rsidRDefault="00076D09" w:rsidP="00A878BD">
            <w:pPr>
              <w:pStyle w:val="ListParagraph"/>
              <w:numPr>
                <w:ilvl w:val="0"/>
                <w:numId w:val="144"/>
              </w:numPr>
              <w:ind w:left="270" w:hanging="270"/>
              <w:rPr>
                <w:sz w:val="20"/>
                <w:szCs w:val="20"/>
              </w:rPr>
            </w:pPr>
            <w:r>
              <w:rPr>
                <w:sz w:val="20"/>
                <w:szCs w:val="20"/>
              </w:rPr>
              <w:t>Interpreting Indicators of Rangeland Health – Either the Soil/Site Stability, the Hydrologic Function, or the Biotic Integrity Attribute departure is from Moderate to Extreme, to Extreme to Total, and Soil Surface Resistance to Erosion Indicator 8 departure is Moderate</w:t>
            </w:r>
          </w:p>
          <w:p w14:paraId="2AABDB57" w14:textId="77777777" w:rsidR="00076D09" w:rsidRPr="000C65E0" w:rsidRDefault="00076D09" w:rsidP="00A878BD">
            <w:pPr>
              <w:rPr>
                <w:sz w:val="20"/>
                <w:szCs w:val="20"/>
              </w:rPr>
            </w:pPr>
            <w:r>
              <w:rPr>
                <w:sz w:val="20"/>
                <w:szCs w:val="20"/>
              </w:rPr>
              <w:t>OR</w:t>
            </w:r>
          </w:p>
          <w:p w14:paraId="5E2EE9D6" w14:textId="781A64F8" w:rsidR="00076D09" w:rsidRPr="00436CF0" w:rsidRDefault="00076D09" w:rsidP="00A878BD">
            <w:pPr>
              <w:pStyle w:val="ListParagraph"/>
              <w:numPr>
                <w:ilvl w:val="0"/>
                <w:numId w:val="114"/>
              </w:numPr>
              <w:rPr>
                <w:sz w:val="20"/>
                <w:szCs w:val="20"/>
              </w:rPr>
            </w:pPr>
            <w:r w:rsidRPr="00CB3380">
              <w:rPr>
                <w:sz w:val="20"/>
                <w:szCs w:val="20"/>
              </w:rPr>
              <w:t xml:space="preserve">Soil Surface </w:t>
            </w:r>
            <w:r>
              <w:rPr>
                <w:sz w:val="20"/>
                <w:szCs w:val="20"/>
              </w:rPr>
              <w:t>Resistance to Eros</w:t>
            </w:r>
            <w:r w:rsidRPr="00CB3380">
              <w:rPr>
                <w:sz w:val="20"/>
                <w:szCs w:val="20"/>
              </w:rPr>
              <w:t xml:space="preserve">ion Indicator </w:t>
            </w:r>
            <w:r>
              <w:rPr>
                <w:sz w:val="20"/>
                <w:szCs w:val="20"/>
              </w:rPr>
              <w:t>8</w:t>
            </w:r>
            <w:r w:rsidRPr="00CB3380">
              <w:rPr>
                <w:sz w:val="20"/>
                <w:szCs w:val="20"/>
              </w:rPr>
              <w:t xml:space="preserve"> departure is Moderate to Extreme</w:t>
            </w:r>
          </w:p>
        </w:tc>
        <w:tc>
          <w:tcPr>
            <w:tcW w:w="2134" w:type="dxa"/>
          </w:tcPr>
          <w:p w14:paraId="48CD8F4F" w14:textId="77777777" w:rsidR="00076D09" w:rsidRPr="00436CF0" w:rsidRDefault="00076D09" w:rsidP="00A878BD">
            <w:pPr>
              <w:jc w:val="center"/>
              <w:rPr>
                <w:iCs/>
                <w:color w:val="000000" w:themeColor="text1"/>
                <w:sz w:val="20"/>
                <w:szCs w:val="20"/>
              </w:rPr>
            </w:pPr>
            <w:r w:rsidRPr="00436CF0">
              <w:rPr>
                <w:rFonts w:eastAsia="Times New Roman" w:cstheme="minorHAnsi"/>
                <w:color w:val="000000"/>
                <w:sz w:val="20"/>
                <w:szCs w:val="20"/>
              </w:rPr>
              <w:t>0</w:t>
            </w:r>
          </w:p>
        </w:tc>
        <w:tc>
          <w:tcPr>
            <w:tcW w:w="2134" w:type="dxa"/>
          </w:tcPr>
          <w:p w14:paraId="10FF9801" w14:textId="77777777" w:rsidR="00076D09" w:rsidRPr="00436CF0" w:rsidRDefault="00076D09" w:rsidP="00A878BD">
            <w:pPr>
              <w:jc w:val="center"/>
              <w:rPr>
                <w:iCs/>
                <w:color w:val="000000" w:themeColor="text1"/>
                <w:sz w:val="20"/>
                <w:szCs w:val="20"/>
              </w:rPr>
            </w:pPr>
            <w:r w:rsidRPr="00436CF0">
              <w:rPr>
                <w:rFonts w:eastAsia="Times New Roman" w:cstheme="minorHAnsi"/>
                <w:color w:val="000000"/>
                <w:sz w:val="20"/>
                <w:szCs w:val="20"/>
              </w:rPr>
              <w:t>1</w:t>
            </w:r>
          </w:p>
        </w:tc>
        <w:tc>
          <w:tcPr>
            <w:tcW w:w="2134" w:type="dxa"/>
          </w:tcPr>
          <w:p w14:paraId="38770AB9" w14:textId="77777777" w:rsidR="00076D09" w:rsidRPr="00436CF0" w:rsidRDefault="00076D09" w:rsidP="00A878BD">
            <w:pPr>
              <w:jc w:val="center"/>
              <w:rPr>
                <w:iCs/>
                <w:color w:val="000000" w:themeColor="text1"/>
                <w:sz w:val="20"/>
                <w:szCs w:val="20"/>
              </w:rPr>
            </w:pPr>
            <w:r>
              <w:rPr>
                <w:rFonts w:eastAsia="Times New Roman" w:cstheme="minorHAnsi"/>
                <w:color w:val="000000"/>
                <w:sz w:val="20"/>
                <w:szCs w:val="20"/>
              </w:rPr>
              <w:t>6</w:t>
            </w:r>
          </w:p>
        </w:tc>
      </w:tr>
      <w:tr w:rsidR="00076D09" w:rsidRPr="00A22CAE" w14:paraId="350B6901" w14:textId="77777777" w:rsidTr="00A878BD">
        <w:tc>
          <w:tcPr>
            <w:tcW w:w="3043" w:type="dxa"/>
            <w:shd w:val="clear" w:color="auto" w:fill="FFFFFF" w:themeFill="background1"/>
          </w:tcPr>
          <w:p w14:paraId="29C4FE12" w14:textId="77777777" w:rsidR="00076D09" w:rsidRPr="00D64C5B" w:rsidRDefault="00076D09" w:rsidP="00A878BD">
            <w:pPr>
              <w:rPr>
                <w:b/>
                <w:bCs/>
              </w:rPr>
            </w:pPr>
            <w:r>
              <w:rPr>
                <w:b/>
                <w:bCs/>
              </w:rPr>
              <w:t>Moderate – Maintain Stable Aggregates under low to moderate stressors</w:t>
            </w:r>
          </w:p>
          <w:p w14:paraId="0553C98A" w14:textId="77777777" w:rsidR="00076D09" w:rsidRDefault="00076D09" w:rsidP="00A878BD">
            <w:pPr>
              <w:pStyle w:val="ListParagraph"/>
              <w:numPr>
                <w:ilvl w:val="0"/>
                <w:numId w:val="144"/>
              </w:numPr>
              <w:ind w:left="270" w:hanging="270"/>
              <w:rPr>
                <w:sz w:val="20"/>
                <w:szCs w:val="20"/>
              </w:rPr>
            </w:pPr>
            <w:r>
              <w:rPr>
                <w:sz w:val="20"/>
                <w:szCs w:val="20"/>
              </w:rPr>
              <w:t xml:space="preserve">Interpreting Indicators of Rangeland Health – the Soil/Site Stability, Hydrologic Function, and the Biotic Integrity Attribute departures are from Slight to Moderate, to Moderate, and Soil Surface </w:t>
            </w:r>
            <w:r>
              <w:rPr>
                <w:sz w:val="20"/>
                <w:szCs w:val="20"/>
              </w:rPr>
              <w:lastRenderedPageBreak/>
              <w:t>Resistance to Erosion Indicator 8 departure is Moderate</w:t>
            </w:r>
          </w:p>
          <w:p w14:paraId="7A67742B" w14:textId="77777777" w:rsidR="00076D09" w:rsidRPr="0002341A" w:rsidRDefault="00076D09" w:rsidP="00A878BD">
            <w:pPr>
              <w:rPr>
                <w:sz w:val="20"/>
                <w:szCs w:val="20"/>
              </w:rPr>
            </w:pPr>
            <w:r>
              <w:rPr>
                <w:sz w:val="20"/>
                <w:szCs w:val="20"/>
              </w:rPr>
              <w:t>OR</w:t>
            </w:r>
          </w:p>
          <w:p w14:paraId="0889679C" w14:textId="388322CB" w:rsidR="00076D09" w:rsidRPr="00436CF0" w:rsidRDefault="00076D09" w:rsidP="00436CF0">
            <w:pPr>
              <w:pStyle w:val="ListParagraph"/>
              <w:numPr>
                <w:ilvl w:val="0"/>
                <w:numId w:val="114"/>
              </w:numPr>
              <w:textAlignment w:val="baseline"/>
              <w:rPr>
                <w:sz w:val="20"/>
                <w:szCs w:val="20"/>
              </w:rPr>
            </w:pPr>
            <w:r>
              <w:rPr>
                <w:sz w:val="20"/>
                <w:szCs w:val="20"/>
              </w:rPr>
              <w:t>Soil Surface Resistance to Erosion Indicator 8 departure is Slight to Moderate</w:t>
            </w:r>
          </w:p>
        </w:tc>
        <w:tc>
          <w:tcPr>
            <w:tcW w:w="2134" w:type="dxa"/>
          </w:tcPr>
          <w:p w14:paraId="1A588B97" w14:textId="77777777" w:rsidR="00076D09" w:rsidRPr="00436CF0" w:rsidRDefault="00076D09" w:rsidP="00A878BD">
            <w:pPr>
              <w:jc w:val="center"/>
              <w:rPr>
                <w:iCs/>
                <w:color w:val="000000" w:themeColor="text1"/>
                <w:sz w:val="20"/>
                <w:szCs w:val="20"/>
              </w:rPr>
            </w:pPr>
            <w:r w:rsidRPr="00436CF0">
              <w:rPr>
                <w:rFonts w:eastAsia="Times New Roman" w:cstheme="minorHAnsi"/>
                <w:color w:val="000000"/>
                <w:sz w:val="20"/>
                <w:szCs w:val="20"/>
              </w:rPr>
              <w:lastRenderedPageBreak/>
              <w:t>1</w:t>
            </w:r>
          </w:p>
        </w:tc>
        <w:tc>
          <w:tcPr>
            <w:tcW w:w="2134" w:type="dxa"/>
          </w:tcPr>
          <w:p w14:paraId="51EFD102" w14:textId="77777777" w:rsidR="00076D09" w:rsidRPr="00436CF0" w:rsidRDefault="00076D09" w:rsidP="00A878BD">
            <w:pPr>
              <w:jc w:val="center"/>
              <w:rPr>
                <w:iCs/>
                <w:color w:val="000000" w:themeColor="text1"/>
                <w:sz w:val="20"/>
                <w:szCs w:val="20"/>
              </w:rPr>
            </w:pPr>
            <w:r>
              <w:rPr>
                <w:rFonts w:eastAsia="Times New Roman" w:cstheme="minorHAnsi"/>
                <w:color w:val="000000"/>
                <w:sz w:val="20"/>
                <w:szCs w:val="20"/>
              </w:rPr>
              <w:t>6</w:t>
            </w:r>
          </w:p>
        </w:tc>
        <w:tc>
          <w:tcPr>
            <w:tcW w:w="2134" w:type="dxa"/>
          </w:tcPr>
          <w:p w14:paraId="7832198F" w14:textId="77777777" w:rsidR="00076D09" w:rsidRPr="00436CF0" w:rsidRDefault="00076D09" w:rsidP="00A878BD">
            <w:pPr>
              <w:jc w:val="center"/>
              <w:rPr>
                <w:iCs/>
                <w:color w:val="000000" w:themeColor="text1"/>
                <w:sz w:val="20"/>
                <w:szCs w:val="20"/>
              </w:rPr>
            </w:pPr>
            <w:r>
              <w:rPr>
                <w:rFonts w:eastAsia="Times New Roman" w:cstheme="minorHAnsi"/>
                <w:color w:val="000000"/>
                <w:sz w:val="20"/>
                <w:szCs w:val="20"/>
              </w:rPr>
              <w:t>11</w:t>
            </w:r>
          </w:p>
        </w:tc>
      </w:tr>
      <w:tr w:rsidR="00076D09" w:rsidRPr="002D1EBA" w14:paraId="35A5BAC0" w14:textId="77777777" w:rsidTr="00A878BD">
        <w:tc>
          <w:tcPr>
            <w:tcW w:w="3043" w:type="dxa"/>
            <w:shd w:val="clear" w:color="auto" w:fill="FFFFFF" w:themeFill="background1"/>
          </w:tcPr>
          <w:p w14:paraId="11C80E21" w14:textId="77777777" w:rsidR="00076D09" w:rsidRPr="00D64C5B" w:rsidRDefault="00076D09" w:rsidP="00A878BD">
            <w:pPr>
              <w:tabs>
                <w:tab w:val="left" w:pos="6210"/>
              </w:tabs>
              <w:rPr>
                <w:b/>
                <w:bCs/>
              </w:rPr>
            </w:pPr>
            <w:r>
              <w:rPr>
                <w:b/>
                <w:bCs/>
              </w:rPr>
              <w:t>High – Aggregate Stability very strong and at Potential for the Site</w:t>
            </w:r>
          </w:p>
          <w:p w14:paraId="2885C061" w14:textId="4BF36435" w:rsidR="00076D09" w:rsidRPr="00D25876" w:rsidRDefault="00076D09" w:rsidP="00A878BD">
            <w:pPr>
              <w:pStyle w:val="ListParagraph"/>
              <w:numPr>
                <w:ilvl w:val="0"/>
                <w:numId w:val="114"/>
              </w:numPr>
              <w:textAlignment w:val="baseline"/>
              <w:rPr>
                <w:rFonts w:ascii="Calibri" w:eastAsia="Times New Roman" w:hAnsi="Calibri" w:cs="Calibri"/>
                <w:b/>
                <w:bCs/>
                <w:sz w:val="20"/>
                <w:szCs w:val="20"/>
              </w:rPr>
            </w:pPr>
            <w:r w:rsidRPr="002B198E">
              <w:rPr>
                <w:sz w:val="20"/>
              </w:rPr>
              <w:t>Interpreting Indicators of Rangeland Health – Soil</w:t>
            </w:r>
            <w:r w:rsidRPr="00CB3380">
              <w:rPr>
                <w:sz w:val="20"/>
                <w:szCs w:val="20"/>
              </w:rPr>
              <w:t xml:space="preserve"> Surface </w:t>
            </w:r>
            <w:r>
              <w:rPr>
                <w:sz w:val="20"/>
                <w:szCs w:val="20"/>
              </w:rPr>
              <w:t>Resistance</w:t>
            </w:r>
            <w:r w:rsidRPr="002B198E">
              <w:rPr>
                <w:sz w:val="20"/>
              </w:rPr>
              <w:t xml:space="preserve"> to </w:t>
            </w:r>
            <w:r>
              <w:rPr>
                <w:sz w:val="20"/>
                <w:szCs w:val="20"/>
              </w:rPr>
              <w:t>Eros</w:t>
            </w:r>
            <w:r w:rsidRPr="00CB3380">
              <w:rPr>
                <w:sz w:val="20"/>
                <w:szCs w:val="20"/>
              </w:rPr>
              <w:t xml:space="preserve">ion Indicator </w:t>
            </w:r>
            <w:r>
              <w:rPr>
                <w:sz w:val="20"/>
                <w:szCs w:val="20"/>
              </w:rPr>
              <w:t>8</w:t>
            </w:r>
            <w:r w:rsidRPr="002B198E">
              <w:rPr>
                <w:sz w:val="20"/>
              </w:rPr>
              <w:t xml:space="preserve"> departure is None to </w:t>
            </w:r>
            <w:r>
              <w:rPr>
                <w:sz w:val="20"/>
                <w:szCs w:val="20"/>
              </w:rPr>
              <w:t>Slight</w:t>
            </w:r>
          </w:p>
        </w:tc>
        <w:tc>
          <w:tcPr>
            <w:tcW w:w="2134" w:type="dxa"/>
          </w:tcPr>
          <w:p w14:paraId="2E32172A" w14:textId="77777777" w:rsidR="00076D09" w:rsidRPr="00436CF0" w:rsidRDefault="00076D09" w:rsidP="00A878BD">
            <w:pPr>
              <w:jc w:val="center"/>
              <w:textAlignment w:val="baseline"/>
              <w:rPr>
                <w:rFonts w:ascii="Calibri" w:eastAsia="Times New Roman" w:hAnsi="Calibri" w:cs="Calibri"/>
                <w:color w:val="000000"/>
                <w:sz w:val="20"/>
                <w:szCs w:val="20"/>
              </w:rPr>
            </w:pPr>
            <w:r w:rsidRPr="00436CF0">
              <w:rPr>
                <w:rFonts w:ascii="Calibri" w:eastAsia="Times New Roman" w:hAnsi="Calibri" w:cs="Calibri"/>
                <w:color w:val="000000"/>
                <w:sz w:val="20"/>
                <w:szCs w:val="20"/>
              </w:rPr>
              <w:t>61</w:t>
            </w:r>
          </w:p>
        </w:tc>
        <w:tc>
          <w:tcPr>
            <w:tcW w:w="2134" w:type="dxa"/>
          </w:tcPr>
          <w:p w14:paraId="52AF7C80" w14:textId="77777777" w:rsidR="00076D09" w:rsidRPr="00436CF0" w:rsidRDefault="00076D09" w:rsidP="00A878BD">
            <w:pPr>
              <w:jc w:val="center"/>
              <w:textAlignment w:val="baseline"/>
              <w:rPr>
                <w:rFonts w:ascii="Calibri" w:eastAsia="Times New Roman" w:hAnsi="Calibri" w:cs="Calibri"/>
                <w:color w:val="000000"/>
                <w:sz w:val="20"/>
                <w:szCs w:val="20"/>
              </w:rPr>
            </w:pPr>
            <w:r w:rsidRPr="00436CF0">
              <w:rPr>
                <w:rFonts w:ascii="Calibri" w:eastAsia="Times New Roman" w:hAnsi="Calibri" w:cs="Calibri"/>
                <w:color w:val="000000"/>
                <w:sz w:val="20"/>
                <w:szCs w:val="20"/>
              </w:rPr>
              <w:t>51</w:t>
            </w:r>
          </w:p>
        </w:tc>
        <w:tc>
          <w:tcPr>
            <w:tcW w:w="2134" w:type="dxa"/>
          </w:tcPr>
          <w:p w14:paraId="314816F6" w14:textId="77777777" w:rsidR="00076D09" w:rsidRPr="00436CF0" w:rsidRDefault="00076D09" w:rsidP="00A878BD">
            <w:pPr>
              <w:jc w:val="center"/>
              <w:textAlignment w:val="baseline"/>
              <w:rPr>
                <w:rFonts w:ascii="Calibri" w:eastAsia="Times New Roman" w:hAnsi="Calibri" w:cs="Calibri"/>
                <w:color w:val="000000"/>
                <w:sz w:val="20"/>
                <w:szCs w:val="20"/>
              </w:rPr>
            </w:pPr>
            <w:r w:rsidRPr="00436CF0">
              <w:rPr>
                <w:rFonts w:ascii="Calibri" w:eastAsia="Times New Roman" w:hAnsi="Calibri" w:cs="Calibri"/>
                <w:color w:val="000000"/>
                <w:sz w:val="20"/>
                <w:szCs w:val="20"/>
              </w:rPr>
              <w:t>41</w:t>
            </w:r>
          </w:p>
        </w:tc>
      </w:tr>
    </w:tbl>
    <w:p w14:paraId="31FA3A5B" w14:textId="77777777" w:rsidR="00076D09" w:rsidRPr="00436CF0" w:rsidRDefault="00076D09" w:rsidP="00076D09">
      <w:pPr>
        <w:rPr>
          <w:rFonts w:eastAsiaTheme="majorEastAsia" w:cstheme="majorBidi"/>
        </w:rPr>
      </w:pPr>
    </w:p>
    <w:p w14:paraId="4285C771" w14:textId="4D6A5021" w:rsidR="002D36D1" w:rsidRPr="004F0705" w:rsidRDefault="002D36D1" w:rsidP="002D36D1">
      <w:pPr>
        <w:pStyle w:val="Heading1"/>
        <w:rPr>
          <w:b/>
          <w:u w:val="single"/>
        </w:rPr>
      </w:pPr>
      <w:bookmarkStart w:id="104" w:name="_Toc52536947"/>
      <w:r w:rsidRPr="004F0705">
        <w:rPr>
          <w:b/>
          <w:u w:val="single"/>
        </w:rPr>
        <w:t>Water</w:t>
      </w:r>
      <w:bookmarkEnd w:id="98"/>
      <w:bookmarkEnd w:id="99"/>
      <w:bookmarkEnd w:id="100"/>
      <w:bookmarkEnd w:id="104"/>
    </w:p>
    <w:p w14:paraId="1B115A4A"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05" w:name="_Toc1134222"/>
      <w:bookmarkStart w:id="106" w:name="_Toc535524393"/>
      <w:bookmarkStart w:id="107" w:name="_Toc531617565"/>
      <w:bookmarkStart w:id="108" w:name="_Toc52536948"/>
      <w:bookmarkStart w:id="109" w:name="_Toc531617585"/>
      <w:bookmarkStart w:id="110" w:name="_Toc535524411"/>
      <w:bookmarkStart w:id="111" w:name="_Toc1134240"/>
      <w:bookmarkEnd w:id="101"/>
      <w:bookmarkEnd w:id="102"/>
      <w:r w:rsidRPr="00010D45">
        <w:rPr>
          <w:rFonts w:asciiTheme="majorHAnsi" w:eastAsiaTheme="majorEastAsia" w:hAnsiTheme="majorHAnsi" w:cstheme="majorBidi"/>
          <w:b/>
          <w:color w:val="2F5496" w:themeColor="accent1" w:themeShade="BF"/>
          <w:sz w:val="26"/>
          <w:szCs w:val="26"/>
        </w:rPr>
        <w:t>Ponding and Flooding</w:t>
      </w:r>
      <w:bookmarkEnd w:id="105"/>
      <w:bookmarkEnd w:id="106"/>
      <w:bookmarkEnd w:id="107"/>
      <w:bookmarkEnd w:id="108"/>
    </w:p>
    <w:p w14:paraId="03C1765E" w14:textId="59A427A3"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12" w:name="_Toc52536949"/>
      <w:r w:rsidRPr="00010D45">
        <w:rPr>
          <w:rFonts w:asciiTheme="majorHAnsi" w:eastAsiaTheme="majorEastAsia" w:hAnsiTheme="majorHAnsi" w:cstheme="majorBidi"/>
          <w:color w:val="1F3763" w:themeColor="accent1" w:themeShade="7F"/>
          <w:sz w:val="24"/>
          <w:szCs w:val="24"/>
        </w:rPr>
        <w:t xml:space="preserve">Component: Ponding and </w:t>
      </w:r>
      <w:r w:rsidR="008F40CE" w:rsidRPr="00010D45">
        <w:rPr>
          <w:rFonts w:asciiTheme="majorHAnsi" w:eastAsiaTheme="majorEastAsia" w:hAnsiTheme="majorHAnsi" w:cstheme="majorBidi"/>
          <w:color w:val="1F3763" w:themeColor="accent1" w:themeShade="7F"/>
          <w:sz w:val="24"/>
          <w:szCs w:val="24"/>
        </w:rPr>
        <w:t>flooding</w:t>
      </w:r>
      <w:bookmarkEnd w:id="112"/>
    </w:p>
    <w:p w14:paraId="2FE6B171" w14:textId="77777777" w:rsidR="003A73E2" w:rsidRPr="00010D45" w:rsidRDefault="003A73E2" w:rsidP="003A73E2">
      <w:r w:rsidRPr="00010D45">
        <w:rPr>
          <w:b/>
          <w:bCs/>
        </w:rPr>
        <w:t>Description:</w:t>
      </w:r>
      <w:r w:rsidRPr="00010D45">
        <w:t xml:space="preserve"> Water covering the land surface, along with saturated conditions below the surface, degrades natural resources, or restricts capability of land to support its intended use. </w:t>
      </w:r>
    </w:p>
    <w:p w14:paraId="403205DB" w14:textId="77777777" w:rsidR="003A73E2" w:rsidRPr="00010D45" w:rsidRDefault="003A73E2" w:rsidP="003A73E2">
      <w:r w:rsidRPr="00010D45">
        <w:rPr>
          <w:b/>
          <w:bCs/>
        </w:rPr>
        <w:t>Objective:</w:t>
      </w:r>
      <w:r w:rsidRPr="00010D45">
        <w:t xml:space="preserve">  Reduce the risk of natural resource degradation, or limitation to land use caused by flooding or ponding.  </w:t>
      </w:r>
    </w:p>
    <w:p w14:paraId="5A17792D" w14:textId="764C516B" w:rsidR="003A73E2" w:rsidRDefault="003A73E2" w:rsidP="003A73E2">
      <w:pPr>
        <w:rPr>
          <w:b/>
        </w:rPr>
      </w:pPr>
      <w:r w:rsidRPr="00010D45">
        <w:rPr>
          <w:b/>
        </w:rPr>
        <w:t>Analysis within CART:</w:t>
      </w:r>
    </w:p>
    <w:p w14:paraId="68DC7206" w14:textId="62F0008B" w:rsidR="00A3086F" w:rsidRPr="00010D45" w:rsidRDefault="001F1884" w:rsidP="003A73E2">
      <w:pPr>
        <w:rPr>
          <w:b/>
        </w:rPr>
      </w:pPr>
      <w:r>
        <w:rPr>
          <w:b/>
        </w:rPr>
        <w:t>Associated Agriculture Land</w:t>
      </w:r>
      <w:r w:rsidRPr="79623A13">
        <w:rPr>
          <w:b/>
          <w:bCs/>
        </w:rPr>
        <w:t>,</w:t>
      </w:r>
      <w:r>
        <w:rPr>
          <w:b/>
          <w:bCs/>
        </w:rPr>
        <w:t xml:space="preserve"> </w:t>
      </w:r>
      <w:r w:rsidR="00D76F56">
        <w:rPr>
          <w:b/>
        </w:rPr>
        <w:t xml:space="preserve">Crop, </w:t>
      </w:r>
      <w:r>
        <w:rPr>
          <w:b/>
        </w:rPr>
        <w:t xml:space="preserve">Developed Land, Farmstead, </w:t>
      </w:r>
      <w:r w:rsidR="00D76F56">
        <w:rPr>
          <w:b/>
        </w:rPr>
        <w:t xml:space="preserve">Forest, </w:t>
      </w:r>
      <w:r w:rsidR="00CE7284" w:rsidRPr="79623A13">
        <w:rPr>
          <w:b/>
          <w:bCs/>
        </w:rPr>
        <w:t>Other</w:t>
      </w:r>
      <w:r w:rsidR="00CE7284">
        <w:rPr>
          <w:b/>
        </w:rPr>
        <w:t xml:space="preserve"> Rural Land, </w:t>
      </w:r>
      <w:r>
        <w:rPr>
          <w:b/>
        </w:rPr>
        <w:t xml:space="preserve">Pasture, </w:t>
      </w:r>
      <w:r w:rsidR="00D76F56">
        <w:rPr>
          <w:b/>
        </w:rPr>
        <w:t>Range</w:t>
      </w:r>
    </w:p>
    <w:p w14:paraId="04F4BE2D" w14:textId="3A16F969" w:rsidR="003A73E2" w:rsidRPr="00010D45" w:rsidRDefault="003A73E2" w:rsidP="003A73E2">
      <w:bookmarkStart w:id="113" w:name="_Hlk531606932"/>
      <w:bookmarkStart w:id="114" w:name="_Hlk531597100"/>
      <w:r>
        <w:t xml:space="preserve">A standard threshold of 50 will be used for Ponding and Flooding.  </w:t>
      </w:r>
    </w:p>
    <w:p w14:paraId="42255656" w14:textId="06F030CD" w:rsidR="003A73E2" w:rsidRPr="00010D45" w:rsidRDefault="04447131" w:rsidP="003A73E2">
      <w:r w:rsidRPr="79623A13">
        <w:rPr>
          <w:rFonts w:ascii="Calibri" w:eastAsia="Calibri" w:hAnsi="Calibri" w:cs="Calibri"/>
        </w:rPr>
        <w:t>Upon selection of the component of Ponding and flooding for assessment,  CART will run a web service (</w:t>
      </w:r>
      <w:hyperlink r:id="rId36" w:history="1">
        <w:r w:rsidRPr="79623A13">
          <w:rPr>
            <w:rStyle w:val="Hyperlink"/>
            <w:rFonts w:ascii="Calibri" w:eastAsia="Calibri" w:hAnsi="Calibri" w:cs="Calibri"/>
            <w:color w:val="0563C1"/>
          </w:rPr>
          <w:t>https://jneme910.github.io/CART/chapters/Ponding_or_Flooding</w:t>
        </w:r>
      </w:hyperlink>
      <w:r w:rsidRPr="79623A13">
        <w:rPr>
          <w:rFonts w:ascii="Calibri" w:eastAsia="Calibri" w:hAnsi="Calibri" w:cs="Calibri"/>
        </w:rPr>
        <w:t>)  to determine the flood frequency and ponding frequency and inform the planner if the PLU has a rating of occasional, frequent or very frequent.  The rating will be displayed within CART to assist the planner in making an informed existing condition selection.</w:t>
      </w:r>
    </w:p>
    <w:p w14:paraId="51908C49" w14:textId="4A30592F" w:rsidR="003A73E2" w:rsidRPr="00010D45" w:rsidRDefault="003A73E2" w:rsidP="003A73E2">
      <w:r w:rsidRPr="00010D45">
        <w:t xml:space="preserve"> The existing condition question will set the existing score as seen in </w:t>
      </w:r>
      <w:r w:rsidRPr="00010D45">
        <w:fldChar w:fldCharType="begin"/>
      </w:r>
      <w:r w:rsidRPr="00010D45">
        <w:instrText xml:space="preserve"> REF _Ref11928456 \h </w:instrText>
      </w:r>
      <w:r w:rsidRPr="00010D45">
        <w:fldChar w:fldCharType="separate"/>
      </w:r>
      <w:r w:rsidR="0042566B" w:rsidRPr="00010D45">
        <w:t xml:space="preserve">Table </w:t>
      </w:r>
      <w:r w:rsidR="0042566B">
        <w:rPr>
          <w:noProof/>
        </w:rPr>
        <w:t>52</w:t>
      </w:r>
      <w:r w:rsidRPr="00010D45">
        <w:fldChar w:fldCharType="end"/>
      </w:r>
      <w:r>
        <w:t>.</w:t>
      </w:r>
      <w:bookmarkEnd w:id="113"/>
    </w:p>
    <w:p w14:paraId="3162BDAA" w14:textId="7F48D7B1" w:rsidR="003A73E2" w:rsidRPr="00010D45" w:rsidRDefault="003A73E2" w:rsidP="00521A18">
      <w:pPr>
        <w:keepNext/>
        <w:rPr>
          <w:i/>
          <w:iCs/>
          <w:color w:val="44546A" w:themeColor="text2"/>
        </w:rPr>
      </w:pPr>
      <w:bookmarkStart w:id="115" w:name="_Ref11928456"/>
      <w:bookmarkStart w:id="116" w:name="_Hlk531607018"/>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52</w:t>
      </w:r>
      <w:r w:rsidRPr="00010D45">
        <w:rPr>
          <w:noProof/>
        </w:rPr>
        <w:fldChar w:fldCharType="end"/>
      </w:r>
      <w:bookmarkEnd w:id="115"/>
      <w:r w:rsidRPr="00010D45">
        <w:rPr>
          <w:i/>
          <w:iCs/>
          <w:color w:val="44546A"/>
        </w:rPr>
        <w:t>:</w:t>
      </w:r>
      <w:r w:rsidRPr="00010D45">
        <w:rPr>
          <w:i/>
          <w:iCs/>
          <w:color w:val="44546A" w:themeColor="text2"/>
        </w:rPr>
        <w:t xml:space="preserve"> Ponding and/or Flooding Existing Condition</w:t>
      </w:r>
    </w:p>
    <w:tbl>
      <w:tblPr>
        <w:tblW w:w="0" w:type="auto"/>
        <w:tblLook w:val="04A0" w:firstRow="1" w:lastRow="0" w:firstColumn="1" w:lastColumn="0" w:noHBand="0" w:noVBand="1"/>
      </w:tblPr>
      <w:tblGrid>
        <w:gridCol w:w="4675"/>
        <w:gridCol w:w="4675"/>
      </w:tblGrid>
      <w:tr w:rsidR="003A73E2" w:rsidRPr="00010D45" w14:paraId="4E9BCA75"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12E0E0"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49BB1B" w14:textId="77777777" w:rsidR="003A73E2" w:rsidRPr="00010D45" w:rsidRDefault="003A73E2" w:rsidP="003A73E2">
            <w:r w:rsidRPr="00010D45">
              <w:t>Existing Condition Points</w:t>
            </w:r>
          </w:p>
        </w:tc>
      </w:tr>
      <w:tr w:rsidR="003A73E2" w:rsidRPr="00010D45" w14:paraId="69A17744" w14:textId="77777777" w:rsidTr="003A73E2">
        <w:tc>
          <w:tcPr>
            <w:tcW w:w="4675" w:type="dxa"/>
            <w:tcBorders>
              <w:top w:val="single" w:sz="4" w:space="0" w:color="auto"/>
              <w:left w:val="single" w:sz="4" w:space="0" w:color="auto"/>
              <w:bottom w:val="single" w:sz="4" w:space="0" w:color="auto"/>
              <w:right w:val="single" w:sz="4" w:space="0" w:color="auto"/>
            </w:tcBorders>
          </w:tcPr>
          <w:p w14:paraId="49B2C791" w14:textId="77777777" w:rsidR="003A73E2" w:rsidRPr="00010D45" w:rsidRDefault="003A73E2" w:rsidP="003A73E2">
            <w:r w:rsidRPr="00010D45">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6A9ED014" w14:textId="77777777" w:rsidR="003A73E2" w:rsidRPr="00010D45" w:rsidRDefault="003A73E2" w:rsidP="003A73E2">
            <w:r w:rsidRPr="00010D45">
              <w:t>51</w:t>
            </w:r>
          </w:p>
        </w:tc>
      </w:tr>
      <w:tr w:rsidR="003A73E2" w:rsidRPr="00010D45" w14:paraId="55099799" w14:textId="77777777" w:rsidTr="003A73E2">
        <w:tc>
          <w:tcPr>
            <w:tcW w:w="4675" w:type="dxa"/>
            <w:tcBorders>
              <w:top w:val="single" w:sz="4" w:space="0" w:color="auto"/>
              <w:left w:val="single" w:sz="4" w:space="0" w:color="auto"/>
              <w:bottom w:val="single" w:sz="4" w:space="0" w:color="auto"/>
              <w:right w:val="single" w:sz="4" w:space="0" w:color="auto"/>
            </w:tcBorders>
          </w:tcPr>
          <w:p w14:paraId="72694A09" w14:textId="77777777" w:rsidR="003A73E2" w:rsidRPr="00010D45" w:rsidDel="001130F6" w:rsidRDefault="003A73E2" w:rsidP="003A73E2">
            <w:r w:rsidRPr="00010D45">
              <w:lastRenderedPageBreak/>
              <w:t>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4C4A2F68" w14:textId="77777777" w:rsidR="003A73E2" w:rsidRPr="00010D45" w:rsidRDefault="003A73E2" w:rsidP="003A73E2">
            <w:r w:rsidRPr="00010D45">
              <w:t>1</w:t>
            </w:r>
          </w:p>
        </w:tc>
      </w:tr>
      <w:tr w:rsidR="003A73E2" w:rsidRPr="00010D45" w14:paraId="25EDB98F" w14:textId="77777777" w:rsidTr="003A73E2">
        <w:tc>
          <w:tcPr>
            <w:tcW w:w="4675" w:type="dxa"/>
            <w:tcBorders>
              <w:top w:val="single" w:sz="4" w:space="0" w:color="auto"/>
              <w:left w:val="single" w:sz="4" w:space="0" w:color="auto"/>
              <w:bottom w:val="single" w:sz="4" w:space="0" w:color="auto"/>
              <w:right w:val="single" w:sz="4" w:space="0" w:color="auto"/>
            </w:tcBorders>
          </w:tcPr>
          <w:p w14:paraId="6C09BB38" w14:textId="77777777" w:rsidR="003A73E2" w:rsidRPr="00010D45" w:rsidRDefault="003A73E2" w:rsidP="003A73E2">
            <w:r w:rsidRPr="00010D45">
              <w:t>Does not occur on the PLU</w:t>
            </w:r>
          </w:p>
        </w:tc>
        <w:tc>
          <w:tcPr>
            <w:tcW w:w="4675" w:type="dxa"/>
            <w:tcBorders>
              <w:top w:val="single" w:sz="4" w:space="0" w:color="auto"/>
              <w:left w:val="single" w:sz="4" w:space="0" w:color="auto"/>
              <w:bottom w:val="single" w:sz="4" w:space="0" w:color="auto"/>
              <w:right w:val="single" w:sz="4" w:space="0" w:color="auto"/>
            </w:tcBorders>
          </w:tcPr>
          <w:p w14:paraId="4C605019" w14:textId="67E5C2B9" w:rsidR="003A73E2" w:rsidRPr="00010D45" w:rsidRDefault="3574C5C2" w:rsidP="00436CF0">
            <w:pPr>
              <w:spacing w:after="0"/>
            </w:pPr>
            <w:r>
              <w:t>60</w:t>
            </w:r>
          </w:p>
        </w:tc>
      </w:tr>
    </w:tbl>
    <w:p w14:paraId="124D92C3" w14:textId="77777777" w:rsidR="00014476" w:rsidRPr="00010D45" w:rsidRDefault="00014476" w:rsidP="003A73E2">
      <w:bookmarkStart w:id="117" w:name="_Toc1134223"/>
      <w:bookmarkStart w:id="118" w:name="_Toc535524394"/>
      <w:bookmarkEnd w:id="114"/>
      <w:bookmarkEnd w:id="116"/>
    </w:p>
    <w:p w14:paraId="0784ACB9"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19" w:name="_Toc52536950"/>
      <w:r w:rsidRPr="00010D45">
        <w:rPr>
          <w:rFonts w:asciiTheme="majorHAnsi" w:eastAsiaTheme="majorEastAsia" w:hAnsiTheme="majorHAnsi" w:cstheme="majorBidi"/>
          <w:b/>
          <w:color w:val="2F5496" w:themeColor="accent1" w:themeShade="BF"/>
          <w:sz w:val="26"/>
          <w:szCs w:val="26"/>
        </w:rPr>
        <w:t>Seasonal High Water Table</w:t>
      </w:r>
      <w:bookmarkEnd w:id="117"/>
      <w:bookmarkEnd w:id="118"/>
      <w:bookmarkEnd w:id="119"/>
    </w:p>
    <w:p w14:paraId="07E2E996" w14:textId="6DE43B7C"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0" w:name="_Toc52536951"/>
      <w:r w:rsidRPr="00010D45">
        <w:rPr>
          <w:rFonts w:asciiTheme="majorHAnsi" w:eastAsiaTheme="majorEastAsia" w:hAnsiTheme="majorHAnsi" w:cstheme="majorBidi"/>
          <w:color w:val="1F3763" w:themeColor="accent1" w:themeShade="7F"/>
          <w:sz w:val="24"/>
          <w:szCs w:val="24"/>
        </w:rPr>
        <w:t xml:space="preserve">Component: Seasonal </w:t>
      </w:r>
      <w:r w:rsidR="008F40CE" w:rsidRPr="00010D45">
        <w:rPr>
          <w:rFonts w:asciiTheme="majorHAnsi" w:eastAsiaTheme="majorEastAsia" w:hAnsiTheme="majorHAnsi" w:cstheme="majorBidi"/>
          <w:color w:val="1F3763" w:themeColor="accent1" w:themeShade="7F"/>
          <w:sz w:val="24"/>
          <w:szCs w:val="24"/>
        </w:rPr>
        <w:t>high water table</w:t>
      </w:r>
      <w:bookmarkEnd w:id="120"/>
    </w:p>
    <w:p w14:paraId="2727D1B2" w14:textId="77777777" w:rsidR="003A73E2" w:rsidRPr="00010D45" w:rsidRDefault="003A73E2" w:rsidP="003A73E2">
      <w:r w:rsidRPr="00010D45">
        <w:rPr>
          <w:b/>
          <w:bCs/>
        </w:rPr>
        <w:t>Description:</w:t>
      </w:r>
      <w:r w:rsidRPr="00010D45">
        <w:t xml:space="preserve">  Groundwater or a perched water table causing saturated conditions near the surface degrades water resources or restricts capability of land to support its intended use.</w:t>
      </w:r>
    </w:p>
    <w:p w14:paraId="3DA467F7" w14:textId="77777777" w:rsidR="003A73E2" w:rsidRPr="00010D45" w:rsidRDefault="003A73E2" w:rsidP="003A73E2">
      <w:r w:rsidRPr="00010D45">
        <w:rPr>
          <w:b/>
          <w:bCs/>
        </w:rPr>
        <w:t>Objective:</w:t>
      </w:r>
      <w:r w:rsidRPr="00010D45">
        <w:t xml:space="preserve">  Reduce the risk of natural resource degradation or limitation to land use caused by a seasonal high water table.</w:t>
      </w:r>
    </w:p>
    <w:p w14:paraId="67354173" w14:textId="7DC44209" w:rsidR="003A73E2" w:rsidRDefault="003A73E2" w:rsidP="003A73E2">
      <w:pPr>
        <w:rPr>
          <w:b/>
          <w:bCs/>
        </w:rPr>
      </w:pPr>
      <w:r w:rsidRPr="00010D45">
        <w:rPr>
          <w:b/>
          <w:bCs/>
        </w:rPr>
        <w:t>Analysis within CART:</w:t>
      </w:r>
    </w:p>
    <w:p w14:paraId="34EE57E5" w14:textId="77777777" w:rsidR="00395DFF" w:rsidRPr="00010D45" w:rsidRDefault="00395DFF" w:rsidP="00395DFF">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5FDC9566" w14:textId="4E5AB052" w:rsidR="004D7AC2" w:rsidRDefault="003A73E2" w:rsidP="003A73E2">
      <w:r>
        <w:t xml:space="preserve">A standard threshold of 50 will be used for Seasonal High Water Table. </w:t>
      </w:r>
    </w:p>
    <w:p w14:paraId="4F4396F9" w14:textId="18148529" w:rsidR="520C3A93" w:rsidRDefault="520C3A93">
      <w:r w:rsidRPr="79623A13">
        <w:rPr>
          <w:rFonts w:ascii="Calibri" w:eastAsia="Calibri" w:hAnsi="Calibri" w:cs="Calibri"/>
        </w:rPr>
        <w:t>Upon selection of the component of Seasonal high water table, CART will run a web service (</w:t>
      </w:r>
      <w:hyperlink r:id="rId37" w:history="1">
        <w:r w:rsidR="003A73E2" w:rsidRPr="79623A13">
          <w:rPr>
            <w:rStyle w:val="Hyperlink"/>
            <w:rFonts w:ascii="Calibri" w:eastAsia="Calibri" w:hAnsi="Calibri" w:cs="Calibri"/>
            <w:color w:val="0563C1"/>
          </w:rPr>
          <w:t>https://jneme910.github.io/CART/chapters/Depth_to_Water_Table</w:t>
        </w:r>
      </w:hyperlink>
      <w:r w:rsidR="003A73E2" w:rsidRPr="79623A13">
        <w:rPr>
          <w:rFonts w:ascii="Calibri" w:eastAsia="Calibri" w:hAnsi="Calibri" w:cs="Calibri"/>
        </w:rPr>
        <w:t xml:space="preserve">) to determine if the water table is within 18 inches of the surface. </w:t>
      </w:r>
      <w:r w:rsidRPr="79623A13">
        <w:rPr>
          <w:rFonts w:ascii="Calibri" w:eastAsia="Calibri" w:hAnsi="Calibri" w:cs="Calibri"/>
        </w:rPr>
        <w:t>The result will be displayed within CART to assist the planner in making an informed existing condition selection.</w:t>
      </w:r>
    </w:p>
    <w:p w14:paraId="2F7A9611" w14:textId="790C3AEE" w:rsidR="004D7AC2" w:rsidRDefault="520C3A93" w:rsidP="003A73E2">
      <w:r w:rsidRPr="79623A13">
        <w:rPr>
          <w:rFonts w:ascii="Calibri" w:eastAsia="Calibri" w:hAnsi="Calibri" w:cs="Calibri"/>
        </w:rPr>
        <w:t>If the planner previously selected the “drained” land use modifier for the assessed PLU, an additional question will be asked about the effectiveness of the existing drainage system in lowering the water table to meet client objectives.</w:t>
      </w:r>
      <w:r w:rsidR="003A73E2" w:rsidRPr="00010D45">
        <w:t xml:space="preserve">  </w:t>
      </w:r>
    </w:p>
    <w:p w14:paraId="011CC700" w14:textId="0A130DC5" w:rsidR="003A73E2" w:rsidRPr="00010D45" w:rsidRDefault="003A73E2" w:rsidP="003A73E2">
      <w:r w:rsidRPr="00010D45">
        <w:t xml:space="preserve">The existing condition score will be set by the planner as seen in </w:t>
      </w:r>
      <w:r w:rsidRPr="00010D45">
        <w:fldChar w:fldCharType="begin"/>
      </w:r>
      <w:r w:rsidRPr="00010D45">
        <w:instrText xml:space="preserve"> REF _Ref1131910 \h </w:instrText>
      </w:r>
      <w:r w:rsidRPr="00010D45">
        <w:fldChar w:fldCharType="separate"/>
      </w:r>
      <w:r w:rsidR="0042566B" w:rsidRPr="00010D45">
        <w:t xml:space="preserve">Table </w:t>
      </w:r>
      <w:r w:rsidR="0042566B">
        <w:rPr>
          <w:noProof/>
        </w:rPr>
        <w:t>53</w:t>
      </w:r>
      <w:r w:rsidR="0042566B" w:rsidRPr="00010D45">
        <w:rPr>
          <w:i/>
          <w:iCs/>
          <w:color w:val="44546A"/>
        </w:rPr>
        <w:t xml:space="preserve">: </w:t>
      </w:r>
      <w:r w:rsidRPr="00010D45">
        <w:fldChar w:fldCharType="end"/>
      </w:r>
      <w:r w:rsidRPr="00010D45">
        <w:t>.</w:t>
      </w:r>
    </w:p>
    <w:p w14:paraId="480B05E5" w14:textId="62C57065" w:rsidR="003A73E2" w:rsidRPr="00010D45" w:rsidRDefault="003A73E2" w:rsidP="003A73E2">
      <w:pPr>
        <w:rPr>
          <w:i/>
          <w:iCs/>
          <w:color w:val="44546A" w:themeColor="text2"/>
        </w:rPr>
      </w:pPr>
      <w:bookmarkStart w:id="121" w:name="_Ref1131910"/>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53</w:t>
      </w:r>
      <w:r w:rsidRPr="00010D45">
        <w:rPr>
          <w:noProof/>
        </w:rPr>
        <w:fldChar w:fldCharType="end"/>
      </w:r>
      <w:r w:rsidRPr="00010D45">
        <w:rPr>
          <w:i/>
          <w:iCs/>
          <w:color w:val="44546A"/>
        </w:rPr>
        <w:t xml:space="preserve">: </w:t>
      </w:r>
      <w:bookmarkEnd w:id="121"/>
      <w:r w:rsidRPr="00010D45">
        <w:rPr>
          <w:i/>
          <w:iCs/>
          <w:color w:val="44546A" w:themeColor="text2"/>
        </w:rPr>
        <w:t>Seasonal High Water Table Existing Condition</w:t>
      </w:r>
    </w:p>
    <w:tbl>
      <w:tblPr>
        <w:tblW w:w="0" w:type="auto"/>
        <w:tblLook w:val="04A0" w:firstRow="1" w:lastRow="0" w:firstColumn="1" w:lastColumn="0" w:noHBand="0" w:noVBand="1"/>
      </w:tblPr>
      <w:tblGrid>
        <w:gridCol w:w="4675"/>
        <w:gridCol w:w="4675"/>
      </w:tblGrid>
      <w:tr w:rsidR="003A73E2" w:rsidRPr="00010D45" w14:paraId="13FC5446"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EDF330"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976B4D" w14:textId="77777777" w:rsidR="003A73E2" w:rsidRPr="00010D45" w:rsidRDefault="003A73E2" w:rsidP="003A73E2">
            <w:r w:rsidRPr="00010D45">
              <w:t>Existing Condition Points</w:t>
            </w:r>
          </w:p>
        </w:tc>
      </w:tr>
      <w:tr w:rsidR="003A73E2" w:rsidRPr="00010D45" w14:paraId="203208E9" w14:textId="77777777" w:rsidTr="003A73E2">
        <w:tc>
          <w:tcPr>
            <w:tcW w:w="4675" w:type="dxa"/>
            <w:tcBorders>
              <w:top w:val="single" w:sz="4" w:space="0" w:color="auto"/>
              <w:left w:val="single" w:sz="4" w:space="0" w:color="auto"/>
              <w:bottom w:val="single" w:sz="4" w:space="0" w:color="auto"/>
              <w:right w:val="single" w:sz="4" w:space="0" w:color="auto"/>
            </w:tcBorders>
          </w:tcPr>
          <w:p w14:paraId="5239B91A" w14:textId="77777777" w:rsidR="003A73E2" w:rsidRPr="00010D45" w:rsidRDefault="003A73E2" w:rsidP="003A73E2">
            <w:pPr>
              <w:rPr>
                <w:rFonts w:eastAsia="Times New Roman" w:cstheme="minorHAnsi"/>
              </w:rPr>
            </w:pPr>
            <w:r w:rsidRPr="00010D45">
              <w:rPr>
                <w:rFonts w:eastAsia="Times New Roman" w:cstheme="minorHAnsi"/>
              </w:rPr>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0B7EF2B7" w14:textId="77777777" w:rsidR="003A73E2" w:rsidRPr="00010D45" w:rsidRDefault="003A73E2" w:rsidP="003A73E2">
            <w:r w:rsidRPr="00010D45">
              <w:t>51</w:t>
            </w:r>
          </w:p>
        </w:tc>
      </w:tr>
      <w:tr w:rsidR="003A73E2" w:rsidRPr="00010D45" w14:paraId="11B1728D" w14:textId="77777777" w:rsidTr="003A73E2">
        <w:tc>
          <w:tcPr>
            <w:tcW w:w="4675" w:type="dxa"/>
            <w:tcBorders>
              <w:top w:val="single" w:sz="4" w:space="0" w:color="auto"/>
              <w:left w:val="single" w:sz="4" w:space="0" w:color="auto"/>
              <w:bottom w:val="single" w:sz="4" w:space="0" w:color="auto"/>
              <w:right w:val="single" w:sz="4" w:space="0" w:color="auto"/>
            </w:tcBorders>
          </w:tcPr>
          <w:p w14:paraId="3A8C8F7D" w14:textId="77777777" w:rsidR="003A73E2" w:rsidRPr="00010D45" w:rsidRDefault="003A73E2" w:rsidP="003A73E2">
            <w:pPr>
              <w:rPr>
                <w:rFonts w:eastAsia="Times New Roman" w:cstheme="minorHAnsi"/>
              </w:rPr>
            </w:pPr>
            <w:r w:rsidRPr="00010D45">
              <w:rPr>
                <w:rFonts w:eastAsia="Times New Roman" w:cstheme="minorHAnsi"/>
              </w:rPr>
              <w:t xml:space="preserve"> 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3D6974C5" w14:textId="77777777" w:rsidR="003A73E2" w:rsidRPr="00010D45" w:rsidRDefault="003A73E2" w:rsidP="003A73E2">
            <w:r w:rsidRPr="00010D45">
              <w:t>1</w:t>
            </w:r>
          </w:p>
        </w:tc>
      </w:tr>
      <w:tr w:rsidR="003A73E2" w:rsidRPr="00010D45" w14:paraId="25F38F03" w14:textId="77777777" w:rsidTr="003A73E2">
        <w:tc>
          <w:tcPr>
            <w:tcW w:w="4675" w:type="dxa"/>
            <w:tcBorders>
              <w:top w:val="single" w:sz="4" w:space="0" w:color="auto"/>
              <w:left w:val="single" w:sz="4" w:space="0" w:color="auto"/>
              <w:bottom w:val="single" w:sz="4" w:space="0" w:color="auto"/>
              <w:right w:val="single" w:sz="4" w:space="0" w:color="auto"/>
            </w:tcBorders>
          </w:tcPr>
          <w:p w14:paraId="5F843B8D" w14:textId="77777777" w:rsidR="003A73E2" w:rsidRPr="00010D45" w:rsidDel="00953C06" w:rsidRDefault="003A73E2" w:rsidP="003A73E2">
            <w:pPr>
              <w:rPr>
                <w:rFonts w:eastAsia="Times New Roman" w:cstheme="minorHAnsi"/>
              </w:rPr>
            </w:pPr>
            <w:r w:rsidRPr="00010D45">
              <w:t xml:space="preserve"> Does not occur on the PLU</w:t>
            </w:r>
          </w:p>
        </w:tc>
        <w:tc>
          <w:tcPr>
            <w:tcW w:w="4675" w:type="dxa"/>
            <w:tcBorders>
              <w:top w:val="single" w:sz="4" w:space="0" w:color="auto"/>
              <w:left w:val="single" w:sz="4" w:space="0" w:color="auto"/>
              <w:bottom w:val="single" w:sz="4" w:space="0" w:color="auto"/>
              <w:right w:val="single" w:sz="4" w:space="0" w:color="auto"/>
            </w:tcBorders>
          </w:tcPr>
          <w:p w14:paraId="6EED7021" w14:textId="0D1C9044" w:rsidR="003A73E2" w:rsidRPr="00010D45" w:rsidRDefault="611186C0" w:rsidP="00436CF0">
            <w:pPr>
              <w:spacing w:after="0"/>
            </w:pPr>
            <w:r>
              <w:t>60</w:t>
            </w:r>
          </w:p>
        </w:tc>
      </w:tr>
    </w:tbl>
    <w:p w14:paraId="7B926170" w14:textId="77777777" w:rsidR="003A73E2" w:rsidRPr="00010D45" w:rsidRDefault="003A73E2" w:rsidP="003A73E2">
      <w:bookmarkStart w:id="122" w:name="_Toc1134224"/>
      <w:bookmarkStart w:id="123" w:name="_Toc535524395"/>
      <w:bookmarkStart w:id="124" w:name="_Toc531617567"/>
    </w:p>
    <w:p w14:paraId="39B107B0"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25" w:name="_Toc52536952"/>
      <w:r w:rsidRPr="00010D45">
        <w:rPr>
          <w:rFonts w:asciiTheme="majorHAnsi" w:eastAsiaTheme="majorEastAsia" w:hAnsiTheme="majorHAnsi" w:cstheme="majorBidi"/>
          <w:b/>
          <w:color w:val="2F5496" w:themeColor="accent1" w:themeShade="BF"/>
          <w:sz w:val="26"/>
          <w:szCs w:val="26"/>
        </w:rPr>
        <w:lastRenderedPageBreak/>
        <w:t>Seeps</w:t>
      </w:r>
      <w:bookmarkEnd w:id="122"/>
      <w:bookmarkEnd w:id="123"/>
      <w:bookmarkEnd w:id="124"/>
      <w:bookmarkEnd w:id="125"/>
    </w:p>
    <w:p w14:paraId="5780CA78"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6" w:name="_Toc52536953"/>
      <w:r w:rsidRPr="00010D45">
        <w:rPr>
          <w:rFonts w:asciiTheme="majorHAnsi" w:eastAsiaTheme="majorEastAsia" w:hAnsiTheme="majorHAnsi" w:cstheme="majorBidi"/>
          <w:color w:val="1F3763" w:themeColor="accent1" w:themeShade="7F"/>
          <w:sz w:val="24"/>
          <w:szCs w:val="24"/>
        </w:rPr>
        <w:t>Component: Seeps</w:t>
      </w:r>
      <w:bookmarkEnd w:id="126"/>
    </w:p>
    <w:p w14:paraId="02E44E24" w14:textId="77777777" w:rsidR="003A73E2" w:rsidRPr="00010D45" w:rsidRDefault="003A73E2" w:rsidP="003A73E2">
      <w:r w:rsidRPr="00010D45">
        <w:rPr>
          <w:b/>
          <w:bCs/>
        </w:rPr>
        <w:t>Description:</w:t>
      </w:r>
      <w:r w:rsidRPr="00010D45">
        <w:t xml:space="preserve">  Sub-surface saturated flows that percolate slowly to the surface, degrades water resources, or restrict capability of land to support its intended use.</w:t>
      </w:r>
    </w:p>
    <w:p w14:paraId="0B9667D0" w14:textId="77777777" w:rsidR="003A73E2" w:rsidRPr="00010D45" w:rsidRDefault="003A73E2" w:rsidP="003A73E2">
      <w:r w:rsidRPr="00010D45">
        <w:rPr>
          <w:b/>
          <w:bCs/>
        </w:rPr>
        <w:t>Objective:</w:t>
      </w:r>
      <w:r w:rsidRPr="00010D45">
        <w:t xml:space="preserve">    Reduce the risk of natural resource degradation or limitation to land use caused by a seep.</w:t>
      </w:r>
    </w:p>
    <w:p w14:paraId="24195AE7" w14:textId="7E1CE89A" w:rsidR="003A73E2" w:rsidRDefault="003A73E2" w:rsidP="003A73E2">
      <w:pPr>
        <w:rPr>
          <w:b/>
          <w:bCs/>
        </w:rPr>
      </w:pPr>
      <w:r w:rsidRPr="00010D45">
        <w:rPr>
          <w:b/>
          <w:bCs/>
        </w:rPr>
        <w:t>Analysis within CART:</w:t>
      </w:r>
    </w:p>
    <w:p w14:paraId="75EC4AC5" w14:textId="77777777" w:rsidR="00073BA9" w:rsidRPr="00010D45" w:rsidRDefault="00073BA9" w:rsidP="00073BA9">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290D3628" w14:textId="04E27B9B" w:rsidR="0067286B" w:rsidRDefault="003A73E2" w:rsidP="0067286B">
      <w:r>
        <w:t xml:space="preserve">A standard threshold of 50 will be used for Seeps. </w:t>
      </w:r>
    </w:p>
    <w:p w14:paraId="439B45F9" w14:textId="7A962A71" w:rsidR="005B58C5" w:rsidRDefault="4A578704" w:rsidP="003A73E2">
      <w:r w:rsidRPr="1C2EE1B4">
        <w:rPr>
          <w:rFonts w:ascii="Calibri" w:eastAsia="Calibri" w:hAnsi="Calibri" w:cs="Calibri"/>
        </w:rPr>
        <w:t>Upon selection of the component Seeps, CART will run a web service (</w:t>
      </w:r>
      <w:hyperlink r:id="rId38" w:history="1">
        <w:r w:rsidRPr="1C2EE1B4">
          <w:rPr>
            <w:rStyle w:val="Hyperlink"/>
            <w:rFonts w:ascii="Calibri" w:eastAsia="Calibri" w:hAnsi="Calibri" w:cs="Calibri"/>
            <w:color w:val="0563C1"/>
          </w:rPr>
          <w:t>https://jneme910.github.io/CART/chapters/Hydric_Rating_by_Map_Unit</w:t>
        </w:r>
      </w:hyperlink>
      <w:r w:rsidRPr="1C2EE1B4">
        <w:rPr>
          <w:rFonts w:ascii="Calibri" w:eastAsia="Calibri" w:hAnsi="Calibri" w:cs="Calibri"/>
        </w:rPr>
        <w:t>)  to determine if  soil map units in the PLU have a hydric rating of 1 or greater in Web Soil Survey and occurs on a representative slope gradient of 3% or more. The result will be displayed within CART to assist the planner in making an informed existing condition selection.</w:t>
      </w:r>
      <w:r w:rsidR="00705E3A">
        <w:rPr>
          <w:rFonts w:ascii="Calibri" w:eastAsia="Calibri" w:hAnsi="Calibri" w:cs="Calibri"/>
        </w:rPr>
        <w:t xml:space="preserve"> </w:t>
      </w:r>
      <w:r w:rsidR="003A73E2" w:rsidRPr="00010D45">
        <w:t xml:space="preserve">The existing condition question will set the existing score as seen in </w:t>
      </w:r>
      <w:r w:rsidR="00DC74BE">
        <w:rPr>
          <w:rFonts w:ascii="Calibri" w:eastAsia="Calibri" w:hAnsi="Calibri" w:cs="Calibri"/>
        </w:rPr>
        <w:fldChar w:fldCharType="begin"/>
      </w:r>
      <w:r w:rsidR="00DC74BE">
        <w:rPr>
          <w:rFonts w:ascii="Calibri" w:eastAsia="Calibri" w:hAnsi="Calibri" w:cs="Calibri"/>
        </w:rPr>
        <w:instrText xml:space="preserve"> REF _Ref58322104 \h </w:instrText>
      </w:r>
      <w:r w:rsidR="00DC74BE">
        <w:rPr>
          <w:rFonts w:ascii="Calibri" w:eastAsia="Calibri" w:hAnsi="Calibri" w:cs="Calibri"/>
        </w:rPr>
      </w:r>
      <w:r w:rsidR="00DC74BE">
        <w:rPr>
          <w:rFonts w:ascii="Calibri" w:eastAsia="Calibri" w:hAnsi="Calibri" w:cs="Calibri"/>
        </w:rPr>
        <w:fldChar w:fldCharType="separate"/>
      </w:r>
      <w:r w:rsidR="0042566B" w:rsidRPr="00010D45">
        <w:t xml:space="preserve">Table </w:t>
      </w:r>
      <w:r w:rsidR="0042566B">
        <w:rPr>
          <w:noProof/>
        </w:rPr>
        <w:t>54</w:t>
      </w:r>
      <w:r w:rsidR="00DC74BE">
        <w:rPr>
          <w:rFonts w:ascii="Calibri" w:eastAsia="Calibri" w:hAnsi="Calibri" w:cs="Calibri"/>
        </w:rPr>
        <w:fldChar w:fldCharType="end"/>
      </w:r>
      <w:r w:rsidR="00DC74BE">
        <w:rPr>
          <w:rFonts w:ascii="Calibri" w:eastAsia="Calibri" w:hAnsi="Calibri" w:cs="Calibri"/>
        </w:rPr>
        <w:t>.</w:t>
      </w:r>
      <w:bookmarkStart w:id="127" w:name="_Ref1131939"/>
    </w:p>
    <w:p w14:paraId="58ED55EB" w14:textId="48E6F4A7" w:rsidR="005B58C5" w:rsidRDefault="003A73E2" w:rsidP="003A73E2">
      <w:pPr>
        <w:rPr>
          <w:i/>
          <w:iCs/>
          <w:color w:val="44546A" w:themeColor="text2"/>
        </w:rPr>
      </w:pPr>
      <w:bookmarkStart w:id="128" w:name="_Ref58322104"/>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54</w:t>
      </w:r>
      <w:r w:rsidRPr="00010D45">
        <w:rPr>
          <w:noProof/>
        </w:rPr>
        <w:fldChar w:fldCharType="end"/>
      </w:r>
      <w:bookmarkEnd w:id="128"/>
      <w:r w:rsidR="2F55D681" w:rsidRPr="697054A4">
        <w:rPr>
          <w:i/>
          <w:iCs/>
          <w:color w:val="44546A" w:themeColor="text2"/>
        </w:rPr>
        <w:t>: Seeps Existing Condition</w:t>
      </w:r>
      <w:r w:rsidR="6A0FAEEB" w:rsidRPr="697054A4">
        <w:rPr>
          <w:i/>
          <w:iCs/>
          <w:color w:val="44546A" w:themeColor="text2"/>
        </w:rPr>
        <w:t xml:space="preserve"> </w:t>
      </w:r>
    </w:p>
    <w:p w14:paraId="38243E73" w14:textId="09C5914D" w:rsidR="003A73E2" w:rsidRPr="00010D45" w:rsidRDefault="005B58C5" w:rsidP="003A73E2">
      <w:pPr>
        <w:rPr>
          <w:rFonts w:ascii="Calibri" w:eastAsia="Calibri" w:hAnsi="Calibri" w:cs="Calibri"/>
          <w:sz w:val="24"/>
          <w:szCs w:val="24"/>
        </w:rPr>
      </w:pPr>
      <w:r w:rsidRPr="00436CF0">
        <w:rPr>
          <w:rFonts w:ascii="Calibri" w:eastAsia="Calibri" w:hAnsi="Calibri" w:cs="Calibri"/>
        </w:rPr>
        <w:t xml:space="preserve">Note: </w:t>
      </w:r>
      <w:r>
        <w:rPr>
          <w:rFonts w:ascii="Calibri" w:eastAsia="Calibri" w:hAnsi="Calibri" w:cs="Calibri"/>
        </w:rPr>
        <w:t>A</w:t>
      </w:r>
      <w:r w:rsidR="6A0FAEEB" w:rsidRPr="00436CF0">
        <w:rPr>
          <w:rFonts w:ascii="Calibri" w:eastAsia="Calibri" w:hAnsi="Calibri" w:cs="Calibri"/>
        </w:rPr>
        <w:t>re treated and/or managed to meet the client’s natural resource management and land use objectives, avoids perpetuating existing natural resource concerns, and avoids creating new natural resource concerns.</w:t>
      </w:r>
      <w:bookmarkEnd w:id="127"/>
    </w:p>
    <w:tbl>
      <w:tblPr>
        <w:tblW w:w="0" w:type="auto"/>
        <w:tblLook w:val="04A0" w:firstRow="1" w:lastRow="0" w:firstColumn="1" w:lastColumn="0" w:noHBand="0" w:noVBand="1"/>
      </w:tblPr>
      <w:tblGrid>
        <w:gridCol w:w="4675"/>
        <w:gridCol w:w="4675"/>
      </w:tblGrid>
      <w:tr w:rsidR="003A73E2" w:rsidRPr="00010D45" w14:paraId="736C908A"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7C86A2"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45F249" w14:textId="77777777" w:rsidR="003A73E2" w:rsidRPr="00010D45" w:rsidRDefault="003A73E2" w:rsidP="003A73E2">
            <w:r w:rsidRPr="00010D45">
              <w:t>Existing Condition Points</w:t>
            </w:r>
          </w:p>
        </w:tc>
      </w:tr>
      <w:tr w:rsidR="003A73E2" w:rsidRPr="00010D45" w14:paraId="55458C8F"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26F1FCEA" w14:textId="7B63F011" w:rsidR="003A73E2" w:rsidRPr="00010D45" w:rsidRDefault="58BAAAA9" w:rsidP="001916BE">
            <w:pPr>
              <w:spacing w:after="0"/>
            </w:pPr>
            <w:r>
              <w:t>Yes</w:t>
            </w:r>
          </w:p>
        </w:tc>
        <w:tc>
          <w:tcPr>
            <w:tcW w:w="4675" w:type="dxa"/>
            <w:tcBorders>
              <w:top w:val="single" w:sz="4" w:space="0" w:color="auto"/>
              <w:left w:val="single" w:sz="4" w:space="0" w:color="auto"/>
              <w:bottom w:val="single" w:sz="4" w:space="0" w:color="auto"/>
              <w:right w:val="single" w:sz="4" w:space="0" w:color="auto"/>
            </w:tcBorders>
            <w:hideMark/>
          </w:tcPr>
          <w:p w14:paraId="2C8068E9" w14:textId="77777777" w:rsidR="003A73E2" w:rsidRPr="00010D45" w:rsidRDefault="003A73E2" w:rsidP="003A73E2">
            <w:r w:rsidRPr="00010D45">
              <w:t>51</w:t>
            </w:r>
          </w:p>
        </w:tc>
      </w:tr>
      <w:tr w:rsidR="003A73E2" w:rsidRPr="00010D45" w14:paraId="73CA2A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2E2296" w14:textId="43FDA5C0" w:rsidR="003A73E2" w:rsidRPr="00010D45" w:rsidRDefault="3ED65F4E" w:rsidP="001916BE">
            <w:pPr>
              <w:spacing w:after="0"/>
            </w:pPr>
            <w:r>
              <w:t>No</w:t>
            </w:r>
          </w:p>
        </w:tc>
        <w:tc>
          <w:tcPr>
            <w:tcW w:w="4675" w:type="dxa"/>
            <w:tcBorders>
              <w:top w:val="single" w:sz="4" w:space="0" w:color="auto"/>
              <w:left w:val="single" w:sz="4" w:space="0" w:color="auto"/>
              <w:bottom w:val="single" w:sz="4" w:space="0" w:color="auto"/>
              <w:right w:val="single" w:sz="4" w:space="0" w:color="auto"/>
            </w:tcBorders>
            <w:hideMark/>
          </w:tcPr>
          <w:p w14:paraId="4CF1D020" w14:textId="77777777" w:rsidR="003A73E2" w:rsidRPr="00010D45" w:rsidRDefault="003A73E2" w:rsidP="003A73E2">
            <w:r w:rsidRPr="00010D45">
              <w:t>1</w:t>
            </w:r>
          </w:p>
        </w:tc>
      </w:tr>
      <w:tr w:rsidR="003A73E2" w:rsidRPr="00010D45" w14:paraId="42AD59B3" w14:textId="77777777" w:rsidTr="003A73E2">
        <w:tc>
          <w:tcPr>
            <w:tcW w:w="4675" w:type="dxa"/>
            <w:tcBorders>
              <w:top w:val="single" w:sz="4" w:space="0" w:color="auto"/>
              <w:left w:val="single" w:sz="4" w:space="0" w:color="auto"/>
              <w:bottom w:val="single" w:sz="4" w:space="0" w:color="auto"/>
              <w:right w:val="single" w:sz="4" w:space="0" w:color="auto"/>
            </w:tcBorders>
          </w:tcPr>
          <w:p w14:paraId="340EA480" w14:textId="62F951BD" w:rsidR="003A73E2" w:rsidRPr="00010D45" w:rsidRDefault="003A73E2" w:rsidP="003A73E2">
            <w:r>
              <w:t>Does not occur on PLU</w:t>
            </w:r>
          </w:p>
        </w:tc>
        <w:tc>
          <w:tcPr>
            <w:tcW w:w="4675" w:type="dxa"/>
            <w:tcBorders>
              <w:top w:val="single" w:sz="4" w:space="0" w:color="auto"/>
              <w:left w:val="single" w:sz="4" w:space="0" w:color="auto"/>
              <w:bottom w:val="single" w:sz="4" w:space="0" w:color="auto"/>
              <w:right w:val="single" w:sz="4" w:space="0" w:color="auto"/>
            </w:tcBorders>
          </w:tcPr>
          <w:p w14:paraId="30C9A435" w14:textId="11C1AB69" w:rsidR="003A73E2" w:rsidRPr="00010D45" w:rsidRDefault="2F834C6B" w:rsidP="00436CF0">
            <w:pPr>
              <w:spacing w:after="0"/>
            </w:pPr>
            <w:r>
              <w:t>60</w:t>
            </w:r>
          </w:p>
        </w:tc>
      </w:tr>
    </w:tbl>
    <w:p w14:paraId="0F56F6B5" w14:textId="77777777" w:rsidR="003A73E2" w:rsidRPr="00010D45" w:rsidRDefault="003A73E2" w:rsidP="003A73E2">
      <w:bookmarkStart w:id="129" w:name="_Toc1134225"/>
      <w:bookmarkStart w:id="130" w:name="_Toc535524396"/>
      <w:bookmarkStart w:id="131" w:name="_Toc531617568"/>
    </w:p>
    <w:p w14:paraId="16432698"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2" w:name="_Toc52536954"/>
      <w:r w:rsidRPr="00010D45">
        <w:rPr>
          <w:rFonts w:asciiTheme="majorHAnsi" w:eastAsiaTheme="majorEastAsia" w:hAnsiTheme="majorHAnsi" w:cstheme="majorBidi"/>
          <w:b/>
          <w:color w:val="2F5496" w:themeColor="accent1" w:themeShade="BF"/>
          <w:sz w:val="26"/>
          <w:szCs w:val="26"/>
        </w:rPr>
        <w:t>Drifted Snow</w:t>
      </w:r>
      <w:bookmarkEnd w:id="129"/>
      <w:bookmarkEnd w:id="130"/>
      <w:bookmarkEnd w:id="131"/>
      <w:bookmarkEnd w:id="132"/>
    </w:p>
    <w:p w14:paraId="292C4879" w14:textId="746161CC"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3" w:name="_Toc52536955"/>
      <w:r w:rsidRPr="00010D45">
        <w:rPr>
          <w:rFonts w:asciiTheme="majorHAnsi" w:eastAsiaTheme="majorEastAsia" w:hAnsiTheme="majorHAnsi" w:cstheme="majorBidi"/>
          <w:color w:val="1F3763" w:themeColor="accent1" w:themeShade="7F"/>
          <w:sz w:val="24"/>
          <w:szCs w:val="24"/>
        </w:rPr>
        <w:t xml:space="preserve">Component: Drifted </w:t>
      </w:r>
      <w:r w:rsidR="008F40CE" w:rsidRPr="00010D45">
        <w:rPr>
          <w:rFonts w:asciiTheme="majorHAnsi" w:eastAsiaTheme="majorEastAsia" w:hAnsiTheme="majorHAnsi" w:cstheme="majorBidi"/>
          <w:color w:val="1F3763" w:themeColor="accent1" w:themeShade="7F"/>
          <w:sz w:val="24"/>
          <w:szCs w:val="24"/>
        </w:rPr>
        <w:t>snow</w:t>
      </w:r>
      <w:bookmarkEnd w:id="133"/>
    </w:p>
    <w:p w14:paraId="22E506BA" w14:textId="5841074D" w:rsidR="003A73E2" w:rsidRPr="00010D45" w:rsidRDefault="003A73E2" w:rsidP="003A73E2">
      <w:r w:rsidRPr="00010D45">
        <w:rPr>
          <w:b/>
        </w:rPr>
        <w:t>Description:</w:t>
      </w:r>
      <w:r w:rsidRPr="00010D45">
        <w:t xml:space="preserve">  Wind</w:t>
      </w:r>
      <w:r w:rsidR="00336726">
        <w:t>-</w:t>
      </w:r>
      <w:r w:rsidRPr="00010D45">
        <w:t>blown snow accumulates around and over surface structures, which restricts access to humans and animals; or wind removes snow from desired locations where it can be used to accumulate water.</w:t>
      </w:r>
    </w:p>
    <w:p w14:paraId="473FCCF6" w14:textId="77777777" w:rsidR="003A73E2" w:rsidRPr="00010D45" w:rsidRDefault="003A73E2" w:rsidP="003A73E2">
      <w:r w:rsidRPr="00010D45">
        <w:rPr>
          <w:b/>
        </w:rPr>
        <w:t>Objective:</w:t>
      </w:r>
      <w:r w:rsidRPr="00010D45">
        <w:t xml:space="preserve">  Control where snow drifts accumulate.</w:t>
      </w:r>
    </w:p>
    <w:p w14:paraId="75A6C677" w14:textId="7FACC479" w:rsidR="003A73E2" w:rsidRDefault="003A73E2" w:rsidP="003A73E2">
      <w:pPr>
        <w:rPr>
          <w:b/>
        </w:rPr>
      </w:pPr>
      <w:r w:rsidRPr="00010D45">
        <w:rPr>
          <w:b/>
        </w:rPr>
        <w:t>Analysis within CART:</w:t>
      </w:r>
    </w:p>
    <w:p w14:paraId="2CD8E4E9" w14:textId="77777777" w:rsidR="00AD0EEC" w:rsidRPr="00010D45" w:rsidRDefault="00AD0EEC" w:rsidP="00AD0EEC">
      <w:pPr>
        <w:rPr>
          <w:b/>
        </w:rPr>
      </w:pPr>
      <w:r>
        <w:rPr>
          <w:b/>
        </w:rPr>
        <w:lastRenderedPageBreak/>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65431BB9" w14:textId="6DDF991E" w:rsidR="7750CE92" w:rsidRDefault="0A33C108">
      <w:pPr>
        <w:rPr>
          <w:rFonts w:ascii="Calibri" w:eastAsia="Calibri" w:hAnsi="Calibri" w:cs="Calibri"/>
        </w:rPr>
      </w:pPr>
      <w:r w:rsidRPr="1C2EE1B4">
        <w:rPr>
          <w:rFonts w:ascii="Calibri" w:eastAsia="Calibri" w:hAnsi="Calibri" w:cs="Calibri"/>
        </w:rPr>
        <w:t>A standard threshold of 50 will be used for Drifted snow.  The planner will identify this resource concern based upon field conditions using the existing condition question and answers in</w:t>
      </w:r>
      <w:r w:rsidR="007124A3">
        <w:rPr>
          <w:rFonts w:ascii="Calibri" w:eastAsia="Calibri" w:hAnsi="Calibri" w:cs="Calibri"/>
        </w:rPr>
        <w:t xml:space="preserve"> </w:t>
      </w:r>
      <w:r w:rsidR="007124A3">
        <w:rPr>
          <w:rFonts w:ascii="Calibri" w:eastAsia="Calibri" w:hAnsi="Calibri" w:cs="Calibri"/>
        </w:rPr>
        <w:fldChar w:fldCharType="begin"/>
      </w:r>
      <w:r w:rsidR="007124A3">
        <w:rPr>
          <w:rFonts w:ascii="Calibri" w:eastAsia="Calibri" w:hAnsi="Calibri" w:cs="Calibri"/>
        </w:rPr>
        <w:instrText xml:space="preserve"> REF _Ref46924878 \h </w:instrText>
      </w:r>
      <w:r w:rsidR="007124A3">
        <w:rPr>
          <w:rFonts w:ascii="Calibri" w:eastAsia="Calibri" w:hAnsi="Calibri" w:cs="Calibri"/>
        </w:rPr>
      </w:r>
      <w:r w:rsidR="007124A3">
        <w:rPr>
          <w:rFonts w:ascii="Calibri" w:eastAsia="Calibri" w:hAnsi="Calibri" w:cs="Calibri"/>
        </w:rPr>
        <w:fldChar w:fldCharType="separate"/>
      </w:r>
      <w:r w:rsidR="0042566B" w:rsidRPr="00010D45">
        <w:t xml:space="preserve">Table </w:t>
      </w:r>
      <w:r w:rsidR="0042566B">
        <w:rPr>
          <w:noProof/>
        </w:rPr>
        <w:t>55</w:t>
      </w:r>
      <w:r w:rsidR="007124A3">
        <w:rPr>
          <w:rFonts w:ascii="Calibri" w:eastAsia="Calibri" w:hAnsi="Calibri" w:cs="Calibri"/>
        </w:rPr>
        <w:fldChar w:fldCharType="end"/>
      </w:r>
      <w:r w:rsidRPr="1C2EE1B4">
        <w:rPr>
          <w:rFonts w:ascii="Calibri" w:eastAsia="Calibri" w:hAnsi="Calibri" w:cs="Calibri"/>
        </w:rPr>
        <w:t>.</w:t>
      </w:r>
    </w:p>
    <w:p w14:paraId="42873113" w14:textId="291BBB86" w:rsidR="003A73E2" w:rsidRPr="00010D45" w:rsidRDefault="003A73E2" w:rsidP="003A73E2">
      <w:pPr>
        <w:rPr>
          <w:i/>
          <w:iCs/>
          <w:color w:val="44546A" w:themeColor="text2"/>
        </w:rPr>
      </w:pPr>
      <w:bookmarkStart w:id="134" w:name="_Ref46924878"/>
      <w:bookmarkStart w:id="135" w:name="_Ref1131997"/>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55</w:t>
      </w:r>
      <w:r w:rsidRPr="00010D45">
        <w:rPr>
          <w:noProof/>
        </w:rPr>
        <w:fldChar w:fldCharType="end"/>
      </w:r>
      <w:bookmarkEnd w:id="134"/>
      <w:r w:rsidRPr="00010D45">
        <w:rPr>
          <w:i/>
          <w:iCs/>
          <w:color w:val="44546A"/>
        </w:rPr>
        <w:t xml:space="preserve">: </w:t>
      </w:r>
      <w:bookmarkEnd w:id="135"/>
      <w:r w:rsidRPr="00010D45">
        <w:rPr>
          <w:i/>
          <w:iCs/>
          <w:color w:val="44546A" w:themeColor="text2"/>
        </w:rPr>
        <w:t>Drifted Snow Existing Condition</w:t>
      </w:r>
    </w:p>
    <w:p w14:paraId="5772812A" w14:textId="77777777" w:rsidR="003A73E2" w:rsidRPr="00010D45" w:rsidRDefault="003A73E2" w:rsidP="003A73E2">
      <w:pPr>
        <w:rPr>
          <w:i/>
          <w:iCs/>
          <w:color w:val="44546A" w:themeColor="text2"/>
        </w:rPr>
      </w:pPr>
      <w:r w:rsidRPr="00010D45">
        <w:t>Note: Drifted snow typically is thought of as a negative affect when it accumulates in unwanted locations.  Consider the beneficial effects of forcing snow to accumulate in strategic locations for such things as snow melt for season soil moisture or supplemental water for livestock.</w:t>
      </w:r>
    </w:p>
    <w:tbl>
      <w:tblPr>
        <w:tblW w:w="0" w:type="auto"/>
        <w:tblLook w:val="04A0" w:firstRow="1" w:lastRow="0" w:firstColumn="1" w:lastColumn="0" w:noHBand="0" w:noVBand="1"/>
      </w:tblPr>
      <w:tblGrid>
        <w:gridCol w:w="4675"/>
        <w:gridCol w:w="4675"/>
      </w:tblGrid>
      <w:tr w:rsidR="003A73E2" w:rsidRPr="00010D45" w14:paraId="6F7A1E29"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D20B3D" w14:textId="77777777" w:rsidR="003A73E2" w:rsidRPr="00010D45" w:rsidRDefault="003A73E2" w:rsidP="003A73E2">
            <w:bookmarkStart w:id="136" w:name="_Hlk10443188"/>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05FAFA" w14:textId="77777777" w:rsidR="003A73E2" w:rsidRPr="00010D45" w:rsidRDefault="003A73E2" w:rsidP="003A73E2">
            <w:r w:rsidRPr="00010D45">
              <w:t>Existing Condition Points</w:t>
            </w:r>
          </w:p>
        </w:tc>
      </w:tr>
      <w:tr w:rsidR="003A73E2" w:rsidRPr="00010D45" w14:paraId="2D1B60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1776F351" w14:textId="77777777" w:rsidR="003A73E2" w:rsidRPr="00010D45" w:rsidRDefault="003A73E2" w:rsidP="003A73E2">
            <w:r w:rsidRPr="00010D45">
              <w:t xml:space="preserve">Causes damage to buildings or structures; interferes with livestock access to food, water, or shelter; interferes with access to essential agricultural operations; planner or client can document that retention or accumulation of snow in strategic locations is beneficial to the enterprise.  </w:t>
            </w:r>
          </w:p>
        </w:tc>
        <w:tc>
          <w:tcPr>
            <w:tcW w:w="4675" w:type="dxa"/>
            <w:tcBorders>
              <w:top w:val="single" w:sz="4" w:space="0" w:color="auto"/>
              <w:left w:val="single" w:sz="4" w:space="0" w:color="auto"/>
              <w:bottom w:val="single" w:sz="4" w:space="0" w:color="auto"/>
              <w:right w:val="single" w:sz="4" w:space="0" w:color="auto"/>
            </w:tcBorders>
            <w:hideMark/>
          </w:tcPr>
          <w:p w14:paraId="4961197B" w14:textId="77777777" w:rsidR="003A73E2" w:rsidRPr="00010D45" w:rsidRDefault="003A73E2" w:rsidP="003A73E2">
            <w:r w:rsidRPr="00010D45">
              <w:t>1</w:t>
            </w:r>
          </w:p>
        </w:tc>
      </w:tr>
      <w:tr w:rsidR="003A73E2" w:rsidRPr="00010D45" w14:paraId="6CF40684" w14:textId="77777777" w:rsidTr="003A73E2">
        <w:tc>
          <w:tcPr>
            <w:tcW w:w="4675" w:type="dxa"/>
            <w:tcBorders>
              <w:top w:val="single" w:sz="4" w:space="0" w:color="auto"/>
              <w:left w:val="single" w:sz="4" w:space="0" w:color="auto"/>
              <w:bottom w:val="single" w:sz="4" w:space="0" w:color="auto"/>
              <w:right w:val="single" w:sz="4" w:space="0" w:color="auto"/>
            </w:tcBorders>
          </w:tcPr>
          <w:p w14:paraId="0E472AB3" w14:textId="77777777" w:rsidR="003A73E2" w:rsidRPr="00010D45" w:rsidRDefault="003A73E2" w:rsidP="003A73E2">
            <w:r w:rsidRPr="00010D45">
              <w:t xml:space="preserve">Does not cause damage to buildings or structures; interfere with livestock accessing food, water, or shelter; interfere with access to essential agricultural operations; planner or client can document that retention or accumulation of snow in strategic locations is not needed.   </w:t>
            </w:r>
          </w:p>
        </w:tc>
        <w:tc>
          <w:tcPr>
            <w:tcW w:w="4675" w:type="dxa"/>
            <w:tcBorders>
              <w:top w:val="single" w:sz="4" w:space="0" w:color="auto"/>
              <w:left w:val="single" w:sz="4" w:space="0" w:color="auto"/>
              <w:bottom w:val="single" w:sz="4" w:space="0" w:color="auto"/>
              <w:right w:val="single" w:sz="4" w:space="0" w:color="auto"/>
            </w:tcBorders>
          </w:tcPr>
          <w:p w14:paraId="5B3DCD26" w14:textId="77777777" w:rsidR="003A73E2" w:rsidRPr="00010D45" w:rsidRDefault="003A73E2" w:rsidP="003A73E2">
            <w:r w:rsidRPr="00010D45">
              <w:t>51</w:t>
            </w:r>
          </w:p>
        </w:tc>
      </w:tr>
      <w:tr w:rsidR="0082774D" w:rsidRPr="00010D45" w14:paraId="284451DE" w14:textId="77777777" w:rsidTr="003A73E2">
        <w:tc>
          <w:tcPr>
            <w:tcW w:w="4675" w:type="dxa"/>
            <w:tcBorders>
              <w:top w:val="single" w:sz="4" w:space="0" w:color="auto"/>
              <w:left w:val="single" w:sz="4" w:space="0" w:color="auto"/>
              <w:bottom w:val="single" w:sz="4" w:space="0" w:color="auto"/>
              <w:right w:val="single" w:sz="4" w:space="0" w:color="auto"/>
            </w:tcBorders>
          </w:tcPr>
          <w:p w14:paraId="3E648CA2" w14:textId="5DD97636" w:rsidR="0082774D" w:rsidRPr="00010D45" w:rsidRDefault="0082774D" w:rsidP="0082774D">
            <w:r w:rsidRPr="00010D45">
              <w:t>Does not occur on PLU</w:t>
            </w:r>
          </w:p>
        </w:tc>
        <w:tc>
          <w:tcPr>
            <w:tcW w:w="4675" w:type="dxa"/>
            <w:tcBorders>
              <w:top w:val="single" w:sz="4" w:space="0" w:color="auto"/>
              <w:left w:val="single" w:sz="4" w:space="0" w:color="auto"/>
              <w:bottom w:val="single" w:sz="4" w:space="0" w:color="auto"/>
              <w:right w:val="single" w:sz="4" w:space="0" w:color="auto"/>
            </w:tcBorders>
          </w:tcPr>
          <w:p w14:paraId="3274072F" w14:textId="7A98D18D" w:rsidR="0082774D" w:rsidRPr="00010D45" w:rsidRDefault="0082774D" w:rsidP="0082774D">
            <w:r>
              <w:t>60</w:t>
            </w:r>
          </w:p>
        </w:tc>
      </w:tr>
      <w:bookmarkEnd w:id="136"/>
    </w:tbl>
    <w:p w14:paraId="1A6CC99A" w14:textId="77777777" w:rsidR="00672C54" w:rsidRDefault="00672C54" w:rsidP="001916BE"/>
    <w:p w14:paraId="7DD55AC3" w14:textId="2B02831D"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7" w:name="_Toc52536956"/>
      <w:r w:rsidRPr="00010D45">
        <w:rPr>
          <w:rFonts w:asciiTheme="majorHAnsi" w:eastAsiaTheme="majorEastAsia" w:hAnsiTheme="majorHAnsi" w:cstheme="majorBidi"/>
          <w:b/>
          <w:color w:val="2F5496" w:themeColor="accent1" w:themeShade="BF"/>
          <w:sz w:val="26"/>
          <w:szCs w:val="26"/>
        </w:rPr>
        <w:t>Surface Water Depletion</w:t>
      </w:r>
      <w:bookmarkEnd w:id="137"/>
    </w:p>
    <w:p w14:paraId="7D07EFC2" w14:textId="10F5CDFC"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8" w:name="_Toc52536957"/>
      <w:r w:rsidRPr="00010D45">
        <w:rPr>
          <w:rFonts w:asciiTheme="majorHAnsi" w:eastAsiaTheme="majorEastAsia" w:hAnsiTheme="majorHAnsi" w:cstheme="majorBidi"/>
          <w:color w:val="1F3763" w:themeColor="accent1" w:themeShade="7F"/>
          <w:sz w:val="24"/>
          <w:szCs w:val="24"/>
        </w:rPr>
        <w:t xml:space="preserve">Component: Surface </w:t>
      </w:r>
      <w:r w:rsidR="008F40CE" w:rsidRPr="00010D45">
        <w:rPr>
          <w:rFonts w:asciiTheme="majorHAnsi" w:eastAsiaTheme="majorEastAsia" w:hAnsiTheme="majorHAnsi" w:cstheme="majorBidi"/>
          <w:color w:val="1F3763" w:themeColor="accent1" w:themeShade="7F"/>
          <w:sz w:val="24"/>
          <w:szCs w:val="24"/>
        </w:rPr>
        <w:t>water depletion</w:t>
      </w:r>
      <w:bookmarkEnd w:id="138"/>
    </w:p>
    <w:p w14:paraId="3485EEAC" w14:textId="6DF346A8" w:rsidR="003A73E2" w:rsidRPr="00010D45" w:rsidRDefault="003A73E2" w:rsidP="003A73E2">
      <w:r w:rsidRPr="00010D45">
        <w:rPr>
          <w:b/>
        </w:rPr>
        <w:t>Description:</w:t>
      </w:r>
      <w:r w:rsidRPr="00010D45">
        <w:t xml:space="preserve">  Water from collected precipitation runoff, ponds, lakes, surface watercourses, and reservoirs </w:t>
      </w:r>
      <w:r w:rsidR="00754EF3">
        <w:t>is</w:t>
      </w:r>
      <w:r w:rsidR="00754EF3" w:rsidRPr="00010D45">
        <w:t xml:space="preserve"> </w:t>
      </w:r>
      <w:r w:rsidRPr="00010D45">
        <w:t>used at a rate that is detrimental to ecological functions or other identified uses</w:t>
      </w:r>
      <w:r w:rsidR="005D6B35">
        <w:t xml:space="preserve"> and threatens sustained availability of surface water</w:t>
      </w:r>
      <w:r w:rsidRPr="00010D45">
        <w:t>.</w:t>
      </w:r>
    </w:p>
    <w:p w14:paraId="11220671" w14:textId="77777777" w:rsidR="003A73E2" w:rsidRPr="00010D45" w:rsidRDefault="003A73E2" w:rsidP="003A73E2">
      <w:r w:rsidRPr="00010D45">
        <w:rPr>
          <w:b/>
        </w:rPr>
        <w:t>Objective:</w:t>
      </w:r>
      <w:r w:rsidRPr="00010D45">
        <w:t xml:space="preserve">  Reduce surface water depletion.</w:t>
      </w:r>
    </w:p>
    <w:p w14:paraId="615DDB3D" w14:textId="2A6BD743" w:rsidR="003A73E2" w:rsidRDefault="003A73E2" w:rsidP="003A73E2">
      <w:pPr>
        <w:rPr>
          <w:b/>
        </w:rPr>
      </w:pPr>
      <w:r w:rsidRPr="00010D45">
        <w:rPr>
          <w:b/>
        </w:rPr>
        <w:t>Analysis within CART:</w:t>
      </w:r>
    </w:p>
    <w:p w14:paraId="78F78064" w14:textId="54537B8A" w:rsidR="00397984" w:rsidRPr="00010D45" w:rsidRDefault="00397984" w:rsidP="00397984">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 Water</w:t>
      </w:r>
    </w:p>
    <w:p w14:paraId="68B0AA38" w14:textId="43E5C452" w:rsidR="003A73E2" w:rsidRPr="00010D45" w:rsidRDefault="003A73E2" w:rsidP="003A73E2">
      <w:r w:rsidRPr="00010D45">
        <w:fldChar w:fldCharType="begin"/>
      </w:r>
      <w:r w:rsidRPr="00010D45">
        <w:instrText xml:space="preserve"> REF _Ref11928612 \h </w:instrText>
      </w:r>
      <w:r w:rsidRPr="00010D45">
        <w:fldChar w:fldCharType="separate"/>
      </w:r>
      <w:r w:rsidR="0042566B" w:rsidRPr="00010D45">
        <w:t xml:space="preserve">Table </w:t>
      </w:r>
      <w:r w:rsidR="0042566B">
        <w:rPr>
          <w:noProof/>
        </w:rPr>
        <w:t>56</w:t>
      </w:r>
      <w:r w:rsidRPr="00010D45">
        <w:fldChar w:fldCharType="end"/>
      </w:r>
      <w:r w:rsidRPr="00010D45">
        <w:t xml:space="preserve"> will be used to assess the existing condition through observation for all land uses. The threshold value for surface water depletion will be </w:t>
      </w:r>
      <w:r w:rsidR="00BD6718">
        <w:t xml:space="preserve">set at </w:t>
      </w:r>
      <w:r w:rsidRPr="00010D45">
        <w:t xml:space="preserve">50. </w:t>
      </w:r>
    </w:p>
    <w:p w14:paraId="5C7F183C" w14:textId="01D9977F" w:rsidR="003A73E2" w:rsidRDefault="003A73E2" w:rsidP="00521A18">
      <w:pPr>
        <w:keepNext/>
        <w:rPr>
          <w:i/>
          <w:iCs/>
          <w:color w:val="44546A"/>
        </w:rPr>
      </w:pPr>
      <w:bookmarkStart w:id="139" w:name="_Ref11928612"/>
      <w:r w:rsidRPr="00010D45">
        <w:lastRenderedPageBreak/>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56</w:t>
      </w:r>
      <w:r w:rsidRPr="00010D45">
        <w:rPr>
          <w:noProof/>
        </w:rPr>
        <w:fldChar w:fldCharType="end"/>
      </w:r>
      <w:bookmarkEnd w:id="139"/>
      <w:r w:rsidRPr="00010D45">
        <w:rPr>
          <w:i/>
          <w:iCs/>
          <w:color w:val="44546A"/>
        </w:rPr>
        <w:t>: Surface Water Depletion Condition</w:t>
      </w:r>
    </w:p>
    <w:p w14:paraId="2164AF8A" w14:textId="6E7DCE4A" w:rsidR="00B532E6" w:rsidRPr="00010D45" w:rsidRDefault="00D30917" w:rsidP="00521A18">
      <w:pPr>
        <w:keepNext/>
      </w:pPr>
      <w:r>
        <w:rPr>
          <w:i/>
          <w:iCs/>
          <w:color w:val="44546A"/>
        </w:rPr>
        <w:t>Question hover text: Water from collected precipitation runoff, ponds, lakes, surface watercourses, and reservoirs is used at a rate that is detrimental to ecological functions or other identified uses and threatens sustained availability of surface water.</w:t>
      </w:r>
    </w:p>
    <w:tbl>
      <w:tblPr>
        <w:tblW w:w="0" w:type="auto"/>
        <w:tblLook w:val="04A0" w:firstRow="1" w:lastRow="0" w:firstColumn="1" w:lastColumn="0" w:noHBand="0" w:noVBand="1"/>
      </w:tblPr>
      <w:tblGrid>
        <w:gridCol w:w="4675"/>
        <w:gridCol w:w="4675"/>
      </w:tblGrid>
      <w:tr w:rsidR="003A73E2" w:rsidRPr="00010D45" w14:paraId="5A3A859B"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1933C"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A2BAF" w14:textId="77777777" w:rsidR="003A73E2" w:rsidRPr="00010D45" w:rsidRDefault="003A73E2" w:rsidP="003A73E2">
            <w:r w:rsidRPr="00010D45">
              <w:t>Existing Condition Points</w:t>
            </w:r>
          </w:p>
        </w:tc>
      </w:tr>
      <w:tr w:rsidR="003A73E2" w:rsidRPr="00010D45" w14:paraId="45D02E6B" w14:textId="77777777" w:rsidTr="003A73E2">
        <w:tc>
          <w:tcPr>
            <w:tcW w:w="4675" w:type="dxa"/>
            <w:tcBorders>
              <w:top w:val="single" w:sz="4" w:space="0" w:color="auto"/>
              <w:left w:val="single" w:sz="4" w:space="0" w:color="auto"/>
              <w:bottom w:val="single" w:sz="4" w:space="0" w:color="auto"/>
              <w:right w:val="single" w:sz="4" w:space="0" w:color="auto"/>
            </w:tcBorders>
          </w:tcPr>
          <w:p w14:paraId="12246B85" w14:textId="55197150" w:rsidR="003A73E2" w:rsidRPr="00010D45" w:rsidRDefault="003A73E2" w:rsidP="001916BE">
            <w:pPr>
              <w:spacing w:after="0"/>
            </w:pPr>
            <w:r w:rsidRPr="00010D45">
              <w:t xml:space="preserve">PLU activities do not </w:t>
            </w:r>
            <w:r w:rsidR="078FFB28">
              <w:t>deplete surface</w:t>
            </w:r>
            <w:r w:rsidRPr="00010D45">
              <w:t xml:space="preserve"> water </w:t>
            </w:r>
          </w:p>
        </w:tc>
        <w:tc>
          <w:tcPr>
            <w:tcW w:w="4675" w:type="dxa"/>
            <w:tcBorders>
              <w:top w:val="single" w:sz="4" w:space="0" w:color="auto"/>
              <w:left w:val="single" w:sz="4" w:space="0" w:color="auto"/>
              <w:bottom w:val="single" w:sz="4" w:space="0" w:color="auto"/>
              <w:right w:val="single" w:sz="4" w:space="0" w:color="auto"/>
            </w:tcBorders>
          </w:tcPr>
          <w:p w14:paraId="1A3D897D" w14:textId="77777777" w:rsidR="003A73E2" w:rsidRPr="00010D45" w:rsidRDefault="003A73E2" w:rsidP="003A73E2">
            <w:r w:rsidRPr="00010D45">
              <w:t>60</w:t>
            </w:r>
          </w:p>
        </w:tc>
      </w:tr>
      <w:tr w:rsidR="003A73E2" w:rsidRPr="00010D45" w14:paraId="531DB83B"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5E918693" w14:textId="4C1CDE22" w:rsidR="003A73E2" w:rsidRPr="00010D45" w:rsidRDefault="003A73E2" w:rsidP="001916BE">
            <w:pPr>
              <w:spacing w:after="0"/>
            </w:pPr>
            <w:r w:rsidRPr="00010D45">
              <w:t xml:space="preserve">PLU activities are </w:t>
            </w:r>
            <w:r w:rsidR="084BD9D1">
              <w:t>in keeping</w:t>
            </w:r>
            <w:r w:rsidRPr="00010D45">
              <w:t xml:space="preserve"> with available water supplies and/or meet state/local regulations   </w:t>
            </w:r>
          </w:p>
        </w:tc>
        <w:tc>
          <w:tcPr>
            <w:tcW w:w="4675" w:type="dxa"/>
            <w:tcBorders>
              <w:top w:val="single" w:sz="4" w:space="0" w:color="auto"/>
              <w:left w:val="single" w:sz="4" w:space="0" w:color="auto"/>
              <w:bottom w:val="single" w:sz="4" w:space="0" w:color="auto"/>
              <w:right w:val="single" w:sz="4" w:space="0" w:color="auto"/>
            </w:tcBorders>
            <w:hideMark/>
          </w:tcPr>
          <w:p w14:paraId="0FE4AF17" w14:textId="77777777" w:rsidR="003A73E2" w:rsidRPr="00010D45" w:rsidRDefault="003A73E2" w:rsidP="003A73E2">
            <w:r w:rsidRPr="00010D45">
              <w:t>51</w:t>
            </w:r>
          </w:p>
        </w:tc>
      </w:tr>
      <w:tr w:rsidR="003A73E2" w:rsidRPr="00010D45" w14:paraId="6754BE23"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DC6795" w14:textId="7D9B87DF" w:rsidR="003A73E2" w:rsidRPr="00010D45" w:rsidRDefault="003A73E2" w:rsidP="00436CF0">
            <w:pPr>
              <w:spacing w:after="0" w:line="257" w:lineRule="auto"/>
              <w:rPr>
                <w:rFonts w:ascii="Calibri" w:eastAsia="Calibri" w:hAnsi="Calibri" w:cs="Calibri"/>
                <w:sz w:val="16"/>
                <w:szCs w:val="16"/>
              </w:rPr>
            </w:pPr>
            <w:r w:rsidRPr="00010D45">
              <w:t xml:space="preserve">PLU activities contribute to depletions </w:t>
            </w:r>
            <w:r w:rsidR="1DD28129">
              <w:t>or</w:t>
            </w:r>
            <w:r w:rsidR="5DE17AEE">
              <w:t xml:space="preserve"> </w:t>
            </w:r>
            <w:r w:rsidRPr="00010D45">
              <w:t xml:space="preserve"> do not meet state/local regulations</w:t>
            </w:r>
            <w:r w:rsidR="7E1EFFFB" w:rsidRPr="0CB4F62F">
              <w:rPr>
                <w:rFonts w:ascii="Calibri" w:eastAsia="Calibri" w:hAnsi="Calibri" w:cs="Calibri"/>
              </w:rPr>
              <w:t>,</w:t>
            </w:r>
            <w:r w:rsidR="368D1C75" w:rsidRPr="3752DB38">
              <w:rPr>
                <w:rFonts w:ascii="Calibri" w:eastAsia="Calibri" w:hAnsi="Calibri" w:cs="Calibri"/>
              </w:rPr>
              <w:t xml:space="preserve"> </w:t>
            </w:r>
            <w:r w:rsidR="7E1EFFFB" w:rsidRPr="0CB4F62F">
              <w:rPr>
                <w:rFonts w:ascii="Calibri" w:eastAsia="Calibri" w:hAnsi="Calibri" w:cs="Calibri"/>
              </w:rPr>
              <w:t>or are inconsistent with local/state water management plans or source water assessments/protection plans.</w:t>
            </w:r>
            <w:r w:rsidR="00EE5911" w:rsidDel="00EE5911">
              <w:t xml:space="preserve"> </w:t>
            </w:r>
          </w:p>
          <w:p w14:paraId="36319616" w14:textId="451335F5" w:rsidR="003A73E2" w:rsidRPr="00010D45" w:rsidRDefault="003A73E2" w:rsidP="003A73E2"/>
        </w:tc>
        <w:tc>
          <w:tcPr>
            <w:tcW w:w="4675" w:type="dxa"/>
            <w:tcBorders>
              <w:top w:val="single" w:sz="4" w:space="0" w:color="auto"/>
              <w:left w:val="single" w:sz="4" w:space="0" w:color="auto"/>
              <w:bottom w:val="single" w:sz="4" w:space="0" w:color="auto"/>
              <w:right w:val="single" w:sz="4" w:space="0" w:color="auto"/>
            </w:tcBorders>
            <w:hideMark/>
          </w:tcPr>
          <w:p w14:paraId="27579DFD" w14:textId="77777777" w:rsidR="003A73E2" w:rsidRPr="00010D45" w:rsidRDefault="003A73E2" w:rsidP="003A73E2">
            <w:r w:rsidRPr="00010D45">
              <w:t>1</w:t>
            </w:r>
          </w:p>
        </w:tc>
      </w:tr>
    </w:tbl>
    <w:p w14:paraId="2BEB89C0" w14:textId="77777777" w:rsidR="00575A49" w:rsidRDefault="00575A49" w:rsidP="00E52E2B"/>
    <w:p w14:paraId="11D58C00" w14:textId="7D4A715A"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40" w:name="_Toc52536958"/>
      <w:r w:rsidRPr="00010D45">
        <w:rPr>
          <w:rFonts w:asciiTheme="majorHAnsi" w:eastAsiaTheme="majorEastAsia" w:hAnsiTheme="majorHAnsi" w:cstheme="majorBidi"/>
          <w:b/>
          <w:color w:val="2F5496" w:themeColor="accent1" w:themeShade="BF"/>
          <w:sz w:val="26"/>
          <w:szCs w:val="26"/>
        </w:rPr>
        <w:t>Groundwater Depletion</w:t>
      </w:r>
      <w:bookmarkEnd w:id="140"/>
    </w:p>
    <w:p w14:paraId="4868A8E0" w14:textId="6CF21C43"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1" w:name="_Toc52536959"/>
      <w:r w:rsidRPr="00010D45">
        <w:rPr>
          <w:rFonts w:asciiTheme="majorHAnsi" w:eastAsiaTheme="majorEastAsia" w:hAnsiTheme="majorHAnsi" w:cstheme="majorBidi"/>
          <w:color w:val="1F3763" w:themeColor="accent1" w:themeShade="7F"/>
          <w:sz w:val="24"/>
          <w:szCs w:val="24"/>
        </w:rPr>
        <w:t>Component: Groundwater</w:t>
      </w:r>
      <w:r w:rsidR="008F40CE" w:rsidRPr="00010D45">
        <w:rPr>
          <w:rFonts w:asciiTheme="majorHAnsi" w:eastAsiaTheme="majorEastAsia" w:hAnsiTheme="majorHAnsi" w:cstheme="majorBidi"/>
          <w:color w:val="1F3763" w:themeColor="accent1" w:themeShade="7F"/>
          <w:sz w:val="24"/>
          <w:szCs w:val="24"/>
        </w:rPr>
        <w:t xml:space="preserve"> depletion</w:t>
      </w:r>
      <w:bookmarkEnd w:id="141"/>
    </w:p>
    <w:p w14:paraId="72238126" w14:textId="77777777" w:rsidR="003A73E2" w:rsidRPr="00010D45" w:rsidRDefault="003A73E2" w:rsidP="003A73E2">
      <w:r w:rsidRPr="00010D45">
        <w:rPr>
          <w:b/>
        </w:rPr>
        <w:t>Description:</w:t>
      </w:r>
      <w:r w:rsidRPr="00010D45">
        <w:t xml:space="preserve">  Underground water is used at a rate greater than aquifer recharge.</w:t>
      </w:r>
    </w:p>
    <w:p w14:paraId="571E7E99" w14:textId="725C807F" w:rsidR="003A73E2" w:rsidRPr="00010D45" w:rsidRDefault="003A73E2" w:rsidP="003A73E2">
      <w:r w:rsidRPr="00010D45">
        <w:rPr>
          <w:b/>
        </w:rPr>
        <w:t>Objective:</w:t>
      </w:r>
      <w:r w:rsidRPr="00010D45">
        <w:t xml:space="preserve">  </w:t>
      </w:r>
      <w:r w:rsidR="005D6B35">
        <w:t>Reduce the risk of natural resource degradation, or limitation to land use caused by groundwater depletion</w:t>
      </w:r>
      <w:r w:rsidR="005D6B35" w:rsidRPr="00010D45" w:rsidDel="005D6B35">
        <w:t xml:space="preserve"> </w:t>
      </w:r>
    </w:p>
    <w:p w14:paraId="47EB8DB8" w14:textId="12816F3D" w:rsidR="003A73E2" w:rsidRDefault="003A73E2" w:rsidP="003A73E2">
      <w:pPr>
        <w:rPr>
          <w:b/>
        </w:rPr>
      </w:pPr>
      <w:r w:rsidRPr="00010D45">
        <w:rPr>
          <w:b/>
        </w:rPr>
        <w:t>Analysis within CART:</w:t>
      </w:r>
    </w:p>
    <w:p w14:paraId="0F899519" w14:textId="77777777" w:rsidR="001C5607" w:rsidRPr="00010D45" w:rsidRDefault="001C5607" w:rsidP="001C5607">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32A8B964" w14:textId="6DACC2DC" w:rsidR="003A73E2" w:rsidRPr="00010D45" w:rsidRDefault="003A73E2" w:rsidP="003A73E2">
      <w:r w:rsidRPr="00010D45">
        <w:fldChar w:fldCharType="begin"/>
      </w:r>
      <w:r w:rsidRPr="00010D45">
        <w:instrText xml:space="preserve"> REF _Ref11928632 \h </w:instrText>
      </w:r>
      <w:r w:rsidRPr="00010D45">
        <w:fldChar w:fldCharType="separate"/>
      </w:r>
      <w:r w:rsidR="0042566B" w:rsidRPr="00010D45">
        <w:t xml:space="preserve">Table </w:t>
      </w:r>
      <w:r w:rsidR="0042566B">
        <w:rPr>
          <w:noProof/>
        </w:rPr>
        <w:t>57</w:t>
      </w:r>
      <w:r w:rsidRPr="00010D45">
        <w:fldChar w:fldCharType="end"/>
      </w:r>
      <w:r w:rsidRPr="00010D45">
        <w:t xml:space="preserve"> will be used to assess the existing condition through observation for all land uses. The threshold value for Groundwater depletion will be 50. </w:t>
      </w:r>
    </w:p>
    <w:p w14:paraId="0DDCFA3D" w14:textId="541E01DF" w:rsidR="003A73E2" w:rsidRDefault="003A73E2" w:rsidP="00A3086F">
      <w:pPr>
        <w:keepNext/>
        <w:rPr>
          <w:i/>
          <w:iCs/>
          <w:color w:val="44546A"/>
        </w:rPr>
      </w:pPr>
      <w:bookmarkStart w:id="142" w:name="_Ref11928632"/>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57</w:t>
      </w:r>
      <w:r w:rsidRPr="00010D45">
        <w:rPr>
          <w:noProof/>
        </w:rPr>
        <w:fldChar w:fldCharType="end"/>
      </w:r>
      <w:bookmarkEnd w:id="142"/>
      <w:r w:rsidRPr="00010D45">
        <w:rPr>
          <w:i/>
          <w:iCs/>
          <w:color w:val="44546A"/>
        </w:rPr>
        <w:t xml:space="preserve">: Groundwater Depletion Condition </w:t>
      </w:r>
    </w:p>
    <w:p w14:paraId="396A9938" w14:textId="365BB8C0" w:rsidR="0017791A" w:rsidRPr="00436CF0" w:rsidRDefault="0017791A" w:rsidP="00A3086F">
      <w:pPr>
        <w:keepNext/>
        <w:rPr>
          <w:i/>
          <w:iCs/>
          <w:color w:val="44546A"/>
        </w:rPr>
      </w:pPr>
      <w:r w:rsidRPr="00436CF0">
        <w:rPr>
          <w:i/>
          <w:iCs/>
          <w:color w:val="44546A"/>
        </w:rPr>
        <w:t>Question hover text: Underground water is used at a rate greater than aquifer recharge.</w:t>
      </w:r>
    </w:p>
    <w:tbl>
      <w:tblPr>
        <w:tblW w:w="0" w:type="auto"/>
        <w:tblLook w:val="04A0" w:firstRow="1" w:lastRow="0" w:firstColumn="1" w:lastColumn="0" w:noHBand="0" w:noVBand="1"/>
      </w:tblPr>
      <w:tblGrid>
        <w:gridCol w:w="6745"/>
        <w:gridCol w:w="2605"/>
      </w:tblGrid>
      <w:tr w:rsidR="003A73E2" w:rsidRPr="00010D45" w14:paraId="1B4A3DB1" w14:textId="77777777" w:rsidTr="00436CF0">
        <w:tc>
          <w:tcPr>
            <w:tcW w:w="67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789F85" w14:textId="77777777" w:rsidR="003A73E2" w:rsidRPr="00010D45" w:rsidRDefault="003A73E2" w:rsidP="003A73E2">
            <w:r w:rsidRPr="00010D45">
              <w:t>Answer</w:t>
            </w:r>
          </w:p>
        </w:tc>
        <w:tc>
          <w:tcPr>
            <w:tcW w:w="26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8C9559" w14:textId="77777777" w:rsidR="003A73E2" w:rsidRPr="00010D45" w:rsidRDefault="003A73E2" w:rsidP="003A73E2">
            <w:r w:rsidRPr="00010D45">
              <w:t>Existing Condition Points</w:t>
            </w:r>
          </w:p>
        </w:tc>
      </w:tr>
      <w:tr w:rsidR="003A73E2" w:rsidRPr="00010D45" w14:paraId="0BCDBCBE" w14:textId="77777777" w:rsidTr="00436CF0">
        <w:tc>
          <w:tcPr>
            <w:tcW w:w="6745" w:type="dxa"/>
            <w:tcBorders>
              <w:top w:val="single" w:sz="4" w:space="0" w:color="auto"/>
              <w:left w:val="single" w:sz="4" w:space="0" w:color="auto"/>
              <w:bottom w:val="single" w:sz="4" w:space="0" w:color="auto"/>
              <w:right w:val="single" w:sz="4" w:space="0" w:color="auto"/>
            </w:tcBorders>
          </w:tcPr>
          <w:p w14:paraId="0A2D7849" w14:textId="4A6B9CBF" w:rsidR="003A73E2" w:rsidRPr="00010D45" w:rsidRDefault="003A73E2" w:rsidP="00436CF0">
            <w:pPr>
              <w:spacing w:after="0"/>
            </w:pPr>
            <w:r w:rsidRPr="00010D45">
              <w:t xml:space="preserve">PLU activities do not </w:t>
            </w:r>
            <w:r w:rsidR="69236010">
              <w:t>deplete ground</w:t>
            </w:r>
            <w:r w:rsidRPr="00010D45">
              <w:t>water</w:t>
            </w:r>
          </w:p>
        </w:tc>
        <w:tc>
          <w:tcPr>
            <w:tcW w:w="2605" w:type="dxa"/>
            <w:tcBorders>
              <w:top w:val="single" w:sz="4" w:space="0" w:color="auto"/>
              <w:left w:val="single" w:sz="4" w:space="0" w:color="auto"/>
              <w:bottom w:val="single" w:sz="4" w:space="0" w:color="auto"/>
              <w:right w:val="single" w:sz="4" w:space="0" w:color="auto"/>
            </w:tcBorders>
          </w:tcPr>
          <w:p w14:paraId="0D6C38DA" w14:textId="77777777" w:rsidR="003A73E2" w:rsidRPr="00010D45" w:rsidRDefault="003A73E2" w:rsidP="003A73E2">
            <w:r w:rsidRPr="00010D45">
              <w:t>60</w:t>
            </w:r>
          </w:p>
        </w:tc>
      </w:tr>
      <w:tr w:rsidR="003A73E2" w:rsidRPr="00010D45" w14:paraId="72D18D88"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ECE8BAE" w14:textId="77777777" w:rsidR="003A73E2" w:rsidRPr="00010D45" w:rsidRDefault="003A73E2" w:rsidP="003A73E2">
            <w:r w:rsidRPr="00010D45">
              <w:t>PLU activities are commensurate with available water supplies and/or meet state/local regulations</w:t>
            </w:r>
          </w:p>
        </w:tc>
        <w:tc>
          <w:tcPr>
            <w:tcW w:w="2605" w:type="dxa"/>
            <w:tcBorders>
              <w:top w:val="single" w:sz="4" w:space="0" w:color="auto"/>
              <w:left w:val="single" w:sz="4" w:space="0" w:color="auto"/>
              <w:bottom w:val="single" w:sz="4" w:space="0" w:color="auto"/>
              <w:right w:val="single" w:sz="4" w:space="0" w:color="auto"/>
            </w:tcBorders>
            <w:hideMark/>
          </w:tcPr>
          <w:p w14:paraId="04D17712" w14:textId="77777777" w:rsidR="003A73E2" w:rsidRPr="00010D45" w:rsidRDefault="003A73E2" w:rsidP="003A73E2">
            <w:r w:rsidRPr="00010D45">
              <w:t>51</w:t>
            </w:r>
          </w:p>
        </w:tc>
      </w:tr>
      <w:tr w:rsidR="003A73E2" w:rsidRPr="00010D45" w14:paraId="66E0CBC6"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C2F89BF" w14:textId="65BA7442" w:rsidR="003A73E2" w:rsidRPr="00010D45" w:rsidRDefault="003A73E2" w:rsidP="1D79040D">
            <w:pPr>
              <w:spacing w:line="257" w:lineRule="auto"/>
              <w:rPr>
                <w:rFonts w:ascii="Calibri" w:eastAsia="Calibri" w:hAnsi="Calibri" w:cs="Calibri"/>
                <w:sz w:val="16"/>
                <w:szCs w:val="16"/>
              </w:rPr>
            </w:pPr>
            <w:r w:rsidRPr="00010D45">
              <w:t xml:space="preserve">PLU activities contribute to depletions </w:t>
            </w:r>
            <w:r w:rsidR="36F27610">
              <w:t>or</w:t>
            </w:r>
            <w:r>
              <w:t xml:space="preserve"> </w:t>
            </w:r>
            <w:r w:rsidRPr="00010D45">
              <w:t>do not meet state/local regulations</w:t>
            </w:r>
            <w:r w:rsidR="4DAD1A58" w:rsidRPr="1D79040D">
              <w:rPr>
                <w:rFonts w:ascii="Calibri" w:eastAsia="Calibri" w:hAnsi="Calibri" w:cs="Calibri"/>
              </w:rPr>
              <w:t>, or are inconsistent with local/state water management plans or source water assessments/protection plans.</w:t>
            </w:r>
            <w:r w:rsidR="00EE5911" w:rsidDel="00EE5911">
              <w:t xml:space="preserve"> </w:t>
            </w:r>
          </w:p>
        </w:tc>
        <w:tc>
          <w:tcPr>
            <w:tcW w:w="2605" w:type="dxa"/>
            <w:tcBorders>
              <w:top w:val="single" w:sz="4" w:space="0" w:color="auto"/>
              <w:left w:val="single" w:sz="4" w:space="0" w:color="auto"/>
              <w:bottom w:val="single" w:sz="4" w:space="0" w:color="auto"/>
              <w:right w:val="single" w:sz="4" w:space="0" w:color="auto"/>
            </w:tcBorders>
            <w:hideMark/>
          </w:tcPr>
          <w:p w14:paraId="76C46197" w14:textId="77777777" w:rsidR="003A73E2" w:rsidRPr="00010D45" w:rsidRDefault="003A73E2" w:rsidP="003A73E2">
            <w:r w:rsidRPr="00010D45">
              <w:t>1</w:t>
            </w:r>
          </w:p>
        </w:tc>
      </w:tr>
    </w:tbl>
    <w:p w14:paraId="7AA0AC2F" w14:textId="77777777" w:rsidR="003A73E2" w:rsidRPr="00010D45" w:rsidRDefault="003A73E2" w:rsidP="003A73E2"/>
    <w:p w14:paraId="00FA7EF7"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43" w:name="_Toc52536960"/>
      <w:r w:rsidRPr="00010D45">
        <w:rPr>
          <w:rFonts w:asciiTheme="majorHAnsi" w:eastAsiaTheme="majorEastAsia" w:hAnsiTheme="majorHAnsi" w:cstheme="majorBidi"/>
          <w:b/>
          <w:color w:val="2F5496" w:themeColor="accent1" w:themeShade="BF"/>
          <w:sz w:val="26"/>
          <w:szCs w:val="26"/>
        </w:rPr>
        <w:lastRenderedPageBreak/>
        <w:t>Naturally Available Moisture Use</w:t>
      </w:r>
      <w:bookmarkEnd w:id="143"/>
    </w:p>
    <w:p w14:paraId="24E56ED2" w14:textId="2F877F56"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4" w:name="_Toc52536961"/>
      <w:r w:rsidRPr="00010D45">
        <w:rPr>
          <w:rFonts w:asciiTheme="majorHAnsi" w:eastAsiaTheme="majorEastAsia" w:hAnsiTheme="majorHAnsi" w:cstheme="majorBidi"/>
          <w:color w:val="1F3763" w:themeColor="accent1" w:themeShade="7F"/>
          <w:sz w:val="24"/>
          <w:szCs w:val="24"/>
        </w:rPr>
        <w:t xml:space="preserve">Components: Moisture </w:t>
      </w:r>
      <w:r w:rsidR="008F40CE" w:rsidRPr="00010D45">
        <w:rPr>
          <w:rFonts w:asciiTheme="majorHAnsi" w:eastAsiaTheme="majorEastAsia" w:hAnsiTheme="majorHAnsi" w:cstheme="majorBidi"/>
          <w:color w:val="1F3763" w:themeColor="accent1" w:themeShade="7F"/>
          <w:sz w:val="24"/>
          <w:szCs w:val="24"/>
        </w:rPr>
        <w:t>management and drought susceptibility</w:t>
      </w:r>
      <w:bookmarkEnd w:id="144"/>
    </w:p>
    <w:p w14:paraId="10D944C3" w14:textId="77777777" w:rsidR="003A73E2" w:rsidRPr="00010D45" w:rsidRDefault="003A73E2" w:rsidP="003A73E2">
      <w:r w:rsidRPr="00010D45">
        <w:rPr>
          <w:b/>
        </w:rPr>
        <w:t>Description:</w:t>
      </w:r>
      <w:r w:rsidRPr="00010D45">
        <w:t xml:space="preserve">  Natural precipitation is not optimally managed to support desired land use goals or ecological processes.</w:t>
      </w:r>
    </w:p>
    <w:p w14:paraId="7A2F9CFA" w14:textId="77777777" w:rsidR="003A73E2" w:rsidRPr="00010D45" w:rsidRDefault="003A73E2" w:rsidP="003A73E2">
      <w:r w:rsidRPr="00010D45">
        <w:rPr>
          <w:b/>
        </w:rPr>
        <w:t>Objective:</w:t>
      </w:r>
      <w:r w:rsidRPr="00010D45">
        <w:t xml:space="preserve">  Manage natural precipitation more efficiently.</w:t>
      </w:r>
    </w:p>
    <w:p w14:paraId="0FA62ADB" w14:textId="77777777" w:rsidR="003A73E2" w:rsidRPr="00010D45" w:rsidRDefault="003A73E2" w:rsidP="003A73E2">
      <w:pPr>
        <w:rPr>
          <w:b/>
        </w:rPr>
      </w:pPr>
      <w:r w:rsidRPr="00010D45">
        <w:rPr>
          <w:b/>
        </w:rPr>
        <w:t>Analysis within CART:</w:t>
      </w:r>
    </w:p>
    <w:p w14:paraId="74C6D15F" w14:textId="3636D429" w:rsidR="003A73E2" w:rsidRPr="00010D45" w:rsidRDefault="003A73E2" w:rsidP="003A73E2">
      <w:r w:rsidRPr="00010D45">
        <w:fldChar w:fldCharType="begin"/>
      </w:r>
      <w:r w:rsidRPr="00010D45">
        <w:instrText xml:space="preserve"> REF _Ref11928523 \h </w:instrText>
      </w:r>
      <w:r w:rsidRPr="00010D45">
        <w:fldChar w:fldCharType="separate"/>
      </w:r>
      <w:r w:rsidR="0042566B" w:rsidRPr="00010D45">
        <w:t xml:space="preserve">Table </w:t>
      </w:r>
      <w:r w:rsidR="0042566B">
        <w:rPr>
          <w:noProof/>
        </w:rPr>
        <w:t>58</w:t>
      </w:r>
      <w:r w:rsidRPr="00010D45">
        <w:fldChar w:fldCharType="end"/>
      </w:r>
      <w:r w:rsidRPr="00010D45">
        <w:t xml:space="preserve"> will be used to assess the existing condition through observation for all land uses except for range and pasture. </w:t>
      </w:r>
    </w:p>
    <w:p w14:paraId="0A5B2419" w14:textId="7737AE6F" w:rsidR="003A73E2" w:rsidRPr="00010D45" w:rsidRDefault="003A73E2" w:rsidP="003A73E2">
      <w:r w:rsidRPr="00010D45">
        <w:t xml:space="preserve">The appropriate Pasture Condition Score and </w:t>
      </w:r>
      <w:r w:rsidR="00FF6635">
        <w:rPr>
          <w:iCs/>
        </w:rPr>
        <w:t>Interpreting Indicators of Rangeland Health</w:t>
      </w:r>
      <w:r w:rsidRPr="00010D45">
        <w:t xml:space="preserve"> questions will be used to assess the existing condition through observation on </w:t>
      </w:r>
      <w:r w:rsidR="007B0268">
        <w:t>R</w:t>
      </w:r>
      <w:r w:rsidRPr="00010D45">
        <w:t xml:space="preserve">ange and </w:t>
      </w:r>
      <w:r w:rsidR="007B0268">
        <w:t>P</w:t>
      </w:r>
      <w:r w:rsidRPr="00010D45">
        <w:t xml:space="preserve">asture.  A threshold value for naturally available moisture use will be set at 50. </w:t>
      </w:r>
    </w:p>
    <w:p w14:paraId="71CD0836" w14:textId="61C0F793" w:rsidR="007B2D2A" w:rsidRPr="00010D45" w:rsidRDefault="007B2D2A" w:rsidP="007B2D2A">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w:t>
      </w:r>
    </w:p>
    <w:p w14:paraId="291C62C2" w14:textId="7B61BCB1" w:rsidR="003A73E2" w:rsidRPr="00010D45" w:rsidRDefault="003A73E2" w:rsidP="003A73E2">
      <w:pPr>
        <w:rPr>
          <w:rFonts w:ascii="Calibri" w:eastAsia="Calibri" w:hAnsi="Calibri" w:cs="Calibri"/>
          <w:i/>
          <w:color w:val="44546A" w:themeColor="text2"/>
        </w:rPr>
      </w:pPr>
      <w:bookmarkStart w:id="145" w:name="_Ref11928523"/>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58</w:t>
      </w:r>
      <w:r w:rsidRPr="00010D45">
        <w:rPr>
          <w:noProof/>
        </w:rPr>
        <w:fldChar w:fldCharType="end"/>
      </w:r>
      <w:bookmarkEnd w:id="145"/>
      <w:r w:rsidRPr="5EEA510D">
        <w:rPr>
          <w:i/>
          <w:color w:val="44546A" w:themeColor="text2"/>
        </w:rPr>
        <w:t xml:space="preserve">: Naturally Available Moisture Is Being Managed to </w:t>
      </w:r>
      <w:r w:rsidR="716CC33B" w:rsidRPr="5EEA510D">
        <w:rPr>
          <w:rFonts w:ascii="Calibri" w:eastAsia="Calibri" w:hAnsi="Calibri" w:cs="Calibri"/>
          <w:i/>
          <w:iCs/>
          <w:color w:val="44546A" w:themeColor="text2"/>
        </w:rPr>
        <w:t>maintain or enhance water infiltration rates and minimize evaporation to utilize as much natural precipitation as possible.</w:t>
      </w:r>
    </w:p>
    <w:tbl>
      <w:tblPr>
        <w:tblW w:w="0" w:type="auto"/>
        <w:tblLook w:val="04A0" w:firstRow="1" w:lastRow="0" w:firstColumn="1" w:lastColumn="0" w:noHBand="0" w:noVBand="1"/>
      </w:tblPr>
      <w:tblGrid>
        <w:gridCol w:w="4675"/>
        <w:gridCol w:w="4675"/>
      </w:tblGrid>
      <w:tr w:rsidR="003A73E2" w:rsidRPr="00010D45" w14:paraId="01D05D72"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0584F8"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AE56E" w14:textId="77777777" w:rsidR="003A73E2" w:rsidRPr="00010D45" w:rsidRDefault="003A73E2" w:rsidP="003A73E2">
            <w:r w:rsidRPr="00010D45">
              <w:t>Existing Condition Points</w:t>
            </w:r>
          </w:p>
        </w:tc>
      </w:tr>
      <w:tr w:rsidR="003A73E2" w:rsidRPr="00010D45" w14:paraId="62FA2CAE"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19D7F89" w14:textId="77777777" w:rsidR="003A73E2" w:rsidRPr="00010D45" w:rsidRDefault="003A73E2" w:rsidP="003A73E2">
            <w:r w:rsidRPr="00010D45">
              <w:t>Yes</w:t>
            </w:r>
          </w:p>
        </w:tc>
        <w:tc>
          <w:tcPr>
            <w:tcW w:w="4675" w:type="dxa"/>
            <w:tcBorders>
              <w:top w:val="single" w:sz="4" w:space="0" w:color="auto"/>
              <w:left w:val="single" w:sz="4" w:space="0" w:color="auto"/>
              <w:bottom w:val="single" w:sz="4" w:space="0" w:color="auto"/>
              <w:right w:val="single" w:sz="4" w:space="0" w:color="auto"/>
            </w:tcBorders>
            <w:hideMark/>
          </w:tcPr>
          <w:p w14:paraId="02326931" w14:textId="77777777" w:rsidR="003A73E2" w:rsidRPr="00010D45" w:rsidRDefault="003A73E2" w:rsidP="003A73E2">
            <w:r w:rsidRPr="00010D45">
              <w:t>51</w:t>
            </w:r>
          </w:p>
        </w:tc>
      </w:tr>
      <w:tr w:rsidR="003A73E2" w:rsidRPr="00010D45" w14:paraId="3E70138D"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290EBAD" w14:textId="77777777" w:rsidR="003A73E2" w:rsidRPr="00010D45" w:rsidRDefault="003A73E2" w:rsidP="003A73E2">
            <w:r w:rsidRPr="00010D45">
              <w:t>No</w:t>
            </w:r>
          </w:p>
        </w:tc>
        <w:tc>
          <w:tcPr>
            <w:tcW w:w="4675" w:type="dxa"/>
            <w:tcBorders>
              <w:top w:val="single" w:sz="4" w:space="0" w:color="auto"/>
              <w:left w:val="single" w:sz="4" w:space="0" w:color="auto"/>
              <w:bottom w:val="single" w:sz="4" w:space="0" w:color="auto"/>
              <w:right w:val="single" w:sz="4" w:space="0" w:color="auto"/>
            </w:tcBorders>
            <w:hideMark/>
          </w:tcPr>
          <w:p w14:paraId="7CAE1BDE" w14:textId="77777777" w:rsidR="003A73E2" w:rsidRPr="00010D45" w:rsidRDefault="003A73E2" w:rsidP="003A73E2">
            <w:r w:rsidRPr="00010D45">
              <w:t>1</w:t>
            </w:r>
          </w:p>
        </w:tc>
      </w:tr>
    </w:tbl>
    <w:p w14:paraId="72DFEC37" w14:textId="0B8B0F20" w:rsidR="003A73E2" w:rsidRDefault="003A73E2" w:rsidP="003A73E2">
      <w:pPr>
        <w:rPr>
          <w:b/>
        </w:rPr>
      </w:pPr>
      <w:bookmarkStart w:id="146" w:name="_Toc1134228"/>
      <w:bookmarkStart w:id="147" w:name="_Toc535524399"/>
      <w:bookmarkStart w:id="148" w:name="_Toc531617571"/>
    </w:p>
    <w:p w14:paraId="1375ED39" w14:textId="77777777" w:rsidR="003A73E2" w:rsidRPr="00010D45" w:rsidRDefault="003A73E2" w:rsidP="003A73E2">
      <w:pPr>
        <w:rPr>
          <w:b/>
        </w:rPr>
      </w:pPr>
      <w:r w:rsidRPr="00010D45">
        <w:rPr>
          <w:b/>
        </w:rPr>
        <w:t>Pasture</w:t>
      </w:r>
    </w:p>
    <w:p w14:paraId="45ABDF6F" w14:textId="4D039191" w:rsidR="003A73E2" w:rsidRPr="00010D45" w:rsidRDefault="003A73E2" w:rsidP="003A73E2">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59</w:t>
      </w:r>
      <w:r w:rsidRPr="00010D45">
        <w:rPr>
          <w:noProof/>
        </w:rPr>
        <w:fldChar w:fldCharType="end"/>
      </w:r>
      <w:r w:rsidRPr="00010D45">
        <w:rPr>
          <w:noProof/>
        </w:rPr>
        <w:t xml:space="preserve">: </w:t>
      </w:r>
      <w:r w:rsidRPr="00010D45">
        <w:rPr>
          <w:i/>
          <w:iCs/>
          <w:color w:val="44546A" w:themeColor="text2"/>
        </w:rPr>
        <w:t xml:space="preserve">Pasture </w:t>
      </w:r>
      <w:r w:rsidR="00B81481">
        <w:rPr>
          <w:i/>
          <w:iCs/>
          <w:color w:val="44546A" w:themeColor="text2"/>
        </w:rPr>
        <w:t xml:space="preserve">– Soil </w:t>
      </w:r>
      <w:r w:rsidRPr="00010D45">
        <w:rPr>
          <w:i/>
          <w:iCs/>
          <w:color w:val="44546A" w:themeColor="text2"/>
        </w:rPr>
        <w:t>Compaction</w:t>
      </w:r>
      <w:r w:rsidR="00B81481">
        <w:rPr>
          <w:i/>
          <w:iCs/>
          <w:color w:val="44546A" w:themeColor="text2"/>
        </w:rPr>
        <w:t xml:space="preserve"> and Soil Regenerative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FB416C" w14:paraId="79AD81B8" w14:textId="77777777" w:rsidTr="00584E34">
        <w:tc>
          <w:tcPr>
            <w:tcW w:w="1525" w:type="dxa"/>
            <w:shd w:val="clear" w:color="auto" w:fill="D9E2F3" w:themeFill="accent1" w:themeFillTint="33"/>
          </w:tcPr>
          <w:p w14:paraId="34A6FEBA" w14:textId="77777777" w:rsidR="00FB416C" w:rsidRDefault="00FB416C" w:rsidP="00584E34">
            <w:r>
              <w:t xml:space="preserve">Answer </w:t>
            </w:r>
          </w:p>
        </w:tc>
        <w:tc>
          <w:tcPr>
            <w:tcW w:w="2430" w:type="dxa"/>
            <w:shd w:val="clear" w:color="auto" w:fill="D9E2F3" w:themeFill="accent1" w:themeFillTint="33"/>
          </w:tcPr>
          <w:p w14:paraId="0586FDC4" w14:textId="77777777" w:rsidR="00FB416C" w:rsidRDefault="00FB416C" w:rsidP="00584E34">
            <w:r>
              <w:t>Existing Condition Points</w:t>
            </w:r>
          </w:p>
        </w:tc>
        <w:tc>
          <w:tcPr>
            <w:tcW w:w="5395" w:type="dxa"/>
            <w:shd w:val="clear" w:color="auto" w:fill="D9E2F3" w:themeFill="accent1" w:themeFillTint="33"/>
          </w:tcPr>
          <w:p w14:paraId="26C1F3AA" w14:textId="77777777" w:rsidR="00FB416C" w:rsidRDefault="00FB416C" w:rsidP="00584E34">
            <w:r>
              <w:t>Reference for Existing Condition</w:t>
            </w:r>
          </w:p>
        </w:tc>
      </w:tr>
      <w:tr w:rsidR="007A535B" w14:paraId="3FF8BE39" w14:textId="77777777" w:rsidTr="00584E34">
        <w:tc>
          <w:tcPr>
            <w:tcW w:w="1525" w:type="dxa"/>
          </w:tcPr>
          <w:p w14:paraId="0F944C1F" w14:textId="77777777" w:rsidR="007A535B" w:rsidRDefault="007A535B" w:rsidP="007A535B">
            <w:r>
              <w:t>High</w:t>
            </w:r>
          </w:p>
        </w:tc>
        <w:tc>
          <w:tcPr>
            <w:tcW w:w="2430" w:type="dxa"/>
          </w:tcPr>
          <w:p w14:paraId="4738ECA5" w14:textId="3DB64DDF" w:rsidR="007A535B" w:rsidRDefault="007A535B" w:rsidP="007A535B">
            <w:r w:rsidRPr="00010D45">
              <w:t>30</w:t>
            </w:r>
          </w:p>
        </w:tc>
        <w:tc>
          <w:tcPr>
            <w:tcW w:w="5395" w:type="dxa"/>
          </w:tcPr>
          <w:p w14:paraId="6DDB564C" w14:textId="77777777" w:rsidR="007A535B" w:rsidRDefault="007A535B" w:rsidP="007A535B">
            <w:pPr>
              <w:pStyle w:val="ListParagraph"/>
              <w:numPr>
                <w:ilvl w:val="0"/>
                <w:numId w:val="55"/>
              </w:numPr>
            </w:pPr>
            <w:r>
              <w:t>Compaction: No dense or platy layers; crumbly soil throughout;</w:t>
            </w:r>
          </w:p>
          <w:p w14:paraId="128A9214" w14:textId="77777777" w:rsidR="007A535B" w:rsidRDefault="007A535B" w:rsidP="007A535B">
            <w:pPr>
              <w:pStyle w:val="ListParagraph"/>
              <w:numPr>
                <w:ilvl w:val="0"/>
                <w:numId w:val="55"/>
              </w:numPr>
            </w:pPr>
            <w:r>
              <w:t>Roots: Abundant growth primarily downward through the soil profile;</w:t>
            </w:r>
          </w:p>
          <w:p w14:paraId="6912D577" w14:textId="77777777" w:rsidR="007A535B" w:rsidRDefault="007A535B" w:rsidP="007A535B">
            <w:pPr>
              <w:pStyle w:val="ListParagraph"/>
              <w:numPr>
                <w:ilvl w:val="0"/>
                <w:numId w:val="55"/>
              </w:numPr>
            </w:pPr>
            <w:r>
              <w:t>Color: Surface horizon dramatically darker than subsoil;</w:t>
            </w:r>
          </w:p>
          <w:p w14:paraId="12942C05" w14:textId="77777777" w:rsidR="007A535B" w:rsidRDefault="007A535B" w:rsidP="007A535B">
            <w:pPr>
              <w:pStyle w:val="ListParagraph"/>
              <w:numPr>
                <w:ilvl w:val="0"/>
                <w:numId w:val="55"/>
              </w:numPr>
            </w:pPr>
            <w:r>
              <w:t>Soil Life: Signs abundant throughout.</w:t>
            </w:r>
          </w:p>
          <w:p w14:paraId="596983F9" w14:textId="700B8C9C" w:rsidR="007A535B" w:rsidRDefault="007A535B" w:rsidP="007A535B">
            <w:pPr>
              <w:pStyle w:val="ListParagraph"/>
              <w:numPr>
                <w:ilvl w:val="0"/>
                <w:numId w:val="55"/>
              </w:numPr>
            </w:pPr>
            <w:r>
              <w:t>Pasture Condition Score element score =</w:t>
            </w:r>
            <w:r w:rsidRPr="00B50FE2">
              <w:t xml:space="preserve"> 5</w:t>
            </w:r>
          </w:p>
        </w:tc>
      </w:tr>
      <w:tr w:rsidR="007A535B" w14:paraId="297BCACB" w14:textId="77777777" w:rsidTr="00584E34">
        <w:tc>
          <w:tcPr>
            <w:tcW w:w="1525" w:type="dxa"/>
          </w:tcPr>
          <w:p w14:paraId="44A67795" w14:textId="77777777" w:rsidR="007A535B" w:rsidRDefault="007A535B" w:rsidP="007A535B">
            <w:r>
              <w:t>Good</w:t>
            </w:r>
          </w:p>
        </w:tc>
        <w:tc>
          <w:tcPr>
            <w:tcW w:w="2430" w:type="dxa"/>
          </w:tcPr>
          <w:p w14:paraId="41467807" w14:textId="56888BF2" w:rsidR="007A535B" w:rsidRDefault="007A535B" w:rsidP="007A535B">
            <w:r w:rsidRPr="00010D45">
              <w:t>26</w:t>
            </w:r>
          </w:p>
        </w:tc>
        <w:tc>
          <w:tcPr>
            <w:tcW w:w="5395" w:type="dxa"/>
          </w:tcPr>
          <w:p w14:paraId="477789C5" w14:textId="77777777" w:rsidR="007A535B" w:rsidRDefault="007A535B" w:rsidP="007A535B">
            <w:pPr>
              <w:pStyle w:val="ListParagraph"/>
              <w:numPr>
                <w:ilvl w:val="0"/>
                <w:numId w:val="56"/>
              </w:numPr>
            </w:pPr>
            <w:r>
              <w:t>Compaction: Minor dense or platy layer; good aggregates common (crumbly soil):</w:t>
            </w:r>
          </w:p>
          <w:p w14:paraId="4FED339D" w14:textId="77777777" w:rsidR="007A535B" w:rsidRDefault="007A535B" w:rsidP="007A535B">
            <w:pPr>
              <w:pStyle w:val="ListParagraph"/>
              <w:numPr>
                <w:ilvl w:val="0"/>
                <w:numId w:val="56"/>
              </w:numPr>
            </w:pPr>
            <w:r>
              <w:t>Roots: Few horizontal, more downward through the soil profile;</w:t>
            </w:r>
          </w:p>
          <w:p w14:paraId="59E20133" w14:textId="77777777" w:rsidR="007A535B" w:rsidRDefault="007A535B" w:rsidP="007A535B">
            <w:pPr>
              <w:pStyle w:val="ListParagraph"/>
              <w:numPr>
                <w:ilvl w:val="0"/>
                <w:numId w:val="56"/>
              </w:numPr>
            </w:pPr>
            <w:r>
              <w:lastRenderedPageBreak/>
              <w:t>Soil Life: Signs numerous throughout.</w:t>
            </w:r>
          </w:p>
          <w:p w14:paraId="4E54E256" w14:textId="02F0585D" w:rsidR="007A535B" w:rsidRDefault="007A535B" w:rsidP="007A535B">
            <w:pPr>
              <w:pStyle w:val="ListParagraph"/>
              <w:numPr>
                <w:ilvl w:val="0"/>
                <w:numId w:val="56"/>
              </w:numPr>
            </w:pPr>
            <w:r>
              <w:t>Pasture Condition Score element score =</w:t>
            </w:r>
            <w:r w:rsidRPr="00B50FE2">
              <w:t xml:space="preserve"> </w:t>
            </w:r>
            <w:r>
              <w:t>4</w:t>
            </w:r>
          </w:p>
        </w:tc>
      </w:tr>
      <w:tr w:rsidR="007A535B" w14:paraId="14BD5DB9" w14:textId="77777777" w:rsidTr="00584E34">
        <w:tc>
          <w:tcPr>
            <w:tcW w:w="1525" w:type="dxa"/>
          </w:tcPr>
          <w:p w14:paraId="0D1FA783" w14:textId="77777777" w:rsidR="007A535B" w:rsidRDefault="007A535B" w:rsidP="007A535B">
            <w:r>
              <w:lastRenderedPageBreak/>
              <w:t>Fair</w:t>
            </w:r>
          </w:p>
        </w:tc>
        <w:tc>
          <w:tcPr>
            <w:tcW w:w="2430" w:type="dxa"/>
          </w:tcPr>
          <w:p w14:paraId="126A174C" w14:textId="21D5F403" w:rsidR="007A535B" w:rsidRDefault="00304AA9" w:rsidP="007A535B">
            <w:r>
              <w:t>17</w:t>
            </w:r>
          </w:p>
        </w:tc>
        <w:tc>
          <w:tcPr>
            <w:tcW w:w="5395" w:type="dxa"/>
          </w:tcPr>
          <w:p w14:paraId="0B0C75C3" w14:textId="77777777" w:rsidR="007A535B" w:rsidRDefault="007A535B" w:rsidP="007A535B">
            <w:pPr>
              <w:pStyle w:val="ListParagraph"/>
              <w:numPr>
                <w:ilvl w:val="0"/>
                <w:numId w:val="57"/>
              </w:numPr>
            </w:pPr>
            <w:r>
              <w:t>Compaction: Thin dense or platy layer still present;</w:t>
            </w:r>
          </w:p>
          <w:p w14:paraId="780E6153" w14:textId="77777777" w:rsidR="007A535B" w:rsidRDefault="007A535B" w:rsidP="007A535B">
            <w:pPr>
              <w:pStyle w:val="ListParagraph"/>
              <w:numPr>
                <w:ilvl w:val="0"/>
                <w:numId w:val="57"/>
              </w:numPr>
            </w:pPr>
            <w:r>
              <w:t>Roots: Some horizontal with increasing downward;</w:t>
            </w:r>
          </w:p>
          <w:p w14:paraId="5AB8A2CA" w14:textId="77777777" w:rsidR="007A535B" w:rsidRDefault="007A535B" w:rsidP="007A535B">
            <w:pPr>
              <w:pStyle w:val="ListParagraph"/>
              <w:numPr>
                <w:ilvl w:val="0"/>
                <w:numId w:val="57"/>
              </w:numPr>
            </w:pPr>
            <w:r>
              <w:t>Color: Surface horizon moderately darker than subsoil;</w:t>
            </w:r>
          </w:p>
          <w:p w14:paraId="784A001D" w14:textId="77777777" w:rsidR="007A535B" w:rsidRDefault="007A535B" w:rsidP="007A535B">
            <w:pPr>
              <w:pStyle w:val="ListParagraph"/>
              <w:numPr>
                <w:ilvl w:val="0"/>
                <w:numId w:val="57"/>
              </w:numPr>
            </w:pPr>
            <w:r>
              <w:t>Soil Life: Signs scattered throughout.</w:t>
            </w:r>
          </w:p>
          <w:p w14:paraId="49F3457B" w14:textId="50D1B5A6" w:rsidR="007A535B" w:rsidRDefault="007A535B" w:rsidP="007A535B">
            <w:pPr>
              <w:pStyle w:val="ListParagraph"/>
              <w:numPr>
                <w:ilvl w:val="0"/>
                <w:numId w:val="57"/>
              </w:numPr>
            </w:pPr>
            <w:r>
              <w:t>Pasture Condition Score element score =</w:t>
            </w:r>
            <w:r w:rsidRPr="00B50FE2">
              <w:t xml:space="preserve"> </w:t>
            </w:r>
            <w:r>
              <w:t>3</w:t>
            </w:r>
          </w:p>
        </w:tc>
      </w:tr>
      <w:tr w:rsidR="007A535B" w14:paraId="0ECD1CFC" w14:textId="77777777" w:rsidTr="00584E34">
        <w:tc>
          <w:tcPr>
            <w:tcW w:w="1525" w:type="dxa"/>
          </w:tcPr>
          <w:p w14:paraId="3FC1341C" w14:textId="77777777" w:rsidR="007A535B" w:rsidRDefault="007A535B" w:rsidP="007A535B">
            <w:r>
              <w:t>Low</w:t>
            </w:r>
          </w:p>
        </w:tc>
        <w:tc>
          <w:tcPr>
            <w:tcW w:w="2430" w:type="dxa"/>
          </w:tcPr>
          <w:p w14:paraId="71F8EEF6" w14:textId="0385073A" w:rsidR="007A535B" w:rsidRDefault="007A535B" w:rsidP="007A535B">
            <w:r w:rsidRPr="00010D45">
              <w:t>8</w:t>
            </w:r>
          </w:p>
        </w:tc>
        <w:tc>
          <w:tcPr>
            <w:tcW w:w="5395" w:type="dxa"/>
          </w:tcPr>
          <w:p w14:paraId="75F43692" w14:textId="77777777" w:rsidR="007A535B" w:rsidRDefault="007A535B" w:rsidP="007A535B">
            <w:pPr>
              <w:pStyle w:val="ListParagraph"/>
              <w:numPr>
                <w:ilvl w:val="0"/>
                <w:numId w:val="58"/>
              </w:numPr>
            </w:pPr>
            <w:r>
              <w:t>Compaction: Dense or moderate platy layer noticeable;</w:t>
            </w:r>
          </w:p>
          <w:p w14:paraId="34DE6BC3" w14:textId="77777777" w:rsidR="007A535B" w:rsidRDefault="007A535B" w:rsidP="007A535B">
            <w:pPr>
              <w:pStyle w:val="ListParagraph"/>
              <w:numPr>
                <w:ilvl w:val="0"/>
                <w:numId w:val="58"/>
              </w:numPr>
            </w:pPr>
            <w:r>
              <w:t>Roots: Numerous horizontal; moderate amount shallow/sparse;</w:t>
            </w:r>
          </w:p>
          <w:p w14:paraId="53D8E0E5" w14:textId="77777777" w:rsidR="007A535B" w:rsidRDefault="007A535B" w:rsidP="007A535B">
            <w:pPr>
              <w:pStyle w:val="ListParagraph"/>
              <w:numPr>
                <w:ilvl w:val="0"/>
                <w:numId w:val="58"/>
              </w:numPr>
            </w:pPr>
            <w:r>
              <w:t>Soil Life: Signs scattered in surface layer.</w:t>
            </w:r>
          </w:p>
          <w:p w14:paraId="42388EDA" w14:textId="7ABF5C6B" w:rsidR="007A535B" w:rsidRDefault="007A535B" w:rsidP="007A535B">
            <w:pPr>
              <w:pStyle w:val="ListParagraph"/>
              <w:numPr>
                <w:ilvl w:val="0"/>
                <w:numId w:val="58"/>
              </w:numPr>
            </w:pPr>
            <w:r>
              <w:t>Pasture Condition Score element score =</w:t>
            </w:r>
            <w:r w:rsidRPr="00B50FE2">
              <w:t xml:space="preserve"> </w:t>
            </w:r>
            <w:r>
              <w:t>2</w:t>
            </w:r>
          </w:p>
        </w:tc>
      </w:tr>
      <w:tr w:rsidR="007A535B" w14:paraId="116FCE1B" w14:textId="77777777" w:rsidTr="00584E34">
        <w:tc>
          <w:tcPr>
            <w:tcW w:w="1525" w:type="dxa"/>
          </w:tcPr>
          <w:p w14:paraId="6DDDB694" w14:textId="77777777" w:rsidR="007A535B" w:rsidRDefault="007A535B" w:rsidP="007A535B">
            <w:r>
              <w:t>Poor</w:t>
            </w:r>
          </w:p>
        </w:tc>
        <w:tc>
          <w:tcPr>
            <w:tcW w:w="2430" w:type="dxa"/>
          </w:tcPr>
          <w:p w14:paraId="6DB22D18" w14:textId="50B8C6E7" w:rsidR="007A535B" w:rsidRDefault="007A535B" w:rsidP="007A535B">
            <w:r w:rsidRPr="00010D45">
              <w:t>1</w:t>
            </w:r>
          </w:p>
        </w:tc>
        <w:tc>
          <w:tcPr>
            <w:tcW w:w="5395" w:type="dxa"/>
          </w:tcPr>
          <w:p w14:paraId="6778F01F" w14:textId="77777777" w:rsidR="007A535B" w:rsidRDefault="007A535B" w:rsidP="007A535B">
            <w:pPr>
              <w:pStyle w:val="ListParagraph"/>
              <w:numPr>
                <w:ilvl w:val="0"/>
                <w:numId w:val="59"/>
              </w:numPr>
            </w:pPr>
            <w:r>
              <w:t>Compaction: Dense or thick platy layer very distinct;</w:t>
            </w:r>
          </w:p>
          <w:p w14:paraId="25A0BF96" w14:textId="77777777" w:rsidR="007A535B" w:rsidRDefault="007A535B" w:rsidP="007A535B">
            <w:pPr>
              <w:pStyle w:val="ListParagraph"/>
              <w:numPr>
                <w:ilvl w:val="0"/>
                <w:numId w:val="59"/>
              </w:numPr>
            </w:pPr>
            <w:r>
              <w:t>Roots: Dominantly horizontal; most shallow/sparse;</w:t>
            </w:r>
          </w:p>
          <w:p w14:paraId="22E2ADAB" w14:textId="77777777" w:rsidR="007A535B" w:rsidRDefault="007A535B" w:rsidP="007A535B">
            <w:pPr>
              <w:pStyle w:val="ListParagraph"/>
              <w:numPr>
                <w:ilvl w:val="0"/>
                <w:numId w:val="59"/>
              </w:numPr>
            </w:pPr>
            <w:r>
              <w:t>Color: Surface horizon same as subsoil;</w:t>
            </w:r>
          </w:p>
          <w:p w14:paraId="6D2D3A3B" w14:textId="77777777" w:rsidR="007A535B" w:rsidRDefault="007A535B" w:rsidP="007A535B">
            <w:pPr>
              <w:pStyle w:val="ListParagraph"/>
              <w:numPr>
                <w:ilvl w:val="0"/>
                <w:numId w:val="59"/>
              </w:numPr>
            </w:pPr>
            <w:r>
              <w:t>Soil Life: Few or no signs</w:t>
            </w:r>
          </w:p>
          <w:p w14:paraId="7B1FE3B7" w14:textId="769C71F8" w:rsidR="007A535B" w:rsidRDefault="007A535B" w:rsidP="007A535B">
            <w:pPr>
              <w:pStyle w:val="ListParagraph"/>
              <w:numPr>
                <w:ilvl w:val="0"/>
                <w:numId w:val="59"/>
              </w:numPr>
            </w:pPr>
            <w:r>
              <w:t>Pasture Condition Score element score =</w:t>
            </w:r>
            <w:r w:rsidRPr="00B50FE2">
              <w:t xml:space="preserve"> </w:t>
            </w:r>
            <w:r>
              <w:t>1</w:t>
            </w:r>
          </w:p>
        </w:tc>
      </w:tr>
    </w:tbl>
    <w:p w14:paraId="0942A792" w14:textId="77777777" w:rsidR="00FB416C" w:rsidRDefault="00FB416C" w:rsidP="00FB416C"/>
    <w:p w14:paraId="092A177C" w14:textId="74DEB633" w:rsidR="002B1CF2" w:rsidRDefault="003A73E2" w:rsidP="002B1CF2">
      <w:pPr>
        <w:rPr>
          <w:i/>
          <w:iCs/>
          <w:color w:val="44546A" w:themeColor="text2"/>
        </w:rPr>
      </w:pPr>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60</w:t>
      </w:r>
      <w:r w:rsidRPr="00010D45">
        <w:rPr>
          <w:noProof/>
        </w:rPr>
        <w:fldChar w:fldCharType="end"/>
      </w:r>
      <w:r w:rsidRPr="00010D45">
        <w:rPr>
          <w:i/>
          <w:iCs/>
          <w:color w:val="44546A" w:themeColor="text2"/>
        </w:rPr>
        <w:t>:</w:t>
      </w:r>
      <w:r w:rsidR="002B1CF2" w:rsidRPr="002B1CF2">
        <w:rPr>
          <w:i/>
          <w:iCs/>
          <w:color w:val="44546A" w:themeColor="text2"/>
        </w:rPr>
        <w:t xml:space="preserve"> </w:t>
      </w:r>
      <w:r w:rsidR="002B1CF2" w:rsidRPr="75D8186F">
        <w:rPr>
          <w:i/>
          <w:iCs/>
          <w:color w:val="44546A" w:themeColor="text2"/>
        </w:rPr>
        <w:t>Pasture</w:t>
      </w:r>
      <w:r w:rsidR="002B1CF2">
        <w:rPr>
          <w:i/>
          <w:iCs/>
          <w:color w:val="44546A" w:themeColor="text2"/>
        </w:rPr>
        <w:t xml:space="preserve"> –</w:t>
      </w:r>
      <w:r w:rsidR="002B1CF2" w:rsidRPr="75D8186F">
        <w:rPr>
          <w:i/>
          <w:iCs/>
          <w:color w:val="44546A" w:themeColor="text2"/>
        </w:rPr>
        <w:t>Plant Cover</w:t>
      </w:r>
      <w:r w:rsidR="002B1CF2">
        <w:rPr>
          <w:i/>
          <w:iCs/>
          <w:color w:val="44546A" w:themeColor="text2"/>
        </w:rPr>
        <w:t xml:space="preserve"> </w:t>
      </w:r>
    </w:p>
    <w:p w14:paraId="57FABD64" w14:textId="2DFAA10A" w:rsidR="003A73E2" w:rsidRPr="00010D45" w:rsidRDefault="002B1CF2" w:rsidP="00436CF0">
      <w:pPr>
        <w:rPr>
          <w:b/>
        </w:rPr>
      </w:pPr>
      <w:r>
        <w:rPr>
          <w:i/>
          <w:color w:val="44546A" w:themeColor="text2"/>
        </w:rPr>
        <w:t>Question hover text: Pasture Condition Score Live or Dormant Plant Cover or Determining Indicators of Pasture Health (DIPH)</w:t>
      </w:r>
    </w:p>
    <w:tbl>
      <w:tblPr>
        <w:tblStyle w:val="TableGrid"/>
        <w:tblW w:w="0" w:type="auto"/>
        <w:tblLook w:val="04A0" w:firstRow="1" w:lastRow="0" w:firstColumn="1" w:lastColumn="0" w:noHBand="0" w:noVBand="1"/>
      </w:tblPr>
      <w:tblGrid>
        <w:gridCol w:w="1525"/>
        <w:gridCol w:w="2430"/>
        <w:gridCol w:w="5395"/>
      </w:tblGrid>
      <w:tr w:rsidR="003A73E2" w:rsidRPr="00010D45" w14:paraId="08A01FAF" w14:textId="77777777" w:rsidTr="003A73E2">
        <w:tc>
          <w:tcPr>
            <w:tcW w:w="1525" w:type="dxa"/>
            <w:shd w:val="clear" w:color="auto" w:fill="D9E2F3" w:themeFill="accent1" w:themeFillTint="33"/>
          </w:tcPr>
          <w:p w14:paraId="49408B15" w14:textId="77777777" w:rsidR="003A73E2" w:rsidRPr="00010D45" w:rsidRDefault="003A73E2" w:rsidP="003A73E2">
            <w:r w:rsidRPr="00010D45">
              <w:t xml:space="preserve">Answer </w:t>
            </w:r>
          </w:p>
        </w:tc>
        <w:tc>
          <w:tcPr>
            <w:tcW w:w="2430" w:type="dxa"/>
            <w:shd w:val="clear" w:color="auto" w:fill="D9E2F3" w:themeFill="accent1" w:themeFillTint="33"/>
          </w:tcPr>
          <w:p w14:paraId="4C2471BB" w14:textId="77777777" w:rsidR="003A73E2" w:rsidRPr="00010D45" w:rsidRDefault="003A73E2" w:rsidP="003A73E2">
            <w:r w:rsidRPr="00010D45">
              <w:t>Existing Condition Points</w:t>
            </w:r>
          </w:p>
        </w:tc>
        <w:tc>
          <w:tcPr>
            <w:tcW w:w="5395" w:type="dxa"/>
            <w:shd w:val="clear" w:color="auto" w:fill="D9E2F3" w:themeFill="accent1" w:themeFillTint="33"/>
          </w:tcPr>
          <w:p w14:paraId="2D2BE941" w14:textId="77777777" w:rsidR="003A73E2" w:rsidRPr="00010D45" w:rsidRDefault="003A73E2" w:rsidP="003A73E2">
            <w:r w:rsidRPr="00010D45">
              <w:t>Reference for Existing Condition</w:t>
            </w:r>
          </w:p>
        </w:tc>
      </w:tr>
      <w:tr w:rsidR="008213E8" w:rsidRPr="00010D45" w14:paraId="70B66552" w14:textId="77777777" w:rsidTr="003A73E2">
        <w:tc>
          <w:tcPr>
            <w:tcW w:w="1525" w:type="dxa"/>
          </w:tcPr>
          <w:p w14:paraId="7AFF389E" w14:textId="77777777" w:rsidR="008213E8" w:rsidRPr="00010D45" w:rsidRDefault="008213E8" w:rsidP="008213E8">
            <w:r w:rsidRPr="00010D45">
              <w:t>High</w:t>
            </w:r>
          </w:p>
        </w:tc>
        <w:tc>
          <w:tcPr>
            <w:tcW w:w="2430" w:type="dxa"/>
          </w:tcPr>
          <w:p w14:paraId="2C2C07B3" w14:textId="77777777" w:rsidR="008213E8" w:rsidRPr="00010D45" w:rsidRDefault="008213E8" w:rsidP="008213E8">
            <w:r w:rsidRPr="00010D45">
              <w:t>30</w:t>
            </w:r>
          </w:p>
        </w:tc>
        <w:tc>
          <w:tcPr>
            <w:tcW w:w="5395" w:type="dxa"/>
          </w:tcPr>
          <w:p w14:paraId="47285739" w14:textId="77777777" w:rsidR="008213E8" w:rsidRDefault="008213E8" w:rsidP="008213E8">
            <w:pPr>
              <w:pStyle w:val="ListParagraph"/>
              <w:numPr>
                <w:ilvl w:val="0"/>
                <w:numId w:val="65"/>
              </w:numPr>
            </w:pPr>
            <w:r>
              <w:t>More than 95% live (non-dormant) leaf canopy. Remaining is either dead standing material, or bare ground.</w:t>
            </w:r>
          </w:p>
          <w:p w14:paraId="55645275" w14:textId="77777777" w:rsidR="006B2B46" w:rsidRDefault="00876F83">
            <w:pPr>
              <w:numPr>
                <w:ilvl w:val="0"/>
                <w:numId w:val="65"/>
              </w:numPr>
              <w:contextualSpacing/>
            </w:pPr>
            <w:r>
              <w:t>Pasture Condition Score element score =</w:t>
            </w:r>
            <w:r w:rsidR="008213E8" w:rsidRPr="00B50FE2">
              <w:t xml:space="preserve"> </w:t>
            </w:r>
            <w:r w:rsidR="008213E8">
              <w:t>5</w:t>
            </w:r>
          </w:p>
          <w:p w14:paraId="2A381A22" w14:textId="77777777" w:rsidR="009E4D7B" w:rsidRDefault="009E4D7B">
            <w:pPr>
              <w:numPr>
                <w:ilvl w:val="0"/>
                <w:numId w:val="65"/>
              </w:numPr>
              <w:contextualSpacing/>
            </w:pPr>
            <w:r>
              <w:t>OR</w:t>
            </w:r>
          </w:p>
          <w:p w14:paraId="13A9B5F6" w14:textId="58F0441C" w:rsidR="006B2B46" w:rsidRPr="00010D45" w:rsidRDefault="00675C6B">
            <w:pPr>
              <w:numPr>
                <w:ilvl w:val="0"/>
                <w:numId w:val="65"/>
              </w:numPr>
              <w:contextualSpacing/>
            </w:pPr>
            <w:r>
              <w:t>Determining Indicators of Pasture Health</w:t>
            </w:r>
            <w:r w:rsidR="00357C6A">
              <w:t xml:space="preserve"> Hydrologic Function attributes are </w:t>
            </w:r>
            <w:r w:rsidR="009217A2">
              <w:t>None to Slight Departure</w:t>
            </w:r>
          </w:p>
        </w:tc>
      </w:tr>
      <w:tr w:rsidR="008213E8" w:rsidRPr="00010D45" w14:paraId="2CDEB1F2" w14:textId="77777777" w:rsidTr="003A73E2">
        <w:tc>
          <w:tcPr>
            <w:tcW w:w="1525" w:type="dxa"/>
          </w:tcPr>
          <w:p w14:paraId="2059FB85" w14:textId="77777777" w:rsidR="008213E8" w:rsidRPr="00010D45" w:rsidRDefault="008213E8" w:rsidP="008213E8">
            <w:r w:rsidRPr="00010D45">
              <w:t>Good</w:t>
            </w:r>
          </w:p>
        </w:tc>
        <w:tc>
          <w:tcPr>
            <w:tcW w:w="2430" w:type="dxa"/>
          </w:tcPr>
          <w:p w14:paraId="3712D331" w14:textId="77777777" w:rsidR="008213E8" w:rsidRPr="00010D45" w:rsidRDefault="008213E8" w:rsidP="008213E8">
            <w:r w:rsidRPr="00010D45">
              <w:t>26</w:t>
            </w:r>
          </w:p>
        </w:tc>
        <w:tc>
          <w:tcPr>
            <w:tcW w:w="5395" w:type="dxa"/>
          </w:tcPr>
          <w:p w14:paraId="217C1F6F" w14:textId="77777777" w:rsidR="008213E8" w:rsidRDefault="008213E8" w:rsidP="008213E8">
            <w:pPr>
              <w:pStyle w:val="ListParagraph"/>
              <w:numPr>
                <w:ilvl w:val="0"/>
                <w:numId w:val="66"/>
              </w:numPr>
            </w:pPr>
            <w:r>
              <w:t xml:space="preserve">81-95% live leaf canopy. Remaining is either dead standing material, or bare ground. </w:t>
            </w:r>
          </w:p>
          <w:p w14:paraId="27E8DA60" w14:textId="77777777" w:rsidR="00BD694C" w:rsidRDefault="00876F83">
            <w:pPr>
              <w:numPr>
                <w:ilvl w:val="0"/>
                <w:numId w:val="66"/>
              </w:numPr>
              <w:contextualSpacing/>
            </w:pPr>
            <w:r>
              <w:t>Pasture Condition Score element score =</w:t>
            </w:r>
            <w:r w:rsidR="008213E8" w:rsidRPr="00B50FE2">
              <w:t xml:space="preserve"> </w:t>
            </w:r>
            <w:r w:rsidR="008213E8">
              <w:t>4</w:t>
            </w:r>
          </w:p>
          <w:p w14:paraId="6FE8205C" w14:textId="77777777" w:rsidR="00FD7535" w:rsidRDefault="00FD7535">
            <w:pPr>
              <w:numPr>
                <w:ilvl w:val="0"/>
                <w:numId w:val="66"/>
              </w:numPr>
              <w:contextualSpacing/>
            </w:pPr>
            <w:r>
              <w:lastRenderedPageBreak/>
              <w:t>OR</w:t>
            </w:r>
          </w:p>
          <w:p w14:paraId="03AD5D3D" w14:textId="1290676E" w:rsidR="00BD694C" w:rsidRPr="00010D45" w:rsidRDefault="008505B4">
            <w:pPr>
              <w:numPr>
                <w:ilvl w:val="0"/>
                <w:numId w:val="66"/>
              </w:numPr>
              <w:contextualSpacing/>
            </w:pPr>
            <w:r>
              <w:t>Determining Indicators of Pasture Health Hydrologic Function attributes are Slight to Moderate Departure</w:t>
            </w:r>
          </w:p>
        </w:tc>
      </w:tr>
      <w:tr w:rsidR="008213E8" w:rsidRPr="00010D45" w14:paraId="66BCC0F5" w14:textId="77777777" w:rsidTr="003A73E2">
        <w:tc>
          <w:tcPr>
            <w:tcW w:w="1525" w:type="dxa"/>
          </w:tcPr>
          <w:p w14:paraId="765D6102" w14:textId="77777777" w:rsidR="008213E8" w:rsidRPr="00010D45" w:rsidRDefault="008213E8" w:rsidP="008213E8">
            <w:r w:rsidRPr="00010D45">
              <w:lastRenderedPageBreak/>
              <w:t>Fair</w:t>
            </w:r>
          </w:p>
        </w:tc>
        <w:tc>
          <w:tcPr>
            <w:tcW w:w="2430" w:type="dxa"/>
          </w:tcPr>
          <w:p w14:paraId="775F9098" w14:textId="7AC61A8A" w:rsidR="008213E8" w:rsidRPr="00010D45" w:rsidRDefault="008213E8" w:rsidP="008213E8">
            <w:r w:rsidRPr="00010D45">
              <w:t>1</w:t>
            </w:r>
            <w:r w:rsidR="00304AA9">
              <w:t>7</w:t>
            </w:r>
          </w:p>
        </w:tc>
        <w:tc>
          <w:tcPr>
            <w:tcW w:w="5395" w:type="dxa"/>
          </w:tcPr>
          <w:p w14:paraId="41A5DAED" w14:textId="4A95F7AD" w:rsidR="008213E8" w:rsidRDefault="008213E8" w:rsidP="008213E8">
            <w:pPr>
              <w:pStyle w:val="ListParagraph"/>
              <w:numPr>
                <w:ilvl w:val="0"/>
                <w:numId w:val="67"/>
              </w:numPr>
            </w:pPr>
            <w:r>
              <w:t>66-8</w:t>
            </w:r>
            <w:r w:rsidR="00845DF2">
              <w:t>0</w:t>
            </w:r>
            <w:r>
              <w:t>% live leaf canopy. Remaining is either dead standing material, or bare ground.</w:t>
            </w:r>
          </w:p>
          <w:p w14:paraId="4DB8AFAD" w14:textId="77777777" w:rsidR="003F5890" w:rsidRDefault="00876F83">
            <w:pPr>
              <w:numPr>
                <w:ilvl w:val="0"/>
                <w:numId w:val="67"/>
              </w:numPr>
              <w:contextualSpacing/>
            </w:pPr>
            <w:r>
              <w:t>Pasture Condition Score element score =</w:t>
            </w:r>
            <w:r w:rsidR="008213E8" w:rsidRPr="00B50FE2">
              <w:t xml:space="preserve"> </w:t>
            </w:r>
            <w:r w:rsidR="008213E8">
              <w:t>3</w:t>
            </w:r>
          </w:p>
          <w:p w14:paraId="145FCA1C" w14:textId="77777777" w:rsidR="0096102C" w:rsidRDefault="008D733A" w:rsidP="0096102C">
            <w:pPr>
              <w:numPr>
                <w:ilvl w:val="0"/>
                <w:numId w:val="67"/>
              </w:numPr>
              <w:contextualSpacing/>
            </w:pPr>
            <w:r>
              <w:t>OR</w:t>
            </w:r>
            <w:r>
              <w:br/>
            </w:r>
          </w:p>
          <w:p w14:paraId="46C3F5E2" w14:textId="5D343FF3" w:rsidR="003F5890" w:rsidRPr="00010D45" w:rsidRDefault="00EF6A4E">
            <w:pPr>
              <w:numPr>
                <w:ilvl w:val="0"/>
                <w:numId w:val="67"/>
              </w:numPr>
              <w:contextualSpacing/>
            </w:pPr>
            <w:r>
              <w:t>Determining Indicators of Pasture Health Hydrologic Function attributes are Moderate Departure</w:t>
            </w:r>
          </w:p>
        </w:tc>
      </w:tr>
      <w:tr w:rsidR="008213E8" w:rsidRPr="00010D45" w14:paraId="758AFEF2" w14:textId="77777777" w:rsidTr="003A73E2">
        <w:tc>
          <w:tcPr>
            <w:tcW w:w="1525" w:type="dxa"/>
          </w:tcPr>
          <w:p w14:paraId="72435962" w14:textId="77777777" w:rsidR="008213E8" w:rsidRPr="00010D45" w:rsidRDefault="008213E8" w:rsidP="008213E8">
            <w:r w:rsidRPr="00010D45">
              <w:t>Low</w:t>
            </w:r>
          </w:p>
        </w:tc>
        <w:tc>
          <w:tcPr>
            <w:tcW w:w="2430" w:type="dxa"/>
          </w:tcPr>
          <w:p w14:paraId="1CC8F166" w14:textId="77777777" w:rsidR="008213E8" w:rsidRPr="00010D45" w:rsidRDefault="008213E8" w:rsidP="008213E8">
            <w:r w:rsidRPr="00010D45">
              <w:t>8</w:t>
            </w:r>
          </w:p>
        </w:tc>
        <w:tc>
          <w:tcPr>
            <w:tcW w:w="5395" w:type="dxa"/>
          </w:tcPr>
          <w:p w14:paraId="2ADECB35" w14:textId="77777777" w:rsidR="008213E8" w:rsidRDefault="008213E8" w:rsidP="008213E8">
            <w:pPr>
              <w:pStyle w:val="ListParagraph"/>
              <w:numPr>
                <w:ilvl w:val="0"/>
                <w:numId w:val="68"/>
              </w:numPr>
            </w:pPr>
            <w:r>
              <w:t>40-65% is live leaf canopy Remaining is either dead standing material, or bare ground.</w:t>
            </w:r>
          </w:p>
          <w:p w14:paraId="37C4C634" w14:textId="77777777" w:rsidR="00B417AC" w:rsidRDefault="00876F83">
            <w:pPr>
              <w:numPr>
                <w:ilvl w:val="0"/>
                <w:numId w:val="68"/>
              </w:numPr>
              <w:contextualSpacing/>
            </w:pPr>
            <w:r>
              <w:t>Pasture Condition Score element score =</w:t>
            </w:r>
            <w:r w:rsidR="008213E8" w:rsidRPr="00B50FE2">
              <w:t xml:space="preserve"> </w:t>
            </w:r>
            <w:r w:rsidR="008213E8">
              <w:t>2</w:t>
            </w:r>
          </w:p>
          <w:p w14:paraId="6D70B949" w14:textId="77777777" w:rsidR="006A0018" w:rsidRDefault="006A0018">
            <w:pPr>
              <w:numPr>
                <w:ilvl w:val="0"/>
                <w:numId w:val="68"/>
              </w:numPr>
              <w:contextualSpacing/>
            </w:pPr>
            <w:r>
              <w:t>OR</w:t>
            </w:r>
          </w:p>
          <w:p w14:paraId="1D66384F" w14:textId="2E0AF04B" w:rsidR="00B417AC" w:rsidRPr="00010D45" w:rsidRDefault="00802D62">
            <w:pPr>
              <w:numPr>
                <w:ilvl w:val="0"/>
                <w:numId w:val="68"/>
              </w:numPr>
              <w:contextualSpacing/>
            </w:pPr>
            <w:r>
              <w:t>Determining Indicators of Pasture Health Hydrologic Function attributes are Moderate to E</w:t>
            </w:r>
            <w:r w:rsidR="00F57D73">
              <w:t>xtreme Departure</w:t>
            </w:r>
          </w:p>
        </w:tc>
      </w:tr>
      <w:tr w:rsidR="008213E8" w:rsidRPr="00010D45" w14:paraId="54915DC0" w14:textId="77777777" w:rsidTr="003A73E2">
        <w:tc>
          <w:tcPr>
            <w:tcW w:w="1525" w:type="dxa"/>
          </w:tcPr>
          <w:p w14:paraId="7063785B" w14:textId="77777777" w:rsidR="008213E8" w:rsidRPr="00010D45" w:rsidRDefault="008213E8" w:rsidP="008213E8">
            <w:r w:rsidRPr="00010D45">
              <w:t>Poor</w:t>
            </w:r>
          </w:p>
        </w:tc>
        <w:tc>
          <w:tcPr>
            <w:tcW w:w="2430" w:type="dxa"/>
          </w:tcPr>
          <w:p w14:paraId="330D315F" w14:textId="77777777" w:rsidR="008213E8" w:rsidRPr="00010D45" w:rsidRDefault="008213E8" w:rsidP="008213E8">
            <w:r w:rsidRPr="00010D45">
              <w:t>1</w:t>
            </w:r>
          </w:p>
        </w:tc>
        <w:tc>
          <w:tcPr>
            <w:tcW w:w="5395" w:type="dxa"/>
          </w:tcPr>
          <w:p w14:paraId="1AECA15D" w14:textId="77777777" w:rsidR="008213E8" w:rsidRDefault="008213E8" w:rsidP="008213E8">
            <w:pPr>
              <w:pStyle w:val="ListParagraph"/>
              <w:numPr>
                <w:ilvl w:val="0"/>
                <w:numId w:val="69"/>
              </w:numPr>
            </w:pPr>
            <w:r>
              <w:t>Less than 40% is live leaf canopy. Remaining is either dead standing material, or bare ground.</w:t>
            </w:r>
          </w:p>
          <w:p w14:paraId="4CFE8B53" w14:textId="77777777" w:rsidR="001D6791" w:rsidRDefault="00876F83">
            <w:pPr>
              <w:numPr>
                <w:ilvl w:val="0"/>
                <w:numId w:val="69"/>
              </w:numPr>
              <w:contextualSpacing/>
            </w:pPr>
            <w:r>
              <w:t>Pasture Condition Score element score =</w:t>
            </w:r>
            <w:r w:rsidR="008213E8" w:rsidRPr="00B50FE2">
              <w:t xml:space="preserve"> </w:t>
            </w:r>
            <w:r w:rsidR="008213E8">
              <w:t>1</w:t>
            </w:r>
          </w:p>
          <w:p w14:paraId="382D81DA" w14:textId="77777777" w:rsidR="00F57D73" w:rsidRDefault="00F57D73">
            <w:pPr>
              <w:numPr>
                <w:ilvl w:val="0"/>
                <w:numId w:val="69"/>
              </w:numPr>
              <w:contextualSpacing/>
            </w:pPr>
            <w:r>
              <w:t>OR</w:t>
            </w:r>
          </w:p>
          <w:p w14:paraId="0B36E8E5" w14:textId="38F63ACF" w:rsidR="001D6791" w:rsidRPr="00010D45" w:rsidRDefault="00F57D73">
            <w:pPr>
              <w:numPr>
                <w:ilvl w:val="0"/>
                <w:numId w:val="69"/>
              </w:numPr>
              <w:contextualSpacing/>
            </w:pPr>
            <w:r>
              <w:t>Determining Indicators of Pasture Health Hydrologic Function attributes are Extreme to Total Departure</w:t>
            </w:r>
          </w:p>
        </w:tc>
      </w:tr>
    </w:tbl>
    <w:p w14:paraId="67C6704E" w14:textId="77777777" w:rsidR="003A73E2" w:rsidRPr="00010D45" w:rsidRDefault="003A73E2" w:rsidP="003A73E2"/>
    <w:p w14:paraId="42CF4D35" w14:textId="77777777" w:rsidR="003A73E2" w:rsidRPr="00010D45" w:rsidRDefault="003A73E2" w:rsidP="003A73E2">
      <w:pPr>
        <w:rPr>
          <w:b/>
        </w:rPr>
      </w:pPr>
      <w:bookmarkStart w:id="149" w:name="_Ref14421667"/>
      <w:r w:rsidRPr="00010D45">
        <w:rPr>
          <w:b/>
        </w:rPr>
        <w:t>Range</w:t>
      </w:r>
    </w:p>
    <w:bookmarkEnd w:id="149"/>
    <w:p w14:paraId="7AEC836E" w14:textId="3AA55424" w:rsidR="003A73E2" w:rsidRPr="00010D45" w:rsidRDefault="003A73E2" w:rsidP="003A73E2">
      <w:pPr>
        <w:rPr>
          <w:i/>
          <w:iCs/>
          <w:color w:val="44546A" w:themeColor="text2"/>
        </w:rPr>
      </w:pPr>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61</w:t>
      </w:r>
      <w:r w:rsidRPr="00010D45">
        <w:rPr>
          <w:noProof/>
        </w:rPr>
        <w:fldChar w:fldCharType="end"/>
      </w:r>
      <w:r w:rsidRPr="00010D45">
        <w:rPr>
          <w:noProof/>
        </w:rPr>
        <w:t xml:space="preserve">: </w:t>
      </w:r>
      <w:r w:rsidRPr="00010D45">
        <w:rPr>
          <w:i/>
          <w:iCs/>
          <w:color w:val="44546A" w:themeColor="text2"/>
        </w:rPr>
        <w:t>Range</w:t>
      </w:r>
      <w:r w:rsidR="006359D8">
        <w:rPr>
          <w:i/>
          <w:iCs/>
          <w:color w:val="44546A" w:themeColor="text2"/>
        </w:rPr>
        <w:t xml:space="preserve">land Health - </w:t>
      </w:r>
      <w:r w:rsidRPr="00010D45">
        <w:rPr>
          <w:i/>
          <w:iCs/>
          <w:color w:val="44546A" w:themeColor="text2"/>
        </w:rPr>
        <w:t>Hydrologic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3A73E2" w:rsidRPr="00010D45" w14:paraId="21D8C1A8" w14:textId="77777777" w:rsidTr="003A73E2">
        <w:tc>
          <w:tcPr>
            <w:tcW w:w="3116" w:type="dxa"/>
            <w:shd w:val="clear" w:color="auto" w:fill="D9E2F3" w:themeFill="accent1" w:themeFillTint="33"/>
          </w:tcPr>
          <w:p w14:paraId="5E7B19FB" w14:textId="77777777" w:rsidR="003A73E2" w:rsidRPr="00010D45" w:rsidRDefault="003A73E2" w:rsidP="003A73E2">
            <w:r w:rsidRPr="00010D45">
              <w:t xml:space="preserve">Answer </w:t>
            </w:r>
          </w:p>
        </w:tc>
        <w:tc>
          <w:tcPr>
            <w:tcW w:w="3117" w:type="dxa"/>
            <w:shd w:val="clear" w:color="auto" w:fill="D9E2F3" w:themeFill="accent1" w:themeFillTint="33"/>
          </w:tcPr>
          <w:p w14:paraId="33A09850" w14:textId="77777777" w:rsidR="003A73E2" w:rsidRPr="00010D45" w:rsidRDefault="003A73E2" w:rsidP="003A73E2">
            <w:r w:rsidRPr="00010D45">
              <w:t>Existing Condition Points</w:t>
            </w:r>
          </w:p>
        </w:tc>
        <w:tc>
          <w:tcPr>
            <w:tcW w:w="3117" w:type="dxa"/>
            <w:shd w:val="clear" w:color="auto" w:fill="D9E2F3" w:themeFill="accent1" w:themeFillTint="33"/>
          </w:tcPr>
          <w:p w14:paraId="32FFFEA5" w14:textId="77777777" w:rsidR="003A73E2" w:rsidRPr="00010D45" w:rsidRDefault="003A73E2" w:rsidP="003A73E2">
            <w:r w:rsidRPr="00010D45">
              <w:t>Reference for Existing Condition</w:t>
            </w:r>
          </w:p>
        </w:tc>
      </w:tr>
      <w:tr w:rsidR="00FF6635" w:rsidRPr="00010D45" w14:paraId="78DB704D" w14:textId="77777777" w:rsidTr="003A73E2">
        <w:tc>
          <w:tcPr>
            <w:tcW w:w="3116" w:type="dxa"/>
          </w:tcPr>
          <w:p w14:paraId="305C4B4A" w14:textId="77777777" w:rsidR="00FF6635" w:rsidRPr="00010D45" w:rsidRDefault="00FF6635" w:rsidP="00FF6635">
            <w:r w:rsidRPr="00010D45">
              <w:t>None to Slight</w:t>
            </w:r>
          </w:p>
        </w:tc>
        <w:tc>
          <w:tcPr>
            <w:tcW w:w="3117" w:type="dxa"/>
          </w:tcPr>
          <w:p w14:paraId="5FC11B0A" w14:textId="5CA518AC" w:rsidR="00FF6635" w:rsidRPr="00010D45" w:rsidRDefault="005B6F2E" w:rsidP="00FF6635">
            <w:r>
              <w:t>50</w:t>
            </w:r>
          </w:p>
        </w:tc>
        <w:tc>
          <w:tcPr>
            <w:tcW w:w="3117" w:type="dxa"/>
          </w:tcPr>
          <w:p w14:paraId="0E374194" w14:textId="3C223ADC" w:rsidR="00FF6635" w:rsidRPr="00010D45" w:rsidRDefault="00011A1C" w:rsidP="00FF6635">
            <w:r>
              <w:rPr>
                <w:iCs/>
              </w:rPr>
              <w:t>Interpreting Indicators of Rangeland Health (most current version)</w:t>
            </w:r>
          </w:p>
        </w:tc>
      </w:tr>
      <w:tr w:rsidR="00FF6635" w:rsidRPr="00010D45" w14:paraId="0134D6B0" w14:textId="77777777" w:rsidTr="003A73E2">
        <w:tc>
          <w:tcPr>
            <w:tcW w:w="3116" w:type="dxa"/>
          </w:tcPr>
          <w:p w14:paraId="15703A41" w14:textId="77777777" w:rsidR="00FF6635" w:rsidRPr="00010D45" w:rsidRDefault="00FF6635" w:rsidP="00FF6635">
            <w:r w:rsidRPr="00010D45">
              <w:t>Slight to Moderate</w:t>
            </w:r>
          </w:p>
        </w:tc>
        <w:tc>
          <w:tcPr>
            <w:tcW w:w="3117" w:type="dxa"/>
          </w:tcPr>
          <w:p w14:paraId="0D7781E5" w14:textId="0838DDEC" w:rsidR="00FF6635" w:rsidRPr="00010D45" w:rsidRDefault="005B6F2E" w:rsidP="00FF6635">
            <w:r>
              <w:t>40</w:t>
            </w:r>
          </w:p>
        </w:tc>
        <w:tc>
          <w:tcPr>
            <w:tcW w:w="3117" w:type="dxa"/>
          </w:tcPr>
          <w:p w14:paraId="3CBEDD19" w14:textId="6EAF1481" w:rsidR="00FF6635" w:rsidRPr="00010D45" w:rsidRDefault="00011A1C" w:rsidP="00FF6635">
            <w:r>
              <w:rPr>
                <w:iCs/>
              </w:rPr>
              <w:t>Interpreting Indicators of Rangeland Health (most current version)</w:t>
            </w:r>
          </w:p>
        </w:tc>
      </w:tr>
      <w:tr w:rsidR="00FF6635" w:rsidRPr="00010D45" w14:paraId="56604F3C" w14:textId="77777777" w:rsidTr="003A73E2">
        <w:tc>
          <w:tcPr>
            <w:tcW w:w="3116" w:type="dxa"/>
          </w:tcPr>
          <w:p w14:paraId="631CBFCE" w14:textId="77777777" w:rsidR="00FF6635" w:rsidRPr="00010D45" w:rsidRDefault="00FF6635" w:rsidP="00FF6635">
            <w:r w:rsidRPr="00010D45">
              <w:t>Moderate</w:t>
            </w:r>
          </w:p>
        </w:tc>
        <w:tc>
          <w:tcPr>
            <w:tcW w:w="3117" w:type="dxa"/>
          </w:tcPr>
          <w:p w14:paraId="60F71F92" w14:textId="77777777" w:rsidR="00FF6635" w:rsidRPr="00010D45" w:rsidRDefault="00FF6635" w:rsidP="00FF6635">
            <w:r w:rsidRPr="00010D45">
              <w:t>25</w:t>
            </w:r>
          </w:p>
        </w:tc>
        <w:tc>
          <w:tcPr>
            <w:tcW w:w="3117" w:type="dxa"/>
          </w:tcPr>
          <w:p w14:paraId="03831243" w14:textId="57481744" w:rsidR="00FF6635" w:rsidRPr="00010D45" w:rsidRDefault="00011A1C" w:rsidP="00FF6635">
            <w:r>
              <w:rPr>
                <w:iCs/>
              </w:rPr>
              <w:t>Interpreting Indicators of Rangeland Health (most current version)</w:t>
            </w:r>
          </w:p>
        </w:tc>
      </w:tr>
      <w:tr w:rsidR="00FF6635" w:rsidRPr="00010D45" w14:paraId="6CA750DB" w14:textId="77777777" w:rsidTr="003A73E2">
        <w:tc>
          <w:tcPr>
            <w:tcW w:w="3116" w:type="dxa"/>
          </w:tcPr>
          <w:p w14:paraId="47CC81CB" w14:textId="77777777" w:rsidR="00FF6635" w:rsidRPr="00010D45" w:rsidRDefault="00FF6635" w:rsidP="00FF6635">
            <w:r w:rsidRPr="00010D45">
              <w:lastRenderedPageBreak/>
              <w:t>Moderate to Extreme</w:t>
            </w:r>
          </w:p>
        </w:tc>
        <w:tc>
          <w:tcPr>
            <w:tcW w:w="3117" w:type="dxa"/>
          </w:tcPr>
          <w:p w14:paraId="0B9C3027" w14:textId="77777777" w:rsidR="00FF6635" w:rsidRPr="00010D45" w:rsidRDefault="00FF6635" w:rsidP="00FF6635">
            <w:r w:rsidRPr="00010D45">
              <w:t>15</w:t>
            </w:r>
          </w:p>
        </w:tc>
        <w:tc>
          <w:tcPr>
            <w:tcW w:w="3117" w:type="dxa"/>
          </w:tcPr>
          <w:p w14:paraId="01EFEEC3" w14:textId="46F8FE06" w:rsidR="00FF6635" w:rsidRPr="00010D45" w:rsidRDefault="00011A1C" w:rsidP="00FF6635">
            <w:r>
              <w:rPr>
                <w:iCs/>
              </w:rPr>
              <w:t>Interpreting Indicators of Rangeland Health (most current version)</w:t>
            </w:r>
          </w:p>
        </w:tc>
      </w:tr>
      <w:tr w:rsidR="00FF6635" w:rsidRPr="00010D45" w14:paraId="6E372148" w14:textId="77777777" w:rsidTr="003A73E2">
        <w:tc>
          <w:tcPr>
            <w:tcW w:w="3116" w:type="dxa"/>
          </w:tcPr>
          <w:p w14:paraId="69D5CD3B" w14:textId="77777777" w:rsidR="00FF6635" w:rsidRPr="00010D45" w:rsidRDefault="00FF6635" w:rsidP="00FF6635">
            <w:r w:rsidRPr="00010D45">
              <w:t>Extreme to Total</w:t>
            </w:r>
          </w:p>
        </w:tc>
        <w:tc>
          <w:tcPr>
            <w:tcW w:w="3117" w:type="dxa"/>
          </w:tcPr>
          <w:p w14:paraId="4A2F41F3" w14:textId="77777777" w:rsidR="00FF6635" w:rsidRPr="00010D45" w:rsidRDefault="00FF6635" w:rsidP="00FF6635">
            <w:r w:rsidRPr="00010D45">
              <w:t>1</w:t>
            </w:r>
          </w:p>
        </w:tc>
        <w:tc>
          <w:tcPr>
            <w:tcW w:w="3117" w:type="dxa"/>
          </w:tcPr>
          <w:p w14:paraId="1201E83D" w14:textId="06BD3492" w:rsidR="00FF6635" w:rsidRPr="00010D45" w:rsidRDefault="00011A1C" w:rsidP="00FF6635">
            <w:r>
              <w:rPr>
                <w:iCs/>
              </w:rPr>
              <w:t>Interpreting Indicators of Rangeland Health (most current version)</w:t>
            </w:r>
          </w:p>
        </w:tc>
      </w:tr>
    </w:tbl>
    <w:p w14:paraId="6F6636CC" w14:textId="77777777" w:rsidR="0092450D" w:rsidRDefault="0092450D" w:rsidP="0092450D"/>
    <w:p w14:paraId="0DE0163F" w14:textId="2D7B5485"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50" w:name="_Toc52536962"/>
      <w:r w:rsidRPr="00010D45">
        <w:rPr>
          <w:rFonts w:asciiTheme="majorHAnsi" w:eastAsiaTheme="majorEastAsia" w:hAnsiTheme="majorHAnsi" w:cstheme="majorBidi"/>
          <w:b/>
          <w:color w:val="2F5496" w:themeColor="accent1" w:themeShade="BF"/>
          <w:sz w:val="26"/>
          <w:szCs w:val="26"/>
        </w:rPr>
        <w:t>Inefficient Irrigation Water Use</w:t>
      </w:r>
      <w:bookmarkEnd w:id="150"/>
      <w:r w:rsidRPr="00010D45">
        <w:rPr>
          <w:rFonts w:asciiTheme="majorHAnsi" w:eastAsiaTheme="majorEastAsia" w:hAnsiTheme="majorHAnsi" w:cstheme="majorBidi"/>
          <w:b/>
          <w:color w:val="2F5496" w:themeColor="accent1" w:themeShade="BF"/>
          <w:sz w:val="26"/>
          <w:szCs w:val="26"/>
        </w:rPr>
        <w:t xml:space="preserve"> </w:t>
      </w:r>
      <w:bookmarkEnd w:id="146"/>
      <w:bookmarkEnd w:id="147"/>
      <w:bookmarkEnd w:id="148"/>
    </w:p>
    <w:p w14:paraId="68C239E3" w14:textId="15BAF66A"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51" w:name="_Toc52536963"/>
      <w:r w:rsidRPr="00010D45">
        <w:rPr>
          <w:rFonts w:asciiTheme="majorHAnsi" w:eastAsiaTheme="majorEastAsia" w:hAnsiTheme="majorHAnsi" w:cstheme="majorBidi"/>
          <w:color w:val="1F3763" w:themeColor="accent1" w:themeShade="7F"/>
          <w:sz w:val="24"/>
          <w:szCs w:val="24"/>
        </w:rPr>
        <w:t xml:space="preserve">Component: Inefficient </w:t>
      </w:r>
      <w:r w:rsidR="008F40CE" w:rsidRPr="00010D45">
        <w:rPr>
          <w:rFonts w:asciiTheme="majorHAnsi" w:eastAsiaTheme="majorEastAsia" w:hAnsiTheme="majorHAnsi" w:cstheme="majorBidi"/>
          <w:color w:val="1F3763" w:themeColor="accent1" w:themeShade="7F"/>
          <w:sz w:val="24"/>
          <w:szCs w:val="24"/>
        </w:rPr>
        <w:t>irrigation water use</w:t>
      </w:r>
      <w:bookmarkEnd w:id="151"/>
    </w:p>
    <w:p w14:paraId="7E33B2D8" w14:textId="77777777" w:rsidR="003A73E2" w:rsidRPr="00010D45" w:rsidRDefault="003A73E2" w:rsidP="003A73E2">
      <w:r w:rsidRPr="00010D45">
        <w:rPr>
          <w:b/>
        </w:rPr>
        <w:t>Description:</w:t>
      </w:r>
      <w:r w:rsidRPr="00010D45">
        <w:t xml:space="preserve">  Irrigation water is not stored, delivered, scheduled, and/or applied efficiently.</w:t>
      </w:r>
    </w:p>
    <w:p w14:paraId="20611290" w14:textId="77777777" w:rsidR="003A73E2" w:rsidRPr="00010D45" w:rsidRDefault="003A73E2" w:rsidP="003A73E2">
      <w:r w:rsidRPr="00010D45">
        <w:rPr>
          <w:b/>
        </w:rPr>
        <w:t>Objective:</w:t>
      </w:r>
      <w:r w:rsidRPr="00010D45">
        <w:t xml:space="preserve">  Manage irrigation water efficiently.</w:t>
      </w:r>
    </w:p>
    <w:p w14:paraId="4711EF29" w14:textId="1498D53C" w:rsidR="003A73E2" w:rsidRDefault="003A73E2" w:rsidP="003A73E2">
      <w:pPr>
        <w:rPr>
          <w:b/>
        </w:rPr>
      </w:pPr>
      <w:r w:rsidRPr="00010D45">
        <w:rPr>
          <w:b/>
        </w:rPr>
        <w:t>Analysis within CART:</w:t>
      </w:r>
    </w:p>
    <w:p w14:paraId="52A681A4" w14:textId="28481EE0" w:rsidR="00902DB9" w:rsidRPr="00010D45" w:rsidRDefault="00902DB9" w:rsidP="00902DB9">
      <w:pPr>
        <w:rPr>
          <w:b/>
        </w:rPr>
      </w:pPr>
      <w:r>
        <w:rPr>
          <w:b/>
        </w:rPr>
        <w:t>Associated Agriculture Land</w:t>
      </w:r>
      <w:r w:rsidRPr="79623A13">
        <w:rPr>
          <w:b/>
          <w:bCs/>
        </w:rPr>
        <w:t>,</w:t>
      </w:r>
      <w:r>
        <w:rPr>
          <w:b/>
          <w:bCs/>
        </w:rPr>
        <w:t xml:space="preserve"> </w:t>
      </w:r>
      <w:r>
        <w:rPr>
          <w:b/>
        </w:rPr>
        <w:t>Crop</w:t>
      </w:r>
      <w:r w:rsidR="00851364">
        <w:rPr>
          <w:b/>
        </w:rPr>
        <w:t xml:space="preserve"> (Irrigated)</w:t>
      </w:r>
      <w:r>
        <w:rPr>
          <w:b/>
        </w:rPr>
        <w:t xml:space="preserve">, Developed Land, Farmstead, Forest, </w:t>
      </w:r>
      <w:r w:rsidRPr="79623A13">
        <w:rPr>
          <w:b/>
          <w:bCs/>
        </w:rPr>
        <w:t>Other</w:t>
      </w:r>
      <w:r>
        <w:rPr>
          <w:b/>
        </w:rPr>
        <w:t xml:space="preserve"> Rural Land, Pasture</w:t>
      </w:r>
      <w:r w:rsidR="00851364">
        <w:rPr>
          <w:b/>
        </w:rPr>
        <w:t xml:space="preserve"> (Irrigated)</w:t>
      </w:r>
      <w:r>
        <w:rPr>
          <w:b/>
        </w:rPr>
        <w:t xml:space="preserve">, Range, </w:t>
      </w:r>
      <w:r w:rsidR="00635696">
        <w:rPr>
          <w:b/>
        </w:rPr>
        <w:t xml:space="preserve">Undetermined, </w:t>
      </w:r>
      <w:r>
        <w:rPr>
          <w:b/>
        </w:rPr>
        <w:t>Water</w:t>
      </w:r>
    </w:p>
    <w:p w14:paraId="1610D15D" w14:textId="3CDBC112" w:rsidR="003A73E2" w:rsidRPr="00010D45" w:rsidRDefault="003A73E2" w:rsidP="003A73E2">
      <w:r w:rsidRPr="00010D45">
        <w:t xml:space="preserve">Each PLU with “irrigated” assigned as a land use modifier will trigger the assessment with a threshold of 50 being set. The existing condition question will set the existing score as seen in </w:t>
      </w:r>
      <w:r w:rsidRPr="00010D45">
        <w:fldChar w:fldCharType="begin"/>
      </w:r>
      <w:r w:rsidRPr="00010D45">
        <w:instrText xml:space="preserve"> REF _Ref1132200 \h </w:instrText>
      </w:r>
      <w:r w:rsidRPr="00010D45">
        <w:fldChar w:fldCharType="separate"/>
      </w:r>
      <w:r w:rsidR="0042566B" w:rsidRPr="00010D45">
        <w:t xml:space="preserve">Table </w:t>
      </w:r>
      <w:r w:rsidR="0042566B">
        <w:rPr>
          <w:noProof/>
        </w:rPr>
        <w:t>62</w:t>
      </w:r>
      <w:r w:rsidR="0042566B" w:rsidRPr="00010D45">
        <w:rPr>
          <w:i/>
          <w:iCs/>
          <w:color w:val="44546A"/>
        </w:rPr>
        <w:t xml:space="preserve">: </w:t>
      </w:r>
      <w:r w:rsidRPr="00010D45">
        <w:fldChar w:fldCharType="end"/>
      </w:r>
      <w:r w:rsidRPr="00010D45">
        <w:t>.</w:t>
      </w:r>
    </w:p>
    <w:p w14:paraId="1E3C8B9E" w14:textId="77B78C0F" w:rsidR="003A73E2" w:rsidRDefault="003A73E2" w:rsidP="00521A18">
      <w:pPr>
        <w:keepNext/>
        <w:rPr>
          <w:i/>
          <w:iCs/>
          <w:color w:val="44546A" w:themeColor="text2"/>
        </w:rPr>
      </w:pPr>
      <w:bookmarkStart w:id="152" w:name="_Ref1132200"/>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42566B">
        <w:rPr>
          <w:noProof/>
        </w:rPr>
        <w:t>62</w:t>
      </w:r>
      <w:r w:rsidRPr="00010D45">
        <w:rPr>
          <w:noProof/>
        </w:rPr>
        <w:fldChar w:fldCharType="end"/>
      </w:r>
      <w:r w:rsidRPr="00010D45">
        <w:rPr>
          <w:i/>
          <w:iCs/>
          <w:color w:val="44546A"/>
        </w:rPr>
        <w:t xml:space="preserve">: </w:t>
      </w:r>
      <w:bookmarkEnd w:id="152"/>
      <w:r w:rsidRPr="00010D45">
        <w:rPr>
          <w:i/>
          <w:iCs/>
          <w:color w:val="44546A" w:themeColor="text2"/>
        </w:rPr>
        <w:t>Irrigation System Condition</w:t>
      </w:r>
    </w:p>
    <w:p w14:paraId="13C4F408" w14:textId="05605590" w:rsidR="003A73E2" w:rsidRPr="00436CF0" w:rsidRDefault="00276ED6" w:rsidP="00521A18">
      <w:pPr>
        <w:keepNext/>
        <w:rPr>
          <w:i/>
          <w:iCs/>
          <w:color w:val="44546A" w:themeColor="text2"/>
        </w:rPr>
      </w:pPr>
      <w:r w:rsidRPr="00436CF0">
        <w:rPr>
          <w:i/>
          <w:iCs/>
          <w:color w:val="44546A" w:themeColor="text2"/>
        </w:rPr>
        <w:t>Question hover text</w:t>
      </w:r>
      <w:r w:rsidR="003A73E2" w:rsidRPr="00436CF0">
        <w:rPr>
          <w:i/>
          <w:iCs/>
          <w:color w:val="44546A" w:themeColor="text2"/>
        </w:rPr>
        <w:t>: System includes point of diversion (on site or off site), delivery ditches, canals, or pipelines (on site or off site), and on field delivery and application.</w:t>
      </w:r>
    </w:p>
    <w:tbl>
      <w:tblPr>
        <w:tblW w:w="0" w:type="auto"/>
        <w:tblLook w:val="04A0" w:firstRow="1" w:lastRow="0" w:firstColumn="1" w:lastColumn="0" w:noHBand="0" w:noVBand="1"/>
      </w:tblPr>
      <w:tblGrid>
        <w:gridCol w:w="6925"/>
        <w:gridCol w:w="2425"/>
      </w:tblGrid>
      <w:tr w:rsidR="003A73E2" w:rsidRPr="00010D45" w14:paraId="04BCE186" w14:textId="77777777" w:rsidTr="003A73E2">
        <w:tc>
          <w:tcPr>
            <w:tcW w:w="6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D2A343" w14:textId="77777777" w:rsidR="003A73E2" w:rsidRPr="00010D45" w:rsidRDefault="003A73E2" w:rsidP="003A73E2">
            <w:pPr>
              <w:rPr>
                <w:color w:val="000000" w:themeColor="text1"/>
              </w:rPr>
            </w:pPr>
            <w:r w:rsidRPr="00010D45">
              <w:rPr>
                <w:color w:val="000000" w:themeColor="text1"/>
              </w:rPr>
              <w:t>Answer</w:t>
            </w:r>
          </w:p>
        </w:tc>
        <w:tc>
          <w:tcPr>
            <w:tcW w:w="24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CDF855" w14:textId="77777777" w:rsidR="003A73E2" w:rsidRPr="00010D45" w:rsidRDefault="003A73E2" w:rsidP="003A73E2">
            <w:pPr>
              <w:rPr>
                <w:color w:val="000000" w:themeColor="text1"/>
              </w:rPr>
            </w:pPr>
            <w:r w:rsidRPr="00010D45">
              <w:rPr>
                <w:color w:val="000000" w:themeColor="text1"/>
              </w:rPr>
              <w:t>Existing Condition Points</w:t>
            </w:r>
          </w:p>
        </w:tc>
      </w:tr>
      <w:tr w:rsidR="003A73E2" w:rsidRPr="00010D45" w14:paraId="22673890"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5D2482E8" w14:textId="4C226A34" w:rsidR="003A73E2" w:rsidRPr="00010D45" w:rsidRDefault="003A73E2" w:rsidP="003A73E2">
            <w:r w:rsidRPr="00010D45">
              <w:t>Irrigation water is being transported to, stored on, and applied to PLU in a manner that controls a known volume, frequency, and rate of application</w:t>
            </w:r>
          </w:p>
        </w:tc>
        <w:tc>
          <w:tcPr>
            <w:tcW w:w="2425" w:type="dxa"/>
            <w:tcBorders>
              <w:top w:val="single" w:sz="4" w:space="0" w:color="auto"/>
              <w:left w:val="single" w:sz="4" w:space="0" w:color="auto"/>
              <w:bottom w:val="single" w:sz="4" w:space="0" w:color="auto"/>
              <w:right w:val="single" w:sz="4" w:space="0" w:color="auto"/>
            </w:tcBorders>
            <w:hideMark/>
          </w:tcPr>
          <w:p w14:paraId="5CBEE515" w14:textId="77777777" w:rsidR="003A73E2" w:rsidRPr="00010D45" w:rsidRDefault="003A73E2" w:rsidP="003A73E2">
            <w:r w:rsidRPr="00010D45">
              <w:t>51</w:t>
            </w:r>
          </w:p>
        </w:tc>
      </w:tr>
      <w:tr w:rsidR="003A73E2" w:rsidRPr="00010D45" w14:paraId="1728C3EC"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6CF1AF4C" w14:textId="77777777" w:rsidR="003A73E2" w:rsidRPr="00010D45" w:rsidRDefault="003A73E2" w:rsidP="003A73E2">
            <w:r w:rsidRPr="00010D45">
              <w:t>Irrigation water is poorly managed or fails to meet critical crop growth needs even when water is available.</w:t>
            </w:r>
          </w:p>
        </w:tc>
        <w:tc>
          <w:tcPr>
            <w:tcW w:w="2425" w:type="dxa"/>
            <w:tcBorders>
              <w:top w:val="single" w:sz="4" w:space="0" w:color="auto"/>
              <w:left w:val="single" w:sz="4" w:space="0" w:color="auto"/>
              <w:bottom w:val="single" w:sz="4" w:space="0" w:color="auto"/>
              <w:right w:val="single" w:sz="4" w:space="0" w:color="auto"/>
            </w:tcBorders>
            <w:hideMark/>
          </w:tcPr>
          <w:p w14:paraId="0EDEDF4A" w14:textId="77777777" w:rsidR="003A73E2" w:rsidRPr="00010D45" w:rsidRDefault="003A73E2" w:rsidP="003A73E2">
            <w:r w:rsidRPr="00010D45">
              <w:t>40</w:t>
            </w:r>
          </w:p>
        </w:tc>
      </w:tr>
      <w:tr w:rsidR="003A73E2" w:rsidRPr="00010D45" w14:paraId="1DADA4DA"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11F0E464" w14:textId="5F5124A1" w:rsidR="003A73E2" w:rsidRPr="00010D45" w:rsidRDefault="003A73E2" w:rsidP="003A73E2">
            <w:r w:rsidRPr="00010D45">
              <w:t>The irrigation delivery system is inadequate to control the rate of flow through the system and to the field, the conveyance system (ditches, canals, reservoirs) has obvious leaks or soils that are naturally erosive, susceptible to excessive seepage, or both (e.g., sandy and gravelly soils)</w:t>
            </w:r>
          </w:p>
        </w:tc>
        <w:tc>
          <w:tcPr>
            <w:tcW w:w="2425" w:type="dxa"/>
            <w:tcBorders>
              <w:top w:val="single" w:sz="4" w:space="0" w:color="auto"/>
              <w:left w:val="single" w:sz="4" w:space="0" w:color="auto"/>
              <w:bottom w:val="single" w:sz="4" w:space="0" w:color="auto"/>
              <w:right w:val="single" w:sz="4" w:space="0" w:color="auto"/>
            </w:tcBorders>
            <w:hideMark/>
          </w:tcPr>
          <w:p w14:paraId="617697E2" w14:textId="77777777" w:rsidR="003A73E2" w:rsidRPr="00010D45" w:rsidRDefault="003A73E2" w:rsidP="003A73E2">
            <w:r w:rsidRPr="00010D45">
              <w:t>30</w:t>
            </w:r>
          </w:p>
        </w:tc>
      </w:tr>
      <w:tr w:rsidR="003A73E2" w:rsidRPr="00010D45" w14:paraId="023F42C6"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2999FA51" w14:textId="46F7293A" w:rsidR="003A73E2" w:rsidRPr="00010D45" w:rsidRDefault="003A73E2" w:rsidP="003A73E2">
            <w:r w:rsidRPr="00010D45">
              <w:t>The on-field irrigation method is uncontrolled flood or improvements to on-field application system will benefit natural resources</w:t>
            </w:r>
          </w:p>
        </w:tc>
        <w:tc>
          <w:tcPr>
            <w:tcW w:w="2425" w:type="dxa"/>
            <w:tcBorders>
              <w:top w:val="single" w:sz="4" w:space="0" w:color="auto"/>
              <w:left w:val="single" w:sz="4" w:space="0" w:color="auto"/>
              <w:bottom w:val="single" w:sz="4" w:space="0" w:color="auto"/>
              <w:right w:val="single" w:sz="4" w:space="0" w:color="auto"/>
            </w:tcBorders>
            <w:hideMark/>
          </w:tcPr>
          <w:p w14:paraId="1324B4F8" w14:textId="77777777" w:rsidR="003A73E2" w:rsidRPr="00010D45" w:rsidRDefault="003A73E2" w:rsidP="003A73E2">
            <w:r w:rsidRPr="00010D45">
              <w:t>20</w:t>
            </w:r>
          </w:p>
        </w:tc>
      </w:tr>
    </w:tbl>
    <w:p w14:paraId="37FBE84E" w14:textId="6D93CB3A" w:rsidR="000602E4" w:rsidRDefault="000602E4" w:rsidP="000602E4">
      <w:pPr>
        <w:rPr>
          <w:color w:val="FF0000"/>
        </w:rPr>
      </w:pPr>
    </w:p>
    <w:p w14:paraId="75E74341" w14:textId="30DB79A1" w:rsidR="00752C24" w:rsidRDefault="00752C24" w:rsidP="00752C24">
      <w:pPr>
        <w:pStyle w:val="Heading2"/>
        <w:rPr>
          <w:b/>
        </w:rPr>
      </w:pPr>
      <w:bookmarkStart w:id="153" w:name="_Toc52536964"/>
      <w:bookmarkStart w:id="154" w:name="_Hlk14356247"/>
      <w:r w:rsidRPr="00406781">
        <w:rPr>
          <w:b/>
        </w:rPr>
        <w:lastRenderedPageBreak/>
        <w:t>Nutrients Transported to Surface Water</w:t>
      </w:r>
      <w:r>
        <w:rPr>
          <w:b/>
        </w:rPr>
        <w:t xml:space="preserve"> (</w:t>
      </w:r>
      <w:r w:rsidR="009552C2">
        <w:rPr>
          <w:b/>
        </w:rPr>
        <w:t xml:space="preserve">field </w:t>
      </w:r>
      <w:r w:rsidR="008B0C94">
        <w:rPr>
          <w:b/>
        </w:rPr>
        <w:t>sediment</w:t>
      </w:r>
      <w:r w:rsidR="008D7D9E">
        <w:rPr>
          <w:b/>
        </w:rPr>
        <w:t xml:space="preserve">, nutrient and pathogen </w:t>
      </w:r>
      <w:r w:rsidR="009552C2">
        <w:rPr>
          <w:b/>
        </w:rPr>
        <w:t>loss)</w:t>
      </w:r>
      <w:bookmarkEnd w:id="153"/>
    </w:p>
    <w:p w14:paraId="1B7F4A98" w14:textId="2B9082F1" w:rsidR="00752C24" w:rsidRPr="00F51B23" w:rsidRDefault="00752C24" w:rsidP="00212F7B">
      <w:pPr>
        <w:pStyle w:val="Heading3"/>
      </w:pPr>
      <w:bookmarkStart w:id="155" w:name="_Toc52536965"/>
      <w:r w:rsidRPr="00B8188A">
        <w:t>Component</w:t>
      </w:r>
      <w:r w:rsidR="00634541" w:rsidRPr="009B75E8">
        <w:t>s</w:t>
      </w:r>
      <w:r w:rsidRPr="00053BBD">
        <w:t>: No</w:t>
      </w:r>
      <w:r w:rsidRPr="000213A2">
        <w:t xml:space="preserve">npoint </w:t>
      </w:r>
      <w:r w:rsidR="008F40CE" w:rsidRPr="000213A2">
        <w:t xml:space="preserve">nitrogen surface loss and </w:t>
      </w:r>
      <w:r w:rsidR="008F40CE" w:rsidRPr="00F51B23">
        <w:t>nonpoint phosphorus surface loss</w:t>
      </w:r>
      <w:bookmarkEnd w:id="155"/>
    </w:p>
    <w:p w14:paraId="7D5D635C" w14:textId="77777777" w:rsidR="00752C24" w:rsidRDefault="00752C24" w:rsidP="00752C24">
      <w:r>
        <w:rPr>
          <w:b/>
          <w:bCs/>
        </w:rPr>
        <w:t>Description:</w:t>
      </w:r>
      <w:r>
        <w:t xml:space="preserve">  Applied nutrients are transported beyond the edge of the field and have the potential to contaminate surface waters in quantities that degrade water quality and limit its use. </w:t>
      </w:r>
    </w:p>
    <w:p w14:paraId="02B9BED4" w14:textId="6F99A1E4" w:rsidR="00752C24" w:rsidRDefault="00752C24" w:rsidP="00752C24">
      <w:pPr>
        <w:rPr>
          <w:b/>
          <w:bCs/>
        </w:rPr>
      </w:pPr>
      <w:r>
        <w:rPr>
          <w:b/>
          <w:bCs/>
        </w:rPr>
        <w:t>Objective:</w:t>
      </w:r>
      <w:r>
        <w:t xml:space="preserve">  Reduce nonpoint nutrient transport beyond the edge of the field to an average of less than </w:t>
      </w:r>
      <w:r w:rsidR="009552C2">
        <w:t>the established threshold value</w:t>
      </w:r>
      <w:r>
        <w:t xml:space="preserve"> by requiring a level of conservation management that is appropriate for each site’s potential for nonpoint nutrient runoff. </w:t>
      </w:r>
    </w:p>
    <w:p w14:paraId="1CF6EEAF" w14:textId="77777777" w:rsidR="00634541" w:rsidRDefault="00752C24" w:rsidP="00752C24">
      <w:pPr>
        <w:rPr>
          <w:b/>
          <w:bCs/>
        </w:rPr>
      </w:pPr>
      <w:r>
        <w:rPr>
          <w:b/>
          <w:bCs/>
        </w:rPr>
        <w:t xml:space="preserve">Analysis within CART: </w:t>
      </w:r>
    </w:p>
    <w:p w14:paraId="34AFF228" w14:textId="12F56FC3" w:rsidR="002F0266" w:rsidRDefault="005B7E1F" w:rsidP="002F0266">
      <w:pPr>
        <w:rPr>
          <w:b/>
          <w:bCs/>
        </w:rPr>
      </w:pPr>
      <w:r w:rsidRPr="00035FBF">
        <w:rPr>
          <w:b/>
        </w:rPr>
        <w:t xml:space="preserve">Associated Agriculture Land, </w:t>
      </w:r>
      <w:r w:rsidR="002F0266" w:rsidRPr="00035FBF">
        <w:rPr>
          <w:b/>
        </w:rPr>
        <w:t xml:space="preserve">Crop, </w:t>
      </w:r>
      <w:r w:rsidRPr="00035FBF">
        <w:rPr>
          <w:b/>
        </w:rPr>
        <w:t xml:space="preserve">Developed Land, </w:t>
      </w:r>
      <w:r w:rsidR="002F0266" w:rsidRPr="00035FBF">
        <w:rPr>
          <w:b/>
        </w:rPr>
        <w:t>Farmstead, Forest, Other Rural Land</w:t>
      </w:r>
      <w:r w:rsidR="00D745EE" w:rsidRPr="00035FBF">
        <w:rPr>
          <w:b/>
        </w:rPr>
        <w:t xml:space="preserve">, </w:t>
      </w:r>
      <w:r w:rsidRPr="00035FBF">
        <w:rPr>
          <w:b/>
        </w:rPr>
        <w:t xml:space="preserve">Pasture, </w:t>
      </w:r>
      <w:r w:rsidR="00D745EE" w:rsidRPr="00035FBF">
        <w:rPr>
          <w:b/>
        </w:rPr>
        <w:t>Water*</w:t>
      </w:r>
    </w:p>
    <w:p w14:paraId="5CF6914E" w14:textId="01145AB1" w:rsidR="00AA4673" w:rsidRPr="00436CF0" w:rsidRDefault="00E90648" w:rsidP="00D745EE">
      <w:r>
        <w:rPr>
          <w:b/>
          <w:bCs/>
        </w:rPr>
        <w:t>*</w:t>
      </w:r>
      <w:r w:rsidR="002F0266" w:rsidRPr="00436CF0">
        <w:t>Water</w:t>
      </w:r>
      <w:r w:rsidR="00963506" w:rsidRPr="00436CF0">
        <w:t xml:space="preserve"> </w:t>
      </w:r>
      <w:r w:rsidR="002F0266" w:rsidRPr="00436CF0">
        <w:t>use</w:t>
      </w:r>
      <w:r w:rsidR="00963506" w:rsidRPr="00436CF0">
        <w:t>s a standard 50 point threshold</w:t>
      </w:r>
      <w:r w:rsidR="00D745EE">
        <w:t xml:space="preserve">. It is added as a land use since improper </w:t>
      </w:r>
      <w:r>
        <w:t>cleaning of biofouling materials off of oyster racks could discharge nutrients into surface water</w:t>
      </w:r>
      <w:r w:rsidR="00D745EE">
        <w:t>.</w:t>
      </w:r>
    </w:p>
    <w:p w14:paraId="2ADA8EFA" w14:textId="793009C9" w:rsidR="00752C24" w:rsidRDefault="00752C24" w:rsidP="00752C24">
      <w:r>
        <w:t xml:space="preserve">Each PLU </w:t>
      </w:r>
      <w:r w:rsidR="00CE2B5A">
        <w:t xml:space="preserve">other </w:t>
      </w:r>
      <w:r w:rsidR="00652E11">
        <w:t>than Water</w:t>
      </w:r>
      <w:r w:rsidR="00CE2B5A">
        <w:t xml:space="preserve"> </w:t>
      </w:r>
      <w:r>
        <w:t xml:space="preserve">will have the PLU </w:t>
      </w:r>
      <w:r w:rsidR="00220F0E">
        <w:t>soil</w:t>
      </w:r>
      <w:r>
        <w:t xml:space="preserve"> runoff potential determined.  Each soil map unit within the PLU will be categorized into one of four </w:t>
      </w:r>
      <w:r w:rsidR="00163356">
        <w:t>soil</w:t>
      </w:r>
      <w:r w:rsidR="001D7DF1">
        <w:t xml:space="preserve"> </w:t>
      </w:r>
      <w:r>
        <w:t>runoff potential classes through the Water Quality Management Services - Soil Runoff, based on its published map unit components.  This service utilizes the NRCS published soils database (SSURGO) according to the chart</w:t>
      </w:r>
      <w:r w:rsidR="00163356">
        <w:t>s</w:t>
      </w:r>
      <w:r>
        <w:t xml:space="preserve"> in</w:t>
      </w:r>
      <w:r w:rsidR="00163356">
        <w:t xml:space="preserve"> </w:t>
      </w:r>
      <w:r w:rsidR="00163356">
        <w:fldChar w:fldCharType="begin"/>
      </w:r>
      <w:r w:rsidR="00163356">
        <w:instrText xml:space="preserve"> REF _Ref25323510 \h </w:instrText>
      </w:r>
      <w:r w:rsidR="00163356">
        <w:fldChar w:fldCharType="separate"/>
      </w:r>
      <w:r w:rsidR="0042566B">
        <w:t xml:space="preserve">Table </w:t>
      </w:r>
      <w:r w:rsidR="0042566B">
        <w:rPr>
          <w:noProof/>
        </w:rPr>
        <w:t>63</w:t>
      </w:r>
      <w:r w:rsidR="00163356">
        <w:fldChar w:fldCharType="end"/>
      </w:r>
      <w:r w:rsidR="00163356">
        <w:t xml:space="preserve">, </w:t>
      </w:r>
      <w:r w:rsidR="00163356">
        <w:fldChar w:fldCharType="begin"/>
      </w:r>
      <w:r w:rsidR="00163356">
        <w:instrText xml:space="preserve"> REF _Ref25323516 \h </w:instrText>
      </w:r>
      <w:r w:rsidR="00163356">
        <w:fldChar w:fldCharType="separate"/>
      </w:r>
      <w:r w:rsidR="0042566B">
        <w:t xml:space="preserve">Table </w:t>
      </w:r>
      <w:r w:rsidR="0042566B">
        <w:rPr>
          <w:noProof/>
        </w:rPr>
        <w:t>64</w:t>
      </w:r>
      <w:r w:rsidR="00163356">
        <w:fldChar w:fldCharType="end"/>
      </w:r>
      <w:r w:rsidR="00163356">
        <w:t xml:space="preserve">, and </w:t>
      </w:r>
      <w:r w:rsidR="00163356">
        <w:fldChar w:fldCharType="begin"/>
      </w:r>
      <w:r w:rsidR="00163356">
        <w:instrText xml:space="preserve"> REF _Ref25323521 \h </w:instrText>
      </w:r>
      <w:r w:rsidR="00163356">
        <w:fldChar w:fldCharType="separate"/>
      </w:r>
      <w:r w:rsidR="0042566B">
        <w:t xml:space="preserve">Table </w:t>
      </w:r>
      <w:r w:rsidR="0042566B">
        <w:rPr>
          <w:noProof/>
        </w:rPr>
        <w:t>65</w:t>
      </w:r>
      <w:r w:rsidR="00163356">
        <w:fldChar w:fldCharType="end"/>
      </w:r>
      <w:r>
        <w:t>.</w:t>
      </w:r>
      <w:r w:rsidR="00B515AE">
        <w:t xml:space="preserve"> </w:t>
      </w:r>
      <w:bookmarkStart w:id="156" w:name="_Hlk10635026"/>
      <w:r>
        <w:t>Dual hydrologic group soils with an apparent water table in the rootzone will default their runoff rating to the drained phase if the PLU is drained and to the undrained phase if the PLU is not drained.</w:t>
      </w:r>
      <w:bookmarkEnd w:id="156"/>
      <w:r>
        <w:t xml:space="preserve"> The acre weighted average for the PLU is then determined based on ratings for each soil map unit in the PLU.</w:t>
      </w:r>
    </w:p>
    <w:p w14:paraId="7A511D6B" w14:textId="1E247486" w:rsidR="005C2A58" w:rsidRDefault="00312251" w:rsidP="005C2A58">
      <w:bookmarkStart w:id="157" w:name="_Ref25323510"/>
      <w:r>
        <w:t xml:space="preserve">Table </w:t>
      </w:r>
      <w:r>
        <w:rPr>
          <w:noProof/>
        </w:rPr>
        <w:fldChar w:fldCharType="begin"/>
      </w:r>
      <w:r>
        <w:rPr>
          <w:noProof/>
        </w:rPr>
        <w:instrText xml:space="preserve"> SEQ Table \* ARABIC </w:instrText>
      </w:r>
      <w:r>
        <w:rPr>
          <w:noProof/>
        </w:rPr>
        <w:fldChar w:fldCharType="separate"/>
      </w:r>
      <w:r w:rsidR="0042566B">
        <w:rPr>
          <w:noProof/>
        </w:rPr>
        <w:t>63</w:t>
      </w:r>
      <w:r>
        <w:rPr>
          <w:noProof/>
        </w:rPr>
        <w:fldChar w:fldCharType="end"/>
      </w:r>
      <w:bookmarkEnd w:id="157"/>
      <w:r w:rsidRPr="00AB186A">
        <w:rPr>
          <w:i/>
          <w:iCs/>
          <w:color w:val="44546A"/>
        </w:rPr>
        <w:t>:</w:t>
      </w:r>
      <w:r w:rsidRPr="002E3F3C">
        <w:rPr>
          <w:i/>
          <w:iCs/>
          <w:color w:val="44546A" w:themeColor="text2"/>
        </w:rPr>
        <w:t xml:space="preserve"> </w:t>
      </w:r>
      <w:r w:rsidR="00FD2186">
        <w:rPr>
          <w:i/>
          <w:iCs/>
          <w:color w:val="44546A" w:themeColor="text2"/>
        </w:rPr>
        <w:t>Soil</w:t>
      </w:r>
      <w:r w:rsidR="005C2A58" w:rsidRPr="002E3F3C">
        <w:rPr>
          <w:i/>
          <w:iCs/>
          <w:color w:val="44546A" w:themeColor="text2"/>
        </w:rPr>
        <w:t xml:space="preserve"> Runoff Potential: Drained/No High Water Table </w:t>
      </w:r>
    </w:p>
    <w:tbl>
      <w:tblPr>
        <w:tblStyle w:val="TableGrid"/>
        <w:tblW w:w="0" w:type="auto"/>
        <w:tblLook w:val="04A0" w:firstRow="1" w:lastRow="0" w:firstColumn="1" w:lastColumn="0" w:noHBand="0" w:noVBand="1"/>
      </w:tblPr>
      <w:tblGrid>
        <w:gridCol w:w="1870"/>
        <w:gridCol w:w="1870"/>
        <w:gridCol w:w="1870"/>
        <w:gridCol w:w="1870"/>
        <w:gridCol w:w="1870"/>
      </w:tblGrid>
      <w:tr w:rsidR="005C2A58" w14:paraId="3112084A" w14:textId="77777777" w:rsidTr="00F10E46">
        <w:tc>
          <w:tcPr>
            <w:tcW w:w="1870" w:type="dxa"/>
            <w:shd w:val="clear" w:color="auto" w:fill="D9E2F3" w:themeFill="accent1" w:themeFillTint="33"/>
            <w:vAlign w:val="center"/>
          </w:tcPr>
          <w:p w14:paraId="14E27E98" w14:textId="0CFBAB1E" w:rsidR="005C2A58" w:rsidRPr="005C2A58" w:rsidRDefault="00FD2186" w:rsidP="009E4A89">
            <w:r>
              <w:t>Soil</w:t>
            </w:r>
            <w:r w:rsidR="005C2A58" w:rsidRPr="005C2A58">
              <w:t xml:space="preserve"> Runoff Potential </w:t>
            </w:r>
          </w:p>
        </w:tc>
        <w:tc>
          <w:tcPr>
            <w:tcW w:w="1870" w:type="dxa"/>
            <w:shd w:val="clear" w:color="auto" w:fill="D9E2F3" w:themeFill="accent1" w:themeFillTint="33"/>
            <w:vAlign w:val="center"/>
          </w:tcPr>
          <w:p w14:paraId="501F5646" w14:textId="77777777" w:rsidR="005C2A58" w:rsidRPr="005C2A58" w:rsidRDefault="005C2A58" w:rsidP="009E4A89">
            <w:pPr>
              <w:jc w:val="center"/>
            </w:pPr>
            <w:r w:rsidRPr="005C2A58">
              <w:t>A</w:t>
            </w:r>
          </w:p>
        </w:tc>
        <w:tc>
          <w:tcPr>
            <w:tcW w:w="1870" w:type="dxa"/>
            <w:shd w:val="clear" w:color="auto" w:fill="D9E2F3" w:themeFill="accent1" w:themeFillTint="33"/>
            <w:vAlign w:val="center"/>
          </w:tcPr>
          <w:p w14:paraId="5D3D9917" w14:textId="77777777" w:rsidR="005C2A58" w:rsidRPr="005C2A58" w:rsidRDefault="005C2A58" w:rsidP="009E4A89">
            <w:pPr>
              <w:jc w:val="center"/>
            </w:pPr>
            <w:r w:rsidRPr="005C2A58">
              <w:t>B</w:t>
            </w:r>
          </w:p>
        </w:tc>
        <w:tc>
          <w:tcPr>
            <w:tcW w:w="1870" w:type="dxa"/>
            <w:shd w:val="clear" w:color="auto" w:fill="D9E2F3" w:themeFill="accent1" w:themeFillTint="33"/>
            <w:vAlign w:val="center"/>
          </w:tcPr>
          <w:p w14:paraId="1F26E325" w14:textId="77777777" w:rsidR="005C2A58" w:rsidRPr="005C2A58" w:rsidRDefault="005C2A58" w:rsidP="009E4A89">
            <w:pPr>
              <w:jc w:val="center"/>
            </w:pPr>
            <w:r w:rsidRPr="005C2A58">
              <w:t>C</w:t>
            </w:r>
          </w:p>
        </w:tc>
        <w:tc>
          <w:tcPr>
            <w:tcW w:w="1870" w:type="dxa"/>
            <w:shd w:val="clear" w:color="auto" w:fill="D9E2F3" w:themeFill="accent1" w:themeFillTint="33"/>
            <w:vAlign w:val="center"/>
          </w:tcPr>
          <w:p w14:paraId="31E4C97A" w14:textId="77777777" w:rsidR="005C2A58" w:rsidRPr="005C2A58" w:rsidRDefault="005C2A58" w:rsidP="009E4A89">
            <w:pPr>
              <w:jc w:val="center"/>
            </w:pPr>
            <w:r w:rsidRPr="005C2A58">
              <w:t>D</w:t>
            </w:r>
          </w:p>
        </w:tc>
      </w:tr>
      <w:tr w:rsidR="005C2A58" w14:paraId="2551EB9D" w14:textId="77777777" w:rsidTr="009E4A89">
        <w:tc>
          <w:tcPr>
            <w:tcW w:w="1870" w:type="dxa"/>
            <w:vAlign w:val="center"/>
          </w:tcPr>
          <w:p w14:paraId="1BD4D6DA" w14:textId="77777777" w:rsidR="005C2A58" w:rsidRPr="005C2A58" w:rsidRDefault="005C2A58" w:rsidP="009E4A89">
            <w:r w:rsidRPr="005C2A58">
              <w:t>Low =0</w:t>
            </w:r>
          </w:p>
        </w:tc>
        <w:tc>
          <w:tcPr>
            <w:tcW w:w="1870" w:type="dxa"/>
            <w:vAlign w:val="center"/>
          </w:tcPr>
          <w:p w14:paraId="4F43261D" w14:textId="77777777" w:rsidR="005C2A58" w:rsidRDefault="005C2A58" w:rsidP="009E4A89">
            <w:pPr>
              <w:jc w:val="center"/>
            </w:pPr>
            <w:r>
              <w:t>ALL</w:t>
            </w:r>
          </w:p>
        </w:tc>
        <w:tc>
          <w:tcPr>
            <w:tcW w:w="1870" w:type="dxa"/>
            <w:vAlign w:val="center"/>
          </w:tcPr>
          <w:p w14:paraId="5E19F3DC" w14:textId="77777777" w:rsidR="005C2A58" w:rsidRDefault="005C2A58" w:rsidP="009E4A89">
            <w:pPr>
              <w:jc w:val="center"/>
            </w:pPr>
            <w:r w:rsidRPr="00FB4FB9">
              <w:t>Slope</w:t>
            </w:r>
            <w:r>
              <w:t xml:space="preserve"> </w:t>
            </w:r>
            <w:r w:rsidRPr="00FB4FB9">
              <w:t>&lt; 4</w:t>
            </w:r>
          </w:p>
        </w:tc>
        <w:tc>
          <w:tcPr>
            <w:tcW w:w="1870" w:type="dxa"/>
            <w:vAlign w:val="center"/>
          </w:tcPr>
          <w:p w14:paraId="24AD2A25" w14:textId="77777777" w:rsidR="005C2A58" w:rsidRDefault="005C2A58" w:rsidP="009E4A89">
            <w:pPr>
              <w:jc w:val="center"/>
            </w:pPr>
            <w:r w:rsidRPr="00B03184">
              <w:t>Slope</w:t>
            </w:r>
            <w:r>
              <w:t xml:space="preserve"> </w:t>
            </w:r>
            <w:r w:rsidRPr="00B03184">
              <w:t>&lt; 2</w:t>
            </w:r>
          </w:p>
        </w:tc>
        <w:tc>
          <w:tcPr>
            <w:tcW w:w="1870" w:type="dxa"/>
            <w:vAlign w:val="center"/>
          </w:tcPr>
          <w:p w14:paraId="2236A483" w14:textId="77777777" w:rsidR="005C2A58" w:rsidRDefault="005C2A58" w:rsidP="009E4A89">
            <w:pPr>
              <w:jc w:val="center"/>
            </w:pPr>
            <w:r w:rsidRPr="00B03184">
              <w:t>Slope</w:t>
            </w:r>
            <w:r>
              <w:t xml:space="preserve"> </w:t>
            </w:r>
            <w:r w:rsidRPr="00B03184">
              <w:t xml:space="preserve">&lt; 2 </w:t>
            </w:r>
            <w:r>
              <w:t>AND</w:t>
            </w:r>
            <w:r w:rsidRPr="00B03184">
              <w:t xml:space="preserve"> kfact</w:t>
            </w:r>
            <w:r>
              <w:t xml:space="preserve">or </w:t>
            </w:r>
            <w:r w:rsidRPr="00B03184">
              <w:t>&lt; 0.28</w:t>
            </w:r>
          </w:p>
        </w:tc>
      </w:tr>
      <w:tr w:rsidR="005C2A58" w14:paraId="3553F3F1" w14:textId="77777777" w:rsidTr="009E4A89">
        <w:tc>
          <w:tcPr>
            <w:tcW w:w="1870" w:type="dxa"/>
            <w:vAlign w:val="center"/>
          </w:tcPr>
          <w:p w14:paraId="52C8BE73" w14:textId="77777777" w:rsidR="005C2A58" w:rsidRPr="005C2A58" w:rsidRDefault="005C2A58" w:rsidP="009E4A89">
            <w:r w:rsidRPr="005C2A58">
              <w:t>Moderate =1</w:t>
            </w:r>
          </w:p>
        </w:tc>
        <w:tc>
          <w:tcPr>
            <w:tcW w:w="1870" w:type="dxa"/>
            <w:vAlign w:val="center"/>
          </w:tcPr>
          <w:p w14:paraId="7A3F2880" w14:textId="77777777" w:rsidR="005C2A58" w:rsidRDefault="005C2A58" w:rsidP="009E4A89">
            <w:pPr>
              <w:jc w:val="center"/>
            </w:pPr>
            <w:r>
              <w:t>-</w:t>
            </w:r>
          </w:p>
        </w:tc>
        <w:tc>
          <w:tcPr>
            <w:tcW w:w="1870" w:type="dxa"/>
            <w:vAlign w:val="center"/>
          </w:tcPr>
          <w:p w14:paraId="6401B7D3" w14:textId="77777777" w:rsidR="005C2A58" w:rsidRDefault="005C2A58" w:rsidP="009E4A89">
            <w:pPr>
              <w:jc w:val="center"/>
            </w:pPr>
            <w:r>
              <w:t>S</w:t>
            </w:r>
            <w:r w:rsidRPr="00FB4FB9">
              <w:t>lope</w:t>
            </w:r>
            <w:r>
              <w:t xml:space="preserve"> </w:t>
            </w:r>
            <w:r w:rsidRPr="00FB4FB9">
              <w:t xml:space="preserve">&gt;= 4 </w:t>
            </w:r>
            <w:r>
              <w:t>AND</w:t>
            </w:r>
            <w:r w:rsidRPr="00FB4FB9">
              <w:t xml:space="preserve"> </w:t>
            </w:r>
            <w:r>
              <w:t>S</w:t>
            </w:r>
            <w:r w:rsidRPr="00FB4FB9">
              <w:t>lope</w:t>
            </w:r>
            <w:r>
              <w:t xml:space="preserve"> </w:t>
            </w:r>
            <w:r w:rsidRPr="00FB4FB9">
              <w:t xml:space="preserve">&lt;= 6 </w:t>
            </w:r>
            <w:r>
              <w:t>AND</w:t>
            </w:r>
            <w:r w:rsidRPr="00FB4FB9">
              <w:t xml:space="preserve"> kfact</w:t>
            </w:r>
            <w:r>
              <w:t>or</w:t>
            </w:r>
            <w:r w:rsidRPr="00FB4FB9">
              <w:t xml:space="preserve"> &lt; 0.32</w:t>
            </w:r>
          </w:p>
        </w:tc>
        <w:tc>
          <w:tcPr>
            <w:tcW w:w="1870" w:type="dxa"/>
            <w:vAlign w:val="center"/>
          </w:tcPr>
          <w:p w14:paraId="30F60746" w14:textId="77777777" w:rsidR="005C2A58" w:rsidRDefault="005C2A58" w:rsidP="009E4A89">
            <w:pPr>
              <w:jc w:val="center"/>
            </w:pPr>
            <w:r w:rsidRPr="00B03184">
              <w:t>Slope</w:t>
            </w:r>
            <w:r>
              <w:t xml:space="preserve"> </w:t>
            </w:r>
            <w:r w:rsidRPr="00B03184">
              <w:t xml:space="preserve">&gt;= 2 </w:t>
            </w:r>
            <w:r>
              <w:t>AND</w:t>
            </w:r>
            <w:r w:rsidRPr="00B03184">
              <w:t xml:space="preserve"> slope</w:t>
            </w:r>
            <w:r>
              <w:t xml:space="preserve"> </w:t>
            </w:r>
            <w:r w:rsidRPr="00B03184">
              <w:t xml:space="preserve">&lt;= 6 </w:t>
            </w:r>
            <w:r>
              <w:t>AND</w:t>
            </w:r>
            <w:r w:rsidRPr="00B03184">
              <w:t xml:space="preserve"> kfact</w:t>
            </w:r>
            <w:r>
              <w:t xml:space="preserve">or </w:t>
            </w:r>
            <w:r w:rsidRPr="00B03184">
              <w:t xml:space="preserve"> &lt; 0.28</w:t>
            </w:r>
          </w:p>
        </w:tc>
        <w:tc>
          <w:tcPr>
            <w:tcW w:w="1870" w:type="dxa"/>
            <w:vAlign w:val="center"/>
          </w:tcPr>
          <w:p w14:paraId="6981D84D" w14:textId="77777777" w:rsidR="005C2A58" w:rsidRDefault="005C2A58" w:rsidP="009E4A89">
            <w:pPr>
              <w:jc w:val="center"/>
            </w:pPr>
            <w:r w:rsidRPr="00B03184">
              <w:t>Slope</w:t>
            </w:r>
            <w:r>
              <w:t xml:space="preserve"> </w:t>
            </w:r>
            <w:r w:rsidRPr="00B03184">
              <w:t xml:space="preserve">&lt; 2 </w:t>
            </w:r>
            <w:r>
              <w:t>AND</w:t>
            </w:r>
            <w:r w:rsidRPr="00B03184">
              <w:t xml:space="preserve"> kfact</w:t>
            </w:r>
            <w:r>
              <w:t>or</w:t>
            </w:r>
            <w:r w:rsidRPr="00B03184">
              <w:t xml:space="preserve"> &gt;= 0.28</w:t>
            </w:r>
          </w:p>
        </w:tc>
      </w:tr>
      <w:tr w:rsidR="005C2A58" w14:paraId="4A18413D" w14:textId="77777777" w:rsidTr="009E4A89">
        <w:tc>
          <w:tcPr>
            <w:tcW w:w="1870" w:type="dxa"/>
            <w:vAlign w:val="center"/>
          </w:tcPr>
          <w:p w14:paraId="70C22297" w14:textId="77777777" w:rsidR="005C2A58" w:rsidRPr="005C2A58" w:rsidRDefault="005C2A58" w:rsidP="009E4A89">
            <w:r w:rsidRPr="005C2A58">
              <w:t>Moderately High =2</w:t>
            </w:r>
          </w:p>
        </w:tc>
        <w:tc>
          <w:tcPr>
            <w:tcW w:w="1870" w:type="dxa"/>
            <w:vAlign w:val="center"/>
          </w:tcPr>
          <w:p w14:paraId="62B5E3FA" w14:textId="77777777" w:rsidR="005C2A58" w:rsidRDefault="005C2A58" w:rsidP="009E4A89">
            <w:pPr>
              <w:jc w:val="center"/>
            </w:pPr>
            <w:r>
              <w:t>-</w:t>
            </w:r>
          </w:p>
        </w:tc>
        <w:tc>
          <w:tcPr>
            <w:tcW w:w="1870" w:type="dxa"/>
            <w:vAlign w:val="center"/>
          </w:tcPr>
          <w:p w14:paraId="76F7E806" w14:textId="77777777" w:rsidR="005C2A58" w:rsidRDefault="005C2A58" w:rsidP="009E4A89">
            <w:pPr>
              <w:jc w:val="center"/>
            </w:pPr>
            <w:r>
              <w:t>S</w:t>
            </w:r>
            <w:r w:rsidRPr="00FB4FB9">
              <w:t xml:space="preserve">lope&gt;= 4 </w:t>
            </w:r>
            <w:r>
              <w:t>AND</w:t>
            </w:r>
            <w:r w:rsidRPr="00FB4FB9">
              <w:t xml:space="preserve"> slope</w:t>
            </w:r>
            <w:r>
              <w:t xml:space="preserve"> </w:t>
            </w:r>
            <w:r w:rsidRPr="00FB4FB9">
              <w:t xml:space="preserve">&lt;= 6 </w:t>
            </w:r>
            <w:r>
              <w:t xml:space="preserve">AND </w:t>
            </w:r>
            <w:r w:rsidRPr="00FB4FB9">
              <w:t>kfact</w:t>
            </w:r>
            <w:r>
              <w:t>or</w:t>
            </w:r>
            <w:r w:rsidRPr="00FB4FB9">
              <w:t xml:space="preserve"> &gt;= 0.32</w:t>
            </w:r>
          </w:p>
        </w:tc>
        <w:tc>
          <w:tcPr>
            <w:tcW w:w="1870" w:type="dxa"/>
            <w:vAlign w:val="center"/>
          </w:tcPr>
          <w:p w14:paraId="1F8D3833" w14:textId="77777777" w:rsidR="005C2A58" w:rsidRDefault="005C2A58" w:rsidP="009E4A89">
            <w:pPr>
              <w:jc w:val="center"/>
            </w:pPr>
            <w:r w:rsidRPr="00B03184">
              <w:t xml:space="preserve">slope&gt;= 2 </w:t>
            </w:r>
            <w:r>
              <w:t>AND</w:t>
            </w:r>
            <w:r w:rsidRPr="00B03184">
              <w:t xml:space="preserve"> slope</w:t>
            </w:r>
            <w:r>
              <w:t xml:space="preserve"> </w:t>
            </w:r>
            <w:r w:rsidRPr="00B03184">
              <w:t xml:space="preserve">&lt;= 6 </w:t>
            </w:r>
            <w:r>
              <w:t>AND</w:t>
            </w:r>
            <w:r w:rsidRPr="00B03184">
              <w:t xml:space="preserve"> kfact</w:t>
            </w:r>
            <w:r>
              <w:t>or</w:t>
            </w:r>
            <w:r w:rsidRPr="00B03184">
              <w:t xml:space="preserve"> &gt;= 0.28</w:t>
            </w:r>
          </w:p>
        </w:tc>
        <w:tc>
          <w:tcPr>
            <w:tcW w:w="1870" w:type="dxa"/>
            <w:vAlign w:val="center"/>
          </w:tcPr>
          <w:p w14:paraId="07B1C67C" w14:textId="77777777" w:rsidR="005C2A58" w:rsidRDefault="005C2A58" w:rsidP="009E4A89">
            <w:pPr>
              <w:jc w:val="center"/>
            </w:pPr>
            <w:r w:rsidRPr="00B03184">
              <w:t xml:space="preserve">(slope&gt;= 2 </w:t>
            </w:r>
            <w:r>
              <w:t>AND</w:t>
            </w:r>
            <w:r w:rsidRPr="00B03184">
              <w:t xml:space="preserve"> slope</w:t>
            </w:r>
            <w:r>
              <w:t xml:space="preserve"> </w:t>
            </w:r>
            <w:r w:rsidRPr="00B03184">
              <w:t>&lt;= 4)</w:t>
            </w:r>
          </w:p>
        </w:tc>
      </w:tr>
      <w:tr w:rsidR="005C2A58" w14:paraId="70B2916B" w14:textId="77777777" w:rsidTr="009E4A89">
        <w:tc>
          <w:tcPr>
            <w:tcW w:w="1870" w:type="dxa"/>
            <w:vAlign w:val="center"/>
          </w:tcPr>
          <w:p w14:paraId="1F8B91DC" w14:textId="77777777" w:rsidR="005C2A58" w:rsidRPr="005C2A58" w:rsidRDefault="005C2A58" w:rsidP="009E4A89">
            <w:r w:rsidRPr="005C2A58">
              <w:t>High =3</w:t>
            </w:r>
          </w:p>
        </w:tc>
        <w:tc>
          <w:tcPr>
            <w:tcW w:w="1870" w:type="dxa"/>
            <w:vAlign w:val="center"/>
          </w:tcPr>
          <w:p w14:paraId="48677073" w14:textId="77777777" w:rsidR="005C2A58" w:rsidRDefault="005C2A58" w:rsidP="009E4A89">
            <w:pPr>
              <w:jc w:val="center"/>
            </w:pPr>
            <w:r>
              <w:t>-</w:t>
            </w:r>
          </w:p>
        </w:tc>
        <w:tc>
          <w:tcPr>
            <w:tcW w:w="1870" w:type="dxa"/>
            <w:vAlign w:val="center"/>
          </w:tcPr>
          <w:p w14:paraId="4351C937" w14:textId="77777777" w:rsidR="005C2A58" w:rsidRDefault="005C2A58" w:rsidP="009E4A89">
            <w:pPr>
              <w:jc w:val="center"/>
            </w:pPr>
            <w:r w:rsidRPr="00FB4FB9">
              <w:t>Slope</w:t>
            </w:r>
            <w:r>
              <w:t xml:space="preserve"> </w:t>
            </w:r>
            <w:r w:rsidRPr="00FB4FB9">
              <w:t>&gt; 6</w:t>
            </w:r>
          </w:p>
        </w:tc>
        <w:tc>
          <w:tcPr>
            <w:tcW w:w="1870" w:type="dxa"/>
            <w:vAlign w:val="center"/>
          </w:tcPr>
          <w:p w14:paraId="33A109DD" w14:textId="77777777" w:rsidR="005C2A58" w:rsidRDefault="005C2A58" w:rsidP="009E4A89">
            <w:pPr>
              <w:jc w:val="center"/>
            </w:pPr>
            <w:r w:rsidRPr="00FB4FB9">
              <w:t>Slope</w:t>
            </w:r>
            <w:r w:rsidRPr="00B03184">
              <w:t xml:space="preserve"> &gt; 6</w:t>
            </w:r>
          </w:p>
        </w:tc>
        <w:tc>
          <w:tcPr>
            <w:tcW w:w="1870" w:type="dxa"/>
            <w:vAlign w:val="center"/>
          </w:tcPr>
          <w:p w14:paraId="440436AE" w14:textId="77777777" w:rsidR="005C2A58" w:rsidRDefault="005C2A58" w:rsidP="009E4A89">
            <w:pPr>
              <w:jc w:val="center"/>
            </w:pPr>
            <w:r w:rsidRPr="00B03184">
              <w:t>Slope</w:t>
            </w:r>
            <w:r>
              <w:t xml:space="preserve"> </w:t>
            </w:r>
            <w:r w:rsidRPr="00B03184">
              <w:t>&gt; 4</w:t>
            </w:r>
          </w:p>
        </w:tc>
      </w:tr>
    </w:tbl>
    <w:p w14:paraId="019945D9" w14:textId="77777777" w:rsidR="005C2A58" w:rsidRDefault="005C2A58" w:rsidP="005C2A58"/>
    <w:p w14:paraId="70193C91" w14:textId="77E96D28" w:rsidR="005C2A58" w:rsidRDefault="00312251" w:rsidP="005C2A58">
      <w:bookmarkStart w:id="158" w:name="_Ref25323516"/>
      <w:r>
        <w:t xml:space="preserve">Table </w:t>
      </w:r>
      <w:r>
        <w:rPr>
          <w:noProof/>
        </w:rPr>
        <w:fldChar w:fldCharType="begin"/>
      </w:r>
      <w:r>
        <w:rPr>
          <w:noProof/>
        </w:rPr>
        <w:instrText xml:space="preserve"> SEQ Table \* ARABIC </w:instrText>
      </w:r>
      <w:r>
        <w:rPr>
          <w:noProof/>
        </w:rPr>
        <w:fldChar w:fldCharType="separate"/>
      </w:r>
      <w:r w:rsidR="0042566B">
        <w:rPr>
          <w:noProof/>
        </w:rPr>
        <w:t>64</w:t>
      </w:r>
      <w:r>
        <w:rPr>
          <w:noProof/>
        </w:rPr>
        <w:fldChar w:fldCharType="end"/>
      </w:r>
      <w:bookmarkEnd w:id="158"/>
      <w:r w:rsidRPr="00AB186A">
        <w:rPr>
          <w:i/>
          <w:iCs/>
          <w:color w:val="44546A"/>
        </w:rPr>
        <w:t>:</w:t>
      </w:r>
      <w:r>
        <w:rPr>
          <w:i/>
          <w:iCs/>
          <w:color w:val="44546A"/>
        </w:rPr>
        <w:t xml:space="preserve"> </w:t>
      </w:r>
      <w:r w:rsidR="00FD2186">
        <w:rPr>
          <w:i/>
          <w:iCs/>
          <w:color w:val="44546A" w:themeColor="text2"/>
        </w:rPr>
        <w:t>Soil</w:t>
      </w:r>
      <w:r w:rsidR="00466DBE" w:rsidRPr="002E3F3C">
        <w:rPr>
          <w:i/>
          <w:iCs/>
          <w:color w:val="44546A" w:themeColor="text2"/>
        </w:rPr>
        <w:t xml:space="preserve"> Runoff Potential: </w:t>
      </w:r>
      <w:r w:rsidR="005C2A58" w:rsidRPr="002E3F3C">
        <w:rPr>
          <w:i/>
          <w:iCs/>
          <w:color w:val="44546A" w:themeColor="text2"/>
        </w:rPr>
        <w:t>If High Water Table Kind is Perched or Apparent and High Water Table is &lt;= 61 cm AND Not Drained</w:t>
      </w:r>
    </w:p>
    <w:tbl>
      <w:tblPr>
        <w:tblStyle w:val="TableGrid"/>
        <w:tblW w:w="0" w:type="auto"/>
        <w:tblLook w:val="04A0" w:firstRow="1" w:lastRow="0" w:firstColumn="1" w:lastColumn="0" w:noHBand="0" w:noVBand="1"/>
      </w:tblPr>
      <w:tblGrid>
        <w:gridCol w:w="1870"/>
        <w:gridCol w:w="1870"/>
        <w:gridCol w:w="1870"/>
        <w:gridCol w:w="1870"/>
        <w:gridCol w:w="1870"/>
      </w:tblGrid>
      <w:tr w:rsidR="005C2A58" w:rsidRPr="00D215E8" w14:paraId="74E055AD" w14:textId="77777777" w:rsidTr="00155AE0">
        <w:tc>
          <w:tcPr>
            <w:tcW w:w="1870" w:type="dxa"/>
            <w:shd w:val="clear" w:color="auto" w:fill="D9E2F3" w:themeFill="accent1" w:themeFillTint="33"/>
            <w:vAlign w:val="center"/>
          </w:tcPr>
          <w:p w14:paraId="1335835C" w14:textId="6C4F4B3A" w:rsidR="005C2A58" w:rsidRPr="005C2A58" w:rsidRDefault="00FD2186" w:rsidP="009E4A89">
            <w:r>
              <w:t>Soil</w:t>
            </w:r>
            <w:r w:rsidR="005C2A58" w:rsidRPr="005C2A58">
              <w:t xml:space="preserve"> Runoff Potential </w:t>
            </w:r>
          </w:p>
        </w:tc>
        <w:tc>
          <w:tcPr>
            <w:tcW w:w="1870" w:type="dxa"/>
            <w:shd w:val="clear" w:color="auto" w:fill="D9E2F3" w:themeFill="accent1" w:themeFillTint="33"/>
            <w:vAlign w:val="center"/>
          </w:tcPr>
          <w:p w14:paraId="06FD2908" w14:textId="77777777" w:rsidR="005C2A58" w:rsidRPr="005C2A58" w:rsidRDefault="005C2A58" w:rsidP="009E4A89">
            <w:pPr>
              <w:jc w:val="center"/>
            </w:pPr>
            <w:r w:rsidRPr="005C2A58">
              <w:t>A</w:t>
            </w:r>
          </w:p>
        </w:tc>
        <w:tc>
          <w:tcPr>
            <w:tcW w:w="1870" w:type="dxa"/>
            <w:shd w:val="clear" w:color="auto" w:fill="D9E2F3" w:themeFill="accent1" w:themeFillTint="33"/>
            <w:vAlign w:val="center"/>
          </w:tcPr>
          <w:p w14:paraId="391BCBC2" w14:textId="77777777" w:rsidR="005C2A58" w:rsidRPr="005C2A58" w:rsidRDefault="005C2A58" w:rsidP="009E4A89">
            <w:pPr>
              <w:jc w:val="center"/>
            </w:pPr>
            <w:r w:rsidRPr="005C2A58">
              <w:t>B</w:t>
            </w:r>
          </w:p>
        </w:tc>
        <w:tc>
          <w:tcPr>
            <w:tcW w:w="1870" w:type="dxa"/>
            <w:shd w:val="clear" w:color="auto" w:fill="D9E2F3" w:themeFill="accent1" w:themeFillTint="33"/>
            <w:vAlign w:val="center"/>
          </w:tcPr>
          <w:p w14:paraId="7A649FA0" w14:textId="77777777" w:rsidR="005C2A58" w:rsidRPr="005C2A58" w:rsidRDefault="005C2A58" w:rsidP="009E4A89">
            <w:pPr>
              <w:jc w:val="center"/>
            </w:pPr>
            <w:r w:rsidRPr="005C2A58">
              <w:t>C</w:t>
            </w:r>
          </w:p>
        </w:tc>
        <w:tc>
          <w:tcPr>
            <w:tcW w:w="1870" w:type="dxa"/>
            <w:shd w:val="clear" w:color="auto" w:fill="D9E2F3" w:themeFill="accent1" w:themeFillTint="33"/>
            <w:vAlign w:val="center"/>
          </w:tcPr>
          <w:p w14:paraId="014CA847" w14:textId="77777777" w:rsidR="005C2A58" w:rsidRPr="005C2A58" w:rsidRDefault="005C2A58" w:rsidP="009E4A89">
            <w:pPr>
              <w:jc w:val="center"/>
            </w:pPr>
            <w:r w:rsidRPr="005C2A58">
              <w:t>D</w:t>
            </w:r>
          </w:p>
        </w:tc>
      </w:tr>
      <w:tr w:rsidR="005C2A58" w14:paraId="505EE10A" w14:textId="77777777" w:rsidTr="009E4A89">
        <w:tc>
          <w:tcPr>
            <w:tcW w:w="1870" w:type="dxa"/>
            <w:vAlign w:val="center"/>
          </w:tcPr>
          <w:p w14:paraId="5D43BC4B" w14:textId="77777777" w:rsidR="005C2A58" w:rsidRPr="005C2A58" w:rsidRDefault="005C2A58" w:rsidP="009E4A89">
            <w:r w:rsidRPr="005C2A58">
              <w:t>Low =0</w:t>
            </w:r>
          </w:p>
        </w:tc>
        <w:tc>
          <w:tcPr>
            <w:tcW w:w="1870" w:type="dxa"/>
            <w:vAlign w:val="center"/>
          </w:tcPr>
          <w:p w14:paraId="0A9B6496" w14:textId="77777777" w:rsidR="005C2A58" w:rsidRDefault="005C2A58" w:rsidP="009E4A89">
            <w:pPr>
              <w:jc w:val="center"/>
            </w:pPr>
            <w:r>
              <w:t>-</w:t>
            </w:r>
          </w:p>
        </w:tc>
        <w:tc>
          <w:tcPr>
            <w:tcW w:w="1870" w:type="dxa"/>
            <w:vAlign w:val="center"/>
          </w:tcPr>
          <w:p w14:paraId="066E9215" w14:textId="77777777" w:rsidR="005C2A58" w:rsidRDefault="005C2A58" w:rsidP="009E4A89">
            <w:pPr>
              <w:jc w:val="center"/>
            </w:pPr>
            <w:r>
              <w:t>-</w:t>
            </w:r>
          </w:p>
        </w:tc>
        <w:tc>
          <w:tcPr>
            <w:tcW w:w="1870" w:type="dxa"/>
            <w:vAlign w:val="center"/>
          </w:tcPr>
          <w:p w14:paraId="5AE6DCF6" w14:textId="77777777" w:rsidR="005C2A58" w:rsidRDefault="005C2A58" w:rsidP="009E4A89">
            <w:pPr>
              <w:jc w:val="center"/>
            </w:pPr>
            <w:r>
              <w:t>-</w:t>
            </w:r>
          </w:p>
        </w:tc>
        <w:tc>
          <w:tcPr>
            <w:tcW w:w="1870" w:type="dxa"/>
            <w:vAlign w:val="center"/>
          </w:tcPr>
          <w:p w14:paraId="65B79F15" w14:textId="77777777" w:rsidR="005C2A58" w:rsidRDefault="005C2A58" w:rsidP="009E4A89">
            <w:pPr>
              <w:jc w:val="center"/>
            </w:pPr>
            <w:r>
              <w:t>-</w:t>
            </w:r>
          </w:p>
        </w:tc>
      </w:tr>
      <w:tr w:rsidR="005C2A58" w14:paraId="547FC4FB" w14:textId="77777777" w:rsidTr="009E4A89">
        <w:tc>
          <w:tcPr>
            <w:tcW w:w="1870" w:type="dxa"/>
            <w:vAlign w:val="center"/>
          </w:tcPr>
          <w:p w14:paraId="62EC1280" w14:textId="77777777" w:rsidR="005C2A58" w:rsidRPr="005C2A58" w:rsidRDefault="005C2A58" w:rsidP="009E4A89">
            <w:r w:rsidRPr="005C2A58">
              <w:t>Moderate =1</w:t>
            </w:r>
          </w:p>
        </w:tc>
        <w:tc>
          <w:tcPr>
            <w:tcW w:w="1870" w:type="dxa"/>
            <w:vAlign w:val="center"/>
          </w:tcPr>
          <w:p w14:paraId="158E987C" w14:textId="77777777" w:rsidR="005C2A58" w:rsidRDefault="005C2A58" w:rsidP="009E4A89">
            <w:pPr>
              <w:jc w:val="center"/>
            </w:pPr>
            <w:r>
              <w:t>-</w:t>
            </w:r>
          </w:p>
        </w:tc>
        <w:tc>
          <w:tcPr>
            <w:tcW w:w="1870" w:type="dxa"/>
            <w:vAlign w:val="center"/>
          </w:tcPr>
          <w:p w14:paraId="1A7C9AAD" w14:textId="77777777" w:rsidR="005C2A58" w:rsidRDefault="005C2A58" w:rsidP="009E4A89">
            <w:pPr>
              <w:jc w:val="center"/>
            </w:pPr>
            <w:r>
              <w:t>-</w:t>
            </w:r>
          </w:p>
        </w:tc>
        <w:tc>
          <w:tcPr>
            <w:tcW w:w="1870" w:type="dxa"/>
            <w:vAlign w:val="center"/>
          </w:tcPr>
          <w:p w14:paraId="39469938" w14:textId="77777777" w:rsidR="005C2A58" w:rsidRDefault="005C2A58" w:rsidP="009E4A89">
            <w:pPr>
              <w:jc w:val="center"/>
            </w:pPr>
            <w:r>
              <w:t>-</w:t>
            </w:r>
          </w:p>
        </w:tc>
        <w:tc>
          <w:tcPr>
            <w:tcW w:w="1870" w:type="dxa"/>
            <w:vAlign w:val="center"/>
          </w:tcPr>
          <w:p w14:paraId="6470BFED" w14:textId="77777777" w:rsidR="005C2A58" w:rsidRDefault="005C2A58" w:rsidP="009E4A89">
            <w:pPr>
              <w:jc w:val="center"/>
            </w:pPr>
            <w:r>
              <w:t>-</w:t>
            </w:r>
          </w:p>
        </w:tc>
      </w:tr>
      <w:tr w:rsidR="005C2A58" w14:paraId="2C206806" w14:textId="77777777" w:rsidTr="009E4A89">
        <w:tc>
          <w:tcPr>
            <w:tcW w:w="1870" w:type="dxa"/>
            <w:vAlign w:val="center"/>
          </w:tcPr>
          <w:p w14:paraId="44B4C1E0" w14:textId="77777777" w:rsidR="005C2A58" w:rsidRPr="005C2A58" w:rsidRDefault="005C2A58" w:rsidP="009E4A89">
            <w:r w:rsidRPr="005C2A58">
              <w:lastRenderedPageBreak/>
              <w:t>Moderately High =2</w:t>
            </w:r>
          </w:p>
        </w:tc>
        <w:tc>
          <w:tcPr>
            <w:tcW w:w="1870" w:type="dxa"/>
            <w:vAlign w:val="center"/>
          </w:tcPr>
          <w:p w14:paraId="657E8F68" w14:textId="77777777" w:rsidR="005C2A58" w:rsidRDefault="005C2A58" w:rsidP="009E4A89">
            <w:pPr>
              <w:jc w:val="center"/>
            </w:pPr>
            <w:r>
              <w:t>-</w:t>
            </w:r>
          </w:p>
        </w:tc>
        <w:tc>
          <w:tcPr>
            <w:tcW w:w="1870" w:type="dxa"/>
            <w:vAlign w:val="center"/>
          </w:tcPr>
          <w:p w14:paraId="43506B3D" w14:textId="77777777" w:rsidR="005C2A58" w:rsidRDefault="005C2A58" w:rsidP="009E4A89">
            <w:pPr>
              <w:jc w:val="center"/>
            </w:pPr>
            <w:r>
              <w:t>-</w:t>
            </w:r>
          </w:p>
        </w:tc>
        <w:tc>
          <w:tcPr>
            <w:tcW w:w="1870" w:type="dxa"/>
            <w:vAlign w:val="center"/>
          </w:tcPr>
          <w:p w14:paraId="7F2ED08F" w14:textId="77777777" w:rsidR="005C2A58" w:rsidRDefault="005C2A58" w:rsidP="009E4A89">
            <w:pPr>
              <w:jc w:val="center"/>
            </w:pPr>
            <w:r>
              <w:t>-</w:t>
            </w:r>
          </w:p>
        </w:tc>
        <w:tc>
          <w:tcPr>
            <w:tcW w:w="1870" w:type="dxa"/>
            <w:vAlign w:val="center"/>
          </w:tcPr>
          <w:p w14:paraId="4203F024" w14:textId="77777777" w:rsidR="005C2A58" w:rsidRDefault="005C2A58" w:rsidP="009E4A89">
            <w:pPr>
              <w:jc w:val="center"/>
            </w:pPr>
            <w:r>
              <w:t>-</w:t>
            </w:r>
          </w:p>
        </w:tc>
      </w:tr>
      <w:tr w:rsidR="005C2A58" w14:paraId="010B0F31" w14:textId="77777777" w:rsidTr="009E4A89">
        <w:tc>
          <w:tcPr>
            <w:tcW w:w="1870" w:type="dxa"/>
            <w:vAlign w:val="center"/>
          </w:tcPr>
          <w:p w14:paraId="72438AF0" w14:textId="77777777" w:rsidR="005C2A58" w:rsidRPr="005C2A58" w:rsidRDefault="005C2A58" w:rsidP="009E4A89">
            <w:r w:rsidRPr="005C2A58">
              <w:t>High =3</w:t>
            </w:r>
          </w:p>
        </w:tc>
        <w:tc>
          <w:tcPr>
            <w:tcW w:w="1870" w:type="dxa"/>
            <w:vAlign w:val="center"/>
          </w:tcPr>
          <w:p w14:paraId="24361472" w14:textId="77777777" w:rsidR="005C2A58" w:rsidRDefault="005C2A58" w:rsidP="009E4A89">
            <w:pPr>
              <w:jc w:val="center"/>
            </w:pPr>
            <w:r>
              <w:t>All</w:t>
            </w:r>
          </w:p>
        </w:tc>
        <w:tc>
          <w:tcPr>
            <w:tcW w:w="1870" w:type="dxa"/>
            <w:vAlign w:val="center"/>
          </w:tcPr>
          <w:p w14:paraId="49BB2B9C" w14:textId="77777777" w:rsidR="005C2A58" w:rsidRDefault="005C2A58" w:rsidP="009E4A89">
            <w:pPr>
              <w:jc w:val="center"/>
            </w:pPr>
            <w:r>
              <w:t>All</w:t>
            </w:r>
          </w:p>
        </w:tc>
        <w:tc>
          <w:tcPr>
            <w:tcW w:w="1870" w:type="dxa"/>
            <w:vAlign w:val="center"/>
          </w:tcPr>
          <w:p w14:paraId="2C84E37A" w14:textId="77777777" w:rsidR="005C2A58" w:rsidRDefault="005C2A58" w:rsidP="009E4A89">
            <w:pPr>
              <w:jc w:val="center"/>
            </w:pPr>
            <w:r>
              <w:t>All</w:t>
            </w:r>
          </w:p>
        </w:tc>
        <w:tc>
          <w:tcPr>
            <w:tcW w:w="1870" w:type="dxa"/>
            <w:vAlign w:val="center"/>
          </w:tcPr>
          <w:p w14:paraId="01179711" w14:textId="77777777" w:rsidR="005C2A58" w:rsidRDefault="005C2A58" w:rsidP="009E4A89">
            <w:pPr>
              <w:jc w:val="center"/>
            </w:pPr>
            <w:r>
              <w:t>All</w:t>
            </w:r>
          </w:p>
        </w:tc>
      </w:tr>
    </w:tbl>
    <w:p w14:paraId="40C699AC" w14:textId="77777777" w:rsidR="005C2A58" w:rsidRDefault="005C2A58" w:rsidP="005C2A58"/>
    <w:p w14:paraId="1E023BEB" w14:textId="51609A91" w:rsidR="005C2A58" w:rsidRDefault="00312251" w:rsidP="005C2A58">
      <w:bookmarkStart w:id="159" w:name="_Ref25323521"/>
      <w:r>
        <w:t xml:space="preserve">Table </w:t>
      </w:r>
      <w:r>
        <w:rPr>
          <w:noProof/>
        </w:rPr>
        <w:fldChar w:fldCharType="begin"/>
      </w:r>
      <w:r>
        <w:rPr>
          <w:noProof/>
        </w:rPr>
        <w:instrText xml:space="preserve"> SEQ Table \* ARABIC </w:instrText>
      </w:r>
      <w:r>
        <w:rPr>
          <w:noProof/>
        </w:rPr>
        <w:fldChar w:fldCharType="separate"/>
      </w:r>
      <w:r w:rsidR="0042566B">
        <w:rPr>
          <w:noProof/>
        </w:rPr>
        <w:t>65</w:t>
      </w:r>
      <w:r>
        <w:rPr>
          <w:noProof/>
        </w:rPr>
        <w:fldChar w:fldCharType="end"/>
      </w:r>
      <w:bookmarkEnd w:id="159"/>
      <w:r w:rsidRPr="00AB186A">
        <w:rPr>
          <w:i/>
          <w:iCs/>
          <w:color w:val="44546A"/>
        </w:rPr>
        <w:t>:</w:t>
      </w:r>
      <w:r w:rsidR="005C2A58">
        <w:t xml:space="preserve"> </w:t>
      </w:r>
      <w:r w:rsidR="00FD2186">
        <w:rPr>
          <w:i/>
          <w:iCs/>
          <w:color w:val="44546A" w:themeColor="text2"/>
        </w:rPr>
        <w:t>Soil</w:t>
      </w:r>
      <w:r w:rsidR="00466DBE" w:rsidRPr="002E3F3C">
        <w:rPr>
          <w:i/>
          <w:iCs/>
          <w:color w:val="44546A" w:themeColor="text2"/>
        </w:rPr>
        <w:t xml:space="preserve"> Runoff Potential: </w:t>
      </w:r>
      <w:r w:rsidR="005C2A58" w:rsidRPr="002E3F3C">
        <w:rPr>
          <w:i/>
          <w:iCs/>
          <w:color w:val="44546A" w:themeColor="text2"/>
        </w:rPr>
        <w:t>Dual hydrologic soil groups A/D, BD, C/D that are not drained</w:t>
      </w:r>
    </w:p>
    <w:tbl>
      <w:tblPr>
        <w:tblStyle w:val="TableGrid"/>
        <w:tblW w:w="0" w:type="auto"/>
        <w:tblInd w:w="-5" w:type="dxa"/>
        <w:tblLook w:val="04A0" w:firstRow="1" w:lastRow="0" w:firstColumn="1" w:lastColumn="0" w:noHBand="0" w:noVBand="1"/>
      </w:tblPr>
      <w:tblGrid>
        <w:gridCol w:w="1870"/>
        <w:gridCol w:w="1870"/>
        <w:gridCol w:w="1870"/>
        <w:gridCol w:w="1870"/>
      </w:tblGrid>
      <w:tr w:rsidR="00BA587D" w14:paraId="7921469C" w14:textId="77777777" w:rsidTr="00155AE0">
        <w:tc>
          <w:tcPr>
            <w:tcW w:w="1870" w:type="dxa"/>
            <w:shd w:val="clear" w:color="auto" w:fill="D9E2F3" w:themeFill="accent1" w:themeFillTint="33"/>
            <w:vAlign w:val="center"/>
          </w:tcPr>
          <w:p w14:paraId="56C17771" w14:textId="34233805" w:rsidR="005C2A58" w:rsidRPr="005C2A58" w:rsidRDefault="00FD2186" w:rsidP="009E4A89">
            <w:r>
              <w:t>Soil</w:t>
            </w:r>
            <w:r w:rsidR="005C2A58" w:rsidRPr="005C2A58">
              <w:t xml:space="preserve"> Runoff Potential</w:t>
            </w:r>
          </w:p>
        </w:tc>
        <w:tc>
          <w:tcPr>
            <w:tcW w:w="1870" w:type="dxa"/>
            <w:shd w:val="clear" w:color="auto" w:fill="D9E2F3" w:themeFill="accent1" w:themeFillTint="33"/>
            <w:vAlign w:val="center"/>
          </w:tcPr>
          <w:p w14:paraId="5710186B" w14:textId="77777777" w:rsidR="005C2A58" w:rsidRPr="005C2A58" w:rsidRDefault="005C2A58" w:rsidP="009E4A89">
            <w:pPr>
              <w:jc w:val="center"/>
            </w:pPr>
            <w:r w:rsidRPr="005C2A58">
              <w:t>A/D</w:t>
            </w:r>
          </w:p>
        </w:tc>
        <w:tc>
          <w:tcPr>
            <w:tcW w:w="1870" w:type="dxa"/>
            <w:shd w:val="clear" w:color="auto" w:fill="D9E2F3" w:themeFill="accent1" w:themeFillTint="33"/>
            <w:vAlign w:val="center"/>
          </w:tcPr>
          <w:p w14:paraId="1F85B011" w14:textId="77777777" w:rsidR="005C2A58" w:rsidRPr="005C2A58" w:rsidRDefault="005C2A58" w:rsidP="009E4A89">
            <w:pPr>
              <w:jc w:val="center"/>
            </w:pPr>
            <w:r w:rsidRPr="005C2A58">
              <w:t>B/D</w:t>
            </w:r>
          </w:p>
        </w:tc>
        <w:tc>
          <w:tcPr>
            <w:tcW w:w="1870" w:type="dxa"/>
            <w:shd w:val="clear" w:color="auto" w:fill="D9E2F3" w:themeFill="accent1" w:themeFillTint="33"/>
            <w:vAlign w:val="center"/>
          </w:tcPr>
          <w:p w14:paraId="66C044EE" w14:textId="77777777" w:rsidR="005C2A58" w:rsidRPr="005C2A58" w:rsidRDefault="005C2A58" w:rsidP="009E4A89">
            <w:pPr>
              <w:jc w:val="center"/>
            </w:pPr>
            <w:r w:rsidRPr="005C2A58">
              <w:t>C/D</w:t>
            </w:r>
          </w:p>
        </w:tc>
      </w:tr>
      <w:tr w:rsidR="00F65236" w14:paraId="3F63DBA0" w14:textId="77777777" w:rsidTr="00466DBE">
        <w:tc>
          <w:tcPr>
            <w:tcW w:w="1870" w:type="dxa"/>
            <w:vAlign w:val="center"/>
          </w:tcPr>
          <w:p w14:paraId="0C9EBAF2" w14:textId="77777777" w:rsidR="005C2A58" w:rsidRPr="005C2A58" w:rsidRDefault="005C2A58" w:rsidP="009E4A89">
            <w:r w:rsidRPr="005C2A58">
              <w:t>Low =0</w:t>
            </w:r>
          </w:p>
        </w:tc>
        <w:tc>
          <w:tcPr>
            <w:tcW w:w="1870" w:type="dxa"/>
            <w:vAlign w:val="center"/>
          </w:tcPr>
          <w:p w14:paraId="40769B86" w14:textId="77777777" w:rsidR="005C2A58" w:rsidRDefault="005C2A58" w:rsidP="009E4A89">
            <w:pPr>
              <w:jc w:val="center"/>
            </w:pPr>
            <w:r>
              <w:t>-</w:t>
            </w:r>
          </w:p>
        </w:tc>
        <w:tc>
          <w:tcPr>
            <w:tcW w:w="1870" w:type="dxa"/>
            <w:vAlign w:val="center"/>
          </w:tcPr>
          <w:p w14:paraId="213933B5" w14:textId="77777777" w:rsidR="005C2A58" w:rsidRDefault="005C2A58" w:rsidP="009E4A89">
            <w:pPr>
              <w:jc w:val="center"/>
            </w:pPr>
            <w:r>
              <w:t>-</w:t>
            </w:r>
          </w:p>
        </w:tc>
        <w:tc>
          <w:tcPr>
            <w:tcW w:w="1870" w:type="dxa"/>
            <w:vAlign w:val="center"/>
          </w:tcPr>
          <w:p w14:paraId="2A8159EE" w14:textId="77777777" w:rsidR="005C2A58" w:rsidRDefault="005C2A58" w:rsidP="009E4A89">
            <w:pPr>
              <w:jc w:val="center"/>
            </w:pPr>
            <w:r>
              <w:t>-</w:t>
            </w:r>
          </w:p>
        </w:tc>
      </w:tr>
      <w:tr w:rsidR="00F65236" w14:paraId="6418C763" w14:textId="77777777" w:rsidTr="00466DBE">
        <w:tc>
          <w:tcPr>
            <w:tcW w:w="1870" w:type="dxa"/>
            <w:vAlign w:val="center"/>
          </w:tcPr>
          <w:p w14:paraId="74ED4CA2" w14:textId="77777777" w:rsidR="005C2A58" w:rsidRPr="005C2A58" w:rsidRDefault="005C2A58" w:rsidP="009E4A89">
            <w:r w:rsidRPr="005C2A58">
              <w:t>Moderate =1</w:t>
            </w:r>
          </w:p>
        </w:tc>
        <w:tc>
          <w:tcPr>
            <w:tcW w:w="1870" w:type="dxa"/>
            <w:vAlign w:val="center"/>
          </w:tcPr>
          <w:p w14:paraId="4EA1D5F1" w14:textId="77777777" w:rsidR="005C2A58" w:rsidRDefault="005C2A58" w:rsidP="009E4A89">
            <w:pPr>
              <w:jc w:val="center"/>
            </w:pPr>
            <w:r>
              <w:t>-</w:t>
            </w:r>
          </w:p>
        </w:tc>
        <w:tc>
          <w:tcPr>
            <w:tcW w:w="1870" w:type="dxa"/>
            <w:vAlign w:val="center"/>
          </w:tcPr>
          <w:p w14:paraId="31995864" w14:textId="77777777" w:rsidR="005C2A58" w:rsidRDefault="005C2A58" w:rsidP="009E4A89">
            <w:pPr>
              <w:jc w:val="center"/>
            </w:pPr>
            <w:r>
              <w:t>-</w:t>
            </w:r>
          </w:p>
        </w:tc>
        <w:tc>
          <w:tcPr>
            <w:tcW w:w="1870" w:type="dxa"/>
            <w:vAlign w:val="center"/>
          </w:tcPr>
          <w:p w14:paraId="62E0C600" w14:textId="77777777" w:rsidR="005C2A58" w:rsidRDefault="005C2A58" w:rsidP="009E4A89">
            <w:pPr>
              <w:jc w:val="center"/>
            </w:pPr>
            <w:r>
              <w:t>-</w:t>
            </w:r>
          </w:p>
        </w:tc>
      </w:tr>
      <w:tr w:rsidR="00F65236" w14:paraId="73D10959" w14:textId="77777777" w:rsidTr="00466DBE">
        <w:tc>
          <w:tcPr>
            <w:tcW w:w="1870" w:type="dxa"/>
            <w:vAlign w:val="center"/>
          </w:tcPr>
          <w:p w14:paraId="25A6158E" w14:textId="77777777" w:rsidR="005C2A58" w:rsidRPr="005C2A58" w:rsidRDefault="005C2A58" w:rsidP="009E4A89">
            <w:r w:rsidRPr="005C2A58">
              <w:t>Moderately High =2</w:t>
            </w:r>
          </w:p>
        </w:tc>
        <w:tc>
          <w:tcPr>
            <w:tcW w:w="1870" w:type="dxa"/>
            <w:vAlign w:val="center"/>
          </w:tcPr>
          <w:p w14:paraId="6F95B456" w14:textId="77777777" w:rsidR="005C2A58" w:rsidRDefault="005C2A58" w:rsidP="009E4A89">
            <w:pPr>
              <w:jc w:val="center"/>
            </w:pPr>
            <w:r>
              <w:t>-</w:t>
            </w:r>
          </w:p>
        </w:tc>
        <w:tc>
          <w:tcPr>
            <w:tcW w:w="1870" w:type="dxa"/>
            <w:vAlign w:val="center"/>
          </w:tcPr>
          <w:p w14:paraId="5D343995" w14:textId="77777777" w:rsidR="005C2A58" w:rsidRDefault="005C2A58" w:rsidP="009E4A89">
            <w:pPr>
              <w:jc w:val="center"/>
            </w:pPr>
            <w:r>
              <w:t>-</w:t>
            </w:r>
          </w:p>
        </w:tc>
        <w:tc>
          <w:tcPr>
            <w:tcW w:w="1870" w:type="dxa"/>
            <w:vAlign w:val="center"/>
          </w:tcPr>
          <w:p w14:paraId="3791EA29" w14:textId="77777777" w:rsidR="005C2A58" w:rsidRDefault="005C2A58" w:rsidP="009E4A89">
            <w:pPr>
              <w:jc w:val="center"/>
            </w:pPr>
            <w:r>
              <w:t>-</w:t>
            </w:r>
          </w:p>
        </w:tc>
      </w:tr>
      <w:tr w:rsidR="00F65236" w14:paraId="5768117E" w14:textId="77777777" w:rsidTr="00466DBE">
        <w:tc>
          <w:tcPr>
            <w:tcW w:w="1870" w:type="dxa"/>
            <w:vAlign w:val="center"/>
          </w:tcPr>
          <w:p w14:paraId="35608F19" w14:textId="77777777" w:rsidR="005C2A58" w:rsidRPr="005C2A58" w:rsidRDefault="005C2A58" w:rsidP="009E4A89">
            <w:r w:rsidRPr="005C2A58">
              <w:t>High =3</w:t>
            </w:r>
          </w:p>
        </w:tc>
        <w:tc>
          <w:tcPr>
            <w:tcW w:w="1870" w:type="dxa"/>
          </w:tcPr>
          <w:p w14:paraId="545E7DFC" w14:textId="77777777" w:rsidR="005C2A58" w:rsidRDefault="005C2A58" w:rsidP="009E4A89">
            <w:pPr>
              <w:jc w:val="center"/>
            </w:pPr>
            <w:r>
              <w:t>All</w:t>
            </w:r>
          </w:p>
        </w:tc>
        <w:tc>
          <w:tcPr>
            <w:tcW w:w="1870" w:type="dxa"/>
          </w:tcPr>
          <w:p w14:paraId="48140676" w14:textId="77777777" w:rsidR="005C2A58" w:rsidRDefault="005C2A58" w:rsidP="009E4A89">
            <w:pPr>
              <w:jc w:val="center"/>
            </w:pPr>
            <w:r>
              <w:t>All</w:t>
            </w:r>
          </w:p>
        </w:tc>
        <w:tc>
          <w:tcPr>
            <w:tcW w:w="1870" w:type="dxa"/>
          </w:tcPr>
          <w:p w14:paraId="4348B582" w14:textId="77777777" w:rsidR="005C2A58" w:rsidRDefault="005C2A58" w:rsidP="009E4A89">
            <w:pPr>
              <w:jc w:val="center"/>
            </w:pPr>
            <w:r>
              <w:t>All</w:t>
            </w:r>
          </w:p>
        </w:tc>
      </w:tr>
    </w:tbl>
    <w:p w14:paraId="397891B3" w14:textId="77777777" w:rsidR="00752C24" w:rsidRDefault="00752C24" w:rsidP="00752C24">
      <w:pPr>
        <w:rPr>
          <w:sz w:val="4"/>
          <w:szCs w:val="4"/>
        </w:rPr>
      </w:pPr>
    </w:p>
    <w:p w14:paraId="17E85441" w14:textId="415E7D9E" w:rsidR="00ED0A22" w:rsidRPr="00A82F4C" w:rsidRDefault="00ED0A22" w:rsidP="00ED0A22">
      <w:pPr>
        <w:rPr>
          <w:b/>
        </w:rPr>
      </w:pPr>
      <w:bookmarkStart w:id="160" w:name="_Hlk10637428"/>
      <w:bookmarkStart w:id="161" w:name="_Ref1132264"/>
      <w:r>
        <w:rPr>
          <w:b/>
        </w:rPr>
        <w:t>Irrigation Adjustment</w:t>
      </w:r>
      <w:r w:rsidRPr="00A82F4C">
        <w:rPr>
          <w:b/>
        </w:rPr>
        <w:t>:</w:t>
      </w:r>
    </w:p>
    <w:p w14:paraId="41E95533" w14:textId="0E5F4090" w:rsidR="005B6CF9" w:rsidRDefault="00752C24" w:rsidP="005B6CF9">
      <w:pPr>
        <w:tabs>
          <w:tab w:val="left" w:pos="570"/>
        </w:tabs>
        <w:rPr>
          <w:b/>
          <w:bCs/>
        </w:rPr>
      </w:pPr>
      <w:r>
        <w:t xml:space="preserve">Using the R factor from Water Quality R factor service modified by the amount of irrigation and the PLU soil runoff potential, determine the threshold of conservation management points necessary to meet the </w:t>
      </w:r>
      <w:r w:rsidR="00D271F3">
        <w:t>assessment threshold</w:t>
      </w:r>
      <w:r>
        <w:t xml:space="preserve">.  </w:t>
      </w:r>
      <w:r>
        <w:rPr>
          <w:b/>
          <w:bCs/>
        </w:rPr>
        <w:t xml:space="preserve">Note that Nutrients Transported to Surface Water has a nitrogen component and a phosphorus component that each have separate thresholds established as seen in </w:t>
      </w:r>
      <w:bookmarkEnd w:id="160"/>
      <w:r>
        <w:rPr>
          <w:b/>
          <w:bCs/>
        </w:rPr>
        <w:fldChar w:fldCharType="begin"/>
      </w:r>
      <w:r>
        <w:rPr>
          <w:b/>
          <w:bCs/>
        </w:rPr>
        <w:instrText xml:space="preserve"> REF _Ref13748416 \h </w:instrText>
      </w:r>
      <w:r>
        <w:rPr>
          <w:b/>
          <w:bCs/>
        </w:rPr>
      </w:r>
      <w:r>
        <w:rPr>
          <w:b/>
          <w:bCs/>
        </w:rPr>
        <w:fldChar w:fldCharType="separate"/>
      </w:r>
      <w:r w:rsidR="0042566B">
        <w:t xml:space="preserve">Table </w:t>
      </w:r>
      <w:r w:rsidR="0042566B">
        <w:rPr>
          <w:noProof/>
        </w:rPr>
        <w:t>66</w:t>
      </w:r>
      <w:r>
        <w:rPr>
          <w:b/>
          <w:bCs/>
        </w:rPr>
        <w:fldChar w:fldCharType="end"/>
      </w:r>
      <w:r>
        <w:rPr>
          <w:b/>
          <w:bCs/>
        </w:rPr>
        <w:t xml:space="preserve"> and</w:t>
      </w:r>
      <w:r w:rsidR="005B6CF9">
        <w:rPr>
          <w:b/>
          <w:bCs/>
        </w:rPr>
        <w:t xml:space="preserve"> </w:t>
      </w:r>
      <w:r w:rsidR="005B6CF9">
        <w:rPr>
          <w:b/>
          <w:bCs/>
        </w:rPr>
        <w:fldChar w:fldCharType="begin"/>
      </w:r>
      <w:r w:rsidR="005B6CF9">
        <w:rPr>
          <w:b/>
          <w:bCs/>
        </w:rPr>
        <w:instrText xml:space="preserve"> REF _Ref16580613 \h </w:instrText>
      </w:r>
      <w:r w:rsidR="005B6CF9">
        <w:rPr>
          <w:b/>
          <w:bCs/>
        </w:rPr>
      </w:r>
      <w:r w:rsidR="005B6CF9">
        <w:rPr>
          <w:b/>
          <w:bCs/>
        </w:rPr>
        <w:fldChar w:fldCharType="separate"/>
      </w:r>
      <w:r w:rsidR="0042566B">
        <w:t xml:space="preserve">Table </w:t>
      </w:r>
      <w:r w:rsidR="0042566B">
        <w:rPr>
          <w:noProof/>
        </w:rPr>
        <w:t>67</w:t>
      </w:r>
      <w:r w:rsidR="005B6CF9">
        <w:rPr>
          <w:b/>
          <w:bCs/>
        </w:rPr>
        <w:fldChar w:fldCharType="end"/>
      </w:r>
      <w:r w:rsidR="005B6CF9">
        <w:rPr>
          <w:b/>
          <w:bCs/>
        </w:rPr>
        <w:t>.</w:t>
      </w:r>
    </w:p>
    <w:p w14:paraId="2D4F5166" w14:textId="7C30EEB1" w:rsidR="00752C24" w:rsidRDefault="00752C24" w:rsidP="00752C24">
      <w:bookmarkStart w:id="162" w:name="_Ref13748416"/>
      <w:bookmarkEnd w:id="161"/>
      <w:r>
        <w:t xml:space="preserve">Table </w:t>
      </w:r>
      <w:r>
        <w:rPr>
          <w:noProof/>
        </w:rPr>
        <w:fldChar w:fldCharType="begin"/>
      </w:r>
      <w:r>
        <w:rPr>
          <w:noProof/>
        </w:rPr>
        <w:instrText xml:space="preserve"> SEQ Table \* ARABIC </w:instrText>
      </w:r>
      <w:r>
        <w:rPr>
          <w:noProof/>
        </w:rPr>
        <w:fldChar w:fldCharType="separate"/>
      </w:r>
      <w:r w:rsidR="0042566B">
        <w:rPr>
          <w:noProof/>
        </w:rPr>
        <w:t>66</w:t>
      </w:r>
      <w:r>
        <w:rPr>
          <w:noProof/>
        </w:rPr>
        <w:fldChar w:fldCharType="end"/>
      </w:r>
      <w:bookmarkEnd w:id="162"/>
      <w:r w:rsidRPr="00AB186A">
        <w:rPr>
          <w:i/>
          <w:iCs/>
          <w:color w:val="44546A"/>
        </w:rPr>
        <w:t>:</w:t>
      </w:r>
      <w:r>
        <w:rPr>
          <w:i/>
          <w:iCs/>
          <w:color w:val="44546A"/>
        </w:rPr>
        <w:t xml:space="preserve"> Determining Nonpoint Nitrogen Surface Loss Threshold</w:t>
      </w:r>
    </w:p>
    <w:tbl>
      <w:tblPr>
        <w:tblW w:w="0" w:type="auto"/>
        <w:tblLook w:val="04A0" w:firstRow="1" w:lastRow="0" w:firstColumn="1" w:lastColumn="0" w:noHBand="0" w:noVBand="1"/>
      </w:tblPr>
      <w:tblGrid>
        <w:gridCol w:w="1870"/>
        <w:gridCol w:w="1870"/>
        <w:gridCol w:w="1870"/>
        <w:gridCol w:w="1870"/>
        <w:gridCol w:w="1870"/>
      </w:tblGrid>
      <w:tr w:rsidR="00752C24" w14:paraId="32987499"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F29151"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DB368" w14:textId="77777777" w:rsidR="00752C24" w:rsidRDefault="00752C24" w:rsidP="00B80FCD">
            <w:pPr>
              <w:jc w:val="center"/>
            </w:pPr>
            <w:r>
              <w:t>R Factor</w:t>
            </w:r>
          </w:p>
        </w:tc>
      </w:tr>
      <w:tr w:rsidR="00752C24" w14:paraId="5682899A"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1DBDE6EE"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50E7A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D44F3B"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F068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E77BBC" w14:textId="77777777" w:rsidR="00752C24" w:rsidRDefault="00752C24" w:rsidP="00B80FCD">
            <w:pPr>
              <w:jc w:val="center"/>
            </w:pPr>
            <w:r>
              <w:t>&gt;250</w:t>
            </w:r>
          </w:p>
        </w:tc>
      </w:tr>
      <w:tr w:rsidR="00752C24" w14:paraId="7ADA0EE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8E5BC86"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507E49E1"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7E5177B" w14:textId="77777777" w:rsidR="00752C24" w:rsidRDefault="00752C24" w:rsidP="00B80FCD">
            <w:pPr>
              <w:jc w:val="center"/>
            </w:pPr>
            <w:r>
              <w:t>55</w:t>
            </w:r>
          </w:p>
        </w:tc>
        <w:tc>
          <w:tcPr>
            <w:tcW w:w="1870" w:type="dxa"/>
            <w:tcBorders>
              <w:top w:val="single" w:sz="4" w:space="0" w:color="auto"/>
              <w:left w:val="single" w:sz="4" w:space="0" w:color="auto"/>
              <w:bottom w:val="single" w:sz="4" w:space="0" w:color="auto"/>
              <w:right w:val="single" w:sz="4" w:space="0" w:color="auto"/>
            </w:tcBorders>
            <w:hideMark/>
          </w:tcPr>
          <w:p w14:paraId="4AC27BE3" w14:textId="77777777" w:rsidR="00752C24" w:rsidRDefault="00752C24" w:rsidP="00B80FCD">
            <w:pPr>
              <w:jc w:val="center"/>
            </w:pPr>
            <w:r>
              <w:t>70</w:t>
            </w:r>
          </w:p>
        </w:tc>
        <w:tc>
          <w:tcPr>
            <w:tcW w:w="1870" w:type="dxa"/>
            <w:tcBorders>
              <w:top w:val="single" w:sz="4" w:space="0" w:color="auto"/>
              <w:left w:val="single" w:sz="4" w:space="0" w:color="auto"/>
              <w:bottom w:val="single" w:sz="4" w:space="0" w:color="auto"/>
              <w:right w:val="single" w:sz="4" w:space="0" w:color="auto"/>
            </w:tcBorders>
            <w:hideMark/>
          </w:tcPr>
          <w:p w14:paraId="221781C4" w14:textId="77777777" w:rsidR="00752C24" w:rsidRDefault="00752C24" w:rsidP="00B80FCD">
            <w:pPr>
              <w:jc w:val="center"/>
            </w:pPr>
            <w:r>
              <w:t>90</w:t>
            </w:r>
          </w:p>
        </w:tc>
      </w:tr>
      <w:tr w:rsidR="00752C24" w14:paraId="6EACA803"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A7B61F5"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A69AEFA"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36A5E6D"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72B5388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D45ED48" w14:textId="77777777" w:rsidR="00752C24" w:rsidRDefault="00752C24" w:rsidP="00B80FCD">
            <w:pPr>
              <w:jc w:val="center"/>
            </w:pPr>
            <w:r>
              <w:t>45</w:t>
            </w:r>
          </w:p>
        </w:tc>
      </w:tr>
      <w:tr w:rsidR="00752C24" w14:paraId="2A9780D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0B67884"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233A62DB"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1EF2BA0"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1F695838"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76A0D93" w14:textId="77777777" w:rsidR="00752C24" w:rsidRDefault="00752C24" w:rsidP="00B80FCD">
            <w:pPr>
              <w:jc w:val="center"/>
            </w:pPr>
            <w:r>
              <w:t>40</w:t>
            </w:r>
          </w:p>
        </w:tc>
      </w:tr>
      <w:tr w:rsidR="00752C24" w14:paraId="7DF56DD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369A0A"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76C0349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6AF7A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4EAFB4D"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5B78EFD" w14:textId="77777777" w:rsidR="00752C24" w:rsidRDefault="00752C24" w:rsidP="00B80FCD">
            <w:pPr>
              <w:jc w:val="center"/>
            </w:pPr>
            <w:r>
              <w:t>30</w:t>
            </w:r>
          </w:p>
        </w:tc>
      </w:tr>
    </w:tbl>
    <w:p w14:paraId="38805C30" w14:textId="0E91A758" w:rsidR="00521A18" w:rsidRDefault="00752C24" w:rsidP="00752C24">
      <w:pPr>
        <w:tabs>
          <w:tab w:val="left" w:pos="570"/>
        </w:tabs>
      </w:pPr>
      <w:r>
        <w:rPr>
          <w:rFonts w:ascii="Calibri" w:eastAsia="Calibri" w:hAnsi="Calibri" w:cs="Calibri"/>
          <w:color w:val="44546A" w:themeColor="text2"/>
        </w:rPr>
        <w:tab/>
      </w:r>
      <w:bookmarkStart w:id="163" w:name="_Ref13748422"/>
    </w:p>
    <w:p w14:paraId="06B19F7A" w14:textId="3C83E591" w:rsidR="00752C24" w:rsidRDefault="00752C24" w:rsidP="00752C24">
      <w:pPr>
        <w:tabs>
          <w:tab w:val="left" w:pos="570"/>
        </w:tabs>
        <w:rPr>
          <w:i/>
          <w:iCs/>
          <w:color w:val="44546A" w:themeColor="text2"/>
        </w:rPr>
      </w:pPr>
      <w:bookmarkStart w:id="164" w:name="_Ref16580613"/>
      <w:r>
        <w:t xml:space="preserve">Table </w:t>
      </w:r>
      <w:r>
        <w:rPr>
          <w:noProof/>
        </w:rPr>
        <w:fldChar w:fldCharType="begin"/>
      </w:r>
      <w:r>
        <w:rPr>
          <w:noProof/>
        </w:rPr>
        <w:instrText xml:space="preserve"> SEQ Table \* ARABIC </w:instrText>
      </w:r>
      <w:r>
        <w:rPr>
          <w:noProof/>
        </w:rPr>
        <w:fldChar w:fldCharType="separate"/>
      </w:r>
      <w:r w:rsidR="0042566B">
        <w:rPr>
          <w:noProof/>
        </w:rPr>
        <w:t>67</w:t>
      </w:r>
      <w:r>
        <w:rPr>
          <w:noProof/>
        </w:rPr>
        <w:fldChar w:fldCharType="end"/>
      </w:r>
      <w:bookmarkEnd w:id="163"/>
      <w:bookmarkEnd w:id="164"/>
      <w:r w:rsidRPr="00AB186A">
        <w:rPr>
          <w:i/>
          <w:iCs/>
          <w:color w:val="44546A"/>
        </w:rPr>
        <w:t>:</w:t>
      </w:r>
      <w:r>
        <w:rPr>
          <w:i/>
          <w:iCs/>
          <w:color w:val="44546A"/>
        </w:rPr>
        <w:t xml:space="preserve"> </w:t>
      </w:r>
      <w:r>
        <w:rPr>
          <w:i/>
          <w:iCs/>
          <w:color w:val="44546A" w:themeColor="text2"/>
        </w:rPr>
        <w:t xml:space="preserve">Determining Nonpoint Phosphorus Surface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398FB716"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3FB26E"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D1F20" w14:textId="77777777" w:rsidR="00752C24" w:rsidRDefault="00752C24" w:rsidP="00B80FCD">
            <w:pPr>
              <w:jc w:val="center"/>
            </w:pPr>
            <w:r>
              <w:t>R Factor</w:t>
            </w:r>
          </w:p>
        </w:tc>
      </w:tr>
      <w:tr w:rsidR="00752C24" w14:paraId="7B29C613"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596FA420"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F8575D"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3C484E"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AE90A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F153D4" w14:textId="77777777" w:rsidR="00752C24" w:rsidRDefault="00752C24" w:rsidP="00B80FCD">
            <w:pPr>
              <w:jc w:val="center"/>
            </w:pPr>
            <w:r>
              <w:t>&gt;250</w:t>
            </w:r>
          </w:p>
        </w:tc>
      </w:tr>
      <w:tr w:rsidR="00752C24" w14:paraId="6A4F6276"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CA0D3D9"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0EBD293"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1FA015B" w14:textId="77777777" w:rsidR="00752C24" w:rsidRDefault="00752C24" w:rsidP="00B80FCD">
            <w:pPr>
              <w:jc w:val="center"/>
            </w:pPr>
            <w:r>
              <w:t>60</w:t>
            </w:r>
          </w:p>
        </w:tc>
        <w:tc>
          <w:tcPr>
            <w:tcW w:w="1870" w:type="dxa"/>
            <w:tcBorders>
              <w:top w:val="single" w:sz="4" w:space="0" w:color="auto"/>
              <w:left w:val="single" w:sz="4" w:space="0" w:color="auto"/>
              <w:bottom w:val="single" w:sz="4" w:space="0" w:color="auto"/>
              <w:right w:val="single" w:sz="4" w:space="0" w:color="auto"/>
            </w:tcBorders>
            <w:hideMark/>
          </w:tcPr>
          <w:p w14:paraId="2F12E37D" w14:textId="77777777" w:rsidR="00752C24" w:rsidRDefault="00752C24" w:rsidP="00B80FCD">
            <w:pPr>
              <w:jc w:val="center"/>
            </w:pPr>
            <w:r>
              <w:t>75</w:t>
            </w:r>
          </w:p>
        </w:tc>
        <w:tc>
          <w:tcPr>
            <w:tcW w:w="1870" w:type="dxa"/>
            <w:tcBorders>
              <w:top w:val="single" w:sz="4" w:space="0" w:color="auto"/>
              <w:left w:val="single" w:sz="4" w:space="0" w:color="auto"/>
              <w:bottom w:val="single" w:sz="4" w:space="0" w:color="auto"/>
              <w:right w:val="single" w:sz="4" w:space="0" w:color="auto"/>
            </w:tcBorders>
            <w:hideMark/>
          </w:tcPr>
          <w:p w14:paraId="02AE0DAD" w14:textId="77777777" w:rsidR="00752C24" w:rsidRDefault="00752C24" w:rsidP="00B80FCD">
            <w:pPr>
              <w:jc w:val="center"/>
            </w:pPr>
            <w:r>
              <w:t>100</w:t>
            </w:r>
          </w:p>
        </w:tc>
      </w:tr>
      <w:tr w:rsidR="00752C24" w14:paraId="6B7C125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281470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348F83B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00BC834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5B0456EA"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508723FA" w14:textId="77777777" w:rsidR="00752C24" w:rsidRDefault="00752C24" w:rsidP="00B80FCD">
            <w:pPr>
              <w:jc w:val="center"/>
            </w:pPr>
            <w:r>
              <w:t>75</w:t>
            </w:r>
          </w:p>
        </w:tc>
      </w:tr>
      <w:tr w:rsidR="00752C24" w14:paraId="5F2E453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D9BD93"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694A7C01"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698416C4"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B6A4655"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718D84A" w14:textId="77777777" w:rsidR="00752C24" w:rsidRDefault="00752C24" w:rsidP="00B80FCD">
            <w:pPr>
              <w:jc w:val="center"/>
            </w:pPr>
            <w:r>
              <w:t>30</w:t>
            </w:r>
          </w:p>
        </w:tc>
      </w:tr>
      <w:tr w:rsidR="00752C24" w14:paraId="1C22C91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D21D02F" w14:textId="77777777" w:rsidR="00752C24" w:rsidRDefault="00752C24" w:rsidP="00B80FCD">
            <w:r>
              <w:lastRenderedPageBreak/>
              <w:t>Low</w:t>
            </w:r>
          </w:p>
        </w:tc>
        <w:tc>
          <w:tcPr>
            <w:tcW w:w="1870" w:type="dxa"/>
            <w:tcBorders>
              <w:top w:val="single" w:sz="4" w:space="0" w:color="auto"/>
              <w:left w:val="single" w:sz="4" w:space="0" w:color="auto"/>
              <w:bottom w:val="single" w:sz="4" w:space="0" w:color="auto"/>
              <w:right w:val="single" w:sz="4" w:space="0" w:color="auto"/>
            </w:tcBorders>
            <w:hideMark/>
          </w:tcPr>
          <w:p w14:paraId="653C4AF4"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5144F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072B77D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29A0E29F" w14:textId="77777777" w:rsidR="00752C24" w:rsidRDefault="00752C24" w:rsidP="00B80FCD">
            <w:pPr>
              <w:jc w:val="center"/>
            </w:pPr>
            <w:r>
              <w:t>20</w:t>
            </w:r>
          </w:p>
        </w:tc>
      </w:tr>
    </w:tbl>
    <w:p w14:paraId="7D89AE07" w14:textId="37CD20F1" w:rsidR="00752C24" w:rsidRDefault="00752C24" w:rsidP="00752C24"/>
    <w:p w14:paraId="00D6FB57" w14:textId="22F74E5E" w:rsidR="008477CF" w:rsidRPr="00436CF0" w:rsidRDefault="000176D6" w:rsidP="00FA10A2">
      <w:pPr>
        <w:rPr>
          <w:b/>
          <w:bCs/>
        </w:rPr>
      </w:pPr>
      <w:r w:rsidRPr="00436CF0">
        <w:rPr>
          <w:b/>
          <w:bCs/>
        </w:rPr>
        <w:t>Associated Agriculture Land,</w:t>
      </w:r>
      <w:r>
        <w:rPr>
          <w:b/>
          <w:bCs/>
        </w:rPr>
        <w:t xml:space="preserve"> </w:t>
      </w:r>
      <w:bookmarkStart w:id="165" w:name="_Hlk13490864"/>
      <w:r w:rsidR="008A0ED4" w:rsidRPr="00436CF0">
        <w:rPr>
          <w:b/>
          <w:bCs/>
        </w:rPr>
        <w:t xml:space="preserve">Crop, </w:t>
      </w:r>
      <w:r w:rsidRPr="00436CF0">
        <w:rPr>
          <w:b/>
          <w:bCs/>
        </w:rPr>
        <w:t>Developed Land, Farmstead, Forest, Other Rural Land</w:t>
      </w:r>
      <w:r>
        <w:rPr>
          <w:b/>
          <w:bCs/>
        </w:rPr>
        <w:t xml:space="preserve">, </w:t>
      </w:r>
      <w:r w:rsidR="00CA2C08">
        <w:rPr>
          <w:b/>
          <w:bCs/>
        </w:rPr>
        <w:t xml:space="preserve">Pasture, </w:t>
      </w:r>
      <w:r w:rsidR="004E1ADF">
        <w:rPr>
          <w:b/>
          <w:bCs/>
        </w:rPr>
        <w:t>Water</w:t>
      </w:r>
    </w:p>
    <w:p w14:paraId="4CFC3A16" w14:textId="3D37A587" w:rsidR="00FA10A2" w:rsidRPr="00436CF0" w:rsidRDefault="00FA10A2" w:rsidP="00381E60">
      <w:pPr>
        <w:rPr>
          <w:i/>
          <w:iCs/>
          <w:color w:val="44546A" w:themeColor="text2"/>
        </w:rPr>
      </w:pPr>
      <w:bookmarkStart w:id="166" w:name="_Ref20218225"/>
      <w:bookmarkStart w:id="167" w:name="_Ref13748437"/>
      <w:r>
        <w:t xml:space="preserve">Table </w:t>
      </w:r>
      <w:r>
        <w:rPr>
          <w:noProof/>
        </w:rPr>
        <w:fldChar w:fldCharType="begin"/>
      </w:r>
      <w:r>
        <w:rPr>
          <w:noProof/>
        </w:rPr>
        <w:instrText xml:space="preserve"> SEQ Table \* ARABIC </w:instrText>
      </w:r>
      <w:r>
        <w:rPr>
          <w:noProof/>
        </w:rPr>
        <w:fldChar w:fldCharType="separate"/>
      </w:r>
      <w:r w:rsidR="0042566B">
        <w:rPr>
          <w:noProof/>
        </w:rPr>
        <w:t>68</w:t>
      </w:r>
      <w:r>
        <w:rPr>
          <w:noProof/>
        </w:rPr>
        <w:fldChar w:fldCharType="end"/>
      </w:r>
      <w:bookmarkEnd w:id="166"/>
      <w:r w:rsidRPr="00AB186A">
        <w:rPr>
          <w:iCs/>
          <w:color w:val="44546A"/>
        </w:rPr>
        <w:t>:</w:t>
      </w:r>
      <w:r>
        <w:rPr>
          <w:iCs/>
          <w:color w:val="44546A"/>
        </w:rPr>
        <w:t xml:space="preserve"> </w:t>
      </w:r>
      <w:r w:rsidRPr="00FF1148">
        <w:t xml:space="preserve"> </w:t>
      </w:r>
      <w:r w:rsidRPr="00436CF0">
        <w:rPr>
          <w:i/>
          <w:iCs/>
          <w:color w:val="44546A" w:themeColor="text2"/>
        </w:rPr>
        <w:t>Nutrient Application</w:t>
      </w:r>
      <w:r w:rsidR="00381E60" w:rsidRPr="00436CF0">
        <w:rPr>
          <w:i/>
          <w:iCs/>
          <w:color w:val="44546A" w:themeColor="text2"/>
        </w:rPr>
        <w:t xml:space="preserve"> – Nitrogen and Phosphorus Field Nutrient Loss (Water Quality Impacts)</w:t>
      </w:r>
    </w:p>
    <w:p w14:paraId="50C63E18" w14:textId="2BBC9490" w:rsidR="00381E60" w:rsidRPr="00436CF0" w:rsidRDefault="00381E60">
      <w:pPr>
        <w:rPr>
          <w:i/>
          <w:iCs/>
          <w:color w:val="44546A" w:themeColor="text2"/>
        </w:rPr>
      </w:pPr>
      <w:r w:rsidRPr="00436CF0">
        <w:rPr>
          <w:i/>
          <w:iCs/>
          <w:color w:val="44546A" w:themeColor="text2"/>
        </w:rPr>
        <w:t xml:space="preserve">Question hover text: </w:t>
      </w:r>
      <w:r w:rsidR="00595368" w:rsidRPr="00436CF0">
        <w:rPr>
          <w:i/>
          <w:iCs/>
          <w:color w:val="44546A" w:themeColor="text2"/>
        </w:rPr>
        <w:t>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FA10A2" w:rsidRPr="00A42B13" w14:paraId="6909349A"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34D38E2" w14:textId="77777777" w:rsidR="00FA10A2" w:rsidRPr="00A42B13" w:rsidRDefault="00FA10A2"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48BF63D" w14:textId="77777777" w:rsidR="00FA10A2" w:rsidRPr="00A42B13" w:rsidRDefault="00FA10A2"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8726E95" w14:textId="77777777" w:rsidR="00FA10A2" w:rsidRPr="00A42B13" w:rsidRDefault="00FA10A2" w:rsidP="00317A0E">
            <w:r>
              <w:t>Reference for Assessment Condition</w:t>
            </w:r>
          </w:p>
        </w:tc>
      </w:tr>
      <w:tr w:rsidR="00FA10A2" w:rsidRPr="00A42B13" w14:paraId="5CEAEA82" w14:textId="77777777" w:rsidTr="00317A0E">
        <w:tc>
          <w:tcPr>
            <w:tcW w:w="2780" w:type="dxa"/>
            <w:tcBorders>
              <w:top w:val="single" w:sz="8" w:space="0" w:color="auto"/>
              <w:left w:val="single" w:sz="8" w:space="0" w:color="auto"/>
              <w:bottom w:val="single" w:sz="8" w:space="0" w:color="auto"/>
              <w:right w:val="single" w:sz="8" w:space="0" w:color="auto"/>
            </w:tcBorders>
          </w:tcPr>
          <w:p w14:paraId="047A66D5" w14:textId="77777777" w:rsidR="00FA10A2" w:rsidRPr="00A42B13" w:rsidRDefault="00FA10A2"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66C7ADC0" w14:textId="77777777" w:rsidR="00FA10A2" w:rsidRPr="00A42B13" w:rsidRDefault="00FA10A2"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5619DAE" w14:textId="77777777" w:rsidR="00FA10A2" w:rsidRPr="00A42B13" w:rsidRDefault="00FA10A2" w:rsidP="00317A0E">
            <w:r>
              <w:t>No organic or inorganic nutrients are applied mechanically or by hand. Note that this does not include nutrients deposited by grazing animals when these are the only nutrients applied to the PLU.</w:t>
            </w:r>
          </w:p>
        </w:tc>
      </w:tr>
      <w:tr w:rsidR="00FA10A2" w:rsidRPr="00A42B13" w14:paraId="0884DB7D" w14:textId="77777777" w:rsidTr="00317A0E">
        <w:tc>
          <w:tcPr>
            <w:tcW w:w="2780" w:type="dxa"/>
            <w:tcBorders>
              <w:top w:val="single" w:sz="8" w:space="0" w:color="auto"/>
              <w:left w:val="single" w:sz="8" w:space="0" w:color="auto"/>
              <w:bottom w:val="single" w:sz="8" w:space="0" w:color="auto"/>
              <w:right w:val="single" w:sz="8" w:space="0" w:color="auto"/>
            </w:tcBorders>
          </w:tcPr>
          <w:p w14:paraId="3B337650" w14:textId="77777777" w:rsidR="00FA10A2" w:rsidRPr="00A42B13" w:rsidRDefault="00FA10A2"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404EA2EB" w14:textId="77777777" w:rsidR="00FA10A2" w:rsidRPr="00A42B13" w:rsidRDefault="00FA10A2" w:rsidP="00317A0E">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3CCF2A1" w14:textId="77777777" w:rsidR="00FA10A2" w:rsidRPr="00A42B13" w:rsidRDefault="00FA10A2" w:rsidP="00317A0E">
            <w:r>
              <w:t>Organic or inorganic nutrients are applied to the PLU mechanically or by hand.</w:t>
            </w:r>
          </w:p>
        </w:tc>
      </w:tr>
    </w:tbl>
    <w:p w14:paraId="13101D9C" w14:textId="37CD20F1" w:rsidR="00FA10A2" w:rsidRDefault="00FA10A2" w:rsidP="00752C24"/>
    <w:p w14:paraId="1EF1C258" w14:textId="37CD20F1" w:rsidR="00201381" w:rsidRPr="00436CF0" w:rsidRDefault="00201381" w:rsidP="00752C24">
      <w:pPr>
        <w:rPr>
          <w:b/>
          <w:bCs/>
        </w:rPr>
      </w:pPr>
      <w:r w:rsidRPr="00436CF0">
        <w:rPr>
          <w:b/>
          <w:bCs/>
        </w:rPr>
        <w:t>Crop</w:t>
      </w:r>
    </w:p>
    <w:p w14:paraId="0CAFB5BE" w14:textId="35BE7C72" w:rsidR="00752C24" w:rsidRDefault="00752C24" w:rsidP="00752C24">
      <w:pPr>
        <w:rPr>
          <w:i/>
          <w:iCs/>
          <w:color w:val="44546A"/>
        </w:rPr>
      </w:pPr>
      <w:bookmarkStart w:id="168" w:name="_Ref20222050"/>
      <w:r>
        <w:t xml:space="preserve">Table </w:t>
      </w:r>
      <w:r>
        <w:rPr>
          <w:noProof/>
        </w:rPr>
        <w:fldChar w:fldCharType="begin"/>
      </w:r>
      <w:r>
        <w:rPr>
          <w:noProof/>
        </w:rPr>
        <w:instrText xml:space="preserve"> SEQ Table \* ARABIC </w:instrText>
      </w:r>
      <w:r>
        <w:rPr>
          <w:noProof/>
        </w:rPr>
        <w:fldChar w:fldCharType="separate"/>
      </w:r>
      <w:r w:rsidR="0042566B">
        <w:rPr>
          <w:noProof/>
        </w:rPr>
        <w:t>69</w:t>
      </w:r>
      <w:r>
        <w:rPr>
          <w:noProof/>
        </w:rPr>
        <w:fldChar w:fldCharType="end"/>
      </w:r>
      <w:bookmarkEnd w:id="167"/>
      <w:bookmarkEnd w:id="168"/>
      <w:r w:rsidRPr="00AB186A">
        <w:rPr>
          <w:i/>
          <w:iCs/>
          <w:color w:val="44546A"/>
        </w:rPr>
        <w:t>:</w:t>
      </w:r>
      <w:r>
        <w:rPr>
          <w:i/>
          <w:iCs/>
          <w:color w:val="44546A"/>
        </w:rPr>
        <w:t xml:space="preserve"> Existing Condition - Cover/Residue/Biomass Crop Rotation Credit</w:t>
      </w:r>
      <w:bookmarkStart w:id="169" w:name="_Hlk10622346"/>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3F3D6CDF"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165"/>
          <w:p w14:paraId="4CFAB4D0" w14:textId="5B6AF53E" w:rsidR="006D72F4" w:rsidRDefault="006D72F4" w:rsidP="006D72F4">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C97938" w:rsidRPr="002D5EB8">
              <w:rPr>
                <w:b/>
                <w:bCs/>
                <w:i/>
                <w:iCs/>
              </w:rPr>
              <w:t>Note that individual points for associated practices like crop rotation, cover crop and residue management are added in addition to this system level credit.</w:t>
            </w:r>
          </w:p>
          <w:p w14:paraId="48F77ED5" w14:textId="77777777" w:rsidR="006D72F4" w:rsidRDefault="006D72F4" w:rsidP="006D72F4">
            <w:pPr>
              <w:spacing w:after="0"/>
            </w:pPr>
          </w:p>
          <w:p w14:paraId="4BDBECAD" w14:textId="5405CBF7" w:rsidR="00752C24" w:rsidRDefault="006D72F4" w:rsidP="00B80FCD">
            <w:r>
              <w:t>Bulleted items are intended to be used as a guide to the current organic matter condition.  Additional State guidance may be required.</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F137A98" w14:textId="77777777" w:rsidR="00752C24" w:rsidRDefault="00752C24" w:rsidP="00B80FCD">
            <w:pPr>
              <w:jc w:val="center"/>
            </w:pPr>
            <w:r>
              <w:rPr>
                <w:b/>
                <w:bCs/>
              </w:rPr>
              <w:t>Nitrogen</w:t>
            </w:r>
            <w:r>
              <w:rPr>
                <w:b/>
                <w:bCs/>
              </w:rPr>
              <w:br/>
              <w:t xml:space="preserve">Runoff </w:t>
            </w:r>
          </w:p>
        </w:tc>
        <w:tc>
          <w:tcPr>
            <w:tcW w:w="1520" w:type="dxa"/>
            <w:tcBorders>
              <w:top w:val="single" w:sz="8" w:space="0" w:color="auto"/>
              <w:left w:val="nil"/>
              <w:bottom w:val="single" w:sz="8" w:space="0" w:color="auto"/>
              <w:right w:val="single" w:sz="8" w:space="0" w:color="auto"/>
            </w:tcBorders>
            <w:shd w:val="clear" w:color="auto" w:fill="D9E2F3"/>
            <w:hideMark/>
          </w:tcPr>
          <w:p w14:paraId="3952F994" w14:textId="77777777" w:rsidR="00752C24" w:rsidRDefault="00752C24" w:rsidP="00B80FCD">
            <w:pPr>
              <w:jc w:val="center"/>
              <w:rPr>
                <w:b/>
                <w:bCs/>
              </w:rPr>
            </w:pPr>
            <w:r>
              <w:rPr>
                <w:b/>
                <w:bCs/>
              </w:rPr>
              <w:t>Phosphorus</w:t>
            </w:r>
            <w:r>
              <w:rPr>
                <w:b/>
                <w:bCs/>
              </w:rPr>
              <w:br/>
              <w:t>Runoff</w:t>
            </w:r>
          </w:p>
        </w:tc>
      </w:tr>
      <w:tr w:rsidR="00752C24" w14:paraId="742056E0"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7470D" w14:textId="77777777" w:rsidR="002C3AFF" w:rsidRDefault="002C3AFF" w:rsidP="002C3AFF">
            <w:pPr>
              <w:spacing w:after="0"/>
            </w:pPr>
            <w:r>
              <w:rPr>
                <w:b/>
                <w:bCs/>
              </w:rPr>
              <w:t>None – Rapidly Depleting Soil Organic Matter</w:t>
            </w:r>
          </w:p>
          <w:p w14:paraId="345D802F" w14:textId="77777777" w:rsidR="002C3AFF" w:rsidRPr="002D5EB8" w:rsidRDefault="002C3AFF" w:rsidP="002C3AFF">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020B6957" w14:textId="77777777" w:rsidR="002C3AFF" w:rsidRPr="002D5EB8" w:rsidRDefault="002C3AFF" w:rsidP="002C3AFF">
            <w:pPr>
              <w:numPr>
                <w:ilvl w:val="0"/>
                <w:numId w:val="25"/>
              </w:numPr>
              <w:spacing w:after="0" w:line="240" w:lineRule="auto"/>
              <w:rPr>
                <w:rFonts w:eastAsia="Times New Roman"/>
              </w:rPr>
            </w:pPr>
            <w:r w:rsidRPr="002D5EB8">
              <w:rPr>
                <w:rFonts w:ascii="Calibri" w:hAnsi="Calibri"/>
              </w:rPr>
              <w:t>Crops with fragile residue</w:t>
            </w:r>
          </w:p>
          <w:p w14:paraId="5EE0F80C" w14:textId="5DD7A7D2" w:rsidR="00752C24" w:rsidRDefault="002C3AFF" w:rsidP="00670E5E">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798BAE6"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394701E4" w14:textId="77777777" w:rsidR="00752C24" w:rsidRDefault="00752C24" w:rsidP="00B80FCD">
            <w:pPr>
              <w:jc w:val="center"/>
            </w:pPr>
            <w:r>
              <w:t>0</w:t>
            </w:r>
          </w:p>
        </w:tc>
      </w:tr>
      <w:tr w:rsidR="00752C24" w14:paraId="25C41A7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D4C1C" w14:textId="77777777" w:rsidR="002C3AFF" w:rsidRDefault="002C3AFF" w:rsidP="002C3AFF">
            <w:pPr>
              <w:spacing w:after="0"/>
            </w:pPr>
            <w:r>
              <w:rPr>
                <w:b/>
                <w:bCs/>
              </w:rPr>
              <w:t>Low – Depleting Soil Organic Matter</w:t>
            </w:r>
            <w:r>
              <w:t xml:space="preserve"> </w:t>
            </w:r>
            <w:r>
              <w:rPr>
                <w:b/>
                <w:bCs/>
              </w:rPr>
              <w:t> </w:t>
            </w:r>
          </w:p>
          <w:p w14:paraId="242D80D3" w14:textId="77777777" w:rsidR="002C3AFF" w:rsidRPr="002D5EB8" w:rsidRDefault="002C3AFF" w:rsidP="002C3AFF">
            <w:pPr>
              <w:numPr>
                <w:ilvl w:val="0"/>
                <w:numId w:val="24"/>
              </w:numPr>
              <w:spacing w:after="0" w:line="240" w:lineRule="auto"/>
              <w:rPr>
                <w:rFonts w:eastAsia="Times New Roman"/>
              </w:rPr>
            </w:pPr>
            <w:r>
              <w:rPr>
                <w:rFonts w:ascii="Calibri" w:hAnsi="Calibri"/>
              </w:rPr>
              <w:lastRenderedPageBreak/>
              <w:t xml:space="preserve">A </w:t>
            </w:r>
            <w:r w:rsidRPr="002D5EB8">
              <w:rPr>
                <w:rFonts w:ascii="Calibri" w:hAnsi="Calibri"/>
              </w:rPr>
              <w:t xml:space="preserve">mix of crops with fragile and non-fragile residue </w:t>
            </w:r>
          </w:p>
          <w:p w14:paraId="10265E7C" w14:textId="15026F6D" w:rsidR="00752C24" w:rsidRDefault="002C3AFF" w:rsidP="00670E5E">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B0386F3" w14:textId="77777777" w:rsidR="00752C24" w:rsidRDefault="00752C24" w:rsidP="00B80FCD">
            <w:pPr>
              <w:jc w:val="center"/>
            </w:pPr>
            <w:r>
              <w:lastRenderedPageBreak/>
              <w:t>2</w:t>
            </w:r>
          </w:p>
        </w:tc>
        <w:tc>
          <w:tcPr>
            <w:tcW w:w="1520" w:type="dxa"/>
            <w:tcBorders>
              <w:top w:val="nil"/>
              <w:left w:val="nil"/>
              <w:bottom w:val="single" w:sz="8" w:space="0" w:color="auto"/>
              <w:right w:val="single" w:sz="8" w:space="0" w:color="auto"/>
            </w:tcBorders>
            <w:hideMark/>
          </w:tcPr>
          <w:p w14:paraId="415CF231" w14:textId="77777777" w:rsidR="00752C24" w:rsidRDefault="00752C24" w:rsidP="00B80FCD">
            <w:pPr>
              <w:jc w:val="center"/>
            </w:pPr>
            <w:r>
              <w:t>5</w:t>
            </w:r>
          </w:p>
        </w:tc>
      </w:tr>
      <w:tr w:rsidR="00752C24" w14:paraId="10A348FF"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30A4B" w14:textId="77777777" w:rsidR="002C3AFF" w:rsidRDefault="002C3AFF" w:rsidP="002C3AFF">
            <w:pPr>
              <w:spacing w:after="0"/>
            </w:pPr>
            <w:r>
              <w:rPr>
                <w:b/>
                <w:bCs/>
              </w:rPr>
              <w:t>Moderate – Maintaining Soil Organic Matter</w:t>
            </w:r>
          </w:p>
          <w:p w14:paraId="5D7E8BE7" w14:textId="77777777" w:rsidR="002C3AFF" w:rsidRPr="002D5EB8" w:rsidRDefault="002C3AFF" w:rsidP="002C3AFF">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5ACA00A5" w14:textId="77777777" w:rsidR="002C3AFF" w:rsidRPr="002D5EB8" w:rsidRDefault="002C3AFF" w:rsidP="002C3AFF">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1287B115" w14:textId="77777777" w:rsidR="002C3AFF" w:rsidRPr="002D5EB8" w:rsidRDefault="002C3AFF" w:rsidP="002C3AFF">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0C00E2A3" w14:textId="068AA300" w:rsidR="00752C24" w:rsidRDefault="002C3AFF" w:rsidP="00670E5E">
            <w:pPr>
              <w:numPr>
                <w:ilvl w:val="0"/>
                <w:numId w:val="26"/>
              </w:numPr>
              <w:spacing w:after="0" w:line="240" w:lineRule="auto"/>
              <w:rPr>
                <w:rFonts w:eastAsia="Times New Roman"/>
              </w:rPr>
            </w:pPr>
            <w:r>
              <w:rPr>
                <w:rFonts w:ascii="Calibri" w:hAnsi="Calibri"/>
              </w:rPr>
              <w:t>No full-width tillage or tillage passes minimize soil disturbance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903458F" w14:textId="77777777" w:rsidR="00752C24" w:rsidRDefault="00752C24" w:rsidP="00B80FCD">
            <w:pPr>
              <w:jc w:val="center"/>
            </w:pPr>
            <w:r>
              <w:t>5</w:t>
            </w:r>
          </w:p>
        </w:tc>
        <w:tc>
          <w:tcPr>
            <w:tcW w:w="1520" w:type="dxa"/>
            <w:tcBorders>
              <w:top w:val="nil"/>
              <w:left w:val="nil"/>
              <w:bottom w:val="single" w:sz="8" w:space="0" w:color="auto"/>
              <w:right w:val="single" w:sz="8" w:space="0" w:color="auto"/>
            </w:tcBorders>
            <w:hideMark/>
          </w:tcPr>
          <w:p w14:paraId="2D903739" w14:textId="77777777" w:rsidR="00752C24" w:rsidRDefault="00752C24" w:rsidP="00B80FCD">
            <w:pPr>
              <w:jc w:val="center"/>
            </w:pPr>
            <w:r>
              <w:t>10</w:t>
            </w:r>
          </w:p>
        </w:tc>
      </w:tr>
      <w:tr w:rsidR="00752C24" w14:paraId="05BF2E8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E1705" w14:textId="77777777" w:rsidR="002C3AFF" w:rsidRDefault="002C3AFF" w:rsidP="002C3AFF">
            <w:pPr>
              <w:spacing w:after="0"/>
            </w:pPr>
            <w:r>
              <w:rPr>
                <w:b/>
                <w:bCs/>
              </w:rPr>
              <w:t>High – Building Soil Organic Matter</w:t>
            </w:r>
            <w:r>
              <w:t xml:space="preserve"> </w:t>
            </w:r>
          </w:p>
          <w:p w14:paraId="27C5ED3D" w14:textId="77777777" w:rsidR="002C3AFF" w:rsidRDefault="002C3AFF" w:rsidP="002C3AFF">
            <w:pPr>
              <w:numPr>
                <w:ilvl w:val="0"/>
                <w:numId w:val="29"/>
              </w:numPr>
              <w:spacing w:after="0" w:line="240" w:lineRule="auto"/>
              <w:rPr>
                <w:rFonts w:eastAsia="Times New Roman"/>
              </w:rPr>
            </w:pPr>
            <w:r>
              <w:rPr>
                <w:rFonts w:eastAsia="Times New Roman"/>
              </w:rPr>
              <w:t>Crop rotations with high residue crops</w:t>
            </w:r>
          </w:p>
          <w:p w14:paraId="6F2B0F81" w14:textId="77777777" w:rsidR="002C3AFF" w:rsidRDefault="002C3AFF" w:rsidP="002C3AFF">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3BAD2C4D" w14:textId="1C1E1648" w:rsidR="00752C24" w:rsidRDefault="002C3AFF" w:rsidP="00670E5E">
            <w:pPr>
              <w:numPr>
                <w:ilvl w:val="0"/>
                <w:numId w:val="27"/>
              </w:numPr>
              <w:spacing w:after="0" w:line="240" w:lineRule="auto"/>
              <w:rPr>
                <w:rFonts w:eastAsia="Times New Roman"/>
              </w:rPr>
            </w:pPr>
            <w:r>
              <w:rPr>
                <w:rFonts w:eastAsia="Times New Roman"/>
              </w:rPr>
              <w:t>Not tilled or tilled infrequently during the rotation</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D8969EC" w14:textId="77777777" w:rsidR="00752C24" w:rsidRDefault="00752C24" w:rsidP="00B80FCD">
            <w:pPr>
              <w:jc w:val="center"/>
            </w:pPr>
            <w:r>
              <w:t>10</w:t>
            </w:r>
          </w:p>
        </w:tc>
        <w:tc>
          <w:tcPr>
            <w:tcW w:w="1520" w:type="dxa"/>
            <w:tcBorders>
              <w:top w:val="nil"/>
              <w:left w:val="nil"/>
              <w:bottom w:val="single" w:sz="8" w:space="0" w:color="auto"/>
              <w:right w:val="single" w:sz="8" w:space="0" w:color="auto"/>
            </w:tcBorders>
            <w:hideMark/>
          </w:tcPr>
          <w:p w14:paraId="1BB18EC7" w14:textId="77777777" w:rsidR="00752C24" w:rsidRDefault="00752C24" w:rsidP="00B80FCD">
            <w:pPr>
              <w:jc w:val="center"/>
            </w:pPr>
            <w:r>
              <w:t>15</w:t>
            </w:r>
          </w:p>
        </w:tc>
        <w:bookmarkEnd w:id="169"/>
      </w:tr>
    </w:tbl>
    <w:p w14:paraId="72D02946" w14:textId="77777777" w:rsidR="00C13F66" w:rsidRDefault="00C13F66" w:rsidP="00B74473">
      <w:pPr>
        <w:rPr>
          <w:highlight w:val="yellow"/>
        </w:rPr>
      </w:pPr>
    </w:p>
    <w:p w14:paraId="63A43D19" w14:textId="77777777" w:rsidR="002D3B75" w:rsidRDefault="002D3B75" w:rsidP="00CD1F28">
      <w:pPr>
        <w:rPr>
          <w:b/>
          <w:bCs/>
        </w:rPr>
      </w:pPr>
    </w:p>
    <w:p w14:paraId="0F2C124F" w14:textId="3726B96C" w:rsidR="00CD1F28" w:rsidRPr="00436CF0" w:rsidRDefault="00CA2C08" w:rsidP="00CD1F28">
      <w:pPr>
        <w:rPr>
          <w:b/>
          <w:bCs/>
        </w:rPr>
      </w:pPr>
      <w:r w:rsidRPr="00436CF0">
        <w:rPr>
          <w:b/>
          <w:bCs/>
        </w:rPr>
        <w:t>Pasture</w:t>
      </w:r>
    </w:p>
    <w:p w14:paraId="28C729C2" w14:textId="4CF48225" w:rsidR="00CD1F28" w:rsidRDefault="00CD1F28" w:rsidP="00CD1F28">
      <w:pPr>
        <w:rPr>
          <w:i/>
          <w:iCs/>
          <w:color w:val="44546A" w:themeColor="text2"/>
        </w:rPr>
      </w:pPr>
      <w:bookmarkStart w:id="170" w:name="_Ref22552932"/>
      <w:r>
        <w:t xml:space="preserve">Table </w:t>
      </w:r>
      <w:r>
        <w:rPr>
          <w:noProof/>
        </w:rPr>
        <w:fldChar w:fldCharType="begin"/>
      </w:r>
      <w:r>
        <w:rPr>
          <w:noProof/>
        </w:rPr>
        <w:instrText xml:space="preserve"> SEQ Table \* ARABIC </w:instrText>
      </w:r>
      <w:r>
        <w:rPr>
          <w:noProof/>
        </w:rPr>
        <w:fldChar w:fldCharType="separate"/>
      </w:r>
      <w:r w:rsidR="0042566B">
        <w:rPr>
          <w:noProof/>
        </w:rPr>
        <w:t>70</w:t>
      </w:r>
      <w:r>
        <w:rPr>
          <w:noProof/>
        </w:rPr>
        <w:fldChar w:fldCharType="end"/>
      </w:r>
      <w:bookmarkEnd w:id="170"/>
      <w:r>
        <w:rPr>
          <w:noProof/>
        </w:rPr>
        <w:t>:</w:t>
      </w:r>
      <w:r>
        <w:rPr>
          <w:i/>
          <w:iCs/>
          <w:color w:val="44546A" w:themeColor="text2"/>
        </w:rPr>
        <w:t xml:space="preserve"> Pasture</w:t>
      </w:r>
      <w:r w:rsidR="005E2771">
        <w:rPr>
          <w:i/>
          <w:iCs/>
          <w:color w:val="44546A" w:themeColor="text2"/>
        </w:rPr>
        <w:t xml:space="preserve"> </w:t>
      </w:r>
      <w:r w:rsidR="00630C74">
        <w:rPr>
          <w:i/>
          <w:iCs/>
          <w:color w:val="44546A" w:themeColor="text2"/>
        </w:rPr>
        <w:t>–</w:t>
      </w:r>
      <w:r w:rsidR="005E2771">
        <w:rPr>
          <w:i/>
          <w:iCs/>
          <w:color w:val="44546A" w:themeColor="text2"/>
        </w:rPr>
        <w:t xml:space="preserve"> </w:t>
      </w:r>
      <w:r>
        <w:rPr>
          <w:i/>
          <w:iCs/>
          <w:color w:val="44546A" w:themeColor="text2"/>
        </w:rPr>
        <w:t>Erosion</w:t>
      </w:r>
      <w:r w:rsidR="00630C74">
        <w:rPr>
          <w:i/>
          <w:iCs/>
          <w:color w:val="44546A" w:themeColor="text2"/>
        </w:rPr>
        <w:t xml:space="preserve"> </w:t>
      </w:r>
    </w:p>
    <w:p w14:paraId="76B287F5" w14:textId="2890DE09" w:rsidR="00775380" w:rsidRDefault="00775380" w:rsidP="00CD1F28">
      <w:r>
        <w:rPr>
          <w:i/>
          <w:color w:val="44546A" w:themeColor="text2"/>
        </w:rPr>
        <w:t>Question hover text: Pasture Condition Score Sheet for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727"/>
        <w:gridCol w:w="1608"/>
        <w:gridCol w:w="4765"/>
      </w:tblGrid>
      <w:tr w:rsidR="0087333E" w14:paraId="4D0F0C94" w14:textId="77777777" w:rsidTr="00E52E2B">
        <w:tc>
          <w:tcPr>
            <w:tcW w:w="12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9AEC5" w14:textId="77777777" w:rsidR="0087333E" w:rsidRDefault="0087333E">
            <w:r>
              <w:t xml:space="preserve">Answer </w:t>
            </w:r>
          </w:p>
        </w:tc>
        <w:tc>
          <w:tcPr>
            <w:tcW w:w="172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D2BDB7" w14:textId="0A97C306" w:rsidR="0087333E" w:rsidRDefault="0087333E">
            <w:r>
              <w:t>Nitrogen Runoff Existing Condition Points</w:t>
            </w:r>
          </w:p>
        </w:tc>
        <w:tc>
          <w:tcPr>
            <w:tcW w:w="160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F78541" w14:textId="41A71FCA" w:rsidR="006827B4" w:rsidRDefault="0087333E" w:rsidP="006827B4">
            <w:r>
              <w:t>Phosphorus Runoff</w:t>
            </w:r>
            <w:r w:rsidR="006827B4">
              <w:t xml:space="preserve"> Existing Condition Points</w:t>
            </w:r>
          </w:p>
        </w:tc>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C502F4" w14:textId="2B29A6FA" w:rsidR="0087333E" w:rsidRDefault="0087333E">
            <w:r>
              <w:t>Reference for Existing Condition</w:t>
            </w:r>
          </w:p>
        </w:tc>
      </w:tr>
      <w:tr w:rsidR="009C2C75" w14:paraId="14861954"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2257AFB9" w14:textId="77777777" w:rsidR="009C2C75" w:rsidRDefault="009C2C75" w:rsidP="009C2C75">
            <w:r>
              <w:t>High</w:t>
            </w:r>
          </w:p>
        </w:tc>
        <w:tc>
          <w:tcPr>
            <w:tcW w:w="1727" w:type="dxa"/>
            <w:tcBorders>
              <w:top w:val="single" w:sz="4" w:space="0" w:color="auto"/>
              <w:left w:val="single" w:sz="4" w:space="0" w:color="auto"/>
              <w:bottom w:val="single" w:sz="4" w:space="0" w:color="auto"/>
              <w:right w:val="single" w:sz="4" w:space="0" w:color="auto"/>
            </w:tcBorders>
          </w:tcPr>
          <w:p w14:paraId="18FD16FD" w14:textId="2D3409DF" w:rsidR="009C2C75" w:rsidRDefault="009C2C75" w:rsidP="009C2C75">
            <w:r>
              <w:t>10</w:t>
            </w:r>
          </w:p>
        </w:tc>
        <w:tc>
          <w:tcPr>
            <w:tcW w:w="1608" w:type="dxa"/>
            <w:tcBorders>
              <w:top w:val="single" w:sz="4" w:space="0" w:color="auto"/>
              <w:left w:val="single" w:sz="4" w:space="0" w:color="auto"/>
              <w:bottom w:val="single" w:sz="4" w:space="0" w:color="auto"/>
              <w:right w:val="single" w:sz="4" w:space="0" w:color="auto"/>
            </w:tcBorders>
          </w:tcPr>
          <w:p w14:paraId="78C901E0" w14:textId="56F21B1F" w:rsidR="009C2C75" w:rsidRPr="00EE31BD" w:rsidRDefault="009C2C75" w:rsidP="00E52E2B">
            <w:pPr>
              <w:spacing w:line="256" w:lineRule="auto"/>
            </w:pPr>
            <w:r>
              <w:t>15</w:t>
            </w:r>
          </w:p>
        </w:tc>
        <w:tc>
          <w:tcPr>
            <w:tcW w:w="4765" w:type="dxa"/>
            <w:tcBorders>
              <w:top w:val="single" w:sz="4" w:space="0" w:color="auto"/>
              <w:left w:val="single" w:sz="4" w:space="0" w:color="auto"/>
              <w:bottom w:val="single" w:sz="4" w:space="0" w:color="auto"/>
              <w:right w:val="single" w:sz="4" w:space="0" w:color="auto"/>
            </w:tcBorders>
            <w:hideMark/>
          </w:tcPr>
          <w:p w14:paraId="1B5639B8" w14:textId="77777777" w:rsidR="009C2C75" w:rsidRPr="00150DD8" w:rsidRDefault="009C2C75" w:rsidP="009C2C75">
            <w:pPr>
              <w:pStyle w:val="ListParagraph"/>
              <w:numPr>
                <w:ilvl w:val="0"/>
                <w:numId w:val="60"/>
              </w:numPr>
              <w:spacing w:after="0"/>
            </w:pPr>
            <w:r>
              <w:t xml:space="preserve">Sheet and Rill: </w:t>
            </w:r>
            <w:r w:rsidRPr="00A22CAE">
              <w:t>Plant density high, no runoff, good infiltration. No evidence of present or past erosion.</w:t>
            </w:r>
          </w:p>
          <w:p w14:paraId="6DD16113" w14:textId="3403AB0A" w:rsidR="00D53FE5" w:rsidRDefault="009C2C75">
            <w:pPr>
              <w:pStyle w:val="ListParagraph"/>
              <w:numPr>
                <w:ilvl w:val="0"/>
                <w:numId w:val="82"/>
              </w:numPr>
              <w:spacing w:line="256" w:lineRule="auto"/>
            </w:pPr>
            <w:r>
              <w:t>Pasture Condition Score element score =</w:t>
            </w:r>
            <w:r w:rsidRPr="00B50FE2">
              <w:t xml:space="preserve"> </w:t>
            </w:r>
            <w:r>
              <w:t>5</w:t>
            </w:r>
          </w:p>
        </w:tc>
      </w:tr>
      <w:tr w:rsidR="009C2C75" w14:paraId="6C9BDD90"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77867611" w14:textId="77777777" w:rsidR="009C2C75" w:rsidRDefault="009C2C75" w:rsidP="009C2C75">
            <w:r>
              <w:t>Good</w:t>
            </w:r>
          </w:p>
        </w:tc>
        <w:tc>
          <w:tcPr>
            <w:tcW w:w="1727" w:type="dxa"/>
            <w:tcBorders>
              <w:top w:val="single" w:sz="4" w:space="0" w:color="auto"/>
              <w:left w:val="single" w:sz="4" w:space="0" w:color="auto"/>
              <w:bottom w:val="single" w:sz="4" w:space="0" w:color="auto"/>
              <w:right w:val="single" w:sz="4" w:space="0" w:color="auto"/>
            </w:tcBorders>
          </w:tcPr>
          <w:p w14:paraId="7C6C601C" w14:textId="42E59A7D" w:rsidR="009C2C75" w:rsidRDefault="009C2C75" w:rsidP="009C2C75">
            <w:r>
              <w:t>5</w:t>
            </w:r>
          </w:p>
        </w:tc>
        <w:tc>
          <w:tcPr>
            <w:tcW w:w="1608" w:type="dxa"/>
            <w:tcBorders>
              <w:top w:val="single" w:sz="4" w:space="0" w:color="auto"/>
              <w:left w:val="single" w:sz="4" w:space="0" w:color="auto"/>
              <w:bottom w:val="single" w:sz="4" w:space="0" w:color="auto"/>
              <w:right w:val="single" w:sz="4" w:space="0" w:color="auto"/>
            </w:tcBorders>
          </w:tcPr>
          <w:p w14:paraId="79F6DAEA" w14:textId="5858033D" w:rsidR="009C2C75" w:rsidRPr="00EE31BD" w:rsidRDefault="009C2C75" w:rsidP="00E52E2B">
            <w:pPr>
              <w:spacing w:line="256" w:lineRule="auto"/>
            </w:pPr>
            <w:r>
              <w:t>10</w:t>
            </w:r>
          </w:p>
        </w:tc>
        <w:tc>
          <w:tcPr>
            <w:tcW w:w="4765" w:type="dxa"/>
            <w:tcBorders>
              <w:top w:val="single" w:sz="4" w:space="0" w:color="auto"/>
              <w:left w:val="single" w:sz="4" w:space="0" w:color="auto"/>
              <w:bottom w:val="single" w:sz="4" w:space="0" w:color="auto"/>
              <w:right w:val="single" w:sz="4" w:space="0" w:color="auto"/>
            </w:tcBorders>
            <w:hideMark/>
          </w:tcPr>
          <w:p w14:paraId="51646726" w14:textId="77777777" w:rsidR="009C2C75" w:rsidRPr="00150DD8" w:rsidRDefault="009C2C75" w:rsidP="009C2C75">
            <w:pPr>
              <w:pStyle w:val="ListParagraph"/>
              <w:numPr>
                <w:ilvl w:val="0"/>
                <w:numId w:val="61"/>
              </w:numPr>
            </w:pPr>
            <w:r>
              <w:t xml:space="preserve">Sheet and Rill: </w:t>
            </w:r>
            <w:r w:rsidRPr="00A22CAE">
              <w:t>Plant density high, runoff low, good infiltration. May have evidence of past erosion if present</w:t>
            </w:r>
            <w:r>
              <w:t>.</w:t>
            </w:r>
          </w:p>
          <w:p w14:paraId="510FF7A2" w14:textId="1A7A4175" w:rsidR="001560EF" w:rsidRDefault="009C2C75">
            <w:pPr>
              <w:pStyle w:val="ListParagraph"/>
              <w:numPr>
                <w:ilvl w:val="0"/>
                <w:numId w:val="83"/>
              </w:numPr>
              <w:spacing w:line="256" w:lineRule="auto"/>
            </w:pPr>
            <w:r>
              <w:t>Pasture Condition Score element score =</w:t>
            </w:r>
            <w:r w:rsidRPr="00B50FE2">
              <w:t xml:space="preserve"> </w:t>
            </w:r>
            <w:r>
              <w:t>4</w:t>
            </w:r>
          </w:p>
        </w:tc>
      </w:tr>
      <w:tr w:rsidR="009C2C75" w14:paraId="29F2F7E9"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328FC3BE" w14:textId="77777777" w:rsidR="009C2C75" w:rsidRDefault="009C2C75" w:rsidP="009C2C75">
            <w:r>
              <w:t>Fair</w:t>
            </w:r>
          </w:p>
        </w:tc>
        <w:tc>
          <w:tcPr>
            <w:tcW w:w="1727" w:type="dxa"/>
            <w:tcBorders>
              <w:top w:val="single" w:sz="4" w:space="0" w:color="auto"/>
              <w:left w:val="single" w:sz="4" w:space="0" w:color="auto"/>
              <w:bottom w:val="single" w:sz="4" w:space="0" w:color="auto"/>
              <w:right w:val="single" w:sz="4" w:space="0" w:color="auto"/>
            </w:tcBorders>
          </w:tcPr>
          <w:p w14:paraId="50550F30" w14:textId="09D66337" w:rsidR="009C2C75" w:rsidRDefault="009C2C75" w:rsidP="009C2C75">
            <w:r>
              <w:t>2</w:t>
            </w:r>
          </w:p>
        </w:tc>
        <w:tc>
          <w:tcPr>
            <w:tcW w:w="1608" w:type="dxa"/>
            <w:tcBorders>
              <w:top w:val="single" w:sz="4" w:space="0" w:color="auto"/>
              <w:left w:val="single" w:sz="4" w:space="0" w:color="auto"/>
              <w:bottom w:val="single" w:sz="4" w:space="0" w:color="auto"/>
              <w:right w:val="single" w:sz="4" w:space="0" w:color="auto"/>
            </w:tcBorders>
          </w:tcPr>
          <w:p w14:paraId="20B70D2E" w14:textId="4A9C4C56" w:rsidR="009C2C75" w:rsidRPr="00EE31BD" w:rsidRDefault="009C2C75" w:rsidP="00E52E2B">
            <w:pPr>
              <w:spacing w:line="256" w:lineRule="auto"/>
            </w:pPr>
            <w:r>
              <w:t>5</w:t>
            </w:r>
          </w:p>
        </w:tc>
        <w:tc>
          <w:tcPr>
            <w:tcW w:w="4765" w:type="dxa"/>
            <w:tcBorders>
              <w:top w:val="single" w:sz="4" w:space="0" w:color="auto"/>
              <w:left w:val="single" w:sz="4" w:space="0" w:color="auto"/>
              <w:bottom w:val="single" w:sz="4" w:space="0" w:color="auto"/>
              <w:right w:val="single" w:sz="4" w:space="0" w:color="auto"/>
            </w:tcBorders>
            <w:hideMark/>
          </w:tcPr>
          <w:p w14:paraId="4182212D" w14:textId="77777777" w:rsidR="009C2C75" w:rsidRPr="00150DD8" w:rsidRDefault="009C2C75" w:rsidP="009C2C75">
            <w:pPr>
              <w:pStyle w:val="ListParagraph"/>
              <w:numPr>
                <w:ilvl w:val="0"/>
                <w:numId w:val="62"/>
              </w:numPr>
            </w:pPr>
            <w:r>
              <w:t xml:space="preserve">Sheet and Rill: </w:t>
            </w:r>
            <w:r w:rsidRPr="00A22CAE">
              <w:t>Plant density good and runoff moderate. If present, erosion concentrated on heavily used areas</w:t>
            </w:r>
            <w:r>
              <w:t>.</w:t>
            </w:r>
          </w:p>
          <w:p w14:paraId="2427E7C3" w14:textId="64A1E79A" w:rsidR="00646D68" w:rsidRDefault="009C2C75">
            <w:pPr>
              <w:pStyle w:val="ListParagraph"/>
              <w:numPr>
                <w:ilvl w:val="0"/>
                <w:numId w:val="84"/>
              </w:numPr>
              <w:spacing w:line="256" w:lineRule="auto"/>
            </w:pPr>
            <w:r>
              <w:t>Pasture Condition Score element score =</w:t>
            </w:r>
            <w:r w:rsidRPr="00B50FE2">
              <w:t xml:space="preserve"> </w:t>
            </w:r>
            <w:r>
              <w:t>3</w:t>
            </w:r>
          </w:p>
        </w:tc>
      </w:tr>
      <w:tr w:rsidR="009C2C75" w14:paraId="6870C2AD"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691D77D7" w14:textId="77777777" w:rsidR="009C2C75" w:rsidRDefault="009C2C75" w:rsidP="009C2C75">
            <w:r>
              <w:t>Low</w:t>
            </w:r>
          </w:p>
        </w:tc>
        <w:tc>
          <w:tcPr>
            <w:tcW w:w="1727" w:type="dxa"/>
            <w:tcBorders>
              <w:top w:val="single" w:sz="4" w:space="0" w:color="auto"/>
              <w:left w:val="single" w:sz="4" w:space="0" w:color="auto"/>
              <w:bottom w:val="single" w:sz="4" w:space="0" w:color="auto"/>
              <w:right w:val="single" w:sz="4" w:space="0" w:color="auto"/>
            </w:tcBorders>
          </w:tcPr>
          <w:p w14:paraId="2A8B56E9" w14:textId="70B5FE88" w:rsidR="009C2C75" w:rsidRDefault="009C2C75" w:rsidP="009C2C75">
            <w:r>
              <w:t>1</w:t>
            </w:r>
          </w:p>
        </w:tc>
        <w:tc>
          <w:tcPr>
            <w:tcW w:w="1608" w:type="dxa"/>
            <w:tcBorders>
              <w:top w:val="single" w:sz="4" w:space="0" w:color="auto"/>
              <w:left w:val="single" w:sz="4" w:space="0" w:color="auto"/>
              <w:bottom w:val="single" w:sz="4" w:space="0" w:color="auto"/>
              <w:right w:val="single" w:sz="4" w:space="0" w:color="auto"/>
            </w:tcBorders>
          </w:tcPr>
          <w:p w14:paraId="696F525D" w14:textId="48DB346C" w:rsidR="009C2C75" w:rsidRPr="00EE31BD" w:rsidRDefault="009C2C75" w:rsidP="00E52E2B">
            <w:pPr>
              <w:spacing w:line="256" w:lineRule="auto"/>
            </w:pPr>
            <w:r>
              <w:t>2</w:t>
            </w:r>
          </w:p>
        </w:tc>
        <w:tc>
          <w:tcPr>
            <w:tcW w:w="4765" w:type="dxa"/>
            <w:tcBorders>
              <w:top w:val="single" w:sz="4" w:space="0" w:color="auto"/>
              <w:left w:val="single" w:sz="4" w:space="0" w:color="auto"/>
              <w:bottom w:val="single" w:sz="4" w:space="0" w:color="auto"/>
              <w:right w:val="single" w:sz="4" w:space="0" w:color="auto"/>
            </w:tcBorders>
            <w:hideMark/>
          </w:tcPr>
          <w:p w14:paraId="7AA5DF04" w14:textId="77777777" w:rsidR="009C2C75" w:rsidRDefault="009C2C75" w:rsidP="009C2C75">
            <w:pPr>
              <w:pStyle w:val="ListParagraph"/>
              <w:numPr>
                <w:ilvl w:val="0"/>
                <w:numId w:val="63"/>
              </w:numPr>
            </w:pPr>
            <w:r>
              <w:t xml:space="preserve">Sheet and Rill: </w:t>
            </w:r>
            <w:r w:rsidRPr="00A22CAE">
              <w:t>Plant density slows runoff. Erosion present and easily seen on steeper terrain</w:t>
            </w:r>
            <w:r>
              <w:t>.</w:t>
            </w:r>
          </w:p>
          <w:p w14:paraId="20D36259" w14:textId="1B442046" w:rsidR="00C16153" w:rsidRDefault="009C2C75">
            <w:pPr>
              <w:pStyle w:val="ListParagraph"/>
              <w:numPr>
                <w:ilvl w:val="0"/>
                <w:numId w:val="85"/>
              </w:numPr>
              <w:spacing w:line="256" w:lineRule="auto"/>
            </w:pPr>
            <w:r>
              <w:lastRenderedPageBreak/>
              <w:t>Pasture Condition Score element score =</w:t>
            </w:r>
            <w:r w:rsidRPr="00B50FE2">
              <w:t xml:space="preserve"> </w:t>
            </w:r>
            <w:r>
              <w:t>2</w:t>
            </w:r>
          </w:p>
        </w:tc>
      </w:tr>
      <w:tr w:rsidR="009C2C75" w14:paraId="0974CAB5"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48E95897" w14:textId="77777777" w:rsidR="009C2C75" w:rsidRDefault="009C2C75" w:rsidP="009C2C75">
            <w:r>
              <w:lastRenderedPageBreak/>
              <w:t>Poor</w:t>
            </w:r>
          </w:p>
        </w:tc>
        <w:tc>
          <w:tcPr>
            <w:tcW w:w="1727" w:type="dxa"/>
            <w:tcBorders>
              <w:top w:val="single" w:sz="4" w:space="0" w:color="auto"/>
              <w:left w:val="single" w:sz="4" w:space="0" w:color="auto"/>
              <w:bottom w:val="single" w:sz="4" w:space="0" w:color="auto"/>
              <w:right w:val="single" w:sz="4" w:space="0" w:color="auto"/>
            </w:tcBorders>
            <w:hideMark/>
          </w:tcPr>
          <w:p w14:paraId="3AF8685B" w14:textId="0EC30B9B" w:rsidR="009C2C75" w:rsidRDefault="009C2C75" w:rsidP="009C2C75">
            <w:r>
              <w:t>0</w:t>
            </w:r>
          </w:p>
        </w:tc>
        <w:tc>
          <w:tcPr>
            <w:tcW w:w="1608" w:type="dxa"/>
            <w:tcBorders>
              <w:top w:val="single" w:sz="4" w:space="0" w:color="auto"/>
              <w:left w:val="single" w:sz="4" w:space="0" w:color="auto"/>
              <w:bottom w:val="single" w:sz="4" w:space="0" w:color="auto"/>
              <w:right w:val="single" w:sz="4" w:space="0" w:color="auto"/>
            </w:tcBorders>
          </w:tcPr>
          <w:p w14:paraId="47B196D5" w14:textId="0DC03D71" w:rsidR="009C2C75" w:rsidRPr="00EE31BD" w:rsidRDefault="009C2C75" w:rsidP="00E52E2B">
            <w:pPr>
              <w:spacing w:line="256" w:lineRule="auto"/>
            </w:pPr>
            <w:r>
              <w:t>0</w:t>
            </w:r>
          </w:p>
        </w:tc>
        <w:tc>
          <w:tcPr>
            <w:tcW w:w="4765" w:type="dxa"/>
            <w:tcBorders>
              <w:top w:val="single" w:sz="4" w:space="0" w:color="auto"/>
              <w:left w:val="single" w:sz="4" w:space="0" w:color="auto"/>
              <w:bottom w:val="single" w:sz="4" w:space="0" w:color="auto"/>
              <w:right w:val="single" w:sz="4" w:space="0" w:color="auto"/>
            </w:tcBorders>
            <w:hideMark/>
          </w:tcPr>
          <w:p w14:paraId="0F776679" w14:textId="77777777" w:rsidR="009C2C75" w:rsidRDefault="009C2C75" w:rsidP="009C2C75">
            <w:pPr>
              <w:pStyle w:val="ListParagraph"/>
              <w:numPr>
                <w:ilvl w:val="0"/>
                <w:numId w:val="64"/>
              </w:numPr>
            </w:pPr>
            <w:r>
              <w:t xml:space="preserve">Sheet and Rill: </w:t>
            </w:r>
            <w:r w:rsidRPr="00A22CAE">
              <w:t>Plant density is insufficient to stop runoff and poor infiltration. Erosion easily visible throughout pasture.</w:t>
            </w:r>
          </w:p>
          <w:p w14:paraId="07DB771A" w14:textId="303C756B" w:rsidR="000C6730" w:rsidRDefault="009C2C75">
            <w:pPr>
              <w:pStyle w:val="ListParagraph"/>
              <w:numPr>
                <w:ilvl w:val="0"/>
                <w:numId w:val="86"/>
              </w:numPr>
              <w:spacing w:line="256" w:lineRule="auto"/>
            </w:pPr>
            <w:r>
              <w:t>Pasture Condition Score element score =</w:t>
            </w:r>
            <w:r w:rsidRPr="00B50FE2">
              <w:t xml:space="preserve"> </w:t>
            </w:r>
            <w:r>
              <w:t>1</w:t>
            </w:r>
          </w:p>
        </w:tc>
      </w:tr>
    </w:tbl>
    <w:p w14:paraId="240FEB44" w14:textId="6ECC01EF" w:rsidR="00045674" w:rsidRDefault="00045674"/>
    <w:p w14:paraId="32203437" w14:textId="55EA9982" w:rsidR="00752C24" w:rsidRDefault="00752C24" w:rsidP="00752C24">
      <w:pPr>
        <w:pStyle w:val="Heading2"/>
        <w:rPr>
          <w:b/>
        </w:rPr>
      </w:pPr>
      <w:bookmarkStart w:id="171" w:name="_Toc52536966"/>
      <w:r w:rsidRPr="00406781">
        <w:rPr>
          <w:b/>
        </w:rPr>
        <w:t>Nutrients Transported to Groundwater</w:t>
      </w:r>
      <w:r>
        <w:rPr>
          <w:b/>
        </w:rPr>
        <w:t xml:space="preserve"> (field loss)</w:t>
      </w:r>
      <w:bookmarkEnd w:id="171"/>
    </w:p>
    <w:p w14:paraId="01B88FC8" w14:textId="393F6430" w:rsidR="00752C24" w:rsidRDefault="00752C24" w:rsidP="00212F7B">
      <w:pPr>
        <w:pStyle w:val="Heading3"/>
        <w:tabs>
          <w:tab w:val="left" w:pos="540"/>
        </w:tabs>
      </w:pPr>
      <w:bookmarkStart w:id="172" w:name="_Toc52536967"/>
      <w:r>
        <w:t>Component</w:t>
      </w:r>
      <w:r w:rsidR="001A185D">
        <w:t>s</w:t>
      </w:r>
      <w:r>
        <w:t xml:space="preserve">: </w:t>
      </w:r>
      <w:r w:rsidR="005737F8">
        <w:t xml:space="preserve">Nonpoint </w:t>
      </w:r>
      <w:r w:rsidR="008F40CE">
        <w:t>nitrogen leaching loss and nonpoint phosphorus leaching loss</w:t>
      </w:r>
      <w:bookmarkEnd w:id="172"/>
    </w:p>
    <w:p w14:paraId="2070ACFF" w14:textId="77777777" w:rsidR="00752C24" w:rsidRDefault="00752C24" w:rsidP="00752C24">
      <w:r>
        <w:rPr>
          <w:b/>
          <w:bCs/>
        </w:rPr>
        <w:t>Description:</w:t>
      </w:r>
      <w:r>
        <w:t xml:space="preserve">  Applied nutrients are transported below the rootzone and have the potential to contaminate groundwater in quantities that could degrade water quality and limit its use. </w:t>
      </w:r>
    </w:p>
    <w:p w14:paraId="1DA9751A" w14:textId="324126A0" w:rsidR="00752C24" w:rsidRDefault="00752C24" w:rsidP="00752C24">
      <w:r>
        <w:rPr>
          <w:b/>
          <w:bCs/>
        </w:rPr>
        <w:t>Objective:</w:t>
      </w:r>
      <w:r>
        <w:t xml:space="preserve">  Reduce nonpoint nutrient transport below the rootzone to groundwater  by requiring a level of management that is appropriate for each site’s potential for nonpoint nutrient leaching. </w:t>
      </w:r>
    </w:p>
    <w:p w14:paraId="08FE3559" w14:textId="77777777" w:rsidR="00752C24" w:rsidRPr="0068629F" w:rsidRDefault="00752C24" w:rsidP="00752C24">
      <w:pPr>
        <w:rPr>
          <w:b/>
        </w:rPr>
      </w:pPr>
      <w:r w:rsidRPr="0068629F">
        <w:rPr>
          <w:b/>
        </w:rPr>
        <w:t>Analysis within CART:</w:t>
      </w:r>
    </w:p>
    <w:p w14:paraId="214CED1C" w14:textId="0AFDCD69" w:rsidR="000F5327" w:rsidRPr="003011A9" w:rsidRDefault="005F1A21" w:rsidP="00C514D7">
      <w:pPr>
        <w:rPr>
          <w:b/>
        </w:rPr>
      </w:pPr>
      <w:r w:rsidRPr="00436CF0">
        <w:rPr>
          <w:b/>
          <w:bCs/>
        </w:rPr>
        <w:t>Associated Agriculture Land,</w:t>
      </w:r>
      <w:r w:rsidRPr="0068629F">
        <w:rPr>
          <w:b/>
        </w:rPr>
        <w:t xml:space="preserve"> </w:t>
      </w:r>
      <w:r w:rsidR="000F5327" w:rsidRPr="00436CF0">
        <w:rPr>
          <w:b/>
          <w:bCs/>
        </w:rPr>
        <w:t>Crop, Developed Land, Farmstead, Forest, Other Rural Land</w:t>
      </w:r>
      <w:r w:rsidR="00F0566E" w:rsidRPr="0068629F">
        <w:rPr>
          <w:b/>
        </w:rPr>
        <w:t xml:space="preserve">, </w:t>
      </w:r>
      <w:r w:rsidR="00F0566E" w:rsidRPr="00436CF0">
        <w:rPr>
          <w:b/>
          <w:bCs/>
        </w:rPr>
        <w:t>Pasture</w:t>
      </w:r>
    </w:p>
    <w:p w14:paraId="1B515513" w14:textId="29976664" w:rsidR="00752C24" w:rsidRDefault="00752C24" w:rsidP="00752C24">
      <w:r>
        <w:t xml:space="preserve">Each PLU will have the PLU soil leaching potential determined.  Each soil map unit within the PLU will be categorized into one of four soil leaching potentials through the Water Quality Management Services - Soil Leaching, based on published map unit components.  The service utilizes the NRCS-published soils database (SSURGO) </w:t>
      </w:r>
      <w:r w:rsidR="00156360">
        <w:t xml:space="preserve">for mineral soils with no high water table </w:t>
      </w:r>
      <w:r>
        <w:t xml:space="preserve">according to the chart in </w:t>
      </w:r>
      <w:r>
        <w:fldChar w:fldCharType="begin"/>
      </w:r>
      <w:r>
        <w:instrText xml:space="preserve"> REF _Ref13748464 \h </w:instrText>
      </w:r>
      <w:r>
        <w:fldChar w:fldCharType="separate"/>
      </w:r>
      <w:r w:rsidR="0042566B">
        <w:t xml:space="preserve">Table </w:t>
      </w:r>
      <w:r w:rsidR="0042566B">
        <w:rPr>
          <w:noProof/>
        </w:rPr>
        <w:t>71</w:t>
      </w:r>
      <w:r>
        <w:fldChar w:fldCharType="end"/>
      </w:r>
      <w:r w:rsidR="00EE74BB">
        <w:t>.</w:t>
      </w:r>
      <w:r w:rsidR="00C514D7">
        <w:t xml:space="preserve"> </w:t>
      </w:r>
      <w:r>
        <w:t xml:space="preserve"> Dual hydrologic group soils with an apparent water table in the rootzone will default their leaching rating to High whether the PLU is drained or undrained. The acre weighted average rating for the PLU is then determined based on ratings for each soil map unit in the PLU.</w:t>
      </w:r>
    </w:p>
    <w:p w14:paraId="2CE8C417" w14:textId="21D890C4" w:rsidR="004C6E73" w:rsidRPr="00B660B1" w:rsidRDefault="00752C24" w:rsidP="00752C24">
      <w:pPr>
        <w:rPr>
          <w:i/>
          <w:iCs/>
          <w:color w:val="44546A" w:themeColor="text2"/>
        </w:rPr>
      </w:pPr>
      <w:bookmarkStart w:id="173" w:name="_Ref13748464"/>
      <w:r>
        <w:t xml:space="preserve">Table </w:t>
      </w:r>
      <w:r>
        <w:rPr>
          <w:noProof/>
        </w:rPr>
        <w:fldChar w:fldCharType="begin"/>
      </w:r>
      <w:r>
        <w:rPr>
          <w:noProof/>
        </w:rPr>
        <w:instrText xml:space="preserve"> SEQ Table \* ARABIC </w:instrText>
      </w:r>
      <w:r>
        <w:rPr>
          <w:noProof/>
        </w:rPr>
        <w:fldChar w:fldCharType="separate"/>
      </w:r>
      <w:r w:rsidR="0042566B">
        <w:rPr>
          <w:noProof/>
        </w:rPr>
        <w:t>71</w:t>
      </w:r>
      <w:r>
        <w:rPr>
          <w:noProof/>
        </w:rPr>
        <w:fldChar w:fldCharType="end"/>
      </w:r>
      <w:bookmarkEnd w:id="173"/>
      <w:r w:rsidRPr="00AB186A">
        <w:rPr>
          <w:i/>
          <w:iCs/>
          <w:color w:val="44546A"/>
        </w:rPr>
        <w:t>:</w:t>
      </w:r>
      <w:r>
        <w:rPr>
          <w:i/>
          <w:iCs/>
          <w:color w:val="44546A"/>
        </w:rPr>
        <w:t xml:space="preserve"> </w:t>
      </w:r>
      <w:r w:rsidR="00835D29">
        <w:rPr>
          <w:i/>
          <w:iCs/>
          <w:color w:val="44546A" w:themeColor="text2"/>
        </w:rPr>
        <w:t>Soil</w:t>
      </w:r>
      <w:r w:rsidR="004C6E73">
        <w:rPr>
          <w:i/>
          <w:iCs/>
          <w:color w:val="44546A" w:themeColor="text2"/>
        </w:rPr>
        <w:t xml:space="preserve"> Leaching Potential</w:t>
      </w:r>
    </w:p>
    <w:tbl>
      <w:tblPr>
        <w:tblStyle w:val="TableGrid"/>
        <w:tblW w:w="0" w:type="auto"/>
        <w:tblLook w:val="04A0" w:firstRow="1" w:lastRow="0" w:firstColumn="1" w:lastColumn="0" w:noHBand="0" w:noVBand="1"/>
      </w:tblPr>
      <w:tblGrid>
        <w:gridCol w:w="1975"/>
        <w:gridCol w:w="1765"/>
        <w:gridCol w:w="1870"/>
        <w:gridCol w:w="1870"/>
        <w:gridCol w:w="1870"/>
      </w:tblGrid>
      <w:tr w:rsidR="00357647" w14:paraId="2B1EFEEA" w14:textId="77777777" w:rsidTr="00357647">
        <w:tc>
          <w:tcPr>
            <w:tcW w:w="1975" w:type="dxa"/>
            <w:shd w:val="clear" w:color="auto" w:fill="D9E2F3" w:themeFill="accent1" w:themeFillTint="33"/>
            <w:vAlign w:val="center"/>
          </w:tcPr>
          <w:p w14:paraId="7A50139E" w14:textId="77777777" w:rsidR="00357647" w:rsidRPr="00357647" w:rsidRDefault="00357647" w:rsidP="009E4A89">
            <w:r w:rsidRPr="00357647">
              <w:t>Nutrient Leaching Potential (NLP)</w:t>
            </w:r>
          </w:p>
        </w:tc>
        <w:tc>
          <w:tcPr>
            <w:tcW w:w="1765" w:type="dxa"/>
            <w:shd w:val="clear" w:color="auto" w:fill="D9E2F3" w:themeFill="accent1" w:themeFillTint="33"/>
            <w:vAlign w:val="center"/>
          </w:tcPr>
          <w:p w14:paraId="6D0D8B4F" w14:textId="77777777" w:rsidR="00357647" w:rsidRPr="00357647" w:rsidRDefault="00357647" w:rsidP="009E4A89">
            <w:pPr>
              <w:jc w:val="center"/>
            </w:pPr>
            <w:r w:rsidRPr="00357647">
              <w:t>A</w:t>
            </w:r>
          </w:p>
        </w:tc>
        <w:tc>
          <w:tcPr>
            <w:tcW w:w="1870" w:type="dxa"/>
            <w:shd w:val="clear" w:color="auto" w:fill="D9E2F3" w:themeFill="accent1" w:themeFillTint="33"/>
            <w:vAlign w:val="center"/>
          </w:tcPr>
          <w:p w14:paraId="3BA639BB" w14:textId="77777777" w:rsidR="00357647" w:rsidRPr="00357647" w:rsidRDefault="00357647" w:rsidP="009E4A89">
            <w:pPr>
              <w:jc w:val="center"/>
            </w:pPr>
            <w:r w:rsidRPr="00357647">
              <w:t>B</w:t>
            </w:r>
          </w:p>
        </w:tc>
        <w:tc>
          <w:tcPr>
            <w:tcW w:w="1870" w:type="dxa"/>
            <w:shd w:val="clear" w:color="auto" w:fill="D9E2F3" w:themeFill="accent1" w:themeFillTint="33"/>
            <w:vAlign w:val="center"/>
          </w:tcPr>
          <w:p w14:paraId="7301814A" w14:textId="77777777" w:rsidR="00357647" w:rsidRPr="00357647" w:rsidRDefault="00357647" w:rsidP="009E4A89">
            <w:pPr>
              <w:jc w:val="center"/>
            </w:pPr>
            <w:r w:rsidRPr="00357647">
              <w:t>C</w:t>
            </w:r>
          </w:p>
        </w:tc>
        <w:tc>
          <w:tcPr>
            <w:tcW w:w="1870" w:type="dxa"/>
            <w:shd w:val="clear" w:color="auto" w:fill="D9E2F3" w:themeFill="accent1" w:themeFillTint="33"/>
            <w:vAlign w:val="center"/>
          </w:tcPr>
          <w:p w14:paraId="1BC9E33B" w14:textId="77777777" w:rsidR="00357647" w:rsidRPr="00357647" w:rsidRDefault="00357647" w:rsidP="009E4A89">
            <w:pPr>
              <w:jc w:val="center"/>
            </w:pPr>
            <w:r w:rsidRPr="00357647">
              <w:t>D</w:t>
            </w:r>
          </w:p>
        </w:tc>
      </w:tr>
      <w:tr w:rsidR="00357647" w14:paraId="023681D3" w14:textId="77777777" w:rsidTr="009E4A89">
        <w:tc>
          <w:tcPr>
            <w:tcW w:w="1975" w:type="dxa"/>
            <w:vAlign w:val="center"/>
          </w:tcPr>
          <w:p w14:paraId="5F261E7D" w14:textId="77777777" w:rsidR="00357647" w:rsidRPr="00357647" w:rsidRDefault="00357647" w:rsidP="009E4A89">
            <w:r w:rsidRPr="00357647">
              <w:t>Low =0</w:t>
            </w:r>
          </w:p>
        </w:tc>
        <w:tc>
          <w:tcPr>
            <w:tcW w:w="1765" w:type="dxa"/>
            <w:vAlign w:val="center"/>
          </w:tcPr>
          <w:p w14:paraId="546C8630" w14:textId="77777777" w:rsidR="00357647" w:rsidRDefault="00357647" w:rsidP="009E4A89">
            <w:pPr>
              <w:jc w:val="center"/>
            </w:pPr>
            <w:r>
              <w:t>-</w:t>
            </w:r>
          </w:p>
        </w:tc>
        <w:tc>
          <w:tcPr>
            <w:tcW w:w="1870" w:type="dxa"/>
            <w:vAlign w:val="center"/>
          </w:tcPr>
          <w:p w14:paraId="6264C50A" w14:textId="77777777" w:rsidR="00357647" w:rsidRDefault="00357647" w:rsidP="009E4A89">
            <w:pPr>
              <w:jc w:val="center"/>
            </w:pPr>
            <w:r>
              <w:t>-</w:t>
            </w:r>
          </w:p>
        </w:tc>
        <w:tc>
          <w:tcPr>
            <w:tcW w:w="1870" w:type="dxa"/>
            <w:vAlign w:val="center"/>
          </w:tcPr>
          <w:p w14:paraId="4EE7F629" w14:textId="77777777" w:rsidR="00357647" w:rsidRDefault="00357647" w:rsidP="009E4A89">
            <w:pPr>
              <w:jc w:val="center"/>
            </w:pPr>
            <w:r>
              <w:t>-</w:t>
            </w:r>
          </w:p>
        </w:tc>
        <w:tc>
          <w:tcPr>
            <w:tcW w:w="1870" w:type="dxa"/>
            <w:vAlign w:val="center"/>
          </w:tcPr>
          <w:p w14:paraId="33DB6175" w14:textId="77777777" w:rsidR="00357647" w:rsidRDefault="00357647" w:rsidP="009E4A89">
            <w:pPr>
              <w:jc w:val="center"/>
            </w:pPr>
            <w:r>
              <w:t>ALL</w:t>
            </w:r>
          </w:p>
        </w:tc>
      </w:tr>
      <w:tr w:rsidR="00357647" w14:paraId="2D6BDED0" w14:textId="77777777" w:rsidTr="009E4A89">
        <w:tc>
          <w:tcPr>
            <w:tcW w:w="1975" w:type="dxa"/>
            <w:vAlign w:val="center"/>
          </w:tcPr>
          <w:p w14:paraId="001F3799" w14:textId="77777777" w:rsidR="00357647" w:rsidRPr="00357647" w:rsidRDefault="00357647" w:rsidP="009E4A89">
            <w:r w:rsidRPr="00357647">
              <w:t>Moderate =1</w:t>
            </w:r>
          </w:p>
        </w:tc>
        <w:tc>
          <w:tcPr>
            <w:tcW w:w="1765" w:type="dxa"/>
            <w:vAlign w:val="center"/>
          </w:tcPr>
          <w:p w14:paraId="48A4A80C" w14:textId="77777777" w:rsidR="00357647" w:rsidRDefault="00357647" w:rsidP="009E4A89">
            <w:pPr>
              <w:jc w:val="center"/>
            </w:pPr>
            <w:r>
              <w:t>-</w:t>
            </w:r>
          </w:p>
        </w:tc>
        <w:tc>
          <w:tcPr>
            <w:tcW w:w="1870" w:type="dxa"/>
            <w:vAlign w:val="center"/>
          </w:tcPr>
          <w:p w14:paraId="6FCFBF6C" w14:textId="77777777" w:rsidR="00357647" w:rsidRDefault="00357647" w:rsidP="009E4A89">
            <w:pPr>
              <w:jc w:val="center"/>
            </w:pPr>
            <w:r>
              <w:t>(S</w:t>
            </w:r>
            <w:r w:rsidRPr="00DC1366">
              <w:t xml:space="preserve">lope &lt;= 12 </w:t>
            </w:r>
            <w:r>
              <w:t>AND</w:t>
            </w:r>
            <w:r w:rsidRPr="00DC1366">
              <w:t xml:space="preserve"> kfact &gt;= 0.24) </w:t>
            </w:r>
            <w:r>
              <w:t>OR s</w:t>
            </w:r>
            <w:r w:rsidRPr="00DC1366">
              <w:t>lope &gt; 12</w:t>
            </w:r>
          </w:p>
        </w:tc>
        <w:tc>
          <w:tcPr>
            <w:tcW w:w="1870" w:type="dxa"/>
            <w:vAlign w:val="center"/>
          </w:tcPr>
          <w:p w14:paraId="0FEF97D6" w14:textId="77777777" w:rsidR="00357647" w:rsidRDefault="00357647" w:rsidP="009E4A89">
            <w:pPr>
              <w:jc w:val="center"/>
            </w:pPr>
            <w:r>
              <w:t>ALL</w:t>
            </w:r>
          </w:p>
        </w:tc>
        <w:tc>
          <w:tcPr>
            <w:tcW w:w="1870" w:type="dxa"/>
            <w:vAlign w:val="center"/>
          </w:tcPr>
          <w:p w14:paraId="75A09B1F" w14:textId="77777777" w:rsidR="00357647" w:rsidRDefault="00357647" w:rsidP="009E4A89">
            <w:pPr>
              <w:jc w:val="center"/>
            </w:pPr>
            <w:r>
              <w:t>-</w:t>
            </w:r>
          </w:p>
        </w:tc>
      </w:tr>
      <w:tr w:rsidR="00357647" w14:paraId="34779AEF" w14:textId="77777777" w:rsidTr="009E4A89">
        <w:tc>
          <w:tcPr>
            <w:tcW w:w="1975" w:type="dxa"/>
            <w:vAlign w:val="center"/>
          </w:tcPr>
          <w:p w14:paraId="1E4F906E" w14:textId="77777777" w:rsidR="00357647" w:rsidRPr="00357647" w:rsidRDefault="00357647" w:rsidP="009E4A89">
            <w:r w:rsidRPr="00357647">
              <w:t>Moderately High =2</w:t>
            </w:r>
          </w:p>
        </w:tc>
        <w:tc>
          <w:tcPr>
            <w:tcW w:w="1765" w:type="dxa"/>
            <w:vAlign w:val="center"/>
          </w:tcPr>
          <w:p w14:paraId="6D648EA5" w14:textId="77777777" w:rsidR="00357647" w:rsidRDefault="00357647" w:rsidP="009E4A89">
            <w:pPr>
              <w:jc w:val="center"/>
            </w:pPr>
            <w:r>
              <w:t>Slope &gt; 12</w:t>
            </w:r>
          </w:p>
        </w:tc>
        <w:tc>
          <w:tcPr>
            <w:tcW w:w="1870" w:type="dxa"/>
            <w:vAlign w:val="center"/>
          </w:tcPr>
          <w:p w14:paraId="45C1431B" w14:textId="77777777" w:rsidR="00357647" w:rsidRDefault="00357647" w:rsidP="009E4A89">
            <w:pPr>
              <w:jc w:val="center"/>
            </w:pPr>
            <w:r>
              <w:t>S</w:t>
            </w:r>
            <w:r w:rsidRPr="00DC1366">
              <w:t xml:space="preserve">lope &gt;= 3 </w:t>
            </w:r>
            <w:r>
              <w:t>AND</w:t>
            </w:r>
            <w:r w:rsidRPr="00DC1366">
              <w:t xml:space="preserve"> slope &lt;= 12 </w:t>
            </w:r>
            <w:r>
              <w:t>AND</w:t>
            </w:r>
            <w:r w:rsidRPr="00DC1366">
              <w:t xml:space="preserve"> kfact &lt; 0.24</w:t>
            </w:r>
          </w:p>
        </w:tc>
        <w:tc>
          <w:tcPr>
            <w:tcW w:w="1870" w:type="dxa"/>
            <w:vAlign w:val="center"/>
          </w:tcPr>
          <w:p w14:paraId="223843B1" w14:textId="77777777" w:rsidR="00357647" w:rsidRDefault="00357647" w:rsidP="009E4A89">
            <w:pPr>
              <w:jc w:val="center"/>
            </w:pPr>
            <w:r>
              <w:t>-</w:t>
            </w:r>
          </w:p>
        </w:tc>
        <w:tc>
          <w:tcPr>
            <w:tcW w:w="1870" w:type="dxa"/>
            <w:vAlign w:val="center"/>
          </w:tcPr>
          <w:p w14:paraId="6389B1D1" w14:textId="77777777" w:rsidR="00357647" w:rsidRDefault="00357647" w:rsidP="009E4A89">
            <w:pPr>
              <w:jc w:val="center"/>
            </w:pPr>
            <w:r>
              <w:t>-</w:t>
            </w:r>
          </w:p>
        </w:tc>
      </w:tr>
      <w:tr w:rsidR="00357647" w14:paraId="2116AE69" w14:textId="77777777" w:rsidTr="009E4A89">
        <w:trPr>
          <w:trHeight w:val="440"/>
        </w:trPr>
        <w:tc>
          <w:tcPr>
            <w:tcW w:w="1975" w:type="dxa"/>
            <w:vAlign w:val="center"/>
          </w:tcPr>
          <w:p w14:paraId="6B7F8DE6" w14:textId="77777777" w:rsidR="00357647" w:rsidRPr="00357647" w:rsidRDefault="00357647" w:rsidP="009E4A89">
            <w:r w:rsidRPr="00357647">
              <w:t>High =3</w:t>
            </w:r>
          </w:p>
        </w:tc>
        <w:tc>
          <w:tcPr>
            <w:tcW w:w="1765" w:type="dxa"/>
            <w:vAlign w:val="center"/>
          </w:tcPr>
          <w:p w14:paraId="1773B0E9" w14:textId="77777777" w:rsidR="00357647" w:rsidRDefault="00357647" w:rsidP="009E4A89">
            <w:pPr>
              <w:jc w:val="center"/>
            </w:pPr>
            <w:r>
              <w:t>Slope &lt;=12</w:t>
            </w:r>
          </w:p>
          <w:p w14:paraId="4C5693F7" w14:textId="77777777" w:rsidR="00357647" w:rsidRDefault="00357647" w:rsidP="009E4A89">
            <w:pPr>
              <w:jc w:val="center"/>
            </w:pPr>
          </w:p>
        </w:tc>
        <w:tc>
          <w:tcPr>
            <w:tcW w:w="1870" w:type="dxa"/>
            <w:vAlign w:val="center"/>
          </w:tcPr>
          <w:p w14:paraId="307742D9" w14:textId="77777777" w:rsidR="00357647" w:rsidRDefault="00357647" w:rsidP="009E4A89">
            <w:pPr>
              <w:jc w:val="center"/>
            </w:pPr>
            <w:r>
              <w:t>S</w:t>
            </w:r>
            <w:r w:rsidRPr="00DC1366">
              <w:t>lope &lt; 3</w:t>
            </w:r>
            <w:r>
              <w:t xml:space="preserve"> AND </w:t>
            </w:r>
            <w:r w:rsidRPr="00DC1366">
              <w:t>kfact</w:t>
            </w:r>
            <w:r>
              <w:t>or</w:t>
            </w:r>
            <w:r w:rsidRPr="00DC1366">
              <w:t xml:space="preserve"> &lt; 0.24</w:t>
            </w:r>
          </w:p>
          <w:p w14:paraId="6A4C49AF" w14:textId="77777777" w:rsidR="00357647" w:rsidRDefault="00357647" w:rsidP="009E4A89">
            <w:pPr>
              <w:jc w:val="center"/>
            </w:pPr>
          </w:p>
        </w:tc>
        <w:tc>
          <w:tcPr>
            <w:tcW w:w="1870" w:type="dxa"/>
            <w:vAlign w:val="center"/>
          </w:tcPr>
          <w:p w14:paraId="0BB3AA06" w14:textId="77777777" w:rsidR="00357647" w:rsidRDefault="00357647" w:rsidP="009E4A89">
            <w:pPr>
              <w:jc w:val="center"/>
            </w:pPr>
          </w:p>
        </w:tc>
        <w:tc>
          <w:tcPr>
            <w:tcW w:w="1870" w:type="dxa"/>
            <w:vAlign w:val="center"/>
          </w:tcPr>
          <w:p w14:paraId="068E6DCB" w14:textId="77777777" w:rsidR="00357647" w:rsidRDefault="00357647" w:rsidP="009E4A89">
            <w:pPr>
              <w:jc w:val="center"/>
            </w:pPr>
          </w:p>
        </w:tc>
      </w:tr>
    </w:tbl>
    <w:p w14:paraId="700C56DE" w14:textId="77777777" w:rsidR="00752C24" w:rsidRDefault="00752C24" w:rsidP="00752C24">
      <w:pPr>
        <w:rPr>
          <w:sz w:val="4"/>
          <w:szCs w:val="4"/>
        </w:rPr>
      </w:pPr>
    </w:p>
    <w:p w14:paraId="3A65B887" w14:textId="77777777" w:rsidR="001C40ED" w:rsidRPr="0058447A" w:rsidRDefault="001C40ED" w:rsidP="001C40ED">
      <w:pPr>
        <w:rPr>
          <w:b/>
        </w:rPr>
      </w:pPr>
      <w:bookmarkStart w:id="174" w:name="_Ref1132342"/>
      <w:r w:rsidRPr="0058447A">
        <w:rPr>
          <w:b/>
        </w:rPr>
        <w:t>Exceptions:</w:t>
      </w:r>
    </w:p>
    <w:p w14:paraId="6B64D401" w14:textId="77777777" w:rsidR="001C40ED" w:rsidRDefault="001C40ED" w:rsidP="001C40ED">
      <w:r>
        <w:t xml:space="preserve">High: </w:t>
      </w:r>
    </w:p>
    <w:p w14:paraId="162616B6" w14:textId="77777777" w:rsidR="001C40ED" w:rsidRDefault="001C40ED" w:rsidP="001C40ED">
      <w:pPr>
        <w:pStyle w:val="ListParagraph"/>
        <w:numPr>
          <w:ilvl w:val="0"/>
          <w:numId w:val="106"/>
        </w:numPr>
      </w:pPr>
      <w:r>
        <w:lastRenderedPageBreak/>
        <w:t xml:space="preserve">Dual hydrologic soil group (A/D, B/D, C/D) </w:t>
      </w:r>
    </w:p>
    <w:p w14:paraId="4E4210C5" w14:textId="107DCECE" w:rsidR="001C40ED" w:rsidRDefault="001C40ED" w:rsidP="001C40ED">
      <w:pPr>
        <w:pStyle w:val="ListParagraph"/>
        <w:numPr>
          <w:ilvl w:val="0"/>
          <w:numId w:val="106"/>
        </w:numPr>
      </w:pPr>
      <w:r>
        <w:t xml:space="preserve">Water table </w:t>
      </w:r>
      <w:r w:rsidRPr="0039427F">
        <w:t>kind</w:t>
      </w:r>
      <w:r>
        <w:t xml:space="preserve"> = “</w:t>
      </w:r>
      <w:r w:rsidRPr="0039427F">
        <w:t>Apparent"</w:t>
      </w:r>
      <w:r>
        <w:t xml:space="preserve"> AND High Water Table &lt;= 76 cm)</w:t>
      </w:r>
    </w:p>
    <w:p w14:paraId="578A2870" w14:textId="77777777" w:rsidR="001C40ED" w:rsidRDefault="001C40ED" w:rsidP="001C40ED">
      <w:pPr>
        <w:pStyle w:val="ListParagraph"/>
        <w:numPr>
          <w:ilvl w:val="0"/>
          <w:numId w:val="106"/>
        </w:numPr>
      </w:pPr>
      <w:r>
        <w:t>T</w:t>
      </w:r>
      <w:r w:rsidRPr="0058447A">
        <w:t>axonomic</w:t>
      </w:r>
      <w:r>
        <w:t xml:space="preserve"> </w:t>
      </w:r>
      <w:r w:rsidRPr="0058447A">
        <w:t>order</w:t>
      </w:r>
      <w:r>
        <w:t xml:space="preserve"> = </w:t>
      </w:r>
      <w:r w:rsidRPr="0058447A">
        <w:t>Histosols</w:t>
      </w:r>
    </w:p>
    <w:p w14:paraId="6A3E267A" w14:textId="77777777" w:rsidR="001C40ED" w:rsidRPr="00E6186B" w:rsidRDefault="001C40ED" w:rsidP="001C40ED">
      <w:r w:rsidRPr="00E6186B">
        <w:rPr>
          <w:b/>
        </w:rPr>
        <w:t>Note:</w:t>
      </w:r>
      <w:r>
        <w:rPr>
          <w:b/>
        </w:rPr>
        <w:t xml:space="preserve">  Drainage has no effect on leaching potential.</w:t>
      </w:r>
    </w:p>
    <w:p w14:paraId="29C99D5D" w14:textId="77777777" w:rsidR="001C40ED" w:rsidRPr="0058447A" w:rsidRDefault="001C40ED" w:rsidP="001C40ED">
      <w:pPr>
        <w:rPr>
          <w:b/>
        </w:rPr>
      </w:pPr>
      <w:r w:rsidRPr="0058447A">
        <w:rPr>
          <w:b/>
        </w:rPr>
        <w:t>Coarse Fragment correction:</w:t>
      </w:r>
    </w:p>
    <w:p w14:paraId="36A6C9DC" w14:textId="11F28233" w:rsidR="001C40ED" w:rsidRDefault="001C40ED" w:rsidP="001C40ED">
      <w:r>
        <w:t>If coarse fragment volume &gt; 30 then + 2 to N</w:t>
      </w:r>
      <w:r w:rsidR="004E4461">
        <w:t>S</w:t>
      </w:r>
      <w:r>
        <w:t>LP (Note: final maximum NSLP is 3)</w:t>
      </w:r>
    </w:p>
    <w:p w14:paraId="1F5474A7" w14:textId="03ACBABC" w:rsidR="00ED0A22" w:rsidRDefault="001C40ED" w:rsidP="001C40ED">
      <w:pPr>
        <w:rPr>
          <w:sz w:val="4"/>
          <w:szCs w:val="4"/>
        </w:rPr>
      </w:pPr>
      <w:r>
        <w:t xml:space="preserve">If coarse fragment volume </w:t>
      </w:r>
      <w:r w:rsidRPr="004C0394">
        <w:t>&gt; 10</w:t>
      </w:r>
      <w:r>
        <w:t xml:space="preserve"> AND &lt;= 30  then + 1 to N</w:t>
      </w:r>
      <w:r w:rsidR="00B1129C">
        <w:t>S</w:t>
      </w:r>
      <w:r>
        <w:t>LP (Note: final maximum NSLP is 3)</w:t>
      </w:r>
    </w:p>
    <w:p w14:paraId="23F4ED8A" w14:textId="77777777" w:rsidR="00BA4F08" w:rsidRDefault="00BA4F08" w:rsidP="00ED0A22">
      <w:pPr>
        <w:rPr>
          <w:sz w:val="4"/>
          <w:szCs w:val="4"/>
        </w:rPr>
      </w:pPr>
    </w:p>
    <w:p w14:paraId="060BFB72" w14:textId="77777777" w:rsidR="00ED0A22" w:rsidRPr="00A82F4C" w:rsidRDefault="00ED0A22" w:rsidP="00ED0A22">
      <w:pPr>
        <w:rPr>
          <w:b/>
        </w:rPr>
      </w:pPr>
      <w:r>
        <w:rPr>
          <w:b/>
        </w:rPr>
        <w:t>Irrigation Adjustment</w:t>
      </w:r>
      <w:r w:rsidRPr="00A82F4C">
        <w:rPr>
          <w:b/>
        </w:rPr>
        <w:t>:</w:t>
      </w:r>
    </w:p>
    <w:p w14:paraId="246D68DA" w14:textId="009C08AA" w:rsidR="00752C24" w:rsidRDefault="00752C24" w:rsidP="00752C24">
      <w:pPr>
        <w:rPr>
          <w:b/>
          <w:bCs/>
        </w:rPr>
      </w:pPr>
      <w:r>
        <w:t>Using the R factor from Water Quality R factor service modified by the amount of irrigation</w:t>
      </w:r>
      <w:r w:rsidR="00B60B33">
        <w:t xml:space="preserve"> </w:t>
      </w:r>
      <w:r>
        <w:t xml:space="preserve">and the PLU soil leaching potential, determine the threshold of conservation management points necessary to meet the </w:t>
      </w:r>
      <w:r w:rsidR="00D271F3">
        <w:t>assessment threshold</w:t>
      </w:r>
      <w:r>
        <w:t xml:space="preserve">.  </w:t>
      </w:r>
      <w:r>
        <w:rPr>
          <w:b/>
          <w:bCs/>
        </w:rPr>
        <w:t xml:space="preserve">Note that Nutrients Transported to Groundwater has a nitrogen component and a phosphorus component that each have separate thresholds established as seen in </w:t>
      </w:r>
      <w:bookmarkEnd w:id="174"/>
      <w:r>
        <w:rPr>
          <w:b/>
          <w:bCs/>
        </w:rPr>
        <w:fldChar w:fldCharType="begin"/>
      </w:r>
      <w:r>
        <w:rPr>
          <w:b/>
          <w:bCs/>
        </w:rPr>
        <w:instrText xml:space="preserve"> REF _Ref13748482 \h </w:instrText>
      </w:r>
      <w:r>
        <w:rPr>
          <w:b/>
          <w:bCs/>
        </w:rPr>
      </w:r>
      <w:r>
        <w:rPr>
          <w:b/>
          <w:bCs/>
        </w:rPr>
        <w:fldChar w:fldCharType="separate"/>
      </w:r>
      <w:r w:rsidR="0042566B">
        <w:t xml:space="preserve">Table </w:t>
      </w:r>
      <w:r w:rsidR="0042566B">
        <w:rPr>
          <w:noProof/>
        </w:rPr>
        <w:t>72</w:t>
      </w:r>
      <w:r>
        <w:rPr>
          <w:b/>
          <w:bCs/>
        </w:rPr>
        <w:fldChar w:fldCharType="end"/>
      </w:r>
      <w:r>
        <w:rPr>
          <w:b/>
          <w:bCs/>
        </w:rPr>
        <w:t xml:space="preserve"> and </w:t>
      </w:r>
      <w:r>
        <w:rPr>
          <w:b/>
          <w:bCs/>
        </w:rPr>
        <w:fldChar w:fldCharType="begin"/>
      </w:r>
      <w:r>
        <w:rPr>
          <w:b/>
          <w:bCs/>
        </w:rPr>
        <w:instrText xml:space="preserve"> REF _Ref13748488 \h </w:instrText>
      </w:r>
      <w:r>
        <w:rPr>
          <w:b/>
          <w:bCs/>
        </w:rPr>
      </w:r>
      <w:r>
        <w:rPr>
          <w:b/>
          <w:bCs/>
        </w:rPr>
        <w:fldChar w:fldCharType="separate"/>
      </w:r>
      <w:r w:rsidR="0042566B">
        <w:t xml:space="preserve">Table </w:t>
      </w:r>
      <w:r w:rsidR="0042566B">
        <w:rPr>
          <w:noProof/>
        </w:rPr>
        <w:t>73</w:t>
      </w:r>
      <w:r>
        <w:rPr>
          <w:b/>
          <w:bCs/>
        </w:rPr>
        <w:fldChar w:fldCharType="end"/>
      </w:r>
      <w:r>
        <w:rPr>
          <w:b/>
          <w:bCs/>
        </w:rPr>
        <w:t>.</w:t>
      </w:r>
    </w:p>
    <w:p w14:paraId="145C43BF" w14:textId="74171BD9" w:rsidR="00752C24" w:rsidRDefault="00752C24" w:rsidP="00752C24">
      <w:pPr>
        <w:rPr>
          <w:i/>
          <w:iCs/>
          <w:color w:val="44546A" w:themeColor="text2"/>
        </w:rPr>
      </w:pPr>
      <w:bookmarkStart w:id="175" w:name="_Ref13748482"/>
      <w:r>
        <w:t xml:space="preserve">Table </w:t>
      </w:r>
      <w:r>
        <w:rPr>
          <w:noProof/>
        </w:rPr>
        <w:fldChar w:fldCharType="begin"/>
      </w:r>
      <w:r>
        <w:rPr>
          <w:noProof/>
        </w:rPr>
        <w:instrText xml:space="preserve"> SEQ Table \* ARABIC </w:instrText>
      </w:r>
      <w:r>
        <w:rPr>
          <w:noProof/>
        </w:rPr>
        <w:fldChar w:fldCharType="separate"/>
      </w:r>
      <w:r w:rsidR="0042566B">
        <w:rPr>
          <w:noProof/>
        </w:rPr>
        <w:t>72</w:t>
      </w:r>
      <w:r>
        <w:rPr>
          <w:noProof/>
        </w:rPr>
        <w:fldChar w:fldCharType="end"/>
      </w:r>
      <w:bookmarkEnd w:id="175"/>
      <w:r w:rsidRPr="00AB186A">
        <w:rPr>
          <w:i/>
          <w:iCs/>
          <w:color w:val="44546A"/>
        </w:rPr>
        <w:t>:</w:t>
      </w:r>
      <w:r>
        <w:rPr>
          <w:i/>
          <w:iCs/>
          <w:color w:val="44546A" w:themeColor="text2"/>
        </w:rPr>
        <w:t xml:space="preserve"> Determining Nonpoint Nitrogen Leaching Loss </w:t>
      </w:r>
      <w:r>
        <w:rPr>
          <w:i/>
          <w:iCs/>
          <w:color w:val="44546A"/>
        </w:rPr>
        <w:t>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752C24" w14:paraId="299DEBA2" w14:textId="77777777" w:rsidTr="00BA4F08">
        <w:tc>
          <w:tcPr>
            <w:tcW w:w="1870" w:type="dxa"/>
            <w:vMerge w:val="restart"/>
            <w:shd w:val="clear" w:color="auto" w:fill="D9E2F3" w:themeFill="accent1" w:themeFillTint="33"/>
            <w:hideMark/>
          </w:tcPr>
          <w:p w14:paraId="329FB3FB" w14:textId="77777777" w:rsidR="00752C24" w:rsidRDefault="00752C24" w:rsidP="00B80FCD">
            <w:r>
              <w:t>Leaching Vulnerability</w:t>
            </w:r>
          </w:p>
        </w:tc>
        <w:tc>
          <w:tcPr>
            <w:tcW w:w="7480" w:type="dxa"/>
            <w:gridSpan w:val="4"/>
            <w:shd w:val="clear" w:color="auto" w:fill="D9E2F3" w:themeFill="accent1" w:themeFillTint="33"/>
            <w:hideMark/>
          </w:tcPr>
          <w:p w14:paraId="33C86380" w14:textId="77777777" w:rsidR="00752C24" w:rsidRDefault="00752C24" w:rsidP="00B80FCD">
            <w:pPr>
              <w:jc w:val="center"/>
            </w:pPr>
            <w:r>
              <w:t>R Factor</w:t>
            </w:r>
          </w:p>
        </w:tc>
      </w:tr>
      <w:tr w:rsidR="00752C24" w14:paraId="25993F1F" w14:textId="77777777" w:rsidTr="00BA4F08">
        <w:tc>
          <w:tcPr>
            <w:tcW w:w="0" w:type="auto"/>
            <w:vMerge/>
            <w:vAlign w:val="center"/>
            <w:hideMark/>
          </w:tcPr>
          <w:p w14:paraId="2A65804B" w14:textId="77777777" w:rsidR="00752C24" w:rsidRDefault="00752C24" w:rsidP="00B80FCD"/>
        </w:tc>
        <w:tc>
          <w:tcPr>
            <w:tcW w:w="1870" w:type="dxa"/>
            <w:shd w:val="clear" w:color="auto" w:fill="D9E2F3" w:themeFill="accent1" w:themeFillTint="33"/>
            <w:hideMark/>
          </w:tcPr>
          <w:p w14:paraId="12F779F1" w14:textId="77777777" w:rsidR="00752C24" w:rsidRDefault="00752C24" w:rsidP="00B80FCD">
            <w:pPr>
              <w:jc w:val="center"/>
            </w:pPr>
            <w:r>
              <w:t>≤50</w:t>
            </w:r>
          </w:p>
        </w:tc>
        <w:tc>
          <w:tcPr>
            <w:tcW w:w="1870" w:type="dxa"/>
            <w:shd w:val="clear" w:color="auto" w:fill="D9E2F3" w:themeFill="accent1" w:themeFillTint="33"/>
            <w:hideMark/>
          </w:tcPr>
          <w:p w14:paraId="3B0DCAF9" w14:textId="77777777" w:rsidR="00752C24" w:rsidRDefault="00752C24" w:rsidP="00B80FCD">
            <w:pPr>
              <w:jc w:val="center"/>
            </w:pPr>
            <w:r>
              <w:t>&gt;50-150</w:t>
            </w:r>
          </w:p>
        </w:tc>
        <w:tc>
          <w:tcPr>
            <w:tcW w:w="1870" w:type="dxa"/>
            <w:shd w:val="clear" w:color="auto" w:fill="D9E2F3" w:themeFill="accent1" w:themeFillTint="33"/>
            <w:hideMark/>
          </w:tcPr>
          <w:p w14:paraId="1B3083AF" w14:textId="77777777" w:rsidR="00752C24" w:rsidRDefault="00752C24" w:rsidP="00B80FCD">
            <w:pPr>
              <w:jc w:val="center"/>
            </w:pPr>
            <w:r>
              <w:t>&gt;150-250</w:t>
            </w:r>
          </w:p>
        </w:tc>
        <w:tc>
          <w:tcPr>
            <w:tcW w:w="1870" w:type="dxa"/>
            <w:shd w:val="clear" w:color="auto" w:fill="D9E2F3" w:themeFill="accent1" w:themeFillTint="33"/>
            <w:hideMark/>
          </w:tcPr>
          <w:p w14:paraId="2F388028" w14:textId="77777777" w:rsidR="00752C24" w:rsidRDefault="00752C24" w:rsidP="00B80FCD">
            <w:pPr>
              <w:jc w:val="center"/>
            </w:pPr>
            <w:r>
              <w:t>&gt;250</w:t>
            </w:r>
          </w:p>
        </w:tc>
      </w:tr>
      <w:tr w:rsidR="00752C24" w14:paraId="4514E1E8" w14:textId="77777777" w:rsidTr="00BA4F08">
        <w:tc>
          <w:tcPr>
            <w:tcW w:w="1870" w:type="dxa"/>
            <w:hideMark/>
          </w:tcPr>
          <w:p w14:paraId="031751C5" w14:textId="77777777" w:rsidR="00752C24" w:rsidRDefault="00752C24" w:rsidP="00B80FCD">
            <w:r>
              <w:t>High</w:t>
            </w:r>
          </w:p>
        </w:tc>
        <w:tc>
          <w:tcPr>
            <w:tcW w:w="1870" w:type="dxa"/>
            <w:hideMark/>
          </w:tcPr>
          <w:p w14:paraId="30A8AD50" w14:textId="77777777" w:rsidR="00752C24" w:rsidRDefault="00752C24" w:rsidP="00B80FCD">
            <w:pPr>
              <w:jc w:val="center"/>
            </w:pPr>
            <w:r>
              <w:t>25</w:t>
            </w:r>
          </w:p>
        </w:tc>
        <w:tc>
          <w:tcPr>
            <w:tcW w:w="1870" w:type="dxa"/>
            <w:hideMark/>
          </w:tcPr>
          <w:p w14:paraId="520D9920" w14:textId="77777777" w:rsidR="00752C24" w:rsidRDefault="00752C24" w:rsidP="00B80FCD">
            <w:pPr>
              <w:jc w:val="center"/>
            </w:pPr>
            <w:r>
              <w:t>45</w:t>
            </w:r>
          </w:p>
        </w:tc>
        <w:tc>
          <w:tcPr>
            <w:tcW w:w="1870" w:type="dxa"/>
            <w:hideMark/>
          </w:tcPr>
          <w:p w14:paraId="6EB840E8" w14:textId="77777777" w:rsidR="00752C24" w:rsidRDefault="00752C24" w:rsidP="00B80FCD">
            <w:pPr>
              <w:jc w:val="center"/>
            </w:pPr>
            <w:r>
              <w:t>45</w:t>
            </w:r>
          </w:p>
        </w:tc>
        <w:tc>
          <w:tcPr>
            <w:tcW w:w="1870" w:type="dxa"/>
            <w:hideMark/>
          </w:tcPr>
          <w:p w14:paraId="2D9EEDC8" w14:textId="77777777" w:rsidR="00752C24" w:rsidRDefault="00752C24" w:rsidP="00B80FCD">
            <w:pPr>
              <w:jc w:val="center"/>
            </w:pPr>
            <w:r>
              <w:t>50</w:t>
            </w:r>
          </w:p>
        </w:tc>
      </w:tr>
      <w:tr w:rsidR="00752C24" w14:paraId="6CD303BF" w14:textId="77777777" w:rsidTr="00BA4F08">
        <w:tc>
          <w:tcPr>
            <w:tcW w:w="1870" w:type="dxa"/>
            <w:hideMark/>
          </w:tcPr>
          <w:p w14:paraId="4D2B495D" w14:textId="77777777" w:rsidR="00752C24" w:rsidRDefault="00752C24" w:rsidP="00B80FCD">
            <w:r>
              <w:t>Moderately High</w:t>
            </w:r>
          </w:p>
        </w:tc>
        <w:tc>
          <w:tcPr>
            <w:tcW w:w="1870" w:type="dxa"/>
            <w:hideMark/>
          </w:tcPr>
          <w:p w14:paraId="10AA4496" w14:textId="77777777" w:rsidR="00752C24" w:rsidRDefault="00752C24" w:rsidP="00B80FCD">
            <w:pPr>
              <w:jc w:val="center"/>
            </w:pPr>
            <w:r>
              <w:t>25</w:t>
            </w:r>
          </w:p>
        </w:tc>
        <w:tc>
          <w:tcPr>
            <w:tcW w:w="1870" w:type="dxa"/>
            <w:hideMark/>
          </w:tcPr>
          <w:p w14:paraId="6F15F320" w14:textId="77777777" w:rsidR="00752C24" w:rsidRDefault="00752C24" w:rsidP="00B80FCD">
            <w:pPr>
              <w:jc w:val="center"/>
            </w:pPr>
            <w:r>
              <w:t>35</w:t>
            </w:r>
          </w:p>
        </w:tc>
        <w:tc>
          <w:tcPr>
            <w:tcW w:w="1870" w:type="dxa"/>
            <w:hideMark/>
          </w:tcPr>
          <w:p w14:paraId="381CFB27" w14:textId="77777777" w:rsidR="00752C24" w:rsidRDefault="00752C24" w:rsidP="00B80FCD">
            <w:pPr>
              <w:jc w:val="center"/>
            </w:pPr>
            <w:r>
              <w:t>40</w:t>
            </w:r>
          </w:p>
        </w:tc>
        <w:tc>
          <w:tcPr>
            <w:tcW w:w="1870" w:type="dxa"/>
            <w:hideMark/>
          </w:tcPr>
          <w:p w14:paraId="4ADBC9A1" w14:textId="77777777" w:rsidR="00752C24" w:rsidRDefault="00752C24" w:rsidP="00B80FCD">
            <w:pPr>
              <w:jc w:val="center"/>
            </w:pPr>
            <w:r>
              <w:t>45</w:t>
            </w:r>
          </w:p>
        </w:tc>
      </w:tr>
      <w:tr w:rsidR="00752C24" w14:paraId="3A3BA822" w14:textId="77777777" w:rsidTr="00BA4F08">
        <w:tc>
          <w:tcPr>
            <w:tcW w:w="1870" w:type="dxa"/>
            <w:hideMark/>
          </w:tcPr>
          <w:p w14:paraId="7643A38E" w14:textId="77777777" w:rsidR="00752C24" w:rsidRDefault="00752C24" w:rsidP="00B80FCD">
            <w:r>
              <w:t>Moderate</w:t>
            </w:r>
          </w:p>
        </w:tc>
        <w:tc>
          <w:tcPr>
            <w:tcW w:w="1870" w:type="dxa"/>
            <w:hideMark/>
          </w:tcPr>
          <w:p w14:paraId="1BE67174" w14:textId="77777777" w:rsidR="00752C24" w:rsidRDefault="00752C24" w:rsidP="00B80FCD">
            <w:pPr>
              <w:jc w:val="center"/>
            </w:pPr>
            <w:r>
              <w:t>25</w:t>
            </w:r>
          </w:p>
        </w:tc>
        <w:tc>
          <w:tcPr>
            <w:tcW w:w="1870" w:type="dxa"/>
            <w:hideMark/>
          </w:tcPr>
          <w:p w14:paraId="729B3426" w14:textId="77777777" w:rsidR="00752C24" w:rsidRDefault="00752C24" w:rsidP="00B80FCD">
            <w:pPr>
              <w:jc w:val="center"/>
            </w:pPr>
            <w:r>
              <w:t>30</w:t>
            </w:r>
          </w:p>
        </w:tc>
        <w:tc>
          <w:tcPr>
            <w:tcW w:w="1870" w:type="dxa"/>
            <w:hideMark/>
          </w:tcPr>
          <w:p w14:paraId="472C7ACF" w14:textId="77777777" w:rsidR="00752C24" w:rsidRDefault="00752C24" w:rsidP="00B80FCD">
            <w:pPr>
              <w:jc w:val="center"/>
            </w:pPr>
            <w:r>
              <w:t>35</w:t>
            </w:r>
          </w:p>
        </w:tc>
        <w:tc>
          <w:tcPr>
            <w:tcW w:w="1870" w:type="dxa"/>
            <w:hideMark/>
          </w:tcPr>
          <w:p w14:paraId="10702B59" w14:textId="77777777" w:rsidR="00752C24" w:rsidRDefault="00752C24" w:rsidP="00B80FCD">
            <w:pPr>
              <w:jc w:val="center"/>
            </w:pPr>
            <w:r>
              <w:t>45</w:t>
            </w:r>
          </w:p>
        </w:tc>
      </w:tr>
      <w:tr w:rsidR="00752C24" w14:paraId="289EF312" w14:textId="77777777" w:rsidTr="00BA4F08">
        <w:tc>
          <w:tcPr>
            <w:tcW w:w="1870" w:type="dxa"/>
            <w:hideMark/>
          </w:tcPr>
          <w:p w14:paraId="1DAE000A" w14:textId="77777777" w:rsidR="00752C24" w:rsidRDefault="00752C24" w:rsidP="00B80FCD">
            <w:r>
              <w:t>Low</w:t>
            </w:r>
          </w:p>
        </w:tc>
        <w:tc>
          <w:tcPr>
            <w:tcW w:w="1870" w:type="dxa"/>
            <w:hideMark/>
          </w:tcPr>
          <w:p w14:paraId="37443163" w14:textId="77777777" w:rsidR="00752C24" w:rsidRDefault="00752C24" w:rsidP="00B80FCD">
            <w:pPr>
              <w:jc w:val="center"/>
            </w:pPr>
            <w:r>
              <w:t>25</w:t>
            </w:r>
          </w:p>
        </w:tc>
        <w:tc>
          <w:tcPr>
            <w:tcW w:w="1870" w:type="dxa"/>
            <w:hideMark/>
          </w:tcPr>
          <w:p w14:paraId="4E276DD1" w14:textId="77777777" w:rsidR="00752C24" w:rsidRDefault="00752C24" w:rsidP="00B80FCD">
            <w:pPr>
              <w:jc w:val="center"/>
            </w:pPr>
            <w:r>
              <w:t>30</w:t>
            </w:r>
          </w:p>
        </w:tc>
        <w:tc>
          <w:tcPr>
            <w:tcW w:w="1870" w:type="dxa"/>
            <w:hideMark/>
          </w:tcPr>
          <w:p w14:paraId="59ACD65F" w14:textId="77777777" w:rsidR="00752C24" w:rsidRDefault="00752C24" w:rsidP="00B80FCD">
            <w:pPr>
              <w:jc w:val="center"/>
            </w:pPr>
            <w:r>
              <w:t>30</w:t>
            </w:r>
          </w:p>
        </w:tc>
        <w:tc>
          <w:tcPr>
            <w:tcW w:w="1870" w:type="dxa"/>
            <w:hideMark/>
          </w:tcPr>
          <w:p w14:paraId="56A8E67B" w14:textId="77777777" w:rsidR="00752C24" w:rsidRDefault="00752C24" w:rsidP="00B80FCD">
            <w:pPr>
              <w:jc w:val="center"/>
            </w:pPr>
            <w:r>
              <w:t>45</w:t>
            </w:r>
          </w:p>
        </w:tc>
      </w:tr>
    </w:tbl>
    <w:p w14:paraId="74DFD313" w14:textId="77777777" w:rsidR="00752C24" w:rsidRDefault="00752C24" w:rsidP="00752C24"/>
    <w:p w14:paraId="49B1826D" w14:textId="358CE128" w:rsidR="00752C24" w:rsidRDefault="00752C24" w:rsidP="00752C24">
      <w:pPr>
        <w:rPr>
          <w:i/>
          <w:iCs/>
          <w:color w:val="44546A" w:themeColor="text2"/>
        </w:rPr>
      </w:pPr>
      <w:bookmarkStart w:id="176" w:name="_Ref13748488"/>
      <w:r>
        <w:t xml:space="preserve">Table </w:t>
      </w:r>
      <w:r>
        <w:rPr>
          <w:noProof/>
        </w:rPr>
        <w:fldChar w:fldCharType="begin"/>
      </w:r>
      <w:r>
        <w:rPr>
          <w:noProof/>
        </w:rPr>
        <w:instrText xml:space="preserve"> SEQ Table \* ARABIC </w:instrText>
      </w:r>
      <w:r>
        <w:rPr>
          <w:noProof/>
        </w:rPr>
        <w:fldChar w:fldCharType="separate"/>
      </w:r>
      <w:r w:rsidR="0042566B">
        <w:rPr>
          <w:noProof/>
        </w:rPr>
        <w:t>73</w:t>
      </w:r>
      <w:r>
        <w:rPr>
          <w:noProof/>
        </w:rPr>
        <w:fldChar w:fldCharType="end"/>
      </w:r>
      <w:bookmarkEnd w:id="176"/>
      <w:r w:rsidRPr="00AB186A">
        <w:rPr>
          <w:i/>
          <w:iCs/>
          <w:color w:val="44546A"/>
        </w:rPr>
        <w:t>:</w:t>
      </w:r>
      <w:r>
        <w:rPr>
          <w:i/>
          <w:iCs/>
          <w:color w:val="44546A"/>
        </w:rPr>
        <w:t xml:space="preserve"> </w:t>
      </w:r>
      <w:r>
        <w:rPr>
          <w:i/>
          <w:iCs/>
          <w:color w:val="44546A" w:themeColor="text2"/>
        </w:rPr>
        <w:t xml:space="preserve">Determining Nonpoint Phosphorus Leaching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0FC55E33"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5799F" w14:textId="77777777" w:rsidR="00752C24" w:rsidRDefault="00752C24" w:rsidP="00B80FCD">
            <w:r>
              <w:t>Leaching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77A36D" w14:textId="77777777" w:rsidR="00752C24" w:rsidRDefault="00752C24" w:rsidP="00B80FCD">
            <w:pPr>
              <w:jc w:val="center"/>
            </w:pPr>
            <w:r>
              <w:t>R Factor</w:t>
            </w:r>
          </w:p>
        </w:tc>
      </w:tr>
      <w:tr w:rsidR="00752C24" w14:paraId="2E9A7832"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21BB7696"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12AD7"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5457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9775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54AFB" w14:textId="77777777" w:rsidR="00752C24" w:rsidRDefault="00752C24" w:rsidP="00B80FCD">
            <w:pPr>
              <w:jc w:val="center"/>
            </w:pPr>
            <w:r>
              <w:t>&gt;250</w:t>
            </w:r>
          </w:p>
        </w:tc>
      </w:tr>
      <w:tr w:rsidR="00752C24" w14:paraId="2E5D2A4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701D70D"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CA3F3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8B1FD24"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3F493FF8"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7827EA87" w14:textId="77777777" w:rsidR="00752C24" w:rsidRDefault="00752C24" w:rsidP="00B80FCD">
            <w:pPr>
              <w:jc w:val="center"/>
            </w:pPr>
            <w:r>
              <w:t>55</w:t>
            </w:r>
          </w:p>
        </w:tc>
      </w:tr>
      <w:tr w:rsidR="00752C24" w14:paraId="67B6D22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472C2C6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4B13FBF"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1EE73650"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271B702F"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62AB7BBC" w14:textId="77777777" w:rsidR="00752C24" w:rsidRDefault="00752C24" w:rsidP="00B80FCD">
            <w:pPr>
              <w:jc w:val="center"/>
            </w:pPr>
            <w:r>
              <w:t>55</w:t>
            </w:r>
          </w:p>
        </w:tc>
      </w:tr>
      <w:tr w:rsidR="00752C24" w14:paraId="4F64A470"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BA83F56"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3092B0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06785BC2"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264D9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1E87F34" w14:textId="77777777" w:rsidR="00752C24" w:rsidRDefault="00752C24" w:rsidP="00B80FCD">
            <w:pPr>
              <w:jc w:val="center"/>
            </w:pPr>
            <w:r>
              <w:t>55</w:t>
            </w:r>
          </w:p>
        </w:tc>
      </w:tr>
      <w:tr w:rsidR="00752C24" w14:paraId="16D116E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3053F85"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5B62B233"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745B23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675C5900"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5CCF4684" w14:textId="77777777" w:rsidR="00752C24" w:rsidRDefault="00752C24" w:rsidP="00B80FCD">
            <w:pPr>
              <w:jc w:val="center"/>
            </w:pPr>
            <w:r>
              <w:t>45</w:t>
            </w:r>
          </w:p>
        </w:tc>
      </w:tr>
    </w:tbl>
    <w:p w14:paraId="6E68C421" w14:textId="77777777" w:rsidR="00752C24" w:rsidRDefault="00752C24" w:rsidP="00752C24"/>
    <w:p w14:paraId="12AFCE75" w14:textId="14A70C1B" w:rsidR="007E1306" w:rsidRPr="005E5E43" w:rsidRDefault="007E1306" w:rsidP="007E1306">
      <w:pPr>
        <w:rPr>
          <w:b/>
          <w:bCs/>
        </w:rPr>
      </w:pPr>
      <w:r w:rsidRPr="0068629F">
        <w:rPr>
          <w:b/>
        </w:rPr>
        <w:lastRenderedPageBreak/>
        <w:t xml:space="preserve">Associated Agriculture Land, </w:t>
      </w:r>
      <w:r w:rsidR="002A5DF7" w:rsidRPr="0068629F">
        <w:rPr>
          <w:b/>
        </w:rPr>
        <w:t xml:space="preserve">Crop, </w:t>
      </w:r>
      <w:r w:rsidRPr="0068629F">
        <w:rPr>
          <w:b/>
        </w:rPr>
        <w:t>Developed Land, Farmstead, Forest, Other Rural Land</w:t>
      </w:r>
      <w:r w:rsidR="00F0566E" w:rsidRPr="0068629F">
        <w:rPr>
          <w:b/>
        </w:rPr>
        <w:t>, Pasture</w:t>
      </w:r>
    </w:p>
    <w:p w14:paraId="75A37E2F" w14:textId="4868163E" w:rsidR="001D7E85" w:rsidRDefault="001D7E85" w:rsidP="001D7E85">
      <w:pPr>
        <w:rPr>
          <w:i/>
          <w:color w:val="44546A" w:themeColor="text2"/>
        </w:rPr>
      </w:pPr>
      <w:bookmarkStart w:id="177" w:name="_Ref20222095"/>
      <w:bookmarkStart w:id="178" w:name="_Ref13748378"/>
      <w:bookmarkStart w:id="179" w:name="_Ref13748390"/>
      <w:r>
        <w:t xml:space="preserve">Table </w:t>
      </w:r>
      <w:r>
        <w:rPr>
          <w:noProof/>
        </w:rPr>
        <w:fldChar w:fldCharType="begin"/>
      </w:r>
      <w:r>
        <w:rPr>
          <w:noProof/>
        </w:rPr>
        <w:instrText xml:space="preserve"> SEQ Table \* ARABIC </w:instrText>
      </w:r>
      <w:r>
        <w:rPr>
          <w:noProof/>
        </w:rPr>
        <w:fldChar w:fldCharType="separate"/>
      </w:r>
      <w:r w:rsidR="0042566B">
        <w:rPr>
          <w:noProof/>
        </w:rPr>
        <w:t>74</w:t>
      </w:r>
      <w:r>
        <w:rPr>
          <w:noProof/>
        </w:rPr>
        <w:fldChar w:fldCharType="end"/>
      </w:r>
      <w:bookmarkEnd w:id="177"/>
      <w:r w:rsidRPr="00AB186A">
        <w:rPr>
          <w:i/>
          <w:iCs/>
          <w:color w:val="44546A"/>
        </w:rPr>
        <w:t>:</w:t>
      </w:r>
      <w:r>
        <w:rPr>
          <w:i/>
          <w:iCs/>
          <w:color w:val="44546A"/>
        </w:rPr>
        <w:t xml:space="preserve"> </w:t>
      </w:r>
      <w:r w:rsidRPr="00FF1148">
        <w:rPr>
          <w:i/>
          <w:color w:val="44546A" w:themeColor="text2"/>
        </w:rPr>
        <w:t xml:space="preserve"> </w:t>
      </w:r>
      <w:r>
        <w:rPr>
          <w:i/>
          <w:color w:val="44546A" w:themeColor="text2"/>
        </w:rPr>
        <w:t>Nutrient Application</w:t>
      </w:r>
      <w:r w:rsidR="00004719">
        <w:rPr>
          <w:i/>
          <w:color w:val="44546A" w:themeColor="text2"/>
        </w:rPr>
        <w:t xml:space="preserve"> – Nitrogen and Phosphorus Field Nutrient Loss (Water Quality Impacts)</w:t>
      </w:r>
    </w:p>
    <w:p w14:paraId="53BD022B" w14:textId="6C3C0E70" w:rsidR="00004719" w:rsidRDefault="00004719" w:rsidP="001D7E85">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1D7E85" w:rsidRPr="00A42B13" w14:paraId="6461EFF8"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C2CCFC8" w14:textId="77777777" w:rsidR="001D7E85" w:rsidRPr="00A42B13" w:rsidRDefault="001D7E85"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2BE51F" w14:textId="77777777" w:rsidR="001D7E85" w:rsidRPr="00A42B13" w:rsidRDefault="001D7E85"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501E2AD" w14:textId="77777777" w:rsidR="001D7E85" w:rsidRPr="00A42B13" w:rsidRDefault="001D7E85" w:rsidP="00317A0E">
            <w:r>
              <w:t>Reference for Assessment Condition</w:t>
            </w:r>
          </w:p>
        </w:tc>
      </w:tr>
      <w:tr w:rsidR="001D7E85" w:rsidRPr="00A42B13" w14:paraId="47745ECB" w14:textId="77777777" w:rsidTr="00317A0E">
        <w:tc>
          <w:tcPr>
            <w:tcW w:w="2780" w:type="dxa"/>
            <w:tcBorders>
              <w:top w:val="single" w:sz="8" w:space="0" w:color="auto"/>
              <w:left w:val="single" w:sz="8" w:space="0" w:color="auto"/>
              <w:bottom w:val="single" w:sz="8" w:space="0" w:color="auto"/>
              <w:right w:val="single" w:sz="8" w:space="0" w:color="auto"/>
            </w:tcBorders>
          </w:tcPr>
          <w:p w14:paraId="4CB86039" w14:textId="77777777" w:rsidR="001D7E85" w:rsidRPr="00A42B13" w:rsidRDefault="001D7E85"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58505BD9" w14:textId="77777777" w:rsidR="001D7E85" w:rsidRPr="00A42B13" w:rsidRDefault="001D7E85"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DE07850" w14:textId="77777777" w:rsidR="001D7E85" w:rsidRPr="00A42B13" w:rsidRDefault="001D7E85" w:rsidP="00317A0E">
            <w:r>
              <w:t>No organic or inorganic nutrients are applied mechanically or by hand. Note that this does not include nutrients deposited by grazing animals when these are the only nutrients applied to the PLU.</w:t>
            </w:r>
          </w:p>
        </w:tc>
      </w:tr>
      <w:tr w:rsidR="001D7E85" w:rsidRPr="00A42B13" w14:paraId="364CE9F4" w14:textId="77777777" w:rsidTr="00317A0E">
        <w:tc>
          <w:tcPr>
            <w:tcW w:w="2780" w:type="dxa"/>
            <w:tcBorders>
              <w:top w:val="single" w:sz="8" w:space="0" w:color="auto"/>
              <w:left w:val="single" w:sz="8" w:space="0" w:color="auto"/>
              <w:bottom w:val="single" w:sz="8" w:space="0" w:color="auto"/>
              <w:right w:val="single" w:sz="8" w:space="0" w:color="auto"/>
            </w:tcBorders>
          </w:tcPr>
          <w:p w14:paraId="56656165" w14:textId="77777777" w:rsidR="001D7E85" w:rsidRPr="00A42B13" w:rsidRDefault="001D7E85"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0A563CC2" w14:textId="77777777" w:rsidR="001D7E85" w:rsidRPr="00A42B13" w:rsidRDefault="001D7E85" w:rsidP="00317A0E">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658285" w14:textId="77777777" w:rsidR="001D7E85" w:rsidRPr="00A42B13" w:rsidRDefault="001D7E85" w:rsidP="00317A0E">
            <w:r>
              <w:t>Organic or inorganic nutrients are applied to the PLU mechanically or by hand.</w:t>
            </w:r>
          </w:p>
        </w:tc>
      </w:tr>
    </w:tbl>
    <w:p w14:paraId="2D216D2C" w14:textId="77777777" w:rsidR="001D7E85" w:rsidRDefault="001D7E85" w:rsidP="00521A18">
      <w:pPr>
        <w:keepNext/>
      </w:pPr>
    </w:p>
    <w:p w14:paraId="2C385777" w14:textId="58B3FD8B" w:rsidR="007E1306" w:rsidRPr="00436CF0" w:rsidRDefault="007E1306" w:rsidP="00521A18">
      <w:pPr>
        <w:keepNext/>
        <w:rPr>
          <w:b/>
          <w:bCs/>
        </w:rPr>
      </w:pPr>
      <w:r w:rsidRPr="00436CF0">
        <w:rPr>
          <w:b/>
          <w:bCs/>
        </w:rPr>
        <w:t>Crop</w:t>
      </w:r>
    </w:p>
    <w:p w14:paraId="5E3BE5D4" w14:textId="406C1787" w:rsidR="00752C24" w:rsidRDefault="00752C24" w:rsidP="00521A18">
      <w:pPr>
        <w:keepNext/>
        <w:rPr>
          <w:i/>
          <w:iCs/>
          <w:color w:val="44546A"/>
        </w:rPr>
      </w:pPr>
      <w:bookmarkStart w:id="180" w:name="_Ref20222100"/>
      <w:r>
        <w:t xml:space="preserve">Table </w:t>
      </w:r>
      <w:r>
        <w:rPr>
          <w:noProof/>
        </w:rPr>
        <w:fldChar w:fldCharType="begin"/>
      </w:r>
      <w:r>
        <w:rPr>
          <w:noProof/>
        </w:rPr>
        <w:instrText xml:space="preserve"> SEQ Table \* ARABIC </w:instrText>
      </w:r>
      <w:r>
        <w:rPr>
          <w:noProof/>
        </w:rPr>
        <w:fldChar w:fldCharType="separate"/>
      </w:r>
      <w:r w:rsidR="0042566B">
        <w:rPr>
          <w:noProof/>
        </w:rPr>
        <w:t>75</w:t>
      </w:r>
      <w:r>
        <w:rPr>
          <w:noProof/>
        </w:rPr>
        <w:fldChar w:fldCharType="end"/>
      </w:r>
      <w:bookmarkEnd w:id="178"/>
      <w:bookmarkEnd w:id="179"/>
      <w:bookmarkEnd w:id="180"/>
      <w:r w:rsidRPr="00AB186A">
        <w:rPr>
          <w:i/>
          <w:iCs/>
          <w:color w:val="44546A"/>
        </w:rPr>
        <w:t>:</w:t>
      </w:r>
      <w:r>
        <w:rPr>
          <w:i/>
          <w:iCs/>
          <w:color w:val="44546A"/>
        </w:rPr>
        <w:t xml:space="preserve"> Existing Condition - Cover/Residue/Biomass Crop Rotation Credit</w:t>
      </w:r>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004749C2"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6B770095" w14:textId="3FDDAE14" w:rsidR="006D72F4" w:rsidRDefault="006D72F4" w:rsidP="006D72F4">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C97938" w:rsidRPr="002D5EB8">
              <w:rPr>
                <w:b/>
                <w:bCs/>
                <w:i/>
                <w:iCs/>
              </w:rPr>
              <w:t>Note that individual points for associated practices like crop rotation, cover crop and residue management are added in addition to this system level credit.</w:t>
            </w:r>
          </w:p>
          <w:p w14:paraId="4F5E3B4E" w14:textId="77777777" w:rsidR="006D72F4" w:rsidRDefault="006D72F4" w:rsidP="006D72F4">
            <w:pPr>
              <w:spacing w:after="0"/>
            </w:pPr>
          </w:p>
          <w:p w14:paraId="3AECCC7C" w14:textId="0ADB929E" w:rsidR="00752C24" w:rsidRDefault="006D72F4" w:rsidP="00B80FCD">
            <w:r>
              <w:t>Bulleted items are intended to be used as a guide to the current organic matter condition.  Additional State guidance may be required.</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6D7C0D" w14:textId="77777777" w:rsidR="00752C24" w:rsidRDefault="00752C24" w:rsidP="00B80FCD">
            <w:pPr>
              <w:spacing w:after="0"/>
              <w:jc w:val="center"/>
            </w:pPr>
            <w:r>
              <w:rPr>
                <w:b/>
                <w:bCs/>
              </w:rPr>
              <w:t>Nitrogen</w:t>
            </w:r>
            <w:r>
              <w:rPr>
                <w:b/>
                <w:bCs/>
              </w:rPr>
              <w:br/>
              <w:t xml:space="preserve">Leaching </w:t>
            </w:r>
          </w:p>
        </w:tc>
        <w:tc>
          <w:tcPr>
            <w:tcW w:w="1520" w:type="dxa"/>
            <w:tcBorders>
              <w:top w:val="single" w:sz="8" w:space="0" w:color="auto"/>
              <w:left w:val="nil"/>
              <w:bottom w:val="single" w:sz="8" w:space="0" w:color="auto"/>
              <w:right w:val="single" w:sz="8" w:space="0" w:color="auto"/>
            </w:tcBorders>
            <w:shd w:val="clear" w:color="auto" w:fill="D9E2F3"/>
            <w:hideMark/>
          </w:tcPr>
          <w:p w14:paraId="683CD1BE" w14:textId="77777777" w:rsidR="00752C24" w:rsidRDefault="00752C24" w:rsidP="00B80FCD">
            <w:pPr>
              <w:spacing w:after="0"/>
              <w:jc w:val="center"/>
              <w:rPr>
                <w:b/>
                <w:bCs/>
              </w:rPr>
            </w:pPr>
            <w:r>
              <w:rPr>
                <w:b/>
                <w:bCs/>
              </w:rPr>
              <w:t>Phosphorus</w:t>
            </w:r>
            <w:r>
              <w:rPr>
                <w:b/>
                <w:bCs/>
              </w:rPr>
              <w:br/>
              <w:t>Leaching</w:t>
            </w:r>
            <w:r>
              <w:rPr>
                <w:b/>
                <w:bCs/>
              </w:rPr>
              <w:br/>
            </w:r>
          </w:p>
        </w:tc>
      </w:tr>
      <w:tr w:rsidR="00752C24" w14:paraId="506C1025"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779CE8" w14:textId="77777777" w:rsidR="00FC4223" w:rsidRDefault="00FC4223" w:rsidP="00FC4223">
            <w:pPr>
              <w:spacing w:after="0"/>
            </w:pPr>
            <w:r>
              <w:rPr>
                <w:b/>
                <w:bCs/>
              </w:rPr>
              <w:t>None – Rapidly Depleting Soil Organic Matter</w:t>
            </w:r>
          </w:p>
          <w:p w14:paraId="30CB3DE9" w14:textId="77777777" w:rsidR="00FC4223" w:rsidRPr="002D5EB8" w:rsidRDefault="00FC4223" w:rsidP="00FC4223">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0012CE05" w14:textId="77777777" w:rsidR="00FC4223" w:rsidRPr="002D5EB8" w:rsidRDefault="00FC4223" w:rsidP="00FC4223">
            <w:pPr>
              <w:numPr>
                <w:ilvl w:val="0"/>
                <w:numId w:val="25"/>
              </w:numPr>
              <w:spacing w:after="0" w:line="240" w:lineRule="auto"/>
              <w:rPr>
                <w:rFonts w:eastAsia="Times New Roman"/>
              </w:rPr>
            </w:pPr>
            <w:r w:rsidRPr="002D5EB8">
              <w:rPr>
                <w:rFonts w:ascii="Calibri" w:hAnsi="Calibri"/>
              </w:rPr>
              <w:t>Crops with fragile residue</w:t>
            </w:r>
          </w:p>
          <w:p w14:paraId="33F68C12" w14:textId="05457699" w:rsidR="00752C24" w:rsidRDefault="00FC4223" w:rsidP="00670E5E">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4685101"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00F84B44" w14:textId="77777777" w:rsidR="00752C24" w:rsidRDefault="00752C24" w:rsidP="00B80FCD">
            <w:pPr>
              <w:jc w:val="center"/>
            </w:pPr>
            <w:r>
              <w:t>0</w:t>
            </w:r>
          </w:p>
        </w:tc>
      </w:tr>
      <w:tr w:rsidR="00752C24" w14:paraId="2967E80A"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34A01" w14:textId="77777777" w:rsidR="00FC4223" w:rsidRDefault="00FC4223" w:rsidP="00FC4223">
            <w:pPr>
              <w:spacing w:after="0"/>
            </w:pPr>
            <w:r>
              <w:rPr>
                <w:b/>
                <w:bCs/>
              </w:rPr>
              <w:t>Low – Depleting Soil Organic Matter</w:t>
            </w:r>
            <w:r>
              <w:t xml:space="preserve"> </w:t>
            </w:r>
            <w:r>
              <w:rPr>
                <w:b/>
                <w:bCs/>
              </w:rPr>
              <w:t> </w:t>
            </w:r>
          </w:p>
          <w:p w14:paraId="465AF6BC" w14:textId="77777777" w:rsidR="00FC4223" w:rsidRPr="002D5EB8" w:rsidRDefault="00FC4223" w:rsidP="00FC4223">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46B01435" w14:textId="789A0F39" w:rsidR="00752C24" w:rsidRDefault="00FC4223" w:rsidP="00670E5E">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C0422CC" w14:textId="77777777" w:rsidR="00752C24" w:rsidRDefault="00752C24" w:rsidP="00B80FCD">
            <w:pPr>
              <w:jc w:val="center"/>
            </w:pPr>
            <w:r>
              <w:t>2</w:t>
            </w:r>
          </w:p>
        </w:tc>
        <w:tc>
          <w:tcPr>
            <w:tcW w:w="1520" w:type="dxa"/>
            <w:tcBorders>
              <w:top w:val="nil"/>
              <w:left w:val="nil"/>
              <w:bottom w:val="single" w:sz="8" w:space="0" w:color="auto"/>
              <w:right w:val="single" w:sz="8" w:space="0" w:color="auto"/>
            </w:tcBorders>
            <w:hideMark/>
          </w:tcPr>
          <w:p w14:paraId="75B7DB60" w14:textId="77777777" w:rsidR="00752C24" w:rsidRDefault="00752C24" w:rsidP="00B80FCD">
            <w:pPr>
              <w:jc w:val="center"/>
            </w:pPr>
            <w:r>
              <w:t>2</w:t>
            </w:r>
          </w:p>
        </w:tc>
      </w:tr>
      <w:tr w:rsidR="00752C24" w14:paraId="3B979A7C"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107EF" w14:textId="77777777" w:rsidR="00FC4223" w:rsidRDefault="00FC4223" w:rsidP="00FC4223">
            <w:pPr>
              <w:spacing w:after="0"/>
            </w:pPr>
            <w:r>
              <w:rPr>
                <w:b/>
                <w:bCs/>
              </w:rPr>
              <w:t>Moderate – Maintaining Soil Organic Matter</w:t>
            </w:r>
          </w:p>
          <w:p w14:paraId="68FA2361" w14:textId="77777777" w:rsidR="00FC4223" w:rsidRPr="002D5EB8" w:rsidRDefault="00FC4223" w:rsidP="00FC4223">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5F2C2BFC" w14:textId="77777777" w:rsidR="00FC4223" w:rsidRPr="002D5EB8" w:rsidRDefault="00FC4223" w:rsidP="00FC4223">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3CA04407" w14:textId="77777777" w:rsidR="00FC4223" w:rsidRPr="002D5EB8" w:rsidRDefault="00FC4223" w:rsidP="00FC4223">
            <w:pPr>
              <w:numPr>
                <w:ilvl w:val="0"/>
                <w:numId w:val="28"/>
              </w:numPr>
              <w:spacing w:after="0" w:line="240" w:lineRule="auto"/>
              <w:rPr>
                <w:rFonts w:eastAsia="Times New Roman"/>
              </w:rPr>
            </w:pPr>
            <w:r>
              <w:rPr>
                <w:rFonts w:ascii="Calibri" w:hAnsi="Calibri"/>
              </w:rPr>
              <w:lastRenderedPageBreak/>
              <w:t>P</w:t>
            </w:r>
            <w:r w:rsidRPr="002D5EB8">
              <w:rPr>
                <w:rFonts w:ascii="Calibri" w:hAnsi="Calibri"/>
              </w:rPr>
              <w:t>art of the rotation in high residue crops</w:t>
            </w:r>
            <w:r>
              <w:rPr>
                <w:rFonts w:ascii="Calibri" w:hAnsi="Calibri"/>
              </w:rPr>
              <w:t xml:space="preserve"> </w:t>
            </w:r>
          </w:p>
          <w:p w14:paraId="052504B7" w14:textId="3AE817C9" w:rsidR="00752C24" w:rsidRDefault="00FC4223" w:rsidP="00670E5E">
            <w:pPr>
              <w:numPr>
                <w:ilvl w:val="0"/>
                <w:numId w:val="26"/>
              </w:numPr>
              <w:spacing w:after="0" w:line="240" w:lineRule="auto"/>
              <w:rPr>
                <w:rFonts w:eastAsia="Times New Roman"/>
              </w:rPr>
            </w:pPr>
            <w:r>
              <w:rPr>
                <w:rFonts w:ascii="Calibri" w:hAnsi="Calibri"/>
              </w:rPr>
              <w:t>No full-width tillage or tillage passes minimize soil disturbance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83291C8" w14:textId="77777777" w:rsidR="00752C24" w:rsidRDefault="00752C24" w:rsidP="00B80FCD">
            <w:pPr>
              <w:jc w:val="center"/>
            </w:pPr>
            <w:r>
              <w:lastRenderedPageBreak/>
              <w:t>5</w:t>
            </w:r>
          </w:p>
        </w:tc>
        <w:tc>
          <w:tcPr>
            <w:tcW w:w="1520" w:type="dxa"/>
            <w:tcBorders>
              <w:top w:val="nil"/>
              <w:left w:val="nil"/>
              <w:bottom w:val="single" w:sz="8" w:space="0" w:color="auto"/>
              <w:right w:val="single" w:sz="8" w:space="0" w:color="auto"/>
            </w:tcBorders>
            <w:hideMark/>
          </w:tcPr>
          <w:p w14:paraId="470F936D" w14:textId="77777777" w:rsidR="00752C24" w:rsidRDefault="00752C24" w:rsidP="00B80FCD">
            <w:pPr>
              <w:jc w:val="center"/>
            </w:pPr>
            <w:r>
              <w:t>5</w:t>
            </w:r>
          </w:p>
        </w:tc>
      </w:tr>
      <w:tr w:rsidR="00752C24" w14:paraId="066C4187"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58FE1" w14:textId="77777777" w:rsidR="00FC4223" w:rsidRDefault="00FC4223" w:rsidP="00FC4223">
            <w:pPr>
              <w:spacing w:after="0"/>
            </w:pPr>
            <w:r>
              <w:rPr>
                <w:b/>
                <w:bCs/>
              </w:rPr>
              <w:t>High – Building Soil Organic Matter</w:t>
            </w:r>
            <w:r>
              <w:t xml:space="preserve"> </w:t>
            </w:r>
          </w:p>
          <w:p w14:paraId="084D8388" w14:textId="77777777" w:rsidR="00FC4223" w:rsidRDefault="00FC4223" w:rsidP="00FC4223">
            <w:pPr>
              <w:numPr>
                <w:ilvl w:val="0"/>
                <w:numId w:val="29"/>
              </w:numPr>
              <w:spacing w:after="0" w:line="240" w:lineRule="auto"/>
              <w:rPr>
                <w:rFonts w:eastAsia="Times New Roman"/>
              </w:rPr>
            </w:pPr>
            <w:r>
              <w:rPr>
                <w:rFonts w:eastAsia="Times New Roman"/>
              </w:rPr>
              <w:t>Crop rotations with high residue crops</w:t>
            </w:r>
          </w:p>
          <w:p w14:paraId="20BBB540" w14:textId="77777777" w:rsidR="00FC4223" w:rsidRDefault="00FC4223" w:rsidP="00FC4223">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5E1396BC" w14:textId="5E4DABF4" w:rsidR="00752C24" w:rsidRDefault="00FC4223" w:rsidP="00670E5E">
            <w:pPr>
              <w:numPr>
                <w:ilvl w:val="0"/>
                <w:numId w:val="27"/>
              </w:numPr>
              <w:spacing w:after="0" w:line="240" w:lineRule="auto"/>
              <w:rPr>
                <w:rFonts w:eastAsia="Times New Roman"/>
              </w:rPr>
            </w:pPr>
            <w:r>
              <w:rPr>
                <w:rFonts w:eastAsia="Times New Roman"/>
              </w:rPr>
              <w:t>Not tilled or tilled infrequently during the rotation</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308A9E10" w14:textId="77777777" w:rsidR="00752C24" w:rsidRDefault="00752C24" w:rsidP="00B80FCD">
            <w:pPr>
              <w:jc w:val="center"/>
            </w:pPr>
            <w:r>
              <w:t>10</w:t>
            </w:r>
          </w:p>
        </w:tc>
        <w:tc>
          <w:tcPr>
            <w:tcW w:w="1520" w:type="dxa"/>
            <w:tcBorders>
              <w:top w:val="nil"/>
              <w:left w:val="nil"/>
              <w:bottom w:val="single" w:sz="8" w:space="0" w:color="auto"/>
              <w:right w:val="single" w:sz="8" w:space="0" w:color="auto"/>
            </w:tcBorders>
            <w:hideMark/>
          </w:tcPr>
          <w:p w14:paraId="50DE97A4" w14:textId="77777777" w:rsidR="00752C24" w:rsidRDefault="00752C24" w:rsidP="00B80FCD">
            <w:pPr>
              <w:jc w:val="center"/>
            </w:pPr>
            <w:r>
              <w:t>10</w:t>
            </w:r>
          </w:p>
        </w:tc>
      </w:tr>
    </w:tbl>
    <w:p w14:paraId="0DEED69F" w14:textId="3A9A2D28" w:rsidR="00965E88" w:rsidRDefault="00965E88"/>
    <w:p w14:paraId="43FA1453" w14:textId="77777777" w:rsidR="00CC4281" w:rsidRDefault="00CC4281" w:rsidP="007C651D">
      <w:pPr>
        <w:rPr>
          <w:b/>
          <w:bCs/>
        </w:rPr>
      </w:pPr>
    </w:p>
    <w:p w14:paraId="1DC3D890" w14:textId="77777777" w:rsidR="00CC4281" w:rsidRDefault="00CC4281" w:rsidP="007C651D">
      <w:pPr>
        <w:rPr>
          <w:b/>
          <w:bCs/>
        </w:rPr>
      </w:pPr>
    </w:p>
    <w:p w14:paraId="0BA272B6" w14:textId="3274C87E" w:rsidR="007E1306" w:rsidRDefault="007E1306" w:rsidP="007C651D">
      <w:r w:rsidRPr="00436CF0">
        <w:rPr>
          <w:b/>
          <w:bCs/>
        </w:rPr>
        <w:t>Pasture</w:t>
      </w:r>
      <w:bookmarkStart w:id="181" w:name="_Ref22553157"/>
    </w:p>
    <w:p w14:paraId="59B23911" w14:textId="37F2B6F6" w:rsidR="007C651D" w:rsidRDefault="007E59C6" w:rsidP="007C651D">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76</w:t>
      </w:r>
      <w:r>
        <w:rPr>
          <w:noProof/>
        </w:rPr>
        <w:fldChar w:fldCharType="end"/>
      </w:r>
      <w:bookmarkEnd w:id="181"/>
      <w:r>
        <w:rPr>
          <w:noProof/>
        </w:rPr>
        <w:t>:</w:t>
      </w:r>
      <w:r w:rsidR="007C651D">
        <w:rPr>
          <w:i/>
          <w:iCs/>
          <w:color w:val="44546A" w:themeColor="text2"/>
        </w:rPr>
        <w:t xml:space="preserve"> Pasture </w:t>
      </w:r>
      <w:r w:rsidR="00BA6E7D">
        <w:rPr>
          <w:i/>
          <w:iCs/>
          <w:color w:val="44546A" w:themeColor="text2"/>
        </w:rPr>
        <w:t>–</w:t>
      </w:r>
      <w:r w:rsidR="007C651D">
        <w:rPr>
          <w:i/>
          <w:iCs/>
          <w:color w:val="44546A" w:themeColor="text2"/>
        </w:rPr>
        <w:t xml:space="preserve"> Erosion</w:t>
      </w:r>
      <w:r w:rsidR="00BA6E7D">
        <w:rPr>
          <w:i/>
          <w:iCs/>
          <w:color w:val="44546A" w:themeColor="text2"/>
        </w:rPr>
        <w:t xml:space="preserve"> </w:t>
      </w:r>
    </w:p>
    <w:p w14:paraId="527A6C0E" w14:textId="56FADF3E" w:rsidR="00335F1F" w:rsidRPr="00436CF0" w:rsidRDefault="00335F1F" w:rsidP="007C651D">
      <w:pPr>
        <w:rPr>
          <w:i/>
          <w:iCs/>
          <w:color w:val="44546A" w:themeColor="text2"/>
        </w:rPr>
      </w:pPr>
      <w:r w:rsidRPr="00436CF0">
        <w:rPr>
          <w:i/>
          <w:iCs/>
          <w:color w:val="44546A" w:themeColor="text2"/>
        </w:rPr>
        <w:t>Question hover text: Pasture Condition Score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718"/>
        <w:gridCol w:w="2266"/>
        <w:gridCol w:w="4225"/>
      </w:tblGrid>
      <w:tr w:rsidR="007C651D" w14:paraId="44E109E8" w14:textId="77777777" w:rsidTr="00436CF0">
        <w:tc>
          <w:tcPr>
            <w:tcW w:w="11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442834" w14:textId="77777777" w:rsidR="007C651D" w:rsidRPr="00652E11" w:rsidRDefault="007C651D" w:rsidP="00584E34">
            <w:r w:rsidRPr="00652E11">
              <w:t xml:space="preserve">Answer </w:t>
            </w:r>
          </w:p>
        </w:tc>
        <w:tc>
          <w:tcPr>
            <w:tcW w:w="171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C7235D" w14:textId="6C5C929A" w:rsidR="007C651D" w:rsidRPr="00652E11" w:rsidRDefault="007C651D" w:rsidP="00584E34">
            <w:r w:rsidRPr="00652E11">
              <w:t xml:space="preserve">Nitrogen </w:t>
            </w:r>
            <w:r w:rsidR="0018174A" w:rsidRPr="00652E11">
              <w:t xml:space="preserve">Leaching Loss </w:t>
            </w:r>
            <w:r w:rsidRPr="00652E11">
              <w:t>Existing Condition Points</w:t>
            </w:r>
          </w:p>
        </w:tc>
        <w:tc>
          <w:tcPr>
            <w:tcW w:w="226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A483C5" w14:textId="36710499" w:rsidR="007C651D" w:rsidRPr="00652E11" w:rsidRDefault="007C651D" w:rsidP="00584E34">
            <w:r w:rsidRPr="00652E11">
              <w:t xml:space="preserve">Phosphorus </w:t>
            </w:r>
            <w:r w:rsidR="00C83FCD" w:rsidRPr="00652E11">
              <w:t>Leaching Loss Existing Condition Points</w:t>
            </w:r>
          </w:p>
        </w:tc>
        <w:tc>
          <w:tcPr>
            <w:tcW w:w="42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60065D" w14:textId="77777777" w:rsidR="007C651D" w:rsidRPr="00652E11" w:rsidRDefault="007C651D" w:rsidP="00584E34">
            <w:r w:rsidRPr="00652E11">
              <w:t>Reference for Existing Condition</w:t>
            </w:r>
          </w:p>
        </w:tc>
      </w:tr>
      <w:tr w:rsidR="00C65C25" w14:paraId="799704E4" w14:textId="77777777" w:rsidTr="00436CF0">
        <w:tc>
          <w:tcPr>
            <w:tcW w:w="1141" w:type="dxa"/>
            <w:tcBorders>
              <w:top w:val="single" w:sz="4" w:space="0" w:color="auto"/>
              <w:left w:val="single" w:sz="4" w:space="0" w:color="auto"/>
              <w:bottom w:val="single" w:sz="4" w:space="0" w:color="auto"/>
              <w:right w:val="single" w:sz="4" w:space="0" w:color="auto"/>
            </w:tcBorders>
            <w:hideMark/>
          </w:tcPr>
          <w:p w14:paraId="5B91095B" w14:textId="77777777" w:rsidR="00C65C25" w:rsidRDefault="00C65C25" w:rsidP="00C65C25">
            <w:r>
              <w:t>High</w:t>
            </w:r>
          </w:p>
        </w:tc>
        <w:tc>
          <w:tcPr>
            <w:tcW w:w="1718" w:type="dxa"/>
            <w:tcBorders>
              <w:top w:val="single" w:sz="4" w:space="0" w:color="auto"/>
              <w:left w:val="single" w:sz="4" w:space="0" w:color="auto"/>
              <w:bottom w:val="single" w:sz="4" w:space="0" w:color="auto"/>
              <w:right w:val="single" w:sz="4" w:space="0" w:color="auto"/>
            </w:tcBorders>
          </w:tcPr>
          <w:p w14:paraId="6620BF20" w14:textId="77777777" w:rsidR="00C65C25" w:rsidRDefault="00C65C25" w:rsidP="00C65C25">
            <w:r>
              <w:t>10</w:t>
            </w:r>
          </w:p>
        </w:tc>
        <w:tc>
          <w:tcPr>
            <w:tcW w:w="2266" w:type="dxa"/>
            <w:tcBorders>
              <w:top w:val="single" w:sz="4" w:space="0" w:color="auto"/>
              <w:left w:val="single" w:sz="4" w:space="0" w:color="auto"/>
              <w:bottom w:val="single" w:sz="4" w:space="0" w:color="auto"/>
              <w:right w:val="single" w:sz="4" w:space="0" w:color="auto"/>
            </w:tcBorders>
          </w:tcPr>
          <w:p w14:paraId="11510B04" w14:textId="0EEEE040" w:rsidR="00C65C25" w:rsidRPr="00EE31BD" w:rsidRDefault="00C65C25" w:rsidP="00C65C25">
            <w:pPr>
              <w:spacing w:line="256" w:lineRule="auto"/>
            </w:pPr>
            <w:r>
              <w:t>10</w:t>
            </w:r>
          </w:p>
        </w:tc>
        <w:tc>
          <w:tcPr>
            <w:tcW w:w="4225" w:type="dxa"/>
            <w:tcBorders>
              <w:top w:val="single" w:sz="4" w:space="0" w:color="auto"/>
              <w:left w:val="single" w:sz="4" w:space="0" w:color="auto"/>
              <w:bottom w:val="single" w:sz="4" w:space="0" w:color="auto"/>
              <w:right w:val="single" w:sz="4" w:space="0" w:color="auto"/>
            </w:tcBorders>
            <w:hideMark/>
          </w:tcPr>
          <w:p w14:paraId="3A92A397" w14:textId="77777777" w:rsidR="00C65C25" w:rsidRPr="00150DD8" w:rsidRDefault="00C65C25" w:rsidP="00C65C25">
            <w:pPr>
              <w:pStyle w:val="ListParagraph"/>
              <w:numPr>
                <w:ilvl w:val="0"/>
                <w:numId w:val="60"/>
              </w:numPr>
              <w:spacing w:after="0"/>
            </w:pPr>
            <w:r>
              <w:t xml:space="preserve">Sheet and Rill: </w:t>
            </w:r>
            <w:r w:rsidRPr="00A22CAE">
              <w:t>Plant density high, no runoff, good infiltration. No evidence of present or past erosion.</w:t>
            </w:r>
          </w:p>
          <w:p w14:paraId="0AD71D98" w14:textId="5AD7D1C7" w:rsidR="00F65236" w:rsidRDefault="00C65C25">
            <w:pPr>
              <w:pStyle w:val="ListParagraph"/>
              <w:numPr>
                <w:ilvl w:val="0"/>
                <w:numId w:val="82"/>
              </w:numPr>
              <w:spacing w:line="256" w:lineRule="auto"/>
            </w:pPr>
            <w:r>
              <w:t>Pasture Condition Score element score =</w:t>
            </w:r>
            <w:r w:rsidRPr="00B50FE2">
              <w:t xml:space="preserve"> </w:t>
            </w:r>
            <w:r>
              <w:t>5</w:t>
            </w:r>
          </w:p>
        </w:tc>
      </w:tr>
      <w:tr w:rsidR="00C65C25" w14:paraId="1D2789C5" w14:textId="77777777" w:rsidTr="00436CF0">
        <w:tc>
          <w:tcPr>
            <w:tcW w:w="1141" w:type="dxa"/>
            <w:tcBorders>
              <w:top w:val="single" w:sz="4" w:space="0" w:color="auto"/>
              <w:left w:val="single" w:sz="4" w:space="0" w:color="auto"/>
              <w:bottom w:val="single" w:sz="4" w:space="0" w:color="auto"/>
              <w:right w:val="single" w:sz="4" w:space="0" w:color="auto"/>
            </w:tcBorders>
            <w:hideMark/>
          </w:tcPr>
          <w:p w14:paraId="31A39345" w14:textId="77777777" w:rsidR="00C65C25" w:rsidRDefault="00C65C25" w:rsidP="00C65C25">
            <w:r>
              <w:t>Good</w:t>
            </w:r>
          </w:p>
        </w:tc>
        <w:tc>
          <w:tcPr>
            <w:tcW w:w="1718" w:type="dxa"/>
            <w:tcBorders>
              <w:top w:val="single" w:sz="4" w:space="0" w:color="auto"/>
              <w:left w:val="single" w:sz="4" w:space="0" w:color="auto"/>
              <w:bottom w:val="single" w:sz="4" w:space="0" w:color="auto"/>
              <w:right w:val="single" w:sz="4" w:space="0" w:color="auto"/>
            </w:tcBorders>
          </w:tcPr>
          <w:p w14:paraId="6B557C08" w14:textId="77777777" w:rsidR="00C65C25" w:rsidRDefault="00C65C25" w:rsidP="00C65C25">
            <w:r>
              <w:t>5</w:t>
            </w:r>
          </w:p>
        </w:tc>
        <w:tc>
          <w:tcPr>
            <w:tcW w:w="2266" w:type="dxa"/>
            <w:tcBorders>
              <w:top w:val="single" w:sz="4" w:space="0" w:color="auto"/>
              <w:left w:val="single" w:sz="4" w:space="0" w:color="auto"/>
              <w:bottom w:val="single" w:sz="4" w:space="0" w:color="auto"/>
              <w:right w:val="single" w:sz="4" w:space="0" w:color="auto"/>
            </w:tcBorders>
          </w:tcPr>
          <w:p w14:paraId="49842110" w14:textId="503BA905" w:rsidR="00C65C25" w:rsidRPr="00EE31BD" w:rsidRDefault="00C65C25" w:rsidP="00C65C25">
            <w:pPr>
              <w:spacing w:line="256" w:lineRule="auto"/>
            </w:pPr>
            <w:r>
              <w:t>5</w:t>
            </w:r>
          </w:p>
        </w:tc>
        <w:tc>
          <w:tcPr>
            <w:tcW w:w="4225" w:type="dxa"/>
            <w:tcBorders>
              <w:top w:val="single" w:sz="4" w:space="0" w:color="auto"/>
              <w:left w:val="single" w:sz="4" w:space="0" w:color="auto"/>
              <w:bottom w:val="single" w:sz="4" w:space="0" w:color="auto"/>
              <w:right w:val="single" w:sz="4" w:space="0" w:color="auto"/>
            </w:tcBorders>
            <w:hideMark/>
          </w:tcPr>
          <w:p w14:paraId="25BD1ADC" w14:textId="77777777" w:rsidR="00C65C25" w:rsidRPr="00150DD8" w:rsidRDefault="00C65C25" w:rsidP="00C65C25">
            <w:pPr>
              <w:pStyle w:val="ListParagraph"/>
              <w:numPr>
                <w:ilvl w:val="0"/>
                <w:numId w:val="61"/>
              </w:numPr>
            </w:pPr>
            <w:r>
              <w:t xml:space="preserve">Sheet and Rill: </w:t>
            </w:r>
            <w:r w:rsidRPr="00A22CAE">
              <w:t>Plant density high, runoff low, good infiltration. May have evidence of past erosion if present</w:t>
            </w:r>
            <w:r>
              <w:t>.</w:t>
            </w:r>
          </w:p>
          <w:p w14:paraId="16DFA772" w14:textId="3058BAC1" w:rsidR="00910889" w:rsidRDefault="00C65C25">
            <w:pPr>
              <w:pStyle w:val="ListParagraph"/>
              <w:numPr>
                <w:ilvl w:val="0"/>
                <w:numId w:val="83"/>
              </w:numPr>
              <w:spacing w:line="256" w:lineRule="auto"/>
            </w:pPr>
            <w:r>
              <w:t>Pasture Condition Score element score =</w:t>
            </w:r>
            <w:r w:rsidRPr="00B50FE2">
              <w:t xml:space="preserve"> </w:t>
            </w:r>
            <w:r>
              <w:t>4</w:t>
            </w:r>
          </w:p>
        </w:tc>
      </w:tr>
      <w:tr w:rsidR="00C65C25" w14:paraId="5BF5C69C" w14:textId="77777777" w:rsidTr="00436CF0">
        <w:tc>
          <w:tcPr>
            <w:tcW w:w="1141" w:type="dxa"/>
            <w:tcBorders>
              <w:top w:val="single" w:sz="4" w:space="0" w:color="auto"/>
              <w:left w:val="single" w:sz="4" w:space="0" w:color="auto"/>
              <w:bottom w:val="single" w:sz="4" w:space="0" w:color="auto"/>
              <w:right w:val="single" w:sz="4" w:space="0" w:color="auto"/>
            </w:tcBorders>
            <w:hideMark/>
          </w:tcPr>
          <w:p w14:paraId="10DD1DBD" w14:textId="77777777" w:rsidR="00C65C25" w:rsidRDefault="00C65C25" w:rsidP="00C65C25">
            <w:r>
              <w:t>Fair</w:t>
            </w:r>
          </w:p>
        </w:tc>
        <w:tc>
          <w:tcPr>
            <w:tcW w:w="1718" w:type="dxa"/>
            <w:tcBorders>
              <w:top w:val="single" w:sz="4" w:space="0" w:color="auto"/>
              <w:left w:val="single" w:sz="4" w:space="0" w:color="auto"/>
              <w:bottom w:val="single" w:sz="4" w:space="0" w:color="auto"/>
              <w:right w:val="single" w:sz="4" w:space="0" w:color="auto"/>
            </w:tcBorders>
          </w:tcPr>
          <w:p w14:paraId="0DCAA6F7" w14:textId="77777777" w:rsidR="00C65C25" w:rsidRDefault="00C65C25" w:rsidP="00C65C25">
            <w:r>
              <w:t>2</w:t>
            </w:r>
          </w:p>
        </w:tc>
        <w:tc>
          <w:tcPr>
            <w:tcW w:w="2266" w:type="dxa"/>
            <w:tcBorders>
              <w:top w:val="single" w:sz="4" w:space="0" w:color="auto"/>
              <w:left w:val="single" w:sz="4" w:space="0" w:color="auto"/>
              <w:bottom w:val="single" w:sz="4" w:space="0" w:color="auto"/>
              <w:right w:val="single" w:sz="4" w:space="0" w:color="auto"/>
            </w:tcBorders>
          </w:tcPr>
          <w:p w14:paraId="32741A43" w14:textId="67EF33A0" w:rsidR="00C65C25" w:rsidRPr="00EE31BD" w:rsidRDefault="00C65C25" w:rsidP="00C65C25">
            <w:pPr>
              <w:spacing w:line="256" w:lineRule="auto"/>
            </w:pPr>
            <w:r>
              <w:t>2</w:t>
            </w:r>
          </w:p>
        </w:tc>
        <w:tc>
          <w:tcPr>
            <w:tcW w:w="4225" w:type="dxa"/>
            <w:tcBorders>
              <w:top w:val="single" w:sz="4" w:space="0" w:color="auto"/>
              <w:left w:val="single" w:sz="4" w:space="0" w:color="auto"/>
              <w:bottom w:val="single" w:sz="4" w:space="0" w:color="auto"/>
              <w:right w:val="single" w:sz="4" w:space="0" w:color="auto"/>
            </w:tcBorders>
            <w:hideMark/>
          </w:tcPr>
          <w:p w14:paraId="058760DA" w14:textId="77777777" w:rsidR="00C65C25" w:rsidRPr="00150DD8" w:rsidRDefault="00C65C25" w:rsidP="00C65C25">
            <w:pPr>
              <w:pStyle w:val="ListParagraph"/>
              <w:numPr>
                <w:ilvl w:val="0"/>
                <w:numId w:val="62"/>
              </w:numPr>
            </w:pPr>
            <w:r>
              <w:t xml:space="preserve">Sheet and Rill: </w:t>
            </w:r>
            <w:r w:rsidRPr="00A22CAE">
              <w:t>Plant density good and runoff moderate. If present, erosion concentrated on heavily used areas</w:t>
            </w:r>
            <w:r>
              <w:t>.</w:t>
            </w:r>
          </w:p>
          <w:p w14:paraId="1199FFC4" w14:textId="5E73E4B8" w:rsidR="00491BE0" w:rsidRDefault="00C65C25">
            <w:pPr>
              <w:pStyle w:val="ListParagraph"/>
              <w:numPr>
                <w:ilvl w:val="0"/>
                <w:numId w:val="84"/>
              </w:numPr>
              <w:spacing w:line="256" w:lineRule="auto"/>
            </w:pPr>
            <w:r>
              <w:t>Pasture Condition Score element score =</w:t>
            </w:r>
            <w:r w:rsidRPr="00B50FE2">
              <w:t xml:space="preserve"> </w:t>
            </w:r>
            <w:r>
              <w:t>3</w:t>
            </w:r>
          </w:p>
        </w:tc>
      </w:tr>
      <w:tr w:rsidR="00C65C25" w14:paraId="0173195A" w14:textId="77777777" w:rsidTr="00436CF0">
        <w:tc>
          <w:tcPr>
            <w:tcW w:w="1141" w:type="dxa"/>
            <w:tcBorders>
              <w:top w:val="single" w:sz="4" w:space="0" w:color="auto"/>
              <w:left w:val="single" w:sz="4" w:space="0" w:color="auto"/>
              <w:bottom w:val="single" w:sz="4" w:space="0" w:color="auto"/>
              <w:right w:val="single" w:sz="4" w:space="0" w:color="auto"/>
            </w:tcBorders>
            <w:hideMark/>
          </w:tcPr>
          <w:p w14:paraId="7ED148A7" w14:textId="77777777" w:rsidR="00C65C25" w:rsidRDefault="00C65C25" w:rsidP="00C65C25">
            <w:r>
              <w:lastRenderedPageBreak/>
              <w:t>Low</w:t>
            </w:r>
          </w:p>
        </w:tc>
        <w:tc>
          <w:tcPr>
            <w:tcW w:w="1718" w:type="dxa"/>
            <w:tcBorders>
              <w:top w:val="single" w:sz="4" w:space="0" w:color="auto"/>
              <w:left w:val="single" w:sz="4" w:space="0" w:color="auto"/>
              <w:bottom w:val="single" w:sz="4" w:space="0" w:color="auto"/>
              <w:right w:val="single" w:sz="4" w:space="0" w:color="auto"/>
            </w:tcBorders>
          </w:tcPr>
          <w:p w14:paraId="3DDD23C8" w14:textId="77777777" w:rsidR="00C65C25" w:rsidRDefault="00C65C25" w:rsidP="00C65C25">
            <w:r>
              <w:t>1</w:t>
            </w:r>
          </w:p>
        </w:tc>
        <w:tc>
          <w:tcPr>
            <w:tcW w:w="2266" w:type="dxa"/>
            <w:tcBorders>
              <w:top w:val="single" w:sz="4" w:space="0" w:color="auto"/>
              <w:left w:val="single" w:sz="4" w:space="0" w:color="auto"/>
              <w:bottom w:val="single" w:sz="4" w:space="0" w:color="auto"/>
              <w:right w:val="single" w:sz="4" w:space="0" w:color="auto"/>
            </w:tcBorders>
          </w:tcPr>
          <w:p w14:paraId="67B285E6" w14:textId="4D92446A" w:rsidR="00C65C25" w:rsidRPr="00EE31BD" w:rsidRDefault="00C65C25" w:rsidP="00C65C25">
            <w:pPr>
              <w:spacing w:line="256" w:lineRule="auto"/>
            </w:pPr>
            <w:r>
              <w:t>1</w:t>
            </w:r>
          </w:p>
        </w:tc>
        <w:tc>
          <w:tcPr>
            <w:tcW w:w="4225" w:type="dxa"/>
            <w:tcBorders>
              <w:top w:val="single" w:sz="4" w:space="0" w:color="auto"/>
              <w:left w:val="single" w:sz="4" w:space="0" w:color="auto"/>
              <w:bottom w:val="single" w:sz="4" w:space="0" w:color="auto"/>
              <w:right w:val="single" w:sz="4" w:space="0" w:color="auto"/>
            </w:tcBorders>
            <w:hideMark/>
          </w:tcPr>
          <w:p w14:paraId="79811F0C" w14:textId="77777777" w:rsidR="00C65C25" w:rsidRDefault="00C65C25" w:rsidP="00C65C25">
            <w:pPr>
              <w:pStyle w:val="ListParagraph"/>
              <w:numPr>
                <w:ilvl w:val="0"/>
                <w:numId w:val="63"/>
              </w:numPr>
            </w:pPr>
            <w:r>
              <w:t xml:space="preserve">Sheet and Rill: </w:t>
            </w:r>
            <w:r w:rsidRPr="00A22CAE">
              <w:t>Plant density slows runoff. Erosion present and easily seen on steeper terrain</w:t>
            </w:r>
            <w:r>
              <w:t>.</w:t>
            </w:r>
          </w:p>
          <w:p w14:paraId="741269D6" w14:textId="5EB253AF" w:rsidR="0061100A" w:rsidRDefault="00C65C25">
            <w:pPr>
              <w:pStyle w:val="ListParagraph"/>
              <w:numPr>
                <w:ilvl w:val="0"/>
                <w:numId w:val="85"/>
              </w:numPr>
              <w:spacing w:line="256" w:lineRule="auto"/>
            </w:pPr>
            <w:r>
              <w:t>Pasture Condition Score element score =</w:t>
            </w:r>
            <w:r w:rsidRPr="00B50FE2">
              <w:t xml:space="preserve"> </w:t>
            </w:r>
            <w:r>
              <w:t>2</w:t>
            </w:r>
          </w:p>
        </w:tc>
      </w:tr>
      <w:tr w:rsidR="00C65C25" w14:paraId="600C57D6" w14:textId="77777777" w:rsidTr="00436CF0">
        <w:tc>
          <w:tcPr>
            <w:tcW w:w="1141" w:type="dxa"/>
            <w:tcBorders>
              <w:top w:val="single" w:sz="4" w:space="0" w:color="auto"/>
              <w:left w:val="single" w:sz="4" w:space="0" w:color="auto"/>
              <w:bottom w:val="single" w:sz="4" w:space="0" w:color="auto"/>
              <w:right w:val="single" w:sz="4" w:space="0" w:color="auto"/>
            </w:tcBorders>
            <w:hideMark/>
          </w:tcPr>
          <w:p w14:paraId="37A046AC" w14:textId="77777777" w:rsidR="00C65C25" w:rsidRDefault="00C65C25" w:rsidP="00C65C25">
            <w:r>
              <w:t>Poor</w:t>
            </w:r>
          </w:p>
        </w:tc>
        <w:tc>
          <w:tcPr>
            <w:tcW w:w="1718" w:type="dxa"/>
            <w:tcBorders>
              <w:top w:val="single" w:sz="4" w:space="0" w:color="auto"/>
              <w:left w:val="single" w:sz="4" w:space="0" w:color="auto"/>
              <w:bottom w:val="single" w:sz="4" w:space="0" w:color="auto"/>
              <w:right w:val="single" w:sz="4" w:space="0" w:color="auto"/>
            </w:tcBorders>
            <w:hideMark/>
          </w:tcPr>
          <w:p w14:paraId="1AC3F813" w14:textId="77777777" w:rsidR="00C65C25" w:rsidRDefault="00C65C25" w:rsidP="00C65C25">
            <w:r>
              <w:t>0</w:t>
            </w:r>
          </w:p>
        </w:tc>
        <w:tc>
          <w:tcPr>
            <w:tcW w:w="2266" w:type="dxa"/>
            <w:tcBorders>
              <w:top w:val="single" w:sz="4" w:space="0" w:color="auto"/>
              <w:left w:val="single" w:sz="4" w:space="0" w:color="auto"/>
              <w:bottom w:val="single" w:sz="4" w:space="0" w:color="auto"/>
              <w:right w:val="single" w:sz="4" w:space="0" w:color="auto"/>
            </w:tcBorders>
          </w:tcPr>
          <w:p w14:paraId="6B10A9B2" w14:textId="77777777" w:rsidR="00C65C25" w:rsidRPr="00EE31BD" w:rsidRDefault="00C65C25" w:rsidP="00C65C25">
            <w:pPr>
              <w:spacing w:line="256" w:lineRule="auto"/>
            </w:pPr>
            <w:r>
              <w:t>0</w:t>
            </w:r>
          </w:p>
        </w:tc>
        <w:tc>
          <w:tcPr>
            <w:tcW w:w="4225" w:type="dxa"/>
            <w:tcBorders>
              <w:top w:val="single" w:sz="4" w:space="0" w:color="auto"/>
              <w:left w:val="single" w:sz="4" w:space="0" w:color="auto"/>
              <w:bottom w:val="single" w:sz="4" w:space="0" w:color="auto"/>
              <w:right w:val="single" w:sz="4" w:space="0" w:color="auto"/>
            </w:tcBorders>
            <w:hideMark/>
          </w:tcPr>
          <w:p w14:paraId="6034E862" w14:textId="77777777" w:rsidR="00C65C25" w:rsidRDefault="00C65C25" w:rsidP="00C65C25">
            <w:pPr>
              <w:pStyle w:val="ListParagraph"/>
              <w:numPr>
                <w:ilvl w:val="0"/>
                <w:numId w:val="64"/>
              </w:numPr>
            </w:pPr>
            <w:r>
              <w:t xml:space="preserve">Sheet and Rill: </w:t>
            </w:r>
            <w:r w:rsidRPr="00A22CAE">
              <w:t>Plant density is insufficient to stop runoff and poor infiltration. Erosion easily visible throughout pasture.</w:t>
            </w:r>
          </w:p>
          <w:p w14:paraId="4E279858" w14:textId="691A4902" w:rsidR="00B90116" w:rsidRDefault="00C65C25">
            <w:pPr>
              <w:pStyle w:val="ListParagraph"/>
              <w:numPr>
                <w:ilvl w:val="0"/>
                <w:numId w:val="86"/>
              </w:numPr>
              <w:spacing w:line="256" w:lineRule="auto"/>
            </w:pPr>
            <w:r>
              <w:t>Pasture Condition Score element score =</w:t>
            </w:r>
            <w:r w:rsidRPr="00B50FE2">
              <w:t xml:space="preserve"> </w:t>
            </w:r>
            <w:r>
              <w:t>1</w:t>
            </w:r>
          </w:p>
        </w:tc>
      </w:tr>
    </w:tbl>
    <w:p w14:paraId="5D246E8F" w14:textId="77777777" w:rsidR="007C651D" w:rsidRDefault="007C651D" w:rsidP="00E52E2B"/>
    <w:p w14:paraId="4FD759F2" w14:textId="45F61E22" w:rsidR="00752C24" w:rsidRDefault="00752C24" w:rsidP="00752C24">
      <w:pPr>
        <w:pStyle w:val="Heading2"/>
        <w:rPr>
          <w:b/>
        </w:rPr>
      </w:pPr>
      <w:bookmarkStart w:id="182" w:name="_Toc52536968"/>
      <w:r w:rsidRPr="00406781">
        <w:rPr>
          <w:b/>
        </w:rPr>
        <w:t>Nutrients Transported to Surface Water</w:t>
      </w:r>
      <w:r>
        <w:rPr>
          <w:b/>
        </w:rPr>
        <w:t xml:space="preserve"> (storage and handling of pollutants)</w:t>
      </w:r>
      <w:bookmarkEnd w:id="182"/>
    </w:p>
    <w:p w14:paraId="13A26B0A" w14:textId="536E6685" w:rsidR="00752C24" w:rsidRDefault="00752C24" w:rsidP="00212F7B">
      <w:pPr>
        <w:pStyle w:val="Heading3"/>
      </w:pPr>
      <w:bookmarkStart w:id="183" w:name="_Toc52536969"/>
      <w:r>
        <w:t>Component 1: Concentrated</w:t>
      </w:r>
      <w:r w:rsidR="008F40CE">
        <w:t xml:space="preserve"> nutrient and pathogen </w:t>
      </w:r>
      <w:r w:rsidR="007F7FD1">
        <w:t>effluent</w:t>
      </w:r>
      <w:r w:rsidR="008F40CE">
        <w:t xml:space="preserve"> from domestic animal confinement, including milkhouse waste and silage leachate</w:t>
      </w:r>
      <w:bookmarkEnd w:id="183"/>
    </w:p>
    <w:p w14:paraId="5FA287F2" w14:textId="561659A1" w:rsidR="003579E9" w:rsidRDefault="00752C24" w:rsidP="003579E9">
      <w:r>
        <w:rPr>
          <w:b/>
          <w:bCs/>
        </w:rPr>
        <w:t>Description:</w:t>
      </w:r>
      <w:r>
        <w:t xml:space="preserve">  </w:t>
      </w:r>
      <w:r w:rsidR="003579E9">
        <w:t xml:space="preserve">Concentrated </w:t>
      </w:r>
      <w:r w:rsidR="003579E9" w:rsidRPr="1758993D">
        <w:rPr>
          <w:rFonts w:ascii="Calibri" w:eastAsia="Times New Roman" w:hAnsi="Calibri" w:cs="Calibri"/>
        </w:rPr>
        <w:t>nutrient</w:t>
      </w:r>
      <w:r w:rsidR="003579E9">
        <w:rPr>
          <w:rFonts w:ascii="Calibri" w:eastAsia="Times New Roman" w:hAnsi="Calibri" w:cs="Calibri"/>
        </w:rPr>
        <w:t>s</w:t>
      </w:r>
      <w:r w:rsidR="003579E9" w:rsidRPr="1758993D">
        <w:rPr>
          <w:rFonts w:ascii="Calibri" w:eastAsia="Times New Roman" w:hAnsi="Calibri" w:cs="Calibri"/>
        </w:rPr>
        <w:t xml:space="preserve"> and pathogen </w:t>
      </w:r>
      <w:r w:rsidR="003579E9">
        <w:rPr>
          <w:rFonts w:ascii="Calibri" w:eastAsia="Times New Roman" w:hAnsi="Calibri" w:cs="Calibri"/>
        </w:rPr>
        <w:t xml:space="preserve">effluent from domestic animal confinement (including </w:t>
      </w:r>
      <w:r w:rsidR="00C96278">
        <w:rPr>
          <w:rFonts w:ascii="Calibri" w:eastAsia="Times New Roman" w:hAnsi="Calibri" w:cs="Calibri"/>
        </w:rPr>
        <w:t xml:space="preserve">barnyard runoff, </w:t>
      </w:r>
      <w:r w:rsidR="003579E9">
        <w:rPr>
          <w:rFonts w:ascii="Calibri" w:eastAsia="Times New Roman" w:hAnsi="Calibri" w:cs="Calibri"/>
        </w:rPr>
        <w:t xml:space="preserve">milkhouse waste and silage leachate) impact </w:t>
      </w:r>
      <w:r w:rsidR="003579E9" w:rsidRPr="1758993D">
        <w:rPr>
          <w:rFonts w:ascii="Calibri" w:eastAsia="Times New Roman" w:hAnsi="Calibri" w:cs="Calibri"/>
        </w:rPr>
        <w:t xml:space="preserve">surface waters in </w:t>
      </w:r>
      <w:r w:rsidR="003579E9">
        <w:rPr>
          <w:rFonts w:ascii="Calibri" w:eastAsia="Times New Roman" w:hAnsi="Calibri" w:cs="Calibri"/>
        </w:rPr>
        <w:t xml:space="preserve">sufficient </w:t>
      </w:r>
      <w:r w:rsidR="003579E9" w:rsidRPr="1758993D">
        <w:rPr>
          <w:rFonts w:ascii="Calibri" w:eastAsia="Times New Roman" w:hAnsi="Calibri" w:cs="Calibri"/>
        </w:rPr>
        <w:t xml:space="preserve">quantities that degrade water quality and </w:t>
      </w:r>
      <w:r w:rsidR="003579E9">
        <w:rPr>
          <w:rFonts w:ascii="Calibri" w:eastAsia="Times New Roman" w:hAnsi="Calibri" w:cs="Calibri"/>
        </w:rPr>
        <w:t xml:space="preserve">may </w:t>
      </w:r>
      <w:r w:rsidR="003579E9" w:rsidRPr="1758993D">
        <w:rPr>
          <w:rFonts w:ascii="Calibri" w:eastAsia="Times New Roman" w:hAnsi="Calibri" w:cs="Calibri"/>
        </w:rPr>
        <w:t>limit its use.</w:t>
      </w:r>
      <w:r w:rsidR="00C514D7">
        <w:rPr>
          <w:rFonts w:ascii="Calibri" w:eastAsia="Times New Roman" w:hAnsi="Calibri" w:cs="Calibri"/>
        </w:rPr>
        <w:t xml:space="preserve"> </w:t>
      </w:r>
      <w:r w:rsidR="003579E9" w:rsidRPr="1758993D">
        <w:rPr>
          <w:rFonts w:ascii="Calibri" w:eastAsia="Times New Roman" w:hAnsi="Calibri" w:cs="Calibri"/>
        </w:rPr>
        <w:t xml:space="preserve">  </w:t>
      </w:r>
    </w:p>
    <w:p w14:paraId="0B827920" w14:textId="77777777" w:rsidR="00C632F2" w:rsidRPr="007B242E" w:rsidRDefault="00752C24" w:rsidP="00C632F2">
      <w:r>
        <w:rPr>
          <w:b/>
          <w:bCs/>
        </w:rPr>
        <w:t>Objective:</w:t>
      </w:r>
      <w:r>
        <w:t xml:space="preserve">  </w:t>
      </w:r>
      <w:r w:rsidR="00C632F2">
        <w:t>Reduce concentrated losses of nutrients and pathogen from domestic animal confinement</w:t>
      </w:r>
      <w:r w:rsidR="00C632F2" w:rsidRPr="00D40159">
        <w:t xml:space="preserve"> </w:t>
      </w:r>
      <w:r w:rsidR="00C632F2">
        <w:t>by requiring appropriate management wherever concentrated sources of contaminants are identified by the planner.</w:t>
      </w:r>
    </w:p>
    <w:p w14:paraId="2DCFF8EB" w14:textId="74DB362F" w:rsidR="00752C24" w:rsidRDefault="00752C24" w:rsidP="002F660C">
      <w:pPr>
        <w:rPr>
          <w:b/>
          <w:bCs/>
        </w:rPr>
      </w:pPr>
      <w:r>
        <w:rPr>
          <w:b/>
          <w:bCs/>
        </w:rPr>
        <w:t>Analysis within CART:</w:t>
      </w:r>
    </w:p>
    <w:p w14:paraId="5D6185C0" w14:textId="0A222C4C" w:rsidR="00777CD3" w:rsidRDefault="00353FA8" w:rsidP="002F660C">
      <w:pPr>
        <w:rPr>
          <w:b/>
          <w:bCs/>
          <w:color w:val="2F5496" w:themeColor="accent1" w:themeShade="BF"/>
          <w:sz w:val="28"/>
          <w:szCs w:val="28"/>
        </w:rPr>
      </w:pPr>
      <w:r>
        <w:rPr>
          <w:b/>
          <w:bCs/>
        </w:rPr>
        <w:t>Associated Agriculture Land,</w:t>
      </w:r>
      <w:r w:rsidR="007F487C">
        <w:rPr>
          <w:b/>
          <w:bCs/>
        </w:rPr>
        <w:t xml:space="preserve"> </w:t>
      </w:r>
      <w:r w:rsidR="00777CD3">
        <w:rPr>
          <w:b/>
          <w:bCs/>
        </w:rPr>
        <w:t xml:space="preserve">Crop, </w:t>
      </w:r>
      <w:r w:rsidR="007F487C">
        <w:rPr>
          <w:b/>
          <w:bCs/>
        </w:rPr>
        <w:t xml:space="preserve">Developed Land, </w:t>
      </w:r>
      <w:r w:rsidR="006F7609">
        <w:rPr>
          <w:b/>
          <w:bCs/>
        </w:rPr>
        <w:t xml:space="preserve">Farmstead, </w:t>
      </w:r>
      <w:r w:rsidR="00777CD3">
        <w:rPr>
          <w:b/>
          <w:bCs/>
        </w:rPr>
        <w:t xml:space="preserve">Forest, </w:t>
      </w:r>
      <w:r w:rsidR="006F7609">
        <w:rPr>
          <w:b/>
          <w:bCs/>
        </w:rPr>
        <w:t xml:space="preserve">Other Rural Land, </w:t>
      </w:r>
      <w:r w:rsidR="00777CD3">
        <w:rPr>
          <w:b/>
          <w:bCs/>
        </w:rPr>
        <w:t xml:space="preserve">Pasture, </w:t>
      </w:r>
      <w:r w:rsidR="008C1188">
        <w:rPr>
          <w:b/>
          <w:bCs/>
        </w:rPr>
        <w:t>Range</w:t>
      </w:r>
    </w:p>
    <w:p w14:paraId="39DFEEDC" w14:textId="5C0A2661" w:rsidR="001B4673" w:rsidRDefault="00A41A92" w:rsidP="001B4673">
      <w:r>
        <w:t xml:space="preserve">The planner will identify the applicable resource concern based on site-specific conditions. </w:t>
      </w:r>
      <w:r w:rsidR="001B4673">
        <w:t xml:space="preserve">A standard threshold of 50 points will be set. </w:t>
      </w:r>
    </w:p>
    <w:p w14:paraId="28F1489A" w14:textId="45475639" w:rsidR="00752C24" w:rsidRDefault="00752C24" w:rsidP="00752C24">
      <w:pPr>
        <w:rPr>
          <w:rFonts w:cs="Calibri"/>
          <w:i/>
          <w:iCs/>
          <w:color w:val="445369"/>
        </w:rPr>
      </w:pPr>
      <w:r>
        <w:rPr>
          <w:rFonts w:ascii="Calibri" w:eastAsia="Calibri" w:hAnsi="Calibri" w:cs="Calibri"/>
        </w:rPr>
        <w:t xml:space="preserve"> </w:t>
      </w:r>
      <w:r>
        <w:t xml:space="preserve">Table </w:t>
      </w:r>
      <w:r>
        <w:rPr>
          <w:noProof/>
        </w:rPr>
        <w:fldChar w:fldCharType="begin"/>
      </w:r>
      <w:r>
        <w:rPr>
          <w:noProof/>
        </w:rPr>
        <w:instrText xml:space="preserve"> SEQ Table \* ARABIC </w:instrText>
      </w:r>
      <w:r>
        <w:rPr>
          <w:noProof/>
        </w:rPr>
        <w:fldChar w:fldCharType="separate"/>
      </w:r>
      <w:r w:rsidR="0042566B">
        <w:rPr>
          <w:noProof/>
        </w:rPr>
        <w:t>77</w:t>
      </w:r>
      <w:r>
        <w:rPr>
          <w:noProof/>
        </w:rPr>
        <w:fldChar w:fldCharType="end"/>
      </w:r>
      <w:r w:rsidRPr="00AB186A">
        <w:rPr>
          <w:i/>
          <w:iCs/>
          <w:color w:val="44546A"/>
        </w:rPr>
        <w:t>:</w:t>
      </w:r>
      <w:r w:rsidR="00D62AC5" w:rsidRPr="00D62AC5">
        <w:rPr>
          <w:rFonts w:ascii="Calibri" w:eastAsia="Calibri" w:hAnsi="Calibri" w:cs="Calibri"/>
          <w:i/>
          <w:iCs/>
          <w:color w:val="445369"/>
        </w:rPr>
        <w:t xml:space="preserve"> </w:t>
      </w:r>
      <w:r w:rsidR="00635465" w:rsidRPr="00635465">
        <w:rPr>
          <w:rFonts w:ascii="Calibri" w:eastAsia="Calibri" w:hAnsi="Calibri" w:cs="Calibri"/>
          <w:i/>
          <w:iCs/>
          <w:color w:val="445369"/>
        </w:rPr>
        <w:t>Concentrated nutrient and pathogen effluent discharged or stored on the PLU</w:t>
      </w:r>
      <w:r w:rsidR="00635465" w:rsidRPr="00635465" w:rsidDel="00635465">
        <w:rPr>
          <w:rFonts w:ascii="Calibri" w:eastAsia="Calibri" w:hAnsi="Calibri" w:cs="Calibri"/>
          <w:i/>
          <w:iCs/>
          <w:color w:val="445369"/>
        </w:rPr>
        <w:t xml:space="preserve"> </w:t>
      </w:r>
    </w:p>
    <w:p w14:paraId="4B7AF976" w14:textId="6CD7362B" w:rsidR="00752C24" w:rsidRDefault="001E05F3" w:rsidP="00752C24">
      <w:r w:rsidRPr="00212F7B">
        <w:t>Note:</w:t>
      </w:r>
      <w:r w:rsidR="00752C24" w:rsidRPr="001E05F3">
        <w:t xml:space="preserve"> </w:t>
      </w:r>
      <w:r w:rsidR="00635465" w:rsidRPr="00635465">
        <w:t>(</w:t>
      </w:r>
      <w:r w:rsidR="00D21D68">
        <w:t>B</w:t>
      </w:r>
      <w:r w:rsidR="00635465" w:rsidRPr="00635465">
        <w:t xml:space="preserve">oth agricultural including milkhouse waste, feedstocks such as grains, silage, etc. and non-agricultural such as food waste)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2B0A60" w14:paraId="0ADABCA4" w14:textId="77777777" w:rsidTr="00BD08A1">
        <w:tc>
          <w:tcPr>
            <w:tcW w:w="6385" w:type="dxa"/>
            <w:shd w:val="clear" w:color="auto" w:fill="D9E2F3" w:themeFill="accent1" w:themeFillTint="33"/>
          </w:tcPr>
          <w:p w14:paraId="02FADC71" w14:textId="77777777" w:rsidR="002B0A60" w:rsidRDefault="002B0A60" w:rsidP="00B80FCD">
            <w:r w:rsidRPr="23D76F06">
              <w:rPr>
                <w:rFonts w:ascii="Calibri" w:eastAsia="Calibri" w:hAnsi="Calibri" w:cs="Calibri"/>
              </w:rPr>
              <w:t xml:space="preserve">Answer </w:t>
            </w:r>
          </w:p>
        </w:tc>
        <w:tc>
          <w:tcPr>
            <w:tcW w:w="2960" w:type="dxa"/>
            <w:shd w:val="clear" w:color="auto" w:fill="D9E2F3" w:themeFill="accent1" w:themeFillTint="33"/>
          </w:tcPr>
          <w:p w14:paraId="6CE7920C" w14:textId="77777777" w:rsidR="002B0A60" w:rsidRDefault="002B0A60" w:rsidP="00B80FCD">
            <w:r w:rsidRPr="23D76F06">
              <w:rPr>
                <w:rFonts w:ascii="Calibri" w:eastAsia="Calibri" w:hAnsi="Calibri" w:cs="Calibri"/>
              </w:rPr>
              <w:t xml:space="preserve">Existing Condition Points </w:t>
            </w:r>
          </w:p>
        </w:tc>
      </w:tr>
      <w:tr w:rsidR="002B0A60" w14:paraId="661082B0" w14:textId="77777777" w:rsidTr="00BD08A1">
        <w:tc>
          <w:tcPr>
            <w:tcW w:w="6385" w:type="dxa"/>
          </w:tcPr>
          <w:p w14:paraId="0483A7BD" w14:textId="20C55807" w:rsidR="002B0A60" w:rsidRDefault="002B0A60" w:rsidP="00B80FCD">
            <w:r>
              <w:rPr>
                <w:rFonts w:ascii="Calibri" w:eastAsia="Calibri" w:hAnsi="Calibri" w:cs="Calibri"/>
              </w:rPr>
              <w:t>Not applicable - Nutrient and pathogen effluent</w:t>
            </w:r>
            <w:r w:rsidRPr="23D76F06">
              <w:rPr>
                <w:rFonts w:ascii="Calibri" w:eastAsia="Calibri" w:hAnsi="Calibri" w:cs="Calibri"/>
              </w:rPr>
              <w:t xml:space="preserve">s 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49C6AE10" w14:textId="5812B867" w:rsidR="002B0A60" w:rsidRDefault="002B0A60" w:rsidP="00B80FCD">
            <w:r>
              <w:rPr>
                <w:rFonts w:ascii="Calibri" w:eastAsia="Calibri" w:hAnsi="Calibri" w:cs="Calibri"/>
              </w:rPr>
              <w:t>6</w:t>
            </w:r>
            <w:r w:rsidR="00B531C6">
              <w:rPr>
                <w:rFonts w:ascii="Calibri" w:eastAsia="Calibri" w:hAnsi="Calibri" w:cs="Calibri"/>
              </w:rPr>
              <w:t>0</w:t>
            </w:r>
          </w:p>
        </w:tc>
      </w:tr>
      <w:tr w:rsidR="002B0A60" w14:paraId="5EE3D06E" w14:textId="77777777" w:rsidTr="00BD08A1">
        <w:tc>
          <w:tcPr>
            <w:tcW w:w="6385" w:type="dxa"/>
          </w:tcPr>
          <w:p w14:paraId="44CCEF3E" w14:textId="433EB3F9" w:rsidR="002B0A60" w:rsidRDefault="002B0A60" w:rsidP="00B80FCD">
            <w:r>
              <w:t xml:space="preserve">Nutrient and pathogen effluents </w:t>
            </w:r>
            <w:r w:rsidRPr="00BF062F">
              <w:rPr>
                <w:b/>
              </w:rPr>
              <w:t>ARE discharged or stored</w:t>
            </w:r>
            <w:r>
              <w:t xml:space="preserve"> on the PLU and adequate control/treatment is </w:t>
            </w:r>
            <w:r w:rsidRPr="00BF062F">
              <w:rPr>
                <w:b/>
              </w:rPr>
              <w:t>NOT</w:t>
            </w:r>
            <w:r>
              <w:t xml:space="preserve"> in place.</w:t>
            </w:r>
          </w:p>
        </w:tc>
        <w:tc>
          <w:tcPr>
            <w:tcW w:w="2960" w:type="dxa"/>
          </w:tcPr>
          <w:p w14:paraId="0502FE56" w14:textId="77777777" w:rsidR="002B0A60" w:rsidRDefault="002B0A60" w:rsidP="00B80FCD">
            <w:r>
              <w:rPr>
                <w:rFonts w:ascii="Calibri" w:eastAsia="Calibri" w:hAnsi="Calibri" w:cs="Calibri"/>
              </w:rPr>
              <w:t>0</w:t>
            </w:r>
          </w:p>
        </w:tc>
      </w:tr>
      <w:tr w:rsidR="002B0A60" w14:paraId="23D4E9F1" w14:textId="77777777" w:rsidTr="00BD08A1">
        <w:tc>
          <w:tcPr>
            <w:tcW w:w="6385" w:type="dxa"/>
          </w:tcPr>
          <w:p w14:paraId="64BFE5B9" w14:textId="23FF4165" w:rsidR="002B0A60" w:rsidRDefault="002B0A60" w:rsidP="00B80FCD">
            <w:r>
              <w:lastRenderedPageBreak/>
              <w:t>Nutrient and pathogen effluents</w:t>
            </w:r>
            <w:r w:rsidR="00A90CBE">
              <w:t xml:space="preserve"> </w:t>
            </w:r>
            <w:r w:rsidRPr="00BF062F">
              <w:rPr>
                <w:b/>
              </w:rPr>
              <w:t>ARE discharged or stored</w:t>
            </w:r>
            <w:r>
              <w:t xml:space="preserve"> on the PLU and adequate control/treatment IS in place.</w:t>
            </w:r>
          </w:p>
        </w:tc>
        <w:tc>
          <w:tcPr>
            <w:tcW w:w="2960" w:type="dxa"/>
          </w:tcPr>
          <w:p w14:paraId="30DCDB46" w14:textId="72E375CE" w:rsidR="002B0A60" w:rsidRDefault="002B0A60" w:rsidP="00B80FCD">
            <w:r>
              <w:rPr>
                <w:rFonts w:ascii="Calibri" w:eastAsia="Calibri" w:hAnsi="Calibri" w:cs="Calibri"/>
              </w:rPr>
              <w:t>5</w:t>
            </w:r>
            <w:r w:rsidR="007B4254">
              <w:rPr>
                <w:rFonts w:ascii="Calibri" w:eastAsia="Calibri" w:hAnsi="Calibri" w:cs="Calibri"/>
              </w:rPr>
              <w:t>1</w:t>
            </w:r>
          </w:p>
        </w:tc>
      </w:tr>
    </w:tbl>
    <w:p w14:paraId="3A1F9067" w14:textId="77777777" w:rsidR="002B0A60" w:rsidRDefault="002B0A60" w:rsidP="002B0A60">
      <w:r w:rsidRPr="23D76F06">
        <w:rPr>
          <w:rFonts w:ascii="Calibri" w:eastAsia="Calibri" w:hAnsi="Calibri" w:cs="Calibri"/>
        </w:rPr>
        <w:t xml:space="preserve"> </w:t>
      </w:r>
    </w:p>
    <w:p w14:paraId="7E753E02" w14:textId="1A9E2F76" w:rsidR="00752C24" w:rsidRDefault="00752C24" w:rsidP="00470AB7">
      <w:pPr>
        <w:pStyle w:val="Heading3"/>
      </w:pPr>
      <w:bookmarkStart w:id="184" w:name="_Toc52536970"/>
      <w:r>
        <w:t xml:space="preserve">Component 2: Concentrated </w:t>
      </w:r>
      <w:r w:rsidR="008F40CE">
        <w:t>nutrient and pathogen surface loss from domestic animals standing in surface water</w:t>
      </w:r>
      <w:bookmarkEnd w:id="184"/>
    </w:p>
    <w:p w14:paraId="72D8D148" w14:textId="40330ACA" w:rsidR="00752C24" w:rsidRDefault="00752C24" w:rsidP="00752C24">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w:t>
      </w:r>
      <w:r>
        <w:rPr>
          <w:rFonts w:ascii="Calibri" w:eastAsia="Times New Roman" w:hAnsi="Calibri" w:cs="Calibri"/>
        </w:rPr>
        <w:t>s</w:t>
      </w:r>
      <w:r w:rsidRPr="1758993D">
        <w:rPr>
          <w:rFonts w:ascii="Calibri" w:eastAsia="Times New Roman" w:hAnsi="Calibri" w:cs="Calibri"/>
        </w:rPr>
        <w:t xml:space="preserve"> are lost </w:t>
      </w:r>
      <w:r>
        <w:rPr>
          <w:rFonts w:ascii="Calibri" w:eastAsia="Times New Roman" w:hAnsi="Calibri" w:cs="Calibri"/>
        </w:rPr>
        <w:t xml:space="preserve">when domestic animals have direct access to </w:t>
      </w:r>
      <w:r w:rsidRPr="1758993D">
        <w:rPr>
          <w:rFonts w:ascii="Calibri" w:eastAsia="Times New Roman" w:hAnsi="Calibri" w:cs="Calibri"/>
        </w:rPr>
        <w:t xml:space="preserve">surface waters in </w:t>
      </w:r>
      <w:r>
        <w:rPr>
          <w:rFonts w:ascii="Calibri" w:eastAsia="Times New Roman" w:hAnsi="Calibri" w:cs="Calibri"/>
        </w:rPr>
        <w:t xml:space="preserve">sufficient </w:t>
      </w:r>
      <w:r w:rsidRPr="1758993D">
        <w:rPr>
          <w:rFonts w:ascii="Calibri" w:eastAsia="Times New Roman" w:hAnsi="Calibri" w:cs="Calibri"/>
        </w:rPr>
        <w:t xml:space="preserve">quantities that degrade water quality and limits its use.  </w:t>
      </w:r>
    </w:p>
    <w:p w14:paraId="02E19FFC" w14:textId="77777777" w:rsidR="00752C24" w:rsidRPr="007B242E" w:rsidRDefault="00752C24" w:rsidP="00752C24">
      <w:r w:rsidRPr="4D72F88A">
        <w:rPr>
          <w:b/>
          <w:bCs/>
        </w:rPr>
        <w:t>Objective:</w:t>
      </w:r>
      <w:r>
        <w:t xml:space="preserve">  Reduce concentrated losses of nutrients and pathogen from direct domestic animal access to surf</w:t>
      </w:r>
      <w:r w:rsidRPr="005779BC">
        <w:t>ace w</w:t>
      </w:r>
      <w:r>
        <w:t>ater</w:t>
      </w:r>
      <w:r w:rsidRPr="00D40159">
        <w:t xml:space="preserve"> </w:t>
      </w:r>
      <w:r>
        <w:t>by requiring appropriate management wherever concentrated sources of contaminants are identified by the planner.</w:t>
      </w:r>
    </w:p>
    <w:p w14:paraId="24C33E85" w14:textId="0DDA65F9" w:rsidR="00752C24" w:rsidRDefault="00752C24" w:rsidP="00752C24">
      <w:pPr>
        <w:rPr>
          <w:b/>
          <w:bCs/>
        </w:rPr>
      </w:pPr>
      <w:r w:rsidRPr="4B382B9E">
        <w:rPr>
          <w:b/>
          <w:bCs/>
        </w:rPr>
        <w:t>Analysis within CART:</w:t>
      </w:r>
    </w:p>
    <w:p w14:paraId="7AF4EFB2" w14:textId="0EDF0C61" w:rsidR="00F076AE" w:rsidRDefault="00F076AE" w:rsidP="00F076AE">
      <w:pPr>
        <w:rPr>
          <w:b/>
          <w:bCs/>
          <w:color w:val="2F5496" w:themeColor="accent1" w:themeShade="BF"/>
          <w:sz w:val="28"/>
          <w:szCs w:val="28"/>
        </w:rPr>
      </w:pPr>
      <w:r>
        <w:rPr>
          <w:b/>
          <w:bCs/>
        </w:rPr>
        <w:t>Associated Agriculture Land, Crop, Developed Land, Farmstead, Forest, Other Rural Land, Pasture, Range</w:t>
      </w:r>
    </w:p>
    <w:p w14:paraId="0E07A7E2" w14:textId="4B649C7D" w:rsidR="00A306DA" w:rsidRDefault="00A306DA" w:rsidP="00A306DA">
      <w:r>
        <w:t>The planner will identify the applicable resource concern based on site-specific conditions.</w:t>
      </w:r>
      <w:r w:rsidR="00227E13">
        <w:t xml:space="preserve"> A standard threshold of 50 points will be set.</w:t>
      </w:r>
      <w:r>
        <w:t xml:space="preserve"> </w:t>
      </w:r>
    </w:p>
    <w:p w14:paraId="7799522D" w14:textId="1366D07C" w:rsidR="00752C24" w:rsidRDefault="00752C24" w:rsidP="00752C24">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78</w:t>
      </w:r>
      <w:r>
        <w:rPr>
          <w:noProof/>
        </w:rPr>
        <w:fldChar w:fldCharType="end"/>
      </w:r>
      <w:r w:rsidRPr="10C6172E">
        <w:rPr>
          <w:i/>
          <w:iCs/>
          <w:color w:val="44546A" w:themeColor="text2"/>
        </w:rPr>
        <w:t xml:space="preserve">: </w:t>
      </w:r>
      <w:r w:rsidRPr="00B53010">
        <w:rPr>
          <w:i/>
          <w:iCs/>
          <w:color w:val="44546A" w:themeColor="text2"/>
        </w:rPr>
        <w:t>Animal Access to Surface Water</w:t>
      </w:r>
      <w:r w:rsidR="0096248F">
        <w:rPr>
          <w:i/>
          <w:iCs/>
          <w:color w:val="44546A" w:themeColor="text2"/>
        </w:rPr>
        <w:t xml:space="preserve"> B</w:t>
      </w:r>
      <w:r w:rsidRPr="00B53010">
        <w:rPr>
          <w:i/>
          <w:iCs/>
          <w:color w:val="44546A" w:themeColor="text2"/>
        </w:rPr>
        <w:t>odies</w:t>
      </w:r>
    </w:p>
    <w:p w14:paraId="53C9046E" w14:textId="77490A24" w:rsidR="00720C4B" w:rsidRDefault="00720C4B" w:rsidP="00752C24">
      <w:r>
        <w:rPr>
          <w:i/>
          <w:iCs/>
          <w:color w:val="44546A" w:themeColor="text2"/>
        </w:rPr>
        <w:t xml:space="preserve">Question </w:t>
      </w:r>
      <w:r w:rsidR="00E90F3A">
        <w:rPr>
          <w:i/>
          <w:iCs/>
          <w:color w:val="44546A" w:themeColor="text2"/>
        </w:rPr>
        <w:t>hover text: Do animals have direct access to surface water bodies?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00752C24" w14:paraId="1AEBA220" w14:textId="77777777" w:rsidTr="00BD08A1">
        <w:tc>
          <w:tcPr>
            <w:tcW w:w="5485" w:type="dxa"/>
            <w:shd w:val="clear" w:color="auto" w:fill="D9E2F3" w:themeFill="accent1" w:themeFillTint="33"/>
          </w:tcPr>
          <w:p w14:paraId="4FF28E2B" w14:textId="77777777" w:rsidR="00752C24" w:rsidRDefault="00752C24" w:rsidP="00B80FCD">
            <w:r w:rsidRPr="23D76F06">
              <w:rPr>
                <w:rFonts w:ascii="Calibri" w:eastAsia="Calibri" w:hAnsi="Calibri" w:cs="Calibri"/>
              </w:rPr>
              <w:t xml:space="preserve">Answer </w:t>
            </w:r>
          </w:p>
        </w:tc>
        <w:tc>
          <w:tcPr>
            <w:tcW w:w="3860" w:type="dxa"/>
            <w:shd w:val="clear" w:color="auto" w:fill="D9E2F3" w:themeFill="accent1" w:themeFillTint="33"/>
          </w:tcPr>
          <w:p w14:paraId="2744F159" w14:textId="77777777" w:rsidR="00752C24" w:rsidRDefault="00752C24" w:rsidP="00B80FCD">
            <w:r w:rsidRPr="23D76F06">
              <w:rPr>
                <w:rFonts w:ascii="Calibri" w:eastAsia="Calibri" w:hAnsi="Calibri" w:cs="Calibri"/>
              </w:rPr>
              <w:t xml:space="preserve">Existing Condition Points </w:t>
            </w:r>
          </w:p>
        </w:tc>
      </w:tr>
      <w:tr w:rsidR="00752C24" w14:paraId="5D393442" w14:textId="77777777" w:rsidTr="00BD08A1">
        <w:tc>
          <w:tcPr>
            <w:tcW w:w="5485" w:type="dxa"/>
          </w:tcPr>
          <w:p w14:paraId="5CB76157" w14:textId="77777777" w:rsidR="00752C24" w:rsidRDefault="00752C24" w:rsidP="00B80FCD">
            <w:r>
              <w:rPr>
                <w:rFonts w:ascii="Calibri" w:eastAsia="Calibri" w:hAnsi="Calibri" w:cs="Calibri"/>
              </w:rPr>
              <w:t xml:space="preserve">Not applicable - </w:t>
            </w:r>
            <w:r w:rsidRPr="23D76F06">
              <w:rPr>
                <w:rFonts w:ascii="Calibri" w:eastAsia="Calibri" w:hAnsi="Calibri" w:cs="Calibri"/>
              </w:rPr>
              <w:t xml:space="preserve">Animals do </w:t>
            </w:r>
            <w:r>
              <w:rPr>
                <w:rFonts w:ascii="Calibri" w:eastAsia="Calibri" w:hAnsi="Calibri" w:cs="Calibri"/>
                <w:b/>
              </w:rPr>
              <w:t>NOT</w:t>
            </w:r>
            <w:r w:rsidRPr="23D76F06">
              <w:rPr>
                <w:rFonts w:ascii="Calibri" w:eastAsia="Calibri" w:hAnsi="Calibri" w:cs="Calibri"/>
              </w:rPr>
              <w:t xml:space="preserve"> have direct access to surface water bodies</w:t>
            </w:r>
          </w:p>
        </w:tc>
        <w:tc>
          <w:tcPr>
            <w:tcW w:w="3860" w:type="dxa"/>
          </w:tcPr>
          <w:p w14:paraId="021E3DE5" w14:textId="20AD921F" w:rsidR="00752C24" w:rsidRDefault="00752C24" w:rsidP="00B80FCD">
            <w:r>
              <w:rPr>
                <w:rFonts w:ascii="Calibri" w:eastAsia="Calibri" w:hAnsi="Calibri" w:cs="Calibri"/>
              </w:rPr>
              <w:t>6</w:t>
            </w:r>
            <w:r w:rsidR="007C3D49">
              <w:rPr>
                <w:rFonts w:ascii="Calibri" w:eastAsia="Calibri" w:hAnsi="Calibri" w:cs="Calibri"/>
              </w:rPr>
              <w:t>0</w:t>
            </w:r>
          </w:p>
        </w:tc>
      </w:tr>
      <w:tr w:rsidR="00752C24" w14:paraId="7B5EC1D1" w14:textId="77777777" w:rsidTr="00BD08A1">
        <w:tc>
          <w:tcPr>
            <w:tcW w:w="5485" w:type="dxa"/>
          </w:tcPr>
          <w:p w14:paraId="55FD6935" w14:textId="77777777" w:rsidR="00752C24" w:rsidRDefault="00752C24" w:rsidP="00B80FCD">
            <w:r w:rsidRPr="00AB186A">
              <w:rPr>
                <w:rFonts w:cs="Calibri"/>
              </w:rPr>
              <w:t xml:space="preserve">Animals have </w:t>
            </w:r>
            <w:r>
              <w:rPr>
                <w:rFonts w:cs="Calibri"/>
              </w:rPr>
              <w:t>UNCONTROLLED</w:t>
            </w:r>
            <w:r w:rsidRPr="00AB186A">
              <w:rPr>
                <w:rFonts w:cs="Calibri"/>
              </w:rPr>
              <w:t xml:space="preserve"> access to surface water bodies</w:t>
            </w:r>
          </w:p>
        </w:tc>
        <w:tc>
          <w:tcPr>
            <w:tcW w:w="3860" w:type="dxa"/>
          </w:tcPr>
          <w:p w14:paraId="75B9FE54" w14:textId="77777777" w:rsidR="00752C24" w:rsidRDefault="00752C24" w:rsidP="00B80FCD">
            <w:r>
              <w:rPr>
                <w:rFonts w:cs="Calibri"/>
              </w:rPr>
              <w:t>0</w:t>
            </w:r>
          </w:p>
        </w:tc>
      </w:tr>
      <w:tr w:rsidR="00752C24" w14:paraId="471DB259" w14:textId="77777777" w:rsidTr="00BD08A1">
        <w:tc>
          <w:tcPr>
            <w:tcW w:w="5485" w:type="dxa"/>
          </w:tcPr>
          <w:p w14:paraId="7D3E5EF1" w14:textId="57C8ADA5" w:rsidR="00752C24" w:rsidRPr="00865861" w:rsidRDefault="00752C24" w:rsidP="00B80FCD">
            <w:pPr>
              <w:rPr>
                <w:rFonts w:ascii="Calibri" w:eastAsia="Calibri" w:hAnsi="Calibri" w:cs="Calibri"/>
              </w:rPr>
            </w:pPr>
            <w:r w:rsidRPr="00AB186A">
              <w:rPr>
                <w:rFonts w:cs="Calibri"/>
              </w:rPr>
              <w:t>Animals</w:t>
            </w:r>
            <w:r w:rsidRPr="23D76F06">
              <w:rPr>
                <w:rFonts w:ascii="Calibri" w:eastAsia="Calibri" w:hAnsi="Calibri" w:cs="Calibri"/>
              </w:rPr>
              <w:t xml:space="preserve"> have </w:t>
            </w:r>
            <w:r w:rsidR="00860B21">
              <w:rPr>
                <w:rFonts w:ascii="Calibri" w:eastAsia="Calibri" w:hAnsi="Calibri" w:cs="Calibri"/>
              </w:rPr>
              <w:t xml:space="preserve">effective </w:t>
            </w:r>
            <w:r>
              <w:rPr>
                <w:rFonts w:ascii="Calibri" w:eastAsia="Calibri" w:hAnsi="Calibri" w:cs="Calibri"/>
              </w:rPr>
              <w:t>CONTROLLED</w:t>
            </w:r>
            <w:r w:rsidRPr="23D76F06">
              <w:rPr>
                <w:rFonts w:ascii="Calibri" w:eastAsia="Calibri" w:hAnsi="Calibri" w:cs="Calibri"/>
              </w:rPr>
              <w:t xml:space="preserve"> access to surface water bodies</w:t>
            </w:r>
          </w:p>
        </w:tc>
        <w:tc>
          <w:tcPr>
            <w:tcW w:w="3860" w:type="dxa"/>
          </w:tcPr>
          <w:p w14:paraId="5CCD32AB" w14:textId="3DCB61C4" w:rsidR="00752C24" w:rsidRDefault="00752C24" w:rsidP="00B80FCD">
            <w:r>
              <w:rPr>
                <w:rFonts w:ascii="Calibri" w:eastAsia="Calibri" w:hAnsi="Calibri" w:cs="Calibri"/>
              </w:rPr>
              <w:t>5</w:t>
            </w:r>
            <w:r w:rsidR="007C3D49">
              <w:rPr>
                <w:rFonts w:ascii="Calibri" w:eastAsia="Calibri" w:hAnsi="Calibri" w:cs="Calibri"/>
              </w:rPr>
              <w:t>1</w:t>
            </w:r>
          </w:p>
        </w:tc>
      </w:tr>
    </w:tbl>
    <w:p w14:paraId="594FCD35" w14:textId="77777777" w:rsidR="00752C24" w:rsidRDefault="00752C24" w:rsidP="00752C24">
      <w:r w:rsidRPr="23D76F06">
        <w:rPr>
          <w:rFonts w:ascii="Calibri" w:eastAsia="Calibri" w:hAnsi="Calibri" w:cs="Calibri"/>
        </w:rPr>
        <w:t xml:space="preserve"> </w:t>
      </w:r>
    </w:p>
    <w:p w14:paraId="65805207" w14:textId="6F2CA131" w:rsidR="00752C24" w:rsidRDefault="00752C24" w:rsidP="00212F7B">
      <w:pPr>
        <w:pStyle w:val="Heading3"/>
      </w:pPr>
      <w:bookmarkStart w:id="185" w:name="_Toc52536971"/>
      <w:r>
        <w:t xml:space="preserve">Component 3: Concentrated </w:t>
      </w:r>
      <w:r w:rsidR="008F40CE">
        <w:t>nutrient and pathogen surface loss from storage and handling of manure, compost, biosolids, or non-ag food waste</w:t>
      </w:r>
      <w:bookmarkEnd w:id="185"/>
    </w:p>
    <w:p w14:paraId="06D7C657" w14:textId="1DF504B3" w:rsidR="00752C24" w:rsidRDefault="00752C24" w:rsidP="00752C24">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surface waters.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1EE0AB62" w14:textId="5BC20B23" w:rsidR="00752C24" w:rsidRDefault="00752C24" w:rsidP="00752C24">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surface </w:t>
      </w:r>
      <w:r w:rsidRPr="23D76F06">
        <w:rPr>
          <w:rFonts w:cs="Calibri"/>
        </w:rPr>
        <w:t>waters</w:t>
      </w:r>
      <w:r w:rsidRPr="23D76F06">
        <w:rPr>
          <w:rFonts w:ascii="Calibri" w:eastAsia="Calibri" w:hAnsi="Calibri" w:cs="Calibri"/>
        </w:rPr>
        <w:t xml:space="preserve">. </w:t>
      </w:r>
    </w:p>
    <w:p w14:paraId="2C1B95C9" w14:textId="60B25158" w:rsidR="00752C24" w:rsidRDefault="00752C24" w:rsidP="00752C24">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14A9E8E4" w14:textId="784F8A1B" w:rsidR="002D5888" w:rsidRDefault="002D5888" w:rsidP="002D5888">
      <w:pPr>
        <w:rPr>
          <w:b/>
          <w:bCs/>
          <w:color w:val="2F5496" w:themeColor="accent1" w:themeShade="BF"/>
          <w:sz w:val="28"/>
          <w:szCs w:val="28"/>
        </w:rPr>
      </w:pPr>
      <w:r>
        <w:rPr>
          <w:b/>
          <w:bCs/>
        </w:rPr>
        <w:lastRenderedPageBreak/>
        <w:t>Associated Agriculture Land, Crop, Developed Land, Farmstead, Forest, Other Rural Land, Pasture, Range</w:t>
      </w:r>
    </w:p>
    <w:p w14:paraId="394E08ED" w14:textId="264F4582" w:rsidR="00752C24" w:rsidRDefault="00752C24" w:rsidP="00752C24">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three existing condition questions will be triggered.  The existing condition questions </w:t>
      </w:r>
      <w:r>
        <w:rPr>
          <w:rFonts w:ascii="Calibri" w:eastAsia="Calibri" w:hAnsi="Calibri" w:cs="Calibri"/>
        </w:rPr>
        <w:t xml:space="preserve">(Yes/No) </w:t>
      </w:r>
      <w:r w:rsidRPr="23D76F06">
        <w:rPr>
          <w:rFonts w:ascii="Calibri" w:eastAsia="Calibri" w:hAnsi="Calibri" w:cs="Calibri"/>
        </w:rPr>
        <w:t xml:space="preserve">will set the existing score as seen in </w:t>
      </w:r>
      <w:r>
        <w:rPr>
          <w:rFonts w:ascii="Calibri" w:eastAsia="Calibri" w:hAnsi="Calibri" w:cs="Calibri"/>
        </w:rPr>
        <w:fldChar w:fldCharType="begin"/>
      </w:r>
      <w:r>
        <w:rPr>
          <w:rFonts w:ascii="Calibri" w:eastAsia="Calibri" w:hAnsi="Calibri" w:cs="Calibri"/>
        </w:rPr>
        <w:instrText xml:space="preserve"> REF _Ref13748534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79</w:t>
      </w:r>
      <w:r>
        <w:rPr>
          <w:rFonts w:ascii="Calibri" w:eastAsia="Calibri" w:hAnsi="Calibri" w:cs="Calibri"/>
        </w:rPr>
        <w:fldChar w:fldCharType="end"/>
      </w:r>
      <w:r>
        <w:rPr>
          <w:rFonts w:ascii="Calibri" w:eastAsia="Calibri" w:hAnsi="Calibri" w:cs="Calibri"/>
        </w:rPr>
        <w:t>.</w:t>
      </w:r>
    </w:p>
    <w:p w14:paraId="3A38CB52" w14:textId="154575BE" w:rsidR="00752C24" w:rsidRDefault="00752C24" w:rsidP="00752C24">
      <w:bookmarkStart w:id="186" w:name="_Ref13748534"/>
      <w:r>
        <w:t xml:space="preserve">Table </w:t>
      </w:r>
      <w:r>
        <w:rPr>
          <w:noProof/>
        </w:rPr>
        <w:fldChar w:fldCharType="begin"/>
      </w:r>
      <w:r>
        <w:rPr>
          <w:noProof/>
        </w:rPr>
        <w:instrText xml:space="preserve"> SEQ Table \* ARABIC </w:instrText>
      </w:r>
      <w:r>
        <w:rPr>
          <w:noProof/>
        </w:rPr>
        <w:fldChar w:fldCharType="separate"/>
      </w:r>
      <w:r w:rsidR="0042566B">
        <w:rPr>
          <w:noProof/>
        </w:rPr>
        <w:t>79</w:t>
      </w:r>
      <w:r>
        <w:rPr>
          <w:noProof/>
        </w:rPr>
        <w:fldChar w:fldCharType="end"/>
      </w:r>
      <w:bookmarkEnd w:id="186"/>
      <w:r w:rsidRPr="00AB186A">
        <w:rPr>
          <w:i/>
          <w:iCs/>
          <w:color w:val="44546A"/>
        </w:rPr>
        <w:t>:</w:t>
      </w:r>
      <w:r w:rsidRPr="10C6172E">
        <w:rPr>
          <w:i/>
          <w:iCs/>
          <w:color w:val="44546A" w:themeColor="text2"/>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r w:rsidR="00B761A1">
        <w:rPr>
          <w:i/>
          <w:iCs/>
          <w:color w:val="44546A" w:themeColor="text2"/>
        </w:rPr>
        <w:t>Stockpiled or Stored on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752C24" w14:paraId="4E5ADD1E" w14:textId="77777777" w:rsidTr="00BD08A1">
        <w:tc>
          <w:tcPr>
            <w:tcW w:w="5845" w:type="dxa"/>
            <w:shd w:val="clear" w:color="auto" w:fill="D9E2F3" w:themeFill="accent1" w:themeFillTint="33"/>
          </w:tcPr>
          <w:p w14:paraId="2FDCCF13" w14:textId="77777777" w:rsidR="00752C24" w:rsidRDefault="00752C24" w:rsidP="00B80FCD">
            <w:r w:rsidRPr="23D76F06">
              <w:rPr>
                <w:rFonts w:ascii="Calibri" w:eastAsia="Calibri" w:hAnsi="Calibri" w:cs="Calibri"/>
              </w:rPr>
              <w:t xml:space="preserve">Answer </w:t>
            </w:r>
          </w:p>
        </w:tc>
        <w:tc>
          <w:tcPr>
            <w:tcW w:w="3500" w:type="dxa"/>
            <w:shd w:val="clear" w:color="auto" w:fill="D9E2F3" w:themeFill="accent1" w:themeFillTint="33"/>
          </w:tcPr>
          <w:p w14:paraId="4500E4EB" w14:textId="77777777" w:rsidR="00752C24" w:rsidRDefault="00752C24" w:rsidP="00B80FCD">
            <w:r w:rsidRPr="23D76F06">
              <w:rPr>
                <w:rFonts w:ascii="Calibri" w:eastAsia="Calibri" w:hAnsi="Calibri" w:cs="Calibri"/>
              </w:rPr>
              <w:t xml:space="preserve">Existing Condition Points </w:t>
            </w:r>
          </w:p>
        </w:tc>
      </w:tr>
      <w:tr w:rsidR="00752C24" w14:paraId="70560FC1" w14:textId="77777777" w:rsidTr="00BD08A1">
        <w:tc>
          <w:tcPr>
            <w:tcW w:w="5845" w:type="dxa"/>
          </w:tcPr>
          <w:p w14:paraId="0EE1A842" w14:textId="0FAEAF22" w:rsidR="00752C24" w:rsidRDefault="00752C24" w:rsidP="00B80FCD">
            <w:r>
              <w:rPr>
                <w:rFonts w:cs="Calibri"/>
              </w:rPr>
              <w:t>Not applicable</w:t>
            </w:r>
          </w:p>
        </w:tc>
        <w:tc>
          <w:tcPr>
            <w:tcW w:w="3500" w:type="dxa"/>
          </w:tcPr>
          <w:p w14:paraId="0200B616" w14:textId="5257EEF0" w:rsidR="00752C24" w:rsidRPr="00540E43" w:rsidRDefault="002D0513" w:rsidP="00B80FCD">
            <w:r>
              <w:rPr>
                <w:rFonts w:ascii="Calibri" w:eastAsia="Calibri" w:hAnsi="Calibri" w:cs="Calibri"/>
              </w:rPr>
              <w:t>60</w:t>
            </w:r>
          </w:p>
        </w:tc>
      </w:tr>
      <w:tr w:rsidR="00752C24" w14:paraId="029252FC" w14:textId="77777777" w:rsidTr="00BD08A1">
        <w:tc>
          <w:tcPr>
            <w:tcW w:w="5845" w:type="dxa"/>
          </w:tcPr>
          <w:p w14:paraId="28F4AD93" w14:textId="3ADE3005" w:rsidR="00752C24" w:rsidRDefault="00557D9E" w:rsidP="00B80FCD">
            <w:r w:rsidRPr="00557D9E">
              <w:rPr>
                <w:rFonts w:ascii="Calibri" w:eastAsia="Calibri" w:hAnsi="Calibri" w:cs="Calibri"/>
              </w:rPr>
              <w:t>Only solid material storage - contained</w:t>
            </w:r>
          </w:p>
        </w:tc>
        <w:tc>
          <w:tcPr>
            <w:tcW w:w="3500" w:type="dxa"/>
          </w:tcPr>
          <w:p w14:paraId="4DB3B778" w14:textId="78E4FC77" w:rsidR="00752C24" w:rsidRPr="00540E43" w:rsidRDefault="00B8269E" w:rsidP="00B80FCD">
            <w:r w:rsidRPr="00B8188A">
              <w:rPr>
                <w:rFonts w:ascii="Calibri" w:eastAsia="Calibri" w:hAnsi="Calibri" w:cs="Calibri"/>
              </w:rPr>
              <w:t>51</w:t>
            </w:r>
          </w:p>
        </w:tc>
      </w:tr>
      <w:tr w:rsidR="00752C24" w14:paraId="217F43AB" w14:textId="77777777" w:rsidTr="00BD08A1">
        <w:tc>
          <w:tcPr>
            <w:tcW w:w="5845" w:type="dxa"/>
          </w:tcPr>
          <w:p w14:paraId="42863F99" w14:textId="6F37A375" w:rsidR="00752C24" w:rsidRPr="23D76F06" w:rsidRDefault="00557D9E" w:rsidP="00B80FCD">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3342B750" w14:textId="7F785FE1" w:rsidR="00752C24" w:rsidRPr="00540E43" w:rsidRDefault="00B8269E" w:rsidP="00B80FCD">
            <w:pPr>
              <w:rPr>
                <w:rFonts w:ascii="Calibri" w:eastAsia="Calibri" w:hAnsi="Calibri" w:cs="Calibri"/>
              </w:rPr>
            </w:pPr>
            <w:r w:rsidRPr="00540E43">
              <w:rPr>
                <w:rFonts w:ascii="Calibri" w:eastAsia="Calibri" w:hAnsi="Calibri" w:cs="Calibri"/>
              </w:rPr>
              <w:t>1</w:t>
            </w:r>
          </w:p>
        </w:tc>
      </w:tr>
      <w:tr w:rsidR="00152252" w14:paraId="77402D4F" w14:textId="77777777" w:rsidTr="00BD08A1">
        <w:tc>
          <w:tcPr>
            <w:tcW w:w="5845" w:type="dxa"/>
          </w:tcPr>
          <w:p w14:paraId="5ED0DF89" w14:textId="777F5072" w:rsidR="00152252" w:rsidRPr="23D76F06" w:rsidRDefault="00557D9E" w:rsidP="00B80FCD">
            <w:pPr>
              <w:rPr>
                <w:rFonts w:ascii="Calibri" w:eastAsia="Calibri" w:hAnsi="Calibri" w:cs="Calibri"/>
              </w:rPr>
            </w:pPr>
            <w:r w:rsidRPr="00557D9E">
              <w:rPr>
                <w:rFonts w:ascii="Calibri" w:eastAsia="Calibri" w:hAnsi="Calibri" w:cs="Calibri"/>
              </w:rPr>
              <w:t xml:space="preserve">Liquid </w:t>
            </w:r>
            <w:r w:rsidR="00F97A0C">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0E1C85A8" w14:textId="43E76463" w:rsidR="00152252" w:rsidRPr="009B75E8" w:rsidRDefault="006E0A05" w:rsidP="00B80FCD">
            <w:pPr>
              <w:rPr>
                <w:rFonts w:ascii="Calibri" w:eastAsia="Calibri" w:hAnsi="Calibri" w:cs="Calibri"/>
              </w:rPr>
            </w:pPr>
            <w:r w:rsidRPr="00B8188A">
              <w:rPr>
                <w:rFonts w:ascii="Calibri" w:eastAsia="Calibri" w:hAnsi="Calibri" w:cs="Calibri"/>
              </w:rPr>
              <w:t>51</w:t>
            </w:r>
          </w:p>
        </w:tc>
      </w:tr>
      <w:tr w:rsidR="004F02A8" w14:paraId="6CDD2FCB" w14:textId="77777777" w:rsidTr="00BD08A1">
        <w:tc>
          <w:tcPr>
            <w:tcW w:w="5845" w:type="dxa"/>
          </w:tcPr>
          <w:p w14:paraId="39CD2733" w14:textId="039720D8" w:rsidR="004F02A8" w:rsidRPr="00557D9E" w:rsidRDefault="004F02A8" w:rsidP="004F02A8">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Pr>
                <w:rFonts w:ascii="Calibri" w:eastAsia="Calibri" w:hAnsi="Calibri" w:cs="Calibri"/>
              </w:rPr>
              <w:t>–</w:t>
            </w:r>
            <w:r w:rsidRPr="00557D9E">
              <w:rPr>
                <w:rFonts w:ascii="Calibri" w:eastAsia="Calibri" w:hAnsi="Calibri" w:cs="Calibri"/>
              </w:rPr>
              <w:t xml:space="preserve"> contained</w:t>
            </w:r>
            <w:r>
              <w:rPr>
                <w:rFonts w:ascii="Calibri" w:eastAsia="Calibri" w:hAnsi="Calibri" w:cs="Calibri"/>
              </w:rPr>
              <w:t>, aerobic or covered</w:t>
            </w:r>
          </w:p>
        </w:tc>
        <w:tc>
          <w:tcPr>
            <w:tcW w:w="3500" w:type="dxa"/>
          </w:tcPr>
          <w:p w14:paraId="0E65A7A5" w14:textId="70F69038" w:rsidR="004F02A8" w:rsidRPr="00B8188A" w:rsidRDefault="004F02A8" w:rsidP="004F02A8">
            <w:pPr>
              <w:rPr>
                <w:rFonts w:ascii="Calibri" w:eastAsia="Calibri" w:hAnsi="Calibri" w:cs="Calibri"/>
              </w:rPr>
            </w:pPr>
            <w:r>
              <w:rPr>
                <w:rFonts w:ascii="Calibri" w:eastAsia="Calibri" w:hAnsi="Calibri" w:cs="Calibri"/>
              </w:rPr>
              <w:t>51</w:t>
            </w:r>
          </w:p>
        </w:tc>
      </w:tr>
      <w:tr w:rsidR="004F02A8" w14:paraId="7E95F799" w14:textId="77777777" w:rsidTr="00BD08A1">
        <w:tc>
          <w:tcPr>
            <w:tcW w:w="5845" w:type="dxa"/>
          </w:tcPr>
          <w:p w14:paraId="74172123" w14:textId="3C7E76E7" w:rsidR="004F02A8" w:rsidRPr="23D76F06" w:rsidRDefault="004F02A8" w:rsidP="004F02A8">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65F3C38" w14:textId="1A2B23B1" w:rsidR="004F02A8" w:rsidRPr="00B8188A" w:rsidRDefault="004F02A8" w:rsidP="004F02A8">
            <w:pPr>
              <w:rPr>
                <w:rFonts w:ascii="Calibri" w:eastAsia="Calibri" w:hAnsi="Calibri" w:cs="Calibri"/>
              </w:rPr>
            </w:pPr>
            <w:r w:rsidRPr="00B8188A">
              <w:rPr>
                <w:rFonts w:ascii="Calibri" w:eastAsia="Calibri" w:hAnsi="Calibri" w:cs="Calibri"/>
              </w:rPr>
              <w:t>1</w:t>
            </w:r>
          </w:p>
        </w:tc>
      </w:tr>
    </w:tbl>
    <w:p w14:paraId="2A53B52A" w14:textId="77777777" w:rsidR="00752C24" w:rsidRPr="00BF5265" w:rsidRDefault="00752C24" w:rsidP="00752C24">
      <w:pPr>
        <w:rPr>
          <w:b/>
        </w:rPr>
      </w:pPr>
    </w:p>
    <w:p w14:paraId="6859CF04" w14:textId="7FB48CB1" w:rsidR="00752C24" w:rsidRDefault="00752C24" w:rsidP="00752C24">
      <w:pPr>
        <w:pStyle w:val="Heading2"/>
        <w:rPr>
          <w:b/>
        </w:rPr>
      </w:pPr>
      <w:bookmarkStart w:id="187" w:name="_Toc52536972"/>
      <w:r w:rsidRPr="00406781">
        <w:rPr>
          <w:b/>
        </w:rPr>
        <w:t xml:space="preserve">Nutrients Transported to </w:t>
      </w:r>
      <w:r>
        <w:rPr>
          <w:b/>
        </w:rPr>
        <w:t>Groundw</w:t>
      </w:r>
      <w:r w:rsidRPr="00406781">
        <w:rPr>
          <w:b/>
        </w:rPr>
        <w:t>ater</w:t>
      </w:r>
      <w:r>
        <w:rPr>
          <w:b/>
        </w:rPr>
        <w:t xml:space="preserve"> (storage and handling of pollutants)</w:t>
      </w:r>
      <w:bookmarkEnd w:id="187"/>
    </w:p>
    <w:p w14:paraId="5867C696" w14:textId="4823565D" w:rsidR="00752C24" w:rsidRDefault="00752C24" w:rsidP="00212F7B">
      <w:pPr>
        <w:pStyle w:val="Heading3"/>
      </w:pPr>
      <w:bookmarkStart w:id="188" w:name="_Toc52536973"/>
      <w:r>
        <w:t xml:space="preserve">Component 1: Concentrated </w:t>
      </w:r>
      <w:r w:rsidR="008F40CE">
        <w:t>nutrient and pathogen leaching loss from domestic animal confinement, including mil</w:t>
      </w:r>
      <w:r w:rsidR="00AD4697">
        <w:t>k</w:t>
      </w:r>
      <w:r w:rsidR="008F40CE">
        <w:t>house waste and silage leachate</w:t>
      </w:r>
      <w:bookmarkEnd w:id="188"/>
    </w:p>
    <w:p w14:paraId="7F66F76B" w14:textId="3193E479" w:rsidR="0061276F" w:rsidRDefault="0061276F" w:rsidP="0061276F">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 </w:t>
      </w:r>
      <w:r>
        <w:rPr>
          <w:rFonts w:ascii="Calibri" w:eastAsia="Times New Roman" w:hAnsi="Calibri" w:cs="Calibri"/>
        </w:rPr>
        <w:t>effluent from domestic animal confinement (including milkhouse waste and silage leachate) impact groundwater</w:t>
      </w:r>
      <w:r w:rsidRPr="1758993D">
        <w:rPr>
          <w:rFonts w:ascii="Calibri" w:eastAsia="Times New Roman" w:hAnsi="Calibri" w:cs="Calibri"/>
        </w:rPr>
        <w:t xml:space="preserve"> in </w:t>
      </w:r>
      <w:r>
        <w:rPr>
          <w:rFonts w:ascii="Calibri" w:eastAsia="Times New Roman" w:hAnsi="Calibri" w:cs="Calibri"/>
        </w:rPr>
        <w:t xml:space="preserve">sufficient </w:t>
      </w:r>
      <w:r w:rsidRPr="1758993D">
        <w:rPr>
          <w:rFonts w:ascii="Calibri" w:eastAsia="Times New Roman" w:hAnsi="Calibri" w:cs="Calibri"/>
        </w:rPr>
        <w:t xml:space="preserve">quantities that degrade water quality and </w:t>
      </w:r>
      <w:r>
        <w:rPr>
          <w:rFonts w:ascii="Calibri" w:eastAsia="Times New Roman" w:hAnsi="Calibri" w:cs="Calibri"/>
        </w:rPr>
        <w:t xml:space="preserve">may </w:t>
      </w:r>
      <w:r w:rsidRPr="1758993D">
        <w:rPr>
          <w:rFonts w:ascii="Calibri" w:eastAsia="Times New Roman" w:hAnsi="Calibri" w:cs="Calibri"/>
        </w:rPr>
        <w:t>limit its use.</w:t>
      </w:r>
      <w:r w:rsidR="00D33FDE">
        <w:rPr>
          <w:rFonts w:ascii="Calibri" w:eastAsia="Times New Roman" w:hAnsi="Calibri" w:cs="Calibri"/>
        </w:rPr>
        <w:t xml:space="preserve"> </w:t>
      </w:r>
      <w:r w:rsidRPr="1758993D">
        <w:rPr>
          <w:rFonts w:ascii="Calibri" w:eastAsia="Times New Roman" w:hAnsi="Calibri" w:cs="Calibri"/>
        </w:rPr>
        <w:t xml:space="preserve">  </w:t>
      </w:r>
    </w:p>
    <w:p w14:paraId="2C2EC0A1" w14:textId="387712E2" w:rsidR="0061276F" w:rsidRPr="007B242E" w:rsidRDefault="0061276F" w:rsidP="0061276F">
      <w:r w:rsidRPr="4D72F88A">
        <w:rPr>
          <w:b/>
          <w:bCs/>
        </w:rPr>
        <w:t>Objective:</w:t>
      </w:r>
      <w:r>
        <w:t xml:space="preserve">  Reduce concentrated losses of nutrients and pathogen from domestic animal confinement</w:t>
      </w:r>
      <w:r w:rsidRPr="00D40159">
        <w:t xml:space="preserve"> </w:t>
      </w:r>
      <w:r>
        <w:t>by requiring appropriate management wherever concentrated sources of contaminants are identified by the planner.</w:t>
      </w:r>
    </w:p>
    <w:p w14:paraId="18A0A49A" w14:textId="0AD8B5FE" w:rsidR="0061276F" w:rsidRDefault="0061276F" w:rsidP="0061276F">
      <w:pPr>
        <w:rPr>
          <w:b/>
          <w:bCs/>
        </w:rPr>
      </w:pPr>
      <w:r w:rsidRPr="4B382B9E">
        <w:rPr>
          <w:b/>
          <w:bCs/>
        </w:rPr>
        <w:t>Analysis within CART:</w:t>
      </w:r>
    </w:p>
    <w:p w14:paraId="44844C6D" w14:textId="0727FBDD" w:rsidR="005B3A7E" w:rsidRDefault="005B3A7E" w:rsidP="005B3A7E">
      <w:pPr>
        <w:rPr>
          <w:b/>
          <w:bCs/>
          <w:color w:val="2F5496" w:themeColor="accent1" w:themeShade="BF"/>
          <w:sz w:val="28"/>
          <w:szCs w:val="28"/>
        </w:rPr>
      </w:pPr>
      <w:r>
        <w:rPr>
          <w:b/>
          <w:bCs/>
        </w:rPr>
        <w:t>Associated Agriculture Land, Crop, Developed Land, Farmstead, Forest, Other Rural Land, Pasture, Range</w:t>
      </w:r>
    </w:p>
    <w:p w14:paraId="60B356DC" w14:textId="3003A4F4" w:rsidR="00AD4697" w:rsidRDefault="0061276F" w:rsidP="00AD4697">
      <w:r>
        <w:t xml:space="preserve">The planner will identify the applicable resource concern based on site-specific conditions. </w:t>
      </w:r>
      <w:r w:rsidR="00AD4697">
        <w:t xml:space="preserve">A standard threshold of 50 points will be set. </w:t>
      </w:r>
    </w:p>
    <w:p w14:paraId="32F7D034" w14:textId="4082A179" w:rsidR="00635465" w:rsidRPr="003C45AE" w:rsidRDefault="0061276F" w:rsidP="0061276F">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80</w:t>
      </w:r>
      <w:r>
        <w:rPr>
          <w:noProof/>
        </w:rPr>
        <w:fldChar w:fldCharType="end"/>
      </w:r>
      <w:r w:rsidRPr="00AB186A">
        <w:rPr>
          <w:i/>
          <w:iCs/>
          <w:color w:val="44546A"/>
        </w:rPr>
        <w:t>:</w:t>
      </w:r>
      <w:r w:rsidRPr="10C6172E">
        <w:rPr>
          <w:i/>
          <w:iCs/>
          <w:color w:val="44546A" w:themeColor="text2"/>
        </w:rPr>
        <w:t xml:space="preserve"> </w:t>
      </w:r>
      <w:r w:rsidR="00635465" w:rsidRPr="00635465">
        <w:rPr>
          <w:i/>
          <w:iCs/>
          <w:color w:val="44546A" w:themeColor="text2"/>
        </w:rPr>
        <w:t>Concentrated nutrient and pathogen effluent discharged or stored on the PLU</w:t>
      </w:r>
      <w:r w:rsidR="00635465" w:rsidRPr="00635465" w:rsidDel="00635465">
        <w:rPr>
          <w:i/>
          <w:iCs/>
          <w:color w:val="44546A" w:themeColor="text2"/>
        </w:rPr>
        <w:t xml:space="preserve"> </w:t>
      </w:r>
    </w:p>
    <w:p w14:paraId="38D04045" w14:textId="1A19E76F" w:rsidR="0061276F" w:rsidRDefault="00B761A1" w:rsidP="0061276F">
      <w:r w:rsidRPr="00212F7B">
        <w:lastRenderedPageBreak/>
        <w:t>Note:</w:t>
      </w:r>
      <w:r w:rsidR="0061276F" w:rsidRPr="23D76F06">
        <w:rPr>
          <w:rFonts w:ascii="Calibri" w:eastAsia="Calibri" w:hAnsi="Calibri" w:cs="Calibri"/>
        </w:rPr>
        <w:t xml:space="preserve"> (both agricultural</w:t>
      </w:r>
      <w:r w:rsidR="0061276F">
        <w:rPr>
          <w:rFonts w:ascii="Calibri" w:eastAsia="Calibri" w:hAnsi="Calibri" w:cs="Calibri"/>
        </w:rPr>
        <w:t xml:space="preserve"> </w:t>
      </w:r>
      <w:r w:rsidR="0061276F" w:rsidRPr="23D76F06">
        <w:rPr>
          <w:rFonts w:ascii="Calibri" w:eastAsia="Calibri" w:hAnsi="Calibri" w:cs="Calibri"/>
        </w:rPr>
        <w:t xml:space="preserve">including </w:t>
      </w:r>
      <w:r w:rsidR="0061276F">
        <w:rPr>
          <w:rFonts w:ascii="Calibri" w:eastAsia="Calibri" w:hAnsi="Calibri" w:cs="Calibri"/>
        </w:rPr>
        <w:t xml:space="preserve">milkhouse waste, </w:t>
      </w:r>
      <w:r w:rsidR="0061276F" w:rsidRPr="23D76F06">
        <w:rPr>
          <w:rFonts w:ascii="Calibri" w:eastAsia="Calibri" w:hAnsi="Calibri" w:cs="Calibri"/>
        </w:rPr>
        <w:t>feedstocks such as grains, silage, etc. and non-agricultural such as food waste)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61276F" w14:paraId="0EDD7E9A" w14:textId="77777777" w:rsidTr="00BD08A1">
        <w:tc>
          <w:tcPr>
            <w:tcW w:w="6385" w:type="dxa"/>
            <w:shd w:val="clear" w:color="auto" w:fill="D9E2F3" w:themeFill="accent1" w:themeFillTint="33"/>
          </w:tcPr>
          <w:p w14:paraId="283E59E7" w14:textId="77777777" w:rsidR="0061276F" w:rsidRDefault="0061276F" w:rsidP="00B80FCD">
            <w:r w:rsidRPr="23D76F06">
              <w:rPr>
                <w:rFonts w:ascii="Calibri" w:eastAsia="Calibri" w:hAnsi="Calibri" w:cs="Calibri"/>
              </w:rPr>
              <w:t xml:space="preserve">Answer </w:t>
            </w:r>
          </w:p>
        </w:tc>
        <w:tc>
          <w:tcPr>
            <w:tcW w:w="2960" w:type="dxa"/>
            <w:shd w:val="clear" w:color="auto" w:fill="D9E2F3" w:themeFill="accent1" w:themeFillTint="33"/>
          </w:tcPr>
          <w:p w14:paraId="7B0BCDA7" w14:textId="77777777" w:rsidR="0061276F" w:rsidRDefault="0061276F" w:rsidP="00B80FCD">
            <w:r w:rsidRPr="23D76F06">
              <w:rPr>
                <w:rFonts w:ascii="Calibri" w:eastAsia="Calibri" w:hAnsi="Calibri" w:cs="Calibri"/>
              </w:rPr>
              <w:t xml:space="preserve">Existing Condition Points </w:t>
            </w:r>
          </w:p>
        </w:tc>
      </w:tr>
      <w:tr w:rsidR="0061276F" w14:paraId="29AF734B" w14:textId="77777777" w:rsidTr="00BD08A1">
        <w:tc>
          <w:tcPr>
            <w:tcW w:w="6385" w:type="dxa"/>
          </w:tcPr>
          <w:p w14:paraId="624E8208" w14:textId="7EF2D268" w:rsidR="0061276F" w:rsidRDefault="0061276F" w:rsidP="00B80FCD">
            <w:r>
              <w:rPr>
                <w:rFonts w:ascii="Calibri" w:eastAsia="Calibri" w:hAnsi="Calibri" w:cs="Calibri"/>
              </w:rPr>
              <w:t>Not applicable - Nutrient and pathogen effluent</w:t>
            </w:r>
            <w:r w:rsidRPr="23D76F06">
              <w:rPr>
                <w:rFonts w:ascii="Calibri" w:eastAsia="Calibri" w:hAnsi="Calibri" w:cs="Calibri"/>
              </w:rPr>
              <w:t>s</w:t>
            </w:r>
            <w:r w:rsidR="00D33FDE">
              <w:rPr>
                <w:rFonts w:ascii="Calibri" w:eastAsia="Calibri" w:hAnsi="Calibri" w:cs="Calibri"/>
              </w:rPr>
              <w:t xml:space="preserve"> </w:t>
            </w:r>
            <w:r w:rsidRPr="23D76F06">
              <w:rPr>
                <w:rFonts w:ascii="Calibri" w:eastAsia="Calibri" w:hAnsi="Calibri" w:cs="Calibri"/>
              </w:rPr>
              <w:t xml:space="preserve">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78DF4D90" w14:textId="4F77EC2F" w:rsidR="0061276F" w:rsidRDefault="0061276F" w:rsidP="00B80FCD">
            <w:r>
              <w:rPr>
                <w:rFonts w:ascii="Calibri" w:eastAsia="Calibri" w:hAnsi="Calibri" w:cs="Calibri"/>
              </w:rPr>
              <w:t>6</w:t>
            </w:r>
            <w:r w:rsidR="007611D3">
              <w:rPr>
                <w:rFonts w:ascii="Calibri" w:eastAsia="Calibri" w:hAnsi="Calibri" w:cs="Calibri"/>
              </w:rPr>
              <w:t>0</w:t>
            </w:r>
          </w:p>
        </w:tc>
      </w:tr>
      <w:tr w:rsidR="0061276F" w14:paraId="188EA6FC" w14:textId="77777777" w:rsidTr="00BD08A1">
        <w:tc>
          <w:tcPr>
            <w:tcW w:w="6385" w:type="dxa"/>
          </w:tcPr>
          <w:p w14:paraId="107CD085" w14:textId="750FF4AD" w:rsidR="0061276F" w:rsidRDefault="0061276F" w:rsidP="00B80FCD">
            <w:r>
              <w:t>Nutrient</w:t>
            </w:r>
            <w:r w:rsidRPr="0061276F">
              <w:t xml:space="preserve"> and </w:t>
            </w:r>
            <w:r>
              <w:t xml:space="preserve">pathogen effluents </w:t>
            </w:r>
            <w:r w:rsidRPr="00BF062F">
              <w:rPr>
                <w:b/>
              </w:rPr>
              <w:t>ARE discharged</w:t>
            </w:r>
            <w:r w:rsidRPr="0061276F">
              <w:rPr>
                <w:b/>
              </w:rPr>
              <w:t xml:space="preserve"> or stored</w:t>
            </w:r>
            <w:r w:rsidRPr="0061276F">
              <w:t xml:space="preserve"> on the PLU </w:t>
            </w:r>
            <w:r>
              <w:t>and</w:t>
            </w:r>
            <w:r w:rsidRPr="0061276F">
              <w:t xml:space="preserve"> adequate </w:t>
            </w:r>
            <w:r>
              <w:t>control/</w:t>
            </w:r>
            <w:r w:rsidRPr="0061276F">
              <w:t>treatment</w:t>
            </w:r>
            <w:r>
              <w:t xml:space="preserve"> is </w:t>
            </w:r>
            <w:r w:rsidRPr="00BF062F">
              <w:rPr>
                <w:b/>
              </w:rPr>
              <w:t>NOT</w:t>
            </w:r>
            <w:r>
              <w:t xml:space="preserve"> in place.</w:t>
            </w:r>
          </w:p>
        </w:tc>
        <w:tc>
          <w:tcPr>
            <w:tcW w:w="2960" w:type="dxa"/>
          </w:tcPr>
          <w:p w14:paraId="1F584653" w14:textId="77777777" w:rsidR="0061276F" w:rsidRDefault="0061276F" w:rsidP="00B80FCD">
            <w:r w:rsidRPr="0061276F">
              <w:rPr>
                <w:rFonts w:ascii="Calibri" w:hAnsi="Calibri"/>
              </w:rPr>
              <w:t>0</w:t>
            </w:r>
          </w:p>
        </w:tc>
      </w:tr>
      <w:tr w:rsidR="0061276F" w14:paraId="72642588" w14:textId="77777777" w:rsidTr="00BD08A1">
        <w:tc>
          <w:tcPr>
            <w:tcW w:w="6385" w:type="dxa"/>
          </w:tcPr>
          <w:p w14:paraId="33A8DA4E" w14:textId="48249D7E" w:rsidR="0061276F" w:rsidRDefault="0061276F" w:rsidP="00B80FCD">
            <w:r>
              <w:t>Nutrient</w:t>
            </w:r>
            <w:r w:rsidRPr="0061276F">
              <w:t xml:space="preserve"> and </w:t>
            </w:r>
            <w:r>
              <w:t xml:space="preserve">pathogen effluents </w:t>
            </w:r>
            <w:r w:rsidRPr="00BF062F">
              <w:rPr>
                <w:b/>
              </w:rPr>
              <w:t>ARE</w:t>
            </w:r>
            <w:r w:rsidRPr="0061276F">
              <w:rPr>
                <w:b/>
              </w:rPr>
              <w:t xml:space="preserve"> stored</w:t>
            </w:r>
            <w:r w:rsidRPr="0061276F">
              <w:t xml:space="preserve"> on the PLU </w:t>
            </w:r>
            <w:r>
              <w:t>and</w:t>
            </w:r>
            <w:r w:rsidRPr="0061276F">
              <w:t xml:space="preserve"> adequate </w:t>
            </w:r>
            <w:r>
              <w:t>control/</w:t>
            </w:r>
            <w:r w:rsidRPr="0061276F">
              <w:t xml:space="preserve">treatment </w:t>
            </w:r>
            <w:r>
              <w:t>IS in place.</w:t>
            </w:r>
          </w:p>
        </w:tc>
        <w:tc>
          <w:tcPr>
            <w:tcW w:w="2960" w:type="dxa"/>
          </w:tcPr>
          <w:p w14:paraId="6FCBA41F" w14:textId="6718BA16" w:rsidR="0061276F" w:rsidRDefault="0061276F" w:rsidP="00B80FCD">
            <w:r>
              <w:rPr>
                <w:rFonts w:ascii="Calibri" w:eastAsia="Calibri" w:hAnsi="Calibri" w:cs="Calibri"/>
              </w:rPr>
              <w:t>5</w:t>
            </w:r>
            <w:r w:rsidR="007611D3">
              <w:rPr>
                <w:rFonts w:ascii="Calibri" w:eastAsia="Calibri" w:hAnsi="Calibri" w:cs="Calibri"/>
              </w:rPr>
              <w:t>1</w:t>
            </w:r>
          </w:p>
        </w:tc>
      </w:tr>
    </w:tbl>
    <w:p w14:paraId="0700BE62" w14:textId="77777777" w:rsidR="0061276F" w:rsidRPr="0061276F" w:rsidRDefault="0061276F" w:rsidP="0061276F">
      <w:r w:rsidRPr="0061276F">
        <w:rPr>
          <w:rFonts w:ascii="Calibri" w:hAnsi="Calibri"/>
        </w:rPr>
        <w:t xml:space="preserve"> </w:t>
      </w:r>
    </w:p>
    <w:p w14:paraId="767CC3A2" w14:textId="2B89AE41" w:rsidR="00752C24" w:rsidRDefault="00752C24" w:rsidP="00212F7B">
      <w:pPr>
        <w:pStyle w:val="Heading3"/>
      </w:pPr>
      <w:bookmarkStart w:id="189" w:name="_Toc52536974"/>
      <w:r>
        <w:t xml:space="preserve">Component 2: Concentrated </w:t>
      </w:r>
      <w:r w:rsidR="008F40CE">
        <w:t>nutrient and pathogen leaching loss from storage and handling of manure, compost, biosolids, and non-ag food waste</w:t>
      </w:r>
      <w:bookmarkEnd w:id="189"/>
    </w:p>
    <w:p w14:paraId="5D1BC74F" w14:textId="77777777" w:rsidR="000C142E" w:rsidRDefault="000C142E" w:rsidP="000C142E">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w:t>
      </w:r>
      <w:r>
        <w:rPr>
          <w:rFonts w:ascii="Calibri" w:eastAsia="Calibri" w:hAnsi="Calibri" w:cs="Calibri"/>
        </w:rPr>
        <w:t>groundwater</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0DBA1B9C" w14:textId="77777777" w:rsidR="000C142E" w:rsidRDefault="000C142E" w:rsidP="000C142E">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w:t>
      </w:r>
      <w:r>
        <w:rPr>
          <w:rFonts w:ascii="Calibri" w:eastAsia="Calibri" w:hAnsi="Calibri" w:cs="Calibri"/>
        </w:rPr>
        <w:t>groundwater</w:t>
      </w:r>
      <w:r w:rsidRPr="23D76F06">
        <w:rPr>
          <w:rFonts w:ascii="Calibri" w:eastAsia="Calibri" w:hAnsi="Calibri" w:cs="Calibri"/>
        </w:rPr>
        <w:t xml:space="preserve">. </w:t>
      </w:r>
    </w:p>
    <w:p w14:paraId="37C1F774" w14:textId="668E0C14" w:rsidR="000C142E" w:rsidRDefault="000C142E" w:rsidP="000C142E">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1D722535" w14:textId="25FFA4A4" w:rsidR="009804DC" w:rsidRDefault="009804DC" w:rsidP="009804DC">
      <w:pPr>
        <w:rPr>
          <w:b/>
          <w:bCs/>
          <w:color w:val="2F5496" w:themeColor="accent1" w:themeShade="BF"/>
          <w:sz w:val="28"/>
          <w:szCs w:val="28"/>
        </w:rPr>
      </w:pPr>
      <w:r>
        <w:rPr>
          <w:b/>
          <w:bCs/>
        </w:rPr>
        <w:t>Associated Agriculture Land, Crop, Developed Land, Farmstead, Forest, Other Rural Land, Pasture, Range</w:t>
      </w:r>
    </w:p>
    <w:p w14:paraId="273EF76E" w14:textId="12F33119" w:rsidR="000C142E" w:rsidRDefault="000C142E" w:rsidP="000C142E">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r w:rsidR="00DC2E11">
        <w:rPr>
          <w:rFonts w:ascii="Calibri" w:eastAsia="Calibri" w:hAnsi="Calibri" w:cs="Calibri"/>
        </w:rPr>
        <w:t>A standard threshold</w:t>
      </w:r>
      <w:r w:rsidRPr="23D76F06">
        <w:rPr>
          <w:rFonts w:ascii="Calibri" w:eastAsia="Calibri" w:hAnsi="Calibri" w:cs="Calibri"/>
        </w:rPr>
        <w:t xml:space="preserve"> value of 50 will be set.  The existing condition questions</w:t>
      </w:r>
      <w:r w:rsidR="00166932">
        <w:rPr>
          <w:rFonts w:ascii="Calibri" w:eastAsia="Calibri" w:hAnsi="Calibri" w:cs="Calibri"/>
        </w:rPr>
        <w:t xml:space="preserve"> </w:t>
      </w:r>
      <w:r w:rsidRPr="23D76F06">
        <w:rPr>
          <w:rFonts w:ascii="Calibri" w:eastAsia="Calibri" w:hAnsi="Calibri" w:cs="Calibri"/>
        </w:rPr>
        <w:t>will set the existing score as seen in</w:t>
      </w:r>
      <w:r w:rsidR="00166932">
        <w:rPr>
          <w:rFonts w:ascii="Calibri" w:eastAsia="Calibri" w:hAnsi="Calibri" w:cs="Calibri"/>
        </w:rPr>
        <w:t xml:space="preserve"> </w:t>
      </w:r>
      <w:r w:rsidR="00166932">
        <w:rPr>
          <w:rFonts w:ascii="Calibri" w:eastAsia="Calibri" w:hAnsi="Calibri" w:cs="Calibri"/>
        </w:rPr>
        <w:fldChar w:fldCharType="begin"/>
      </w:r>
      <w:r w:rsidR="00166932">
        <w:rPr>
          <w:rFonts w:ascii="Calibri" w:eastAsia="Calibri" w:hAnsi="Calibri" w:cs="Calibri"/>
        </w:rPr>
        <w:instrText xml:space="preserve"> REF _Ref14424101 \h </w:instrText>
      </w:r>
      <w:r w:rsidR="00166932">
        <w:rPr>
          <w:rFonts w:ascii="Calibri" w:eastAsia="Calibri" w:hAnsi="Calibri" w:cs="Calibri"/>
        </w:rPr>
      </w:r>
      <w:r w:rsidR="00166932">
        <w:rPr>
          <w:rFonts w:ascii="Calibri" w:eastAsia="Calibri" w:hAnsi="Calibri" w:cs="Calibri"/>
        </w:rPr>
        <w:fldChar w:fldCharType="separate"/>
      </w:r>
      <w:r w:rsidR="0042566B">
        <w:t xml:space="preserve">Table </w:t>
      </w:r>
      <w:r w:rsidR="0042566B">
        <w:rPr>
          <w:noProof/>
        </w:rPr>
        <w:t>81</w:t>
      </w:r>
      <w:r w:rsidR="00166932">
        <w:rPr>
          <w:rFonts w:ascii="Calibri" w:eastAsia="Calibri" w:hAnsi="Calibri" w:cs="Calibri"/>
        </w:rPr>
        <w:fldChar w:fldCharType="end"/>
      </w:r>
      <w:r w:rsidR="000C178A">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61C09BE2" w14:textId="32CA3B0D" w:rsidR="00166932" w:rsidRDefault="000C178A" w:rsidP="00166932">
      <w:bookmarkStart w:id="190" w:name="_Ref14424101"/>
      <w:r>
        <w:t xml:space="preserve">Table </w:t>
      </w:r>
      <w:r>
        <w:rPr>
          <w:noProof/>
        </w:rPr>
        <w:fldChar w:fldCharType="begin"/>
      </w:r>
      <w:r>
        <w:rPr>
          <w:noProof/>
        </w:rPr>
        <w:instrText xml:space="preserve"> SEQ Table \* ARABIC </w:instrText>
      </w:r>
      <w:r>
        <w:rPr>
          <w:noProof/>
        </w:rPr>
        <w:fldChar w:fldCharType="separate"/>
      </w:r>
      <w:r w:rsidR="0042566B">
        <w:rPr>
          <w:noProof/>
        </w:rPr>
        <w:t>81</w:t>
      </w:r>
      <w:r>
        <w:rPr>
          <w:noProof/>
        </w:rPr>
        <w:fldChar w:fldCharType="end"/>
      </w:r>
      <w:bookmarkEnd w:id="190"/>
      <w:r w:rsidRPr="00AB186A">
        <w:rPr>
          <w:i/>
          <w:iCs/>
          <w:color w:val="44546A"/>
        </w:rPr>
        <w:t>:</w:t>
      </w:r>
      <w:r>
        <w:rPr>
          <w:i/>
          <w:iCs/>
          <w:color w:val="44546A"/>
        </w:rPr>
        <w:t xml:space="preserve"> </w:t>
      </w:r>
      <w:r w:rsidR="000C142E" w:rsidRPr="10C6172E">
        <w:rPr>
          <w:i/>
          <w:iCs/>
          <w:color w:val="44546A" w:themeColor="text2"/>
        </w:rPr>
        <w:t xml:space="preserve"> </w:t>
      </w:r>
      <w:r w:rsidR="000C142E" w:rsidRPr="00B53010">
        <w:rPr>
          <w:i/>
          <w:iCs/>
          <w:color w:val="44546A" w:themeColor="text2"/>
        </w:rPr>
        <w:t xml:space="preserve">Manures, </w:t>
      </w:r>
      <w:r w:rsidR="000C142E">
        <w:rPr>
          <w:i/>
          <w:iCs/>
          <w:color w:val="44546A" w:themeColor="text2"/>
        </w:rPr>
        <w:t>B</w:t>
      </w:r>
      <w:r w:rsidR="000C142E" w:rsidRPr="00B53010">
        <w:rPr>
          <w:i/>
          <w:iCs/>
          <w:color w:val="44546A" w:themeColor="text2"/>
        </w:rPr>
        <w:t xml:space="preserve">iosolids, </w:t>
      </w:r>
      <w:r w:rsidR="000C142E">
        <w:rPr>
          <w:i/>
          <w:iCs/>
          <w:color w:val="44546A" w:themeColor="text2"/>
        </w:rPr>
        <w:t>C</w:t>
      </w:r>
      <w:r w:rsidR="000C142E" w:rsidRPr="00B53010">
        <w:rPr>
          <w:i/>
          <w:iCs/>
          <w:color w:val="44546A" w:themeColor="text2"/>
        </w:rPr>
        <w:t xml:space="preserve">ompost, or </w:t>
      </w:r>
      <w:r w:rsidR="000C142E">
        <w:rPr>
          <w:i/>
          <w:iCs/>
          <w:color w:val="44546A" w:themeColor="text2"/>
        </w:rPr>
        <w:t>O</w:t>
      </w:r>
      <w:r w:rsidR="000C142E" w:rsidRPr="00B53010">
        <w:rPr>
          <w:i/>
          <w:iCs/>
          <w:color w:val="44546A" w:themeColor="text2"/>
        </w:rPr>
        <w:t xml:space="preserve">ther </w:t>
      </w:r>
      <w:r w:rsidR="000C142E">
        <w:rPr>
          <w:i/>
          <w:iCs/>
          <w:color w:val="44546A" w:themeColor="text2"/>
        </w:rPr>
        <w:t>S</w:t>
      </w:r>
      <w:r w:rsidR="000C142E" w:rsidRPr="00B53010">
        <w:rPr>
          <w:i/>
          <w:iCs/>
          <w:color w:val="44546A" w:themeColor="text2"/>
        </w:rPr>
        <w:t xml:space="preserve">oil </w:t>
      </w:r>
      <w:r w:rsidR="000C142E">
        <w:rPr>
          <w:i/>
          <w:iCs/>
          <w:color w:val="44546A" w:themeColor="text2"/>
        </w:rPr>
        <w:t>A</w:t>
      </w:r>
      <w:r w:rsidR="000C142E" w:rsidRPr="00B53010">
        <w:rPr>
          <w:i/>
          <w:iCs/>
          <w:color w:val="44546A" w:themeColor="text2"/>
        </w:rPr>
        <w:t xml:space="preserve">mendment and </w:t>
      </w:r>
      <w:r w:rsidR="000C142E">
        <w:rPr>
          <w:i/>
          <w:iCs/>
          <w:color w:val="44546A" w:themeColor="text2"/>
        </w:rPr>
        <w:t>P</w:t>
      </w:r>
      <w:r w:rsidR="000C142E" w:rsidRPr="00B53010">
        <w:rPr>
          <w:i/>
          <w:iCs/>
          <w:color w:val="44546A" w:themeColor="text2"/>
        </w:rPr>
        <w:t xml:space="preserve">athogen </w:t>
      </w:r>
      <w:r w:rsidR="000C142E">
        <w:rPr>
          <w:i/>
          <w:iCs/>
          <w:color w:val="44546A" w:themeColor="text2"/>
        </w:rPr>
        <w:t>S</w:t>
      </w:r>
      <w:r w:rsidR="000C142E" w:rsidRPr="00B53010">
        <w:rPr>
          <w:i/>
          <w:iCs/>
          <w:color w:val="44546A" w:themeColor="text2"/>
        </w:rPr>
        <w:t xml:space="preserve">ources </w:t>
      </w:r>
      <w:r w:rsidR="00B761A1">
        <w:rPr>
          <w:i/>
          <w:iCs/>
          <w:color w:val="44546A" w:themeColor="text2"/>
        </w:rPr>
        <w:t>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166932" w14:paraId="1BEB2F59" w14:textId="77777777" w:rsidTr="0025565E">
        <w:tc>
          <w:tcPr>
            <w:tcW w:w="5845" w:type="dxa"/>
            <w:shd w:val="clear" w:color="auto" w:fill="D9E2F3" w:themeFill="accent1" w:themeFillTint="33"/>
          </w:tcPr>
          <w:p w14:paraId="35291F71" w14:textId="77777777" w:rsidR="00166932" w:rsidRDefault="00166932" w:rsidP="00540713">
            <w:r w:rsidRPr="23D76F06">
              <w:rPr>
                <w:rFonts w:ascii="Calibri" w:eastAsia="Calibri" w:hAnsi="Calibri" w:cs="Calibri"/>
              </w:rPr>
              <w:t xml:space="preserve">Answer </w:t>
            </w:r>
          </w:p>
        </w:tc>
        <w:tc>
          <w:tcPr>
            <w:tcW w:w="3500" w:type="dxa"/>
            <w:shd w:val="clear" w:color="auto" w:fill="D9E2F3" w:themeFill="accent1" w:themeFillTint="33"/>
          </w:tcPr>
          <w:p w14:paraId="05A812F0" w14:textId="77777777" w:rsidR="00166932" w:rsidRDefault="00166932" w:rsidP="00540713">
            <w:r w:rsidRPr="23D76F06">
              <w:rPr>
                <w:rFonts w:ascii="Calibri" w:eastAsia="Calibri" w:hAnsi="Calibri" w:cs="Calibri"/>
              </w:rPr>
              <w:t xml:space="preserve">Existing Condition Points </w:t>
            </w:r>
          </w:p>
        </w:tc>
      </w:tr>
      <w:tr w:rsidR="00166932" w14:paraId="18DDD487" w14:textId="77777777" w:rsidTr="0025565E">
        <w:tc>
          <w:tcPr>
            <w:tcW w:w="5845" w:type="dxa"/>
          </w:tcPr>
          <w:p w14:paraId="2884189D" w14:textId="77777777" w:rsidR="00166932" w:rsidRDefault="00166932" w:rsidP="00540713">
            <w:r>
              <w:rPr>
                <w:rFonts w:cs="Calibri"/>
              </w:rPr>
              <w:t>Not applicable</w:t>
            </w:r>
          </w:p>
        </w:tc>
        <w:tc>
          <w:tcPr>
            <w:tcW w:w="3500" w:type="dxa"/>
          </w:tcPr>
          <w:p w14:paraId="6EB10A1C" w14:textId="7167577B" w:rsidR="00166932" w:rsidRPr="00212F7B" w:rsidRDefault="00641FD5" w:rsidP="00540713">
            <w:r>
              <w:rPr>
                <w:rFonts w:ascii="Calibri" w:eastAsia="Calibri" w:hAnsi="Calibri" w:cs="Calibri"/>
              </w:rPr>
              <w:t>60</w:t>
            </w:r>
          </w:p>
        </w:tc>
      </w:tr>
      <w:tr w:rsidR="00166932" w14:paraId="6A7A88E9" w14:textId="77777777" w:rsidTr="0025565E">
        <w:tc>
          <w:tcPr>
            <w:tcW w:w="5845" w:type="dxa"/>
          </w:tcPr>
          <w:p w14:paraId="7A6F5003" w14:textId="77777777" w:rsidR="00166932" w:rsidRDefault="00166932" w:rsidP="00540713">
            <w:r w:rsidRPr="00557D9E">
              <w:rPr>
                <w:rFonts w:ascii="Calibri" w:eastAsia="Calibri" w:hAnsi="Calibri" w:cs="Calibri"/>
              </w:rPr>
              <w:t>Only solid material storage - contained</w:t>
            </w:r>
          </w:p>
        </w:tc>
        <w:tc>
          <w:tcPr>
            <w:tcW w:w="3500" w:type="dxa"/>
          </w:tcPr>
          <w:p w14:paraId="1B5D6F10" w14:textId="77777777" w:rsidR="00166932" w:rsidRPr="00212F7B" w:rsidRDefault="00166932" w:rsidP="00540713">
            <w:r w:rsidRPr="00212F7B">
              <w:rPr>
                <w:rFonts w:ascii="Calibri" w:eastAsia="Calibri" w:hAnsi="Calibri" w:cs="Calibri"/>
              </w:rPr>
              <w:t>51</w:t>
            </w:r>
          </w:p>
        </w:tc>
      </w:tr>
      <w:tr w:rsidR="00166932" w14:paraId="3408D694" w14:textId="77777777" w:rsidTr="0025565E">
        <w:tc>
          <w:tcPr>
            <w:tcW w:w="5845" w:type="dxa"/>
          </w:tcPr>
          <w:p w14:paraId="79E33326" w14:textId="77777777" w:rsidR="00166932" w:rsidRPr="23D76F06" w:rsidRDefault="00166932" w:rsidP="00540713">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1C2E3736" w14:textId="77777777" w:rsidR="00166932" w:rsidRPr="00212F7B" w:rsidRDefault="00166932" w:rsidP="00540713">
            <w:pPr>
              <w:rPr>
                <w:rFonts w:ascii="Calibri" w:eastAsia="Calibri" w:hAnsi="Calibri" w:cs="Calibri"/>
              </w:rPr>
            </w:pPr>
            <w:r w:rsidRPr="00212F7B">
              <w:rPr>
                <w:rFonts w:ascii="Calibri" w:eastAsia="Calibri" w:hAnsi="Calibri" w:cs="Calibri"/>
              </w:rPr>
              <w:t>1</w:t>
            </w:r>
          </w:p>
        </w:tc>
      </w:tr>
      <w:tr w:rsidR="00166932" w14:paraId="7078C6AD" w14:textId="77777777" w:rsidTr="0025565E">
        <w:tc>
          <w:tcPr>
            <w:tcW w:w="5845" w:type="dxa"/>
          </w:tcPr>
          <w:p w14:paraId="521CBBF0" w14:textId="77777777" w:rsidR="00166932" w:rsidRPr="23D76F06" w:rsidRDefault="00166932" w:rsidP="00540713">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362CDAA" w14:textId="77777777" w:rsidR="00166932" w:rsidRPr="00212F7B" w:rsidRDefault="00166932" w:rsidP="00540713">
            <w:pPr>
              <w:rPr>
                <w:rFonts w:ascii="Calibri" w:eastAsia="Calibri" w:hAnsi="Calibri" w:cs="Calibri"/>
              </w:rPr>
            </w:pPr>
            <w:r w:rsidRPr="00212F7B">
              <w:rPr>
                <w:rFonts w:ascii="Calibri" w:eastAsia="Calibri" w:hAnsi="Calibri" w:cs="Calibri"/>
              </w:rPr>
              <w:t>51</w:t>
            </w:r>
          </w:p>
        </w:tc>
      </w:tr>
      <w:tr w:rsidR="004F02A8" w14:paraId="539CEF03" w14:textId="77777777" w:rsidTr="0025565E">
        <w:tc>
          <w:tcPr>
            <w:tcW w:w="5845" w:type="dxa"/>
          </w:tcPr>
          <w:p w14:paraId="153B498A" w14:textId="401F0E4D" w:rsidR="004F02A8" w:rsidRPr="00557D9E" w:rsidRDefault="004F02A8" w:rsidP="00540713">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Pr>
                <w:rFonts w:ascii="Calibri" w:eastAsia="Calibri" w:hAnsi="Calibri" w:cs="Calibri"/>
              </w:rPr>
              <w:t>–</w:t>
            </w:r>
            <w:r w:rsidRPr="00557D9E">
              <w:rPr>
                <w:rFonts w:ascii="Calibri" w:eastAsia="Calibri" w:hAnsi="Calibri" w:cs="Calibri"/>
              </w:rPr>
              <w:t xml:space="preserve"> contained</w:t>
            </w:r>
            <w:r>
              <w:rPr>
                <w:rFonts w:ascii="Calibri" w:eastAsia="Calibri" w:hAnsi="Calibri" w:cs="Calibri"/>
              </w:rPr>
              <w:t>, aerobic or covered</w:t>
            </w:r>
          </w:p>
        </w:tc>
        <w:tc>
          <w:tcPr>
            <w:tcW w:w="3500" w:type="dxa"/>
          </w:tcPr>
          <w:p w14:paraId="1E80F0A7" w14:textId="4A2FA9B3" w:rsidR="004F02A8" w:rsidRPr="00212F7B" w:rsidRDefault="004F02A8" w:rsidP="00540713">
            <w:pPr>
              <w:rPr>
                <w:rFonts w:ascii="Calibri" w:eastAsia="Calibri" w:hAnsi="Calibri" w:cs="Calibri"/>
              </w:rPr>
            </w:pPr>
            <w:r>
              <w:rPr>
                <w:rFonts w:ascii="Calibri" w:eastAsia="Calibri" w:hAnsi="Calibri" w:cs="Calibri"/>
              </w:rPr>
              <w:t>51</w:t>
            </w:r>
          </w:p>
        </w:tc>
      </w:tr>
      <w:tr w:rsidR="00166932" w14:paraId="31F1E271" w14:textId="77777777" w:rsidTr="0025565E">
        <w:tc>
          <w:tcPr>
            <w:tcW w:w="5845" w:type="dxa"/>
          </w:tcPr>
          <w:p w14:paraId="646AC578" w14:textId="77777777" w:rsidR="00166932" w:rsidRPr="23D76F06" w:rsidRDefault="00166932" w:rsidP="00540713">
            <w:pPr>
              <w:rPr>
                <w:rFonts w:ascii="Calibri" w:eastAsia="Calibri" w:hAnsi="Calibri" w:cs="Calibri"/>
              </w:rPr>
            </w:pPr>
            <w:r w:rsidRPr="00557D9E">
              <w:rPr>
                <w:rFonts w:ascii="Calibri" w:eastAsia="Calibri" w:hAnsi="Calibri" w:cs="Calibri"/>
              </w:rPr>
              <w:lastRenderedPageBreak/>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shd w:val="clear" w:color="auto" w:fill="FFFFFF" w:themeFill="background1"/>
          </w:tcPr>
          <w:p w14:paraId="6F2678B6" w14:textId="77777777" w:rsidR="00166932" w:rsidRPr="007F7444" w:rsidRDefault="00166932" w:rsidP="00540713">
            <w:pPr>
              <w:rPr>
                <w:rFonts w:ascii="Calibri" w:eastAsia="Calibri" w:hAnsi="Calibri" w:cs="Calibri"/>
                <w:highlight w:val="yellow"/>
              </w:rPr>
            </w:pPr>
            <w:r w:rsidRPr="00BC107C">
              <w:rPr>
                <w:rFonts w:ascii="Calibri" w:eastAsia="Calibri" w:hAnsi="Calibri" w:cs="Calibri"/>
              </w:rPr>
              <w:t>1</w:t>
            </w:r>
          </w:p>
        </w:tc>
      </w:tr>
    </w:tbl>
    <w:p w14:paraId="2788DA80" w14:textId="77777777" w:rsidR="00166932" w:rsidRPr="00BF5265" w:rsidRDefault="00166932" w:rsidP="00166932">
      <w:pPr>
        <w:rPr>
          <w:b/>
        </w:rPr>
      </w:pPr>
    </w:p>
    <w:p w14:paraId="499780FC" w14:textId="4C8661D4" w:rsidR="00752C24" w:rsidRDefault="00752C24" w:rsidP="00752C24">
      <w:pPr>
        <w:pStyle w:val="Heading2"/>
        <w:rPr>
          <w:b/>
        </w:rPr>
      </w:pPr>
      <w:bookmarkStart w:id="191" w:name="_Toc52536975"/>
      <w:bookmarkStart w:id="192" w:name="_Hlk14429258"/>
      <w:bookmarkStart w:id="193" w:name="_Hlk14792746"/>
      <w:r w:rsidRPr="00406781">
        <w:rPr>
          <w:b/>
        </w:rPr>
        <w:t>Pesticides Transported to Surface Water</w:t>
      </w:r>
      <w:bookmarkEnd w:id="191"/>
    </w:p>
    <w:p w14:paraId="6BA45BD3" w14:textId="0C2FF97C" w:rsidR="00752C24" w:rsidRDefault="00752C24" w:rsidP="00212F7B">
      <w:pPr>
        <w:pStyle w:val="Heading3"/>
        <w:rPr>
          <w:bCs/>
        </w:rPr>
      </w:pPr>
      <w:bookmarkStart w:id="194" w:name="_Toc52536976"/>
      <w:r>
        <w:rPr>
          <w:bCs/>
        </w:rPr>
        <w:t>Component 1: Nonpoint</w:t>
      </w:r>
      <w:r w:rsidR="008F40CE">
        <w:rPr>
          <w:bCs/>
        </w:rPr>
        <w:t xml:space="preserve"> pesticide surface loss</w:t>
      </w:r>
      <w:bookmarkEnd w:id="194"/>
      <w:r w:rsidR="008F40CE">
        <w:rPr>
          <w:bCs/>
        </w:rPr>
        <w:t xml:space="preserve"> </w:t>
      </w:r>
    </w:p>
    <w:p w14:paraId="1B63931C" w14:textId="77777777" w:rsidR="00752C24" w:rsidRDefault="00752C24" w:rsidP="00752C24">
      <w:r>
        <w:rPr>
          <w:b/>
          <w:bCs/>
        </w:rPr>
        <w:t>Description:</w:t>
      </w:r>
      <w:r>
        <w:t xml:space="preserve">  Applied pesticides move offsite in runoff or drift and have the potential to be transported to surface water sources in quantities that degrade water quality and limit its use. </w:t>
      </w:r>
    </w:p>
    <w:p w14:paraId="560F4A8C" w14:textId="77777777" w:rsidR="00752C24" w:rsidRDefault="00752C24" w:rsidP="00752C24">
      <w:r>
        <w:rPr>
          <w:b/>
          <w:bCs/>
        </w:rPr>
        <w:t>Objective:</w:t>
      </w:r>
      <w:r>
        <w:t xml:space="preserve">  Reduce hazardous nonpoint pesticide losses in surface runoff or drift that can be transported to surface water sources.</w:t>
      </w:r>
    </w:p>
    <w:p w14:paraId="51840131" w14:textId="77777777" w:rsidR="000C61DE" w:rsidRDefault="00752C24" w:rsidP="000C61DE">
      <w:pPr>
        <w:rPr>
          <w:b/>
          <w:bCs/>
        </w:rPr>
      </w:pPr>
      <w:bookmarkStart w:id="195" w:name="_Hlk13488262"/>
      <w:r>
        <w:rPr>
          <w:b/>
          <w:bCs/>
        </w:rPr>
        <w:t>Analysis within CART:</w:t>
      </w:r>
      <w:bookmarkEnd w:id="195"/>
    </w:p>
    <w:p w14:paraId="788F5F65" w14:textId="7AF90611" w:rsidR="000C61DE" w:rsidRPr="000C61DE" w:rsidRDefault="000C61DE" w:rsidP="000C61DE">
      <w:pPr>
        <w:rPr>
          <w:b/>
          <w:bCs/>
        </w:rPr>
      </w:pPr>
      <w:r>
        <w:rPr>
          <w:b/>
          <w:bCs/>
        </w:rPr>
        <w:t>Associated Agriculture Land, Crop, Developed Land, Farmstead, Forest, Other Rural Land, Pasture, Range, Water</w:t>
      </w:r>
    </w:p>
    <w:p w14:paraId="1194B446" w14:textId="32B6B245" w:rsidR="00752C24" w:rsidRDefault="00752C24" w:rsidP="00752C24">
      <w:r>
        <w:t>Each PLU will have the PLU soil runoff potential determined. Each soil map unit within the PLU will be categorized into one of four soil runoff potentials through the Water Quality Management Services - Soil Runoff, based on its published map unit components.  This service utilizes the NRCS-published soils database (SSURGO) according to the chart</w:t>
      </w:r>
      <w:r w:rsidR="00B77A00">
        <w:t>s</w:t>
      </w:r>
      <w:r>
        <w:t xml:space="preserve"> in</w:t>
      </w:r>
      <w:r w:rsidR="00FB7D9C">
        <w:t xml:space="preserve"> </w:t>
      </w:r>
      <w:r w:rsidR="00FB7D9C">
        <w:fldChar w:fldCharType="begin"/>
      </w:r>
      <w:r w:rsidR="00FB7D9C">
        <w:instrText xml:space="preserve"> REF _Ref25323402 \h </w:instrText>
      </w:r>
      <w:r w:rsidR="00FB7D9C">
        <w:fldChar w:fldCharType="separate"/>
      </w:r>
      <w:r w:rsidR="0042566B">
        <w:t xml:space="preserve">Table </w:t>
      </w:r>
      <w:r w:rsidR="0042566B">
        <w:rPr>
          <w:noProof/>
        </w:rPr>
        <w:t>82</w:t>
      </w:r>
      <w:r w:rsidR="00FB7D9C">
        <w:fldChar w:fldCharType="end"/>
      </w:r>
      <w:r w:rsidR="00FB7D9C">
        <w:t xml:space="preserve">, </w:t>
      </w:r>
      <w:r w:rsidR="00FB7D9C">
        <w:fldChar w:fldCharType="begin"/>
      </w:r>
      <w:r w:rsidR="00FB7D9C">
        <w:instrText xml:space="preserve"> REF _Ref25323409 \h </w:instrText>
      </w:r>
      <w:r w:rsidR="00FB7D9C">
        <w:fldChar w:fldCharType="separate"/>
      </w:r>
      <w:r w:rsidR="0042566B">
        <w:t xml:space="preserve">Table </w:t>
      </w:r>
      <w:r w:rsidR="0042566B">
        <w:rPr>
          <w:noProof/>
        </w:rPr>
        <w:t>83</w:t>
      </w:r>
      <w:r w:rsidR="00FB7D9C">
        <w:fldChar w:fldCharType="end"/>
      </w:r>
      <w:r w:rsidR="00FB7D9C">
        <w:t xml:space="preserve">, and </w:t>
      </w:r>
      <w:r w:rsidR="00FB7D9C">
        <w:fldChar w:fldCharType="begin"/>
      </w:r>
      <w:r w:rsidR="00FB7D9C">
        <w:instrText xml:space="preserve"> REF _Ref25323416 \h </w:instrText>
      </w:r>
      <w:r w:rsidR="00FB7D9C">
        <w:fldChar w:fldCharType="separate"/>
      </w:r>
      <w:r w:rsidR="0042566B">
        <w:t xml:space="preserve">Table </w:t>
      </w:r>
      <w:r w:rsidR="0042566B">
        <w:rPr>
          <w:noProof/>
        </w:rPr>
        <w:t>84</w:t>
      </w:r>
      <w:r w:rsidR="00FB7D9C">
        <w:fldChar w:fldCharType="end"/>
      </w:r>
      <w:r>
        <w:t>.</w:t>
      </w:r>
      <w:r w:rsidR="00C514D7">
        <w:t xml:space="preserve"> </w:t>
      </w:r>
      <w:r>
        <w:t xml:space="preserve">The acre weighted average rating for the PLU is then determined based on ratings for each soil map unit in the PLU. Note that for CART analysis these runoff ratings do not split out solution runoff and adsorbed runoff the way the Windows Pesticide Screening Tool (WIN-PST) does to support the application of the Integrated Pest Management Conservation Practice (Code 595). </w:t>
      </w:r>
    </w:p>
    <w:p w14:paraId="33B7F9DF" w14:textId="29CF27A9" w:rsidR="004B4485" w:rsidRDefault="004B4485" w:rsidP="004B4485">
      <w:bookmarkStart w:id="196" w:name="_Ref25323402"/>
      <w:r>
        <w:t xml:space="preserve">Table </w:t>
      </w:r>
      <w:r>
        <w:rPr>
          <w:noProof/>
        </w:rPr>
        <w:fldChar w:fldCharType="begin"/>
      </w:r>
      <w:r>
        <w:rPr>
          <w:noProof/>
        </w:rPr>
        <w:instrText xml:space="preserve"> SEQ Table \* ARABIC </w:instrText>
      </w:r>
      <w:r>
        <w:rPr>
          <w:noProof/>
        </w:rPr>
        <w:fldChar w:fldCharType="separate"/>
      </w:r>
      <w:r w:rsidR="0042566B">
        <w:rPr>
          <w:noProof/>
        </w:rPr>
        <w:t>82</w:t>
      </w:r>
      <w:r>
        <w:rPr>
          <w:noProof/>
        </w:rPr>
        <w:fldChar w:fldCharType="end"/>
      </w:r>
      <w:bookmarkEnd w:id="196"/>
      <w:r w:rsidRPr="00AB186A">
        <w:rPr>
          <w:i/>
          <w:iCs/>
          <w:color w:val="44546A"/>
        </w:rPr>
        <w:t>:</w:t>
      </w:r>
      <w:r w:rsidRPr="002E3F3C">
        <w:rPr>
          <w:i/>
          <w:iCs/>
          <w:color w:val="44546A" w:themeColor="text2"/>
        </w:rPr>
        <w:t xml:space="preserve"> </w:t>
      </w:r>
      <w:r w:rsidR="00FD2186">
        <w:rPr>
          <w:i/>
          <w:iCs/>
          <w:color w:val="44546A" w:themeColor="text2"/>
        </w:rPr>
        <w:t xml:space="preserve">Soil </w:t>
      </w:r>
      <w:r w:rsidRPr="002E3F3C">
        <w:rPr>
          <w:i/>
          <w:iCs/>
          <w:color w:val="44546A" w:themeColor="text2"/>
        </w:rPr>
        <w:t xml:space="preserve">Runoff Potential: Drained/No High Water Table </w:t>
      </w:r>
    </w:p>
    <w:tbl>
      <w:tblPr>
        <w:tblStyle w:val="TableGrid"/>
        <w:tblW w:w="0" w:type="auto"/>
        <w:tblLook w:val="04A0" w:firstRow="1" w:lastRow="0" w:firstColumn="1" w:lastColumn="0" w:noHBand="0" w:noVBand="1"/>
      </w:tblPr>
      <w:tblGrid>
        <w:gridCol w:w="1870"/>
        <w:gridCol w:w="1870"/>
        <w:gridCol w:w="1870"/>
        <w:gridCol w:w="1870"/>
        <w:gridCol w:w="1870"/>
      </w:tblGrid>
      <w:tr w:rsidR="004B4485" w14:paraId="50C673BC" w14:textId="77777777" w:rsidTr="009E4A89">
        <w:tc>
          <w:tcPr>
            <w:tcW w:w="1870" w:type="dxa"/>
            <w:shd w:val="clear" w:color="auto" w:fill="D9E2F3" w:themeFill="accent1" w:themeFillTint="33"/>
            <w:vAlign w:val="center"/>
          </w:tcPr>
          <w:p w14:paraId="33F9A433" w14:textId="7EF03BE1" w:rsidR="004B4485" w:rsidRPr="005C2A58" w:rsidRDefault="00FD2186" w:rsidP="009E4A89">
            <w:r>
              <w:t xml:space="preserve">Soil </w:t>
            </w:r>
            <w:r w:rsidR="004B4485" w:rsidRPr="005C2A58">
              <w:t xml:space="preserve">Runoff Potential </w:t>
            </w:r>
          </w:p>
        </w:tc>
        <w:tc>
          <w:tcPr>
            <w:tcW w:w="1870" w:type="dxa"/>
            <w:shd w:val="clear" w:color="auto" w:fill="D9E2F3" w:themeFill="accent1" w:themeFillTint="33"/>
            <w:vAlign w:val="center"/>
          </w:tcPr>
          <w:p w14:paraId="0B1CF73F" w14:textId="77777777" w:rsidR="004B4485" w:rsidRPr="005C2A58" w:rsidRDefault="004B4485" w:rsidP="009E4A89">
            <w:pPr>
              <w:jc w:val="center"/>
            </w:pPr>
            <w:r w:rsidRPr="005C2A58">
              <w:t>A</w:t>
            </w:r>
          </w:p>
        </w:tc>
        <w:tc>
          <w:tcPr>
            <w:tcW w:w="1870" w:type="dxa"/>
            <w:shd w:val="clear" w:color="auto" w:fill="D9E2F3" w:themeFill="accent1" w:themeFillTint="33"/>
            <w:vAlign w:val="center"/>
          </w:tcPr>
          <w:p w14:paraId="7145E0A2" w14:textId="77777777" w:rsidR="004B4485" w:rsidRPr="005C2A58" w:rsidRDefault="004B4485" w:rsidP="009E4A89">
            <w:pPr>
              <w:jc w:val="center"/>
            </w:pPr>
            <w:r w:rsidRPr="005C2A58">
              <w:t>B</w:t>
            </w:r>
          </w:p>
        </w:tc>
        <w:tc>
          <w:tcPr>
            <w:tcW w:w="1870" w:type="dxa"/>
            <w:shd w:val="clear" w:color="auto" w:fill="D9E2F3" w:themeFill="accent1" w:themeFillTint="33"/>
            <w:vAlign w:val="center"/>
          </w:tcPr>
          <w:p w14:paraId="20C7A243" w14:textId="77777777" w:rsidR="004B4485" w:rsidRPr="005C2A58" w:rsidRDefault="004B4485" w:rsidP="009E4A89">
            <w:pPr>
              <w:jc w:val="center"/>
            </w:pPr>
            <w:r w:rsidRPr="005C2A58">
              <w:t>C</w:t>
            </w:r>
          </w:p>
        </w:tc>
        <w:tc>
          <w:tcPr>
            <w:tcW w:w="1870" w:type="dxa"/>
            <w:shd w:val="clear" w:color="auto" w:fill="D9E2F3" w:themeFill="accent1" w:themeFillTint="33"/>
            <w:vAlign w:val="center"/>
          </w:tcPr>
          <w:p w14:paraId="25A89E1D" w14:textId="77777777" w:rsidR="004B4485" w:rsidRPr="005C2A58" w:rsidRDefault="004B4485" w:rsidP="009E4A89">
            <w:pPr>
              <w:jc w:val="center"/>
            </w:pPr>
            <w:r w:rsidRPr="005C2A58">
              <w:t>D</w:t>
            </w:r>
          </w:p>
        </w:tc>
      </w:tr>
      <w:tr w:rsidR="004B4485" w14:paraId="7A42DE16" w14:textId="77777777" w:rsidTr="009E4A89">
        <w:tc>
          <w:tcPr>
            <w:tcW w:w="1870" w:type="dxa"/>
            <w:vAlign w:val="center"/>
          </w:tcPr>
          <w:p w14:paraId="6852CBC9" w14:textId="77777777" w:rsidR="004B4485" w:rsidRPr="005C2A58" w:rsidRDefault="004B4485" w:rsidP="009E4A89">
            <w:r w:rsidRPr="005C2A58">
              <w:t>Low =0</w:t>
            </w:r>
          </w:p>
        </w:tc>
        <w:tc>
          <w:tcPr>
            <w:tcW w:w="1870" w:type="dxa"/>
            <w:vAlign w:val="center"/>
          </w:tcPr>
          <w:p w14:paraId="4B60CBB7" w14:textId="77777777" w:rsidR="004B4485" w:rsidRDefault="004B4485" w:rsidP="009E4A89">
            <w:pPr>
              <w:jc w:val="center"/>
            </w:pPr>
            <w:r>
              <w:t>ALL</w:t>
            </w:r>
          </w:p>
        </w:tc>
        <w:tc>
          <w:tcPr>
            <w:tcW w:w="1870" w:type="dxa"/>
            <w:vAlign w:val="center"/>
          </w:tcPr>
          <w:p w14:paraId="5B740252" w14:textId="77777777" w:rsidR="004B4485" w:rsidRDefault="004B4485" w:rsidP="009E4A89">
            <w:pPr>
              <w:jc w:val="center"/>
            </w:pPr>
            <w:r w:rsidRPr="00FB4FB9">
              <w:t>Slope</w:t>
            </w:r>
            <w:r>
              <w:t xml:space="preserve"> </w:t>
            </w:r>
            <w:r w:rsidRPr="00FB4FB9">
              <w:t>&lt; 4</w:t>
            </w:r>
          </w:p>
        </w:tc>
        <w:tc>
          <w:tcPr>
            <w:tcW w:w="1870" w:type="dxa"/>
            <w:vAlign w:val="center"/>
          </w:tcPr>
          <w:p w14:paraId="0C89F1A3" w14:textId="77777777" w:rsidR="004B4485" w:rsidRDefault="004B4485" w:rsidP="009E4A89">
            <w:pPr>
              <w:jc w:val="center"/>
            </w:pPr>
            <w:r w:rsidRPr="00B03184">
              <w:t>Slope</w:t>
            </w:r>
            <w:r>
              <w:t xml:space="preserve"> </w:t>
            </w:r>
            <w:r w:rsidRPr="00B03184">
              <w:t>&lt; 2</w:t>
            </w:r>
          </w:p>
        </w:tc>
        <w:tc>
          <w:tcPr>
            <w:tcW w:w="1870" w:type="dxa"/>
            <w:vAlign w:val="center"/>
          </w:tcPr>
          <w:p w14:paraId="2307B8A2" w14:textId="77777777" w:rsidR="004B4485" w:rsidRDefault="004B4485" w:rsidP="009E4A89">
            <w:pPr>
              <w:jc w:val="center"/>
            </w:pPr>
            <w:r w:rsidRPr="00B03184">
              <w:t>Slope</w:t>
            </w:r>
            <w:r>
              <w:t xml:space="preserve"> </w:t>
            </w:r>
            <w:r w:rsidRPr="00B03184">
              <w:t xml:space="preserve">&lt; 2 </w:t>
            </w:r>
            <w:r>
              <w:t>AND</w:t>
            </w:r>
            <w:r w:rsidRPr="00B03184">
              <w:t xml:space="preserve"> kfact</w:t>
            </w:r>
            <w:r>
              <w:t xml:space="preserve">or </w:t>
            </w:r>
            <w:r w:rsidRPr="00B03184">
              <w:t>&lt; 0.28</w:t>
            </w:r>
          </w:p>
        </w:tc>
      </w:tr>
      <w:tr w:rsidR="004B4485" w14:paraId="2288D246" w14:textId="77777777" w:rsidTr="009E4A89">
        <w:tc>
          <w:tcPr>
            <w:tcW w:w="1870" w:type="dxa"/>
            <w:vAlign w:val="center"/>
          </w:tcPr>
          <w:p w14:paraId="724EFDE1" w14:textId="77777777" w:rsidR="004B4485" w:rsidRPr="005C2A58" w:rsidRDefault="004B4485" w:rsidP="009E4A89">
            <w:r w:rsidRPr="005C2A58">
              <w:t>Moderate =1</w:t>
            </w:r>
          </w:p>
        </w:tc>
        <w:tc>
          <w:tcPr>
            <w:tcW w:w="1870" w:type="dxa"/>
            <w:vAlign w:val="center"/>
          </w:tcPr>
          <w:p w14:paraId="5B6EA5BC" w14:textId="77777777" w:rsidR="004B4485" w:rsidRDefault="004B4485" w:rsidP="009E4A89">
            <w:pPr>
              <w:jc w:val="center"/>
            </w:pPr>
            <w:r>
              <w:t>-</w:t>
            </w:r>
          </w:p>
        </w:tc>
        <w:tc>
          <w:tcPr>
            <w:tcW w:w="1870" w:type="dxa"/>
            <w:vAlign w:val="center"/>
          </w:tcPr>
          <w:p w14:paraId="3ED90705" w14:textId="77777777" w:rsidR="004B4485" w:rsidRDefault="004B4485" w:rsidP="009E4A89">
            <w:pPr>
              <w:jc w:val="center"/>
            </w:pPr>
            <w:r>
              <w:t>S</w:t>
            </w:r>
            <w:r w:rsidRPr="00FB4FB9">
              <w:t>lope</w:t>
            </w:r>
            <w:r>
              <w:t xml:space="preserve"> </w:t>
            </w:r>
            <w:r w:rsidRPr="00FB4FB9">
              <w:t xml:space="preserve">&gt;= 4 </w:t>
            </w:r>
            <w:r>
              <w:t>AND</w:t>
            </w:r>
            <w:r w:rsidRPr="00FB4FB9">
              <w:t xml:space="preserve"> </w:t>
            </w:r>
            <w:r>
              <w:t>S</w:t>
            </w:r>
            <w:r w:rsidRPr="00FB4FB9">
              <w:t>lope</w:t>
            </w:r>
            <w:r>
              <w:t xml:space="preserve"> </w:t>
            </w:r>
            <w:r w:rsidRPr="00FB4FB9">
              <w:t xml:space="preserve">&lt;= 6 </w:t>
            </w:r>
            <w:r>
              <w:t>AND</w:t>
            </w:r>
            <w:r w:rsidRPr="00FB4FB9">
              <w:t xml:space="preserve"> kfact</w:t>
            </w:r>
            <w:r>
              <w:t>or</w:t>
            </w:r>
            <w:r w:rsidRPr="00FB4FB9">
              <w:t xml:space="preserve"> &lt; 0.32</w:t>
            </w:r>
          </w:p>
        </w:tc>
        <w:tc>
          <w:tcPr>
            <w:tcW w:w="1870" w:type="dxa"/>
            <w:vAlign w:val="center"/>
          </w:tcPr>
          <w:p w14:paraId="26EF2FF9" w14:textId="77777777" w:rsidR="004B4485" w:rsidRDefault="004B4485" w:rsidP="009E4A89">
            <w:pPr>
              <w:jc w:val="center"/>
            </w:pPr>
            <w:r w:rsidRPr="00B03184">
              <w:t>Slope</w:t>
            </w:r>
            <w:r>
              <w:t xml:space="preserve"> </w:t>
            </w:r>
            <w:r w:rsidRPr="00B03184">
              <w:t xml:space="preserve">&gt;= 2 </w:t>
            </w:r>
            <w:r>
              <w:t>AND</w:t>
            </w:r>
            <w:r w:rsidRPr="00B03184">
              <w:t xml:space="preserve"> slope</w:t>
            </w:r>
            <w:r>
              <w:t xml:space="preserve"> </w:t>
            </w:r>
            <w:r w:rsidRPr="00B03184">
              <w:t xml:space="preserve">&lt;= 6 </w:t>
            </w:r>
            <w:r>
              <w:t>AND</w:t>
            </w:r>
            <w:r w:rsidRPr="00B03184">
              <w:t xml:space="preserve"> kfact</w:t>
            </w:r>
            <w:r>
              <w:t xml:space="preserve">or </w:t>
            </w:r>
            <w:r w:rsidRPr="00B03184">
              <w:t xml:space="preserve"> &lt; 0.28</w:t>
            </w:r>
          </w:p>
        </w:tc>
        <w:tc>
          <w:tcPr>
            <w:tcW w:w="1870" w:type="dxa"/>
            <w:vAlign w:val="center"/>
          </w:tcPr>
          <w:p w14:paraId="41101F2D" w14:textId="77777777" w:rsidR="004B4485" w:rsidRDefault="004B4485" w:rsidP="009E4A89">
            <w:pPr>
              <w:jc w:val="center"/>
            </w:pPr>
            <w:r w:rsidRPr="00B03184">
              <w:t>Slope</w:t>
            </w:r>
            <w:r>
              <w:t xml:space="preserve"> </w:t>
            </w:r>
            <w:r w:rsidRPr="00B03184">
              <w:t xml:space="preserve">&lt; 2 </w:t>
            </w:r>
            <w:r>
              <w:t>AND</w:t>
            </w:r>
            <w:r w:rsidRPr="00B03184">
              <w:t xml:space="preserve"> kfact</w:t>
            </w:r>
            <w:r>
              <w:t>or</w:t>
            </w:r>
            <w:r w:rsidRPr="00B03184">
              <w:t xml:space="preserve"> &gt;= 0.28</w:t>
            </w:r>
          </w:p>
        </w:tc>
      </w:tr>
      <w:tr w:rsidR="004B4485" w14:paraId="2D2ABDF6" w14:textId="77777777" w:rsidTr="009E4A89">
        <w:tc>
          <w:tcPr>
            <w:tcW w:w="1870" w:type="dxa"/>
            <w:vAlign w:val="center"/>
          </w:tcPr>
          <w:p w14:paraId="75F7817F" w14:textId="77777777" w:rsidR="004B4485" w:rsidRPr="005C2A58" w:rsidRDefault="004B4485" w:rsidP="009E4A89">
            <w:r w:rsidRPr="005C2A58">
              <w:t>Moderately High =2</w:t>
            </w:r>
          </w:p>
        </w:tc>
        <w:tc>
          <w:tcPr>
            <w:tcW w:w="1870" w:type="dxa"/>
            <w:vAlign w:val="center"/>
          </w:tcPr>
          <w:p w14:paraId="332FDC93" w14:textId="77777777" w:rsidR="004B4485" w:rsidRDefault="004B4485" w:rsidP="009E4A89">
            <w:pPr>
              <w:jc w:val="center"/>
            </w:pPr>
            <w:r>
              <w:t>-</w:t>
            </w:r>
          </w:p>
        </w:tc>
        <w:tc>
          <w:tcPr>
            <w:tcW w:w="1870" w:type="dxa"/>
            <w:vAlign w:val="center"/>
          </w:tcPr>
          <w:p w14:paraId="4E2DBB8F" w14:textId="77777777" w:rsidR="004B4485" w:rsidRDefault="004B4485" w:rsidP="009E4A89">
            <w:pPr>
              <w:jc w:val="center"/>
            </w:pPr>
            <w:r>
              <w:t>S</w:t>
            </w:r>
            <w:r w:rsidRPr="00FB4FB9">
              <w:t xml:space="preserve">lope&gt;= 4 </w:t>
            </w:r>
            <w:r>
              <w:t>AND</w:t>
            </w:r>
            <w:r w:rsidRPr="00FB4FB9">
              <w:t xml:space="preserve"> slope</w:t>
            </w:r>
            <w:r>
              <w:t xml:space="preserve"> </w:t>
            </w:r>
            <w:r w:rsidRPr="00FB4FB9">
              <w:t xml:space="preserve">&lt;= 6 </w:t>
            </w:r>
            <w:r>
              <w:t xml:space="preserve">AND </w:t>
            </w:r>
            <w:r w:rsidRPr="00FB4FB9">
              <w:t>kfact</w:t>
            </w:r>
            <w:r>
              <w:t>or</w:t>
            </w:r>
            <w:r w:rsidRPr="00FB4FB9">
              <w:t xml:space="preserve"> &gt;= 0.32</w:t>
            </w:r>
          </w:p>
        </w:tc>
        <w:tc>
          <w:tcPr>
            <w:tcW w:w="1870" w:type="dxa"/>
            <w:vAlign w:val="center"/>
          </w:tcPr>
          <w:p w14:paraId="4B8133B7" w14:textId="77777777" w:rsidR="004B4485" w:rsidRDefault="004B4485" w:rsidP="009E4A89">
            <w:pPr>
              <w:jc w:val="center"/>
            </w:pPr>
            <w:r w:rsidRPr="00B03184">
              <w:t xml:space="preserve">slope&gt;= 2 </w:t>
            </w:r>
            <w:r>
              <w:t>AND</w:t>
            </w:r>
            <w:r w:rsidRPr="00B03184">
              <w:t xml:space="preserve"> slope</w:t>
            </w:r>
            <w:r>
              <w:t xml:space="preserve"> </w:t>
            </w:r>
            <w:r w:rsidRPr="00B03184">
              <w:t xml:space="preserve">&lt;= 6 </w:t>
            </w:r>
            <w:r>
              <w:t>AND</w:t>
            </w:r>
            <w:r w:rsidRPr="00B03184">
              <w:t xml:space="preserve"> kfact</w:t>
            </w:r>
            <w:r>
              <w:t>or</w:t>
            </w:r>
            <w:r w:rsidRPr="00B03184">
              <w:t xml:space="preserve"> &gt;= 0.28</w:t>
            </w:r>
          </w:p>
        </w:tc>
        <w:tc>
          <w:tcPr>
            <w:tcW w:w="1870" w:type="dxa"/>
            <w:vAlign w:val="center"/>
          </w:tcPr>
          <w:p w14:paraId="36A9DA5C" w14:textId="77777777" w:rsidR="004B4485" w:rsidRDefault="004B4485" w:rsidP="009E4A89">
            <w:pPr>
              <w:jc w:val="center"/>
            </w:pPr>
            <w:r w:rsidRPr="00B03184">
              <w:t xml:space="preserve">(slope&gt;= 2 </w:t>
            </w:r>
            <w:r>
              <w:t>AND</w:t>
            </w:r>
            <w:r w:rsidRPr="00B03184">
              <w:t xml:space="preserve"> slope</w:t>
            </w:r>
            <w:r>
              <w:t xml:space="preserve"> </w:t>
            </w:r>
            <w:r w:rsidRPr="00B03184">
              <w:t>&lt;= 4)</w:t>
            </w:r>
          </w:p>
        </w:tc>
      </w:tr>
      <w:tr w:rsidR="004B4485" w14:paraId="0BE1DBC2" w14:textId="77777777" w:rsidTr="009E4A89">
        <w:tc>
          <w:tcPr>
            <w:tcW w:w="1870" w:type="dxa"/>
            <w:vAlign w:val="center"/>
          </w:tcPr>
          <w:p w14:paraId="5BC6453B" w14:textId="77777777" w:rsidR="004B4485" w:rsidRPr="005C2A58" w:rsidRDefault="004B4485" w:rsidP="009E4A89">
            <w:r w:rsidRPr="005C2A58">
              <w:t>High =3</w:t>
            </w:r>
          </w:p>
        </w:tc>
        <w:tc>
          <w:tcPr>
            <w:tcW w:w="1870" w:type="dxa"/>
            <w:vAlign w:val="center"/>
          </w:tcPr>
          <w:p w14:paraId="605AD17B" w14:textId="77777777" w:rsidR="004B4485" w:rsidRDefault="004B4485" w:rsidP="009E4A89">
            <w:pPr>
              <w:jc w:val="center"/>
            </w:pPr>
            <w:r>
              <w:t>-</w:t>
            </w:r>
          </w:p>
        </w:tc>
        <w:tc>
          <w:tcPr>
            <w:tcW w:w="1870" w:type="dxa"/>
            <w:vAlign w:val="center"/>
          </w:tcPr>
          <w:p w14:paraId="17234EDA" w14:textId="77777777" w:rsidR="004B4485" w:rsidRDefault="004B4485" w:rsidP="009E4A89">
            <w:pPr>
              <w:jc w:val="center"/>
            </w:pPr>
            <w:r w:rsidRPr="00FB4FB9">
              <w:t>Slope</w:t>
            </w:r>
            <w:r>
              <w:t xml:space="preserve"> </w:t>
            </w:r>
            <w:r w:rsidRPr="00FB4FB9">
              <w:t>&gt; 6</w:t>
            </w:r>
          </w:p>
        </w:tc>
        <w:tc>
          <w:tcPr>
            <w:tcW w:w="1870" w:type="dxa"/>
            <w:vAlign w:val="center"/>
          </w:tcPr>
          <w:p w14:paraId="4094BBA4" w14:textId="77777777" w:rsidR="004B4485" w:rsidRDefault="004B4485" w:rsidP="009E4A89">
            <w:pPr>
              <w:jc w:val="center"/>
            </w:pPr>
            <w:r w:rsidRPr="00FB4FB9">
              <w:t>Slope</w:t>
            </w:r>
            <w:r w:rsidRPr="00B03184">
              <w:t xml:space="preserve"> &gt; 6</w:t>
            </w:r>
          </w:p>
        </w:tc>
        <w:tc>
          <w:tcPr>
            <w:tcW w:w="1870" w:type="dxa"/>
            <w:vAlign w:val="center"/>
          </w:tcPr>
          <w:p w14:paraId="24EF5022" w14:textId="77777777" w:rsidR="004B4485" w:rsidRDefault="004B4485" w:rsidP="009E4A89">
            <w:pPr>
              <w:jc w:val="center"/>
            </w:pPr>
            <w:r w:rsidRPr="00B03184">
              <w:t>Slope</w:t>
            </w:r>
            <w:r>
              <w:t xml:space="preserve"> </w:t>
            </w:r>
            <w:r w:rsidRPr="00B03184">
              <w:t>&gt; 4</w:t>
            </w:r>
          </w:p>
        </w:tc>
      </w:tr>
    </w:tbl>
    <w:p w14:paraId="72B845D0" w14:textId="77777777" w:rsidR="004B4485" w:rsidRDefault="004B4485" w:rsidP="004B4485"/>
    <w:p w14:paraId="225B4070" w14:textId="0D6EC3A4" w:rsidR="004B4485" w:rsidRDefault="004B4485" w:rsidP="004B4485">
      <w:bookmarkStart w:id="197" w:name="_Ref25323409"/>
      <w:r>
        <w:t xml:space="preserve">Table </w:t>
      </w:r>
      <w:r>
        <w:rPr>
          <w:noProof/>
        </w:rPr>
        <w:fldChar w:fldCharType="begin"/>
      </w:r>
      <w:r>
        <w:rPr>
          <w:noProof/>
        </w:rPr>
        <w:instrText xml:space="preserve"> SEQ Table \* ARABIC </w:instrText>
      </w:r>
      <w:r>
        <w:rPr>
          <w:noProof/>
        </w:rPr>
        <w:fldChar w:fldCharType="separate"/>
      </w:r>
      <w:r w:rsidR="0042566B">
        <w:rPr>
          <w:noProof/>
        </w:rPr>
        <w:t>83</w:t>
      </w:r>
      <w:r>
        <w:rPr>
          <w:noProof/>
        </w:rPr>
        <w:fldChar w:fldCharType="end"/>
      </w:r>
      <w:bookmarkEnd w:id="197"/>
      <w:r w:rsidRPr="00AB186A">
        <w:rPr>
          <w:i/>
          <w:iCs/>
          <w:color w:val="44546A"/>
        </w:rPr>
        <w:t>:</w:t>
      </w:r>
      <w:r>
        <w:rPr>
          <w:i/>
          <w:iCs/>
          <w:color w:val="44546A"/>
        </w:rPr>
        <w:t xml:space="preserve"> </w:t>
      </w:r>
      <w:r w:rsidR="00FD2186">
        <w:rPr>
          <w:i/>
          <w:iCs/>
          <w:color w:val="44546A" w:themeColor="text2"/>
        </w:rPr>
        <w:t>Soil</w:t>
      </w:r>
      <w:r w:rsidRPr="002E3F3C">
        <w:rPr>
          <w:i/>
          <w:iCs/>
          <w:color w:val="44546A" w:themeColor="text2"/>
        </w:rPr>
        <w:t xml:space="preserve"> Runoff Potential: If High Water Table Kind is Perched or Apparent and High Water Table is &lt;= 61 cm AND Not Drained</w:t>
      </w:r>
    </w:p>
    <w:tbl>
      <w:tblPr>
        <w:tblStyle w:val="TableGrid"/>
        <w:tblW w:w="0" w:type="auto"/>
        <w:tblLook w:val="04A0" w:firstRow="1" w:lastRow="0" w:firstColumn="1" w:lastColumn="0" w:noHBand="0" w:noVBand="1"/>
      </w:tblPr>
      <w:tblGrid>
        <w:gridCol w:w="1870"/>
        <w:gridCol w:w="1870"/>
        <w:gridCol w:w="1870"/>
        <w:gridCol w:w="1870"/>
        <w:gridCol w:w="1870"/>
      </w:tblGrid>
      <w:tr w:rsidR="004B4485" w:rsidRPr="00D215E8" w14:paraId="672E68D8" w14:textId="77777777" w:rsidTr="009E4A89">
        <w:tc>
          <w:tcPr>
            <w:tcW w:w="1870" w:type="dxa"/>
            <w:shd w:val="clear" w:color="auto" w:fill="D9E2F3" w:themeFill="accent1" w:themeFillTint="33"/>
            <w:vAlign w:val="center"/>
          </w:tcPr>
          <w:p w14:paraId="21C3D68A" w14:textId="588FA103" w:rsidR="004B4485" w:rsidRPr="005C2A58" w:rsidRDefault="00FD2186" w:rsidP="009E4A89">
            <w:r>
              <w:t>Soil</w:t>
            </w:r>
            <w:r w:rsidR="004B4485" w:rsidRPr="005C2A58">
              <w:t xml:space="preserve"> Runoff Potential </w:t>
            </w:r>
          </w:p>
        </w:tc>
        <w:tc>
          <w:tcPr>
            <w:tcW w:w="1870" w:type="dxa"/>
            <w:shd w:val="clear" w:color="auto" w:fill="D9E2F3" w:themeFill="accent1" w:themeFillTint="33"/>
            <w:vAlign w:val="center"/>
          </w:tcPr>
          <w:p w14:paraId="710A3B67" w14:textId="77777777" w:rsidR="004B4485" w:rsidRPr="005C2A58" w:rsidRDefault="004B4485" w:rsidP="009E4A89">
            <w:pPr>
              <w:jc w:val="center"/>
            </w:pPr>
            <w:r w:rsidRPr="005C2A58">
              <w:t>A</w:t>
            </w:r>
          </w:p>
        </w:tc>
        <w:tc>
          <w:tcPr>
            <w:tcW w:w="1870" w:type="dxa"/>
            <w:shd w:val="clear" w:color="auto" w:fill="D9E2F3" w:themeFill="accent1" w:themeFillTint="33"/>
            <w:vAlign w:val="center"/>
          </w:tcPr>
          <w:p w14:paraId="3095E55D" w14:textId="77777777" w:rsidR="004B4485" w:rsidRPr="005C2A58" w:rsidRDefault="004B4485" w:rsidP="009E4A89">
            <w:pPr>
              <w:jc w:val="center"/>
            </w:pPr>
            <w:r w:rsidRPr="005C2A58">
              <w:t>B</w:t>
            </w:r>
          </w:p>
        </w:tc>
        <w:tc>
          <w:tcPr>
            <w:tcW w:w="1870" w:type="dxa"/>
            <w:shd w:val="clear" w:color="auto" w:fill="D9E2F3" w:themeFill="accent1" w:themeFillTint="33"/>
            <w:vAlign w:val="center"/>
          </w:tcPr>
          <w:p w14:paraId="018CFFE0" w14:textId="77777777" w:rsidR="004B4485" w:rsidRPr="005C2A58" w:rsidRDefault="004B4485" w:rsidP="009E4A89">
            <w:pPr>
              <w:jc w:val="center"/>
            </w:pPr>
            <w:r w:rsidRPr="005C2A58">
              <w:t>C</w:t>
            </w:r>
          </w:p>
        </w:tc>
        <w:tc>
          <w:tcPr>
            <w:tcW w:w="1870" w:type="dxa"/>
            <w:shd w:val="clear" w:color="auto" w:fill="D9E2F3" w:themeFill="accent1" w:themeFillTint="33"/>
            <w:vAlign w:val="center"/>
          </w:tcPr>
          <w:p w14:paraId="1940D4BF" w14:textId="77777777" w:rsidR="004B4485" w:rsidRPr="005C2A58" w:rsidRDefault="004B4485" w:rsidP="009E4A89">
            <w:pPr>
              <w:jc w:val="center"/>
            </w:pPr>
            <w:r w:rsidRPr="005C2A58">
              <w:t>D</w:t>
            </w:r>
          </w:p>
        </w:tc>
      </w:tr>
      <w:tr w:rsidR="004B4485" w14:paraId="6C32EB59" w14:textId="77777777" w:rsidTr="009E4A89">
        <w:tc>
          <w:tcPr>
            <w:tcW w:w="1870" w:type="dxa"/>
            <w:vAlign w:val="center"/>
          </w:tcPr>
          <w:p w14:paraId="7A791A6B" w14:textId="77777777" w:rsidR="004B4485" w:rsidRPr="005C2A58" w:rsidRDefault="004B4485" w:rsidP="009E4A89">
            <w:r w:rsidRPr="005C2A58">
              <w:t>Low =0</w:t>
            </w:r>
          </w:p>
        </w:tc>
        <w:tc>
          <w:tcPr>
            <w:tcW w:w="1870" w:type="dxa"/>
            <w:vAlign w:val="center"/>
          </w:tcPr>
          <w:p w14:paraId="12F76B44" w14:textId="77777777" w:rsidR="004B4485" w:rsidRDefault="004B4485" w:rsidP="009E4A89">
            <w:pPr>
              <w:jc w:val="center"/>
            </w:pPr>
            <w:r>
              <w:t>-</w:t>
            </w:r>
          </w:p>
        </w:tc>
        <w:tc>
          <w:tcPr>
            <w:tcW w:w="1870" w:type="dxa"/>
            <w:vAlign w:val="center"/>
          </w:tcPr>
          <w:p w14:paraId="38DAD4DD" w14:textId="77777777" w:rsidR="004B4485" w:rsidRDefault="004B4485" w:rsidP="009E4A89">
            <w:pPr>
              <w:jc w:val="center"/>
            </w:pPr>
            <w:r>
              <w:t>-</w:t>
            </w:r>
          </w:p>
        </w:tc>
        <w:tc>
          <w:tcPr>
            <w:tcW w:w="1870" w:type="dxa"/>
            <w:vAlign w:val="center"/>
          </w:tcPr>
          <w:p w14:paraId="3E24EEDD" w14:textId="77777777" w:rsidR="004B4485" w:rsidRDefault="004B4485" w:rsidP="009E4A89">
            <w:pPr>
              <w:jc w:val="center"/>
            </w:pPr>
            <w:r>
              <w:t>-</w:t>
            </w:r>
          </w:p>
        </w:tc>
        <w:tc>
          <w:tcPr>
            <w:tcW w:w="1870" w:type="dxa"/>
            <w:vAlign w:val="center"/>
          </w:tcPr>
          <w:p w14:paraId="29EC6030" w14:textId="77777777" w:rsidR="004B4485" w:rsidRDefault="004B4485" w:rsidP="009E4A89">
            <w:pPr>
              <w:jc w:val="center"/>
            </w:pPr>
            <w:r>
              <w:t>-</w:t>
            </w:r>
          </w:p>
        </w:tc>
      </w:tr>
      <w:tr w:rsidR="004B4485" w14:paraId="70E059A5" w14:textId="77777777" w:rsidTr="009E4A89">
        <w:tc>
          <w:tcPr>
            <w:tcW w:w="1870" w:type="dxa"/>
            <w:vAlign w:val="center"/>
          </w:tcPr>
          <w:p w14:paraId="787BB455" w14:textId="77777777" w:rsidR="004B4485" w:rsidRPr="005C2A58" w:rsidRDefault="004B4485" w:rsidP="009E4A89">
            <w:r w:rsidRPr="005C2A58">
              <w:lastRenderedPageBreak/>
              <w:t>Moderate =1</w:t>
            </w:r>
          </w:p>
        </w:tc>
        <w:tc>
          <w:tcPr>
            <w:tcW w:w="1870" w:type="dxa"/>
            <w:vAlign w:val="center"/>
          </w:tcPr>
          <w:p w14:paraId="3CC21C96" w14:textId="77777777" w:rsidR="004B4485" w:rsidRDefault="004B4485" w:rsidP="009E4A89">
            <w:pPr>
              <w:jc w:val="center"/>
            </w:pPr>
            <w:r>
              <w:t>-</w:t>
            </w:r>
          </w:p>
        </w:tc>
        <w:tc>
          <w:tcPr>
            <w:tcW w:w="1870" w:type="dxa"/>
            <w:vAlign w:val="center"/>
          </w:tcPr>
          <w:p w14:paraId="7DCF7C22" w14:textId="77777777" w:rsidR="004B4485" w:rsidRDefault="004B4485" w:rsidP="009E4A89">
            <w:pPr>
              <w:jc w:val="center"/>
            </w:pPr>
            <w:r>
              <w:t>-</w:t>
            </w:r>
          </w:p>
        </w:tc>
        <w:tc>
          <w:tcPr>
            <w:tcW w:w="1870" w:type="dxa"/>
            <w:vAlign w:val="center"/>
          </w:tcPr>
          <w:p w14:paraId="1BDA15CC" w14:textId="77777777" w:rsidR="004B4485" w:rsidRDefault="004B4485" w:rsidP="009E4A89">
            <w:pPr>
              <w:jc w:val="center"/>
            </w:pPr>
            <w:r>
              <w:t>-</w:t>
            </w:r>
          </w:p>
        </w:tc>
        <w:tc>
          <w:tcPr>
            <w:tcW w:w="1870" w:type="dxa"/>
            <w:vAlign w:val="center"/>
          </w:tcPr>
          <w:p w14:paraId="1882E6E3" w14:textId="77777777" w:rsidR="004B4485" w:rsidRDefault="004B4485" w:rsidP="009E4A89">
            <w:pPr>
              <w:jc w:val="center"/>
            </w:pPr>
            <w:r>
              <w:t>-</w:t>
            </w:r>
          </w:p>
        </w:tc>
      </w:tr>
      <w:tr w:rsidR="004B4485" w14:paraId="45B4ECC6" w14:textId="77777777" w:rsidTr="009E4A89">
        <w:tc>
          <w:tcPr>
            <w:tcW w:w="1870" w:type="dxa"/>
            <w:vAlign w:val="center"/>
          </w:tcPr>
          <w:p w14:paraId="69DBFE35" w14:textId="77777777" w:rsidR="004B4485" w:rsidRPr="005C2A58" w:rsidRDefault="004B4485" w:rsidP="009E4A89">
            <w:r w:rsidRPr="005C2A58">
              <w:t>Moderately High =2</w:t>
            </w:r>
          </w:p>
        </w:tc>
        <w:tc>
          <w:tcPr>
            <w:tcW w:w="1870" w:type="dxa"/>
            <w:vAlign w:val="center"/>
          </w:tcPr>
          <w:p w14:paraId="37B42D6B" w14:textId="77777777" w:rsidR="004B4485" w:rsidRDefault="004B4485" w:rsidP="009E4A89">
            <w:pPr>
              <w:jc w:val="center"/>
            </w:pPr>
            <w:r>
              <w:t>-</w:t>
            </w:r>
          </w:p>
        </w:tc>
        <w:tc>
          <w:tcPr>
            <w:tcW w:w="1870" w:type="dxa"/>
            <w:vAlign w:val="center"/>
          </w:tcPr>
          <w:p w14:paraId="163F2682" w14:textId="77777777" w:rsidR="004B4485" w:rsidRDefault="004B4485" w:rsidP="009E4A89">
            <w:pPr>
              <w:jc w:val="center"/>
            </w:pPr>
            <w:r>
              <w:t>-</w:t>
            </w:r>
          </w:p>
        </w:tc>
        <w:tc>
          <w:tcPr>
            <w:tcW w:w="1870" w:type="dxa"/>
            <w:vAlign w:val="center"/>
          </w:tcPr>
          <w:p w14:paraId="0FB50B64" w14:textId="77777777" w:rsidR="004B4485" w:rsidRDefault="004B4485" w:rsidP="009E4A89">
            <w:pPr>
              <w:jc w:val="center"/>
            </w:pPr>
            <w:r>
              <w:t>-</w:t>
            </w:r>
          </w:p>
        </w:tc>
        <w:tc>
          <w:tcPr>
            <w:tcW w:w="1870" w:type="dxa"/>
            <w:vAlign w:val="center"/>
          </w:tcPr>
          <w:p w14:paraId="2F82BDB7" w14:textId="77777777" w:rsidR="004B4485" w:rsidRDefault="004B4485" w:rsidP="009E4A89">
            <w:pPr>
              <w:jc w:val="center"/>
            </w:pPr>
            <w:r>
              <w:t>-</w:t>
            </w:r>
          </w:p>
        </w:tc>
      </w:tr>
      <w:tr w:rsidR="004B4485" w14:paraId="51C98200" w14:textId="77777777" w:rsidTr="009E4A89">
        <w:tc>
          <w:tcPr>
            <w:tcW w:w="1870" w:type="dxa"/>
            <w:vAlign w:val="center"/>
          </w:tcPr>
          <w:p w14:paraId="48EC32DC" w14:textId="77777777" w:rsidR="004B4485" w:rsidRPr="005C2A58" w:rsidRDefault="004B4485" w:rsidP="009E4A89">
            <w:r w:rsidRPr="005C2A58">
              <w:t>High =3</w:t>
            </w:r>
          </w:p>
        </w:tc>
        <w:tc>
          <w:tcPr>
            <w:tcW w:w="1870" w:type="dxa"/>
            <w:vAlign w:val="center"/>
          </w:tcPr>
          <w:p w14:paraId="2867EDFA" w14:textId="77777777" w:rsidR="004B4485" w:rsidRDefault="004B4485" w:rsidP="009E4A89">
            <w:pPr>
              <w:jc w:val="center"/>
            </w:pPr>
            <w:r>
              <w:t>All</w:t>
            </w:r>
          </w:p>
        </w:tc>
        <w:tc>
          <w:tcPr>
            <w:tcW w:w="1870" w:type="dxa"/>
            <w:vAlign w:val="center"/>
          </w:tcPr>
          <w:p w14:paraId="3621514F" w14:textId="77777777" w:rsidR="004B4485" w:rsidRDefault="004B4485" w:rsidP="009E4A89">
            <w:pPr>
              <w:jc w:val="center"/>
            </w:pPr>
            <w:r>
              <w:t>All</w:t>
            </w:r>
          </w:p>
        </w:tc>
        <w:tc>
          <w:tcPr>
            <w:tcW w:w="1870" w:type="dxa"/>
            <w:vAlign w:val="center"/>
          </w:tcPr>
          <w:p w14:paraId="37391419" w14:textId="77777777" w:rsidR="004B4485" w:rsidRDefault="004B4485" w:rsidP="009E4A89">
            <w:pPr>
              <w:jc w:val="center"/>
            </w:pPr>
            <w:r>
              <w:t>All</w:t>
            </w:r>
          </w:p>
        </w:tc>
        <w:tc>
          <w:tcPr>
            <w:tcW w:w="1870" w:type="dxa"/>
            <w:vAlign w:val="center"/>
          </w:tcPr>
          <w:p w14:paraId="23C4D91A" w14:textId="77777777" w:rsidR="004B4485" w:rsidRDefault="004B4485" w:rsidP="009E4A89">
            <w:pPr>
              <w:jc w:val="center"/>
            </w:pPr>
            <w:r>
              <w:t>All</w:t>
            </w:r>
          </w:p>
        </w:tc>
      </w:tr>
    </w:tbl>
    <w:p w14:paraId="3A8D25BF" w14:textId="77777777" w:rsidR="004B4485" w:rsidRDefault="004B4485" w:rsidP="004B4485"/>
    <w:p w14:paraId="53EDF1DE" w14:textId="58B0928A" w:rsidR="004B4485" w:rsidRDefault="004B4485" w:rsidP="004B4485">
      <w:bookmarkStart w:id="198" w:name="_Ref25323416"/>
      <w:r>
        <w:t xml:space="preserve">Table </w:t>
      </w:r>
      <w:r>
        <w:rPr>
          <w:noProof/>
        </w:rPr>
        <w:fldChar w:fldCharType="begin"/>
      </w:r>
      <w:r>
        <w:rPr>
          <w:noProof/>
        </w:rPr>
        <w:instrText xml:space="preserve"> SEQ Table \* ARABIC </w:instrText>
      </w:r>
      <w:r>
        <w:rPr>
          <w:noProof/>
        </w:rPr>
        <w:fldChar w:fldCharType="separate"/>
      </w:r>
      <w:r w:rsidR="0042566B">
        <w:rPr>
          <w:noProof/>
        </w:rPr>
        <w:t>84</w:t>
      </w:r>
      <w:r>
        <w:rPr>
          <w:noProof/>
        </w:rPr>
        <w:fldChar w:fldCharType="end"/>
      </w:r>
      <w:bookmarkEnd w:id="198"/>
      <w:r w:rsidRPr="00AB186A">
        <w:rPr>
          <w:i/>
          <w:iCs/>
          <w:color w:val="44546A"/>
        </w:rPr>
        <w:t>:</w:t>
      </w:r>
      <w:r>
        <w:t xml:space="preserve"> </w:t>
      </w:r>
      <w:r w:rsidR="00FD2186">
        <w:rPr>
          <w:i/>
          <w:iCs/>
          <w:color w:val="44546A" w:themeColor="text2"/>
        </w:rPr>
        <w:t>Soil</w:t>
      </w:r>
      <w:r w:rsidRPr="002E3F3C">
        <w:rPr>
          <w:i/>
          <w:iCs/>
          <w:color w:val="44546A" w:themeColor="text2"/>
        </w:rPr>
        <w:t xml:space="preserve"> Runoff Potential: Dual hydrologic soil groups A/D, BD, C/D that are not drained</w:t>
      </w:r>
    </w:p>
    <w:tbl>
      <w:tblPr>
        <w:tblStyle w:val="TableGrid"/>
        <w:tblW w:w="0" w:type="auto"/>
        <w:tblInd w:w="-5" w:type="dxa"/>
        <w:tblLook w:val="04A0" w:firstRow="1" w:lastRow="0" w:firstColumn="1" w:lastColumn="0" w:noHBand="0" w:noVBand="1"/>
      </w:tblPr>
      <w:tblGrid>
        <w:gridCol w:w="1870"/>
        <w:gridCol w:w="1870"/>
        <w:gridCol w:w="1870"/>
        <w:gridCol w:w="1870"/>
      </w:tblGrid>
      <w:tr w:rsidR="00B23BC6" w14:paraId="0ECB0D3C" w14:textId="77777777" w:rsidTr="00D80551">
        <w:tc>
          <w:tcPr>
            <w:tcW w:w="1870" w:type="dxa"/>
            <w:shd w:val="clear" w:color="auto" w:fill="D9E2F3" w:themeFill="accent1" w:themeFillTint="33"/>
            <w:vAlign w:val="center"/>
          </w:tcPr>
          <w:p w14:paraId="6A64B78C" w14:textId="29EC7887" w:rsidR="004B4485" w:rsidRPr="005C2A58" w:rsidRDefault="00FD2186" w:rsidP="009E4A89">
            <w:r>
              <w:t>Soil</w:t>
            </w:r>
            <w:r w:rsidR="004B4485" w:rsidRPr="005C2A58">
              <w:t xml:space="preserve"> Runoff Potential </w:t>
            </w:r>
          </w:p>
        </w:tc>
        <w:tc>
          <w:tcPr>
            <w:tcW w:w="1870" w:type="dxa"/>
            <w:shd w:val="clear" w:color="auto" w:fill="D9E2F3" w:themeFill="accent1" w:themeFillTint="33"/>
            <w:vAlign w:val="center"/>
          </w:tcPr>
          <w:p w14:paraId="34E27743" w14:textId="77777777" w:rsidR="004B4485" w:rsidRPr="005C2A58" w:rsidRDefault="004B4485" w:rsidP="009E4A89">
            <w:pPr>
              <w:jc w:val="center"/>
            </w:pPr>
            <w:r w:rsidRPr="005C2A58">
              <w:t>A/D</w:t>
            </w:r>
          </w:p>
        </w:tc>
        <w:tc>
          <w:tcPr>
            <w:tcW w:w="1870" w:type="dxa"/>
            <w:shd w:val="clear" w:color="auto" w:fill="D9E2F3" w:themeFill="accent1" w:themeFillTint="33"/>
            <w:vAlign w:val="center"/>
          </w:tcPr>
          <w:p w14:paraId="6F06136A" w14:textId="77777777" w:rsidR="004B4485" w:rsidRPr="005C2A58" w:rsidRDefault="004B4485" w:rsidP="009E4A89">
            <w:pPr>
              <w:jc w:val="center"/>
            </w:pPr>
            <w:r w:rsidRPr="005C2A58">
              <w:t>B/D</w:t>
            </w:r>
          </w:p>
        </w:tc>
        <w:tc>
          <w:tcPr>
            <w:tcW w:w="1870" w:type="dxa"/>
            <w:shd w:val="clear" w:color="auto" w:fill="D9E2F3" w:themeFill="accent1" w:themeFillTint="33"/>
            <w:vAlign w:val="center"/>
          </w:tcPr>
          <w:p w14:paraId="5723ADB0" w14:textId="77777777" w:rsidR="004B4485" w:rsidRPr="005C2A58" w:rsidRDefault="004B4485" w:rsidP="009E4A89">
            <w:pPr>
              <w:jc w:val="center"/>
            </w:pPr>
            <w:r w:rsidRPr="005C2A58">
              <w:t>C/D</w:t>
            </w:r>
          </w:p>
        </w:tc>
      </w:tr>
      <w:tr w:rsidR="00910889" w14:paraId="0DD92429" w14:textId="77777777" w:rsidTr="00D80551">
        <w:tc>
          <w:tcPr>
            <w:tcW w:w="1870" w:type="dxa"/>
            <w:vAlign w:val="center"/>
          </w:tcPr>
          <w:p w14:paraId="1EC7778A" w14:textId="77777777" w:rsidR="004B4485" w:rsidRPr="005C2A58" w:rsidRDefault="004B4485" w:rsidP="009E4A89">
            <w:r w:rsidRPr="005C2A58">
              <w:t>Low =0</w:t>
            </w:r>
          </w:p>
        </w:tc>
        <w:tc>
          <w:tcPr>
            <w:tcW w:w="1870" w:type="dxa"/>
            <w:vAlign w:val="center"/>
          </w:tcPr>
          <w:p w14:paraId="65419A35" w14:textId="77777777" w:rsidR="004B4485" w:rsidRDefault="004B4485" w:rsidP="009E4A89">
            <w:pPr>
              <w:jc w:val="center"/>
            </w:pPr>
            <w:r>
              <w:t>-</w:t>
            </w:r>
          </w:p>
        </w:tc>
        <w:tc>
          <w:tcPr>
            <w:tcW w:w="1870" w:type="dxa"/>
            <w:vAlign w:val="center"/>
          </w:tcPr>
          <w:p w14:paraId="20C5E27C" w14:textId="77777777" w:rsidR="004B4485" w:rsidRDefault="004B4485" w:rsidP="009E4A89">
            <w:pPr>
              <w:jc w:val="center"/>
            </w:pPr>
            <w:r>
              <w:t>-</w:t>
            </w:r>
          </w:p>
        </w:tc>
        <w:tc>
          <w:tcPr>
            <w:tcW w:w="1870" w:type="dxa"/>
            <w:vAlign w:val="center"/>
          </w:tcPr>
          <w:p w14:paraId="628E72DB" w14:textId="77777777" w:rsidR="004B4485" w:rsidRDefault="004B4485" w:rsidP="009E4A89">
            <w:pPr>
              <w:jc w:val="center"/>
            </w:pPr>
            <w:r>
              <w:t>-</w:t>
            </w:r>
          </w:p>
        </w:tc>
      </w:tr>
      <w:tr w:rsidR="00910889" w14:paraId="43112901" w14:textId="77777777" w:rsidTr="00D80551">
        <w:tc>
          <w:tcPr>
            <w:tcW w:w="1870" w:type="dxa"/>
            <w:vAlign w:val="center"/>
          </w:tcPr>
          <w:p w14:paraId="5E4D023F" w14:textId="77777777" w:rsidR="004B4485" w:rsidRPr="005C2A58" w:rsidRDefault="004B4485" w:rsidP="009E4A89">
            <w:r w:rsidRPr="005C2A58">
              <w:t>Moderate =1</w:t>
            </w:r>
          </w:p>
        </w:tc>
        <w:tc>
          <w:tcPr>
            <w:tcW w:w="1870" w:type="dxa"/>
            <w:vAlign w:val="center"/>
          </w:tcPr>
          <w:p w14:paraId="4B5C246C" w14:textId="77777777" w:rsidR="004B4485" w:rsidRDefault="004B4485" w:rsidP="009E4A89">
            <w:pPr>
              <w:jc w:val="center"/>
            </w:pPr>
            <w:r>
              <w:t>-</w:t>
            </w:r>
          </w:p>
        </w:tc>
        <w:tc>
          <w:tcPr>
            <w:tcW w:w="1870" w:type="dxa"/>
            <w:vAlign w:val="center"/>
          </w:tcPr>
          <w:p w14:paraId="28EE0E8A" w14:textId="77777777" w:rsidR="004B4485" w:rsidRDefault="004B4485" w:rsidP="009E4A89">
            <w:pPr>
              <w:jc w:val="center"/>
            </w:pPr>
            <w:r>
              <w:t>-</w:t>
            </w:r>
          </w:p>
        </w:tc>
        <w:tc>
          <w:tcPr>
            <w:tcW w:w="1870" w:type="dxa"/>
            <w:vAlign w:val="center"/>
          </w:tcPr>
          <w:p w14:paraId="4FB08CAA" w14:textId="77777777" w:rsidR="004B4485" w:rsidRDefault="004B4485" w:rsidP="009E4A89">
            <w:pPr>
              <w:jc w:val="center"/>
            </w:pPr>
            <w:r>
              <w:t>-</w:t>
            </w:r>
          </w:p>
        </w:tc>
      </w:tr>
      <w:tr w:rsidR="00910889" w14:paraId="631061E1" w14:textId="77777777" w:rsidTr="00D80551">
        <w:tc>
          <w:tcPr>
            <w:tcW w:w="1870" w:type="dxa"/>
            <w:vAlign w:val="center"/>
          </w:tcPr>
          <w:p w14:paraId="045EDDA3" w14:textId="77777777" w:rsidR="004B4485" w:rsidRPr="005C2A58" w:rsidRDefault="004B4485" w:rsidP="009E4A89">
            <w:r w:rsidRPr="005C2A58">
              <w:t>Moderately High =2</w:t>
            </w:r>
          </w:p>
        </w:tc>
        <w:tc>
          <w:tcPr>
            <w:tcW w:w="1870" w:type="dxa"/>
            <w:vAlign w:val="center"/>
          </w:tcPr>
          <w:p w14:paraId="46697AA0" w14:textId="77777777" w:rsidR="004B4485" w:rsidRDefault="004B4485" w:rsidP="009E4A89">
            <w:pPr>
              <w:jc w:val="center"/>
            </w:pPr>
            <w:r>
              <w:t>-</w:t>
            </w:r>
          </w:p>
        </w:tc>
        <w:tc>
          <w:tcPr>
            <w:tcW w:w="1870" w:type="dxa"/>
            <w:vAlign w:val="center"/>
          </w:tcPr>
          <w:p w14:paraId="57921FBE" w14:textId="77777777" w:rsidR="004B4485" w:rsidRDefault="004B4485" w:rsidP="009E4A89">
            <w:pPr>
              <w:jc w:val="center"/>
            </w:pPr>
            <w:r>
              <w:t>-</w:t>
            </w:r>
          </w:p>
        </w:tc>
        <w:tc>
          <w:tcPr>
            <w:tcW w:w="1870" w:type="dxa"/>
            <w:vAlign w:val="center"/>
          </w:tcPr>
          <w:p w14:paraId="1BD8B124" w14:textId="77777777" w:rsidR="004B4485" w:rsidRDefault="004B4485" w:rsidP="009E4A89">
            <w:pPr>
              <w:jc w:val="center"/>
            </w:pPr>
            <w:r>
              <w:t>-</w:t>
            </w:r>
          </w:p>
        </w:tc>
      </w:tr>
      <w:tr w:rsidR="00910889" w14:paraId="570F730D" w14:textId="77777777" w:rsidTr="00D80551">
        <w:tc>
          <w:tcPr>
            <w:tcW w:w="1870" w:type="dxa"/>
            <w:vAlign w:val="center"/>
          </w:tcPr>
          <w:p w14:paraId="0687F099" w14:textId="77777777" w:rsidR="004B4485" w:rsidRPr="005C2A58" w:rsidRDefault="004B4485" w:rsidP="009E4A89">
            <w:r w:rsidRPr="005C2A58">
              <w:t>High =3</w:t>
            </w:r>
          </w:p>
        </w:tc>
        <w:tc>
          <w:tcPr>
            <w:tcW w:w="1870" w:type="dxa"/>
          </w:tcPr>
          <w:p w14:paraId="2825DABA" w14:textId="77777777" w:rsidR="004B4485" w:rsidRDefault="004B4485" w:rsidP="009E4A89">
            <w:pPr>
              <w:jc w:val="center"/>
            </w:pPr>
            <w:r>
              <w:t>All</w:t>
            </w:r>
          </w:p>
        </w:tc>
        <w:tc>
          <w:tcPr>
            <w:tcW w:w="1870" w:type="dxa"/>
          </w:tcPr>
          <w:p w14:paraId="4F44CD70" w14:textId="77777777" w:rsidR="004B4485" w:rsidRDefault="004B4485" w:rsidP="009E4A89">
            <w:pPr>
              <w:jc w:val="center"/>
            </w:pPr>
            <w:r>
              <w:t>All</w:t>
            </w:r>
          </w:p>
        </w:tc>
        <w:tc>
          <w:tcPr>
            <w:tcW w:w="1870" w:type="dxa"/>
          </w:tcPr>
          <w:p w14:paraId="1D8A208D" w14:textId="77777777" w:rsidR="004B4485" w:rsidRDefault="004B4485" w:rsidP="009E4A89">
            <w:pPr>
              <w:jc w:val="center"/>
            </w:pPr>
            <w:r>
              <w:t>All</w:t>
            </w:r>
          </w:p>
        </w:tc>
      </w:tr>
    </w:tbl>
    <w:p w14:paraId="06BD8B8C" w14:textId="77777777" w:rsidR="004B4485" w:rsidRDefault="004B4485" w:rsidP="004B4485">
      <w:pPr>
        <w:rPr>
          <w:sz w:val="4"/>
          <w:szCs w:val="4"/>
        </w:rPr>
      </w:pPr>
    </w:p>
    <w:p w14:paraId="0E6DDBD0" w14:textId="77777777" w:rsidR="00752C24" w:rsidRDefault="00752C24" w:rsidP="00752C24">
      <w:pPr>
        <w:rPr>
          <w:sz w:val="4"/>
          <w:szCs w:val="4"/>
        </w:rPr>
      </w:pPr>
    </w:p>
    <w:p w14:paraId="3C6D1D3A" w14:textId="1A529C6E" w:rsidR="003876C6" w:rsidRDefault="003876C6" w:rsidP="003876C6">
      <w:r w:rsidRPr="009B14F3">
        <w:t xml:space="preserve">Each PLU will have the PLU R factor class determined by the R Factor Service. </w:t>
      </w:r>
      <w:r w:rsidR="00EE0AEA" w:rsidRPr="009B14F3">
        <w:t xml:space="preserve">If the service is not available, the user will manually answer the question in CART. </w:t>
      </w:r>
      <w:r w:rsidRPr="009B14F3">
        <w:t xml:space="preserve">The R factor class result will be matrixed with the acre weighted average soil rating for the PLU </w:t>
      </w:r>
      <w:r w:rsidR="00CB3C86" w:rsidRPr="009B14F3">
        <w:t xml:space="preserve">in </w:t>
      </w:r>
      <w:r w:rsidR="00CB3C86" w:rsidRPr="009B14F3">
        <w:fldChar w:fldCharType="begin"/>
      </w:r>
      <w:r w:rsidR="00CB3C86" w:rsidRPr="009B14F3">
        <w:instrText xml:space="preserve"> REF _Ref25323105 \h </w:instrText>
      </w:r>
      <w:r w:rsidR="007D7765" w:rsidRPr="009B14F3">
        <w:instrText xml:space="preserve"> \* MERGEFORMAT </w:instrText>
      </w:r>
      <w:r w:rsidR="00CB3C86" w:rsidRPr="009B14F3">
        <w:fldChar w:fldCharType="separate"/>
      </w:r>
      <w:r w:rsidR="0042566B">
        <w:t xml:space="preserve">Table </w:t>
      </w:r>
      <w:r w:rsidR="0042566B">
        <w:rPr>
          <w:noProof/>
        </w:rPr>
        <w:t>85</w:t>
      </w:r>
      <w:r w:rsidR="00CB3C86" w:rsidRPr="009B14F3">
        <w:fldChar w:fldCharType="end"/>
      </w:r>
      <w:r w:rsidR="004B4485" w:rsidRPr="009B14F3">
        <w:t>.</w:t>
      </w:r>
    </w:p>
    <w:p w14:paraId="41071722" w14:textId="1A0CFFA0" w:rsidR="003876C6" w:rsidRPr="00F478EE" w:rsidRDefault="003876C6" w:rsidP="003876C6">
      <w:pPr>
        <w:rPr>
          <w:i/>
          <w:color w:val="44546A" w:themeColor="text2"/>
        </w:rPr>
      </w:pPr>
      <w:bookmarkStart w:id="199" w:name="_Ref25323105"/>
      <w:r>
        <w:t xml:space="preserve">Table </w:t>
      </w:r>
      <w:r>
        <w:rPr>
          <w:noProof/>
        </w:rPr>
        <w:fldChar w:fldCharType="begin"/>
      </w:r>
      <w:r>
        <w:rPr>
          <w:noProof/>
        </w:rPr>
        <w:instrText xml:space="preserve"> SEQ Table \* ARABIC </w:instrText>
      </w:r>
      <w:r>
        <w:rPr>
          <w:noProof/>
        </w:rPr>
        <w:fldChar w:fldCharType="separate"/>
      </w:r>
      <w:r w:rsidR="0042566B">
        <w:rPr>
          <w:noProof/>
        </w:rPr>
        <w:t>85</w:t>
      </w:r>
      <w:r>
        <w:rPr>
          <w:noProof/>
        </w:rPr>
        <w:fldChar w:fldCharType="end"/>
      </w:r>
      <w:bookmarkEnd w:id="199"/>
      <w:r w:rsidRPr="00AB186A">
        <w:rPr>
          <w:i/>
          <w:iCs/>
          <w:color w:val="44546A"/>
        </w:rPr>
        <w:t>:</w:t>
      </w:r>
      <w:r>
        <w:rPr>
          <w:i/>
          <w:iCs/>
          <w:color w:val="44546A"/>
        </w:rPr>
        <w:t xml:space="preserve"> </w:t>
      </w:r>
      <w:r>
        <w:rPr>
          <w:i/>
          <w:iCs/>
          <w:color w:val="44546A" w:themeColor="text2"/>
        </w:rPr>
        <w:t>Determining Nonpoint Pesticide Surface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E640B1" w14:paraId="76C27BC9" w14:textId="77777777" w:rsidTr="00E640B1">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80F3DC1" w14:textId="77777777" w:rsidR="00E640B1" w:rsidRDefault="00E640B1" w:rsidP="003876C6">
            <w:pPr>
              <w:spacing w:after="0" w:line="240" w:lineRule="auto"/>
            </w:pPr>
            <w:r>
              <w:t>Soil Vulnerability to Runoff</w:t>
            </w:r>
          </w:p>
        </w:tc>
        <w:tc>
          <w:tcPr>
            <w:tcW w:w="310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BB1FE0" w14:textId="77777777" w:rsidR="00E640B1" w:rsidRDefault="00E640B1" w:rsidP="003876C6">
            <w:pPr>
              <w:spacing w:after="0" w:line="240" w:lineRule="auto"/>
              <w:jc w:val="center"/>
            </w:pPr>
            <w:r>
              <w:t>R Factor</w:t>
            </w:r>
          </w:p>
        </w:tc>
      </w:tr>
      <w:tr w:rsidR="003876C6" w14:paraId="56600E17" w14:textId="77777777" w:rsidTr="003876C6">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3BCB1" w14:textId="77777777" w:rsidR="003876C6" w:rsidRDefault="003876C6" w:rsidP="003876C6">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3A90B7" w14:textId="77777777" w:rsidR="003876C6" w:rsidRDefault="003876C6" w:rsidP="003876C6">
            <w:pPr>
              <w:spacing w:after="0" w:line="240" w:lineRule="auto"/>
              <w:jc w:val="center"/>
            </w:pPr>
            <w:r w:rsidRPr="00F478EE">
              <w:t xml:space="preserve">Dry Climate: </w:t>
            </w:r>
          </w:p>
          <w:p w14:paraId="3FCEA215" w14:textId="77777777" w:rsidR="003876C6" w:rsidRDefault="003876C6" w:rsidP="003876C6">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752CE527" w14:textId="77777777" w:rsidR="003876C6" w:rsidRDefault="003876C6" w:rsidP="003876C6">
            <w:pPr>
              <w:spacing w:after="0" w:line="240" w:lineRule="auto"/>
              <w:jc w:val="center"/>
            </w:pPr>
            <w:r>
              <w:t>Humid</w:t>
            </w:r>
            <w:r w:rsidRPr="00F478EE">
              <w:t xml:space="preserve"> Climate: </w:t>
            </w:r>
            <w:r>
              <w:t>&gt;</w:t>
            </w:r>
            <w:r w:rsidRPr="00F478EE">
              <w:t>50 R Factor</w:t>
            </w:r>
          </w:p>
        </w:tc>
      </w:tr>
      <w:tr w:rsidR="003876C6" w14:paraId="340ECEE9" w14:textId="77777777" w:rsidTr="003876C6">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096B30" w14:textId="77777777" w:rsidR="003876C6" w:rsidRDefault="003876C6" w:rsidP="003876C6">
            <w:pPr>
              <w:spacing w:after="0" w:line="240" w:lineRule="auto"/>
            </w:pPr>
            <w:r>
              <w:t>High</w:t>
            </w:r>
          </w:p>
        </w:tc>
        <w:tc>
          <w:tcPr>
            <w:tcW w:w="1502" w:type="dxa"/>
            <w:tcBorders>
              <w:top w:val="single" w:sz="4" w:space="0" w:color="auto"/>
              <w:left w:val="single" w:sz="4" w:space="0" w:color="auto"/>
              <w:bottom w:val="single" w:sz="4" w:space="0" w:color="auto"/>
              <w:right w:val="single" w:sz="4" w:space="0" w:color="auto"/>
            </w:tcBorders>
          </w:tcPr>
          <w:p w14:paraId="0A61DA5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13302" w14:textId="77777777" w:rsidR="003876C6" w:rsidRDefault="003876C6" w:rsidP="003876C6">
            <w:pPr>
              <w:spacing w:after="0" w:line="240" w:lineRule="auto"/>
              <w:jc w:val="center"/>
            </w:pPr>
            <w:r>
              <w:t>60</w:t>
            </w:r>
          </w:p>
        </w:tc>
      </w:tr>
      <w:tr w:rsidR="003876C6" w14:paraId="205BB848"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48BCC" w14:textId="77777777" w:rsidR="003876C6" w:rsidRDefault="003876C6" w:rsidP="003876C6">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1013F21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A51A9" w14:textId="77777777" w:rsidR="003876C6" w:rsidRDefault="003876C6" w:rsidP="003876C6">
            <w:pPr>
              <w:spacing w:after="0" w:line="240" w:lineRule="auto"/>
              <w:jc w:val="center"/>
            </w:pPr>
            <w:r>
              <w:t>60</w:t>
            </w:r>
          </w:p>
        </w:tc>
      </w:tr>
      <w:tr w:rsidR="003876C6" w14:paraId="4DA27864"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96D9B" w14:textId="77777777" w:rsidR="003876C6" w:rsidRDefault="003876C6" w:rsidP="003876C6">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59AED023"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3C03C" w14:textId="77777777" w:rsidR="003876C6" w:rsidRDefault="003876C6" w:rsidP="003876C6">
            <w:pPr>
              <w:spacing w:after="0" w:line="240" w:lineRule="auto"/>
              <w:jc w:val="center"/>
            </w:pPr>
            <w:r>
              <w:t>60</w:t>
            </w:r>
          </w:p>
        </w:tc>
      </w:tr>
      <w:tr w:rsidR="003876C6" w14:paraId="2EF5DEE7"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F16FD0" w14:textId="77777777" w:rsidR="003876C6" w:rsidRDefault="003876C6" w:rsidP="003876C6">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055B7674" w14:textId="77777777" w:rsidR="003876C6" w:rsidRDefault="003876C6" w:rsidP="003876C6">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BE53B" w14:textId="77777777" w:rsidR="003876C6" w:rsidRDefault="003876C6" w:rsidP="003876C6">
            <w:pPr>
              <w:spacing w:after="0" w:line="240" w:lineRule="auto"/>
              <w:jc w:val="center"/>
            </w:pPr>
            <w:r>
              <w:t>30</w:t>
            </w:r>
          </w:p>
        </w:tc>
      </w:tr>
    </w:tbl>
    <w:p w14:paraId="29750EEC" w14:textId="77777777" w:rsidR="003876C6" w:rsidRDefault="003876C6" w:rsidP="003876C6">
      <w:pPr>
        <w:rPr>
          <w:rFonts w:ascii="Calibri" w:hAnsi="Calibri" w:cs="Calibri"/>
          <w:sz w:val="4"/>
          <w:szCs w:val="4"/>
        </w:rPr>
      </w:pPr>
    </w:p>
    <w:p w14:paraId="0ACA46C2" w14:textId="37B39E84" w:rsidR="003876C6" w:rsidRDefault="003876C6" w:rsidP="003876C6">
      <w:bookmarkStart w:id="200" w:name="_Hlk14705780"/>
      <w:r w:rsidRPr="000B16A0">
        <w:t xml:space="preserve">Pesticide risk existing condition credit will come from the </w:t>
      </w:r>
      <w:r w:rsidR="006158CE" w:rsidRPr="000B16A0">
        <w:t>worst-case</w:t>
      </w:r>
      <w:r w:rsidRPr="000B16A0">
        <w:t xml:space="preserve"> selection for the PLU.</w:t>
      </w:r>
      <w:r>
        <w:t xml:space="preserve"> </w:t>
      </w:r>
    </w:p>
    <w:p w14:paraId="00D50121" w14:textId="1F1086BC" w:rsidR="000415B7" w:rsidRPr="00871257" w:rsidRDefault="000415B7" w:rsidP="003876C6">
      <w:pPr>
        <w:rPr>
          <w:b/>
        </w:rPr>
      </w:pPr>
      <w:r w:rsidRPr="00871257">
        <w:rPr>
          <w:b/>
        </w:rPr>
        <w:t>Crop</w:t>
      </w:r>
    </w:p>
    <w:p w14:paraId="0D093DD9" w14:textId="6C63FB5D" w:rsidR="003876C6" w:rsidRDefault="003876C6" w:rsidP="003876C6">
      <w:r>
        <w:t xml:space="preserve">For cropland the highest risk crop in the rotation should be selected </w:t>
      </w:r>
      <w:r w:rsidR="000415B7">
        <w:t xml:space="preserve">for the </w:t>
      </w:r>
      <w:r>
        <w:t xml:space="preserve">Crop Group to inform the Pesticide Use and Risk category choice, and “High” should be the default when Pesticide Use and Risk is unknown. </w:t>
      </w:r>
    </w:p>
    <w:p w14:paraId="722A5E55" w14:textId="6702BE1D" w:rsidR="00D26C98" w:rsidRDefault="00D26C98" w:rsidP="00D26C98">
      <w:r>
        <w:t xml:space="preserve">Table </w:t>
      </w:r>
      <w:r>
        <w:rPr>
          <w:noProof/>
        </w:rPr>
        <w:fldChar w:fldCharType="begin"/>
      </w:r>
      <w:r>
        <w:rPr>
          <w:noProof/>
        </w:rPr>
        <w:instrText xml:space="preserve"> SEQ Table \* ARABIC </w:instrText>
      </w:r>
      <w:r>
        <w:rPr>
          <w:noProof/>
        </w:rPr>
        <w:fldChar w:fldCharType="separate"/>
      </w:r>
      <w:r w:rsidR="0042566B">
        <w:rPr>
          <w:noProof/>
        </w:rPr>
        <w:t>86</w:t>
      </w:r>
      <w:r>
        <w:rPr>
          <w:noProof/>
        </w:rPr>
        <w:fldChar w:fldCharType="end"/>
      </w:r>
      <w:r w:rsidRPr="00AB186A">
        <w:rPr>
          <w:i/>
          <w:iCs/>
          <w:color w:val="44546A"/>
        </w:rPr>
        <w:t>:</w:t>
      </w:r>
      <w:r>
        <w:rPr>
          <w:i/>
          <w:iCs/>
          <w:color w:val="44546A"/>
        </w:rPr>
        <w:t xml:space="preserve"> </w:t>
      </w:r>
      <w:r w:rsidRPr="002F660C">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D26C98" w14:paraId="4AE3249C" w14:textId="77777777" w:rsidTr="00D26C98">
        <w:tc>
          <w:tcPr>
            <w:tcW w:w="2334" w:type="dxa"/>
            <w:shd w:val="clear" w:color="auto" w:fill="D9E2F3" w:themeFill="accent1" w:themeFillTint="33"/>
          </w:tcPr>
          <w:p w14:paraId="5E71CB7A" w14:textId="77777777" w:rsidR="00D26C98" w:rsidRDefault="00D26C98" w:rsidP="00D26C98">
            <w:r>
              <w:t>Answer</w:t>
            </w:r>
          </w:p>
        </w:tc>
        <w:tc>
          <w:tcPr>
            <w:tcW w:w="2335" w:type="dxa"/>
            <w:shd w:val="clear" w:color="auto" w:fill="D9E2F3" w:themeFill="accent1" w:themeFillTint="33"/>
          </w:tcPr>
          <w:p w14:paraId="4E97F70A" w14:textId="77777777" w:rsidR="00D26C98" w:rsidRDefault="00D26C98" w:rsidP="00D26C98">
            <w:r>
              <w:t>Pesticide Use and Risk</w:t>
            </w:r>
          </w:p>
        </w:tc>
        <w:tc>
          <w:tcPr>
            <w:tcW w:w="2344" w:type="dxa"/>
            <w:shd w:val="clear" w:color="auto" w:fill="D9E2F3" w:themeFill="accent1" w:themeFillTint="33"/>
          </w:tcPr>
          <w:p w14:paraId="36ED0DCE" w14:textId="77777777" w:rsidR="00D26C98" w:rsidRDefault="00D26C98" w:rsidP="00D26C98">
            <w:r>
              <w:t>Existing Condition Score Dry Climate</w:t>
            </w:r>
          </w:p>
        </w:tc>
        <w:tc>
          <w:tcPr>
            <w:tcW w:w="2337" w:type="dxa"/>
            <w:shd w:val="clear" w:color="auto" w:fill="D9E2F3" w:themeFill="accent1" w:themeFillTint="33"/>
          </w:tcPr>
          <w:p w14:paraId="3F376324" w14:textId="77777777" w:rsidR="00D26C98" w:rsidRDefault="00D26C98" w:rsidP="00D26C98">
            <w:r>
              <w:t>Existing Condition Score Humid Climate</w:t>
            </w:r>
          </w:p>
        </w:tc>
      </w:tr>
      <w:tr w:rsidR="00D26C98" w14:paraId="09C1142E" w14:textId="77777777" w:rsidTr="00D26C98">
        <w:tc>
          <w:tcPr>
            <w:tcW w:w="2334" w:type="dxa"/>
          </w:tcPr>
          <w:p w14:paraId="070047EC" w14:textId="77777777" w:rsidR="00D26C98" w:rsidRDefault="00D26C98" w:rsidP="00D26C98">
            <w:r>
              <w:t>1. Unknown</w:t>
            </w:r>
          </w:p>
        </w:tc>
        <w:tc>
          <w:tcPr>
            <w:tcW w:w="2335" w:type="dxa"/>
          </w:tcPr>
          <w:p w14:paraId="30D3D4A5" w14:textId="77777777" w:rsidR="00D26C98" w:rsidRDefault="00D26C98" w:rsidP="00D26C98">
            <w:r>
              <w:t>High</w:t>
            </w:r>
          </w:p>
        </w:tc>
        <w:tc>
          <w:tcPr>
            <w:tcW w:w="2344" w:type="dxa"/>
          </w:tcPr>
          <w:p w14:paraId="4991825A" w14:textId="77777777" w:rsidR="00D26C98" w:rsidRDefault="00D26C98" w:rsidP="00D26C98">
            <w:r>
              <w:t>1</w:t>
            </w:r>
          </w:p>
        </w:tc>
        <w:tc>
          <w:tcPr>
            <w:tcW w:w="2337" w:type="dxa"/>
          </w:tcPr>
          <w:p w14:paraId="6E428A50" w14:textId="77777777" w:rsidR="00D26C98" w:rsidRDefault="00D26C98" w:rsidP="00D26C98">
            <w:r>
              <w:t>1</w:t>
            </w:r>
          </w:p>
        </w:tc>
      </w:tr>
      <w:tr w:rsidR="00D26C98" w14:paraId="67D8E00B" w14:textId="77777777" w:rsidTr="00D26C98">
        <w:tc>
          <w:tcPr>
            <w:tcW w:w="2334" w:type="dxa"/>
          </w:tcPr>
          <w:p w14:paraId="4F2FD897" w14:textId="77777777" w:rsidR="00D26C98" w:rsidRDefault="00D26C98" w:rsidP="00D26C98">
            <w:r>
              <w:t>2. Orchards, vineyards, berries and nut crops</w:t>
            </w:r>
          </w:p>
        </w:tc>
        <w:tc>
          <w:tcPr>
            <w:tcW w:w="2335" w:type="dxa"/>
          </w:tcPr>
          <w:p w14:paraId="7994F550" w14:textId="77777777" w:rsidR="00D26C98" w:rsidRDefault="00D26C98" w:rsidP="00D26C98">
            <w:r>
              <w:t>High</w:t>
            </w:r>
          </w:p>
        </w:tc>
        <w:tc>
          <w:tcPr>
            <w:tcW w:w="2344" w:type="dxa"/>
          </w:tcPr>
          <w:p w14:paraId="629403CF" w14:textId="77777777" w:rsidR="00D26C98" w:rsidRDefault="00D26C98" w:rsidP="00D26C98">
            <w:r>
              <w:t>1</w:t>
            </w:r>
          </w:p>
        </w:tc>
        <w:tc>
          <w:tcPr>
            <w:tcW w:w="2337" w:type="dxa"/>
          </w:tcPr>
          <w:p w14:paraId="6362FEE1" w14:textId="77777777" w:rsidR="00D26C98" w:rsidRDefault="00D26C98" w:rsidP="00D26C98">
            <w:r>
              <w:t>1</w:t>
            </w:r>
          </w:p>
        </w:tc>
      </w:tr>
      <w:tr w:rsidR="00D26C98" w14:paraId="4F27C173" w14:textId="77777777" w:rsidTr="00D26C98">
        <w:tc>
          <w:tcPr>
            <w:tcW w:w="2334" w:type="dxa"/>
          </w:tcPr>
          <w:p w14:paraId="0617EBD4" w14:textId="77777777" w:rsidR="00D26C98" w:rsidRDefault="00D26C98" w:rsidP="00D26C98">
            <w:r>
              <w:t>3. Vegetable Crops</w:t>
            </w:r>
          </w:p>
        </w:tc>
        <w:tc>
          <w:tcPr>
            <w:tcW w:w="2335" w:type="dxa"/>
          </w:tcPr>
          <w:p w14:paraId="5EBED1B8" w14:textId="77777777" w:rsidR="00D26C98" w:rsidRDefault="00D26C98" w:rsidP="00D26C98">
            <w:r>
              <w:t>High</w:t>
            </w:r>
          </w:p>
        </w:tc>
        <w:tc>
          <w:tcPr>
            <w:tcW w:w="2344" w:type="dxa"/>
          </w:tcPr>
          <w:p w14:paraId="59807867" w14:textId="77777777" w:rsidR="00D26C98" w:rsidRDefault="00D26C98" w:rsidP="00D26C98">
            <w:r>
              <w:t>1</w:t>
            </w:r>
          </w:p>
        </w:tc>
        <w:tc>
          <w:tcPr>
            <w:tcW w:w="2337" w:type="dxa"/>
          </w:tcPr>
          <w:p w14:paraId="3097EB39" w14:textId="77777777" w:rsidR="00D26C98" w:rsidRDefault="00D26C98" w:rsidP="00D26C98">
            <w:r>
              <w:t>1</w:t>
            </w:r>
          </w:p>
        </w:tc>
      </w:tr>
      <w:tr w:rsidR="00D26C98" w14:paraId="62BF7C3B" w14:textId="77777777" w:rsidTr="00D26C98">
        <w:tc>
          <w:tcPr>
            <w:tcW w:w="2334" w:type="dxa"/>
          </w:tcPr>
          <w:p w14:paraId="43352727" w14:textId="77777777" w:rsidR="00D26C98" w:rsidRDefault="00D26C98" w:rsidP="00D26C98">
            <w:r>
              <w:lastRenderedPageBreak/>
              <w:t>4. Cotton</w:t>
            </w:r>
          </w:p>
        </w:tc>
        <w:tc>
          <w:tcPr>
            <w:tcW w:w="2335" w:type="dxa"/>
          </w:tcPr>
          <w:p w14:paraId="692BDCDB" w14:textId="68075472" w:rsidR="00D26C98" w:rsidRDefault="004C4597" w:rsidP="00D26C98">
            <w:r>
              <w:t>H</w:t>
            </w:r>
            <w:r w:rsidR="00D26C98">
              <w:t>igh</w:t>
            </w:r>
          </w:p>
        </w:tc>
        <w:tc>
          <w:tcPr>
            <w:tcW w:w="2344" w:type="dxa"/>
          </w:tcPr>
          <w:p w14:paraId="52C4A7A8" w14:textId="77777777" w:rsidR="00D26C98" w:rsidRDefault="00D26C98" w:rsidP="00D26C98">
            <w:r>
              <w:t>1</w:t>
            </w:r>
          </w:p>
        </w:tc>
        <w:tc>
          <w:tcPr>
            <w:tcW w:w="2337" w:type="dxa"/>
          </w:tcPr>
          <w:p w14:paraId="5D60B9A9" w14:textId="77777777" w:rsidR="00D26C98" w:rsidRDefault="00D26C98" w:rsidP="00D26C98">
            <w:r>
              <w:t>1</w:t>
            </w:r>
          </w:p>
        </w:tc>
      </w:tr>
      <w:tr w:rsidR="00D26C98" w14:paraId="7812A715" w14:textId="77777777" w:rsidTr="00D26C98">
        <w:tc>
          <w:tcPr>
            <w:tcW w:w="2334" w:type="dxa"/>
          </w:tcPr>
          <w:p w14:paraId="670DDC97" w14:textId="77777777" w:rsidR="00D26C98" w:rsidRDefault="00D26C98" w:rsidP="00D26C98">
            <w:r>
              <w:t>5. Seed crops</w:t>
            </w:r>
          </w:p>
        </w:tc>
        <w:tc>
          <w:tcPr>
            <w:tcW w:w="2335" w:type="dxa"/>
          </w:tcPr>
          <w:p w14:paraId="19D4820C" w14:textId="77777777" w:rsidR="00D26C98" w:rsidRDefault="00D26C98" w:rsidP="00D26C98">
            <w:r>
              <w:t>High</w:t>
            </w:r>
          </w:p>
        </w:tc>
        <w:tc>
          <w:tcPr>
            <w:tcW w:w="2344" w:type="dxa"/>
          </w:tcPr>
          <w:p w14:paraId="088DBD23" w14:textId="77777777" w:rsidR="00D26C98" w:rsidRDefault="00D26C98" w:rsidP="00D26C98">
            <w:r>
              <w:t>1</w:t>
            </w:r>
          </w:p>
        </w:tc>
        <w:tc>
          <w:tcPr>
            <w:tcW w:w="2337" w:type="dxa"/>
          </w:tcPr>
          <w:p w14:paraId="409D92B9" w14:textId="77777777" w:rsidR="00D26C98" w:rsidRDefault="00D26C98" w:rsidP="00D26C98">
            <w:r>
              <w:t>1</w:t>
            </w:r>
          </w:p>
        </w:tc>
      </w:tr>
      <w:tr w:rsidR="00D26C98" w14:paraId="4FE4786A" w14:textId="77777777" w:rsidTr="00D26C98">
        <w:tc>
          <w:tcPr>
            <w:tcW w:w="2334" w:type="dxa"/>
          </w:tcPr>
          <w:p w14:paraId="7EA0D5B3" w14:textId="77777777" w:rsidR="00D26C98" w:rsidRDefault="00D26C98" w:rsidP="00D26C98">
            <w:r>
              <w:t>6. Flooded rice and cranberry crops</w:t>
            </w:r>
          </w:p>
        </w:tc>
        <w:tc>
          <w:tcPr>
            <w:tcW w:w="2335" w:type="dxa"/>
          </w:tcPr>
          <w:p w14:paraId="7B3324A4" w14:textId="77777777" w:rsidR="00D26C98" w:rsidRDefault="00D26C98" w:rsidP="00D26C98">
            <w:r>
              <w:t>High</w:t>
            </w:r>
          </w:p>
        </w:tc>
        <w:tc>
          <w:tcPr>
            <w:tcW w:w="2344" w:type="dxa"/>
          </w:tcPr>
          <w:p w14:paraId="7411A814" w14:textId="77777777" w:rsidR="00D26C98" w:rsidRDefault="00D26C98" w:rsidP="00D26C98">
            <w:r>
              <w:t>1</w:t>
            </w:r>
          </w:p>
        </w:tc>
        <w:tc>
          <w:tcPr>
            <w:tcW w:w="2337" w:type="dxa"/>
          </w:tcPr>
          <w:p w14:paraId="6469F4E2" w14:textId="77777777" w:rsidR="00D26C98" w:rsidRDefault="00D26C98" w:rsidP="00D26C98">
            <w:r>
              <w:t>1</w:t>
            </w:r>
          </w:p>
        </w:tc>
      </w:tr>
      <w:tr w:rsidR="00D26C98" w14:paraId="2DE35F91" w14:textId="77777777" w:rsidTr="00D26C98">
        <w:tc>
          <w:tcPr>
            <w:tcW w:w="2334" w:type="dxa"/>
          </w:tcPr>
          <w:p w14:paraId="0AEC4D15" w14:textId="77777777" w:rsidR="00D26C98" w:rsidRDefault="00D26C98" w:rsidP="00D26C98">
            <w:r>
              <w:t>7. Turfgrass for sod and nursery crops</w:t>
            </w:r>
          </w:p>
        </w:tc>
        <w:tc>
          <w:tcPr>
            <w:tcW w:w="2335" w:type="dxa"/>
          </w:tcPr>
          <w:p w14:paraId="2655D88D" w14:textId="77777777" w:rsidR="00D26C98" w:rsidRDefault="00D26C98" w:rsidP="00D26C98">
            <w:r>
              <w:t>High</w:t>
            </w:r>
          </w:p>
        </w:tc>
        <w:tc>
          <w:tcPr>
            <w:tcW w:w="2344" w:type="dxa"/>
          </w:tcPr>
          <w:p w14:paraId="46615C5C" w14:textId="77777777" w:rsidR="00D26C98" w:rsidRDefault="00D26C98" w:rsidP="00D26C98">
            <w:pPr>
              <w:tabs>
                <w:tab w:val="center" w:pos="1061"/>
              </w:tabs>
            </w:pPr>
            <w:r>
              <w:t>1</w:t>
            </w:r>
          </w:p>
        </w:tc>
        <w:tc>
          <w:tcPr>
            <w:tcW w:w="2337" w:type="dxa"/>
          </w:tcPr>
          <w:p w14:paraId="202105AC" w14:textId="77777777" w:rsidR="00D26C98" w:rsidRDefault="00D26C98" w:rsidP="00D26C98">
            <w:r>
              <w:t>1</w:t>
            </w:r>
          </w:p>
        </w:tc>
      </w:tr>
      <w:tr w:rsidR="00D26C98" w14:paraId="72E2E204" w14:textId="77777777" w:rsidTr="00D26C98">
        <w:tc>
          <w:tcPr>
            <w:tcW w:w="2334" w:type="dxa"/>
          </w:tcPr>
          <w:p w14:paraId="06D60D7A" w14:textId="77777777" w:rsidR="00D26C98" w:rsidRDefault="00D26C98" w:rsidP="00D26C98">
            <w:r>
              <w:t xml:space="preserve">8. Close grown crops - residue not harvested </w:t>
            </w:r>
          </w:p>
        </w:tc>
        <w:tc>
          <w:tcPr>
            <w:tcW w:w="2335" w:type="dxa"/>
          </w:tcPr>
          <w:p w14:paraId="5CCFC5F4" w14:textId="77777777" w:rsidR="00D26C98" w:rsidRDefault="00D26C98" w:rsidP="00D26C98">
            <w:r>
              <w:t>Moderate</w:t>
            </w:r>
          </w:p>
        </w:tc>
        <w:tc>
          <w:tcPr>
            <w:tcW w:w="2344" w:type="dxa"/>
          </w:tcPr>
          <w:p w14:paraId="29EA0A2B" w14:textId="77777777" w:rsidR="00D26C98" w:rsidRDefault="00D26C98" w:rsidP="00D26C98">
            <w:r>
              <w:t>10</w:t>
            </w:r>
          </w:p>
        </w:tc>
        <w:tc>
          <w:tcPr>
            <w:tcW w:w="2337" w:type="dxa"/>
          </w:tcPr>
          <w:p w14:paraId="1294D603" w14:textId="77777777" w:rsidR="00D26C98" w:rsidRDefault="00D26C98" w:rsidP="00D26C98">
            <w:r>
              <w:t>20</w:t>
            </w:r>
          </w:p>
        </w:tc>
      </w:tr>
      <w:tr w:rsidR="00D26C98" w14:paraId="673D286C" w14:textId="77777777" w:rsidTr="00D26C98">
        <w:tc>
          <w:tcPr>
            <w:tcW w:w="2334" w:type="dxa"/>
          </w:tcPr>
          <w:p w14:paraId="0505A4C0" w14:textId="77777777" w:rsidR="00D26C98" w:rsidRDefault="00D26C98" w:rsidP="00D26C98">
            <w:r>
              <w:t>9. Close grown crops – residue removed</w:t>
            </w:r>
          </w:p>
        </w:tc>
        <w:tc>
          <w:tcPr>
            <w:tcW w:w="2335" w:type="dxa"/>
          </w:tcPr>
          <w:p w14:paraId="448DFF70" w14:textId="77777777" w:rsidR="00D26C98" w:rsidRDefault="00D26C98" w:rsidP="00D26C98">
            <w:r>
              <w:t>Moderate</w:t>
            </w:r>
          </w:p>
        </w:tc>
        <w:tc>
          <w:tcPr>
            <w:tcW w:w="2344" w:type="dxa"/>
          </w:tcPr>
          <w:p w14:paraId="168D538A" w14:textId="77777777" w:rsidR="00D26C98" w:rsidRDefault="00D26C98" w:rsidP="00D26C98">
            <w:r>
              <w:t>10</w:t>
            </w:r>
          </w:p>
        </w:tc>
        <w:tc>
          <w:tcPr>
            <w:tcW w:w="2337" w:type="dxa"/>
          </w:tcPr>
          <w:p w14:paraId="46CAA588" w14:textId="77777777" w:rsidR="00D26C98" w:rsidRDefault="00D26C98" w:rsidP="00D26C98">
            <w:r>
              <w:t>20</w:t>
            </w:r>
          </w:p>
        </w:tc>
      </w:tr>
      <w:tr w:rsidR="00D26C98" w14:paraId="02EEDB1B" w14:textId="77777777" w:rsidTr="00D26C98">
        <w:tc>
          <w:tcPr>
            <w:tcW w:w="2334" w:type="dxa"/>
          </w:tcPr>
          <w:p w14:paraId="3044A528" w14:textId="77777777" w:rsidR="00D26C98" w:rsidRDefault="00D26C98" w:rsidP="00D26C98">
            <w:r>
              <w:t xml:space="preserve">10. Row crops – durable residue not harvested </w:t>
            </w:r>
          </w:p>
        </w:tc>
        <w:tc>
          <w:tcPr>
            <w:tcW w:w="2335" w:type="dxa"/>
          </w:tcPr>
          <w:p w14:paraId="5480B4EA" w14:textId="77777777" w:rsidR="00D26C98" w:rsidRDefault="00D26C98" w:rsidP="00D26C98">
            <w:r>
              <w:t>Moderate</w:t>
            </w:r>
          </w:p>
        </w:tc>
        <w:tc>
          <w:tcPr>
            <w:tcW w:w="2344" w:type="dxa"/>
          </w:tcPr>
          <w:p w14:paraId="68A9567D" w14:textId="77777777" w:rsidR="00D26C98" w:rsidRDefault="00D26C98" w:rsidP="00D26C98">
            <w:r>
              <w:t>10</w:t>
            </w:r>
          </w:p>
        </w:tc>
        <w:tc>
          <w:tcPr>
            <w:tcW w:w="2337" w:type="dxa"/>
          </w:tcPr>
          <w:p w14:paraId="4367DF50" w14:textId="77777777" w:rsidR="00D26C98" w:rsidRDefault="00D26C98" w:rsidP="00D26C98">
            <w:r>
              <w:t>20</w:t>
            </w:r>
          </w:p>
        </w:tc>
      </w:tr>
      <w:tr w:rsidR="00D26C98" w14:paraId="035B5EAC" w14:textId="77777777" w:rsidTr="00D26C98">
        <w:tc>
          <w:tcPr>
            <w:tcW w:w="2334" w:type="dxa"/>
          </w:tcPr>
          <w:p w14:paraId="20584286" w14:textId="77777777" w:rsidR="00D26C98" w:rsidRDefault="00D26C98" w:rsidP="00D26C98">
            <w:r>
              <w:t>11. Row crops - residue removed or fragile</w:t>
            </w:r>
          </w:p>
        </w:tc>
        <w:tc>
          <w:tcPr>
            <w:tcW w:w="2335" w:type="dxa"/>
          </w:tcPr>
          <w:p w14:paraId="74FCCC7F" w14:textId="77777777" w:rsidR="00D26C98" w:rsidRDefault="00D26C98" w:rsidP="00D26C98">
            <w:r>
              <w:t>Moderate</w:t>
            </w:r>
          </w:p>
        </w:tc>
        <w:tc>
          <w:tcPr>
            <w:tcW w:w="2344" w:type="dxa"/>
          </w:tcPr>
          <w:p w14:paraId="213E0F5C" w14:textId="77777777" w:rsidR="00D26C98" w:rsidRDefault="00D26C98" w:rsidP="00D26C98">
            <w:r>
              <w:t>10</w:t>
            </w:r>
          </w:p>
        </w:tc>
        <w:tc>
          <w:tcPr>
            <w:tcW w:w="2337" w:type="dxa"/>
          </w:tcPr>
          <w:p w14:paraId="64E01390" w14:textId="77777777" w:rsidR="00D26C98" w:rsidRDefault="00D26C98" w:rsidP="00D26C98">
            <w:r>
              <w:t>20</w:t>
            </w:r>
          </w:p>
        </w:tc>
      </w:tr>
      <w:tr w:rsidR="00D26C98" w14:paraId="3DAF9F3B" w14:textId="77777777" w:rsidTr="00D26C98">
        <w:tc>
          <w:tcPr>
            <w:tcW w:w="2334" w:type="dxa"/>
          </w:tcPr>
          <w:p w14:paraId="634B9A6A" w14:textId="77777777" w:rsidR="00D26C98" w:rsidRDefault="00D26C98" w:rsidP="00D26C98">
            <w:r>
              <w:t>12. Christmas trees</w:t>
            </w:r>
          </w:p>
        </w:tc>
        <w:tc>
          <w:tcPr>
            <w:tcW w:w="2335" w:type="dxa"/>
          </w:tcPr>
          <w:p w14:paraId="666FBB9B" w14:textId="77777777" w:rsidR="00D26C98" w:rsidRDefault="00D26C98" w:rsidP="00D26C98">
            <w:r>
              <w:t>Moderate</w:t>
            </w:r>
          </w:p>
        </w:tc>
        <w:tc>
          <w:tcPr>
            <w:tcW w:w="2344" w:type="dxa"/>
          </w:tcPr>
          <w:p w14:paraId="677D271C" w14:textId="77777777" w:rsidR="00D26C98" w:rsidRDefault="00D26C98" w:rsidP="00D26C98">
            <w:r>
              <w:t>10</w:t>
            </w:r>
          </w:p>
        </w:tc>
        <w:tc>
          <w:tcPr>
            <w:tcW w:w="2337" w:type="dxa"/>
          </w:tcPr>
          <w:p w14:paraId="47525C66" w14:textId="77777777" w:rsidR="00D26C98" w:rsidRDefault="00D26C98" w:rsidP="00D26C98">
            <w:r>
              <w:t>20</w:t>
            </w:r>
          </w:p>
        </w:tc>
      </w:tr>
      <w:tr w:rsidR="00D26C98" w14:paraId="518E649D" w14:textId="77777777" w:rsidTr="00D26C98">
        <w:tc>
          <w:tcPr>
            <w:tcW w:w="2334" w:type="dxa"/>
          </w:tcPr>
          <w:p w14:paraId="157C5CAC" w14:textId="77777777" w:rsidR="00D26C98" w:rsidRDefault="00D26C98" w:rsidP="00D26C98">
            <w:r>
              <w:t xml:space="preserve">13. Hay crops - forage </w:t>
            </w:r>
          </w:p>
        </w:tc>
        <w:tc>
          <w:tcPr>
            <w:tcW w:w="2335" w:type="dxa"/>
          </w:tcPr>
          <w:p w14:paraId="5EFBFBD6" w14:textId="77777777" w:rsidR="00D26C98" w:rsidRDefault="00D26C98" w:rsidP="00D26C98">
            <w:r>
              <w:t>Low</w:t>
            </w:r>
          </w:p>
        </w:tc>
        <w:tc>
          <w:tcPr>
            <w:tcW w:w="2344" w:type="dxa"/>
          </w:tcPr>
          <w:p w14:paraId="03F93A48" w14:textId="77777777" w:rsidR="00D26C98" w:rsidRDefault="00D26C98" w:rsidP="00D26C98">
            <w:r>
              <w:t>15</w:t>
            </w:r>
          </w:p>
        </w:tc>
        <w:tc>
          <w:tcPr>
            <w:tcW w:w="2337" w:type="dxa"/>
          </w:tcPr>
          <w:p w14:paraId="0B3D8119" w14:textId="77777777" w:rsidR="00D26C98" w:rsidRDefault="00D26C98" w:rsidP="00D26C98">
            <w:r>
              <w:t>30</w:t>
            </w:r>
          </w:p>
        </w:tc>
      </w:tr>
    </w:tbl>
    <w:p w14:paraId="5EB6AE47" w14:textId="18113EBD" w:rsidR="00D26C98" w:rsidRDefault="00D26C98" w:rsidP="00D26C98"/>
    <w:p w14:paraId="259202A6" w14:textId="10BD1992" w:rsidR="000614D1" w:rsidRDefault="000614D1" w:rsidP="000614D1">
      <w:pPr>
        <w:keepNext/>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87</w:t>
      </w:r>
      <w:r>
        <w:rPr>
          <w:noProof/>
        </w:rPr>
        <w:fldChar w:fldCharType="end"/>
      </w:r>
      <w:r w:rsidRPr="00AB186A">
        <w:rPr>
          <w:i/>
          <w:iCs/>
          <w:color w:val="44546A"/>
        </w:rPr>
        <w:t>:</w:t>
      </w:r>
      <w:r>
        <w:rPr>
          <w:i/>
          <w:iCs/>
          <w:color w:val="44546A"/>
        </w:rPr>
        <w:t xml:space="preserve"> Existing Condition - Cover/Residue/Biomass Crop Rotation Credit</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6470"/>
        <w:gridCol w:w="1980"/>
      </w:tblGrid>
      <w:tr w:rsidR="000614D1" w14:paraId="46F29E3F" w14:textId="77777777" w:rsidTr="73563B08">
        <w:tc>
          <w:tcPr>
            <w:tcW w:w="647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7B579FE" w14:textId="31CA3B52" w:rsidR="00714311" w:rsidRDefault="00714311" w:rsidP="00714311">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C97938" w:rsidRPr="002D5EB8">
              <w:rPr>
                <w:b/>
                <w:bCs/>
                <w:i/>
                <w:iCs/>
              </w:rPr>
              <w:t xml:space="preserve"> Note that individual points for associated practices like crop rotation, cover crop and residue management are added in addition to this system level credit.</w:t>
            </w:r>
          </w:p>
          <w:p w14:paraId="7815BC7E" w14:textId="77777777" w:rsidR="00714311" w:rsidRDefault="00714311" w:rsidP="00714311">
            <w:pPr>
              <w:spacing w:after="0"/>
            </w:pPr>
          </w:p>
          <w:p w14:paraId="6D7C4FA7" w14:textId="4041A5B9" w:rsidR="000614D1" w:rsidRDefault="00714311" w:rsidP="009E4A89">
            <w:r>
              <w:t>Bulleted items are intended to be used as a guide to the current organic matter condition.  Additional State guidance may be required.</w:t>
            </w:r>
          </w:p>
        </w:tc>
        <w:tc>
          <w:tcPr>
            <w:tcW w:w="1980"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508A018" w14:textId="77777777" w:rsidR="000614D1" w:rsidRDefault="000614D1" w:rsidP="009E4A89">
            <w:pPr>
              <w:jc w:val="center"/>
            </w:pPr>
            <w:r>
              <w:rPr>
                <w:b/>
                <w:bCs/>
              </w:rPr>
              <w:t xml:space="preserve">Pesticide Runoff </w:t>
            </w:r>
          </w:p>
        </w:tc>
      </w:tr>
      <w:tr w:rsidR="000614D1" w14:paraId="3A116CCC"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284EB5" w14:textId="77777777" w:rsidR="00644407" w:rsidRDefault="00644407" w:rsidP="00644407">
            <w:pPr>
              <w:spacing w:after="0"/>
            </w:pPr>
            <w:r>
              <w:rPr>
                <w:b/>
                <w:bCs/>
              </w:rPr>
              <w:t>None – Rapidly Depleting Soil Organic Matter</w:t>
            </w:r>
          </w:p>
          <w:p w14:paraId="31606C84" w14:textId="77777777" w:rsidR="00644407" w:rsidRPr="002D5EB8" w:rsidRDefault="00644407" w:rsidP="00644407">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5B2FDA0B" w14:textId="77777777" w:rsidR="00644407" w:rsidRPr="002D5EB8" w:rsidRDefault="00644407" w:rsidP="00644407">
            <w:pPr>
              <w:numPr>
                <w:ilvl w:val="0"/>
                <w:numId w:val="25"/>
              </w:numPr>
              <w:spacing w:after="0" w:line="240" w:lineRule="auto"/>
              <w:rPr>
                <w:rFonts w:eastAsia="Times New Roman"/>
              </w:rPr>
            </w:pPr>
            <w:r w:rsidRPr="002D5EB8">
              <w:rPr>
                <w:rFonts w:ascii="Calibri" w:hAnsi="Calibri"/>
              </w:rPr>
              <w:t>Crops with fragile residue</w:t>
            </w:r>
          </w:p>
          <w:p w14:paraId="3DC7B006" w14:textId="203EDC00" w:rsidR="001953C4" w:rsidRDefault="00644407" w:rsidP="009E4A89">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30B8BC02" w14:textId="77777777" w:rsidR="000614D1" w:rsidRDefault="000614D1" w:rsidP="009E4A89">
            <w:pPr>
              <w:jc w:val="center"/>
            </w:pPr>
            <w:r>
              <w:t>0</w:t>
            </w:r>
          </w:p>
        </w:tc>
      </w:tr>
      <w:tr w:rsidR="000614D1" w14:paraId="58744151"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58D4F" w14:textId="77777777" w:rsidR="00644407" w:rsidRDefault="00644407" w:rsidP="00644407">
            <w:pPr>
              <w:spacing w:after="0"/>
            </w:pPr>
            <w:r>
              <w:rPr>
                <w:b/>
                <w:bCs/>
              </w:rPr>
              <w:t>Low – Depleting Soil Organic Matter</w:t>
            </w:r>
            <w:r>
              <w:t xml:space="preserve"> </w:t>
            </w:r>
            <w:r>
              <w:rPr>
                <w:b/>
                <w:bCs/>
              </w:rPr>
              <w:t> </w:t>
            </w:r>
          </w:p>
          <w:p w14:paraId="596AEB1C" w14:textId="77777777" w:rsidR="00644407" w:rsidRPr="002D5EB8" w:rsidRDefault="00644407" w:rsidP="00644407">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5594A0D1" w14:textId="7798970B" w:rsidR="001953C4" w:rsidRDefault="00644407" w:rsidP="009E4A89">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41EA66BD" w14:textId="77777777" w:rsidR="000614D1" w:rsidRDefault="000614D1" w:rsidP="009E4A89">
            <w:pPr>
              <w:jc w:val="center"/>
            </w:pPr>
            <w:r>
              <w:t>10</w:t>
            </w:r>
          </w:p>
        </w:tc>
      </w:tr>
      <w:tr w:rsidR="000614D1" w14:paraId="1B48C5DD"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5D142" w14:textId="77777777" w:rsidR="00644407" w:rsidRDefault="00644407" w:rsidP="00644407">
            <w:pPr>
              <w:spacing w:after="0"/>
            </w:pPr>
            <w:r>
              <w:rPr>
                <w:b/>
                <w:bCs/>
              </w:rPr>
              <w:t>Moderate – Maintaining Soil Organic Matter</w:t>
            </w:r>
          </w:p>
          <w:p w14:paraId="23D9D4DA" w14:textId="77777777" w:rsidR="00644407" w:rsidRPr="002D5EB8" w:rsidRDefault="00644407" w:rsidP="00644407">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76C77D0B" w14:textId="77777777" w:rsidR="00644407" w:rsidRPr="002D5EB8" w:rsidRDefault="00644407" w:rsidP="00644407">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5E1504A2" w14:textId="77777777" w:rsidR="00644407" w:rsidRPr="002D5EB8" w:rsidRDefault="00644407" w:rsidP="00644407">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41C6E28D" w14:textId="6ECACE46" w:rsidR="001953C4" w:rsidRDefault="00644407" w:rsidP="009E4A89">
            <w:pPr>
              <w:numPr>
                <w:ilvl w:val="0"/>
                <w:numId w:val="26"/>
              </w:numPr>
              <w:spacing w:after="0" w:line="240" w:lineRule="auto"/>
              <w:rPr>
                <w:rFonts w:eastAsia="Times New Roman"/>
              </w:rPr>
            </w:pPr>
            <w:r>
              <w:rPr>
                <w:rFonts w:ascii="Calibri" w:hAnsi="Calibri"/>
              </w:rPr>
              <w:lastRenderedPageBreak/>
              <w:t>No full-width tillage or tillage passes minimize soil disturbance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05EE1FDB" w14:textId="77777777" w:rsidR="000614D1" w:rsidRDefault="000614D1" w:rsidP="009E4A89">
            <w:pPr>
              <w:jc w:val="center"/>
            </w:pPr>
            <w:r>
              <w:lastRenderedPageBreak/>
              <w:t>20</w:t>
            </w:r>
          </w:p>
        </w:tc>
      </w:tr>
      <w:tr w:rsidR="000614D1" w14:paraId="1E2F0CEC"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74131" w14:textId="77777777" w:rsidR="00644407" w:rsidRDefault="00644407" w:rsidP="00644407">
            <w:pPr>
              <w:spacing w:after="0"/>
            </w:pPr>
            <w:r>
              <w:rPr>
                <w:b/>
                <w:bCs/>
              </w:rPr>
              <w:t>High – Building Soil Organic Matter</w:t>
            </w:r>
            <w:r>
              <w:t xml:space="preserve"> </w:t>
            </w:r>
          </w:p>
          <w:p w14:paraId="06FCBF49" w14:textId="77777777" w:rsidR="00644407" w:rsidRDefault="00644407" w:rsidP="00644407">
            <w:pPr>
              <w:numPr>
                <w:ilvl w:val="0"/>
                <w:numId w:val="29"/>
              </w:numPr>
              <w:spacing w:after="0" w:line="240" w:lineRule="auto"/>
              <w:rPr>
                <w:rFonts w:eastAsia="Times New Roman"/>
              </w:rPr>
            </w:pPr>
            <w:r>
              <w:rPr>
                <w:rFonts w:eastAsia="Times New Roman"/>
              </w:rPr>
              <w:t>Crop rotations with high residue crops</w:t>
            </w:r>
          </w:p>
          <w:p w14:paraId="2942F5C3" w14:textId="77777777" w:rsidR="00644407" w:rsidRDefault="00644407" w:rsidP="00644407">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26A615E6" w14:textId="7E43C392" w:rsidR="001953C4" w:rsidRDefault="00644407" w:rsidP="009E4A89">
            <w:pPr>
              <w:numPr>
                <w:ilvl w:val="0"/>
                <w:numId w:val="27"/>
              </w:numPr>
              <w:spacing w:after="0" w:line="240" w:lineRule="auto"/>
              <w:rPr>
                <w:rFonts w:eastAsia="Times New Roman"/>
              </w:rPr>
            </w:pPr>
            <w:r>
              <w:rPr>
                <w:rFonts w:eastAsia="Times New Roman"/>
              </w:rPr>
              <w:t>Not tilled or tilled infrequently during the rotation</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4CA2D76B" w14:textId="77777777" w:rsidR="000614D1" w:rsidRDefault="000614D1" w:rsidP="009E4A89">
            <w:pPr>
              <w:jc w:val="center"/>
            </w:pPr>
            <w:r>
              <w:t>30</w:t>
            </w:r>
          </w:p>
        </w:tc>
      </w:tr>
    </w:tbl>
    <w:p w14:paraId="0E0F868A" w14:textId="08B2C655" w:rsidR="000614D1" w:rsidRDefault="000614D1" w:rsidP="000614D1"/>
    <w:p w14:paraId="38F259AE" w14:textId="77777777" w:rsidR="002601C2" w:rsidRDefault="002601C2" w:rsidP="00BF1C3F">
      <w:pPr>
        <w:rPr>
          <w:b/>
        </w:rPr>
      </w:pPr>
      <w:bookmarkStart w:id="201" w:name="_Ref13748614"/>
      <w:bookmarkEnd w:id="200"/>
    </w:p>
    <w:p w14:paraId="4718ED02" w14:textId="77777777" w:rsidR="002601C2" w:rsidRDefault="002601C2" w:rsidP="00BF1C3F">
      <w:pPr>
        <w:rPr>
          <w:b/>
        </w:rPr>
      </w:pPr>
    </w:p>
    <w:p w14:paraId="6FD346F0" w14:textId="77777777" w:rsidR="002601C2" w:rsidRDefault="002601C2" w:rsidP="00BF1C3F">
      <w:pPr>
        <w:rPr>
          <w:b/>
        </w:rPr>
      </w:pPr>
    </w:p>
    <w:p w14:paraId="42281EC3" w14:textId="77777777" w:rsidR="002601C2" w:rsidRDefault="002601C2" w:rsidP="00BF1C3F">
      <w:pPr>
        <w:rPr>
          <w:b/>
        </w:rPr>
      </w:pPr>
    </w:p>
    <w:p w14:paraId="29EC1AF2" w14:textId="77777777" w:rsidR="002601C2" w:rsidRDefault="002601C2" w:rsidP="00BF1C3F">
      <w:pPr>
        <w:rPr>
          <w:b/>
        </w:rPr>
      </w:pPr>
    </w:p>
    <w:p w14:paraId="624CBA0A" w14:textId="77777777" w:rsidR="002601C2" w:rsidRDefault="002601C2" w:rsidP="00BF1C3F">
      <w:pPr>
        <w:rPr>
          <w:b/>
        </w:rPr>
      </w:pPr>
    </w:p>
    <w:p w14:paraId="2B93E1B0" w14:textId="77777777" w:rsidR="002601C2" w:rsidRDefault="002601C2" w:rsidP="00BF1C3F">
      <w:pPr>
        <w:rPr>
          <w:b/>
        </w:rPr>
      </w:pPr>
    </w:p>
    <w:p w14:paraId="0D9D6787" w14:textId="77777777" w:rsidR="002601C2" w:rsidRDefault="002601C2" w:rsidP="00BF1C3F">
      <w:pPr>
        <w:rPr>
          <w:b/>
        </w:rPr>
      </w:pPr>
    </w:p>
    <w:p w14:paraId="1B8A0CC5" w14:textId="77777777" w:rsidR="002601C2" w:rsidRDefault="002601C2" w:rsidP="00BF1C3F">
      <w:pPr>
        <w:rPr>
          <w:b/>
        </w:rPr>
      </w:pPr>
    </w:p>
    <w:p w14:paraId="3F705242" w14:textId="77777777" w:rsidR="002601C2" w:rsidRDefault="002601C2" w:rsidP="00BF1C3F">
      <w:pPr>
        <w:rPr>
          <w:b/>
        </w:rPr>
      </w:pPr>
    </w:p>
    <w:p w14:paraId="3CB2C90A" w14:textId="77777777" w:rsidR="002601C2" w:rsidRDefault="002601C2" w:rsidP="00BF1C3F">
      <w:pPr>
        <w:rPr>
          <w:b/>
        </w:rPr>
      </w:pPr>
    </w:p>
    <w:p w14:paraId="2AAFA367" w14:textId="77777777" w:rsidR="002601C2" w:rsidRDefault="002601C2" w:rsidP="00BF1C3F">
      <w:pPr>
        <w:rPr>
          <w:b/>
        </w:rPr>
      </w:pPr>
    </w:p>
    <w:p w14:paraId="71A26A78" w14:textId="77777777" w:rsidR="002601C2" w:rsidRDefault="002601C2" w:rsidP="00BF1C3F">
      <w:pPr>
        <w:rPr>
          <w:b/>
        </w:rPr>
      </w:pPr>
    </w:p>
    <w:p w14:paraId="4156DC3E" w14:textId="77777777" w:rsidR="002601C2" w:rsidRDefault="002601C2" w:rsidP="00BF1C3F">
      <w:pPr>
        <w:rPr>
          <w:b/>
        </w:rPr>
      </w:pPr>
    </w:p>
    <w:p w14:paraId="4F7DF60A" w14:textId="77777777" w:rsidR="002601C2" w:rsidRDefault="002601C2" w:rsidP="00BF1C3F">
      <w:pPr>
        <w:rPr>
          <w:b/>
        </w:rPr>
      </w:pPr>
    </w:p>
    <w:p w14:paraId="044BA068" w14:textId="77777777" w:rsidR="002601C2" w:rsidRDefault="002601C2" w:rsidP="00BF1C3F">
      <w:pPr>
        <w:rPr>
          <w:b/>
        </w:rPr>
      </w:pPr>
    </w:p>
    <w:p w14:paraId="3CB0CF45" w14:textId="77777777" w:rsidR="002601C2" w:rsidRDefault="002601C2" w:rsidP="00BF1C3F">
      <w:pPr>
        <w:rPr>
          <w:b/>
        </w:rPr>
      </w:pPr>
    </w:p>
    <w:p w14:paraId="01B56BBD" w14:textId="77777777" w:rsidR="002601C2" w:rsidRDefault="002601C2" w:rsidP="00BF1C3F">
      <w:pPr>
        <w:rPr>
          <w:b/>
        </w:rPr>
      </w:pPr>
    </w:p>
    <w:p w14:paraId="29BDDEE1" w14:textId="77777777" w:rsidR="002601C2" w:rsidRDefault="002601C2" w:rsidP="00BF1C3F">
      <w:pPr>
        <w:rPr>
          <w:b/>
        </w:rPr>
      </w:pPr>
    </w:p>
    <w:p w14:paraId="74431759" w14:textId="77777777" w:rsidR="002601C2" w:rsidRDefault="002601C2" w:rsidP="00BF1C3F">
      <w:pPr>
        <w:rPr>
          <w:b/>
        </w:rPr>
      </w:pPr>
    </w:p>
    <w:p w14:paraId="53BD41EF" w14:textId="77777777" w:rsidR="002601C2" w:rsidRDefault="002601C2" w:rsidP="00BF1C3F">
      <w:pPr>
        <w:rPr>
          <w:b/>
        </w:rPr>
      </w:pPr>
    </w:p>
    <w:p w14:paraId="2211E46B" w14:textId="4CE3A1A6" w:rsidR="00BF1C3F" w:rsidRDefault="000614D1" w:rsidP="00BF1C3F">
      <w:pPr>
        <w:rPr>
          <w:b/>
          <w:bCs/>
          <w:color w:val="2F5496" w:themeColor="accent1" w:themeShade="BF"/>
          <w:sz w:val="28"/>
          <w:szCs w:val="28"/>
        </w:rPr>
      </w:pPr>
      <w:r w:rsidRPr="00871257">
        <w:rPr>
          <w:b/>
        </w:rPr>
        <w:t>Non-Crop</w:t>
      </w:r>
      <w:r w:rsidR="004345BC">
        <w:rPr>
          <w:b/>
        </w:rPr>
        <w:t>land</w:t>
      </w:r>
      <w:r w:rsidR="00BF1C3F">
        <w:rPr>
          <w:b/>
        </w:rPr>
        <w:t xml:space="preserve">: </w:t>
      </w:r>
      <w:r w:rsidR="00BF1C3F">
        <w:rPr>
          <w:b/>
          <w:bCs/>
        </w:rPr>
        <w:t>Associated Agriculture Land, Developed Land, Farmstead, Forest, Other Rural Land, Pasture, Range, Water</w:t>
      </w:r>
    </w:p>
    <w:p w14:paraId="1EEEB65C" w14:textId="48D4A998" w:rsidR="004C4EBF" w:rsidRDefault="004C4EBF" w:rsidP="004C4EBF">
      <w:pPr>
        <w:rPr>
          <w:b/>
          <w:bCs/>
        </w:rPr>
      </w:pPr>
      <w:r>
        <w:t xml:space="preserve">Table </w:t>
      </w:r>
      <w:r>
        <w:rPr>
          <w:noProof/>
        </w:rPr>
        <w:fldChar w:fldCharType="begin"/>
      </w:r>
      <w:r>
        <w:rPr>
          <w:noProof/>
        </w:rPr>
        <w:instrText xml:space="preserve"> SEQ Table \* ARABIC </w:instrText>
      </w:r>
      <w:r>
        <w:rPr>
          <w:noProof/>
        </w:rPr>
        <w:fldChar w:fldCharType="separate"/>
      </w:r>
      <w:r w:rsidR="0042566B">
        <w:rPr>
          <w:noProof/>
        </w:rPr>
        <w:t>88</w:t>
      </w:r>
      <w:r>
        <w:rPr>
          <w:noProof/>
        </w:rPr>
        <w:fldChar w:fldCharType="end"/>
      </w:r>
      <w:r w:rsidRPr="00AB186A">
        <w:rPr>
          <w:i/>
          <w:iCs/>
          <w:color w:val="44546A"/>
        </w:rPr>
        <w:t>:</w:t>
      </w:r>
      <w:r>
        <w:rPr>
          <w:i/>
          <w:iCs/>
          <w:color w:val="44546A"/>
        </w:rPr>
        <w:t xml:space="preserve"> </w:t>
      </w:r>
      <w:r>
        <w:t xml:space="preserve">  </w:t>
      </w:r>
      <w:r w:rsidR="000614D1">
        <w:rPr>
          <w:i/>
          <w:iCs/>
          <w:color w:val="44546A"/>
        </w:rPr>
        <w:t xml:space="preserve">Pesticide Use and Risk Category </w:t>
      </w:r>
      <w:r w:rsidR="00ED6778">
        <w:rPr>
          <w:i/>
          <w:iCs/>
          <w:color w:val="44546A"/>
        </w:rPr>
        <w:t>(non-Cropland)</w:t>
      </w:r>
    </w:p>
    <w:tbl>
      <w:tblPr>
        <w:tblW w:w="8450" w:type="dxa"/>
        <w:tblCellMar>
          <w:left w:w="0" w:type="dxa"/>
          <w:right w:w="0" w:type="dxa"/>
        </w:tblCellMar>
        <w:tblLook w:val="04A0" w:firstRow="1" w:lastRow="0" w:firstColumn="1" w:lastColumn="0" w:noHBand="0" w:noVBand="1"/>
      </w:tblPr>
      <w:tblGrid>
        <w:gridCol w:w="2960"/>
        <w:gridCol w:w="2520"/>
        <w:gridCol w:w="2970"/>
      </w:tblGrid>
      <w:tr w:rsidR="000614D1" w14:paraId="550A3BFC" w14:textId="77777777" w:rsidTr="00871257">
        <w:tc>
          <w:tcPr>
            <w:tcW w:w="296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5BB904B" w14:textId="6F2D5946" w:rsidR="000614D1" w:rsidRDefault="000614D1" w:rsidP="00786CA3">
            <w:r>
              <w:t>Answer</w:t>
            </w:r>
          </w:p>
        </w:tc>
        <w:tc>
          <w:tcPr>
            <w:tcW w:w="252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79B4D28" w14:textId="77777777" w:rsidR="000614D1" w:rsidRDefault="000614D1" w:rsidP="00786CA3">
            <w:r>
              <w:t>Existing Condition Score</w:t>
            </w:r>
          </w:p>
          <w:p w14:paraId="1BEBF56A" w14:textId="77777777" w:rsidR="000614D1" w:rsidRDefault="000614D1" w:rsidP="00786CA3">
            <w:r>
              <w:t>Dry Climate</w:t>
            </w:r>
          </w:p>
        </w:tc>
        <w:tc>
          <w:tcPr>
            <w:tcW w:w="297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6329CFA" w14:textId="77777777" w:rsidR="000614D1" w:rsidRDefault="000614D1" w:rsidP="00786CA3">
            <w:r>
              <w:t>Existing Condition Score</w:t>
            </w:r>
          </w:p>
          <w:p w14:paraId="1EBD08E0" w14:textId="77777777" w:rsidR="000614D1" w:rsidRDefault="000614D1" w:rsidP="00786CA3">
            <w:r>
              <w:t>Humid Climate</w:t>
            </w:r>
          </w:p>
        </w:tc>
      </w:tr>
      <w:tr w:rsidR="000614D1" w14:paraId="07945DEE" w14:textId="77777777" w:rsidTr="00871257">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2443F3" w14:textId="77777777" w:rsidR="000614D1" w:rsidRDefault="000614D1" w:rsidP="00786CA3">
            <w:r>
              <w:lastRenderedPageBreak/>
              <w:t>Low</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C4FB4D1" w14:textId="77777777" w:rsidR="000614D1" w:rsidRDefault="000614D1" w:rsidP="00786CA3">
            <w:r>
              <w:t>15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D89336" w14:textId="77777777" w:rsidR="000614D1" w:rsidRDefault="000614D1" w:rsidP="00786CA3">
            <w:r>
              <w:t>30</w:t>
            </w:r>
          </w:p>
        </w:tc>
      </w:tr>
      <w:tr w:rsidR="000614D1" w14:paraId="4C56D97E" w14:textId="77777777" w:rsidTr="00871257">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93C2" w14:textId="77777777" w:rsidR="000614D1" w:rsidRDefault="000614D1" w:rsidP="00786CA3">
            <w:r>
              <w:t>None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6603CB0" w14:textId="77777777" w:rsidR="000614D1" w:rsidRDefault="000614D1" w:rsidP="00786CA3">
            <w:r>
              <w:t>30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5050328" w14:textId="77777777" w:rsidR="000614D1" w:rsidRDefault="000614D1" w:rsidP="00786CA3">
            <w:r>
              <w:t>60</w:t>
            </w:r>
          </w:p>
        </w:tc>
      </w:tr>
    </w:tbl>
    <w:p w14:paraId="3AE286F3" w14:textId="77777777" w:rsidR="004C4EBF" w:rsidRDefault="004C4EBF" w:rsidP="004C4EBF">
      <w:pPr>
        <w:rPr>
          <w:rFonts w:ascii="Calibri" w:hAnsi="Calibri" w:cs="Calibri"/>
        </w:rPr>
      </w:pPr>
    </w:p>
    <w:p w14:paraId="76E49F08" w14:textId="5F01CC38" w:rsidR="006C14D6" w:rsidRDefault="006C14D6" w:rsidP="006C14D6">
      <w:pPr>
        <w:rPr>
          <w:b/>
          <w:bCs/>
          <w:color w:val="2F5496" w:themeColor="accent1" w:themeShade="BF"/>
          <w:sz w:val="28"/>
          <w:szCs w:val="28"/>
        </w:rPr>
      </w:pPr>
      <w:bookmarkStart w:id="202" w:name="_Hlk520446021"/>
      <w:bookmarkEnd w:id="201"/>
      <w:r>
        <w:rPr>
          <w:b/>
          <w:bCs/>
        </w:rPr>
        <w:t>Associated Agriculture Land, Crop, Developed Land, Farmstead, Forest, Other Rural Land, Pasture, Range, Water</w:t>
      </w:r>
    </w:p>
    <w:p w14:paraId="4BB5F370" w14:textId="5E6B12B9" w:rsidR="00B14F2B" w:rsidRDefault="00B14F2B" w:rsidP="00B14F2B">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89</w:t>
      </w:r>
      <w:r>
        <w:rPr>
          <w:noProof/>
        </w:rPr>
        <w:fldChar w:fldCharType="end"/>
      </w:r>
      <w:r w:rsidRPr="00AB186A">
        <w:rPr>
          <w:i/>
          <w:iCs/>
          <w:color w:val="44546A"/>
        </w:rPr>
        <w:t>:</w:t>
      </w:r>
      <w:bookmarkEnd w:id="202"/>
      <w:r>
        <w:t xml:space="preserve"> </w:t>
      </w:r>
      <w:r w:rsidR="00AF328B">
        <w:rPr>
          <w:i/>
          <w:iCs/>
          <w:color w:val="44546A"/>
        </w:rPr>
        <w:t>Integrated Pest Management – IPM System for Field Pesticide Loss Water Quality Impacts</w:t>
      </w:r>
      <w:r w:rsidR="00AF328B" w:rsidDel="00AF328B">
        <w:rPr>
          <w:i/>
          <w:iCs/>
          <w:color w:val="44546A"/>
        </w:rPr>
        <w:t xml:space="preserve"> </w:t>
      </w:r>
    </w:p>
    <w:p w14:paraId="6CF4A011" w14:textId="78747283" w:rsidR="00B14F2B" w:rsidRDefault="00B14F2B" w:rsidP="00B14F2B">
      <w:r>
        <w:t>Note:</w:t>
      </w:r>
      <w:r w:rsidR="00357047">
        <w:t xml:space="preserv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9955D8" w14:paraId="31C82F42" w14:textId="77777777" w:rsidTr="4D0477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4B75A16" w14:textId="77777777" w:rsidR="009955D8" w:rsidRDefault="009955D8">
            <w:r>
              <w:t>Answer</w:t>
            </w:r>
          </w:p>
        </w:tc>
        <w:tc>
          <w:tcPr>
            <w:tcW w:w="2788"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907BD03" w14:textId="77777777" w:rsidR="009955D8" w:rsidRDefault="009955D8">
            <w:r>
              <w:t>Existing Condition Points</w:t>
            </w:r>
          </w:p>
        </w:tc>
        <w:tc>
          <w:tcPr>
            <w:tcW w:w="4137"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EAC65A" w14:textId="77777777" w:rsidR="009955D8" w:rsidRDefault="009955D8">
            <w:r>
              <w:t>Reference for Assessment Condition</w:t>
            </w:r>
          </w:p>
        </w:tc>
      </w:tr>
      <w:tr w:rsidR="00495D49" w14:paraId="1A638801"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CA69" w14:textId="77777777" w:rsidR="00495D49" w:rsidRDefault="00495D49" w:rsidP="00495D49">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38DDC1"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A03D7C" w14:textId="6D713E74" w:rsidR="00495D49" w:rsidRDefault="00495D49" w:rsidP="00495D49">
            <w:r>
              <w:t>A full IPM System is utilized including Prevention, Avoidance, Monitoring, and Suppression to manage pests (including invasive plants) to meet production needs and manage pesticide environmental risk</w:t>
            </w:r>
            <w:r w:rsidR="00E3771F">
              <w:t xml:space="preserve">. </w:t>
            </w:r>
            <w:r w:rsidR="00E3771F" w:rsidRPr="00F8572C">
              <w:t>If this answer is selected, do NOT select Practice code 595 on the Existing or Planned Practices pages so as not to double count points.</w:t>
            </w:r>
            <w:r>
              <w:t xml:space="preserve"> </w:t>
            </w:r>
          </w:p>
        </w:tc>
      </w:tr>
      <w:tr w:rsidR="00495D49" w14:paraId="767029AA"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54C8D" w14:textId="77777777" w:rsidR="00495D49" w:rsidRDefault="00495D49" w:rsidP="00495D49">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36B44A" w14:textId="77777777" w:rsidR="00495D49" w:rsidRDefault="00495D49" w:rsidP="00495D49">
            <w: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1AF201F" w14:textId="77777777" w:rsidR="00495D49" w:rsidRDefault="00495D49" w:rsidP="00495D49">
            <w:r>
              <w:t xml:space="preserve">A full IPM System is utilized including Prevention, Avoidance, Monitoring, and Suppression to manage pests (including invasive plants) to meet production needs. </w:t>
            </w:r>
          </w:p>
        </w:tc>
      </w:tr>
      <w:tr w:rsidR="00495D49" w14:paraId="637E31D7"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B47E2" w14:textId="77777777" w:rsidR="00495D49" w:rsidRDefault="00495D49" w:rsidP="00495D49">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E017CF3"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A233391" w14:textId="77777777" w:rsidR="00495D49" w:rsidRDefault="00495D49" w:rsidP="00495D49">
            <w:r>
              <w:t>An IPM System is not utilized, but pesticides are applied according to label guidance to manage pests (including invasive plants) to meet production needs.</w:t>
            </w:r>
          </w:p>
        </w:tc>
      </w:tr>
      <w:tr w:rsidR="00495D49" w14:paraId="6118754B"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B0215" w14:textId="77777777" w:rsidR="00495D49" w:rsidRDefault="00495D49" w:rsidP="00495D49">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79BDEF0"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1C441AF" w14:textId="77777777" w:rsidR="00495D49" w:rsidRDefault="00495D49" w:rsidP="00495D49">
            <w:r>
              <w:t>An IPM system is not utilized, but pesticides are applied according to label guidance to manage pests (including invasive plants) to meet production needs, and pesticide drift is minimized with drift reducing spray technologies.</w:t>
            </w:r>
          </w:p>
        </w:tc>
      </w:tr>
      <w:tr w:rsidR="00495D49" w14:paraId="57704889"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8AA39" w14:textId="77777777" w:rsidR="00495D49" w:rsidRDefault="00495D49" w:rsidP="00495D49">
            <w:r>
              <w:t xml:space="preserve">No IPM System, but pesticides are used to manage pests and the development of pest </w:t>
            </w:r>
            <w:r>
              <w:lastRenderedPageBreak/>
              <w:t>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E870D5F" w14:textId="77777777" w:rsidR="00495D49" w:rsidRDefault="00495D49" w:rsidP="00495D49">
            <w:r>
              <w:lastRenderedPageBreak/>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18C5FD" w14:textId="77777777" w:rsidR="00495D49" w:rsidRDefault="00495D49" w:rsidP="00495D49">
            <w:r>
              <w:t xml:space="preserve">An IPM system is not utilized, but pesticides are applied according to label guidance to manage pests (including invasive plants) to address production </w:t>
            </w:r>
            <w:r>
              <w:lastRenderedPageBreak/>
              <w:t>needs and the development of pest resistance is carefully managed.</w:t>
            </w:r>
          </w:p>
        </w:tc>
      </w:tr>
      <w:tr w:rsidR="00495D49" w14:paraId="74B99E4C"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9B9081" w14:textId="77777777" w:rsidR="00495D49" w:rsidRDefault="00495D49" w:rsidP="00495D49">
            <w:r>
              <w:lastRenderedPageBreak/>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0036B72" w14:textId="77777777" w:rsidR="00495D49" w:rsidRDefault="00495D49" w:rsidP="00495D49">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E3DD24D" w14:textId="77777777" w:rsidR="00495D49" w:rsidRDefault="00495D49" w:rsidP="00495D49">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495D49" w14:paraId="55122A05"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FAD102" w14:textId="39989B39" w:rsidR="00495D49" w:rsidRDefault="00495D49" w:rsidP="00495D49">
            <w:r>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430F5E5"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5562691" w14:textId="479A0396" w:rsidR="00495D49" w:rsidRDefault="00495D49" w:rsidP="00495D49">
            <w:r>
              <w:t>Pests (including invasive plants) are managed to meet production needs without the use of pesticides.</w:t>
            </w:r>
          </w:p>
        </w:tc>
      </w:tr>
      <w:tr w:rsidR="00495D49" w14:paraId="66BF8463"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2D523" w14:textId="2789CB98" w:rsidR="00495D49" w:rsidRDefault="00495D49" w:rsidP="00495D49">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D1778F3"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8880F4C" w14:textId="378C14ED" w:rsidR="00495D49" w:rsidRDefault="00495D49" w:rsidP="00495D49">
            <w:r>
              <w:t>Pests (including Invasive plants) are not managed (no pesticides are used) so production may be reduced beyond tolerable limits.</w:t>
            </w:r>
          </w:p>
        </w:tc>
      </w:tr>
    </w:tbl>
    <w:p w14:paraId="6C4A1C09" w14:textId="77777777" w:rsidR="00B14F2B" w:rsidRDefault="00B14F2B" w:rsidP="004C4EBF"/>
    <w:p w14:paraId="342D3BFB" w14:textId="237879A7" w:rsidR="00752C24" w:rsidRDefault="00752C24" w:rsidP="00212F7B">
      <w:pPr>
        <w:pStyle w:val="Heading3"/>
      </w:pPr>
      <w:bookmarkStart w:id="203" w:name="_Toc52536977"/>
      <w:r>
        <w:t>Component 2: Nonpoint</w:t>
      </w:r>
      <w:r w:rsidR="008F40CE">
        <w:t xml:space="preserve"> pesticide drift to surface water</w:t>
      </w:r>
      <w:bookmarkEnd w:id="203"/>
    </w:p>
    <w:p w14:paraId="696EFFA6" w14:textId="237879A7" w:rsidR="00C43EE8" w:rsidRDefault="00C43EE8" w:rsidP="00C514D7">
      <w:pPr>
        <w:spacing w:after="0"/>
        <w:rPr>
          <w:b/>
        </w:rPr>
      </w:pPr>
    </w:p>
    <w:p w14:paraId="0FAC0502" w14:textId="6EF0F97B" w:rsidR="00C43EE8" w:rsidRPr="000C61DE" w:rsidRDefault="00C43EE8" w:rsidP="00C43EE8">
      <w:pPr>
        <w:rPr>
          <w:b/>
          <w:bCs/>
        </w:rPr>
      </w:pPr>
      <w:r>
        <w:rPr>
          <w:b/>
          <w:bCs/>
        </w:rPr>
        <w:t>Associated Agriculture Land, Crop, Developed Land, Farmstead, Forest, Other Rural Land, Pasture, Range, Water</w:t>
      </w:r>
    </w:p>
    <w:p w14:paraId="260293C0" w14:textId="2D9FCD1C" w:rsidR="00324882" w:rsidRDefault="0337D0F5" w:rsidP="00752C24">
      <w:r>
        <w:t xml:space="preserve"> The planner will identify this resource concern based on site-specific conditions including proximity to a surface water body. Where identified, at least 50 points of pesticide drift mitigation will be required from appropriate conservation practices and activities</w:t>
      </w:r>
      <w:r w:rsidR="659B2960">
        <w:t>, such as a Pest Management Conservation System</w:t>
      </w:r>
      <w:r>
        <w:t>.</w:t>
      </w:r>
    </w:p>
    <w:p w14:paraId="7C123F70" w14:textId="606C0F01" w:rsidR="003D33A3" w:rsidRPr="003D33A3" w:rsidRDefault="003D33A3" w:rsidP="00752C24">
      <w:pPr>
        <w:rPr>
          <w:b/>
          <w:bCs/>
        </w:rPr>
      </w:pPr>
      <w:r w:rsidRPr="003D33A3">
        <w:rPr>
          <w:b/>
          <w:bCs/>
        </w:rPr>
        <w:t>Crop</w:t>
      </w:r>
    </w:p>
    <w:p w14:paraId="4BEAE89E" w14:textId="017F51EF" w:rsidR="00324882" w:rsidRDefault="0019448B" w:rsidP="00324882">
      <w:r>
        <w:t xml:space="preserve">For cropland the highest risk crop in the rotation should be used to inform the Pesticide Use and Risk category choice and “High” is the default when Pesticide Use and Risk is unknown.  </w:t>
      </w:r>
      <w:r w:rsidR="006158CE">
        <w:t xml:space="preserve"> </w:t>
      </w:r>
    </w:p>
    <w:p w14:paraId="4662CB7F" w14:textId="547B5E41" w:rsidR="00752C24" w:rsidRDefault="006158CE"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90</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2DB417A5" w14:textId="77777777" w:rsidTr="00224687">
        <w:tc>
          <w:tcPr>
            <w:tcW w:w="2334" w:type="dxa"/>
            <w:shd w:val="clear" w:color="auto" w:fill="D9E2F3" w:themeFill="accent1" w:themeFillTint="33"/>
          </w:tcPr>
          <w:p w14:paraId="1AAFD33F" w14:textId="77777777" w:rsidR="000455AC" w:rsidRDefault="000455AC" w:rsidP="00224687">
            <w:r>
              <w:t>Answer</w:t>
            </w:r>
          </w:p>
        </w:tc>
        <w:tc>
          <w:tcPr>
            <w:tcW w:w="2335" w:type="dxa"/>
            <w:shd w:val="clear" w:color="auto" w:fill="D9E2F3" w:themeFill="accent1" w:themeFillTint="33"/>
          </w:tcPr>
          <w:p w14:paraId="6647E729" w14:textId="77777777" w:rsidR="000455AC" w:rsidRDefault="000455AC" w:rsidP="00224687">
            <w:r>
              <w:t>Pesticide Use and Risk</w:t>
            </w:r>
          </w:p>
        </w:tc>
        <w:tc>
          <w:tcPr>
            <w:tcW w:w="2344" w:type="dxa"/>
            <w:shd w:val="clear" w:color="auto" w:fill="D9E2F3" w:themeFill="accent1" w:themeFillTint="33"/>
          </w:tcPr>
          <w:p w14:paraId="6F7BF079" w14:textId="77777777" w:rsidR="000455AC" w:rsidRDefault="000455AC" w:rsidP="00224687">
            <w:r>
              <w:t>Existing Condition Score Dry Climate</w:t>
            </w:r>
          </w:p>
        </w:tc>
        <w:tc>
          <w:tcPr>
            <w:tcW w:w="2337" w:type="dxa"/>
            <w:shd w:val="clear" w:color="auto" w:fill="D9E2F3" w:themeFill="accent1" w:themeFillTint="33"/>
          </w:tcPr>
          <w:p w14:paraId="00C55755" w14:textId="77777777" w:rsidR="000455AC" w:rsidRDefault="000455AC" w:rsidP="00224687">
            <w:r>
              <w:t>Existing Condition Score Humid Climate</w:t>
            </w:r>
          </w:p>
        </w:tc>
      </w:tr>
      <w:tr w:rsidR="000455AC" w14:paraId="7969DEDD" w14:textId="77777777" w:rsidTr="00224687">
        <w:tc>
          <w:tcPr>
            <w:tcW w:w="2334" w:type="dxa"/>
          </w:tcPr>
          <w:p w14:paraId="70FBDE85" w14:textId="77777777" w:rsidR="000455AC" w:rsidRDefault="000455AC" w:rsidP="00224687">
            <w:r>
              <w:t>1. Unknown</w:t>
            </w:r>
          </w:p>
        </w:tc>
        <w:tc>
          <w:tcPr>
            <w:tcW w:w="2335" w:type="dxa"/>
          </w:tcPr>
          <w:p w14:paraId="099487E6" w14:textId="77777777" w:rsidR="000455AC" w:rsidRDefault="000455AC" w:rsidP="00224687">
            <w:r>
              <w:t>High</w:t>
            </w:r>
          </w:p>
        </w:tc>
        <w:tc>
          <w:tcPr>
            <w:tcW w:w="2344" w:type="dxa"/>
          </w:tcPr>
          <w:p w14:paraId="222E29E5" w14:textId="77777777" w:rsidR="000455AC" w:rsidRDefault="000455AC" w:rsidP="00224687">
            <w:r>
              <w:t>1</w:t>
            </w:r>
          </w:p>
        </w:tc>
        <w:tc>
          <w:tcPr>
            <w:tcW w:w="2337" w:type="dxa"/>
          </w:tcPr>
          <w:p w14:paraId="6009F787" w14:textId="77777777" w:rsidR="000455AC" w:rsidRDefault="000455AC" w:rsidP="00224687">
            <w:r>
              <w:t>1</w:t>
            </w:r>
          </w:p>
        </w:tc>
      </w:tr>
      <w:tr w:rsidR="000455AC" w14:paraId="2B5D90B0" w14:textId="77777777" w:rsidTr="00224687">
        <w:tc>
          <w:tcPr>
            <w:tcW w:w="2334" w:type="dxa"/>
          </w:tcPr>
          <w:p w14:paraId="6D97C8E8" w14:textId="77777777" w:rsidR="000455AC" w:rsidRDefault="000455AC" w:rsidP="00224687">
            <w:r>
              <w:t>2. Orchards, vineyards, berries and nut crops</w:t>
            </w:r>
          </w:p>
        </w:tc>
        <w:tc>
          <w:tcPr>
            <w:tcW w:w="2335" w:type="dxa"/>
          </w:tcPr>
          <w:p w14:paraId="73035999" w14:textId="77777777" w:rsidR="000455AC" w:rsidRDefault="000455AC" w:rsidP="00224687">
            <w:r>
              <w:t>High</w:t>
            </w:r>
          </w:p>
        </w:tc>
        <w:tc>
          <w:tcPr>
            <w:tcW w:w="2344" w:type="dxa"/>
          </w:tcPr>
          <w:p w14:paraId="62914362" w14:textId="77777777" w:rsidR="000455AC" w:rsidRDefault="000455AC" w:rsidP="00224687">
            <w:r>
              <w:t>1</w:t>
            </w:r>
          </w:p>
        </w:tc>
        <w:tc>
          <w:tcPr>
            <w:tcW w:w="2337" w:type="dxa"/>
          </w:tcPr>
          <w:p w14:paraId="79D2E9BA" w14:textId="77777777" w:rsidR="000455AC" w:rsidRDefault="000455AC" w:rsidP="00224687">
            <w:r>
              <w:t>1</w:t>
            </w:r>
          </w:p>
        </w:tc>
      </w:tr>
      <w:tr w:rsidR="000455AC" w14:paraId="39CA852C" w14:textId="77777777" w:rsidTr="00224687">
        <w:tc>
          <w:tcPr>
            <w:tcW w:w="2334" w:type="dxa"/>
          </w:tcPr>
          <w:p w14:paraId="3F847D30" w14:textId="77777777" w:rsidR="000455AC" w:rsidRDefault="000455AC" w:rsidP="00224687">
            <w:r>
              <w:t>3. Vegetable Crops</w:t>
            </w:r>
          </w:p>
        </w:tc>
        <w:tc>
          <w:tcPr>
            <w:tcW w:w="2335" w:type="dxa"/>
          </w:tcPr>
          <w:p w14:paraId="58C37EB1" w14:textId="77777777" w:rsidR="000455AC" w:rsidRDefault="000455AC" w:rsidP="00224687">
            <w:r>
              <w:t>High</w:t>
            </w:r>
          </w:p>
        </w:tc>
        <w:tc>
          <w:tcPr>
            <w:tcW w:w="2344" w:type="dxa"/>
          </w:tcPr>
          <w:p w14:paraId="5EE0277D" w14:textId="77777777" w:rsidR="000455AC" w:rsidRDefault="000455AC" w:rsidP="00224687">
            <w:r>
              <w:t>1</w:t>
            </w:r>
          </w:p>
        </w:tc>
        <w:tc>
          <w:tcPr>
            <w:tcW w:w="2337" w:type="dxa"/>
          </w:tcPr>
          <w:p w14:paraId="5857C26C" w14:textId="77777777" w:rsidR="000455AC" w:rsidRDefault="000455AC" w:rsidP="00224687">
            <w:r>
              <w:t>1</w:t>
            </w:r>
          </w:p>
        </w:tc>
      </w:tr>
      <w:tr w:rsidR="000455AC" w14:paraId="6B32930C" w14:textId="77777777" w:rsidTr="00224687">
        <w:tc>
          <w:tcPr>
            <w:tcW w:w="2334" w:type="dxa"/>
          </w:tcPr>
          <w:p w14:paraId="2963BDF4" w14:textId="77777777" w:rsidR="000455AC" w:rsidRDefault="000455AC" w:rsidP="00224687">
            <w:r>
              <w:t>4. Cotton</w:t>
            </w:r>
          </w:p>
        </w:tc>
        <w:tc>
          <w:tcPr>
            <w:tcW w:w="2335" w:type="dxa"/>
          </w:tcPr>
          <w:p w14:paraId="727B12BA" w14:textId="547D289D" w:rsidR="000455AC" w:rsidRDefault="003F52CA" w:rsidP="00224687">
            <w:r>
              <w:t>H</w:t>
            </w:r>
            <w:r w:rsidR="000455AC">
              <w:t>igh</w:t>
            </w:r>
          </w:p>
        </w:tc>
        <w:tc>
          <w:tcPr>
            <w:tcW w:w="2344" w:type="dxa"/>
          </w:tcPr>
          <w:p w14:paraId="768A68A5" w14:textId="77777777" w:rsidR="000455AC" w:rsidRDefault="000455AC" w:rsidP="00224687">
            <w:r>
              <w:t>1</w:t>
            </w:r>
          </w:p>
        </w:tc>
        <w:tc>
          <w:tcPr>
            <w:tcW w:w="2337" w:type="dxa"/>
          </w:tcPr>
          <w:p w14:paraId="36DD848B" w14:textId="77777777" w:rsidR="000455AC" w:rsidRDefault="000455AC" w:rsidP="00224687">
            <w:r>
              <w:t>1</w:t>
            </w:r>
          </w:p>
        </w:tc>
      </w:tr>
      <w:tr w:rsidR="000455AC" w14:paraId="4C02B61D" w14:textId="77777777" w:rsidTr="00224687">
        <w:tc>
          <w:tcPr>
            <w:tcW w:w="2334" w:type="dxa"/>
          </w:tcPr>
          <w:p w14:paraId="0E40294D" w14:textId="77777777" w:rsidR="000455AC" w:rsidRDefault="000455AC" w:rsidP="00224687">
            <w:r>
              <w:lastRenderedPageBreak/>
              <w:t>5. Seed crops</w:t>
            </w:r>
          </w:p>
        </w:tc>
        <w:tc>
          <w:tcPr>
            <w:tcW w:w="2335" w:type="dxa"/>
          </w:tcPr>
          <w:p w14:paraId="4E7D1EDA" w14:textId="77777777" w:rsidR="000455AC" w:rsidRDefault="000455AC" w:rsidP="00224687">
            <w:r>
              <w:t>High</w:t>
            </w:r>
          </w:p>
        </w:tc>
        <w:tc>
          <w:tcPr>
            <w:tcW w:w="2344" w:type="dxa"/>
          </w:tcPr>
          <w:p w14:paraId="31156DA8" w14:textId="77777777" w:rsidR="000455AC" w:rsidRDefault="000455AC" w:rsidP="00224687">
            <w:r>
              <w:t>1</w:t>
            </w:r>
          </w:p>
        </w:tc>
        <w:tc>
          <w:tcPr>
            <w:tcW w:w="2337" w:type="dxa"/>
          </w:tcPr>
          <w:p w14:paraId="1E1CA56B" w14:textId="77777777" w:rsidR="000455AC" w:rsidRDefault="000455AC" w:rsidP="00224687">
            <w:r>
              <w:t>1</w:t>
            </w:r>
          </w:p>
        </w:tc>
      </w:tr>
      <w:tr w:rsidR="000455AC" w14:paraId="35614066" w14:textId="77777777" w:rsidTr="00224687">
        <w:tc>
          <w:tcPr>
            <w:tcW w:w="2334" w:type="dxa"/>
          </w:tcPr>
          <w:p w14:paraId="1F1151E0" w14:textId="77777777" w:rsidR="000455AC" w:rsidRDefault="000455AC" w:rsidP="00224687">
            <w:r>
              <w:t>6. Flooded rice and cranberry crops</w:t>
            </w:r>
          </w:p>
        </w:tc>
        <w:tc>
          <w:tcPr>
            <w:tcW w:w="2335" w:type="dxa"/>
          </w:tcPr>
          <w:p w14:paraId="767EC1F5" w14:textId="77777777" w:rsidR="000455AC" w:rsidRDefault="000455AC" w:rsidP="00224687">
            <w:r>
              <w:t>High</w:t>
            </w:r>
          </w:p>
        </w:tc>
        <w:tc>
          <w:tcPr>
            <w:tcW w:w="2344" w:type="dxa"/>
          </w:tcPr>
          <w:p w14:paraId="77E3CE0F" w14:textId="77777777" w:rsidR="000455AC" w:rsidRDefault="000455AC" w:rsidP="00224687">
            <w:r>
              <w:t>1</w:t>
            </w:r>
          </w:p>
        </w:tc>
        <w:tc>
          <w:tcPr>
            <w:tcW w:w="2337" w:type="dxa"/>
          </w:tcPr>
          <w:p w14:paraId="7965119A" w14:textId="77777777" w:rsidR="000455AC" w:rsidRDefault="000455AC" w:rsidP="00224687">
            <w:r>
              <w:t>1</w:t>
            </w:r>
          </w:p>
        </w:tc>
      </w:tr>
      <w:tr w:rsidR="000455AC" w14:paraId="54B3677D" w14:textId="77777777" w:rsidTr="00224687">
        <w:tc>
          <w:tcPr>
            <w:tcW w:w="2334" w:type="dxa"/>
          </w:tcPr>
          <w:p w14:paraId="6EF061D8" w14:textId="77777777" w:rsidR="000455AC" w:rsidRDefault="000455AC" w:rsidP="00224687">
            <w:r>
              <w:t>7. Turfgrass for sod and nursery crops</w:t>
            </w:r>
          </w:p>
        </w:tc>
        <w:tc>
          <w:tcPr>
            <w:tcW w:w="2335" w:type="dxa"/>
          </w:tcPr>
          <w:p w14:paraId="16E67EAD" w14:textId="77777777" w:rsidR="000455AC" w:rsidRDefault="000455AC" w:rsidP="00224687">
            <w:r>
              <w:t>High</w:t>
            </w:r>
          </w:p>
        </w:tc>
        <w:tc>
          <w:tcPr>
            <w:tcW w:w="2344" w:type="dxa"/>
          </w:tcPr>
          <w:p w14:paraId="23967935" w14:textId="77777777" w:rsidR="000455AC" w:rsidRDefault="000455AC" w:rsidP="00224687">
            <w:pPr>
              <w:tabs>
                <w:tab w:val="center" w:pos="1061"/>
              </w:tabs>
            </w:pPr>
            <w:r>
              <w:t>1</w:t>
            </w:r>
          </w:p>
        </w:tc>
        <w:tc>
          <w:tcPr>
            <w:tcW w:w="2337" w:type="dxa"/>
          </w:tcPr>
          <w:p w14:paraId="5EB4AF3C" w14:textId="77777777" w:rsidR="000455AC" w:rsidRDefault="000455AC" w:rsidP="00224687">
            <w:r>
              <w:t>1</w:t>
            </w:r>
          </w:p>
        </w:tc>
      </w:tr>
      <w:tr w:rsidR="000455AC" w14:paraId="088313ED" w14:textId="77777777" w:rsidTr="00224687">
        <w:tc>
          <w:tcPr>
            <w:tcW w:w="2334" w:type="dxa"/>
          </w:tcPr>
          <w:p w14:paraId="01960653" w14:textId="77777777" w:rsidR="000455AC" w:rsidRDefault="000455AC" w:rsidP="00224687">
            <w:r>
              <w:t xml:space="preserve">8. Close grown crops - residue not harvested </w:t>
            </w:r>
          </w:p>
        </w:tc>
        <w:tc>
          <w:tcPr>
            <w:tcW w:w="2335" w:type="dxa"/>
          </w:tcPr>
          <w:p w14:paraId="737D3E72" w14:textId="77777777" w:rsidR="000455AC" w:rsidRDefault="000455AC" w:rsidP="00224687">
            <w:r>
              <w:t>Moderate</w:t>
            </w:r>
          </w:p>
        </w:tc>
        <w:tc>
          <w:tcPr>
            <w:tcW w:w="2344" w:type="dxa"/>
          </w:tcPr>
          <w:p w14:paraId="26D18045" w14:textId="77777777" w:rsidR="000455AC" w:rsidRDefault="000455AC" w:rsidP="00224687">
            <w:r>
              <w:t>10</w:t>
            </w:r>
          </w:p>
        </w:tc>
        <w:tc>
          <w:tcPr>
            <w:tcW w:w="2337" w:type="dxa"/>
          </w:tcPr>
          <w:p w14:paraId="4E32A8D0" w14:textId="77777777" w:rsidR="000455AC" w:rsidRDefault="000455AC" w:rsidP="00224687">
            <w:r>
              <w:t>20</w:t>
            </w:r>
          </w:p>
        </w:tc>
      </w:tr>
      <w:tr w:rsidR="000455AC" w14:paraId="5A49BE38" w14:textId="77777777" w:rsidTr="00224687">
        <w:tc>
          <w:tcPr>
            <w:tcW w:w="2334" w:type="dxa"/>
          </w:tcPr>
          <w:p w14:paraId="27A00ED7" w14:textId="77777777" w:rsidR="000455AC" w:rsidRDefault="000455AC" w:rsidP="00224687">
            <w:r>
              <w:t>9. Close grown crops – residue removed</w:t>
            </w:r>
          </w:p>
        </w:tc>
        <w:tc>
          <w:tcPr>
            <w:tcW w:w="2335" w:type="dxa"/>
          </w:tcPr>
          <w:p w14:paraId="42661A3C" w14:textId="77777777" w:rsidR="000455AC" w:rsidRDefault="000455AC" w:rsidP="00224687">
            <w:r>
              <w:t>Moderate</w:t>
            </w:r>
          </w:p>
        </w:tc>
        <w:tc>
          <w:tcPr>
            <w:tcW w:w="2344" w:type="dxa"/>
          </w:tcPr>
          <w:p w14:paraId="62093840" w14:textId="77777777" w:rsidR="000455AC" w:rsidRDefault="000455AC" w:rsidP="00224687">
            <w:r>
              <w:t>10</w:t>
            </w:r>
          </w:p>
        </w:tc>
        <w:tc>
          <w:tcPr>
            <w:tcW w:w="2337" w:type="dxa"/>
          </w:tcPr>
          <w:p w14:paraId="16BFE1E5" w14:textId="77777777" w:rsidR="000455AC" w:rsidRDefault="000455AC" w:rsidP="00224687">
            <w:r>
              <w:t>20</w:t>
            </w:r>
          </w:p>
        </w:tc>
      </w:tr>
      <w:tr w:rsidR="000455AC" w14:paraId="28B7CE9E" w14:textId="77777777" w:rsidTr="00224687">
        <w:tc>
          <w:tcPr>
            <w:tcW w:w="2334" w:type="dxa"/>
          </w:tcPr>
          <w:p w14:paraId="5A1354BE" w14:textId="77777777" w:rsidR="000455AC" w:rsidRDefault="000455AC" w:rsidP="00224687">
            <w:r>
              <w:t xml:space="preserve">10. Row crops – durable residue not harvested </w:t>
            </w:r>
          </w:p>
        </w:tc>
        <w:tc>
          <w:tcPr>
            <w:tcW w:w="2335" w:type="dxa"/>
          </w:tcPr>
          <w:p w14:paraId="32A6D42B" w14:textId="77777777" w:rsidR="000455AC" w:rsidRDefault="000455AC" w:rsidP="00224687">
            <w:r>
              <w:t>Moderate</w:t>
            </w:r>
          </w:p>
        </w:tc>
        <w:tc>
          <w:tcPr>
            <w:tcW w:w="2344" w:type="dxa"/>
          </w:tcPr>
          <w:p w14:paraId="4526329D" w14:textId="77777777" w:rsidR="000455AC" w:rsidRDefault="000455AC" w:rsidP="00224687">
            <w:r>
              <w:t>10</w:t>
            </w:r>
          </w:p>
        </w:tc>
        <w:tc>
          <w:tcPr>
            <w:tcW w:w="2337" w:type="dxa"/>
          </w:tcPr>
          <w:p w14:paraId="65708554" w14:textId="77777777" w:rsidR="000455AC" w:rsidRDefault="000455AC" w:rsidP="00224687">
            <w:r>
              <w:t>20</w:t>
            </w:r>
          </w:p>
        </w:tc>
      </w:tr>
      <w:tr w:rsidR="000455AC" w14:paraId="17070CB2" w14:textId="77777777" w:rsidTr="00224687">
        <w:tc>
          <w:tcPr>
            <w:tcW w:w="2334" w:type="dxa"/>
          </w:tcPr>
          <w:p w14:paraId="2E7E5AD7" w14:textId="77777777" w:rsidR="000455AC" w:rsidRDefault="000455AC" w:rsidP="00224687">
            <w:r>
              <w:t>11. Row crops - residue removed or fragile</w:t>
            </w:r>
          </w:p>
        </w:tc>
        <w:tc>
          <w:tcPr>
            <w:tcW w:w="2335" w:type="dxa"/>
          </w:tcPr>
          <w:p w14:paraId="406FC2F9" w14:textId="77777777" w:rsidR="000455AC" w:rsidRDefault="000455AC" w:rsidP="00224687">
            <w:r>
              <w:t>Moderate</w:t>
            </w:r>
          </w:p>
        </w:tc>
        <w:tc>
          <w:tcPr>
            <w:tcW w:w="2344" w:type="dxa"/>
          </w:tcPr>
          <w:p w14:paraId="1A978E45" w14:textId="77777777" w:rsidR="000455AC" w:rsidRDefault="000455AC" w:rsidP="00224687">
            <w:r>
              <w:t>10</w:t>
            </w:r>
          </w:p>
        </w:tc>
        <w:tc>
          <w:tcPr>
            <w:tcW w:w="2337" w:type="dxa"/>
          </w:tcPr>
          <w:p w14:paraId="4339AF4E" w14:textId="77777777" w:rsidR="000455AC" w:rsidRDefault="000455AC" w:rsidP="00224687">
            <w:r>
              <w:t>20</w:t>
            </w:r>
          </w:p>
        </w:tc>
      </w:tr>
      <w:tr w:rsidR="000455AC" w14:paraId="7213843F" w14:textId="77777777" w:rsidTr="00224687">
        <w:tc>
          <w:tcPr>
            <w:tcW w:w="2334" w:type="dxa"/>
          </w:tcPr>
          <w:p w14:paraId="047EB57A" w14:textId="77777777" w:rsidR="000455AC" w:rsidRDefault="000455AC" w:rsidP="00224687">
            <w:r>
              <w:t>12. Christmas trees</w:t>
            </w:r>
          </w:p>
        </w:tc>
        <w:tc>
          <w:tcPr>
            <w:tcW w:w="2335" w:type="dxa"/>
          </w:tcPr>
          <w:p w14:paraId="0C04AE43" w14:textId="77777777" w:rsidR="000455AC" w:rsidRDefault="000455AC" w:rsidP="00224687">
            <w:r>
              <w:t>Moderate</w:t>
            </w:r>
          </w:p>
        </w:tc>
        <w:tc>
          <w:tcPr>
            <w:tcW w:w="2344" w:type="dxa"/>
          </w:tcPr>
          <w:p w14:paraId="2A9E08DF" w14:textId="77777777" w:rsidR="000455AC" w:rsidRDefault="000455AC" w:rsidP="00224687">
            <w:r>
              <w:t>10</w:t>
            </w:r>
          </w:p>
        </w:tc>
        <w:tc>
          <w:tcPr>
            <w:tcW w:w="2337" w:type="dxa"/>
          </w:tcPr>
          <w:p w14:paraId="0BC72643" w14:textId="77777777" w:rsidR="000455AC" w:rsidRDefault="000455AC" w:rsidP="00224687">
            <w:r>
              <w:t>20</w:t>
            </w:r>
          </w:p>
        </w:tc>
      </w:tr>
      <w:tr w:rsidR="000455AC" w14:paraId="4E6A3609" w14:textId="77777777" w:rsidTr="00224687">
        <w:tc>
          <w:tcPr>
            <w:tcW w:w="2334" w:type="dxa"/>
          </w:tcPr>
          <w:p w14:paraId="71C54FA8" w14:textId="77777777" w:rsidR="000455AC" w:rsidRDefault="000455AC" w:rsidP="00224687">
            <w:r>
              <w:t xml:space="preserve">13. Hay crops - forage </w:t>
            </w:r>
          </w:p>
        </w:tc>
        <w:tc>
          <w:tcPr>
            <w:tcW w:w="2335" w:type="dxa"/>
          </w:tcPr>
          <w:p w14:paraId="398DDA17" w14:textId="77777777" w:rsidR="000455AC" w:rsidRDefault="000455AC" w:rsidP="00224687">
            <w:r>
              <w:t>Low</w:t>
            </w:r>
          </w:p>
        </w:tc>
        <w:tc>
          <w:tcPr>
            <w:tcW w:w="2344" w:type="dxa"/>
          </w:tcPr>
          <w:p w14:paraId="11F47A27" w14:textId="77777777" w:rsidR="000455AC" w:rsidRDefault="000455AC" w:rsidP="00224687">
            <w:r>
              <w:t>15</w:t>
            </w:r>
          </w:p>
        </w:tc>
        <w:tc>
          <w:tcPr>
            <w:tcW w:w="2337" w:type="dxa"/>
          </w:tcPr>
          <w:p w14:paraId="6AFEDCD1" w14:textId="77777777" w:rsidR="000455AC" w:rsidRDefault="000455AC" w:rsidP="00224687">
            <w:r>
              <w:t>30</w:t>
            </w:r>
          </w:p>
        </w:tc>
      </w:tr>
    </w:tbl>
    <w:p w14:paraId="56EF7637" w14:textId="77777777" w:rsidR="00431C80" w:rsidRDefault="00431C80" w:rsidP="00431C80"/>
    <w:p w14:paraId="622B009C" w14:textId="20163349" w:rsidR="003D33A3" w:rsidRDefault="003D33A3" w:rsidP="003D33A3">
      <w:pPr>
        <w:rPr>
          <w:b/>
          <w:bCs/>
          <w:color w:val="2F5496" w:themeColor="accent1" w:themeShade="BF"/>
          <w:sz w:val="28"/>
          <w:szCs w:val="28"/>
        </w:rPr>
      </w:pPr>
      <w:r w:rsidRPr="00871257">
        <w:rPr>
          <w:b/>
        </w:rPr>
        <w:t>Non-Crop</w:t>
      </w:r>
      <w:r>
        <w:rPr>
          <w:b/>
        </w:rPr>
        <w:t xml:space="preserve">land: </w:t>
      </w:r>
      <w:r>
        <w:rPr>
          <w:b/>
          <w:bCs/>
        </w:rPr>
        <w:t>Associated Agriculture Land, Developed Land, Farmstead, Forest, Other Rural Land, Pasture, Range, Water</w:t>
      </w:r>
    </w:p>
    <w:p w14:paraId="3C5B86E8" w14:textId="1398FDDB" w:rsidR="004C4EBF" w:rsidRDefault="00B14F2B" w:rsidP="004C4EBF">
      <w:pPr>
        <w:rPr>
          <w:b/>
          <w:bCs/>
        </w:rPr>
      </w:pPr>
      <w:r>
        <w:t xml:space="preserve">Table </w:t>
      </w:r>
      <w:r>
        <w:rPr>
          <w:noProof/>
        </w:rPr>
        <w:fldChar w:fldCharType="begin"/>
      </w:r>
      <w:r>
        <w:rPr>
          <w:noProof/>
        </w:rPr>
        <w:instrText xml:space="preserve"> SEQ Table \* ARABIC </w:instrText>
      </w:r>
      <w:r>
        <w:rPr>
          <w:noProof/>
        </w:rPr>
        <w:fldChar w:fldCharType="separate"/>
      </w:r>
      <w:r w:rsidR="0042566B">
        <w:rPr>
          <w:noProof/>
        </w:rPr>
        <w:t>91</w:t>
      </w:r>
      <w:r>
        <w:rPr>
          <w:noProof/>
        </w:rPr>
        <w:fldChar w:fldCharType="end"/>
      </w:r>
      <w:r w:rsidRPr="00AB186A">
        <w:rPr>
          <w:i/>
          <w:iCs/>
          <w:color w:val="44546A"/>
        </w:rPr>
        <w:t>:</w:t>
      </w:r>
      <w:r>
        <w:rPr>
          <w:i/>
          <w:iCs/>
          <w:color w:val="44546A"/>
        </w:rPr>
        <w:t xml:space="preserve"> </w:t>
      </w:r>
      <w:r w:rsidR="00431C80">
        <w:t xml:space="preserve"> </w:t>
      </w:r>
      <w:r w:rsidR="000A7A54" w:rsidRPr="0097284A">
        <w:rPr>
          <w:i/>
          <w:iCs/>
          <w:color w:val="44546A"/>
        </w:rPr>
        <w:t>Pesticide Use and Risk Category (</w:t>
      </w:r>
      <w:r w:rsidR="000A7A54">
        <w:rPr>
          <w:i/>
          <w:iCs/>
          <w:color w:val="44546A"/>
        </w:rPr>
        <w:t>non-Cropland)</w:t>
      </w:r>
    </w:p>
    <w:tbl>
      <w:tblPr>
        <w:tblW w:w="9350" w:type="dxa"/>
        <w:tblCellMar>
          <w:left w:w="0" w:type="dxa"/>
          <w:right w:w="0" w:type="dxa"/>
        </w:tblCellMar>
        <w:tblLook w:val="04A0" w:firstRow="1" w:lastRow="0" w:firstColumn="1" w:lastColumn="0" w:noHBand="0" w:noVBand="1"/>
      </w:tblPr>
      <w:tblGrid>
        <w:gridCol w:w="2418"/>
        <w:gridCol w:w="2972"/>
        <w:gridCol w:w="3960"/>
      </w:tblGrid>
      <w:tr w:rsidR="00025575" w14:paraId="4157FD22" w14:textId="77777777" w:rsidTr="00871257">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E534A8D" w14:textId="14D2FED9" w:rsidR="00025575" w:rsidRDefault="00025575">
            <w:r>
              <w:t>Answer</w:t>
            </w:r>
          </w:p>
        </w:tc>
        <w:tc>
          <w:tcPr>
            <w:tcW w:w="297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C5FC11C" w14:textId="77777777" w:rsidR="00025575" w:rsidRDefault="00025575">
            <w:r>
              <w:t>Existing Condition Score</w:t>
            </w:r>
          </w:p>
          <w:p w14:paraId="008050BA" w14:textId="77777777" w:rsidR="00025575" w:rsidRDefault="00025575">
            <w:r>
              <w:t>Dry Climate</w:t>
            </w:r>
          </w:p>
        </w:tc>
        <w:tc>
          <w:tcPr>
            <w:tcW w:w="396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55A5A54B" w14:textId="77777777" w:rsidR="00025575" w:rsidRDefault="00025575">
            <w:r>
              <w:t>Existing Condition Score</w:t>
            </w:r>
          </w:p>
          <w:p w14:paraId="4EC31127" w14:textId="77777777" w:rsidR="00025575" w:rsidRDefault="00025575">
            <w:r>
              <w:t>Humid Climate</w:t>
            </w:r>
          </w:p>
        </w:tc>
      </w:tr>
      <w:tr w:rsidR="00025575" w14:paraId="1A3E348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96C5D5" w14:textId="320B3394" w:rsidR="00025575" w:rsidRDefault="00025575">
            <w:r>
              <w:t>Low</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14:paraId="1E307D55" w14:textId="77777777" w:rsidR="00025575" w:rsidRDefault="00025575">
            <w:r>
              <w:t>15</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4544F082" w14:textId="77777777" w:rsidR="00025575" w:rsidRDefault="00025575">
            <w:r>
              <w:t>30</w:t>
            </w:r>
          </w:p>
        </w:tc>
      </w:tr>
      <w:tr w:rsidR="00025575" w14:paraId="2533B24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26108" w14:textId="59323AD2" w:rsidR="00025575" w:rsidRDefault="00025575">
            <w:r>
              <w:t>None</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14:paraId="42015F83" w14:textId="77777777" w:rsidR="00025575" w:rsidRDefault="00025575">
            <w:r>
              <w:t>30</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49BA0074" w14:textId="77777777" w:rsidR="00025575" w:rsidRDefault="00025575">
            <w:r>
              <w:t>60</w:t>
            </w:r>
          </w:p>
        </w:tc>
      </w:tr>
    </w:tbl>
    <w:p w14:paraId="0A2FC652" w14:textId="77777777" w:rsidR="004C4EBF" w:rsidRDefault="004C4EBF" w:rsidP="00431C80"/>
    <w:p w14:paraId="2C51BA2E" w14:textId="77777777" w:rsidR="002601C2" w:rsidRDefault="002601C2" w:rsidP="00431C80">
      <w:pPr>
        <w:rPr>
          <w:b/>
        </w:rPr>
      </w:pPr>
    </w:p>
    <w:p w14:paraId="48975C0A" w14:textId="77777777" w:rsidR="002601C2" w:rsidRDefault="002601C2" w:rsidP="00431C80">
      <w:pPr>
        <w:rPr>
          <w:b/>
        </w:rPr>
      </w:pPr>
    </w:p>
    <w:p w14:paraId="74009119" w14:textId="77777777" w:rsidR="002601C2" w:rsidRDefault="002601C2" w:rsidP="00431C80">
      <w:pPr>
        <w:rPr>
          <w:b/>
        </w:rPr>
      </w:pPr>
    </w:p>
    <w:p w14:paraId="3D36A8FB" w14:textId="71B2D0C9" w:rsidR="003D33A3" w:rsidRDefault="003D33A3" w:rsidP="00431C80">
      <w:r w:rsidRPr="00871257">
        <w:rPr>
          <w:b/>
        </w:rPr>
        <w:t>Non-Crop</w:t>
      </w:r>
      <w:r>
        <w:rPr>
          <w:b/>
        </w:rPr>
        <w:t xml:space="preserve">land: </w:t>
      </w:r>
      <w:r>
        <w:rPr>
          <w:b/>
          <w:bCs/>
        </w:rPr>
        <w:t>Associated Agriculture Land, Crop, Developed Land, Farmstead, Forest, Other Rural Land, Pasture, Range, Water</w:t>
      </w:r>
    </w:p>
    <w:p w14:paraId="7A3F0DCA" w14:textId="4922032D" w:rsidR="005D38F7" w:rsidRDefault="005D38F7" w:rsidP="005D38F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92</w:t>
      </w:r>
      <w:r>
        <w:rPr>
          <w:noProof/>
        </w:rPr>
        <w:fldChar w:fldCharType="end"/>
      </w:r>
      <w:r w:rsidRPr="00AB186A">
        <w:rPr>
          <w:i/>
          <w:iCs/>
          <w:color w:val="44546A"/>
        </w:rPr>
        <w:t>:</w:t>
      </w:r>
      <w:r>
        <w:rPr>
          <w:i/>
          <w:iCs/>
          <w:color w:val="44546A"/>
        </w:rPr>
        <w:t xml:space="preserve"> </w:t>
      </w:r>
      <w:r w:rsidR="009B7497">
        <w:rPr>
          <w:i/>
          <w:iCs/>
          <w:color w:val="44546A"/>
        </w:rPr>
        <w:t>Integrated Pest Management – IPM System for Field Pesticide Loss Water Quality Impacts</w:t>
      </w:r>
      <w:r w:rsidR="009B7497" w:rsidDel="009B7497">
        <w:rPr>
          <w:i/>
          <w:iCs/>
          <w:color w:val="44546A"/>
        </w:rPr>
        <w:t xml:space="preserve"> </w:t>
      </w:r>
    </w:p>
    <w:p w14:paraId="4E498C93"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DB681A" w14:paraId="03A52D53" w14:textId="77777777" w:rsidTr="4D0477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F7A2CE1" w14:textId="77777777" w:rsidR="00DB681A" w:rsidRDefault="00DB681A">
            <w:r>
              <w:t>Answer</w:t>
            </w:r>
          </w:p>
        </w:tc>
        <w:tc>
          <w:tcPr>
            <w:tcW w:w="2788"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D188064" w14:textId="77777777" w:rsidR="00DB681A" w:rsidRDefault="00DB681A">
            <w:r>
              <w:t>Existing Condition Points</w:t>
            </w:r>
          </w:p>
        </w:tc>
        <w:tc>
          <w:tcPr>
            <w:tcW w:w="4137"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0024F33" w14:textId="77777777" w:rsidR="00DB681A" w:rsidRDefault="00DB681A">
            <w:r>
              <w:t>Reference for Assessment Condition</w:t>
            </w:r>
          </w:p>
        </w:tc>
      </w:tr>
      <w:tr w:rsidR="00495D49" w14:paraId="4B11EA5D"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3FDF9" w14:textId="77777777" w:rsidR="00495D49" w:rsidRDefault="00495D49" w:rsidP="00495D49">
            <w:r>
              <w:lastRenderedPageBreak/>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9D30249"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F0B99A4" w14:textId="7C04D9BE" w:rsidR="00495D49" w:rsidRDefault="00495D49" w:rsidP="00495D49">
            <w:r>
              <w:t>A full IPM System is utilized including Prevention, Avoidance, Monitoring, and Suppression to manage pests (including invasive plants) to meet production needs and manage pesticide environmental risk</w:t>
            </w:r>
            <w:r w:rsidR="00E3771F">
              <w:t xml:space="preserve">. </w:t>
            </w:r>
            <w:r w:rsidR="00E3771F" w:rsidRPr="00F8572C">
              <w:t>If this answer is selected, do NOT select Practice code 595 on the Existing or Planned Practices pages so as not to double count points.</w:t>
            </w:r>
            <w:r>
              <w:t xml:space="preserve"> </w:t>
            </w:r>
          </w:p>
        </w:tc>
      </w:tr>
      <w:tr w:rsidR="00495D49" w14:paraId="6433479B"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58DE0F" w14:textId="77777777" w:rsidR="00495D49" w:rsidRDefault="00495D49" w:rsidP="00495D49">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14BAAFC" w14:textId="77777777" w:rsidR="00495D49" w:rsidRDefault="00495D49" w:rsidP="00495D49">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EB4E9A" w14:textId="77777777" w:rsidR="00495D49" w:rsidRDefault="00495D49" w:rsidP="00495D49">
            <w:r>
              <w:t xml:space="preserve">A full IPM System is utilized including Prevention, Avoidance, Monitoring, and Suppression to manage pests (including invasive plants) to meet production needs. </w:t>
            </w:r>
          </w:p>
        </w:tc>
      </w:tr>
      <w:tr w:rsidR="00495D49" w14:paraId="161F6C9E"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4EE119" w14:textId="77777777" w:rsidR="00495D49" w:rsidRDefault="00495D49" w:rsidP="00495D49">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31E431D"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B0190DE" w14:textId="77777777" w:rsidR="00495D49" w:rsidRDefault="00495D49" w:rsidP="00495D49">
            <w:r>
              <w:t>An IPM System is not utilized, but pesticides are applied according to label guidance to manage pests (including invasive plants) to meet production needs.</w:t>
            </w:r>
          </w:p>
        </w:tc>
      </w:tr>
      <w:tr w:rsidR="00495D49" w14:paraId="75DCC585"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6A651" w14:textId="77777777" w:rsidR="00495D49" w:rsidRDefault="00495D49" w:rsidP="00495D49">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773EC1"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DAF36F8" w14:textId="77777777" w:rsidR="00495D49" w:rsidRDefault="00495D49" w:rsidP="00495D49">
            <w:r>
              <w:t>An IPM system is not utilized, but pesticides are applied according to label guidance to manage pests (including invasive plants) to meet production needs, and pesticide drift is minimized with drift reducing spray technologies.</w:t>
            </w:r>
          </w:p>
        </w:tc>
      </w:tr>
      <w:tr w:rsidR="00495D49" w14:paraId="7D4A5262"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28238" w14:textId="77777777" w:rsidR="00495D49" w:rsidRDefault="00495D49" w:rsidP="00495D49">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C9A5E68"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924A13C" w14:textId="77777777" w:rsidR="00495D49" w:rsidRDefault="00495D49" w:rsidP="00495D49">
            <w:r>
              <w:t>An IPM system is not utilized, but pesticides are applied according to label guidance to manage pests (including invasive plants) to address production needs and the development of pest resistance is carefully managed.</w:t>
            </w:r>
          </w:p>
        </w:tc>
      </w:tr>
      <w:tr w:rsidR="00495D49" w14:paraId="3917BFDA"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786C5" w14:textId="77777777" w:rsidR="00495D49" w:rsidRDefault="00495D49" w:rsidP="00495D49">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09EF22"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E27D4B3" w14:textId="77777777" w:rsidR="00495D49" w:rsidRDefault="00495D49" w:rsidP="00495D49">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495D49" w14:paraId="4D3D47BD"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27EC74" w14:textId="2BD5CA5A" w:rsidR="00495D49" w:rsidRDefault="00495D49" w:rsidP="00495D49">
            <w:r>
              <w:lastRenderedPageBreak/>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9A70B50" w14:textId="55D8CBD8"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869C87D" w14:textId="4EFF04C8" w:rsidR="00495D49" w:rsidRDefault="00495D49" w:rsidP="00495D49">
            <w:r>
              <w:t>Pests (including invasive plants) are managed to meet production needs without the use of pesticides.</w:t>
            </w:r>
          </w:p>
        </w:tc>
      </w:tr>
      <w:tr w:rsidR="00495D49" w14:paraId="3AEDD79C"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5FFD1" w14:textId="72BE7E39" w:rsidR="00495D49" w:rsidRDefault="00495D49" w:rsidP="00495D49">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263CCD0" w14:textId="600D584A"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9B54A3C" w14:textId="6D3A6F62" w:rsidR="00495D49" w:rsidRDefault="00495D49" w:rsidP="00495D49">
            <w:r>
              <w:t>Pests (including Invasive plants) are not managed (no pesticides are used) so production may be reduced beyond tolerable limits.</w:t>
            </w:r>
          </w:p>
        </w:tc>
      </w:tr>
    </w:tbl>
    <w:p w14:paraId="13EBC369" w14:textId="77777777" w:rsidR="00B14F2B" w:rsidRDefault="00B14F2B" w:rsidP="00B14F2B">
      <w:pPr>
        <w:rPr>
          <w:rFonts w:ascii="Calibri" w:hAnsi="Calibri" w:cs="Calibri"/>
        </w:rPr>
      </w:pPr>
    </w:p>
    <w:p w14:paraId="5725B3A2" w14:textId="77777777" w:rsidR="00752C24" w:rsidRDefault="00752C24" w:rsidP="00752C24">
      <w:pPr>
        <w:pStyle w:val="Heading2"/>
        <w:rPr>
          <w:b/>
        </w:rPr>
      </w:pPr>
      <w:bookmarkStart w:id="204" w:name="_Toc52536978"/>
      <w:bookmarkEnd w:id="192"/>
      <w:r w:rsidRPr="00406781">
        <w:rPr>
          <w:b/>
        </w:rPr>
        <w:t>Pesticides Transported to Groundwater</w:t>
      </w:r>
      <w:bookmarkEnd w:id="204"/>
    </w:p>
    <w:p w14:paraId="0AF4B2FA" w14:textId="1752A5A9" w:rsidR="00752C24" w:rsidRDefault="00D33FDE" w:rsidP="00212F7B">
      <w:pPr>
        <w:pStyle w:val="Heading3"/>
        <w:rPr>
          <w:bCs/>
        </w:rPr>
      </w:pPr>
      <w:bookmarkStart w:id="205" w:name="_Toc52536979"/>
      <w:r>
        <w:t xml:space="preserve">Component: </w:t>
      </w:r>
      <w:r w:rsidR="00752C24">
        <w:rPr>
          <w:bCs/>
        </w:rPr>
        <w:t xml:space="preserve">Nonpoint </w:t>
      </w:r>
      <w:r w:rsidR="008F40CE">
        <w:rPr>
          <w:bCs/>
        </w:rPr>
        <w:t>pesticide leaching loss</w:t>
      </w:r>
      <w:bookmarkEnd w:id="205"/>
    </w:p>
    <w:p w14:paraId="6882CBAD" w14:textId="77777777" w:rsidR="00752C24" w:rsidRDefault="00752C24" w:rsidP="00752C24">
      <w:r>
        <w:rPr>
          <w:b/>
          <w:bCs/>
        </w:rPr>
        <w:t>Description:</w:t>
      </w:r>
      <w:r>
        <w:t xml:space="preserve">  Applied pesticides move below the rootzone and have the potential to be transported to groundwater sources in quantities that degrade water quality and limit its use. </w:t>
      </w:r>
    </w:p>
    <w:p w14:paraId="7CCCA826" w14:textId="77777777" w:rsidR="00752C24" w:rsidRDefault="00752C24" w:rsidP="00752C24">
      <w:r>
        <w:rPr>
          <w:b/>
          <w:bCs/>
        </w:rPr>
        <w:t>Objective:</w:t>
      </w:r>
      <w:r>
        <w:t xml:space="preserve">  Reduce hazardous nonpoint pesticide losses that can be transported to groundwater sources.</w:t>
      </w:r>
    </w:p>
    <w:p w14:paraId="525BC71E" w14:textId="77777777" w:rsidR="00752C24" w:rsidRDefault="00752C24" w:rsidP="00752C24">
      <w:pPr>
        <w:rPr>
          <w:b/>
          <w:bCs/>
        </w:rPr>
      </w:pPr>
      <w:r>
        <w:rPr>
          <w:b/>
          <w:bCs/>
        </w:rPr>
        <w:t>Analysis within CART:</w:t>
      </w:r>
    </w:p>
    <w:p w14:paraId="7847FB7C" w14:textId="2A0F916D" w:rsidR="006B1DD5" w:rsidRDefault="006B1DD5" w:rsidP="006B1DD5">
      <w:pPr>
        <w:rPr>
          <w:b/>
          <w:bCs/>
          <w:color w:val="2F5496" w:themeColor="accent1" w:themeShade="BF"/>
          <w:sz w:val="28"/>
          <w:szCs w:val="28"/>
        </w:rPr>
      </w:pPr>
      <w:r>
        <w:rPr>
          <w:b/>
          <w:bCs/>
        </w:rPr>
        <w:t>Associated Agriculture Land, Crop, Developed Land, Farmstead, Forest, Other Rural Land, Pasture, Range, Water</w:t>
      </w:r>
    </w:p>
    <w:p w14:paraId="25F2B9EB" w14:textId="3B0FF04F" w:rsidR="00752C24" w:rsidRPr="00862F3D" w:rsidRDefault="00752C24" w:rsidP="00752C24">
      <w:r>
        <w:t xml:space="preserve">Each PLU will have the PLU soil leaching potential determined. Each soil map unit component within the PLU will be categorized into one of four WIN-PST soil leaching potentials through the Water Quality Management Services – WIN-PST Soil Leaching.  This service utilizes the NRCS-published soils database (SSURGO) data according to published WIN-PST criteria. Note that soils with a dual hydrologic group due to an apparent water table in the rootzone are rated as “High”. The acre weighted average rating for the </w:t>
      </w:r>
      <w:r w:rsidRPr="00862F3D">
        <w:t xml:space="preserve">PLU is then </w:t>
      </w:r>
      <w:r w:rsidR="00D33FDE" w:rsidRPr="00862F3D">
        <w:t>d</w:t>
      </w:r>
      <w:r w:rsidRPr="00862F3D">
        <w:t xml:space="preserve">etermined based on ratings for each soil map unit in the PLU. </w:t>
      </w:r>
    </w:p>
    <w:p w14:paraId="2C0189FD" w14:textId="2E2B3B83" w:rsidR="006158CE" w:rsidRDefault="00752C24" w:rsidP="006158CE">
      <w:r w:rsidRPr="00862F3D">
        <w:t>Users will select a Pesticide Use and Risk category</w:t>
      </w:r>
      <w:r w:rsidR="0094284B" w:rsidRPr="00862F3D">
        <w:t>.</w:t>
      </w:r>
      <w:r w:rsidRPr="00862F3D">
        <w:t xml:space="preserve"> </w:t>
      </w:r>
      <w:bookmarkStart w:id="206" w:name="_Ref13748804"/>
      <w:bookmarkStart w:id="207" w:name="_Hlk11327760"/>
      <w:r w:rsidR="006158CE" w:rsidRPr="00862F3D">
        <w:t>For cropland the highest risk crop in the rotation should be selected for Crop Group to inform the Pesticide Use and Risk category choice, and “High” should be the default when Pesticide Use and Risk is unknown.</w:t>
      </w:r>
      <w:r w:rsidR="006158CE">
        <w:t xml:space="preserve"> </w:t>
      </w:r>
    </w:p>
    <w:bookmarkEnd w:id="206"/>
    <w:bookmarkEnd w:id="207"/>
    <w:p w14:paraId="00820A57" w14:textId="042FFD71" w:rsidR="00BD14C2" w:rsidRPr="00F478EE" w:rsidRDefault="00BD14C2" w:rsidP="00BD14C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93</w:t>
      </w:r>
      <w:r>
        <w:rPr>
          <w:noProof/>
        </w:rPr>
        <w:fldChar w:fldCharType="end"/>
      </w:r>
      <w:r w:rsidRPr="00AB186A">
        <w:rPr>
          <w:i/>
          <w:iCs/>
          <w:color w:val="44546A"/>
        </w:rPr>
        <w:t>:</w:t>
      </w:r>
      <w:r>
        <w:rPr>
          <w:i/>
          <w:iCs/>
          <w:color w:val="44546A"/>
        </w:rPr>
        <w:t xml:space="preserve"> </w:t>
      </w:r>
      <w:r>
        <w:rPr>
          <w:i/>
          <w:iCs/>
          <w:color w:val="44546A" w:themeColor="text2"/>
        </w:rPr>
        <w:t xml:space="preserve">Determining Nonpoint Pesticide </w:t>
      </w:r>
      <w:r w:rsidR="008C192C">
        <w:rPr>
          <w:i/>
          <w:iCs/>
          <w:color w:val="44546A" w:themeColor="text2"/>
        </w:rPr>
        <w:t>Leaching</w:t>
      </w:r>
      <w:r>
        <w:rPr>
          <w:i/>
          <w:iCs/>
          <w:color w:val="44546A" w:themeColor="text2"/>
        </w:rPr>
        <w:t xml:space="preserv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8C192C" w14:paraId="3FD922D4" w14:textId="77777777" w:rsidTr="008C192C">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17D35618" w14:textId="3F4D26A1" w:rsidR="008C192C" w:rsidRDefault="008C192C" w:rsidP="00345D0F">
            <w:pPr>
              <w:spacing w:after="0" w:line="240" w:lineRule="auto"/>
            </w:pPr>
            <w:r>
              <w:t>Soil Vulnerability to Leaching</w:t>
            </w:r>
          </w:p>
        </w:tc>
        <w:tc>
          <w:tcPr>
            <w:tcW w:w="310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A61DFC" w14:textId="77777777" w:rsidR="008C192C" w:rsidRDefault="008C192C" w:rsidP="00345D0F">
            <w:pPr>
              <w:spacing w:after="0" w:line="240" w:lineRule="auto"/>
              <w:jc w:val="center"/>
            </w:pPr>
            <w:r>
              <w:t>R Factor</w:t>
            </w:r>
          </w:p>
        </w:tc>
      </w:tr>
      <w:tr w:rsidR="00BD14C2" w14:paraId="39955CFE" w14:textId="77777777" w:rsidTr="00E52E2B">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EBBF" w14:textId="77777777" w:rsidR="00BD14C2" w:rsidRDefault="00BD14C2" w:rsidP="00345D0F">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75B1DC" w14:textId="77777777" w:rsidR="00BD14C2" w:rsidRDefault="00BD14C2" w:rsidP="00345D0F">
            <w:pPr>
              <w:spacing w:after="0" w:line="240" w:lineRule="auto"/>
              <w:jc w:val="center"/>
            </w:pPr>
            <w:r w:rsidRPr="00F478EE">
              <w:t xml:space="preserve">Dry Climate: </w:t>
            </w:r>
          </w:p>
          <w:p w14:paraId="6F353CF4" w14:textId="77777777" w:rsidR="00BD14C2" w:rsidRDefault="00BD14C2" w:rsidP="00345D0F">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68705C64" w14:textId="77777777" w:rsidR="00BD14C2" w:rsidRDefault="00BD14C2" w:rsidP="00345D0F">
            <w:pPr>
              <w:spacing w:after="0" w:line="240" w:lineRule="auto"/>
              <w:jc w:val="center"/>
            </w:pPr>
            <w:r>
              <w:t>Humid</w:t>
            </w:r>
            <w:r w:rsidRPr="00F478EE">
              <w:t xml:space="preserve"> Climate: </w:t>
            </w:r>
            <w:r>
              <w:t>&gt;</w:t>
            </w:r>
            <w:r w:rsidRPr="00F478EE">
              <w:t>50 R Factor</w:t>
            </w:r>
          </w:p>
        </w:tc>
      </w:tr>
      <w:tr w:rsidR="00BD14C2" w14:paraId="589BCEE7" w14:textId="77777777" w:rsidTr="00345D0F">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1D4EFF" w14:textId="77777777" w:rsidR="00BD14C2" w:rsidRDefault="00BD14C2" w:rsidP="00345D0F">
            <w:pPr>
              <w:spacing w:after="0" w:line="240" w:lineRule="auto"/>
            </w:pPr>
            <w:r>
              <w:t>High</w:t>
            </w:r>
          </w:p>
        </w:tc>
        <w:tc>
          <w:tcPr>
            <w:tcW w:w="1502" w:type="dxa"/>
            <w:tcBorders>
              <w:top w:val="single" w:sz="4" w:space="0" w:color="auto"/>
              <w:left w:val="single" w:sz="4" w:space="0" w:color="auto"/>
              <w:bottom w:val="single" w:sz="4" w:space="0" w:color="auto"/>
              <w:right w:val="single" w:sz="4" w:space="0" w:color="auto"/>
            </w:tcBorders>
          </w:tcPr>
          <w:p w14:paraId="296C547F"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24708" w14:textId="77777777" w:rsidR="00BD14C2" w:rsidRDefault="00BD14C2" w:rsidP="00345D0F">
            <w:pPr>
              <w:spacing w:after="0" w:line="240" w:lineRule="auto"/>
              <w:jc w:val="center"/>
            </w:pPr>
            <w:r>
              <w:t>60</w:t>
            </w:r>
          </w:p>
        </w:tc>
      </w:tr>
      <w:tr w:rsidR="00BD14C2" w14:paraId="5C9CE4F6"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5D5B51" w14:textId="77777777" w:rsidR="00BD14C2" w:rsidRDefault="00BD14C2" w:rsidP="00345D0F">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548525BD"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5B27B" w14:textId="77777777" w:rsidR="00BD14C2" w:rsidRDefault="00BD14C2" w:rsidP="00345D0F">
            <w:pPr>
              <w:spacing w:after="0" w:line="240" w:lineRule="auto"/>
              <w:jc w:val="center"/>
            </w:pPr>
            <w:r>
              <w:t>60</w:t>
            </w:r>
          </w:p>
        </w:tc>
      </w:tr>
      <w:tr w:rsidR="00BD14C2" w14:paraId="5611F24F"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0887C3" w14:textId="77777777" w:rsidR="00BD14C2" w:rsidRDefault="00BD14C2" w:rsidP="00345D0F">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044D07E1"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33F385" w14:textId="77777777" w:rsidR="00BD14C2" w:rsidRDefault="00BD14C2" w:rsidP="00345D0F">
            <w:pPr>
              <w:spacing w:after="0" w:line="240" w:lineRule="auto"/>
              <w:jc w:val="center"/>
            </w:pPr>
            <w:r>
              <w:t>60</w:t>
            </w:r>
          </w:p>
        </w:tc>
      </w:tr>
      <w:tr w:rsidR="00BD14C2" w14:paraId="6A47E15D"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8994FF" w14:textId="77777777" w:rsidR="00BD14C2" w:rsidRDefault="00BD14C2" w:rsidP="00345D0F">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7E25BB5F" w14:textId="77777777" w:rsidR="00BD14C2" w:rsidRDefault="00BD14C2" w:rsidP="00345D0F">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22952" w14:textId="77777777" w:rsidR="00BD14C2" w:rsidRDefault="00BD14C2" w:rsidP="00345D0F">
            <w:pPr>
              <w:spacing w:after="0" w:line="240" w:lineRule="auto"/>
              <w:jc w:val="center"/>
            </w:pPr>
            <w:r>
              <w:t>30</w:t>
            </w:r>
          </w:p>
        </w:tc>
      </w:tr>
    </w:tbl>
    <w:p w14:paraId="629D9DED" w14:textId="77777777" w:rsidR="00BD14C2" w:rsidRDefault="00BD14C2" w:rsidP="00BD14C2">
      <w:pPr>
        <w:rPr>
          <w:rFonts w:ascii="Calibri" w:hAnsi="Calibri" w:cs="Calibri"/>
          <w:sz w:val="4"/>
          <w:szCs w:val="4"/>
        </w:rPr>
      </w:pPr>
    </w:p>
    <w:p w14:paraId="53C07193" w14:textId="764D9F68" w:rsidR="00BD14C2" w:rsidRPr="00862F3D" w:rsidRDefault="00BD14C2" w:rsidP="00BD14C2">
      <w:r w:rsidRPr="00862F3D">
        <w:t xml:space="preserve">Pesticide risk existing condition credit will come from the </w:t>
      </w:r>
      <w:r w:rsidR="0094284B" w:rsidRPr="00862F3D">
        <w:t>worst-case</w:t>
      </w:r>
      <w:r w:rsidRPr="00862F3D">
        <w:t xml:space="preserve"> selection for the PLU. </w:t>
      </w:r>
    </w:p>
    <w:p w14:paraId="419DDF78" w14:textId="77777777" w:rsidR="005B295A" w:rsidRPr="00871257" w:rsidRDefault="005B295A" w:rsidP="00BD14C2">
      <w:pPr>
        <w:rPr>
          <w:b/>
        </w:rPr>
      </w:pPr>
      <w:bookmarkStart w:id="208" w:name="_Hlk14708168"/>
      <w:r w:rsidRPr="00871257">
        <w:rPr>
          <w:b/>
        </w:rPr>
        <w:lastRenderedPageBreak/>
        <w:t>Crop</w:t>
      </w:r>
    </w:p>
    <w:p w14:paraId="18D2047F" w14:textId="211BF0E6" w:rsidR="00BD14C2" w:rsidRDefault="00BD14C2" w:rsidP="00BD14C2">
      <w:r w:rsidRPr="00862F3D">
        <w:t xml:space="preserve">For cropland the highest risk crop in the rotation should be selected for </w:t>
      </w:r>
      <w:r w:rsidR="00ED6778">
        <w:t xml:space="preserve">the </w:t>
      </w:r>
      <w:r w:rsidRPr="00862F3D">
        <w:t>Crop Group to inform the Pesticide Use and Risk category choice, and “High” should be the default when Pesticide Use and Risk is unknown.</w:t>
      </w:r>
      <w:r>
        <w:t xml:space="preserve"> </w:t>
      </w:r>
    </w:p>
    <w:bookmarkEnd w:id="208"/>
    <w:p w14:paraId="47175E95" w14:textId="4D0B500A" w:rsidR="00752C24" w:rsidRDefault="00BD14C2"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94</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4227D7F5" w14:textId="77777777" w:rsidTr="00224687">
        <w:tc>
          <w:tcPr>
            <w:tcW w:w="2334" w:type="dxa"/>
            <w:shd w:val="clear" w:color="auto" w:fill="D9E2F3" w:themeFill="accent1" w:themeFillTint="33"/>
          </w:tcPr>
          <w:p w14:paraId="7E91C0CC" w14:textId="77777777" w:rsidR="000455AC" w:rsidRDefault="000455AC" w:rsidP="00224687">
            <w:r>
              <w:t>Answer</w:t>
            </w:r>
          </w:p>
        </w:tc>
        <w:tc>
          <w:tcPr>
            <w:tcW w:w="2335" w:type="dxa"/>
            <w:shd w:val="clear" w:color="auto" w:fill="D9E2F3" w:themeFill="accent1" w:themeFillTint="33"/>
          </w:tcPr>
          <w:p w14:paraId="389E4CB1" w14:textId="77777777" w:rsidR="000455AC" w:rsidRDefault="000455AC" w:rsidP="00224687">
            <w:r>
              <w:t>Pesticide Use and Risk</w:t>
            </w:r>
          </w:p>
        </w:tc>
        <w:tc>
          <w:tcPr>
            <w:tcW w:w="2344" w:type="dxa"/>
            <w:shd w:val="clear" w:color="auto" w:fill="D9E2F3" w:themeFill="accent1" w:themeFillTint="33"/>
          </w:tcPr>
          <w:p w14:paraId="2BF1026F" w14:textId="77777777" w:rsidR="000455AC" w:rsidRDefault="000455AC" w:rsidP="00224687">
            <w:r>
              <w:t>Existing Condition Score Dry Climate</w:t>
            </w:r>
          </w:p>
        </w:tc>
        <w:tc>
          <w:tcPr>
            <w:tcW w:w="2337" w:type="dxa"/>
            <w:shd w:val="clear" w:color="auto" w:fill="D9E2F3" w:themeFill="accent1" w:themeFillTint="33"/>
          </w:tcPr>
          <w:p w14:paraId="57F737E3" w14:textId="77777777" w:rsidR="000455AC" w:rsidRDefault="000455AC" w:rsidP="00224687">
            <w:r>
              <w:t>Existing Condition Score Humid Climate</w:t>
            </w:r>
          </w:p>
        </w:tc>
      </w:tr>
      <w:tr w:rsidR="000455AC" w14:paraId="49A8B5E6" w14:textId="77777777" w:rsidTr="00224687">
        <w:tc>
          <w:tcPr>
            <w:tcW w:w="2334" w:type="dxa"/>
          </w:tcPr>
          <w:p w14:paraId="0D949957" w14:textId="77777777" w:rsidR="000455AC" w:rsidRDefault="000455AC" w:rsidP="00224687">
            <w:r>
              <w:t>1. Unknown</w:t>
            </w:r>
          </w:p>
        </w:tc>
        <w:tc>
          <w:tcPr>
            <w:tcW w:w="2335" w:type="dxa"/>
          </w:tcPr>
          <w:p w14:paraId="18CB4F16" w14:textId="77777777" w:rsidR="000455AC" w:rsidRDefault="000455AC" w:rsidP="00224687">
            <w:r>
              <w:t>High</w:t>
            </w:r>
          </w:p>
        </w:tc>
        <w:tc>
          <w:tcPr>
            <w:tcW w:w="2344" w:type="dxa"/>
          </w:tcPr>
          <w:p w14:paraId="4AA5C679" w14:textId="77777777" w:rsidR="000455AC" w:rsidRDefault="000455AC" w:rsidP="00224687">
            <w:r>
              <w:t>1</w:t>
            </w:r>
          </w:p>
        </w:tc>
        <w:tc>
          <w:tcPr>
            <w:tcW w:w="2337" w:type="dxa"/>
          </w:tcPr>
          <w:p w14:paraId="54BBF4BC" w14:textId="77777777" w:rsidR="000455AC" w:rsidRDefault="000455AC" w:rsidP="00224687">
            <w:r>
              <w:t>1</w:t>
            </w:r>
          </w:p>
        </w:tc>
      </w:tr>
      <w:tr w:rsidR="000455AC" w14:paraId="58F713AA" w14:textId="77777777" w:rsidTr="00224687">
        <w:tc>
          <w:tcPr>
            <w:tcW w:w="2334" w:type="dxa"/>
          </w:tcPr>
          <w:p w14:paraId="68571E15" w14:textId="77777777" w:rsidR="000455AC" w:rsidRDefault="000455AC" w:rsidP="00224687">
            <w:r>
              <w:t>2. Orchards, vineyards, berries and nut crops</w:t>
            </w:r>
          </w:p>
        </w:tc>
        <w:tc>
          <w:tcPr>
            <w:tcW w:w="2335" w:type="dxa"/>
          </w:tcPr>
          <w:p w14:paraId="7129EA30" w14:textId="77777777" w:rsidR="000455AC" w:rsidRDefault="000455AC" w:rsidP="00224687">
            <w:r>
              <w:t>High</w:t>
            </w:r>
          </w:p>
        </w:tc>
        <w:tc>
          <w:tcPr>
            <w:tcW w:w="2344" w:type="dxa"/>
          </w:tcPr>
          <w:p w14:paraId="700A161E" w14:textId="77777777" w:rsidR="000455AC" w:rsidRDefault="000455AC" w:rsidP="00224687">
            <w:r>
              <w:t>1</w:t>
            </w:r>
          </w:p>
        </w:tc>
        <w:tc>
          <w:tcPr>
            <w:tcW w:w="2337" w:type="dxa"/>
          </w:tcPr>
          <w:p w14:paraId="4DFF5F47" w14:textId="77777777" w:rsidR="000455AC" w:rsidRDefault="000455AC" w:rsidP="00224687">
            <w:r>
              <w:t>1</w:t>
            </w:r>
          </w:p>
        </w:tc>
      </w:tr>
      <w:tr w:rsidR="000455AC" w14:paraId="0410E54C" w14:textId="77777777" w:rsidTr="00224687">
        <w:tc>
          <w:tcPr>
            <w:tcW w:w="2334" w:type="dxa"/>
          </w:tcPr>
          <w:p w14:paraId="19BA37AD" w14:textId="77777777" w:rsidR="000455AC" w:rsidRDefault="000455AC" w:rsidP="00224687">
            <w:r>
              <w:t>3. Vegetable Crops</w:t>
            </w:r>
          </w:p>
        </w:tc>
        <w:tc>
          <w:tcPr>
            <w:tcW w:w="2335" w:type="dxa"/>
          </w:tcPr>
          <w:p w14:paraId="17F6B64D" w14:textId="77777777" w:rsidR="000455AC" w:rsidRDefault="000455AC" w:rsidP="00224687">
            <w:r>
              <w:t>High</w:t>
            </w:r>
          </w:p>
        </w:tc>
        <w:tc>
          <w:tcPr>
            <w:tcW w:w="2344" w:type="dxa"/>
          </w:tcPr>
          <w:p w14:paraId="6EBC6244" w14:textId="77777777" w:rsidR="000455AC" w:rsidRDefault="000455AC" w:rsidP="00224687">
            <w:r>
              <w:t>1</w:t>
            </w:r>
          </w:p>
        </w:tc>
        <w:tc>
          <w:tcPr>
            <w:tcW w:w="2337" w:type="dxa"/>
          </w:tcPr>
          <w:p w14:paraId="4C12B0AE" w14:textId="77777777" w:rsidR="000455AC" w:rsidRDefault="000455AC" w:rsidP="00224687">
            <w:r>
              <w:t>1</w:t>
            </w:r>
          </w:p>
        </w:tc>
      </w:tr>
      <w:tr w:rsidR="000455AC" w14:paraId="2B14E5C0" w14:textId="77777777" w:rsidTr="00224687">
        <w:tc>
          <w:tcPr>
            <w:tcW w:w="2334" w:type="dxa"/>
          </w:tcPr>
          <w:p w14:paraId="17393F2C" w14:textId="77777777" w:rsidR="000455AC" w:rsidRDefault="000455AC" w:rsidP="00224687">
            <w:r>
              <w:t>4. Cotton</w:t>
            </w:r>
          </w:p>
        </w:tc>
        <w:tc>
          <w:tcPr>
            <w:tcW w:w="2335" w:type="dxa"/>
          </w:tcPr>
          <w:p w14:paraId="0A39350F" w14:textId="084BCB42" w:rsidR="000455AC" w:rsidRDefault="00391E45" w:rsidP="00224687">
            <w:r>
              <w:t>H</w:t>
            </w:r>
            <w:r w:rsidR="000455AC">
              <w:t>igh</w:t>
            </w:r>
          </w:p>
        </w:tc>
        <w:tc>
          <w:tcPr>
            <w:tcW w:w="2344" w:type="dxa"/>
          </w:tcPr>
          <w:p w14:paraId="4FB52B28" w14:textId="77777777" w:rsidR="000455AC" w:rsidRDefault="000455AC" w:rsidP="00224687">
            <w:r>
              <w:t>1</w:t>
            </w:r>
          </w:p>
        </w:tc>
        <w:tc>
          <w:tcPr>
            <w:tcW w:w="2337" w:type="dxa"/>
          </w:tcPr>
          <w:p w14:paraId="74458BE6" w14:textId="77777777" w:rsidR="000455AC" w:rsidRDefault="000455AC" w:rsidP="00224687">
            <w:r>
              <w:t>1</w:t>
            </w:r>
          </w:p>
        </w:tc>
      </w:tr>
      <w:tr w:rsidR="000455AC" w14:paraId="6C298AD7" w14:textId="77777777" w:rsidTr="00224687">
        <w:tc>
          <w:tcPr>
            <w:tcW w:w="2334" w:type="dxa"/>
          </w:tcPr>
          <w:p w14:paraId="5BBEBF81" w14:textId="77777777" w:rsidR="000455AC" w:rsidRDefault="000455AC" w:rsidP="00224687">
            <w:r>
              <w:t>5. Seed crops</w:t>
            </w:r>
          </w:p>
        </w:tc>
        <w:tc>
          <w:tcPr>
            <w:tcW w:w="2335" w:type="dxa"/>
          </w:tcPr>
          <w:p w14:paraId="3FC5A004" w14:textId="77777777" w:rsidR="000455AC" w:rsidRDefault="000455AC" w:rsidP="00224687">
            <w:r>
              <w:t>High</w:t>
            </w:r>
          </w:p>
        </w:tc>
        <w:tc>
          <w:tcPr>
            <w:tcW w:w="2344" w:type="dxa"/>
          </w:tcPr>
          <w:p w14:paraId="1B987F5D" w14:textId="77777777" w:rsidR="000455AC" w:rsidRDefault="000455AC" w:rsidP="00224687">
            <w:r>
              <w:t>1</w:t>
            </w:r>
          </w:p>
        </w:tc>
        <w:tc>
          <w:tcPr>
            <w:tcW w:w="2337" w:type="dxa"/>
          </w:tcPr>
          <w:p w14:paraId="445AD852" w14:textId="77777777" w:rsidR="000455AC" w:rsidRDefault="000455AC" w:rsidP="00224687">
            <w:r>
              <w:t>1</w:t>
            </w:r>
          </w:p>
        </w:tc>
      </w:tr>
      <w:tr w:rsidR="000455AC" w14:paraId="63B75A6B" w14:textId="77777777" w:rsidTr="00224687">
        <w:tc>
          <w:tcPr>
            <w:tcW w:w="2334" w:type="dxa"/>
          </w:tcPr>
          <w:p w14:paraId="10C05E22" w14:textId="77777777" w:rsidR="000455AC" w:rsidRDefault="000455AC" w:rsidP="00224687">
            <w:r>
              <w:t>6. Flooded rice and cranberry crops</w:t>
            </w:r>
          </w:p>
        </w:tc>
        <w:tc>
          <w:tcPr>
            <w:tcW w:w="2335" w:type="dxa"/>
          </w:tcPr>
          <w:p w14:paraId="3EE7F3ED" w14:textId="77777777" w:rsidR="000455AC" w:rsidRDefault="000455AC" w:rsidP="00224687">
            <w:r>
              <w:t>High</w:t>
            </w:r>
          </w:p>
        </w:tc>
        <w:tc>
          <w:tcPr>
            <w:tcW w:w="2344" w:type="dxa"/>
          </w:tcPr>
          <w:p w14:paraId="6385A011" w14:textId="77777777" w:rsidR="000455AC" w:rsidRDefault="000455AC" w:rsidP="00224687">
            <w:r>
              <w:t>1</w:t>
            </w:r>
          </w:p>
        </w:tc>
        <w:tc>
          <w:tcPr>
            <w:tcW w:w="2337" w:type="dxa"/>
          </w:tcPr>
          <w:p w14:paraId="185A8545" w14:textId="77777777" w:rsidR="000455AC" w:rsidRDefault="000455AC" w:rsidP="00224687">
            <w:r>
              <w:t>1</w:t>
            </w:r>
          </w:p>
        </w:tc>
      </w:tr>
      <w:tr w:rsidR="000455AC" w14:paraId="1AD1DD18" w14:textId="77777777" w:rsidTr="00224687">
        <w:tc>
          <w:tcPr>
            <w:tcW w:w="2334" w:type="dxa"/>
          </w:tcPr>
          <w:p w14:paraId="0C14971C" w14:textId="77777777" w:rsidR="000455AC" w:rsidRDefault="000455AC" w:rsidP="00224687">
            <w:r>
              <w:t>7. Turfgrass for sod and nursery crops</w:t>
            </w:r>
          </w:p>
        </w:tc>
        <w:tc>
          <w:tcPr>
            <w:tcW w:w="2335" w:type="dxa"/>
          </w:tcPr>
          <w:p w14:paraId="0CF5D7A7" w14:textId="77777777" w:rsidR="000455AC" w:rsidRDefault="000455AC" w:rsidP="00224687">
            <w:r>
              <w:t>High</w:t>
            </w:r>
          </w:p>
        </w:tc>
        <w:tc>
          <w:tcPr>
            <w:tcW w:w="2344" w:type="dxa"/>
          </w:tcPr>
          <w:p w14:paraId="4E5EEA46" w14:textId="77777777" w:rsidR="000455AC" w:rsidRDefault="000455AC" w:rsidP="00224687">
            <w:pPr>
              <w:tabs>
                <w:tab w:val="center" w:pos="1061"/>
              </w:tabs>
            </w:pPr>
            <w:r>
              <w:t>1</w:t>
            </w:r>
          </w:p>
        </w:tc>
        <w:tc>
          <w:tcPr>
            <w:tcW w:w="2337" w:type="dxa"/>
          </w:tcPr>
          <w:p w14:paraId="2A4E59A5" w14:textId="77777777" w:rsidR="000455AC" w:rsidRDefault="000455AC" w:rsidP="00224687">
            <w:r>
              <w:t>1</w:t>
            </w:r>
          </w:p>
        </w:tc>
      </w:tr>
      <w:tr w:rsidR="000455AC" w14:paraId="3C6A77ED" w14:textId="77777777" w:rsidTr="00224687">
        <w:tc>
          <w:tcPr>
            <w:tcW w:w="2334" w:type="dxa"/>
          </w:tcPr>
          <w:p w14:paraId="001BA682" w14:textId="77777777" w:rsidR="000455AC" w:rsidRDefault="000455AC" w:rsidP="00224687">
            <w:r>
              <w:t xml:space="preserve">8. Close grown crops - residue not harvested </w:t>
            </w:r>
          </w:p>
        </w:tc>
        <w:tc>
          <w:tcPr>
            <w:tcW w:w="2335" w:type="dxa"/>
          </w:tcPr>
          <w:p w14:paraId="3FCF72F6" w14:textId="77777777" w:rsidR="000455AC" w:rsidRDefault="000455AC" w:rsidP="00224687">
            <w:r>
              <w:t>Moderate</w:t>
            </w:r>
          </w:p>
        </w:tc>
        <w:tc>
          <w:tcPr>
            <w:tcW w:w="2344" w:type="dxa"/>
          </w:tcPr>
          <w:p w14:paraId="147A27E1" w14:textId="77777777" w:rsidR="000455AC" w:rsidRDefault="000455AC" w:rsidP="00224687">
            <w:r>
              <w:t>10</w:t>
            </w:r>
          </w:p>
        </w:tc>
        <w:tc>
          <w:tcPr>
            <w:tcW w:w="2337" w:type="dxa"/>
          </w:tcPr>
          <w:p w14:paraId="2D58A2CE" w14:textId="77777777" w:rsidR="000455AC" w:rsidRDefault="000455AC" w:rsidP="00224687">
            <w:r>
              <w:t>20</w:t>
            </w:r>
          </w:p>
        </w:tc>
      </w:tr>
      <w:tr w:rsidR="000455AC" w14:paraId="37BA5D70" w14:textId="77777777" w:rsidTr="00224687">
        <w:tc>
          <w:tcPr>
            <w:tcW w:w="2334" w:type="dxa"/>
          </w:tcPr>
          <w:p w14:paraId="5B8796B0" w14:textId="77777777" w:rsidR="000455AC" w:rsidRDefault="000455AC" w:rsidP="00224687">
            <w:r>
              <w:t>9. Close grown crops – residue removed</w:t>
            </w:r>
          </w:p>
        </w:tc>
        <w:tc>
          <w:tcPr>
            <w:tcW w:w="2335" w:type="dxa"/>
          </w:tcPr>
          <w:p w14:paraId="7BACC4BC" w14:textId="77777777" w:rsidR="000455AC" w:rsidRDefault="000455AC" w:rsidP="00224687">
            <w:r>
              <w:t>Moderate</w:t>
            </w:r>
          </w:p>
        </w:tc>
        <w:tc>
          <w:tcPr>
            <w:tcW w:w="2344" w:type="dxa"/>
          </w:tcPr>
          <w:p w14:paraId="2E046898" w14:textId="77777777" w:rsidR="000455AC" w:rsidRDefault="000455AC" w:rsidP="00224687">
            <w:r>
              <w:t>10</w:t>
            </w:r>
          </w:p>
        </w:tc>
        <w:tc>
          <w:tcPr>
            <w:tcW w:w="2337" w:type="dxa"/>
          </w:tcPr>
          <w:p w14:paraId="7A2D5247" w14:textId="77777777" w:rsidR="000455AC" w:rsidRDefault="000455AC" w:rsidP="00224687">
            <w:r>
              <w:t>20</w:t>
            </w:r>
          </w:p>
        </w:tc>
      </w:tr>
      <w:tr w:rsidR="000455AC" w14:paraId="6D06FA7E" w14:textId="77777777" w:rsidTr="00224687">
        <w:tc>
          <w:tcPr>
            <w:tcW w:w="2334" w:type="dxa"/>
          </w:tcPr>
          <w:p w14:paraId="039F5E0B" w14:textId="77777777" w:rsidR="000455AC" w:rsidRDefault="000455AC" w:rsidP="00224687">
            <w:r>
              <w:t xml:space="preserve">10. Row crops – durable residue not harvested </w:t>
            </w:r>
          </w:p>
        </w:tc>
        <w:tc>
          <w:tcPr>
            <w:tcW w:w="2335" w:type="dxa"/>
          </w:tcPr>
          <w:p w14:paraId="13E782FF" w14:textId="77777777" w:rsidR="000455AC" w:rsidRDefault="000455AC" w:rsidP="00224687">
            <w:r>
              <w:t>Moderate</w:t>
            </w:r>
          </w:p>
        </w:tc>
        <w:tc>
          <w:tcPr>
            <w:tcW w:w="2344" w:type="dxa"/>
          </w:tcPr>
          <w:p w14:paraId="3399308D" w14:textId="77777777" w:rsidR="000455AC" w:rsidRDefault="000455AC" w:rsidP="00224687">
            <w:r>
              <w:t>10</w:t>
            </w:r>
          </w:p>
        </w:tc>
        <w:tc>
          <w:tcPr>
            <w:tcW w:w="2337" w:type="dxa"/>
          </w:tcPr>
          <w:p w14:paraId="16E868BE" w14:textId="77777777" w:rsidR="000455AC" w:rsidRDefault="000455AC" w:rsidP="00224687">
            <w:r>
              <w:t>20</w:t>
            </w:r>
          </w:p>
        </w:tc>
      </w:tr>
      <w:tr w:rsidR="000455AC" w14:paraId="3DED983E" w14:textId="77777777" w:rsidTr="00224687">
        <w:tc>
          <w:tcPr>
            <w:tcW w:w="2334" w:type="dxa"/>
          </w:tcPr>
          <w:p w14:paraId="3FC499D3" w14:textId="77777777" w:rsidR="000455AC" w:rsidRDefault="000455AC" w:rsidP="00224687">
            <w:r>
              <w:t>11. Row crops - residue removed or fragile</w:t>
            </w:r>
          </w:p>
        </w:tc>
        <w:tc>
          <w:tcPr>
            <w:tcW w:w="2335" w:type="dxa"/>
          </w:tcPr>
          <w:p w14:paraId="744E1CC6" w14:textId="77777777" w:rsidR="000455AC" w:rsidRDefault="000455AC" w:rsidP="00224687">
            <w:r>
              <w:t>Moderate</w:t>
            </w:r>
          </w:p>
        </w:tc>
        <w:tc>
          <w:tcPr>
            <w:tcW w:w="2344" w:type="dxa"/>
          </w:tcPr>
          <w:p w14:paraId="73B2D20F" w14:textId="77777777" w:rsidR="000455AC" w:rsidRDefault="000455AC" w:rsidP="00224687">
            <w:r>
              <w:t>10</w:t>
            </w:r>
          </w:p>
        </w:tc>
        <w:tc>
          <w:tcPr>
            <w:tcW w:w="2337" w:type="dxa"/>
          </w:tcPr>
          <w:p w14:paraId="2E318CA6" w14:textId="77777777" w:rsidR="000455AC" w:rsidRDefault="000455AC" w:rsidP="00224687">
            <w:r>
              <w:t>20</w:t>
            </w:r>
          </w:p>
        </w:tc>
      </w:tr>
      <w:tr w:rsidR="000455AC" w14:paraId="09E872A5" w14:textId="77777777" w:rsidTr="00224687">
        <w:tc>
          <w:tcPr>
            <w:tcW w:w="2334" w:type="dxa"/>
          </w:tcPr>
          <w:p w14:paraId="5EF6577E" w14:textId="77777777" w:rsidR="000455AC" w:rsidRDefault="000455AC" w:rsidP="00224687">
            <w:r>
              <w:t>12. Christmas trees</w:t>
            </w:r>
          </w:p>
        </w:tc>
        <w:tc>
          <w:tcPr>
            <w:tcW w:w="2335" w:type="dxa"/>
          </w:tcPr>
          <w:p w14:paraId="2B8755DD" w14:textId="77777777" w:rsidR="000455AC" w:rsidRDefault="000455AC" w:rsidP="00224687">
            <w:r>
              <w:t>Moderate</w:t>
            </w:r>
          </w:p>
        </w:tc>
        <w:tc>
          <w:tcPr>
            <w:tcW w:w="2344" w:type="dxa"/>
          </w:tcPr>
          <w:p w14:paraId="01F5D801" w14:textId="77777777" w:rsidR="000455AC" w:rsidRDefault="000455AC" w:rsidP="00224687">
            <w:r>
              <w:t>10</w:t>
            </w:r>
          </w:p>
        </w:tc>
        <w:tc>
          <w:tcPr>
            <w:tcW w:w="2337" w:type="dxa"/>
          </w:tcPr>
          <w:p w14:paraId="4F6C543C" w14:textId="77777777" w:rsidR="000455AC" w:rsidRDefault="000455AC" w:rsidP="00224687">
            <w:r>
              <w:t>20</w:t>
            </w:r>
          </w:p>
        </w:tc>
      </w:tr>
      <w:tr w:rsidR="000455AC" w14:paraId="1E18C149" w14:textId="77777777" w:rsidTr="00224687">
        <w:tc>
          <w:tcPr>
            <w:tcW w:w="2334" w:type="dxa"/>
          </w:tcPr>
          <w:p w14:paraId="3582DD30" w14:textId="77777777" w:rsidR="000455AC" w:rsidRDefault="000455AC" w:rsidP="00224687">
            <w:r>
              <w:t xml:space="preserve">13. Hay crops - forage </w:t>
            </w:r>
          </w:p>
        </w:tc>
        <w:tc>
          <w:tcPr>
            <w:tcW w:w="2335" w:type="dxa"/>
          </w:tcPr>
          <w:p w14:paraId="786C4B95" w14:textId="77777777" w:rsidR="000455AC" w:rsidRDefault="000455AC" w:rsidP="00224687">
            <w:r>
              <w:t>Low</w:t>
            </w:r>
          </w:p>
        </w:tc>
        <w:tc>
          <w:tcPr>
            <w:tcW w:w="2344" w:type="dxa"/>
          </w:tcPr>
          <w:p w14:paraId="6D9C8877" w14:textId="77777777" w:rsidR="000455AC" w:rsidRDefault="000455AC" w:rsidP="00224687">
            <w:r>
              <w:t>15</w:t>
            </w:r>
          </w:p>
        </w:tc>
        <w:tc>
          <w:tcPr>
            <w:tcW w:w="2337" w:type="dxa"/>
          </w:tcPr>
          <w:p w14:paraId="292C2874" w14:textId="77777777" w:rsidR="000455AC" w:rsidRDefault="000455AC" w:rsidP="00224687">
            <w:r>
              <w:t>30</w:t>
            </w:r>
          </w:p>
        </w:tc>
      </w:tr>
    </w:tbl>
    <w:p w14:paraId="47F79319" w14:textId="797CE1F2" w:rsidR="00431C80" w:rsidRDefault="00431C80" w:rsidP="00431C80"/>
    <w:p w14:paraId="0F32C72A" w14:textId="76DB038D" w:rsidR="0097678B" w:rsidRDefault="0097678B" w:rsidP="0097678B">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95</w:t>
      </w:r>
      <w:r>
        <w:rPr>
          <w:noProof/>
        </w:rPr>
        <w:fldChar w:fldCharType="end"/>
      </w:r>
      <w:r w:rsidRPr="00AB186A">
        <w:rPr>
          <w:i/>
          <w:iCs/>
          <w:color w:val="44546A"/>
        </w:rPr>
        <w:t>:</w:t>
      </w:r>
      <w:r>
        <w:rPr>
          <w:i/>
          <w:iCs/>
          <w:color w:val="44546A"/>
        </w:rPr>
        <w:t xml:space="preserve"> Existing Condition - Cover/Residue/Biomass Crop Rotation Credit</w:t>
      </w:r>
    </w:p>
    <w:tbl>
      <w:tblPr>
        <w:tblW w:w="0" w:type="auto"/>
        <w:tblCellMar>
          <w:left w:w="0" w:type="dxa"/>
          <w:right w:w="0" w:type="dxa"/>
        </w:tblCellMar>
        <w:tblLook w:val="04A0" w:firstRow="1" w:lastRow="0" w:firstColumn="1" w:lastColumn="0" w:noHBand="0" w:noVBand="1"/>
      </w:tblPr>
      <w:tblGrid>
        <w:gridCol w:w="6380"/>
        <w:gridCol w:w="2070"/>
      </w:tblGrid>
      <w:tr w:rsidR="0097678B" w14:paraId="1EFF23D6" w14:textId="77777777" w:rsidTr="009E4A89">
        <w:tc>
          <w:tcPr>
            <w:tcW w:w="63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210160D2" w14:textId="73917521" w:rsidR="00714311" w:rsidRDefault="00714311" w:rsidP="00714311">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F54A06" w:rsidRPr="002D5EB8">
              <w:rPr>
                <w:b/>
                <w:bCs/>
                <w:i/>
                <w:iCs/>
              </w:rPr>
              <w:t>Note that individual points for associated practices like crop rotation, cover crop and residue management are added in addition to this system level credit.</w:t>
            </w:r>
          </w:p>
          <w:p w14:paraId="4CEC0EC3" w14:textId="77777777" w:rsidR="00714311" w:rsidRDefault="00714311" w:rsidP="00714311">
            <w:pPr>
              <w:spacing w:after="0"/>
            </w:pPr>
          </w:p>
          <w:p w14:paraId="2A0F5892" w14:textId="5AAD04A9" w:rsidR="0097678B" w:rsidRDefault="00714311" w:rsidP="009E4A89">
            <w:r>
              <w:lastRenderedPageBreak/>
              <w:t>Bulleted items are intended to be used as a guide to the current organic matter condition.  Additional State guidance may be required.</w:t>
            </w:r>
          </w:p>
        </w:tc>
        <w:tc>
          <w:tcPr>
            <w:tcW w:w="207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C5A95D" w14:textId="77777777" w:rsidR="0097678B" w:rsidRDefault="0097678B" w:rsidP="009E4A89">
            <w:pPr>
              <w:jc w:val="center"/>
            </w:pPr>
            <w:r>
              <w:rPr>
                <w:b/>
                <w:bCs/>
              </w:rPr>
              <w:lastRenderedPageBreak/>
              <w:t xml:space="preserve">Pesticide Leaching </w:t>
            </w:r>
          </w:p>
        </w:tc>
      </w:tr>
      <w:tr w:rsidR="0097678B" w14:paraId="0D11FC9B"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4D581" w14:textId="77777777" w:rsidR="00644407" w:rsidRDefault="00644407" w:rsidP="00644407">
            <w:pPr>
              <w:spacing w:after="0"/>
            </w:pPr>
            <w:r>
              <w:rPr>
                <w:b/>
                <w:bCs/>
              </w:rPr>
              <w:t>None – Rapidly Depleting Soil Organic Matter</w:t>
            </w:r>
          </w:p>
          <w:p w14:paraId="4C1F6F1C" w14:textId="77777777" w:rsidR="00644407" w:rsidRPr="002D5EB8" w:rsidRDefault="00644407" w:rsidP="00644407">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6CF65651" w14:textId="77777777" w:rsidR="00644407" w:rsidRPr="002D5EB8" w:rsidRDefault="00644407" w:rsidP="00644407">
            <w:pPr>
              <w:numPr>
                <w:ilvl w:val="0"/>
                <w:numId w:val="25"/>
              </w:numPr>
              <w:spacing w:after="0" w:line="240" w:lineRule="auto"/>
              <w:rPr>
                <w:rFonts w:eastAsia="Times New Roman"/>
              </w:rPr>
            </w:pPr>
            <w:r w:rsidRPr="002D5EB8">
              <w:rPr>
                <w:rFonts w:ascii="Calibri" w:hAnsi="Calibri"/>
              </w:rPr>
              <w:t>Crops with fragile residue</w:t>
            </w:r>
          </w:p>
          <w:p w14:paraId="60890786" w14:textId="46B41DB6" w:rsidR="0097678B" w:rsidRDefault="00644407" w:rsidP="009E4A89">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3F29A31" w14:textId="77777777" w:rsidR="0097678B" w:rsidRDefault="0097678B" w:rsidP="009E4A89">
            <w:pPr>
              <w:jc w:val="center"/>
            </w:pPr>
            <w:r>
              <w:t>0</w:t>
            </w:r>
          </w:p>
        </w:tc>
      </w:tr>
      <w:tr w:rsidR="0097678B" w14:paraId="4EAD3994"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A66459" w14:textId="77777777" w:rsidR="00644407" w:rsidRDefault="00644407" w:rsidP="00644407">
            <w:pPr>
              <w:spacing w:after="0"/>
            </w:pPr>
            <w:r>
              <w:rPr>
                <w:b/>
                <w:bCs/>
              </w:rPr>
              <w:t>Low – Depleting Soil Organic Matter</w:t>
            </w:r>
            <w:r>
              <w:t xml:space="preserve"> </w:t>
            </w:r>
            <w:r>
              <w:rPr>
                <w:b/>
                <w:bCs/>
              </w:rPr>
              <w:t> </w:t>
            </w:r>
          </w:p>
          <w:p w14:paraId="1A648CB7" w14:textId="77777777" w:rsidR="00644407" w:rsidRPr="002D5EB8" w:rsidRDefault="00644407" w:rsidP="00644407">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1D3CD42A" w14:textId="1FF06163" w:rsidR="0097678B" w:rsidRDefault="00644407" w:rsidP="009E4A89">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41A41458" w14:textId="77777777" w:rsidR="0097678B" w:rsidRDefault="0097678B" w:rsidP="009E4A89">
            <w:pPr>
              <w:jc w:val="center"/>
            </w:pPr>
            <w:r>
              <w:t>5</w:t>
            </w:r>
          </w:p>
        </w:tc>
      </w:tr>
      <w:tr w:rsidR="0097678B" w14:paraId="0EC870E8"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6F3BED" w14:textId="77777777" w:rsidR="00644407" w:rsidRDefault="00644407" w:rsidP="00644407">
            <w:pPr>
              <w:spacing w:after="0"/>
            </w:pPr>
            <w:r>
              <w:rPr>
                <w:b/>
                <w:bCs/>
              </w:rPr>
              <w:t>Moderate – Maintaining Soil Organic Matter</w:t>
            </w:r>
          </w:p>
          <w:p w14:paraId="715ACA29" w14:textId="77777777" w:rsidR="00644407" w:rsidRPr="002D5EB8" w:rsidRDefault="00644407" w:rsidP="00644407">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430A89A5" w14:textId="77777777" w:rsidR="00644407" w:rsidRPr="002D5EB8" w:rsidRDefault="00644407" w:rsidP="00644407">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064F5770" w14:textId="77777777" w:rsidR="00644407" w:rsidRPr="002D5EB8" w:rsidRDefault="00644407" w:rsidP="00644407">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1F79E1E6" w14:textId="7FAD2DC7" w:rsidR="0097678B" w:rsidRDefault="00644407" w:rsidP="009E4A89">
            <w:pPr>
              <w:numPr>
                <w:ilvl w:val="0"/>
                <w:numId w:val="26"/>
              </w:numPr>
              <w:spacing w:after="0" w:line="240" w:lineRule="auto"/>
              <w:rPr>
                <w:rFonts w:eastAsia="Times New Roman"/>
              </w:rPr>
            </w:pPr>
            <w:r>
              <w:rPr>
                <w:rFonts w:ascii="Calibri" w:hAnsi="Calibri"/>
              </w:rPr>
              <w:t>No full-width tillage or tillage passes minimize soil disturbance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1DBF811" w14:textId="77777777" w:rsidR="0097678B" w:rsidRDefault="0097678B" w:rsidP="009E4A89">
            <w:pPr>
              <w:jc w:val="center"/>
            </w:pPr>
            <w:r>
              <w:t>10</w:t>
            </w:r>
          </w:p>
        </w:tc>
      </w:tr>
      <w:tr w:rsidR="0097678B" w14:paraId="7653D214"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F59302" w14:textId="77777777" w:rsidR="00644407" w:rsidRDefault="00644407" w:rsidP="00644407">
            <w:pPr>
              <w:spacing w:after="0"/>
            </w:pPr>
            <w:r>
              <w:rPr>
                <w:b/>
                <w:bCs/>
              </w:rPr>
              <w:t>High – Building Soil Organic Matter</w:t>
            </w:r>
            <w:r>
              <w:t xml:space="preserve"> </w:t>
            </w:r>
          </w:p>
          <w:p w14:paraId="0015B043" w14:textId="77777777" w:rsidR="00644407" w:rsidRDefault="00644407" w:rsidP="00644407">
            <w:pPr>
              <w:numPr>
                <w:ilvl w:val="0"/>
                <w:numId w:val="29"/>
              </w:numPr>
              <w:spacing w:after="0" w:line="240" w:lineRule="auto"/>
              <w:rPr>
                <w:rFonts w:eastAsia="Times New Roman"/>
              </w:rPr>
            </w:pPr>
            <w:r>
              <w:rPr>
                <w:rFonts w:eastAsia="Times New Roman"/>
              </w:rPr>
              <w:t>Crop rotations with high residue crops</w:t>
            </w:r>
          </w:p>
          <w:p w14:paraId="5B17A99E" w14:textId="77777777" w:rsidR="00644407" w:rsidRDefault="00644407" w:rsidP="00644407">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0EABFE33" w14:textId="4399A38B" w:rsidR="0097678B" w:rsidRDefault="00644407" w:rsidP="009E4A89">
            <w:pPr>
              <w:numPr>
                <w:ilvl w:val="0"/>
                <w:numId w:val="27"/>
              </w:numPr>
              <w:spacing w:after="0" w:line="240" w:lineRule="auto"/>
              <w:rPr>
                <w:rFonts w:eastAsia="Times New Roman"/>
              </w:rPr>
            </w:pPr>
            <w:r>
              <w:rPr>
                <w:rFonts w:eastAsia="Times New Roman"/>
              </w:rPr>
              <w:t>Not tilled or tilled infrequently during the rotation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7439263" w14:textId="77777777" w:rsidR="0097678B" w:rsidRDefault="0097678B" w:rsidP="009E4A89">
            <w:pPr>
              <w:jc w:val="center"/>
            </w:pPr>
            <w:r>
              <w:t>15</w:t>
            </w:r>
          </w:p>
        </w:tc>
      </w:tr>
    </w:tbl>
    <w:p w14:paraId="08AF3BAF" w14:textId="77777777" w:rsidR="0097678B" w:rsidRDefault="0097678B" w:rsidP="0097678B"/>
    <w:p w14:paraId="5A590CF9" w14:textId="5FFCBE7B" w:rsidR="00D200E6" w:rsidRDefault="005B295A" w:rsidP="00D200E6">
      <w:pPr>
        <w:rPr>
          <w:b/>
          <w:bCs/>
          <w:color w:val="2F5496" w:themeColor="accent1" w:themeShade="BF"/>
          <w:sz w:val="28"/>
          <w:szCs w:val="28"/>
        </w:rPr>
      </w:pPr>
      <w:r w:rsidRPr="009850E5">
        <w:rPr>
          <w:b/>
        </w:rPr>
        <w:t>Non-Crop</w:t>
      </w:r>
      <w:r w:rsidR="004C4597" w:rsidRPr="009850E5">
        <w:rPr>
          <w:b/>
        </w:rPr>
        <w:t>land</w:t>
      </w:r>
      <w:r w:rsidR="00D200E6">
        <w:rPr>
          <w:b/>
        </w:rPr>
        <w:t xml:space="preserve">: </w:t>
      </w:r>
      <w:r w:rsidR="00D200E6">
        <w:rPr>
          <w:b/>
          <w:bCs/>
        </w:rPr>
        <w:t>Associated Agriculture Land, Developed Land, Farmstead, Forest, Other Rural Land, Pasture, Range, Water</w:t>
      </w:r>
    </w:p>
    <w:p w14:paraId="3DD7948D" w14:textId="72C0DDE7" w:rsidR="00862F3D" w:rsidRDefault="00862F3D" w:rsidP="00431C80">
      <w:r w:rsidRPr="009850E5">
        <w:t xml:space="preserve">For </w:t>
      </w:r>
      <w:r w:rsidR="0073707B" w:rsidRPr="009850E5">
        <w:t xml:space="preserve">all </w:t>
      </w:r>
      <w:r w:rsidRPr="009850E5">
        <w:t>land uses</w:t>
      </w:r>
      <w:r w:rsidR="0097678B" w:rsidRPr="009850E5">
        <w:t xml:space="preserve"> other than crop</w:t>
      </w:r>
      <w:r w:rsidR="004C4597" w:rsidRPr="009850E5">
        <w:t>land</w:t>
      </w:r>
      <w:r w:rsidRPr="009850E5">
        <w:t>, the user will select the Pesticide Use and Risk</w:t>
      </w:r>
      <w:r w:rsidR="00346622" w:rsidRPr="009850E5">
        <w:t xml:space="preserve"> </w:t>
      </w:r>
      <w:r w:rsidR="00065DC4" w:rsidRPr="009850E5">
        <w:t xml:space="preserve">category </w:t>
      </w:r>
      <w:r w:rsidR="00346622" w:rsidRPr="009850E5">
        <w:t xml:space="preserve">of “low” or “none” and the existing condition </w:t>
      </w:r>
      <w:r w:rsidR="00065DC4" w:rsidRPr="009850E5">
        <w:t xml:space="preserve">credit </w:t>
      </w:r>
      <w:r w:rsidR="00346622" w:rsidRPr="009850E5">
        <w:t xml:space="preserve">will be conditional on the </w:t>
      </w:r>
      <w:r w:rsidR="00EF3680" w:rsidRPr="009850E5">
        <w:t>Climate R Factor.</w:t>
      </w:r>
      <w:r w:rsidR="00EF3680">
        <w:t xml:space="preserve"> </w:t>
      </w:r>
    </w:p>
    <w:p w14:paraId="5E0D5CC2" w14:textId="12763F12" w:rsidR="004C4EBF" w:rsidRDefault="004C4EBF" w:rsidP="004C4EBF">
      <w:pPr>
        <w:rPr>
          <w:b/>
          <w:bCs/>
        </w:rPr>
      </w:pPr>
      <w:r>
        <w:t xml:space="preserve">Table </w:t>
      </w:r>
      <w:r>
        <w:rPr>
          <w:noProof/>
        </w:rPr>
        <w:fldChar w:fldCharType="begin"/>
      </w:r>
      <w:r>
        <w:rPr>
          <w:noProof/>
        </w:rPr>
        <w:instrText xml:space="preserve"> SEQ Table \* ARABIC </w:instrText>
      </w:r>
      <w:r>
        <w:rPr>
          <w:noProof/>
        </w:rPr>
        <w:fldChar w:fldCharType="separate"/>
      </w:r>
      <w:r w:rsidR="0042566B">
        <w:rPr>
          <w:noProof/>
        </w:rPr>
        <w:t>96</w:t>
      </w:r>
      <w:r>
        <w:rPr>
          <w:noProof/>
        </w:rPr>
        <w:fldChar w:fldCharType="end"/>
      </w:r>
      <w:r w:rsidRPr="00AB186A">
        <w:rPr>
          <w:i/>
          <w:iCs/>
          <w:color w:val="44546A"/>
        </w:rPr>
        <w:t>:</w:t>
      </w:r>
      <w:r>
        <w:rPr>
          <w:i/>
          <w:iCs/>
          <w:color w:val="44546A"/>
        </w:rPr>
        <w:t xml:space="preserve"> </w:t>
      </w:r>
      <w:r>
        <w:t xml:space="preserve">  </w:t>
      </w:r>
      <w:r w:rsidR="004C0E50" w:rsidRPr="0097284A">
        <w:rPr>
          <w:i/>
          <w:iCs/>
          <w:color w:val="44546A"/>
        </w:rPr>
        <w:t>Pesticide Use and Risk Category (</w:t>
      </w:r>
      <w:r w:rsidR="004C0E50">
        <w:rPr>
          <w:i/>
          <w:iCs/>
          <w:color w:val="44546A"/>
        </w:rPr>
        <w:t>non-Cropland)</w:t>
      </w:r>
    </w:p>
    <w:tbl>
      <w:tblPr>
        <w:tblW w:w="8450" w:type="dxa"/>
        <w:tblCellMar>
          <w:left w:w="0" w:type="dxa"/>
          <w:right w:w="0" w:type="dxa"/>
        </w:tblCellMar>
        <w:tblLook w:val="04A0" w:firstRow="1" w:lastRow="0" w:firstColumn="1" w:lastColumn="0" w:noHBand="0" w:noVBand="1"/>
      </w:tblPr>
      <w:tblGrid>
        <w:gridCol w:w="2418"/>
        <w:gridCol w:w="2882"/>
        <w:gridCol w:w="3150"/>
      </w:tblGrid>
      <w:tr w:rsidR="004179D6" w14:paraId="6FB33956" w14:textId="77777777" w:rsidTr="00871257">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081F686" w14:textId="77777777" w:rsidR="004179D6" w:rsidRDefault="004179D6" w:rsidP="00786CA3">
            <w:r>
              <w:t>Pesticide Use and Risk</w:t>
            </w:r>
          </w:p>
        </w:tc>
        <w:tc>
          <w:tcPr>
            <w:tcW w:w="288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4DB3F54" w14:textId="77777777" w:rsidR="004179D6" w:rsidRDefault="004179D6" w:rsidP="00786CA3">
            <w:r>
              <w:t>Existing Condition Score</w:t>
            </w:r>
          </w:p>
          <w:p w14:paraId="4A1972C0" w14:textId="77777777" w:rsidR="004179D6" w:rsidRDefault="004179D6" w:rsidP="00786CA3">
            <w:r>
              <w:t>Dry Climate</w:t>
            </w:r>
          </w:p>
        </w:tc>
        <w:tc>
          <w:tcPr>
            <w:tcW w:w="315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D54058B" w14:textId="77777777" w:rsidR="004179D6" w:rsidRDefault="004179D6" w:rsidP="00786CA3">
            <w:r>
              <w:t>Existing Condition Score</w:t>
            </w:r>
          </w:p>
          <w:p w14:paraId="2B657E83" w14:textId="77777777" w:rsidR="004179D6" w:rsidRDefault="004179D6" w:rsidP="00786CA3">
            <w:r>
              <w:t>Humid Climate</w:t>
            </w:r>
          </w:p>
        </w:tc>
      </w:tr>
      <w:tr w:rsidR="004179D6" w14:paraId="4C94B65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3E7633" w14:textId="77777777" w:rsidR="004179D6" w:rsidRDefault="004179D6" w:rsidP="00786CA3">
            <w:r>
              <w:t>Low</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41495C97" w14:textId="77777777" w:rsidR="004179D6" w:rsidRDefault="004179D6" w:rsidP="00786CA3">
            <w:r>
              <w:t>15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671F36F" w14:textId="77777777" w:rsidR="004179D6" w:rsidRDefault="004179D6" w:rsidP="00786CA3">
            <w:r>
              <w:t>30</w:t>
            </w:r>
          </w:p>
        </w:tc>
      </w:tr>
      <w:tr w:rsidR="004179D6" w14:paraId="78CBF91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50F8D" w14:textId="77777777" w:rsidR="004179D6" w:rsidRDefault="004179D6" w:rsidP="00786CA3">
            <w:r>
              <w:t>None</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2D3248C0" w14:textId="77777777" w:rsidR="004179D6" w:rsidRDefault="004179D6" w:rsidP="00786CA3">
            <w: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7D1DBC41" w14:textId="77777777" w:rsidR="004179D6" w:rsidRDefault="004179D6" w:rsidP="00786CA3">
            <w:r>
              <w:t>60</w:t>
            </w:r>
          </w:p>
        </w:tc>
      </w:tr>
    </w:tbl>
    <w:p w14:paraId="44206570" w14:textId="390156DA" w:rsidR="004C4EBF" w:rsidRDefault="004C4EBF" w:rsidP="004C4EBF">
      <w:pPr>
        <w:rPr>
          <w:rFonts w:ascii="Calibri" w:hAnsi="Calibri" w:cs="Calibri"/>
        </w:rPr>
      </w:pPr>
    </w:p>
    <w:p w14:paraId="7C8FCEE0" w14:textId="681CEB75" w:rsidR="00D200E6" w:rsidRDefault="00D200E6" w:rsidP="00D200E6">
      <w:pPr>
        <w:rPr>
          <w:b/>
          <w:bCs/>
          <w:color w:val="2F5496" w:themeColor="accent1" w:themeShade="BF"/>
          <w:sz w:val="28"/>
          <w:szCs w:val="28"/>
        </w:rPr>
      </w:pPr>
      <w:r>
        <w:rPr>
          <w:b/>
          <w:bCs/>
        </w:rPr>
        <w:t>Associated Agriculture Land, Crop, Developed Land, Farmstead, Forest, Other Rural Land, Pasture, Range, Water</w:t>
      </w:r>
    </w:p>
    <w:p w14:paraId="3F8359E1" w14:textId="33A818E2" w:rsidR="005D38F7" w:rsidRDefault="005D38F7" w:rsidP="005D38F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42566B">
        <w:rPr>
          <w:noProof/>
        </w:rPr>
        <w:t>97</w:t>
      </w:r>
      <w:r>
        <w:rPr>
          <w:noProof/>
        </w:rPr>
        <w:fldChar w:fldCharType="end"/>
      </w:r>
      <w:r w:rsidRPr="00AB186A">
        <w:rPr>
          <w:i/>
          <w:iCs/>
          <w:color w:val="44546A"/>
        </w:rPr>
        <w:t>:</w:t>
      </w:r>
      <w:r>
        <w:rPr>
          <w:i/>
          <w:iCs/>
          <w:color w:val="44546A"/>
        </w:rPr>
        <w:t xml:space="preserve"> </w:t>
      </w:r>
      <w:r>
        <w:t xml:space="preserve"> </w:t>
      </w:r>
      <w:r>
        <w:rPr>
          <w:i/>
          <w:iCs/>
          <w:color w:val="44546A"/>
        </w:rPr>
        <w:t>Integrated Pest Management – IPM System</w:t>
      </w:r>
      <w:r w:rsidR="00DE66E1">
        <w:rPr>
          <w:i/>
          <w:iCs/>
          <w:color w:val="44546A"/>
        </w:rPr>
        <w:t xml:space="preserve"> for Field Pesticide Loss Water Quality Impacts</w:t>
      </w:r>
    </w:p>
    <w:p w14:paraId="624412D8" w14:textId="77777777" w:rsidR="00357047" w:rsidRDefault="00357047" w:rsidP="00357047">
      <w:r>
        <w:lastRenderedPageBreak/>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84294B" w14:paraId="55646EF7" w14:textId="77777777" w:rsidTr="4D0477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D839227" w14:textId="77777777" w:rsidR="0084294B" w:rsidRDefault="0084294B">
            <w:r>
              <w:t>Answer</w:t>
            </w:r>
          </w:p>
        </w:tc>
        <w:tc>
          <w:tcPr>
            <w:tcW w:w="2788"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B8AAC92" w14:textId="77777777" w:rsidR="0084294B" w:rsidRDefault="0084294B">
            <w:r>
              <w:t>Existing Condition Points</w:t>
            </w:r>
          </w:p>
        </w:tc>
        <w:tc>
          <w:tcPr>
            <w:tcW w:w="4137"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20B450B" w14:textId="77777777" w:rsidR="0084294B" w:rsidRDefault="0084294B">
            <w:r>
              <w:t>Reference for Assessment Condition</w:t>
            </w:r>
          </w:p>
        </w:tc>
      </w:tr>
      <w:tr w:rsidR="0084294B" w14:paraId="3CDEAE64"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91169" w14:textId="77777777" w:rsidR="0084294B" w:rsidRDefault="0084294B">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EDDC755" w14:textId="77777777" w:rsidR="0084294B" w:rsidRDefault="0084294B">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D34C7B9" w14:textId="3C5D555A" w:rsidR="0084294B" w:rsidRDefault="3A848F77">
            <w:r>
              <w:t>A full IPM System is utilized including Prevention, Avoidance, Monitoring, and Suppression to manage pests (including invasive plants) to meet production needs and manage pesticide environmental risk</w:t>
            </w:r>
            <w:r w:rsidR="00E3771F">
              <w:t xml:space="preserve">. </w:t>
            </w:r>
            <w:r w:rsidR="00E3771F" w:rsidRPr="00F8572C">
              <w:t>If this answer is selected, do NOT select Practice code 595 on the Existing or Planned Practices pages so as not to double count points.</w:t>
            </w:r>
            <w:r>
              <w:t xml:space="preserve"> </w:t>
            </w:r>
          </w:p>
        </w:tc>
      </w:tr>
      <w:tr w:rsidR="0084294B" w14:paraId="6D875BD0"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D51648" w14:textId="77777777" w:rsidR="0084294B" w:rsidRDefault="0084294B">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AC4ADD6" w14:textId="77777777" w:rsidR="0084294B" w:rsidRDefault="0084294B">
            <w: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64DB0E1" w14:textId="77777777" w:rsidR="0084294B" w:rsidRDefault="0084294B">
            <w:r>
              <w:t xml:space="preserve">A full IPM System is utilized including Prevention, Avoidance, Monitoring, and Suppression to manage pests (including invasive plants) to meet production needs. </w:t>
            </w:r>
          </w:p>
        </w:tc>
      </w:tr>
      <w:tr w:rsidR="0084294B" w14:paraId="3D7F5634"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A1D9D" w14:textId="77777777" w:rsidR="0084294B" w:rsidRDefault="0084294B">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6AF1555"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5D23D1E" w14:textId="77777777" w:rsidR="0084294B" w:rsidRDefault="0084294B">
            <w:r>
              <w:t>An IPM System is not utilized, but pesticides are applied according to label guidance to manage pests (including invasive plants) to meet production needs.</w:t>
            </w:r>
          </w:p>
        </w:tc>
      </w:tr>
      <w:tr w:rsidR="0084294B" w14:paraId="65B77BAF"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AEC78" w14:textId="77777777" w:rsidR="0084294B" w:rsidRDefault="0084294B">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8EEA0CA"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59B667B" w14:textId="77777777" w:rsidR="0084294B" w:rsidRDefault="0084294B">
            <w:r>
              <w:t>An IPM system is not utilized, but pesticides are applied according to label guidance to manage pests (including invasive plants) to meet production needs, and pesticide drift is minimized with drift reducing spray technologies.</w:t>
            </w:r>
          </w:p>
        </w:tc>
      </w:tr>
      <w:tr w:rsidR="0084294B" w14:paraId="6D7F7352"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10E448" w14:textId="77777777" w:rsidR="0084294B" w:rsidRDefault="0084294B">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21273B9"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8EE6AAD" w14:textId="77777777" w:rsidR="0084294B" w:rsidRDefault="0084294B">
            <w:r>
              <w:t>An IPM system is not utilized, but pesticides are applied according to label guidance to manage pests (including invasive plants) to address production needs and the development of pest resistance is carefully managed.</w:t>
            </w:r>
          </w:p>
        </w:tc>
      </w:tr>
      <w:tr w:rsidR="0084294B" w14:paraId="5342913C"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7F006" w14:textId="77777777" w:rsidR="0084294B" w:rsidRDefault="0084294B">
            <w:r>
              <w:t xml:space="preserve">No IPM System, but pesticides are used to manage pests, the development of pest resistance is carefully </w:t>
            </w:r>
            <w:r>
              <w:lastRenderedPageBreak/>
              <w:t>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D3FEAED" w14:textId="77777777" w:rsidR="0084294B" w:rsidRDefault="0084294B">
            <w:r>
              <w:lastRenderedPageBreak/>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8244A48" w14:textId="77777777" w:rsidR="0084294B" w:rsidRDefault="0084294B">
            <w:r>
              <w:t xml:space="preserve">An IPM system is not utilized, but pesticides are applied according to label guidance to manage pests (including invasive plants) to address production needs, the development of pest resistance is carefully managed, and pesticide drift is </w:t>
            </w:r>
            <w:r>
              <w:lastRenderedPageBreak/>
              <w:t>minimized with drift reducing spray technologies.</w:t>
            </w:r>
          </w:p>
        </w:tc>
      </w:tr>
      <w:tr w:rsidR="003D3455" w14:paraId="672B7E3B"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CA85E9" w14:textId="7FCDB1F8" w:rsidR="003D3455" w:rsidRDefault="003D3455" w:rsidP="003D3455">
            <w:r>
              <w:lastRenderedPageBreak/>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38010B0" w14:textId="2240303E" w:rsidR="003D3455" w:rsidRDefault="003D3455" w:rsidP="003D3455">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30D0FFF" w14:textId="118EDAFB" w:rsidR="003D3455" w:rsidRDefault="003D3455" w:rsidP="003D3455">
            <w:r>
              <w:t>Pests (including invasive plants) are managed to meet production needs without the use of pesticides.</w:t>
            </w:r>
          </w:p>
        </w:tc>
      </w:tr>
      <w:tr w:rsidR="003D3455" w14:paraId="2905D779"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967A0C" w14:textId="29C9F91B" w:rsidR="003D3455" w:rsidRDefault="003D3455" w:rsidP="003D3455">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9D4E551" w14:textId="214C768C" w:rsidR="003D3455" w:rsidRDefault="003D3455" w:rsidP="003D3455">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76E2ECB" w14:textId="18423190" w:rsidR="003D3455" w:rsidRDefault="003D3455" w:rsidP="003D3455">
            <w:r>
              <w:t>Pests (including Invasive plants) are not managed (no pesticides are used) so production may be reduced beyond tolerable limits.</w:t>
            </w:r>
          </w:p>
        </w:tc>
      </w:tr>
    </w:tbl>
    <w:p w14:paraId="65D90B68" w14:textId="77777777" w:rsidR="00D43305" w:rsidRDefault="00D43305" w:rsidP="00212F7B"/>
    <w:p w14:paraId="2E465C24" w14:textId="00FBDC55" w:rsidR="00752C24" w:rsidRDefault="00752C24" w:rsidP="00752C24">
      <w:pPr>
        <w:pStyle w:val="Heading2"/>
        <w:rPr>
          <w:b/>
        </w:rPr>
      </w:pPr>
      <w:bookmarkStart w:id="209" w:name="_Toc52536980"/>
      <w:bookmarkEnd w:id="193"/>
      <w:r w:rsidRPr="00406781">
        <w:rPr>
          <w:b/>
        </w:rPr>
        <w:t>Pathogens and Chemicals from Manure, Biosolids, or Compost Applications Transported to Surface Water</w:t>
      </w:r>
      <w:bookmarkEnd w:id="209"/>
    </w:p>
    <w:p w14:paraId="39B4E27E" w14:textId="104EC5FC" w:rsidR="00752C24" w:rsidRDefault="00D33FDE" w:rsidP="00212F7B">
      <w:pPr>
        <w:pStyle w:val="Heading3"/>
      </w:pPr>
      <w:bookmarkStart w:id="210" w:name="_Toc52536981"/>
      <w:r w:rsidRPr="00212F7B">
        <w:t xml:space="preserve">Component: </w:t>
      </w:r>
      <w:r w:rsidR="00752C24" w:rsidRPr="006B70D0">
        <w:t>Nonpoint</w:t>
      </w:r>
      <w:r w:rsidR="008F40CE" w:rsidRPr="006B70D0">
        <w:t xml:space="preserve"> pathogen surface los</w:t>
      </w:r>
      <w:r w:rsidR="008F40CE" w:rsidRPr="006B70D0">
        <w:rPr>
          <w:bCs/>
          <w:color w:val="000000" w:themeColor="text1"/>
        </w:rPr>
        <w:t>s</w:t>
      </w:r>
      <w:bookmarkEnd w:id="210"/>
    </w:p>
    <w:p w14:paraId="6B61C008" w14:textId="77777777" w:rsidR="00752C24" w:rsidRDefault="00752C24" w:rsidP="00752C24">
      <w:r>
        <w:rPr>
          <w:b/>
          <w:bCs/>
        </w:rPr>
        <w:t>Description:</w:t>
      </w:r>
      <w:r>
        <w:t xml:space="preserve">  Pathogens, pharmaceuticals, and chemicals from land applied manure, biosolids or compost are transported to surface waters in quantities that degrade water quality and limit its use. </w:t>
      </w:r>
    </w:p>
    <w:p w14:paraId="2010DEF5" w14:textId="77777777" w:rsidR="00752C24" w:rsidRDefault="00752C24" w:rsidP="00752C24">
      <w:pPr>
        <w:rPr>
          <w:b/>
          <w:bCs/>
        </w:rPr>
      </w:pPr>
      <w:r>
        <w:rPr>
          <w:b/>
          <w:bCs/>
        </w:rPr>
        <w:t>Objective:</w:t>
      </w:r>
      <w:r>
        <w:t xml:space="preserve">  Reduce nonpoint pathogen, pharmaceutical, and chemical transport beyond the edge of the field from land applied manure, biosolids or compost, by requiring a level of conservation management that is appropriate for each site’s potential for nonpoint pathogen, pharmaceutical and chemical loss. </w:t>
      </w:r>
    </w:p>
    <w:p w14:paraId="42460DC8" w14:textId="77777777" w:rsidR="00752C24" w:rsidRPr="006B70D0" w:rsidRDefault="00752C24" w:rsidP="00752C24">
      <w:pPr>
        <w:rPr>
          <w:b/>
        </w:rPr>
      </w:pPr>
      <w:r w:rsidRPr="006B70D0">
        <w:rPr>
          <w:b/>
        </w:rPr>
        <w:t>Analysis within CART</w:t>
      </w:r>
      <w:r>
        <w:rPr>
          <w:b/>
        </w:rPr>
        <w:t>:</w:t>
      </w:r>
    </w:p>
    <w:p w14:paraId="5462081D" w14:textId="5AC0604A" w:rsidR="001927F1" w:rsidRDefault="001927F1" w:rsidP="001927F1">
      <w:pPr>
        <w:rPr>
          <w:b/>
          <w:bCs/>
          <w:color w:val="2F5496" w:themeColor="accent1" w:themeShade="BF"/>
          <w:sz w:val="28"/>
          <w:szCs w:val="28"/>
        </w:rPr>
      </w:pPr>
      <w:r>
        <w:rPr>
          <w:b/>
          <w:bCs/>
        </w:rPr>
        <w:t>Associated Agriculture Land, Crop, Developed Land, Farmstead, Forest, Other Rural Land, Pasture, Range</w:t>
      </w:r>
    </w:p>
    <w:p w14:paraId="148B9504" w14:textId="08C524D9" w:rsidR="00752C24" w:rsidRDefault="00752C24" w:rsidP="00752C24">
      <w:r>
        <w:rPr>
          <w:rFonts w:ascii="Calibri" w:eastAsia="Calibri" w:hAnsi="Calibri" w:cs="Calibri"/>
        </w:rPr>
        <w:t xml:space="preserve">Each PLU will default to a not assessed status for Nonpoint Pathogen Surface Loss. The planner will identify this resource concern based on site specific conditions. A threshold value of 50 will be set and the existing condition question will be triggered. The existing condition question will set the existing score as seen in </w:t>
      </w:r>
      <w:r>
        <w:rPr>
          <w:rFonts w:ascii="Calibri" w:eastAsia="Calibri" w:hAnsi="Calibri" w:cs="Calibri"/>
        </w:rPr>
        <w:fldChar w:fldCharType="begin"/>
      </w:r>
      <w:r>
        <w:rPr>
          <w:rFonts w:ascii="Calibri" w:eastAsia="Calibri" w:hAnsi="Calibri" w:cs="Calibri"/>
        </w:rPr>
        <w:instrText xml:space="preserve"> REF _Ref13748897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98</w:t>
      </w:r>
      <w:r>
        <w:rPr>
          <w:rFonts w:ascii="Calibri" w:eastAsia="Calibri" w:hAnsi="Calibri" w:cs="Calibri"/>
        </w:rPr>
        <w:fldChar w:fldCharType="end"/>
      </w:r>
      <w:r>
        <w:rPr>
          <w:rFonts w:ascii="Calibri" w:eastAsia="Calibri" w:hAnsi="Calibri" w:cs="Calibri"/>
        </w:rPr>
        <w:t xml:space="preserve">. </w:t>
      </w:r>
      <w: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runoff periods, incorporation to reduce runoff potential, and application setbacks to protect nearby surface water bodies, waste treatment practices that destroy potentially harmful pathogens, and Prescribed Grazing and other practices that can help manage livestock waste.</w:t>
      </w:r>
    </w:p>
    <w:p w14:paraId="41115EB4" w14:textId="0C4413CF" w:rsidR="00752C24" w:rsidRDefault="00752C24" w:rsidP="00752C24">
      <w:pPr>
        <w:rPr>
          <w:rFonts w:ascii="Calibri" w:eastAsia="Calibri" w:hAnsi="Calibri" w:cs="Calibri"/>
          <w:i/>
          <w:iCs/>
          <w:color w:val="445369"/>
        </w:rPr>
      </w:pPr>
      <w:bookmarkStart w:id="211" w:name="_Ref13748897"/>
      <w:r>
        <w:t xml:space="preserve">Table </w:t>
      </w:r>
      <w:r>
        <w:rPr>
          <w:noProof/>
        </w:rPr>
        <w:fldChar w:fldCharType="begin"/>
      </w:r>
      <w:r>
        <w:rPr>
          <w:noProof/>
        </w:rPr>
        <w:instrText xml:space="preserve"> SEQ Table \* ARABIC </w:instrText>
      </w:r>
      <w:r>
        <w:rPr>
          <w:noProof/>
        </w:rPr>
        <w:fldChar w:fldCharType="separate"/>
      </w:r>
      <w:r w:rsidR="0042566B">
        <w:rPr>
          <w:noProof/>
        </w:rPr>
        <w:t>98</w:t>
      </w:r>
      <w:r>
        <w:rPr>
          <w:noProof/>
        </w:rPr>
        <w:fldChar w:fldCharType="end"/>
      </w:r>
      <w:bookmarkEnd w:id="211"/>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bookmarkStart w:id="212" w:name="_Hlk13573176"/>
    </w:p>
    <w:p w14:paraId="12802A3E" w14:textId="0D097D4E" w:rsidR="00E4662E" w:rsidRPr="00436CF0" w:rsidRDefault="00E4662E" w:rsidP="00752C24">
      <w:pPr>
        <w:rPr>
          <w:i/>
        </w:rPr>
      </w:pPr>
      <w:r w:rsidRPr="00436CF0">
        <w:rPr>
          <w:rFonts w:ascii="Calibri" w:eastAsia="Calibri" w:hAnsi="Calibri" w:cs="Calibri"/>
          <w:i/>
          <w:color w:val="445369"/>
        </w:rPr>
        <w:t>Question hover text: Pathogens, pharmaceuticals, and chemicals from land applied manure, biosolids, or compost</w:t>
      </w:r>
    </w:p>
    <w:tbl>
      <w:tblPr>
        <w:tblStyle w:val="TableGrid4"/>
        <w:tblW w:w="0" w:type="auto"/>
        <w:tblInd w:w="0" w:type="dxa"/>
        <w:tblLayout w:type="fixed"/>
        <w:tblLook w:val="04A0" w:firstRow="1" w:lastRow="0" w:firstColumn="1" w:lastColumn="0" w:noHBand="0" w:noVBand="1"/>
      </w:tblPr>
      <w:tblGrid>
        <w:gridCol w:w="5215"/>
        <w:gridCol w:w="4130"/>
      </w:tblGrid>
      <w:tr w:rsidR="00752C24" w14:paraId="570A8EB2" w14:textId="77777777" w:rsidTr="4D0477F7">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6AF6D5" w14:textId="77777777" w:rsidR="00752C24" w:rsidRDefault="00752C24" w:rsidP="00B80FCD">
            <w:r>
              <w:rPr>
                <w:rFonts w:ascii="Calibri" w:eastAsia="Calibri" w:hAnsi="Calibri" w:cs="Calibri"/>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8C223E" w14:textId="77777777" w:rsidR="00752C24" w:rsidRDefault="00752C24" w:rsidP="00B80FCD">
            <w:r>
              <w:rPr>
                <w:rFonts w:ascii="Calibri" w:eastAsia="Calibri" w:hAnsi="Calibri" w:cs="Calibri"/>
              </w:rPr>
              <w:t xml:space="preserve">Existing Condition Points </w:t>
            </w:r>
          </w:p>
        </w:tc>
      </w:tr>
      <w:tr w:rsidR="00752C24" w14:paraId="7B311DAA"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43209A58" w14:textId="77777777" w:rsidR="00752C24" w:rsidRDefault="00752C24" w:rsidP="00B80FCD">
            <w:pPr>
              <w:rPr>
                <w:rFonts w:ascii="Calibri" w:eastAsia="Calibri" w:hAnsi="Calibri" w:cs="Calibri"/>
              </w:rPr>
            </w:pPr>
            <w:r>
              <w:rPr>
                <w:rFonts w:ascii="Calibri" w:eastAsia="Calibri" w:hAnsi="Calibri" w:cs="Calibri"/>
              </w:rPr>
              <w:lastRenderedPageBreak/>
              <w:t>Not applicable</w:t>
            </w:r>
          </w:p>
        </w:tc>
        <w:tc>
          <w:tcPr>
            <w:tcW w:w="4130" w:type="dxa"/>
            <w:tcBorders>
              <w:top w:val="single" w:sz="4" w:space="0" w:color="auto"/>
              <w:left w:val="single" w:sz="4" w:space="0" w:color="auto"/>
              <w:bottom w:val="single" w:sz="4" w:space="0" w:color="auto"/>
              <w:right w:val="single" w:sz="4" w:space="0" w:color="auto"/>
            </w:tcBorders>
            <w:hideMark/>
          </w:tcPr>
          <w:p w14:paraId="54CDEE05" w14:textId="5663E8C1" w:rsidR="00752C24" w:rsidRDefault="00752C24" w:rsidP="00B80FCD">
            <w:pPr>
              <w:rPr>
                <w:rFonts w:ascii="Calibri" w:eastAsia="Calibri" w:hAnsi="Calibri" w:cs="Calibri"/>
              </w:rPr>
            </w:pPr>
            <w:r>
              <w:rPr>
                <w:rFonts w:ascii="Calibri" w:eastAsia="Calibri" w:hAnsi="Calibri" w:cs="Calibri"/>
              </w:rPr>
              <w:t>6</w:t>
            </w:r>
            <w:r w:rsidR="00D034A5">
              <w:rPr>
                <w:rFonts w:ascii="Calibri" w:eastAsia="Calibri" w:hAnsi="Calibri" w:cs="Calibri"/>
              </w:rPr>
              <w:t>0</w:t>
            </w:r>
          </w:p>
        </w:tc>
      </w:tr>
      <w:tr w:rsidR="00752C24" w14:paraId="42973FAB"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264BF985" w14:textId="77777777" w:rsidR="00752C24" w:rsidRDefault="00752C24" w:rsidP="00B80FCD">
            <w:r>
              <w:rPr>
                <w:rFonts w:ascii="Calibri" w:eastAsia="Calibri" w:hAnsi="Calibri" w:cs="Calibri"/>
              </w:rPr>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4BB03969" w14:textId="77777777" w:rsidR="00752C24" w:rsidRDefault="00752C24" w:rsidP="00B80FCD">
            <w:r>
              <w:rPr>
                <w:rFonts w:ascii="Calibri" w:eastAsia="Calibri" w:hAnsi="Calibri" w:cs="Calibri"/>
              </w:rPr>
              <w:t>0</w:t>
            </w:r>
          </w:p>
        </w:tc>
      </w:tr>
      <w:tr w:rsidR="00752C24" w14:paraId="016743E9"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3F726ABF" w14:textId="415AF380" w:rsidR="00752C24" w:rsidRDefault="0337D0F5" w:rsidP="4D0477F7">
            <w:pPr>
              <w:rPr>
                <w:rFonts w:ascii="Calibri" w:eastAsia="Calibri" w:hAnsi="Calibri" w:cs="Calibri"/>
              </w:rPr>
            </w:pPr>
            <w:r w:rsidRPr="4D0477F7">
              <w:rPr>
                <w:rFonts w:ascii="Calibri" w:eastAsia="Calibri" w:hAnsi="Calibri" w:cs="Calibri"/>
              </w:rPr>
              <w:t>Injected or incorporated into the soil soon after application</w:t>
            </w:r>
            <w:r w:rsidR="4BCD76E0" w:rsidRPr="4D0477F7">
              <w:rPr>
                <w:rFonts w:ascii="Calibri" w:eastAsia="Calibri" w:hAnsi="Calibri" w:cs="Calibri"/>
              </w:rPr>
              <w:t xml:space="preserve"> (less than 24 hours)</w:t>
            </w:r>
          </w:p>
        </w:tc>
        <w:tc>
          <w:tcPr>
            <w:tcW w:w="4130" w:type="dxa"/>
            <w:tcBorders>
              <w:top w:val="single" w:sz="4" w:space="0" w:color="auto"/>
              <w:left w:val="single" w:sz="4" w:space="0" w:color="auto"/>
              <w:bottom w:val="single" w:sz="4" w:space="0" w:color="auto"/>
              <w:right w:val="single" w:sz="4" w:space="0" w:color="auto"/>
            </w:tcBorders>
            <w:hideMark/>
          </w:tcPr>
          <w:p w14:paraId="2376033F" w14:textId="51E50782" w:rsidR="00752C24" w:rsidRDefault="00752C24" w:rsidP="00B80FCD">
            <w:r>
              <w:rPr>
                <w:rFonts w:ascii="Calibri" w:eastAsia="Calibri" w:hAnsi="Calibri" w:cs="Calibri"/>
              </w:rPr>
              <w:t>5</w:t>
            </w:r>
            <w:r w:rsidR="00D034A5">
              <w:rPr>
                <w:rFonts w:ascii="Calibri" w:eastAsia="Calibri" w:hAnsi="Calibri" w:cs="Calibri"/>
              </w:rPr>
              <w:t>1</w:t>
            </w:r>
          </w:p>
        </w:tc>
        <w:bookmarkEnd w:id="212"/>
      </w:tr>
    </w:tbl>
    <w:p w14:paraId="71A4E1B6" w14:textId="77777777" w:rsidR="00752C24" w:rsidRPr="00C05DF0" w:rsidRDefault="00752C24" w:rsidP="00752C24"/>
    <w:p w14:paraId="4534CF25" w14:textId="5FE2B04D" w:rsidR="00752C24" w:rsidRDefault="00752C24" w:rsidP="00752C24">
      <w:pPr>
        <w:pStyle w:val="Heading2"/>
        <w:rPr>
          <w:b/>
        </w:rPr>
      </w:pPr>
      <w:bookmarkStart w:id="213" w:name="_Toc52536982"/>
      <w:r w:rsidRPr="00406781">
        <w:rPr>
          <w:b/>
        </w:rPr>
        <w:t>Pathogens and Chemicals from Manure, Biosolids, or Compost Applications Transferred to Groundwater</w:t>
      </w:r>
      <w:bookmarkEnd w:id="213"/>
    </w:p>
    <w:p w14:paraId="71E81E7D" w14:textId="6A60DF66" w:rsidR="00752C24" w:rsidRDefault="00752C24" w:rsidP="00212F7B">
      <w:pPr>
        <w:pStyle w:val="Heading3"/>
      </w:pPr>
      <w:bookmarkStart w:id="214" w:name="_Toc52536983"/>
      <w:r w:rsidRPr="00971263">
        <w:t xml:space="preserve">Component: </w:t>
      </w:r>
      <w:r w:rsidRPr="00212F7B">
        <w:t xml:space="preserve">Nonpoint </w:t>
      </w:r>
      <w:r w:rsidR="008F40CE" w:rsidRPr="00212F7B">
        <w:t>pathogen loss to groundwater</w:t>
      </w:r>
      <w:bookmarkEnd w:id="214"/>
    </w:p>
    <w:p w14:paraId="70E6855D" w14:textId="64907B74" w:rsidR="00752C24" w:rsidRDefault="00752C24" w:rsidP="00752C24">
      <w:r>
        <w:rPr>
          <w:b/>
          <w:bCs/>
        </w:rPr>
        <w:t>Description:</w:t>
      </w:r>
      <w:r>
        <w:t xml:space="preserve">  Pathogens, pharmaceuticals, and chemicals from land applied manure, biosolids or compost are transported to groundwater in quantities that degrade water quality and limit its use</w:t>
      </w:r>
      <w:r w:rsidR="00832A53">
        <w:t>s</w:t>
      </w:r>
      <w:r>
        <w:t xml:space="preserve">. </w:t>
      </w:r>
    </w:p>
    <w:p w14:paraId="5697269D" w14:textId="0E60E85B" w:rsidR="00752C24" w:rsidRDefault="00752C24" w:rsidP="00752C24">
      <w:pPr>
        <w:rPr>
          <w:b/>
          <w:bCs/>
        </w:rPr>
      </w:pPr>
      <w:r>
        <w:rPr>
          <w:b/>
          <w:bCs/>
        </w:rPr>
        <w:t>Objective:</w:t>
      </w:r>
      <w:r>
        <w:t xml:space="preserve">  </w:t>
      </w:r>
      <w:r w:rsidR="00BE25C0">
        <w:t>Reduce transport of pathogens, pharmaceuticals, leachate and polluting chemicals from manure, bio-solids, or compost to groundwater</w:t>
      </w:r>
      <w:r>
        <w:t xml:space="preserve">. </w:t>
      </w:r>
    </w:p>
    <w:p w14:paraId="7FB1292D" w14:textId="77777777" w:rsidR="00752C24" w:rsidRPr="00212F7B" w:rsidRDefault="00752C24" w:rsidP="00212F7B">
      <w:pPr>
        <w:spacing w:after="0"/>
        <w:rPr>
          <w:b/>
        </w:rPr>
      </w:pPr>
      <w:r w:rsidRPr="00212F7B">
        <w:rPr>
          <w:b/>
        </w:rPr>
        <w:t>Analysis within CART:</w:t>
      </w:r>
      <w:r w:rsidRPr="00212F7B">
        <w:rPr>
          <w:b/>
        </w:rPr>
        <w:br/>
      </w:r>
    </w:p>
    <w:p w14:paraId="2A6F4C97" w14:textId="71437D89" w:rsidR="00AF7876" w:rsidRDefault="00AF7876" w:rsidP="00AF7876">
      <w:pPr>
        <w:rPr>
          <w:b/>
          <w:bCs/>
          <w:color w:val="2F5496" w:themeColor="accent1" w:themeShade="BF"/>
          <w:sz w:val="28"/>
          <w:szCs w:val="28"/>
        </w:rPr>
      </w:pPr>
      <w:r>
        <w:rPr>
          <w:b/>
          <w:bCs/>
        </w:rPr>
        <w:t>Associated Agriculture Land, Crop, Developed Land, Farmstead, Forest, Other Rural Land, Pasture, Range</w:t>
      </w:r>
    </w:p>
    <w:p w14:paraId="4A85A2E0" w14:textId="4770A2B8" w:rsidR="00752C24" w:rsidRDefault="00752C24" w:rsidP="00752C24">
      <w:r>
        <w:rPr>
          <w:rFonts w:ascii="Calibri" w:eastAsia="Calibri" w:hAnsi="Calibri" w:cs="Calibri"/>
        </w:rPr>
        <w:t>Each PLU will default to a not assessed status for N</w:t>
      </w:r>
      <w:r w:rsidR="000330DC">
        <w:rPr>
          <w:rFonts w:ascii="Calibri" w:eastAsia="Calibri" w:hAnsi="Calibri" w:cs="Calibri"/>
        </w:rPr>
        <w:t>onpoint pathogen loss to groundwate</w:t>
      </w:r>
      <w:r>
        <w:rPr>
          <w:rFonts w:ascii="Calibri" w:eastAsia="Calibri" w:hAnsi="Calibri" w:cs="Calibri"/>
        </w:rPr>
        <w:t>r. The planner will identify this resource concern based on site specific conditions. A threshold value of 50 will be set and the existing condition question will be triggered. The existing condition question will set the existing score as seen in</w:t>
      </w:r>
      <w:r w:rsidR="003C154F">
        <w:rPr>
          <w:rFonts w:ascii="Calibri" w:eastAsia="Calibri" w:hAnsi="Calibri" w:cs="Calibri"/>
        </w:rPr>
        <w:t xml:space="preserve"> </w:t>
      </w:r>
      <w:r w:rsidR="003C154F">
        <w:rPr>
          <w:rFonts w:ascii="Calibri" w:eastAsia="Calibri" w:hAnsi="Calibri" w:cs="Calibri"/>
        </w:rPr>
        <w:fldChar w:fldCharType="begin"/>
      </w:r>
      <w:r w:rsidR="0023538E">
        <w:rPr>
          <w:rFonts w:ascii="Calibri" w:eastAsia="Calibri" w:hAnsi="Calibri" w:cs="Calibri"/>
        </w:rPr>
        <w:instrText xml:space="preserve"> REF _Ref13748963 \h </w:instrText>
      </w:r>
      <w:r w:rsidR="003C154F">
        <w:rPr>
          <w:rFonts w:ascii="Calibri" w:eastAsia="Calibri" w:hAnsi="Calibri" w:cs="Calibri"/>
        </w:rPr>
      </w:r>
      <w:r w:rsidR="003C154F">
        <w:rPr>
          <w:rFonts w:ascii="Calibri" w:eastAsia="Calibri" w:hAnsi="Calibri" w:cs="Calibri"/>
        </w:rPr>
        <w:fldChar w:fldCharType="separate"/>
      </w:r>
      <w:r w:rsidR="0042566B">
        <w:t xml:space="preserve">Table </w:t>
      </w:r>
      <w:r w:rsidR="0042566B">
        <w:rPr>
          <w:noProof/>
        </w:rPr>
        <w:t>99</w:t>
      </w:r>
      <w:r w:rsidR="003C154F">
        <w:rPr>
          <w:rFonts w:ascii="Calibri" w:eastAsia="Calibri" w:hAnsi="Calibri" w:cs="Calibri"/>
        </w:rPr>
        <w:fldChar w:fldCharType="end"/>
      </w:r>
      <w:r>
        <w:rPr>
          <w:rFonts w:ascii="Calibri" w:eastAsia="Calibri" w:hAnsi="Calibri" w:cs="Calibri"/>
        </w:rPr>
        <w:t xml:space="preserve">. </w:t>
      </w:r>
      <w: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water table periods, waste treatment practices that destroy potentially harmful pathogens, and Prescribed Grazing and other practices that can help manage livestock waste.</w:t>
      </w:r>
    </w:p>
    <w:p w14:paraId="6811FFF4" w14:textId="32F73F0B" w:rsidR="00E4662E" w:rsidRDefault="00752C24" w:rsidP="00E4662E">
      <w:pPr>
        <w:rPr>
          <w:rFonts w:ascii="Calibri" w:eastAsia="Calibri" w:hAnsi="Calibri" w:cs="Calibri"/>
          <w:i/>
          <w:iCs/>
          <w:color w:val="445369"/>
        </w:rPr>
      </w:pPr>
      <w:bookmarkStart w:id="215" w:name="_Ref13748963"/>
      <w:r>
        <w:t xml:space="preserve">Table </w:t>
      </w:r>
      <w:r>
        <w:rPr>
          <w:noProof/>
        </w:rPr>
        <w:fldChar w:fldCharType="begin"/>
      </w:r>
      <w:r>
        <w:rPr>
          <w:noProof/>
        </w:rPr>
        <w:instrText xml:space="preserve"> SEQ Table \* ARABIC </w:instrText>
      </w:r>
      <w:r>
        <w:rPr>
          <w:noProof/>
        </w:rPr>
        <w:fldChar w:fldCharType="separate"/>
      </w:r>
      <w:r w:rsidR="0042566B">
        <w:rPr>
          <w:noProof/>
        </w:rPr>
        <w:t>99</w:t>
      </w:r>
      <w:r>
        <w:rPr>
          <w:noProof/>
        </w:rPr>
        <w:fldChar w:fldCharType="end"/>
      </w:r>
      <w:bookmarkEnd w:id="215"/>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p>
    <w:p w14:paraId="6940164E" w14:textId="2115C2E4" w:rsidR="00752C24" w:rsidRPr="00212F7B" w:rsidRDefault="00E4662E" w:rsidP="00752C24">
      <w:pPr>
        <w:rPr>
          <w:rFonts w:ascii="Calibri" w:eastAsia="Calibri" w:hAnsi="Calibri" w:cs="Calibri"/>
          <w:i/>
          <w:iCs/>
          <w:color w:val="445369"/>
        </w:rPr>
      </w:pPr>
      <w:r w:rsidRPr="00AE7B8C">
        <w:rPr>
          <w:rFonts w:ascii="Calibri" w:eastAsia="Calibri" w:hAnsi="Calibri" w:cs="Calibri"/>
          <w:i/>
          <w:color w:val="445369"/>
        </w:rPr>
        <w:t>Question hover text: Pathogens, pharmaceuticals, and chemicals from land applied manure, biosolids, or compost</w:t>
      </w:r>
    </w:p>
    <w:tbl>
      <w:tblPr>
        <w:tblStyle w:val="TableGrid4"/>
        <w:tblW w:w="0" w:type="auto"/>
        <w:tblInd w:w="0" w:type="dxa"/>
        <w:tblLayout w:type="fixed"/>
        <w:tblLook w:val="04A0" w:firstRow="1" w:lastRow="0" w:firstColumn="1" w:lastColumn="0" w:noHBand="0" w:noVBand="1"/>
      </w:tblPr>
      <w:tblGrid>
        <w:gridCol w:w="5215"/>
        <w:gridCol w:w="4130"/>
      </w:tblGrid>
      <w:tr w:rsidR="00752C24" w14:paraId="77AF3F1E" w14:textId="77777777" w:rsidTr="4D0477F7">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A4974F" w14:textId="77777777" w:rsidR="00752C24" w:rsidRDefault="00752C24" w:rsidP="00B80FCD">
            <w:r>
              <w:rPr>
                <w:rFonts w:ascii="Calibri" w:eastAsia="Calibri" w:hAnsi="Calibri" w:cs="Calibri"/>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4D9DE5" w14:textId="77777777" w:rsidR="00752C24" w:rsidRDefault="00752C24" w:rsidP="00B80FCD">
            <w:r>
              <w:rPr>
                <w:rFonts w:ascii="Calibri" w:eastAsia="Calibri" w:hAnsi="Calibri" w:cs="Calibri"/>
              </w:rPr>
              <w:t xml:space="preserve">Existing Condition Points </w:t>
            </w:r>
          </w:p>
        </w:tc>
      </w:tr>
      <w:tr w:rsidR="00752C24" w14:paraId="1563CE2A"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5FDC3DEF" w14:textId="77777777" w:rsidR="00752C24" w:rsidRDefault="00752C24" w:rsidP="00B80FCD">
            <w:pPr>
              <w:rPr>
                <w:rFonts w:ascii="Calibri" w:eastAsia="Calibri" w:hAnsi="Calibri" w:cs="Calibri"/>
              </w:rPr>
            </w:pPr>
            <w:r>
              <w:rPr>
                <w:rFonts w:ascii="Calibri" w:eastAsia="Calibri" w:hAnsi="Calibri" w:cs="Calibri"/>
              </w:rPr>
              <w:t>Not applicable</w:t>
            </w:r>
          </w:p>
        </w:tc>
        <w:tc>
          <w:tcPr>
            <w:tcW w:w="4130" w:type="dxa"/>
            <w:tcBorders>
              <w:top w:val="single" w:sz="4" w:space="0" w:color="auto"/>
              <w:left w:val="single" w:sz="4" w:space="0" w:color="auto"/>
              <w:bottom w:val="single" w:sz="4" w:space="0" w:color="auto"/>
              <w:right w:val="single" w:sz="4" w:space="0" w:color="auto"/>
            </w:tcBorders>
            <w:hideMark/>
          </w:tcPr>
          <w:p w14:paraId="1F40D623" w14:textId="166CDE81" w:rsidR="00752C24" w:rsidRDefault="00752C24" w:rsidP="00B80FCD">
            <w:pPr>
              <w:rPr>
                <w:rFonts w:ascii="Calibri" w:eastAsia="Calibri" w:hAnsi="Calibri" w:cs="Calibri"/>
              </w:rPr>
            </w:pPr>
            <w:r>
              <w:rPr>
                <w:rFonts w:ascii="Calibri" w:eastAsia="Calibri" w:hAnsi="Calibri" w:cs="Calibri"/>
              </w:rPr>
              <w:t>6</w:t>
            </w:r>
            <w:r w:rsidR="00D33FDE">
              <w:rPr>
                <w:rFonts w:ascii="Calibri" w:eastAsia="Calibri" w:hAnsi="Calibri" w:cs="Calibri"/>
              </w:rPr>
              <w:t>0</w:t>
            </w:r>
          </w:p>
        </w:tc>
      </w:tr>
      <w:tr w:rsidR="00752C24" w14:paraId="4E6645AA"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30E8E5BE" w14:textId="77777777" w:rsidR="00752C24" w:rsidRDefault="00752C24" w:rsidP="00B80FCD">
            <w:r>
              <w:rPr>
                <w:rFonts w:ascii="Calibri" w:eastAsia="Calibri" w:hAnsi="Calibri" w:cs="Calibri"/>
              </w:rPr>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71C2849C" w14:textId="77777777" w:rsidR="00752C24" w:rsidRDefault="00752C24" w:rsidP="00B80FCD">
            <w:r>
              <w:rPr>
                <w:rFonts w:ascii="Calibri" w:eastAsia="Calibri" w:hAnsi="Calibri" w:cs="Calibri"/>
              </w:rPr>
              <w:t>0</w:t>
            </w:r>
          </w:p>
        </w:tc>
      </w:tr>
      <w:tr w:rsidR="00752C24" w14:paraId="27984AD1"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448B614D" w14:textId="2DB7800B" w:rsidR="00752C24" w:rsidRDefault="0337D0F5" w:rsidP="4D0477F7">
            <w:pPr>
              <w:rPr>
                <w:rFonts w:ascii="Calibri" w:eastAsia="Calibri" w:hAnsi="Calibri" w:cs="Calibri"/>
              </w:rPr>
            </w:pPr>
            <w:r w:rsidRPr="4D0477F7">
              <w:rPr>
                <w:rFonts w:ascii="Calibri" w:eastAsia="Calibri" w:hAnsi="Calibri" w:cs="Calibri"/>
              </w:rPr>
              <w:t>Injected or incorporated into the soil soon after application</w:t>
            </w:r>
            <w:r w:rsidR="5E2DC169" w:rsidRPr="4D0477F7">
              <w:rPr>
                <w:rFonts w:ascii="Calibri" w:eastAsia="Calibri" w:hAnsi="Calibri" w:cs="Calibri"/>
              </w:rPr>
              <w:t xml:space="preserve"> (less than 24 hours)</w:t>
            </w:r>
          </w:p>
        </w:tc>
        <w:tc>
          <w:tcPr>
            <w:tcW w:w="4130" w:type="dxa"/>
            <w:tcBorders>
              <w:top w:val="single" w:sz="4" w:space="0" w:color="auto"/>
              <w:left w:val="single" w:sz="4" w:space="0" w:color="auto"/>
              <w:bottom w:val="single" w:sz="4" w:space="0" w:color="auto"/>
              <w:right w:val="single" w:sz="4" w:space="0" w:color="auto"/>
            </w:tcBorders>
            <w:hideMark/>
          </w:tcPr>
          <w:p w14:paraId="322098F2" w14:textId="69A0BC5A" w:rsidR="00752C24" w:rsidRDefault="00752C24" w:rsidP="00B80FCD">
            <w:r>
              <w:rPr>
                <w:rFonts w:ascii="Calibri" w:eastAsia="Calibri" w:hAnsi="Calibri" w:cs="Calibri"/>
              </w:rPr>
              <w:t>5</w:t>
            </w:r>
            <w:r w:rsidR="00D33FDE">
              <w:rPr>
                <w:rFonts w:ascii="Calibri" w:eastAsia="Calibri" w:hAnsi="Calibri" w:cs="Calibri"/>
              </w:rPr>
              <w:t>1</w:t>
            </w:r>
          </w:p>
        </w:tc>
      </w:tr>
    </w:tbl>
    <w:p w14:paraId="77B2F2C3" w14:textId="1C326A01" w:rsidR="00752C24" w:rsidRDefault="00752C24" w:rsidP="00752C24">
      <w:pPr>
        <w:pStyle w:val="Heading2"/>
        <w:rPr>
          <w:b/>
        </w:rPr>
      </w:pPr>
      <w:bookmarkStart w:id="216" w:name="_Toc52536984"/>
      <w:r w:rsidRPr="00406781">
        <w:rPr>
          <w:b/>
        </w:rPr>
        <w:t>Salts Transported to Surface Water</w:t>
      </w:r>
      <w:bookmarkEnd w:id="216"/>
    </w:p>
    <w:p w14:paraId="1CC0A92A" w14:textId="5666B018" w:rsidR="00A01FF8" w:rsidRDefault="00A01FF8" w:rsidP="00212F7B">
      <w:pPr>
        <w:pStyle w:val="Heading3"/>
      </w:pPr>
      <w:bookmarkStart w:id="217" w:name="_Toc52536985"/>
      <w:r>
        <w:t>Component: Salt loss to surface water</w:t>
      </w:r>
      <w:bookmarkEnd w:id="217"/>
    </w:p>
    <w:p w14:paraId="27182465" w14:textId="3E1CF19E" w:rsidR="00752C24" w:rsidRDefault="00752C24" w:rsidP="00752C24">
      <w:pPr>
        <w:rPr>
          <w:rFonts w:ascii="Calibri" w:eastAsia="Times New Roman" w:hAnsi="Calibri" w:cs="Calibri"/>
        </w:rPr>
      </w:pPr>
      <w:r>
        <w:rPr>
          <w:b/>
          <w:bCs/>
        </w:rPr>
        <w:t>Description:</w:t>
      </w:r>
      <w:r>
        <w:t xml:space="preserve">  </w:t>
      </w:r>
      <w:r>
        <w:rPr>
          <w:rFonts w:ascii="Calibri" w:eastAsia="Times New Roman" w:hAnsi="Calibri" w:cs="Calibri"/>
        </w:rPr>
        <w:t xml:space="preserve">Irrigation or rainfall runoff transports salts to receiving surface waters in quantities that degrade water quality and limit </w:t>
      </w:r>
      <w:r w:rsidR="00B00D54">
        <w:rPr>
          <w:rFonts w:ascii="Calibri" w:eastAsia="Times New Roman" w:hAnsi="Calibri" w:cs="Calibri"/>
        </w:rPr>
        <w:t>use for intended purposes.</w:t>
      </w:r>
    </w:p>
    <w:p w14:paraId="6438EC6A" w14:textId="77777777" w:rsidR="00752C24" w:rsidRDefault="00752C24" w:rsidP="00752C24">
      <w:r>
        <w:rPr>
          <w:b/>
        </w:rPr>
        <w:lastRenderedPageBreak/>
        <w:t>Objective:</w:t>
      </w:r>
      <w:r>
        <w:t xml:space="preserve">  Limit transfer of salts from PLU to receiving surface waters.</w:t>
      </w:r>
    </w:p>
    <w:p w14:paraId="76D28169" w14:textId="51F36C6A" w:rsidR="00752C24" w:rsidRDefault="00752C24" w:rsidP="00752C24">
      <w:pPr>
        <w:rPr>
          <w:b/>
        </w:rPr>
      </w:pPr>
      <w:r>
        <w:rPr>
          <w:b/>
        </w:rPr>
        <w:t xml:space="preserve">Analysis within CART: </w:t>
      </w:r>
    </w:p>
    <w:p w14:paraId="50959C00" w14:textId="79384041" w:rsidR="00AF5321" w:rsidRDefault="00AF5321" w:rsidP="00AF5321">
      <w:pPr>
        <w:rPr>
          <w:b/>
          <w:bCs/>
          <w:color w:val="2F5496" w:themeColor="accent1" w:themeShade="BF"/>
          <w:sz w:val="28"/>
          <w:szCs w:val="28"/>
        </w:rPr>
      </w:pPr>
      <w:r>
        <w:rPr>
          <w:b/>
          <w:bCs/>
        </w:rPr>
        <w:t>Associated Agriculture Land, Crop, Developed Land, Farmstead, Forest, Other Rural Land, Pasture, Range</w:t>
      </w:r>
      <w:r w:rsidR="005211B7">
        <w:rPr>
          <w:b/>
          <w:bCs/>
        </w:rPr>
        <w:t>, Undetermined</w:t>
      </w:r>
    </w:p>
    <w:p w14:paraId="04BB905C" w14:textId="77777777" w:rsidR="00752C24" w:rsidRDefault="00752C24" w:rsidP="00752C24">
      <w:r>
        <w:t xml:space="preserve">Each PLU will default to a not assessed status for Salt Loss to Surface 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and irrigation tailwater recovery.  </w:t>
      </w:r>
    </w:p>
    <w:p w14:paraId="02BEE5BF" w14:textId="2DB105A5" w:rsidR="00752C24" w:rsidRDefault="00752C24" w:rsidP="00752C24">
      <w:r>
        <w:t xml:space="preserve">Table </w:t>
      </w:r>
      <w:r>
        <w:rPr>
          <w:noProof/>
        </w:rPr>
        <w:fldChar w:fldCharType="begin"/>
      </w:r>
      <w:r>
        <w:rPr>
          <w:noProof/>
        </w:rPr>
        <w:instrText xml:space="preserve"> SEQ Table \* ARABIC </w:instrText>
      </w:r>
      <w:r>
        <w:rPr>
          <w:noProof/>
        </w:rPr>
        <w:fldChar w:fldCharType="separate"/>
      </w:r>
      <w:r w:rsidR="0042566B">
        <w:rPr>
          <w:noProof/>
        </w:rPr>
        <w:t>100</w:t>
      </w:r>
      <w:r>
        <w:rPr>
          <w:noProof/>
        </w:rPr>
        <w:fldChar w:fldCharType="end"/>
      </w:r>
      <w:r w:rsidRPr="00AB186A">
        <w:rPr>
          <w:i/>
          <w:iCs/>
          <w:color w:val="44546A"/>
        </w:rPr>
        <w:t>:</w:t>
      </w:r>
      <w:r>
        <w:rPr>
          <w:i/>
          <w:iCs/>
          <w:color w:val="44546A"/>
        </w:rPr>
        <w:t xml:space="preserve"> </w:t>
      </w:r>
      <w:r>
        <w:rPr>
          <w:i/>
          <w:iCs/>
          <w:color w:val="44546A" w:themeColor="text2"/>
        </w:rPr>
        <w:t>Salt Loss to Surface Water</w:t>
      </w:r>
      <w:r w:rsidR="009D44AC">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6DD5DA1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093E5"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B6AB49" w14:textId="77777777" w:rsidR="00752C24" w:rsidRDefault="00752C24" w:rsidP="00B80FCD">
            <w:r>
              <w:rPr>
                <w:rFonts w:ascii="Calibri" w:eastAsia="Calibri" w:hAnsi="Calibri" w:cs="Calibri"/>
              </w:rPr>
              <w:t xml:space="preserve">Existing Condition Points </w:t>
            </w:r>
          </w:p>
        </w:tc>
      </w:tr>
      <w:tr w:rsidR="0094284B" w14:paraId="38D62176"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6ABD0B50" w14:textId="0CC79BA0"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hideMark/>
          </w:tcPr>
          <w:p w14:paraId="7167DEAA" w14:textId="60A9EE23" w:rsidR="0094284B" w:rsidRDefault="0094284B" w:rsidP="0094284B">
            <w:pPr>
              <w:rPr>
                <w:rFonts w:cs="Calibri"/>
              </w:rPr>
            </w:pPr>
            <w:r>
              <w:rPr>
                <w:rFonts w:ascii="Calibri" w:eastAsia="Calibri" w:hAnsi="Calibri" w:cs="Calibri"/>
              </w:rPr>
              <w:t>60</w:t>
            </w:r>
          </w:p>
        </w:tc>
      </w:tr>
      <w:tr w:rsidR="00752C24" w14:paraId="4B52B95A"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09CE6F88" w14:textId="7221AA93" w:rsidR="00752C24" w:rsidRDefault="009D44AC" w:rsidP="00B80FCD">
            <w:r>
              <w:rPr>
                <w:rFonts w:cs="Calibri"/>
              </w:rPr>
              <w:t xml:space="preserve">Yes - </w:t>
            </w:r>
            <w:r w:rsidR="0048153A">
              <w:rPr>
                <w:rFonts w:cs="Calibri"/>
              </w:rPr>
              <w:t>I</w:t>
            </w:r>
            <w:r w:rsidR="00752C24">
              <w:rPr>
                <w:rFonts w:cs="Calibri"/>
              </w:rPr>
              <w:t xml:space="preserve">s a concern but is </w:t>
            </w:r>
            <w:r>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F9968B5" w14:textId="77777777" w:rsidR="00752C24" w:rsidRDefault="00752C24" w:rsidP="00B80FCD">
            <w:r>
              <w:rPr>
                <w:rFonts w:cs="Calibri"/>
              </w:rPr>
              <w:t>0</w:t>
            </w:r>
          </w:p>
        </w:tc>
      </w:tr>
      <w:tr w:rsidR="00752C24" w14:paraId="3B874D44"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3F9D841E" w14:textId="5B22B6A9" w:rsidR="00752C24" w:rsidRDefault="009D44AC" w:rsidP="00B80FCD">
            <w:pPr>
              <w:rPr>
                <w:rFonts w:ascii="Calibri" w:eastAsia="Calibri" w:hAnsi="Calibri" w:cs="Calibri"/>
              </w:rPr>
            </w:pPr>
            <w:r>
              <w:rPr>
                <w:rFonts w:cs="Calibri"/>
              </w:rPr>
              <w:t xml:space="preserve">Yes - </w:t>
            </w:r>
            <w:r w:rsidR="0048153A">
              <w:rPr>
                <w:rFonts w:cs="Calibri"/>
              </w:rPr>
              <w:t>I</w:t>
            </w:r>
            <w:r w:rsidR="00752C24">
              <w:rPr>
                <w:rFonts w:cs="Calibri"/>
              </w:rPr>
              <w:t>s a concern and is being managed with irrigation water management and tail water recovery</w:t>
            </w:r>
          </w:p>
        </w:tc>
        <w:tc>
          <w:tcPr>
            <w:tcW w:w="3860" w:type="dxa"/>
            <w:tcBorders>
              <w:top w:val="single" w:sz="4" w:space="0" w:color="auto"/>
              <w:left w:val="single" w:sz="4" w:space="0" w:color="auto"/>
              <w:bottom w:val="single" w:sz="4" w:space="0" w:color="auto"/>
              <w:right w:val="single" w:sz="4" w:space="0" w:color="auto"/>
            </w:tcBorders>
            <w:hideMark/>
          </w:tcPr>
          <w:p w14:paraId="18E2453F" w14:textId="1099BEE5" w:rsidR="00752C24" w:rsidRDefault="00752C24" w:rsidP="00B80FCD">
            <w:r>
              <w:rPr>
                <w:rFonts w:ascii="Calibri" w:eastAsia="Calibri" w:hAnsi="Calibri" w:cs="Calibri"/>
              </w:rPr>
              <w:t>5</w:t>
            </w:r>
            <w:r w:rsidR="00B761A1">
              <w:rPr>
                <w:rFonts w:ascii="Calibri" w:eastAsia="Calibri" w:hAnsi="Calibri" w:cs="Calibri"/>
              </w:rPr>
              <w:t>1</w:t>
            </w:r>
          </w:p>
        </w:tc>
      </w:tr>
    </w:tbl>
    <w:p w14:paraId="50ABF934" w14:textId="77777777" w:rsidR="00752C24" w:rsidRPr="00966323" w:rsidRDefault="00752C24" w:rsidP="00752C24"/>
    <w:p w14:paraId="70840F03" w14:textId="77777777" w:rsidR="00752C24" w:rsidRDefault="00752C24" w:rsidP="00752C24">
      <w:pPr>
        <w:pStyle w:val="Heading2"/>
        <w:rPr>
          <w:b/>
        </w:rPr>
      </w:pPr>
      <w:bookmarkStart w:id="218" w:name="_Toc52536986"/>
      <w:r w:rsidRPr="00406781">
        <w:rPr>
          <w:b/>
        </w:rPr>
        <w:t>Salts Transported to Groundwater</w:t>
      </w:r>
      <w:bookmarkEnd w:id="218"/>
    </w:p>
    <w:p w14:paraId="0609A5C9" w14:textId="753D0379" w:rsidR="00A01FF8" w:rsidRDefault="00A01FF8" w:rsidP="00212F7B">
      <w:pPr>
        <w:pStyle w:val="Heading3"/>
      </w:pPr>
      <w:bookmarkStart w:id="219" w:name="_Toc52536987"/>
      <w:r>
        <w:t>Component: Salt loss to groundwater</w:t>
      </w:r>
      <w:bookmarkEnd w:id="219"/>
    </w:p>
    <w:p w14:paraId="1540DF1A" w14:textId="3E11A975" w:rsidR="00752C24" w:rsidRDefault="00752C24" w:rsidP="00752C24">
      <w:pPr>
        <w:rPr>
          <w:rFonts w:ascii="Calibri" w:eastAsia="Times New Roman" w:hAnsi="Calibri" w:cs="Calibri"/>
        </w:rPr>
      </w:pPr>
      <w:r>
        <w:rPr>
          <w:b/>
          <w:bCs/>
        </w:rPr>
        <w:t xml:space="preserve">Description: </w:t>
      </w:r>
      <w:r>
        <w:rPr>
          <w:rFonts w:ascii="Calibri" w:eastAsia="Times New Roman" w:hAnsi="Calibri" w:cs="Calibri"/>
        </w:rPr>
        <w:t xml:space="preserve">Irrigation or rainfall runoff transport salts to groundwater in quantities that degrade aquifer water quality and limit </w:t>
      </w:r>
      <w:r w:rsidR="00250EC1">
        <w:rPr>
          <w:rFonts w:ascii="Calibri" w:eastAsia="Times New Roman" w:hAnsi="Calibri" w:cs="Calibri"/>
        </w:rPr>
        <w:t>intended uses.</w:t>
      </w:r>
    </w:p>
    <w:p w14:paraId="74BBA968" w14:textId="77777777" w:rsidR="00752C24" w:rsidRDefault="00752C24" w:rsidP="00752C24">
      <w:r>
        <w:rPr>
          <w:b/>
          <w:bCs/>
        </w:rPr>
        <w:t xml:space="preserve">Objective: </w:t>
      </w:r>
      <w:r>
        <w:t>Limit loss of salts from PLU to groundwater.</w:t>
      </w:r>
    </w:p>
    <w:p w14:paraId="5E5EE720" w14:textId="7C96F2BC" w:rsidR="00752C24" w:rsidRDefault="00752C24" w:rsidP="00752C24">
      <w:pPr>
        <w:rPr>
          <w:b/>
        </w:rPr>
      </w:pPr>
      <w:r>
        <w:rPr>
          <w:b/>
        </w:rPr>
        <w:t>Analysis within CART:</w:t>
      </w:r>
    </w:p>
    <w:p w14:paraId="70BF7AFB" w14:textId="4DDDFB8F" w:rsidR="00AF5321" w:rsidRDefault="00AF5321" w:rsidP="00AF5321">
      <w:pPr>
        <w:rPr>
          <w:b/>
          <w:bCs/>
          <w:color w:val="2F5496" w:themeColor="accent1" w:themeShade="BF"/>
          <w:sz w:val="28"/>
          <w:szCs w:val="28"/>
        </w:rPr>
      </w:pPr>
      <w:r>
        <w:rPr>
          <w:b/>
          <w:bCs/>
        </w:rPr>
        <w:t>Associated Agriculture Land, Crop, Developed Land, Farmstead, Forest, Other Rural Land, Pasture, Range</w:t>
      </w:r>
      <w:r w:rsidR="009434CE">
        <w:rPr>
          <w:b/>
          <w:bCs/>
        </w:rPr>
        <w:t>, Undetermined</w:t>
      </w:r>
    </w:p>
    <w:p w14:paraId="79D5A9A3" w14:textId="77777777" w:rsidR="00752C24" w:rsidRDefault="00752C24" w:rsidP="00752C24">
      <w:r>
        <w:t xml:space="preserve">Each PLU will default to a not assessed status for salts – groundwater.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w:t>
      </w:r>
    </w:p>
    <w:p w14:paraId="29A6DEFA" w14:textId="77777777" w:rsidR="002F4A7B" w:rsidRDefault="002F4A7B" w:rsidP="00752C24"/>
    <w:p w14:paraId="14D9CB74" w14:textId="3FD65E75" w:rsidR="00752C24" w:rsidRDefault="00752C24" w:rsidP="00752C24">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101</w:t>
      </w:r>
      <w:r>
        <w:rPr>
          <w:noProof/>
        </w:rPr>
        <w:fldChar w:fldCharType="end"/>
      </w:r>
      <w:r w:rsidRPr="00AB186A">
        <w:rPr>
          <w:i/>
          <w:iCs/>
          <w:color w:val="44546A"/>
        </w:rPr>
        <w:t>:</w:t>
      </w:r>
      <w:r>
        <w:rPr>
          <w:i/>
          <w:iCs/>
          <w:color w:val="44546A"/>
        </w:rPr>
        <w:t xml:space="preserve"> </w:t>
      </w:r>
      <w:r>
        <w:rPr>
          <w:i/>
          <w:iCs/>
          <w:color w:val="44546A" w:themeColor="text2"/>
        </w:rPr>
        <w:t xml:space="preserve"> Salt Loss to Groundwater</w:t>
      </w:r>
      <w:r w:rsidR="00451508">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72DC9F2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7A09CC"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D6A09F" w14:textId="77777777" w:rsidR="00752C24" w:rsidRDefault="00752C24" w:rsidP="00B80FCD">
            <w:r>
              <w:rPr>
                <w:rFonts w:ascii="Calibri" w:eastAsia="Calibri" w:hAnsi="Calibri" w:cs="Calibri"/>
              </w:rPr>
              <w:t xml:space="preserve">Existing Condition Points </w:t>
            </w:r>
          </w:p>
        </w:tc>
      </w:tr>
      <w:tr w:rsidR="0094284B" w14:paraId="554616A9" w14:textId="77777777" w:rsidTr="0094284B">
        <w:tc>
          <w:tcPr>
            <w:tcW w:w="5485" w:type="dxa"/>
            <w:tcBorders>
              <w:top w:val="single" w:sz="4" w:space="0" w:color="auto"/>
              <w:left w:val="single" w:sz="4" w:space="0" w:color="auto"/>
              <w:bottom w:val="single" w:sz="4" w:space="0" w:color="auto"/>
              <w:right w:val="single" w:sz="4" w:space="0" w:color="auto"/>
            </w:tcBorders>
          </w:tcPr>
          <w:p w14:paraId="3B42A2DB" w14:textId="65CF76C8"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tcPr>
          <w:p w14:paraId="066E6C86" w14:textId="630CB537" w:rsidR="0094284B" w:rsidRDefault="0094284B" w:rsidP="0094284B">
            <w:pPr>
              <w:rPr>
                <w:rFonts w:cs="Calibri"/>
              </w:rPr>
            </w:pPr>
            <w:r>
              <w:rPr>
                <w:rFonts w:ascii="Calibri" w:eastAsia="Calibri" w:hAnsi="Calibri" w:cs="Calibri"/>
              </w:rPr>
              <w:t>60</w:t>
            </w:r>
          </w:p>
        </w:tc>
      </w:tr>
      <w:tr w:rsidR="00752C24" w14:paraId="2F63F27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7CE04442" w14:textId="462DF2B3" w:rsidR="00752C24" w:rsidRDefault="00451508" w:rsidP="00B80FCD">
            <w:r>
              <w:rPr>
                <w:rFonts w:cs="Calibri"/>
              </w:rPr>
              <w:lastRenderedPageBreak/>
              <w:t xml:space="preserve">Yes - </w:t>
            </w:r>
            <w:r w:rsidR="00B761A1">
              <w:rPr>
                <w:rFonts w:cs="Calibri"/>
              </w:rPr>
              <w:t>I</w:t>
            </w:r>
            <w:r w:rsidR="00752C24">
              <w:rPr>
                <w:rFonts w:cs="Calibri"/>
              </w:rPr>
              <w:t xml:space="preserve">s a concern but is </w:t>
            </w:r>
            <w:r w:rsidR="003175A6">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2A78346" w14:textId="77777777" w:rsidR="00752C24" w:rsidRDefault="00752C24" w:rsidP="00B80FCD">
            <w:r>
              <w:rPr>
                <w:rFonts w:cs="Calibri"/>
              </w:rPr>
              <w:t>0</w:t>
            </w:r>
          </w:p>
        </w:tc>
      </w:tr>
      <w:tr w:rsidR="00752C24" w14:paraId="2CD7564E"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2859977F" w14:textId="71A87FA0" w:rsidR="00752C24" w:rsidRDefault="003175A6" w:rsidP="00B80FCD">
            <w:pPr>
              <w:rPr>
                <w:rFonts w:ascii="Calibri" w:eastAsia="Calibri" w:hAnsi="Calibri" w:cs="Calibri"/>
              </w:rPr>
            </w:pPr>
            <w:r>
              <w:rPr>
                <w:rFonts w:cs="Calibri"/>
              </w:rPr>
              <w:t xml:space="preserve">Yes - </w:t>
            </w:r>
            <w:r w:rsidR="00B761A1">
              <w:rPr>
                <w:rFonts w:cs="Calibri"/>
              </w:rPr>
              <w:t>I</w:t>
            </w:r>
            <w:r w:rsidR="00752C24">
              <w:rPr>
                <w:rFonts w:cs="Calibri"/>
              </w:rPr>
              <w:t>s a concern but is being managed with the irrigation water management system</w:t>
            </w:r>
          </w:p>
        </w:tc>
        <w:tc>
          <w:tcPr>
            <w:tcW w:w="3860" w:type="dxa"/>
            <w:tcBorders>
              <w:top w:val="single" w:sz="4" w:space="0" w:color="auto"/>
              <w:left w:val="single" w:sz="4" w:space="0" w:color="auto"/>
              <w:bottom w:val="single" w:sz="4" w:space="0" w:color="auto"/>
              <w:right w:val="single" w:sz="4" w:space="0" w:color="auto"/>
            </w:tcBorders>
            <w:hideMark/>
          </w:tcPr>
          <w:p w14:paraId="1015BBEE" w14:textId="683515D5" w:rsidR="00752C24" w:rsidRDefault="00752C24" w:rsidP="00B80FCD">
            <w:r>
              <w:rPr>
                <w:rFonts w:ascii="Calibri" w:eastAsia="Calibri" w:hAnsi="Calibri" w:cs="Calibri"/>
              </w:rPr>
              <w:t>5</w:t>
            </w:r>
            <w:r w:rsidR="00B761A1">
              <w:rPr>
                <w:rFonts w:ascii="Calibri" w:eastAsia="Calibri" w:hAnsi="Calibri" w:cs="Calibri"/>
              </w:rPr>
              <w:t>1</w:t>
            </w:r>
          </w:p>
        </w:tc>
      </w:tr>
    </w:tbl>
    <w:p w14:paraId="5C16B4B1" w14:textId="77777777" w:rsidR="00752C24" w:rsidRDefault="00752C24" w:rsidP="00752C24">
      <w:r>
        <w:rPr>
          <w:rFonts w:ascii="Calibri" w:eastAsia="Calibri" w:hAnsi="Calibri" w:cs="Calibri"/>
        </w:rPr>
        <w:t xml:space="preserve"> </w:t>
      </w:r>
    </w:p>
    <w:p w14:paraId="6E1ED9A4" w14:textId="7385FAC0" w:rsidR="00752C24" w:rsidRDefault="00752C24" w:rsidP="00752C24">
      <w:pPr>
        <w:pStyle w:val="Heading2"/>
        <w:rPr>
          <w:b/>
        </w:rPr>
      </w:pPr>
      <w:bookmarkStart w:id="220" w:name="_Toc52536988"/>
      <w:r w:rsidRPr="00E3533B">
        <w:rPr>
          <w:b/>
        </w:rPr>
        <w:t xml:space="preserve">Petroleum, </w:t>
      </w:r>
      <w:r w:rsidR="004D2513">
        <w:rPr>
          <w:b/>
        </w:rPr>
        <w:t>H</w:t>
      </w:r>
      <w:r w:rsidRPr="00E3533B">
        <w:rPr>
          <w:b/>
        </w:rPr>
        <w:t xml:space="preserve">eavy </w:t>
      </w:r>
      <w:r w:rsidR="004D2513">
        <w:rPr>
          <w:b/>
        </w:rPr>
        <w:t>M</w:t>
      </w:r>
      <w:r w:rsidRPr="00E3533B">
        <w:rPr>
          <w:b/>
        </w:rPr>
        <w:t>etal</w:t>
      </w:r>
      <w:r w:rsidR="0055259D">
        <w:rPr>
          <w:b/>
        </w:rPr>
        <w:t>s</w:t>
      </w:r>
      <w:r w:rsidRPr="00E3533B">
        <w:rPr>
          <w:b/>
        </w:rPr>
        <w:t xml:space="preserve">, and </w:t>
      </w:r>
      <w:r w:rsidR="004D2513">
        <w:rPr>
          <w:b/>
        </w:rPr>
        <w:t>O</w:t>
      </w:r>
      <w:r w:rsidRPr="00E3533B">
        <w:rPr>
          <w:b/>
        </w:rPr>
        <w:t xml:space="preserve">ther pollutants </w:t>
      </w:r>
      <w:r w:rsidR="00655223">
        <w:rPr>
          <w:b/>
        </w:rPr>
        <w:t>(</w:t>
      </w:r>
      <w:r w:rsidR="006C1774">
        <w:rPr>
          <w:b/>
        </w:rPr>
        <w:t>ex</w:t>
      </w:r>
      <w:r w:rsidR="007D52D8">
        <w:rPr>
          <w:b/>
        </w:rPr>
        <w:t>. a</w:t>
      </w:r>
      <w:r w:rsidR="00655223">
        <w:rPr>
          <w:b/>
        </w:rPr>
        <w:t xml:space="preserve">grichemical </w:t>
      </w:r>
      <w:r w:rsidR="006C1774">
        <w:rPr>
          <w:b/>
        </w:rPr>
        <w:t>mix si</w:t>
      </w:r>
      <w:r w:rsidR="007D52D8">
        <w:rPr>
          <w:b/>
        </w:rPr>
        <w:t>t</w:t>
      </w:r>
      <w:r w:rsidR="006C1774">
        <w:rPr>
          <w:b/>
        </w:rPr>
        <w:t>es)</w:t>
      </w:r>
      <w:r w:rsidR="007D52D8">
        <w:rPr>
          <w:b/>
        </w:rPr>
        <w:t xml:space="preserve"> </w:t>
      </w:r>
      <w:r w:rsidR="004D2513">
        <w:rPr>
          <w:b/>
        </w:rPr>
        <w:t>T</w:t>
      </w:r>
      <w:r w:rsidRPr="00E3533B">
        <w:rPr>
          <w:b/>
        </w:rPr>
        <w:t xml:space="preserve">ransported to </w:t>
      </w:r>
      <w:r w:rsidR="004D2513">
        <w:rPr>
          <w:b/>
        </w:rPr>
        <w:t>S</w:t>
      </w:r>
      <w:r w:rsidRPr="00E3533B">
        <w:rPr>
          <w:b/>
        </w:rPr>
        <w:t xml:space="preserve">urface </w:t>
      </w:r>
      <w:r w:rsidR="004D2513">
        <w:rPr>
          <w:b/>
        </w:rPr>
        <w:t>W</w:t>
      </w:r>
      <w:r w:rsidRPr="00E3533B">
        <w:rPr>
          <w:b/>
        </w:rPr>
        <w:t>ater</w:t>
      </w:r>
      <w:bookmarkEnd w:id="220"/>
    </w:p>
    <w:p w14:paraId="309065A2" w14:textId="18C1E3D6" w:rsidR="00752C24" w:rsidRDefault="00752C24" w:rsidP="00212F7B">
      <w:pPr>
        <w:pStyle w:val="Heading3"/>
      </w:pPr>
      <w:bookmarkStart w:id="221" w:name="_Toc52536989"/>
      <w:r>
        <w:t xml:space="preserve">Component 1: Concentrated </w:t>
      </w:r>
      <w:r w:rsidR="004D2513">
        <w:t>agrichemical runoff loss and storage and handling of fertilizer and pesticides</w:t>
      </w:r>
      <w:bookmarkEnd w:id="221"/>
    </w:p>
    <w:p w14:paraId="2E97D7D6" w14:textId="6CABF7D5" w:rsidR="00752C24" w:rsidRDefault="00752C24" w:rsidP="00752C24">
      <w:r>
        <w:rPr>
          <w:rFonts w:ascii="Calibri" w:eastAsia="Calibri" w:hAnsi="Calibri" w:cs="Calibri"/>
          <w:b/>
          <w:bCs/>
        </w:rPr>
        <w:t>Description:</w:t>
      </w:r>
      <w:r>
        <w:rPr>
          <w:rFonts w:ascii="Calibri" w:eastAsia="Calibri" w:hAnsi="Calibri" w:cs="Calibri"/>
        </w:rPr>
        <w:t xml:space="preserve"> Agrichemical products (fertilizers and pesticides) are stored, mixed, loaded, or handled onsite, so they have the potential to contaminant surface waters.   </w:t>
      </w:r>
    </w:p>
    <w:p w14:paraId="123FFA5F" w14:textId="2AE0F4BE" w:rsidR="00752C24" w:rsidRDefault="00752C24" w:rsidP="00042E0D">
      <w:pPr>
        <w:pStyle w:val="Default"/>
        <w:rPr>
          <w:rFonts w:ascii="Calibri" w:eastAsia="Calibri" w:hAnsi="Calibri" w:cs="Calibri"/>
        </w:rPr>
      </w:pPr>
      <w:r>
        <w:rPr>
          <w:rFonts w:ascii="Calibri" w:eastAsia="Calibri" w:hAnsi="Calibri" w:cs="Calibri"/>
          <w:b/>
          <w:bCs/>
        </w:rPr>
        <w:t>Objective:</w:t>
      </w:r>
      <w:r>
        <w:rPr>
          <w:rFonts w:ascii="Calibri" w:eastAsia="Calibri" w:hAnsi="Calibri" w:cs="Calibri"/>
        </w:rPr>
        <w:t xml:space="preserve">  Control accidental release of agrichemical products </w:t>
      </w:r>
      <w:r w:rsidR="00997BEA">
        <w:rPr>
          <w:rFonts w:ascii="Calibri" w:eastAsia="Calibri" w:hAnsi="Calibri" w:cs="Calibri"/>
        </w:rPr>
        <w:t>from storage/loading/mixing sites</w:t>
      </w:r>
      <w:r w:rsidR="00997BEA" w:rsidRPr="23D76F06">
        <w:rPr>
          <w:rFonts w:ascii="Calibri" w:eastAsia="Calibri" w:hAnsi="Calibri" w:cs="Calibri"/>
        </w:rPr>
        <w:t xml:space="preserve"> </w:t>
      </w:r>
      <w:r>
        <w:rPr>
          <w:rFonts w:ascii="Calibri" w:eastAsia="Calibri" w:hAnsi="Calibri" w:cs="Calibri"/>
        </w:rPr>
        <w:t>to prevent contamination of surface waters</w:t>
      </w:r>
      <w:r w:rsidR="004072C5">
        <w:rPr>
          <w:rFonts w:ascii="Calibri" w:eastAsia="Calibri" w:hAnsi="Calibri" w:cs="Calibri"/>
        </w:rPr>
        <w:t xml:space="preserve"> </w:t>
      </w:r>
      <w:bookmarkStart w:id="222" w:name="_Hlk49435072"/>
      <w:r w:rsidR="004072C5">
        <w:rPr>
          <w:rFonts w:ascii="Calibri" w:eastAsia="Calibri" w:hAnsi="Calibri" w:cs="Calibri"/>
        </w:rPr>
        <w:t xml:space="preserve">by use of secondary containment </w:t>
      </w:r>
      <w:r w:rsidR="006065B2">
        <w:rPr>
          <w:rFonts w:ascii="Calibri" w:eastAsia="Calibri" w:hAnsi="Calibri" w:cs="Calibri"/>
        </w:rPr>
        <w:t xml:space="preserve">(impervious surface </w:t>
      </w:r>
      <w:r w:rsidR="004072C5">
        <w:rPr>
          <w:rFonts w:ascii="Calibri" w:eastAsia="Calibri" w:hAnsi="Calibri" w:cs="Calibri"/>
        </w:rPr>
        <w:t xml:space="preserve">which </w:t>
      </w:r>
      <w:r w:rsidR="009A1E35">
        <w:rPr>
          <w:rFonts w:ascii="Calibri" w:eastAsia="Calibri" w:hAnsi="Calibri" w:cs="Calibri"/>
        </w:rPr>
        <w:t xml:space="preserve">would catch and prevent </w:t>
      </w:r>
      <w:r w:rsidR="00CB104E" w:rsidRPr="00436CF0">
        <w:rPr>
          <w:rFonts w:ascii="Calibri" w:eastAsia="Calibri" w:hAnsi="Calibri" w:cs="Calibri"/>
        </w:rPr>
        <w:t>incidental spillage</w:t>
      </w:r>
      <w:r w:rsidR="00FF282C">
        <w:rPr>
          <w:rFonts w:ascii="Calibri" w:eastAsia="Calibri" w:hAnsi="Calibri" w:cs="Calibri"/>
        </w:rPr>
        <w:t>)</w:t>
      </w:r>
      <w:r>
        <w:rPr>
          <w:rFonts w:ascii="Calibri" w:eastAsia="Calibri" w:hAnsi="Calibri" w:cs="Calibri"/>
        </w:rPr>
        <w:t xml:space="preserve">. </w:t>
      </w:r>
      <w:bookmarkEnd w:id="222"/>
    </w:p>
    <w:p w14:paraId="7922ECAD" w14:textId="77777777" w:rsidR="00042E0D" w:rsidRDefault="00042E0D" w:rsidP="00436CF0">
      <w:pPr>
        <w:pStyle w:val="Default"/>
      </w:pPr>
    </w:p>
    <w:p w14:paraId="3B74C8E2" w14:textId="113C49D4" w:rsidR="00752C24" w:rsidRDefault="00752C24" w:rsidP="00752C24">
      <w:pPr>
        <w:rPr>
          <w:rFonts w:ascii="Calibri" w:eastAsia="Calibri" w:hAnsi="Calibri" w:cs="Calibri"/>
        </w:rPr>
      </w:pPr>
      <w:r>
        <w:rPr>
          <w:rFonts w:ascii="Calibri" w:eastAsia="Calibri" w:hAnsi="Calibri" w:cs="Calibri"/>
          <w:b/>
          <w:bCs/>
        </w:rPr>
        <w:t>Analysis within CART:</w:t>
      </w:r>
      <w:r>
        <w:rPr>
          <w:rFonts w:ascii="Calibri" w:eastAsia="Calibri" w:hAnsi="Calibri" w:cs="Calibri"/>
        </w:rPr>
        <w:t xml:space="preserve"> </w:t>
      </w:r>
    </w:p>
    <w:p w14:paraId="714B134B" w14:textId="4DD059C5" w:rsidR="00C6166B" w:rsidRDefault="00C6166B" w:rsidP="00C6166B">
      <w:pPr>
        <w:rPr>
          <w:b/>
          <w:bCs/>
          <w:color w:val="2F5496" w:themeColor="accent1" w:themeShade="BF"/>
          <w:sz w:val="28"/>
          <w:szCs w:val="28"/>
        </w:rPr>
      </w:pPr>
      <w:r>
        <w:rPr>
          <w:b/>
          <w:bCs/>
        </w:rPr>
        <w:t xml:space="preserve">Associated Agriculture Land, Crop, Developed Land, Farmstead, Forest, Other Rural Land, Pasture, Range, </w:t>
      </w:r>
      <w:r w:rsidR="0064418D">
        <w:rPr>
          <w:b/>
          <w:bCs/>
        </w:rPr>
        <w:t xml:space="preserve">Undetermined, </w:t>
      </w:r>
      <w:r>
        <w:rPr>
          <w:b/>
          <w:bCs/>
        </w:rPr>
        <w:t>Water</w:t>
      </w:r>
    </w:p>
    <w:p w14:paraId="0A4B4CB0" w14:textId="3ED550E2" w:rsidR="00752C24" w:rsidRDefault="00752C24" w:rsidP="00752C24">
      <w:r>
        <w:rPr>
          <w:rFonts w:ascii="Calibri" w:eastAsia="Calibri" w:hAnsi="Calibri" w:cs="Calibri"/>
        </w:rPr>
        <w:t xml:space="preserve">The planner will identify this resource concern based on site-specific conditions. A planning threshold value of 50 will be set and the existing condition question will be triggered.  The existing condition question will set the existing score as seen in </w:t>
      </w:r>
      <w:r w:rsidR="00255CCF">
        <w:rPr>
          <w:rFonts w:ascii="Calibri" w:eastAsia="Calibri" w:hAnsi="Calibri" w:cs="Calibri"/>
        </w:rPr>
        <w:fldChar w:fldCharType="begin"/>
      </w:r>
      <w:r w:rsidR="00255CCF">
        <w:rPr>
          <w:rFonts w:ascii="Calibri" w:eastAsia="Calibri" w:hAnsi="Calibri" w:cs="Calibri"/>
        </w:rPr>
        <w:instrText xml:space="preserve"> REF _Ref14172475 \h </w:instrText>
      </w:r>
      <w:r w:rsidR="00255CCF">
        <w:rPr>
          <w:rFonts w:ascii="Calibri" w:eastAsia="Calibri" w:hAnsi="Calibri" w:cs="Calibri"/>
        </w:rPr>
      </w:r>
      <w:r w:rsidR="00255CCF">
        <w:rPr>
          <w:rFonts w:ascii="Calibri" w:eastAsia="Calibri" w:hAnsi="Calibri" w:cs="Calibri"/>
        </w:rPr>
        <w:fldChar w:fldCharType="separate"/>
      </w:r>
      <w:r w:rsidR="0042566B">
        <w:t xml:space="preserve">Table </w:t>
      </w:r>
      <w:r w:rsidR="0042566B">
        <w:rPr>
          <w:noProof/>
        </w:rPr>
        <w:t>102</w:t>
      </w:r>
      <w:r w:rsidR="00255CCF">
        <w:rPr>
          <w:rFonts w:ascii="Calibri" w:eastAsia="Calibri" w:hAnsi="Calibri" w:cs="Calibri"/>
        </w:rPr>
        <w:fldChar w:fldCharType="end"/>
      </w:r>
      <w:r w:rsidR="00255CCF">
        <w:rPr>
          <w:rFonts w:ascii="Calibri" w:eastAsia="Calibri" w:hAnsi="Calibri" w:cs="Calibri"/>
        </w:rPr>
        <w:t>.</w:t>
      </w:r>
    </w:p>
    <w:p w14:paraId="05C9B377" w14:textId="437AA3BC" w:rsidR="00752C24" w:rsidRDefault="00752C24" w:rsidP="00752C24">
      <w:pPr>
        <w:rPr>
          <w:rFonts w:ascii="Calibri" w:eastAsia="Calibri" w:hAnsi="Calibri" w:cs="Calibri"/>
          <w:i/>
          <w:iCs/>
          <w:color w:val="445369"/>
        </w:rPr>
      </w:pPr>
      <w:bookmarkStart w:id="223" w:name="_Ref14172475"/>
      <w:r>
        <w:t xml:space="preserve">Table </w:t>
      </w:r>
      <w:r>
        <w:rPr>
          <w:noProof/>
        </w:rPr>
        <w:fldChar w:fldCharType="begin"/>
      </w:r>
      <w:r>
        <w:rPr>
          <w:noProof/>
        </w:rPr>
        <w:instrText xml:space="preserve"> SEQ Table \* ARABIC </w:instrText>
      </w:r>
      <w:r>
        <w:rPr>
          <w:noProof/>
        </w:rPr>
        <w:fldChar w:fldCharType="separate"/>
      </w:r>
      <w:r w:rsidR="0042566B">
        <w:rPr>
          <w:noProof/>
        </w:rPr>
        <w:t>102</w:t>
      </w:r>
      <w:r>
        <w:rPr>
          <w:noProof/>
        </w:rPr>
        <w:fldChar w:fldCharType="end"/>
      </w:r>
      <w:bookmarkEnd w:id="223"/>
      <w:r w:rsidRPr="00AB186A">
        <w:rPr>
          <w:i/>
          <w:iCs/>
          <w:color w:val="44546A"/>
        </w:rPr>
        <w:t>:</w:t>
      </w:r>
      <w:r>
        <w:rPr>
          <w:i/>
          <w:iCs/>
          <w:color w:val="44546A"/>
        </w:rPr>
        <w:t xml:space="preserve"> </w:t>
      </w:r>
      <w:r>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Pr>
          <w:rFonts w:ascii="Calibri" w:eastAsia="Calibri" w:hAnsi="Calibri" w:cs="Calibri"/>
          <w:i/>
          <w:iCs/>
          <w:color w:val="445369"/>
        </w:rPr>
        <w:t xml:space="preserve"> (Pesticides and Fertilizers)</w:t>
      </w:r>
    </w:p>
    <w:p w14:paraId="25F68033" w14:textId="59D8807E" w:rsidR="00752C24" w:rsidRDefault="00B761A1" w:rsidP="00752C24">
      <w:r w:rsidRPr="00212F7B">
        <w:t xml:space="preserve">Note: </w:t>
      </w:r>
      <w:r w:rsidR="00752C24" w:rsidRPr="00B761A1">
        <w:t>A</w:t>
      </w:r>
      <w:r w:rsidR="00752C24">
        <w:t>re agrichemical products stored, mixed</w:t>
      </w:r>
      <w:r w:rsidR="00E75EAA">
        <w:t>, l</w:t>
      </w:r>
      <w:r w:rsidR="00752C24">
        <w:t>oaded, or handled on the PLU?</w:t>
      </w:r>
    </w:p>
    <w:tbl>
      <w:tblPr>
        <w:tblW w:w="0" w:type="auto"/>
        <w:tblLayout w:type="fixed"/>
        <w:tblLook w:val="04A0" w:firstRow="1" w:lastRow="0" w:firstColumn="1" w:lastColumn="0" w:noHBand="0" w:noVBand="1"/>
      </w:tblPr>
      <w:tblGrid>
        <w:gridCol w:w="6115"/>
        <w:gridCol w:w="3230"/>
      </w:tblGrid>
      <w:tr w:rsidR="00752C24" w14:paraId="77BD984F" w14:textId="77777777" w:rsidTr="00B80FCD">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A0DF31" w14:textId="77777777" w:rsidR="00752C24" w:rsidRDefault="00752C24" w:rsidP="00B80FCD">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9F639F" w14:textId="77777777" w:rsidR="00752C24" w:rsidRDefault="00752C24" w:rsidP="00B80FCD">
            <w:r>
              <w:rPr>
                <w:rFonts w:ascii="Calibri" w:eastAsia="Calibri" w:hAnsi="Calibri" w:cs="Calibri"/>
              </w:rPr>
              <w:t xml:space="preserve">Existing Condition Points </w:t>
            </w:r>
          </w:p>
        </w:tc>
      </w:tr>
      <w:tr w:rsidR="00752C24" w14:paraId="630DD0B1" w14:textId="77777777" w:rsidTr="0094284B">
        <w:tc>
          <w:tcPr>
            <w:tcW w:w="6115" w:type="dxa"/>
            <w:tcBorders>
              <w:top w:val="single" w:sz="4" w:space="0" w:color="auto"/>
              <w:left w:val="single" w:sz="4" w:space="0" w:color="auto"/>
              <w:bottom w:val="single" w:sz="4" w:space="0" w:color="auto"/>
              <w:right w:val="single" w:sz="4" w:space="0" w:color="auto"/>
            </w:tcBorders>
          </w:tcPr>
          <w:p w14:paraId="1D2481B1" w14:textId="709EA9DF" w:rsidR="00752C24" w:rsidRDefault="0094284B" w:rsidP="00B80FCD">
            <w:pPr>
              <w:rPr>
                <w:rFonts w:ascii="Calibri" w:eastAsia="Calibri" w:hAnsi="Calibri" w:cs="Calibri"/>
              </w:rPr>
            </w:pPr>
            <w:r>
              <w:rPr>
                <w:rFonts w:ascii="Calibri" w:eastAsia="Calibri" w:hAnsi="Calibri" w:cs="Calibri"/>
              </w:rPr>
              <w:t>Not applicable</w:t>
            </w:r>
          </w:p>
        </w:tc>
        <w:tc>
          <w:tcPr>
            <w:tcW w:w="3230" w:type="dxa"/>
            <w:tcBorders>
              <w:top w:val="single" w:sz="4" w:space="0" w:color="auto"/>
              <w:left w:val="single" w:sz="4" w:space="0" w:color="auto"/>
              <w:bottom w:val="single" w:sz="4" w:space="0" w:color="auto"/>
              <w:right w:val="single" w:sz="4" w:space="0" w:color="auto"/>
            </w:tcBorders>
          </w:tcPr>
          <w:p w14:paraId="1C903354" w14:textId="00ED109E" w:rsidR="00752C24" w:rsidRDefault="0094284B" w:rsidP="00B80FCD">
            <w:pPr>
              <w:rPr>
                <w:rFonts w:ascii="Calibri" w:eastAsia="Calibri" w:hAnsi="Calibri" w:cs="Calibri"/>
              </w:rPr>
            </w:pPr>
            <w:r>
              <w:rPr>
                <w:rFonts w:ascii="Calibri" w:eastAsia="Calibri" w:hAnsi="Calibri" w:cs="Calibri"/>
              </w:rPr>
              <w:t>60</w:t>
            </w:r>
          </w:p>
        </w:tc>
      </w:tr>
      <w:tr w:rsidR="00752C24" w14:paraId="2CE17FC0"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240BF277" w14:textId="4EF0163A" w:rsidR="00752C24" w:rsidRDefault="00E75EAA" w:rsidP="00B80FCD">
            <w:r>
              <w:rPr>
                <w:rFonts w:ascii="Calibri" w:eastAsia="Calibri" w:hAnsi="Calibri" w:cs="Calibri"/>
              </w:rPr>
              <w:t xml:space="preserve">Yes - </w:t>
            </w:r>
            <w:r w:rsidR="00752C24">
              <w:rPr>
                <w:rFonts w:ascii="Calibri" w:eastAsia="Calibri" w:hAnsi="Calibri" w:cs="Calibri"/>
              </w:rPr>
              <w:t xml:space="preserve">ARE stored, mixed, loaded, or handled on PLU AND secondary containment is </w:t>
            </w:r>
            <w:r>
              <w:rPr>
                <w:rFonts w:ascii="Calibri" w:eastAsia="Calibri" w:hAnsi="Calibri" w:cs="Calibri"/>
              </w:rPr>
              <w:t xml:space="preserve">NOT </w:t>
            </w:r>
            <w:r w:rsidR="00752C24">
              <w:rPr>
                <w:rFonts w:ascii="Calibri" w:eastAsia="Calibri" w:hAnsi="Calibri" w:cs="Calibri"/>
              </w:rPr>
              <w:t>in place</w:t>
            </w:r>
          </w:p>
        </w:tc>
        <w:tc>
          <w:tcPr>
            <w:tcW w:w="3230" w:type="dxa"/>
            <w:tcBorders>
              <w:top w:val="single" w:sz="4" w:space="0" w:color="auto"/>
              <w:left w:val="single" w:sz="4" w:space="0" w:color="auto"/>
              <w:bottom w:val="single" w:sz="4" w:space="0" w:color="auto"/>
              <w:right w:val="single" w:sz="4" w:space="0" w:color="auto"/>
            </w:tcBorders>
            <w:hideMark/>
          </w:tcPr>
          <w:p w14:paraId="796182BD" w14:textId="77777777" w:rsidR="00752C24" w:rsidRDefault="00752C24" w:rsidP="00B80FCD">
            <w:r>
              <w:rPr>
                <w:rFonts w:ascii="Calibri" w:eastAsia="Calibri" w:hAnsi="Calibri" w:cs="Calibri"/>
              </w:rPr>
              <w:t>0</w:t>
            </w:r>
          </w:p>
        </w:tc>
      </w:tr>
      <w:tr w:rsidR="00752C24" w14:paraId="219DD06F"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61EEC296" w14:textId="6B9181A4" w:rsidR="00752C24" w:rsidRDefault="00E75EAA" w:rsidP="00B80FCD">
            <w:r>
              <w:rPr>
                <w:rFonts w:ascii="Calibri" w:eastAsia="Calibri" w:hAnsi="Calibri" w:cs="Calibri"/>
              </w:rPr>
              <w:t>Yes -</w:t>
            </w:r>
            <w:r w:rsidR="00752C24">
              <w:rPr>
                <w:rFonts w:ascii="Calibri" w:eastAsia="Calibri" w:hAnsi="Calibri" w:cs="Calibri"/>
              </w:rPr>
              <w:t xml:space="preserve">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1FABEC88" w14:textId="623B59A7" w:rsidR="00752C24" w:rsidRDefault="00752C24" w:rsidP="00B80FCD">
            <w:r>
              <w:rPr>
                <w:rFonts w:ascii="Calibri" w:eastAsia="Calibri" w:hAnsi="Calibri" w:cs="Calibri"/>
              </w:rPr>
              <w:t>5</w:t>
            </w:r>
            <w:r w:rsidR="00D918C2">
              <w:rPr>
                <w:rFonts w:ascii="Calibri" w:eastAsia="Calibri" w:hAnsi="Calibri" w:cs="Calibri"/>
              </w:rPr>
              <w:t>1</w:t>
            </w:r>
          </w:p>
        </w:tc>
      </w:tr>
    </w:tbl>
    <w:p w14:paraId="3E52008D" w14:textId="77777777" w:rsidR="00752C24" w:rsidRDefault="00752C24" w:rsidP="00752C24"/>
    <w:p w14:paraId="77EEFECB" w14:textId="27CCD554" w:rsidR="00752C24" w:rsidRPr="00C1797D" w:rsidRDefault="00752C24" w:rsidP="00212F7B">
      <w:pPr>
        <w:pStyle w:val="Heading3"/>
      </w:pPr>
      <w:bookmarkStart w:id="224" w:name="_Toc52536990"/>
      <w:r w:rsidRPr="00C1797D">
        <w:t>Component 2: Petroleum</w:t>
      </w:r>
      <w:r w:rsidR="00F90877">
        <w:t xml:space="preserve"> </w:t>
      </w:r>
      <w:r w:rsidR="004D2513" w:rsidRPr="00A85644">
        <w:t>and other pollutant containment to s</w:t>
      </w:r>
      <w:r w:rsidR="004D2513">
        <w:t>urface water</w:t>
      </w:r>
      <w:bookmarkEnd w:id="224"/>
    </w:p>
    <w:p w14:paraId="26B1B925" w14:textId="43A34C73" w:rsidR="00752C24" w:rsidRDefault="00752C24" w:rsidP="00752C24">
      <w:r>
        <w:rPr>
          <w:rFonts w:ascii="Calibri" w:eastAsia="Calibri" w:hAnsi="Calibri" w:cs="Calibri"/>
          <w:b/>
          <w:bCs/>
        </w:rPr>
        <w:t>Description:</w:t>
      </w:r>
      <w:r>
        <w:rPr>
          <w:rFonts w:ascii="Calibri" w:eastAsia="Calibri" w:hAnsi="Calibri" w:cs="Calibri"/>
        </w:rPr>
        <w:t xml:space="preserve"> Petroleum products</w:t>
      </w:r>
      <w:r w:rsidR="003F6C30">
        <w:rPr>
          <w:rFonts w:ascii="Calibri" w:eastAsia="Calibri" w:hAnsi="Calibri" w:cs="Calibri"/>
        </w:rPr>
        <w:t xml:space="preserve"> </w:t>
      </w:r>
      <w:r w:rsidR="006604C4">
        <w:rPr>
          <w:rFonts w:ascii="Calibri" w:eastAsia="Calibri" w:hAnsi="Calibri" w:cs="Calibri"/>
        </w:rPr>
        <w:t>&gt;1000 gallons</w:t>
      </w:r>
      <w:r>
        <w:rPr>
          <w:rFonts w:ascii="Calibri" w:eastAsia="Calibri" w:hAnsi="Calibri" w:cs="Calibri"/>
        </w:rPr>
        <w:t xml:space="preserve"> are stored and handled on site without </w:t>
      </w:r>
      <w:r w:rsidR="00BC5140">
        <w:rPr>
          <w:rFonts w:ascii="Calibri" w:eastAsia="Calibri" w:hAnsi="Calibri" w:cs="Calibri"/>
        </w:rPr>
        <w:t xml:space="preserve">on-farm </w:t>
      </w:r>
      <w:r>
        <w:rPr>
          <w:rFonts w:ascii="Calibri" w:eastAsia="Calibri" w:hAnsi="Calibri" w:cs="Calibri"/>
        </w:rPr>
        <w:t>secondary containment</w:t>
      </w:r>
      <w:r w:rsidR="00AC34C2">
        <w:rPr>
          <w:rFonts w:ascii="Calibri" w:eastAsia="Calibri" w:hAnsi="Calibri" w:cs="Calibri"/>
        </w:rPr>
        <w:t xml:space="preserve"> facility</w:t>
      </w:r>
      <w:r w:rsidR="00BC5140">
        <w:rPr>
          <w:rFonts w:ascii="Calibri" w:eastAsia="Calibri" w:hAnsi="Calibri" w:cs="Calibri"/>
        </w:rPr>
        <w:t xml:space="preserve"> where one would be needed</w:t>
      </w:r>
      <w:r w:rsidR="005214E2">
        <w:rPr>
          <w:rFonts w:ascii="Calibri" w:eastAsia="Calibri" w:hAnsi="Calibri" w:cs="Calibri"/>
        </w:rPr>
        <w:t xml:space="preserve"> (</w:t>
      </w:r>
      <w:r w:rsidR="00BE7DE2">
        <w:rPr>
          <w:rFonts w:ascii="Calibri" w:eastAsia="Calibri" w:hAnsi="Calibri" w:cs="Calibri"/>
        </w:rPr>
        <w:t>catchment</w:t>
      </w:r>
      <w:r w:rsidR="005214E2">
        <w:rPr>
          <w:rFonts w:ascii="Calibri" w:eastAsia="Calibri" w:hAnsi="Calibri" w:cs="Calibri"/>
        </w:rPr>
        <w:t xml:space="preserve"> which would catch and prevent </w:t>
      </w:r>
      <w:r w:rsidR="005214E2" w:rsidRPr="00AF7343">
        <w:rPr>
          <w:rFonts w:ascii="Calibri" w:eastAsia="Calibri" w:hAnsi="Calibri" w:cs="Calibri"/>
          <w:color w:val="000000"/>
          <w:sz w:val="24"/>
          <w:szCs w:val="24"/>
        </w:rPr>
        <w:t>incidental spillage</w:t>
      </w:r>
      <w:r w:rsidR="005214E2">
        <w:rPr>
          <w:rFonts w:ascii="Calibri" w:eastAsia="Calibri" w:hAnsi="Calibri" w:cs="Calibri"/>
        </w:rPr>
        <w:t>)</w:t>
      </w:r>
      <w:r>
        <w:rPr>
          <w:rFonts w:ascii="Calibri" w:eastAsia="Calibri" w:hAnsi="Calibri" w:cs="Calibri"/>
        </w:rPr>
        <w:t xml:space="preserve">, so the potential exists to contaminate surface waters.  As well, heavy metals or </w:t>
      </w:r>
      <w:r>
        <w:rPr>
          <w:rFonts w:ascii="Calibri" w:eastAsia="Calibri" w:hAnsi="Calibri" w:cs="Calibri"/>
        </w:rPr>
        <w:lastRenderedPageBreak/>
        <w:t>other pollutants</w:t>
      </w:r>
      <w:r w:rsidR="00F90877">
        <w:rPr>
          <w:rFonts w:ascii="Calibri" w:eastAsia="Calibri" w:hAnsi="Calibri" w:cs="Calibri"/>
        </w:rPr>
        <w:t xml:space="preserve"> are</w:t>
      </w:r>
      <w:r>
        <w:rPr>
          <w:rFonts w:ascii="Calibri" w:eastAsia="Calibri" w:hAnsi="Calibri" w:cs="Calibri"/>
        </w:rPr>
        <w:t xml:space="preserve"> present on the PLU from mining operations or other activities including storage and handling. Materials containing these pollutant types are present, stored or handled on site, so they have the potential to contaminate surface waters.  The planner will identify this resource concern based on site-specific conditions.  </w:t>
      </w:r>
    </w:p>
    <w:p w14:paraId="56520B92" w14:textId="77777777" w:rsidR="005D38F7" w:rsidRDefault="005D38F7" w:rsidP="005D38F7">
      <w:r>
        <w:rPr>
          <w:rFonts w:ascii="Calibri" w:eastAsia="Calibri" w:hAnsi="Calibri" w:cs="Calibri"/>
          <w:b/>
          <w:bCs/>
        </w:rPr>
        <w:t>Objective:</w:t>
      </w:r>
      <w:r>
        <w:rPr>
          <w:rFonts w:ascii="Calibri" w:eastAsia="Calibri" w:hAnsi="Calibri" w:cs="Calibri"/>
        </w:rPr>
        <w:t xml:space="preserve">  Control accidental release of stored petroleum products and other pollutants to prevent contamination of surface waters. </w:t>
      </w:r>
    </w:p>
    <w:p w14:paraId="4571410B" w14:textId="4592BEAD" w:rsidR="00752C24" w:rsidRDefault="00752C24" w:rsidP="00752C24">
      <w:pPr>
        <w:rPr>
          <w:rFonts w:ascii="Calibri" w:eastAsia="Calibri" w:hAnsi="Calibri" w:cs="Calibri"/>
        </w:rPr>
      </w:pPr>
      <w:r>
        <w:rPr>
          <w:rFonts w:ascii="Calibri" w:eastAsia="Calibri" w:hAnsi="Calibri" w:cs="Calibri"/>
          <w:b/>
          <w:bCs/>
        </w:rPr>
        <w:t>Analysis within CART:</w:t>
      </w:r>
      <w:r>
        <w:rPr>
          <w:rFonts w:ascii="Calibri" w:eastAsia="Calibri" w:hAnsi="Calibri" w:cs="Calibri"/>
        </w:rPr>
        <w:t xml:space="preserve"> </w:t>
      </w:r>
    </w:p>
    <w:p w14:paraId="5F3D09AC" w14:textId="7225593B" w:rsidR="0027696A" w:rsidRDefault="0027696A" w:rsidP="0027696A">
      <w:pPr>
        <w:rPr>
          <w:b/>
          <w:bCs/>
          <w:color w:val="2F5496" w:themeColor="accent1" w:themeShade="BF"/>
          <w:sz w:val="28"/>
          <w:szCs w:val="28"/>
        </w:rPr>
      </w:pPr>
      <w:r>
        <w:rPr>
          <w:b/>
          <w:bCs/>
        </w:rPr>
        <w:t xml:space="preserve">Associated Agriculture Land, Crop, Developed Land, Farmstead, Forest, Other Rural Land, Pasture, Range, </w:t>
      </w:r>
      <w:r w:rsidR="0050355A">
        <w:rPr>
          <w:b/>
          <w:bCs/>
        </w:rPr>
        <w:t xml:space="preserve">Undetermined, </w:t>
      </w:r>
      <w:r>
        <w:rPr>
          <w:b/>
          <w:bCs/>
        </w:rPr>
        <w:t>Water</w:t>
      </w:r>
    </w:p>
    <w:p w14:paraId="24D90AB4" w14:textId="62992C98" w:rsidR="00752C24" w:rsidRDefault="00752C24" w:rsidP="00752C24">
      <w:pPr>
        <w:rPr>
          <w:rFonts w:ascii="Calibri" w:eastAsia="Calibri" w:hAnsi="Calibri" w:cs="Calibri"/>
        </w:rPr>
      </w:pPr>
      <w:r>
        <w:rPr>
          <w:rFonts w:ascii="Calibri" w:eastAsia="Calibri" w:hAnsi="Calibri" w:cs="Calibri"/>
        </w:rPr>
        <w:t xml:space="preserve">The planner will identify this resource concern based on site-specific conditions. A planning threshold value of 50 will be set and the existing condition question will be triggered.  The existing condition question will set the existing score as seen in </w:t>
      </w:r>
      <w:r w:rsidRPr="00FB0A1D">
        <w:rPr>
          <w:rFonts w:ascii="Calibri" w:eastAsia="Calibri" w:hAnsi="Calibri" w:cs="Calibri"/>
        </w:rPr>
        <w:fldChar w:fldCharType="begin"/>
      </w:r>
      <w:r w:rsidRPr="00FB0A1D">
        <w:rPr>
          <w:rFonts w:ascii="Calibri" w:eastAsia="Calibri" w:hAnsi="Calibri" w:cs="Calibri"/>
        </w:rPr>
        <w:instrText xml:space="preserve"> REF _Ref13749015 \h </w:instrText>
      </w:r>
      <w:r w:rsidR="00FB0A1D">
        <w:rPr>
          <w:rFonts w:ascii="Calibri" w:eastAsia="Calibri" w:hAnsi="Calibri" w:cs="Calibri"/>
        </w:rPr>
        <w:instrText xml:space="preserve"> \* MERGEFORMAT </w:instrText>
      </w:r>
      <w:r w:rsidRPr="00FB0A1D">
        <w:rPr>
          <w:rFonts w:ascii="Calibri" w:eastAsia="Calibri" w:hAnsi="Calibri" w:cs="Calibri"/>
        </w:rPr>
      </w:r>
      <w:r w:rsidRPr="00FB0A1D">
        <w:rPr>
          <w:rFonts w:ascii="Calibri" w:eastAsia="Calibri" w:hAnsi="Calibri" w:cs="Calibri"/>
        </w:rPr>
        <w:fldChar w:fldCharType="separate"/>
      </w:r>
      <w:r w:rsidR="0042566B">
        <w:t xml:space="preserve">Table </w:t>
      </w:r>
      <w:r w:rsidR="0042566B">
        <w:rPr>
          <w:noProof/>
        </w:rPr>
        <w:t>103</w:t>
      </w:r>
      <w:r w:rsidRPr="00FB0A1D">
        <w:rPr>
          <w:rFonts w:ascii="Calibri" w:eastAsia="Calibri" w:hAnsi="Calibri" w:cs="Calibri"/>
        </w:rPr>
        <w:fldChar w:fldCharType="end"/>
      </w:r>
      <w:r w:rsidRPr="00FB0A1D">
        <w:rPr>
          <w:rFonts w:ascii="Calibri" w:eastAsia="Calibri" w:hAnsi="Calibri" w:cs="Calibri"/>
        </w:rPr>
        <w:t>.</w:t>
      </w:r>
      <w:r>
        <w:rPr>
          <w:rFonts w:ascii="Calibri" w:eastAsia="Calibri" w:hAnsi="Calibri" w:cs="Calibri"/>
        </w:rPr>
        <w:t xml:space="preserve"> </w:t>
      </w:r>
    </w:p>
    <w:p w14:paraId="01B0155C" w14:textId="1F0CD7CF" w:rsidR="00752C24" w:rsidRPr="00212F7B" w:rsidRDefault="00752C24">
      <w:pPr>
        <w:rPr>
          <w:i/>
          <w:iCs/>
          <w:color w:val="44546A"/>
        </w:rPr>
      </w:pPr>
      <w:bookmarkStart w:id="225" w:name="_Ref13749015"/>
      <w:bookmarkStart w:id="226" w:name="_Hlk11067109"/>
      <w:r>
        <w:t xml:space="preserve">Table </w:t>
      </w:r>
      <w:r>
        <w:rPr>
          <w:noProof/>
        </w:rPr>
        <w:fldChar w:fldCharType="begin"/>
      </w:r>
      <w:r>
        <w:rPr>
          <w:noProof/>
        </w:rPr>
        <w:instrText xml:space="preserve"> SEQ Table \* ARABIC </w:instrText>
      </w:r>
      <w:r>
        <w:rPr>
          <w:noProof/>
        </w:rPr>
        <w:fldChar w:fldCharType="separate"/>
      </w:r>
      <w:r w:rsidR="0042566B">
        <w:rPr>
          <w:noProof/>
        </w:rPr>
        <w:t>103</w:t>
      </w:r>
      <w:r>
        <w:rPr>
          <w:noProof/>
        </w:rPr>
        <w:fldChar w:fldCharType="end"/>
      </w:r>
      <w:bookmarkEnd w:id="225"/>
      <w:r w:rsidRPr="00AB186A">
        <w:rPr>
          <w:i/>
          <w:iCs/>
          <w:color w:val="44546A"/>
        </w:rPr>
        <w:t>:</w:t>
      </w:r>
      <w:r>
        <w:rPr>
          <w:i/>
          <w:iCs/>
          <w:color w:val="44546A"/>
        </w:rPr>
        <w:t xml:space="preserve"> </w:t>
      </w:r>
      <w:r w:rsidRPr="00212F7B">
        <w:rPr>
          <w:rFonts w:ascii="Calibri" w:eastAsia="Calibri" w:hAnsi="Calibri" w:cs="Calibri"/>
          <w:i/>
          <w:color w:val="445369"/>
        </w:rPr>
        <w:t>Petroleum</w:t>
      </w:r>
      <w:r>
        <w:rPr>
          <w:rFonts w:ascii="Calibri" w:eastAsia="Calibri" w:hAnsi="Calibri" w:cs="Calibri"/>
        </w:rPr>
        <w:t xml:space="preserve"> </w:t>
      </w:r>
      <w:r w:rsidRPr="00212F7B">
        <w:rPr>
          <w:i/>
          <w:iCs/>
          <w:color w:val="44546A"/>
        </w:rPr>
        <w:t xml:space="preserve">products stored </w:t>
      </w:r>
      <w:r w:rsidR="003175A6">
        <w:rPr>
          <w:i/>
          <w:iCs/>
          <w:color w:val="44546A"/>
        </w:rPr>
        <w:t xml:space="preserve">and handled </w:t>
      </w:r>
      <w:r w:rsidRPr="00212F7B">
        <w:rPr>
          <w:i/>
          <w:iCs/>
          <w:color w:val="44546A"/>
        </w:rPr>
        <w:t xml:space="preserve">on the PLU </w:t>
      </w:r>
    </w:p>
    <w:tbl>
      <w:tblPr>
        <w:tblW w:w="0" w:type="auto"/>
        <w:tblLayout w:type="fixed"/>
        <w:tblLook w:val="04A0" w:firstRow="1" w:lastRow="0" w:firstColumn="1" w:lastColumn="0" w:noHBand="0" w:noVBand="1"/>
      </w:tblPr>
      <w:tblGrid>
        <w:gridCol w:w="5575"/>
        <w:gridCol w:w="3770"/>
      </w:tblGrid>
      <w:tr w:rsidR="00752C24" w14:paraId="6A51A6C4" w14:textId="77777777" w:rsidTr="00B80FCD">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02AB6" w14:textId="77777777" w:rsidR="00752C24" w:rsidRDefault="00752C24" w:rsidP="00B80FCD">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35C1D" w14:textId="77777777" w:rsidR="00752C24" w:rsidRDefault="00752C24" w:rsidP="00B80FCD">
            <w:r>
              <w:rPr>
                <w:rFonts w:ascii="Calibri" w:eastAsia="Calibri" w:hAnsi="Calibri" w:cs="Calibri"/>
              </w:rPr>
              <w:t xml:space="preserve">Existing Condition Points </w:t>
            </w:r>
          </w:p>
        </w:tc>
      </w:tr>
      <w:tr w:rsidR="00752C24" w14:paraId="7F6D90EB" w14:textId="77777777" w:rsidTr="0094284B">
        <w:tc>
          <w:tcPr>
            <w:tcW w:w="5575" w:type="dxa"/>
            <w:tcBorders>
              <w:top w:val="single" w:sz="4" w:space="0" w:color="auto"/>
              <w:left w:val="single" w:sz="4" w:space="0" w:color="auto"/>
              <w:bottom w:val="single" w:sz="4" w:space="0" w:color="auto"/>
              <w:right w:val="single" w:sz="4" w:space="0" w:color="auto"/>
            </w:tcBorders>
          </w:tcPr>
          <w:p w14:paraId="260D7467" w14:textId="01DE4784" w:rsidR="00752C24" w:rsidRDefault="0094284B" w:rsidP="00B80FCD">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6D375966" w14:textId="5486EB57" w:rsidR="00752C24" w:rsidRDefault="0094284B" w:rsidP="00B80FCD">
            <w:pPr>
              <w:rPr>
                <w:rFonts w:ascii="Calibri" w:eastAsia="Calibri" w:hAnsi="Calibri" w:cs="Calibri"/>
              </w:rPr>
            </w:pPr>
            <w:r>
              <w:rPr>
                <w:rFonts w:ascii="Calibri" w:eastAsia="Calibri" w:hAnsi="Calibri" w:cs="Calibri"/>
              </w:rPr>
              <w:t>60</w:t>
            </w:r>
          </w:p>
        </w:tc>
      </w:tr>
      <w:tr w:rsidR="00752C24" w14:paraId="2294688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295D72BF" w14:textId="27EB02EB" w:rsidR="00752C24" w:rsidRDefault="003175A6" w:rsidP="00B80FCD">
            <w:pPr>
              <w:rPr>
                <w:rFonts w:ascii="Calibri" w:eastAsia="Calibri" w:hAnsi="Calibri" w:cs="Calibri"/>
              </w:rPr>
            </w:pPr>
            <w:r>
              <w:rPr>
                <w:rFonts w:ascii="Calibri" w:eastAsia="Calibri" w:hAnsi="Calibri" w:cs="Calibri"/>
              </w:rPr>
              <w:t xml:space="preserve">Yes - </w:t>
            </w:r>
            <w:r w:rsidR="00615482">
              <w:rPr>
                <w:rFonts w:ascii="Calibri" w:eastAsia="Calibri" w:hAnsi="Calibri" w:cs="Calibri"/>
              </w:rPr>
              <w:t>ARE</w:t>
            </w:r>
            <w:r w:rsidR="00752C24">
              <w:rPr>
                <w:rFonts w:ascii="Calibri" w:eastAsia="Calibri" w:hAnsi="Calibri" w:cs="Calibri"/>
              </w:rPr>
              <w:t xml:space="preserve"> stored and handled on the PLU, but secondary containment is </w:t>
            </w:r>
            <w:r w:rsidR="00752C24">
              <w:rPr>
                <w:rFonts w:ascii="Calibri" w:eastAsia="Calibri" w:hAnsi="Calibri" w:cs="Calibri"/>
                <w:b/>
              </w:rPr>
              <w:t>NOT</w:t>
            </w:r>
            <w:r w:rsidR="00752C24">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0107C81B" w14:textId="77777777" w:rsidR="00752C24" w:rsidRDefault="00752C24" w:rsidP="00B80FCD">
            <w:pPr>
              <w:rPr>
                <w:rFonts w:ascii="Calibri" w:eastAsia="Calibri" w:hAnsi="Calibri" w:cs="Calibri"/>
              </w:rPr>
            </w:pPr>
            <w:r>
              <w:rPr>
                <w:rFonts w:ascii="Calibri" w:eastAsia="Calibri" w:hAnsi="Calibri" w:cs="Calibri"/>
              </w:rPr>
              <w:t>0</w:t>
            </w:r>
          </w:p>
        </w:tc>
      </w:tr>
      <w:tr w:rsidR="00752C24" w14:paraId="3AB9D79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327C0AFF" w14:textId="355D0002" w:rsidR="00752C24" w:rsidRDefault="003175A6" w:rsidP="00B80FCD">
            <w:r>
              <w:rPr>
                <w:rFonts w:ascii="Calibri" w:eastAsia="Calibri" w:hAnsi="Calibri" w:cs="Calibri"/>
              </w:rPr>
              <w:t xml:space="preserve">Yes - </w:t>
            </w:r>
            <w:r w:rsidR="00752C24">
              <w:rPr>
                <w:rFonts w:ascii="Calibri" w:eastAsia="Calibri" w:hAnsi="Calibri" w:cs="Calibri"/>
              </w:rPr>
              <w:t xml:space="preserve">ARE stored and handled on the PLU and secondary containment IS in place that meets the minimum </w:t>
            </w:r>
            <w:r w:rsidR="00D271F3">
              <w:rPr>
                <w:rFonts w:ascii="Calibri" w:eastAsia="Calibri" w:hAnsi="Calibri" w:cs="Calibri"/>
              </w:rPr>
              <w:t>assessment threshold</w:t>
            </w:r>
            <w:r w:rsidR="00752C24">
              <w:rPr>
                <w:rFonts w:ascii="Calibri" w:eastAsia="Calibri" w:hAnsi="Calibri" w:cs="Calibri"/>
              </w:rPr>
              <w:t>.</w:t>
            </w:r>
          </w:p>
        </w:tc>
        <w:tc>
          <w:tcPr>
            <w:tcW w:w="3770" w:type="dxa"/>
            <w:tcBorders>
              <w:top w:val="single" w:sz="4" w:space="0" w:color="auto"/>
              <w:left w:val="single" w:sz="4" w:space="0" w:color="auto"/>
              <w:bottom w:val="single" w:sz="4" w:space="0" w:color="auto"/>
              <w:right w:val="single" w:sz="4" w:space="0" w:color="auto"/>
            </w:tcBorders>
            <w:hideMark/>
          </w:tcPr>
          <w:p w14:paraId="5BBE9DD5" w14:textId="4402B941" w:rsidR="00752C24" w:rsidRDefault="00752C24" w:rsidP="00B80FCD">
            <w:r>
              <w:rPr>
                <w:rFonts w:ascii="Calibri" w:eastAsia="Calibri" w:hAnsi="Calibri" w:cs="Calibri"/>
              </w:rPr>
              <w:t>5</w:t>
            </w:r>
            <w:r w:rsidR="00E75EAA">
              <w:rPr>
                <w:rFonts w:ascii="Calibri" w:eastAsia="Calibri" w:hAnsi="Calibri" w:cs="Calibri"/>
              </w:rPr>
              <w:t>1</w:t>
            </w:r>
          </w:p>
        </w:tc>
      </w:tr>
      <w:bookmarkEnd w:id="226"/>
    </w:tbl>
    <w:p w14:paraId="300127DE" w14:textId="77777777" w:rsidR="00C139B1" w:rsidRDefault="00C139B1" w:rsidP="00752C24">
      <w:pPr>
        <w:rPr>
          <w:b/>
        </w:rPr>
      </w:pPr>
    </w:p>
    <w:p w14:paraId="5A279499" w14:textId="43D1F39B" w:rsidR="00752C24" w:rsidRPr="00D21FDD" w:rsidRDefault="00752C24" w:rsidP="00212F7B">
      <w:pPr>
        <w:pStyle w:val="Heading3"/>
      </w:pPr>
      <w:bookmarkStart w:id="227" w:name="_Toc52536991"/>
      <w:r w:rsidRPr="00D21FDD">
        <w:t xml:space="preserve">Component 3: Mine </w:t>
      </w:r>
      <w:r w:rsidR="004D2513" w:rsidRPr="00D21FDD">
        <w:t>waste remediation and containment</w:t>
      </w:r>
      <w:r w:rsidR="004D2513">
        <w:t xml:space="preserve"> - surface water</w:t>
      </w:r>
      <w:bookmarkEnd w:id="227"/>
    </w:p>
    <w:p w14:paraId="402B5ED8" w14:textId="77777777" w:rsidR="005F60BB" w:rsidRDefault="005F60BB" w:rsidP="005F60BB">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r w:rsidRPr="23D76F06">
        <w:rPr>
          <w:rFonts w:ascii="Calibri" w:eastAsia="Calibri" w:hAnsi="Calibri" w:cs="Calibri"/>
        </w:rPr>
        <w:t xml:space="preserve">stored or handled on site, so they have the potential to contaminate </w:t>
      </w:r>
      <w:r>
        <w:rPr>
          <w:rFonts w:ascii="Calibri" w:eastAsia="Calibri" w:hAnsi="Calibri" w:cs="Calibri"/>
        </w:rPr>
        <w:t>surface waters</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AE249A0" w14:textId="77777777" w:rsidR="005F60BB" w:rsidRPr="00D45005" w:rsidRDefault="005F60BB" w:rsidP="005F60BB">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w:t>
      </w:r>
      <w:r>
        <w:rPr>
          <w:rFonts w:ascii="Calibri" w:eastAsia="Calibri" w:hAnsi="Calibri" w:cs="Calibri"/>
        </w:rPr>
        <w:t>surface waters</w:t>
      </w:r>
      <w:r w:rsidRPr="23D76F06">
        <w:rPr>
          <w:rFonts w:ascii="Calibri" w:eastAsia="Calibri" w:hAnsi="Calibri" w:cs="Calibri"/>
        </w:rPr>
        <w:t xml:space="preserve">. </w:t>
      </w:r>
    </w:p>
    <w:p w14:paraId="362F7211" w14:textId="4F0E83E7" w:rsidR="005F60BB" w:rsidRDefault="005F60BB" w:rsidP="005F60BB">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6A226B58" w14:textId="1324403E" w:rsidR="00DA5EE1" w:rsidRDefault="00DA5EE1" w:rsidP="00DA5EE1">
      <w:pPr>
        <w:rPr>
          <w:b/>
          <w:bCs/>
          <w:color w:val="2F5496" w:themeColor="accent1" w:themeShade="BF"/>
          <w:sz w:val="28"/>
          <w:szCs w:val="28"/>
        </w:rPr>
      </w:pPr>
      <w:r>
        <w:rPr>
          <w:b/>
          <w:bCs/>
        </w:rPr>
        <w:t xml:space="preserve">Associated Agriculture Land, Crop, Developed Land, Farmstead, Forest, Other Rural Land, Pasture, Range, </w:t>
      </w:r>
      <w:r w:rsidR="00AC0318">
        <w:rPr>
          <w:b/>
          <w:bCs/>
        </w:rPr>
        <w:t xml:space="preserve">Undetermined, </w:t>
      </w:r>
      <w:r>
        <w:rPr>
          <w:b/>
          <w:bCs/>
        </w:rPr>
        <w:t>Water</w:t>
      </w:r>
    </w:p>
    <w:p w14:paraId="5537C214" w14:textId="2E0B5BE6" w:rsidR="005F60BB" w:rsidRDefault="005F60BB" w:rsidP="005F60BB">
      <w:pPr>
        <w:rPr>
          <w:rFonts w:ascii="Calibri" w:eastAsia="Calibri" w:hAnsi="Calibri" w:cs="Calibri"/>
        </w:rPr>
      </w:pPr>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_Ref14172508 \h </w:instrText>
      </w:r>
      <w:r w:rsidR="00255CCF">
        <w:rPr>
          <w:rFonts w:ascii="Calibri" w:eastAsia="Calibri" w:hAnsi="Calibri" w:cs="Calibri"/>
        </w:rPr>
      </w:r>
      <w:r w:rsidR="00255CCF">
        <w:rPr>
          <w:rFonts w:ascii="Calibri" w:eastAsia="Calibri" w:hAnsi="Calibri" w:cs="Calibri"/>
        </w:rPr>
        <w:fldChar w:fldCharType="separate"/>
      </w:r>
      <w:r w:rsidR="0042566B">
        <w:t xml:space="preserve">Table </w:t>
      </w:r>
      <w:r w:rsidR="0042566B">
        <w:rPr>
          <w:noProof/>
        </w:rPr>
        <w:t>104</w:t>
      </w:r>
      <w:r w:rsidR="00255CCF">
        <w:rPr>
          <w:rFonts w:ascii="Calibri" w:eastAsia="Calibri" w:hAnsi="Calibri" w:cs="Calibri"/>
        </w:rPr>
        <w:fldChar w:fldCharType="end"/>
      </w:r>
      <w:r w:rsidR="00255CCF">
        <w:rPr>
          <w:rFonts w:ascii="Calibri" w:eastAsia="Calibri" w:hAnsi="Calibri" w:cs="Calibri"/>
        </w:rPr>
        <w:t>.</w:t>
      </w:r>
    </w:p>
    <w:p w14:paraId="1B0CE45B" w14:textId="4E53A3CA" w:rsidR="005F60BB" w:rsidRDefault="005F60BB" w:rsidP="005F60BB">
      <w:pPr>
        <w:rPr>
          <w:rFonts w:ascii="Calibri" w:eastAsia="Calibri" w:hAnsi="Calibri" w:cs="Calibri"/>
          <w:i/>
          <w:iCs/>
          <w:color w:val="445369"/>
        </w:rPr>
      </w:pPr>
      <w:bookmarkStart w:id="228" w:name="_Ref14172508"/>
      <w:r>
        <w:lastRenderedPageBreak/>
        <w:t xml:space="preserve">Table </w:t>
      </w:r>
      <w:r>
        <w:rPr>
          <w:noProof/>
        </w:rPr>
        <w:fldChar w:fldCharType="begin"/>
      </w:r>
      <w:r>
        <w:rPr>
          <w:noProof/>
        </w:rPr>
        <w:instrText xml:space="preserve"> SEQ Table \* ARABIC </w:instrText>
      </w:r>
      <w:r>
        <w:rPr>
          <w:noProof/>
        </w:rPr>
        <w:fldChar w:fldCharType="separate"/>
      </w:r>
      <w:r w:rsidR="0042566B">
        <w:rPr>
          <w:noProof/>
        </w:rPr>
        <w:t>104</w:t>
      </w:r>
      <w:r>
        <w:rPr>
          <w:noProof/>
        </w:rPr>
        <w:fldChar w:fldCharType="end"/>
      </w:r>
      <w:bookmarkEnd w:id="228"/>
      <w:r w:rsidRPr="00AB186A">
        <w:rPr>
          <w:i/>
          <w:iCs/>
          <w:color w:val="44546A"/>
        </w:rPr>
        <w:t>:</w:t>
      </w:r>
      <w:r>
        <w:rPr>
          <w:i/>
          <w:iCs/>
          <w:color w:val="44546A"/>
        </w:rPr>
        <w:t xml:space="preserve"> </w:t>
      </w:r>
      <w:r>
        <w:rPr>
          <w:rFonts w:ascii="Calibri" w:eastAsia="Calibri" w:hAnsi="Calibri" w:cs="Calibri"/>
          <w:i/>
          <w:iCs/>
          <w:color w:val="445369"/>
        </w:rPr>
        <w:t xml:space="preserve">Mine Waste </w:t>
      </w:r>
      <w:r w:rsidR="00615482">
        <w:rPr>
          <w:rFonts w:ascii="Calibri" w:eastAsia="Calibri" w:hAnsi="Calibri" w:cs="Calibri"/>
          <w:i/>
          <w:iCs/>
          <w:color w:val="445369"/>
        </w:rPr>
        <w:t>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5F60BB" w14:paraId="2C49FBE9" w14:textId="77777777" w:rsidTr="00615482">
        <w:tc>
          <w:tcPr>
            <w:tcW w:w="5215" w:type="dxa"/>
            <w:shd w:val="clear" w:color="auto" w:fill="D9E2F3" w:themeFill="accent1" w:themeFillTint="33"/>
          </w:tcPr>
          <w:p w14:paraId="393A4355" w14:textId="3C0DD478" w:rsidR="005F60BB" w:rsidRDefault="005F60BB" w:rsidP="00B80FCD">
            <w:r w:rsidRPr="23D76F06">
              <w:rPr>
                <w:rFonts w:ascii="Calibri" w:eastAsia="Calibri" w:hAnsi="Calibri" w:cs="Calibri"/>
              </w:rPr>
              <w:t xml:space="preserve">Answer </w:t>
            </w:r>
          </w:p>
        </w:tc>
        <w:tc>
          <w:tcPr>
            <w:tcW w:w="4130" w:type="dxa"/>
            <w:shd w:val="clear" w:color="auto" w:fill="D9E2F3" w:themeFill="accent1" w:themeFillTint="33"/>
          </w:tcPr>
          <w:p w14:paraId="0B35DC1D" w14:textId="77777777" w:rsidR="005F60BB" w:rsidRDefault="005F60BB" w:rsidP="00B80FCD">
            <w:r w:rsidRPr="23D76F06">
              <w:rPr>
                <w:rFonts w:ascii="Calibri" w:eastAsia="Calibri" w:hAnsi="Calibri" w:cs="Calibri"/>
              </w:rPr>
              <w:t xml:space="preserve">Existing Condition Points </w:t>
            </w:r>
          </w:p>
        </w:tc>
      </w:tr>
      <w:tr w:rsidR="0094284B" w14:paraId="5654B892" w14:textId="77777777" w:rsidTr="00615482">
        <w:tc>
          <w:tcPr>
            <w:tcW w:w="5215" w:type="dxa"/>
          </w:tcPr>
          <w:p w14:paraId="2E0CBD56" w14:textId="21B15CD3" w:rsidR="0094284B" w:rsidRPr="23D76F06" w:rsidRDefault="0094284B" w:rsidP="0094284B">
            <w:pPr>
              <w:rPr>
                <w:rFonts w:ascii="Calibri" w:eastAsia="Calibri" w:hAnsi="Calibri" w:cs="Calibri"/>
              </w:rPr>
            </w:pPr>
            <w:r>
              <w:rPr>
                <w:rFonts w:ascii="Calibri" w:eastAsia="Calibri" w:hAnsi="Calibri" w:cs="Calibri"/>
              </w:rPr>
              <w:t>Not applicable</w:t>
            </w:r>
          </w:p>
        </w:tc>
        <w:tc>
          <w:tcPr>
            <w:tcW w:w="4130" w:type="dxa"/>
          </w:tcPr>
          <w:p w14:paraId="39C85AEB" w14:textId="1C1C74C5" w:rsidR="0094284B" w:rsidRPr="23D76F06" w:rsidRDefault="0094284B" w:rsidP="0094284B">
            <w:pPr>
              <w:rPr>
                <w:rFonts w:ascii="Calibri" w:eastAsia="Calibri" w:hAnsi="Calibri" w:cs="Calibri"/>
              </w:rPr>
            </w:pPr>
            <w:r>
              <w:rPr>
                <w:rFonts w:ascii="Calibri" w:eastAsia="Calibri" w:hAnsi="Calibri" w:cs="Calibri"/>
              </w:rPr>
              <w:t>60</w:t>
            </w:r>
          </w:p>
        </w:tc>
      </w:tr>
      <w:tr w:rsidR="005F60BB" w14:paraId="5784BEDC" w14:textId="77777777" w:rsidTr="00615482">
        <w:tc>
          <w:tcPr>
            <w:tcW w:w="5215" w:type="dxa"/>
          </w:tcPr>
          <w:p w14:paraId="0B3992A8" w14:textId="5D947B9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and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rPr>
              <w:t>is NOT</w:t>
            </w:r>
            <w:r w:rsidR="005F60BB" w:rsidRPr="23D76F06">
              <w:rPr>
                <w:rFonts w:ascii="Calibri" w:eastAsia="Calibri" w:hAnsi="Calibri" w:cs="Calibri"/>
              </w:rPr>
              <w:t xml:space="preserve"> in place</w:t>
            </w:r>
          </w:p>
        </w:tc>
        <w:tc>
          <w:tcPr>
            <w:tcW w:w="4130" w:type="dxa"/>
          </w:tcPr>
          <w:p w14:paraId="3ABBF3CC" w14:textId="77777777" w:rsidR="005F60BB" w:rsidRDefault="005F60BB" w:rsidP="00B80FCD">
            <w:r>
              <w:rPr>
                <w:rFonts w:ascii="Calibri" w:eastAsia="Calibri" w:hAnsi="Calibri" w:cs="Calibri"/>
              </w:rPr>
              <w:t>0</w:t>
            </w:r>
          </w:p>
        </w:tc>
      </w:tr>
      <w:tr w:rsidR="005F60BB" w14:paraId="26416297" w14:textId="77777777" w:rsidTr="00615482">
        <w:tc>
          <w:tcPr>
            <w:tcW w:w="5215" w:type="dxa"/>
          </w:tcPr>
          <w:p w14:paraId="1A9AF164" w14:textId="2455B18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but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b/>
              </w:rPr>
              <w:t>IS</w:t>
            </w:r>
            <w:r w:rsidR="005F60BB" w:rsidRPr="23D76F06">
              <w:rPr>
                <w:rFonts w:ascii="Calibri" w:eastAsia="Calibri" w:hAnsi="Calibri" w:cs="Calibri"/>
              </w:rPr>
              <w:t xml:space="preserve"> in place</w:t>
            </w:r>
          </w:p>
        </w:tc>
        <w:tc>
          <w:tcPr>
            <w:tcW w:w="4130" w:type="dxa"/>
          </w:tcPr>
          <w:p w14:paraId="452B3948" w14:textId="799CD3E3" w:rsidR="005F60BB" w:rsidRDefault="005F60BB" w:rsidP="00B80FCD">
            <w:r>
              <w:rPr>
                <w:rFonts w:ascii="Calibri" w:eastAsia="Calibri" w:hAnsi="Calibri" w:cs="Calibri"/>
              </w:rPr>
              <w:t>5</w:t>
            </w:r>
            <w:r w:rsidR="00E75EAA">
              <w:rPr>
                <w:rFonts w:ascii="Calibri" w:eastAsia="Calibri" w:hAnsi="Calibri" w:cs="Calibri"/>
              </w:rPr>
              <w:t>1</w:t>
            </w:r>
          </w:p>
        </w:tc>
      </w:tr>
    </w:tbl>
    <w:p w14:paraId="356FEFC1" w14:textId="77777777" w:rsidR="005F60BB" w:rsidRDefault="005F60BB" w:rsidP="005F60BB">
      <w:r w:rsidRPr="23D76F06">
        <w:rPr>
          <w:rFonts w:ascii="Calibri" w:eastAsia="Calibri" w:hAnsi="Calibri" w:cs="Calibri"/>
        </w:rPr>
        <w:t xml:space="preserve"> </w:t>
      </w:r>
    </w:p>
    <w:p w14:paraId="09DBFDD6" w14:textId="4B70D9C9" w:rsidR="00752C24" w:rsidRPr="00E3533B" w:rsidRDefault="00752C24" w:rsidP="00752C24">
      <w:pPr>
        <w:pStyle w:val="Heading2"/>
        <w:rPr>
          <w:b/>
        </w:rPr>
      </w:pPr>
      <w:bookmarkStart w:id="229" w:name="_Toc52536992"/>
      <w:r w:rsidRPr="00E3533B">
        <w:rPr>
          <w:b/>
        </w:rPr>
        <w:t xml:space="preserve">Petroleum, </w:t>
      </w:r>
      <w:r w:rsidR="004D2513">
        <w:rPr>
          <w:b/>
        </w:rPr>
        <w:t>H</w:t>
      </w:r>
      <w:r w:rsidRPr="00E3533B">
        <w:rPr>
          <w:b/>
        </w:rPr>
        <w:t xml:space="preserve">eavy </w:t>
      </w:r>
      <w:r w:rsidR="004D2513">
        <w:rPr>
          <w:b/>
        </w:rPr>
        <w:t>M</w:t>
      </w:r>
      <w:r w:rsidRPr="00E3533B">
        <w:rPr>
          <w:b/>
        </w:rPr>
        <w:t>etal</w:t>
      </w:r>
      <w:r w:rsidR="0055259D">
        <w:rPr>
          <w:b/>
        </w:rPr>
        <w:t>s</w:t>
      </w:r>
      <w:r w:rsidRPr="00E3533B">
        <w:rPr>
          <w:b/>
        </w:rPr>
        <w:t xml:space="preserve">, and </w:t>
      </w:r>
      <w:r w:rsidR="004D2513">
        <w:rPr>
          <w:b/>
        </w:rPr>
        <w:t>O</w:t>
      </w:r>
      <w:r w:rsidRPr="00E3533B">
        <w:rPr>
          <w:b/>
        </w:rPr>
        <w:t xml:space="preserve">ther </w:t>
      </w:r>
      <w:r w:rsidR="004D2513">
        <w:rPr>
          <w:b/>
        </w:rPr>
        <w:t>P</w:t>
      </w:r>
      <w:r w:rsidRPr="00E3533B">
        <w:rPr>
          <w:b/>
        </w:rPr>
        <w:t xml:space="preserve">ollutants </w:t>
      </w:r>
      <w:r w:rsidR="004D2513">
        <w:rPr>
          <w:b/>
        </w:rPr>
        <w:t>Tr</w:t>
      </w:r>
      <w:r w:rsidRPr="00E3533B">
        <w:rPr>
          <w:b/>
        </w:rPr>
        <w:t xml:space="preserve">ansported to </w:t>
      </w:r>
      <w:r w:rsidR="004D2513">
        <w:rPr>
          <w:b/>
        </w:rPr>
        <w:t>G</w:t>
      </w:r>
      <w:r w:rsidRPr="00E3533B">
        <w:rPr>
          <w:b/>
        </w:rPr>
        <w:t>roundwater</w:t>
      </w:r>
      <w:bookmarkEnd w:id="229"/>
    </w:p>
    <w:p w14:paraId="08A0DCF6" w14:textId="435FBEDF" w:rsidR="00752C24" w:rsidRDefault="00752C24" w:rsidP="00D33FDE">
      <w:pPr>
        <w:pStyle w:val="Heading3"/>
      </w:pPr>
      <w:bookmarkStart w:id="230" w:name="_Toc52536993"/>
      <w:r>
        <w:t xml:space="preserve">Component 1: Concentrated </w:t>
      </w:r>
      <w:r w:rsidR="004D2513">
        <w:t>agrichemical leaching loss and storage and handling of fertilizer and pesticides</w:t>
      </w:r>
      <w:bookmarkEnd w:id="230"/>
    </w:p>
    <w:p w14:paraId="6F168D6E" w14:textId="77777777" w:rsidR="00B84981" w:rsidRPr="001F5BC7" w:rsidRDefault="00B84981" w:rsidP="00B84981">
      <w:r w:rsidRPr="23D76F06">
        <w:rPr>
          <w:rFonts w:ascii="Calibri" w:eastAsia="Calibri" w:hAnsi="Calibri" w:cs="Calibri"/>
          <w:b/>
          <w:bCs/>
        </w:rPr>
        <w:t>Description:</w:t>
      </w:r>
      <w:r w:rsidRPr="23D76F06">
        <w:rPr>
          <w:rFonts w:ascii="Calibri" w:eastAsia="Calibri" w:hAnsi="Calibri" w:cs="Calibri"/>
        </w:rPr>
        <w:t xml:space="preserve"> Agrichemical products (fertilizers</w:t>
      </w:r>
      <w:r>
        <w:rPr>
          <w:rFonts w:ascii="Calibri" w:eastAsia="Calibri" w:hAnsi="Calibri" w:cs="Calibri"/>
        </w:rPr>
        <w:t xml:space="preserve"> and pesticides</w:t>
      </w:r>
      <w:r w:rsidRPr="23D76F06">
        <w:rPr>
          <w:rFonts w:ascii="Calibri" w:eastAsia="Calibri" w:hAnsi="Calibri" w:cs="Calibri"/>
        </w:rPr>
        <w:t>) are stored, mixed, loaded</w:t>
      </w:r>
      <w:r>
        <w:rPr>
          <w:rFonts w:ascii="Calibri" w:eastAsia="Calibri" w:hAnsi="Calibri" w:cs="Calibri"/>
        </w:rPr>
        <w:t xml:space="preserve">, or </w:t>
      </w:r>
      <w:r w:rsidRPr="23D76F06">
        <w:rPr>
          <w:rFonts w:ascii="Calibri" w:eastAsia="Calibri" w:hAnsi="Calibri" w:cs="Calibri"/>
        </w:rPr>
        <w:t>handled onsite, so they have the potential to contaminant groundwat</w:t>
      </w:r>
      <w:r>
        <w:rPr>
          <w:rFonts w:ascii="Calibri" w:eastAsia="Calibri" w:hAnsi="Calibri" w:cs="Calibri"/>
        </w:rPr>
        <w:t>er.</w:t>
      </w:r>
      <w:r w:rsidRPr="23D76F06">
        <w:rPr>
          <w:rFonts w:ascii="Calibri" w:eastAsia="Calibri" w:hAnsi="Calibri" w:cs="Calibri"/>
        </w:rPr>
        <w:t xml:space="preserve">   </w:t>
      </w:r>
    </w:p>
    <w:p w14:paraId="4F3CADBF" w14:textId="7BCA71BB" w:rsidR="00B84981" w:rsidRPr="001F5BC7" w:rsidRDefault="00B84981" w:rsidP="00B84981">
      <w:r w:rsidRPr="23D76F06">
        <w:rPr>
          <w:rFonts w:ascii="Calibri" w:eastAsia="Calibri" w:hAnsi="Calibri" w:cs="Calibri"/>
          <w:b/>
          <w:bCs/>
        </w:rPr>
        <w:t>Objective:</w:t>
      </w:r>
      <w:r w:rsidRPr="23D76F06">
        <w:rPr>
          <w:rFonts w:ascii="Calibri" w:eastAsia="Calibri" w:hAnsi="Calibri" w:cs="Calibri"/>
        </w:rPr>
        <w:t xml:space="preserve">  Control accidental release of agrichemical products</w:t>
      </w:r>
      <w:r w:rsidR="00714D0B">
        <w:rPr>
          <w:rFonts w:ascii="Calibri" w:eastAsia="Calibri" w:hAnsi="Calibri" w:cs="Calibri"/>
        </w:rPr>
        <w:t xml:space="preserve"> from </w:t>
      </w:r>
      <w:r w:rsidR="00CF42A6">
        <w:rPr>
          <w:rFonts w:ascii="Calibri" w:eastAsia="Calibri" w:hAnsi="Calibri" w:cs="Calibri"/>
        </w:rPr>
        <w:t>storage/</w:t>
      </w:r>
      <w:r w:rsidR="000E33AF">
        <w:rPr>
          <w:rFonts w:ascii="Calibri" w:eastAsia="Calibri" w:hAnsi="Calibri" w:cs="Calibri"/>
        </w:rPr>
        <w:t>loading/</w:t>
      </w:r>
      <w:r w:rsidR="00714D0B">
        <w:rPr>
          <w:rFonts w:ascii="Calibri" w:eastAsia="Calibri" w:hAnsi="Calibri" w:cs="Calibri"/>
        </w:rPr>
        <w:t>mixing sites</w:t>
      </w:r>
      <w:r w:rsidRPr="23D76F06">
        <w:rPr>
          <w:rFonts w:ascii="Calibri" w:eastAsia="Calibri" w:hAnsi="Calibri" w:cs="Calibri"/>
        </w:rPr>
        <w:t xml:space="preserve"> to prevent contamination of groundwater</w:t>
      </w:r>
      <w:r w:rsidR="002156D7">
        <w:rPr>
          <w:rFonts w:ascii="Calibri" w:eastAsia="Calibri" w:hAnsi="Calibri" w:cs="Calibri"/>
        </w:rPr>
        <w:t xml:space="preserve"> </w:t>
      </w:r>
      <w:r w:rsidR="002156D7" w:rsidRPr="002156D7">
        <w:rPr>
          <w:rFonts w:ascii="Calibri" w:eastAsia="Calibri" w:hAnsi="Calibri" w:cs="Calibri"/>
        </w:rPr>
        <w:t xml:space="preserve"> </w:t>
      </w:r>
      <w:r w:rsidR="002156D7">
        <w:rPr>
          <w:rFonts w:ascii="Calibri" w:eastAsia="Calibri" w:hAnsi="Calibri" w:cs="Calibri"/>
        </w:rPr>
        <w:t xml:space="preserve">by use of secondary containment (impervious surface which would catch and prevent </w:t>
      </w:r>
      <w:r w:rsidR="002156D7" w:rsidRPr="00AF7343">
        <w:rPr>
          <w:rFonts w:ascii="Calibri" w:eastAsia="Calibri" w:hAnsi="Calibri" w:cs="Calibri"/>
          <w:color w:val="000000"/>
          <w:sz w:val="24"/>
          <w:szCs w:val="24"/>
        </w:rPr>
        <w:t>incidental spillage</w:t>
      </w:r>
      <w:r w:rsidR="002156D7">
        <w:rPr>
          <w:rFonts w:ascii="Calibri" w:eastAsia="Calibri" w:hAnsi="Calibri" w:cs="Calibri"/>
        </w:rPr>
        <w:t xml:space="preserve">). </w:t>
      </w:r>
      <w:r w:rsidRPr="23D76F06">
        <w:rPr>
          <w:rFonts w:ascii="Calibri" w:eastAsia="Calibri" w:hAnsi="Calibri" w:cs="Calibri"/>
        </w:rPr>
        <w:t xml:space="preserve"> </w:t>
      </w:r>
    </w:p>
    <w:p w14:paraId="65E24ABB" w14:textId="0F3918EE" w:rsidR="00B84981" w:rsidRDefault="00B84981" w:rsidP="00B84981">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734A8B4C" w14:textId="4677FCB5" w:rsidR="0034740A" w:rsidRDefault="0034740A" w:rsidP="0034740A">
      <w:pPr>
        <w:rPr>
          <w:b/>
          <w:bCs/>
          <w:color w:val="2F5496" w:themeColor="accent1" w:themeShade="BF"/>
          <w:sz w:val="28"/>
          <w:szCs w:val="28"/>
        </w:rPr>
      </w:pPr>
      <w:r>
        <w:rPr>
          <w:b/>
          <w:bCs/>
        </w:rPr>
        <w:t xml:space="preserve">Associated Agriculture Land, Crop, Developed Land, Farmstead, Forest, Other Rural Land, Pasture, Range, </w:t>
      </w:r>
      <w:r w:rsidR="00E276EB">
        <w:rPr>
          <w:b/>
          <w:bCs/>
        </w:rPr>
        <w:t xml:space="preserve">Undetermined, </w:t>
      </w:r>
      <w:r>
        <w:rPr>
          <w:b/>
          <w:bCs/>
        </w:rPr>
        <w:t>Water</w:t>
      </w:r>
    </w:p>
    <w:p w14:paraId="3559D9AD" w14:textId="30770CB5" w:rsidR="00B84981" w:rsidRDefault="00B84981" w:rsidP="00B84981">
      <w:pPr>
        <w:rPr>
          <w:rFonts w:ascii="Calibri" w:eastAsia="Calibri" w:hAnsi="Calibri" w:cs="Calibri"/>
        </w:rPr>
      </w:pPr>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threshold value of 50 will be set and the existing condition question will be triggered.  The existing condition question will set the existing score as seen in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_Ref14172535 \h </w:instrText>
      </w:r>
      <w:r w:rsidR="00255CCF">
        <w:rPr>
          <w:rFonts w:ascii="Calibri" w:eastAsia="Calibri" w:hAnsi="Calibri" w:cs="Calibri"/>
        </w:rPr>
      </w:r>
      <w:r w:rsidR="00255CCF">
        <w:rPr>
          <w:rFonts w:ascii="Calibri" w:eastAsia="Calibri" w:hAnsi="Calibri" w:cs="Calibri"/>
        </w:rPr>
        <w:fldChar w:fldCharType="separate"/>
      </w:r>
      <w:r w:rsidR="0042566B">
        <w:t xml:space="preserve">Table </w:t>
      </w:r>
      <w:r w:rsidR="0042566B">
        <w:rPr>
          <w:noProof/>
        </w:rPr>
        <w:t>105</w:t>
      </w:r>
      <w:r w:rsidR="00255CCF">
        <w:rPr>
          <w:rFonts w:ascii="Calibri" w:eastAsia="Calibri" w:hAnsi="Calibri" w:cs="Calibri"/>
        </w:rPr>
        <w:fldChar w:fldCharType="end"/>
      </w:r>
      <w:r w:rsidR="00255CCF">
        <w:rPr>
          <w:rFonts w:ascii="Calibri" w:eastAsia="Calibri" w:hAnsi="Calibri" w:cs="Calibri"/>
        </w:rPr>
        <w:t>.</w:t>
      </w:r>
    </w:p>
    <w:p w14:paraId="53009159" w14:textId="59D1708F" w:rsidR="00B84981" w:rsidRDefault="00255CCF" w:rsidP="00B84981">
      <w:pPr>
        <w:rPr>
          <w:rFonts w:ascii="Calibri" w:eastAsia="Calibri" w:hAnsi="Calibri" w:cs="Calibri"/>
          <w:i/>
          <w:iCs/>
          <w:color w:val="445369"/>
        </w:rPr>
      </w:pPr>
      <w:bookmarkStart w:id="231" w:name="_Ref14172535"/>
      <w:r>
        <w:t xml:space="preserve">Table </w:t>
      </w:r>
      <w:r>
        <w:rPr>
          <w:noProof/>
        </w:rPr>
        <w:fldChar w:fldCharType="begin"/>
      </w:r>
      <w:r>
        <w:rPr>
          <w:noProof/>
        </w:rPr>
        <w:instrText xml:space="preserve"> SEQ Table \* ARABIC </w:instrText>
      </w:r>
      <w:r>
        <w:rPr>
          <w:noProof/>
        </w:rPr>
        <w:fldChar w:fldCharType="separate"/>
      </w:r>
      <w:r w:rsidR="0042566B">
        <w:rPr>
          <w:noProof/>
        </w:rPr>
        <w:t>105</w:t>
      </w:r>
      <w:r>
        <w:rPr>
          <w:noProof/>
        </w:rPr>
        <w:fldChar w:fldCharType="end"/>
      </w:r>
      <w:bookmarkEnd w:id="231"/>
      <w:r w:rsidRPr="00AB186A">
        <w:rPr>
          <w:i/>
          <w:iCs/>
          <w:color w:val="44546A"/>
        </w:rPr>
        <w:t>:</w:t>
      </w:r>
      <w:r>
        <w:rPr>
          <w:i/>
          <w:iCs/>
          <w:color w:val="44546A"/>
        </w:rPr>
        <w:t xml:space="preserve"> </w:t>
      </w:r>
      <w:r w:rsidR="00B84981" w:rsidRPr="10C6172E">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sidR="00B84981" w:rsidRPr="10C6172E">
        <w:rPr>
          <w:rFonts w:ascii="Calibri" w:eastAsia="Calibri" w:hAnsi="Calibri" w:cs="Calibri"/>
          <w:i/>
          <w:iCs/>
          <w:color w:val="445369"/>
        </w:rPr>
        <w:t xml:space="preserve"> (Pesticides and Fertilizers)</w:t>
      </w:r>
    </w:p>
    <w:p w14:paraId="0BD44410" w14:textId="77777777" w:rsidR="005D38F7" w:rsidRDefault="005D38F7" w:rsidP="005D38F7">
      <w:r>
        <w:t xml:space="preserve">Note: </w:t>
      </w:r>
      <w:r w:rsidRPr="00FB0A1D">
        <w:t xml:space="preserve">Are </w:t>
      </w:r>
      <w:r>
        <w:t>agrichemical products stored, mixed, loaded, or handled on the PLU?</w:t>
      </w:r>
    </w:p>
    <w:tbl>
      <w:tblPr>
        <w:tblW w:w="0" w:type="auto"/>
        <w:tblLayout w:type="fixed"/>
        <w:tblLook w:val="04A0" w:firstRow="1" w:lastRow="0" w:firstColumn="1" w:lastColumn="0" w:noHBand="0" w:noVBand="1"/>
      </w:tblPr>
      <w:tblGrid>
        <w:gridCol w:w="6115"/>
        <w:gridCol w:w="3230"/>
      </w:tblGrid>
      <w:tr w:rsidR="00D918C2" w14:paraId="5D71389D" w14:textId="77777777" w:rsidTr="001B2D73">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91976" w14:textId="77777777" w:rsidR="00D918C2" w:rsidRDefault="00D918C2" w:rsidP="001B2D73">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629EC2" w14:textId="77777777" w:rsidR="00D918C2" w:rsidRDefault="00D918C2" w:rsidP="001B2D73">
            <w:r>
              <w:rPr>
                <w:rFonts w:ascii="Calibri" w:eastAsia="Calibri" w:hAnsi="Calibri" w:cs="Calibri"/>
              </w:rPr>
              <w:t xml:space="preserve">Existing Condition Points </w:t>
            </w:r>
          </w:p>
        </w:tc>
      </w:tr>
      <w:tr w:rsidR="0094284B" w14:paraId="460D6D2D"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2B168A43" w14:textId="3EE1BE32" w:rsidR="0094284B" w:rsidRDefault="0094284B" w:rsidP="0094284B">
            <w:pPr>
              <w:rPr>
                <w:rFonts w:ascii="Calibri" w:eastAsia="Calibri" w:hAnsi="Calibri" w:cs="Calibri"/>
              </w:rPr>
            </w:pPr>
            <w:r>
              <w:rPr>
                <w:rFonts w:cs="Calibri"/>
              </w:rPr>
              <w:t xml:space="preserve">Not applicable </w:t>
            </w:r>
          </w:p>
        </w:tc>
        <w:tc>
          <w:tcPr>
            <w:tcW w:w="3230" w:type="dxa"/>
            <w:tcBorders>
              <w:top w:val="single" w:sz="4" w:space="0" w:color="auto"/>
              <w:left w:val="single" w:sz="4" w:space="0" w:color="auto"/>
              <w:bottom w:val="single" w:sz="4" w:space="0" w:color="auto"/>
              <w:right w:val="single" w:sz="4" w:space="0" w:color="auto"/>
            </w:tcBorders>
            <w:hideMark/>
          </w:tcPr>
          <w:p w14:paraId="1AC30116" w14:textId="60E14AF4" w:rsidR="0094284B" w:rsidRDefault="0094284B" w:rsidP="0094284B">
            <w:pPr>
              <w:rPr>
                <w:rFonts w:ascii="Calibri" w:eastAsia="Calibri" w:hAnsi="Calibri" w:cs="Calibri"/>
              </w:rPr>
            </w:pPr>
            <w:r>
              <w:rPr>
                <w:rFonts w:ascii="Calibri" w:eastAsia="Calibri" w:hAnsi="Calibri" w:cs="Calibri"/>
              </w:rPr>
              <w:t>60</w:t>
            </w:r>
          </w:p>
        </w:tc>
      </w:tr>
      <w:tr w:rsidR="00D918C2" w14:paraId="5B0FA72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C223C6E" w14:textId="3E6D1BE9" w:rsidR="00D918C2" w:rsidRDefault="00D918C2" w:rsidP="001B2D73">
            <w:r>
              <w:rPr>
                <w:rFonts w:ascii="Calibri" w:eastAsia="Calibri" w:hAnsi="Calibri" w:cs="Calibri"/>
              </w:rPr>
              <w:t>Yes - ARE stored, mixed, loaded, or handled on PLU AND secondary containment is NOT in place</w:t>
            </w:r>
          </w:p>
        </w:tc>
        <w:tc>
          <w:tcPr>
            <w:tcW w:w="3230" w:type="dxa"/>
            <w:tcBorders>
              <w:top w:val="single" w:sz="4" w:space="0" w:color="auto"/>
              <w:left w:val="single" w:sz="4" w:space="0" w:color="auto"/>
              <w:bottom w:val="single" w:sz="4" w:space="0" w:color="auto"/>
              <w:right w:val="single" w:sz="4" w:space="0" w:color="auto"/>
            </w:tcBorders>
            <w:hideMark/>
          </w:tcPr>
          <w:p w14:paraId="1874FCB7" w14:textId="77777777" w:rsidR="00D918C2" w:rsidRDefault="00D918C2" w:rsidP="001B2D73">
            <w:r>
              <w:rPr>
                <w:rFonts w:ascii="Calibri" w:eastAsia="Calibri" w:hAnsi="Calibri" w:cs="Calibri"/>
              </w:rPr>
              <w:t>0</w:t>
            </w:r>
          </w:p>
        </w:tc>
      </w:tr>
      <w:tr w:rsidR="00D918C2" w14:paraId="3FADF26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28CAFF5" w14:textId="7AD48BFD" w:rsidR="00D918C2" w:rsidRDefault="00D918C2" w:rsidP="001B2D73">
            <w:r>
              <w:rPr>
                <w:rFonts w:ascii="Calibri" w:eastAsia="Calibri" w:hAnsi="Calibri" w:cs="Calibri"/>
              </w:rPr>
              <w:t>Yes -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6A46F83B" w14:textId="77777777" w:rsidR="00D918C2" w:rsidRDefault="00D918C2" w:rsidP="001B2D73">
            <w:r>
              <w:rPr>
                <w:rFonts w:ascii="Calibri" w:eastAsia="Calibri" w:hAnsi="Calibri" w:cs="Calibri"/>
              </w:rPr>
              <w:t>51</w:t>
            </w:r>
          </w:p>
        </w:tc>
      </w:tr>
    </w:tbl>
    <w:p w14:paraId="04A05823" w14:textId="77777777" w:rsidR="00752C24" w:rsidRDefault="00752C24" w:rsidP="00752C24">
      <w:pPr>
        <w:rPr>
          <w:b/>
        </w:rPr>
      </w:pPr>
    </w:p>
    <w:p w14:paraId="1661DD15" w14:textId="55D22CD3" w:rsidR="00752C24" w:rsidRPr="00C1797D" w:rsidRDefault="00752C24" w:rsidP="00212F7B">
      <w:pPr>
        <w:pStyle w:val="Heading3"/>
      </w:pPr>
      <w:bookmarkStart w:id="232" w:name="_Toc52536994"/>
      <w:r w:rsidRPr="00C1797D">
        <w:lastRenderedPageBreak/>
        <w:t>Component 2: Petro</w:t>
      </w:r>
      <w:r w:rsidRPr="00934C2A">
        <w:t xml:space="preserve">leum and </w:t>
      </w:r>
      <w:r w:rsidR="007305CF" w:rsidRPr="00934C2A">
        <w:t>other pollutant</w:t>
      </w:r>
      <w:r w:rsidR="007305CF" w:rsidRPr="00C23CE9">
        <w:t xml:space="preserve"> c</w:t>
      </w:r>
      <w:r w:rsidR="007305CF" w:rsidRPr="00C1797D">
        <w:t>ontainment</w:t>
      </w:r>
      <w:r w:rsidR="007305CF">
        <w:t xml:space="preserve"> to groundwater</w:t>
      </w:r>
      <w:bookmarkEnd w:id="232"/>
    </w:p>
    <w:p w14:paraId="17B12351" w14:textId="4371FF73" w:rsidR="004E76FA" w:rsidRDefault="004E76FA" w:rsidP="004E76FA">
      <w:r w:rsidRPr="23D76F06">
        <w:rPr>
          <w:rFonts w:ascii="Calibri" w:eastAsia="Calibri" w:hAnsi="Calibri" w:cs="Calibri"/>
          <w:b/>
          <w:bCs/>
        </w:rPr>
        <w:t>Description:</w:t>
      </w:r>
      <w:r w:rsidRPr="23D76F06">
        <w:rPr>
          <w:rFonts w:ascii="Calibri" w:eastAsia="Calibri" w:hAnsi="Calibri" w:cs="Calibri"/>
        </w:rPr>
        <w:t xml:space="preserve"> </w:t>
      </w:r>
      <w:r w:rsidR="005D38F7" w:rsidRPr="23D76F06">
        <w:rPr>
          <w:rFonts w:ascii="Calibri" w:eastAsia="Calibri" w:hAnsi="Calibri" w:cs="Calibri"/>
        </w:rPr>
        <w:t xml:space="preserve">Petroleum products </w:t>
      </w:r>
      <w:r w:rsidR="00F96E20">
        <w:rPr>
          <w:rFonts w:ascii="Calibri" w:eastAsia="Calibri" w:hAnsi="Calibri" w:cs="Calibri"/>
        </w:rPr>
        <w:t xml:space="preserve">&gt;1000 gallons </w:t>
      </w:r>
      <w:r w:rsidR="005D38F7" w:rsidRPr="23D76F06">
        <w:rPr>
          <w:rFonts w:ascii="Calibri" w:eastAsia="Calibri" w:hAnsi="Calibri" w:cs="Calibri"/>
        </w:rPr>
        <w:t>are stored and handled on site without secondary containment</w:t>
      </w:r>
      <w:r w:rsidR="004249FE" w:rsidRPr="004249FE">
        <w:rPr>
          <w:rFonts w:ascii="Calibri" w:eastAsia="Calibri" w:hAnsi="Calibri" w:cs="Calibri"/>
        </w:rPr>
        <w:t xml:space="preserve"> </w:t>
      </w:r>
      <w:r w:rsidR="004249FE">
        <w:rPr>
          <w:rFonts w:ascii="Calibri" w:eastAsia="Calibri" w:hAnsi="Calibri" w:cs="Calibri"/>
        </w:rPr>
        <w:t xml:space="preserve">facility where one would be needed (catchment which would catch and prevent </w:t>
      </w:r>
      <w:r w:rsidR="004249FE" w:rsidRPr="00AF7343">
        <w:rPr>
          <w:rFonts w:ascii="Calibri" w:eastAsia="Calibri" w:hAnsi="Calibri" w:cs="Calibri"/>
          <w:color w:val="000000"/>
          <w:sz w:val="24"/>
          <w:szCs w:val="24"/>
        </w:rPr>
        <w:t>incidental spillage</w:t>
      </w:r>
      <w:r w:rsidR="004249FE">
        <w:rPr>
          <w:rFonts w:ascii="Calibri" w:eastAsia="Calibri" w:hAnsi="Calibri" w:cs="Calibri"/>
        </w:rPr>
        <w:t xml:space="preserve">), </w:t>
      </w:r>
      <w:r w:rsidR="005D38F7" w:rsidRPr="23D76F06">
        <w:rPr>
          <w:rFonts w:ascii="Calibri" w:eastAsia="Calibri" w:hAnsi="Calibri" w:cs="Calibri"/>
        </w:rPr>
        <w:t xml:space="preserve">so the potential </w:t>
      </w:r>
      <w:r w:rsidR="005D38F7">
        <w:rPr>
          <w:rFonts w:ascii="Calibri" w:eastAsia="Calibri" w:hAnsi="Calibri" w:cs="Calibri"/>
        </w:rPr>
        <w:t xml:space="preserve">exists </w:t>
      </w:r>
      <w:r w:rsidR="005D38F7" w:rsidRPr="23D76F06">
        <w:rPr>
          <w:rFonts w:ascii="Calibri" w:eastAsia="Calibri" w:hAnsi="Calibri" w:cs="Calibri"/>
        </w:rPr>
        <w:t>to contaminat</w:t>
      </w:r>
      <w:r w:rsidR="005D38F7">
        <w:rPr>
          <w:rFonts w:ascii="Calibri" w:eastAsia="Calibri" w:hAnsi="Calibri" w:cs="Calibri"/>
        </w:rPr>
        <w:t>e</w:t>
      </w:r>
      <w:r w:rsidR="005D38F7" w:rsidRPr="23D76F06">
        <w:rPr>
          <w:rFonts w:ascii="Calibri" w:eastAsia="Calibri" w:hAnsi="Calibri" w:cs="Calibri"/>
        </w:rPr>
        <w:t xml:space="preserve"> groundwater.  </w:t>
      </w:r>
      <w:r w:rsidR="005D38F7">
        <w:rPr>
          <w:rFonts w:ascii="Calibri" w:eastAsia="Calibri" w:hAnsi="Calibri" w:cs="Calibri"/>
        </w:rPr>
        <w:t xml:space="preserve">As well, </w:t>
      </w:r>
      <w:r w:rsidR="005D38F7" w:rsidRPr="23D76F06">
        <w:rPr>
          <w:rFonts w:ascii="Calibri" w:eastAsia="Calibri" w:hAnsi="Calibri" w:cs="Calibri"/>
        </w:rPr>
        <w:t xml:space="preserve">other pollutants </w:t>
      </w:r>
      <w:r w:rsidR="005D38F7">
        <w:rPr>
          <w:rFonts w:ascii="Calibri" w:eastAsia="Calibri" w:hAnsi="Calibri" w:cs="Calibri"/>
        </w:rPr>
        <w:t xml:space="preserve">are </w:t>
      </w:r>
      <w:r w:rsidR="005D38F7" w:rsidRPr="23D76F06">
        <w:rPr>
          <w:rFonts w:ascii="Calibri" w:eastAsia="Calibri" w:hAnsi="Calibri" w:cs="Calibri"/>
        </w:rPr>
        <w:t xml:space="preserve">present on the PLU from other activities including storage and handling. Materials containing these pollutant types are present, stored or handled on site, so they have the potential to contaminate groundwater.  The </w:t>
      </w:r>
      <w:r w:rsidR="005D38F7">
        <w:rPr>
          <w:rFonts w:ascii="Calibri" w:eastAsia="Calibri" w:hAnsi="Calibri" w:cs="Calibri"/>
        </w:rPr>
        <w:t>planner</w:t>
      </w:r>
      <w:r w:rsidR="005D38F7" w:rsidRPr="23D76F06">
        <w:rPr>
          <w:rFonts w:ascii="Calibri" w:eastAsia="Calibri" w:hAnsi="Calibri" w:cs="Calibri"/>
        </w:rPr>
        <w:t xml:space="preserve"> will identify this resource concern based on </w:t>
      </w:r>
      <w:r w:rsidR="005D38F7">
        <w:rPr>
          <w:rFonts w:ascii="Calibri" w:eastAsia="Calibri" w:hAnsi="Calibri" w:cs="Calibri"/>
        </w:rPr>
        <w:t>site-specific</w:t>
      </w:r>
      <w:r w:rsidR="005D38F7" w:rsidRPr="23D76F06">
        <w:rPr>
          <w:rFonts w:ascii="Calibri" w:eastAsia="Calibri" w:hAnsi="Calibri" w:cs="Calibri"/>
        </w:rPr>
        <w:t xml:space="preserve"> conditions.  </w:t>
      </w:r>
    </w:p>
    <w:p w14:paraId="01A4A00A" w14:textId="77777777" w:rsidR="004E76FA" w:rsidRPr="00D45005" w:rsidRDefault="004E76FA" w:rsidP="004E76FA">
      <w:r w:rsidRPr="23D76F06">
        <w:rPr>
          <w:rFonts w:ascii="Calibri" w:eastAsia="Calibri" w:hAnsi="Calibri" w:cs="Calibri"/>
          <w:b/>
          <w:bCs/>
        </w:rPr>
        <w:t>Objective:</w:t>
      </w:r>
      <w:r w:rsidRPr="23D76F06">
        <w:rPr>
          <w:rFonts w:ascii="Calibri" w:eastAsia="Calibri" w:hAnsi="Calibri" w:cs="Calibri"/>
        </w:rPr>
        <w:t xml:space="preserve">  Control </w:t>
      </w:r>
      <w:r>
        <w:rPr>
          <w:rFonts w:ascii="Calibri" w:eastAsia="Calibri" w:hAnsi="Calibri" w:cs="Calibri"/>
        </w:rPr>
        <w:t xml:space="preserve">accidental </w:t>
      </w:r>
      <w:r w:rsidRPr="23D76F06">
        <w:rPr>
          <w:rFonts w:ascii="Calibri" w:eastAsia="Calibri" w:hAnsi="Calibri" w:cs="Calibri"/>
        </w:rPr>
        <w:t xml:space="preserve">release of stored petroleum products and other pollutants to prevent contamination of groundwaters. </w:t>
      </w:r>
    </w:p>
    <w:p w14:paraId="239C494C" w14:textId="06D8EDF2" w:rsidR="004E76FA" w:rsidRDefault="004E76FA" w:rsidP="004E76FA">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55DE6479" w14:textId="45CBE367" w:rsidR="0034740A" w:rsidRDefault="0034740A" w:rsidP="0034740A">
      <w:pPr>
        <w:rPr>
          <w:b/>
          <w:bCs/>
          <w:color w:val="2F5496" w:themeColor="accent1" w:themeShade="BF"/>
          <w:sz w:val="28"/>
          <w:szCs w:val="28"/>
        </w:rPr>
      </w:pPr>
      <w:r>
        <w:rPr>
          <w:b/>
          <w:bCs/>
        </w:rPr>
        <w:t>Associated Agriculture Land, Crop, Developed Land, Farmstead, Forest, Other Rural Land, Pasture, Range,</w:t>
      </w:r>
      <w:r w:rsidR="00E8504A">
        <w:rPr>
          <w:b/>
          <w:bCs/>
        </w:rPr>
        <w:t xml:space="preserve"> Undetermined,</w:t>
      </w:r>
      <w:r>
        <w:rPr>
          <w:b/>
          <w:bCs/>
        </w:rPr>
        <w:t xml:space="preserve"> Water</w:t>
      </w:r>
    </w:p>
    <w:p w14:paraId="3DB49BC9" w14:textId="0EB0582A" w:rsidR="004E76FA" w:rsidRDefault="004E76FA" w:rsidP="004E76FA">
      <w:pPr>
        <w:rPr>
          <w:rFonts w:ascii="Calibri" w:eastAsia="Calibri" w:hAnsi="Calibri" w:cs="Calibri"/>
        </w:rPr>
      </w:pPr>
      <w:r w:rsidRPr="23D76F06">
        <w:rPr>
          <w:rFonts w:ascii="Calibri" w:eastAsia="Calibri" w:hAnsi="Calibri" w:cs="Calibri"/>
        </w:rPr>
        <w:t xml:space="preserve">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_Ref14172555 \h </w:instrText>
      </w:r>
      <w:r w:rsidR="00255CCF">
        <w:rPr>
          <w:rFonts w:ascii="Calibri" w:eastAsia="Calibri" w:hAnsi="Calibri" w:cs="Calibri"/>
        </w:rPr>
      </w:r>
      <w:r w:rsidR="00255CCF">
        <w:rPr>
          <w:rFonts w:ascii="Calibri" w:eastAsia="Calibri" w:hAnsi="Calibri" w:cs="Calibri"/>
        </w:rPr>
        <w:fldChar w:fldCharType="separate"/>
      </w:r>
      <w:r w:rsidR="0042566B">
        <w:t xml:space="preserve">Table </w:t>
      </w:r>
      <w:r w:rsidR="0042566B">
        <w:rPr>
          <w:noProof/>
        </w:rPr>
        <w:t>106</w:t>
      </w:r>
      <w:r w:rsidR="00255CCF">
        <w:rPr>
          <w:rFonts w:ascii="Calibri" w:eastAsia="Calibri" w:hAnsi="Calibri" w:cs="Calibri"/>
        </w:rPr>
        <w:fldChar w:fldCharType="end"/>
      </w:r>
      <w:r>
        <w:rPr>
          <w:rFonts w:ascii="Calibri" w:eastAsia="Calibri" w:hAnsi="Calibri" w:cs="Calibri"/>
        </w:rPr>
        <w:t xml:space="preserve"> below</w:t>
      </w:r>
      <w:r w:rsidRPr="23D76F06">
        <w:rPr>
          <w:rFonts w:ascii="Calibri" w:eastAsia="Calibri" w:hAnsi="Calibri" w:cs="Calibri"/>
        </w:rPr>
        <w:t xml:space="preserve">. </w:t>
      </w:r>
    </w:p>
    <w:p w14:paraId="4AE8ECB2" w14:textId="3DB70643" w:rsidR="004E76FA" w:rsidRDefault="00255CCF">
      <w:pPr>
        <w:rPr>
          <w:rFonts w:ascii="Calibri" w:eastAsia="Calibri" w:hAnsi="Calibri" w:cs="Calibri"/>
          <w:color w:val="445369"/>
        </w:rPr>
      </w:pPr>
      <w:bookmarkStart w:id="233" w:name="_Ref14172555"/>
      <w:r>
        <w:t xml:space="preserve">Table </w:t>
      </w:r>
      <w:r>
        <w:rPr>
          <w:noProof/>
        </w:rPr>
        <w:fldChar w:fldCharType="begin"/>
      </w:r>
      <w:r>
        <w:rPr>
          <w:noProof/>
        </w:rPr>
        <w:instrText xml:space="preserve"> SEQ Table \* ARABIC </w:instrText>
      </w:r>
      <w:r>
        <w:rPr>
          <w:noProof/>
        </w:rPr>
        <w:fldChar w:fldCharType="separate"/>
      </w:r>
      <w:r w:rsidR="0042566B">
        <w:rPr>
          <w:noProof/>
        </w:rPr>
        <w:t>106</w:t>
      </w:r>
      <w:r>
        <w:rPr>
          <w:noProof/>
        </w:rPr>
        <w:fldChar w:fldCharType="end"/>
      </w:r>
      <w:bookmarkEnd w:id="233"/>
      <w:r w:rsidRPr="00AB186A">
        <w:rPr>
          <w:i/>
          <w:iCs/>
          <w:color w:val="44546A"/>
        </w:rPr>
        <w:t>:</w:t>
      </w:r>
      <w:r>
        <w:rPr>
          <w:i/>
          <w:iCs/>
          <w:color w:val="44546A"/>
        </w:rPr>
        <w:t xml:space="preserve"> </w:t>
      </w:r>
      <w:r w:rsidR="004E76FA" w:rsidRPr="10C6172E">
        <w:rPr>
          <w:rFonts w:ascii="Calibri" w:eastAsia="Calibri" w:hAnsi="Calibri" w:cs="Calibri"/>
          <w:color w:val="445369"/>
        </w:rPr>
        <w:t>Petroleum</w:t>
      </w:r>
      <w:r w:rsidR="004E76FA" w:rsidRPr="23D76F06">
        <w:rPr>
          <w:rFonts w:ascii="Calibri" w:eastAsia="Calibri" w:hAnsi="Calibri" w:cs="Calibri"/>
        </w:rPr>
        <w:t xml:space="preserve"> </w:t>
      </w:r>
      <w:r w:rsidR="004E76FA" w:rsidRPr="00212F7B">
        <w:rPr>
          <w:rFonts w:ascii="Calibri" w:eastAsia="Calibri" w:hAnsi="Calibri" w:cs="Calibri"/>
          <w:color w:val="445369"/>
        </w:rPr>
        <w:t xml:space="preserve">products stored on the PLU </w:t>
      </w:r>
    </w:p>
    <w:tbl>
      <w:tblPr>
        <w:tblW w:w="0" w:type="auto"/>
        <w:tblLayout w:type="fixed"/>
        <w:tblLook w:val="04A0" w:firstRow="1" w:lastRow="0" w:firstColumn="1" w:lastColumn="0" w:noHBand="0" w:noVBand="1"/>
      </w:tblPr>
      <w:tblGrid>
        <w:gridCol w:w="5575"/>
        <w:gridCol w:w="3770"/>
      </w:tblGrid>
      <w:tr w:rsidR="00615482" w14:paraId="40CF8A20" w14:textId="77777777" w:rsidTr="001B2D73">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C42E75" w14:textId="77777777" w:rsidR="00615482" w:rsidRDefault="00615482" w:rsidP="001B2D73">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733EA" w14:textId="77777777" w:rsidR="00615482" w:rsidRDefault="00615482" w:rsidP="001B2D73">
            <w:r>
              <w:rPr>
                <w:rFonts w:ascii="Calibri" w:eastAsia="Calibri" w:hAnsi="Calibri" w:cs="Calibri"/>
              </w:rPr>
              <w:t xml:space="preserve">Existing Condition Points </w:t>
            </w:r>
          </w:p>
        </w:tc>
      </w:tr>
      <w:tr w:rsidR="0094284B" w14:paraId="67E1F8AF" w14:textId="77777777" w:rsidTr="0094284B">
        <w:tc>
          <w:tcPr>
            <w:tcW w:w="5575" w:type="dxa"/>
            <w:tcBorders>
              <w:top w:val="single" w:sz="4" w:space="0" w:color="auto"/>
              <w:left w:val="single" w:sz="4" w:space="0" w:color="auto"/>
              <w:bottom w:val="single" w:sz="4" w:space="0" w:color="auto"/>
              <w:right w:val="single" w:sz="4" w:space="0" w:color="auto"/>
            </w:tcBorders>
          </w:tcPr>
          <w:p w14:paraId="63B20348" w14:textId="4C8B3187" w:rsidR="0094284B" w:rsidRDefault="0094284B" w:rsidP="0094284B">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3F34CE7A" w14:textId="49037F65" w:rsidR="0094284B" w:rsidRDefault="0094284B" w:rsidP="0094284B">
            <w:pPr>
              <w:rPr>
                <w:rFonts w:ascii="Calibri" w:eastAsia="Calibri" w:hAnsi="Calibri" w:cs="Calibri"/>
              </w:rPr>
            </w:pPr>
            <w:r>
              <w:rPr>
                <w:rFonts w:ascii="Calibri" w:eastAsia="Calibri" w:hAnsi="Calibri" w:cs="Calibri"/>
              </w:rPr>
              <w:t>60</w:t>
            </w:r>
          </w:p>
        </w:tc>
      </w:tr>
      <w:tr w:rsidR="00615482" w14:paraId="74584DD1"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630E2DA9" w14:textId="77777777" w:rsidR="00615482" w:rsidRDefault="00615482" w:rsidP="001B2D73">
            <w:pPr>
              <w:rPr>
                <w:rFonts w:ascii="Calibri" w:eastAsia="Calibri" w:hAnsi="Calibri" w:cs="Calibri"/>
              </w:rPr>
            </w:pPr>
            <w:r>
              <w:rPr>
                <w:rFonts w:ascii="Calibri" w:eastAsia="Calibri" w:hAnsi="Calibri" w:cs="Calibri"/>
              </w:rPr>
              <w:t xml:space="preserve">Yes - ARE stored and handled on the PLU, but secondary containment is </w:t>
            </w:r>
            <w:r>
              <w:rPr>
                <w:rFonts w:ascii="Calibri" w:eastAsia="Calibri" w:hAnsi="Calibri" w:cs="Calibri"/>
                <w:b/>
              </w:rPr>
              <w:t>NOT</w:t>
            </w:r>
            <w:r>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31FA8F4D" w14:textId="77777777" w:rsidR="00615482" w:rsidRDefault="00615482" w:rsidP="001B2D73">
            <w:pPr>
              <w:rPr>
                <w:rFonts w:ascii="Calibri" w:eastAsia="Calibri" w:hAnsi="Calibri" w:cs="Calibri"/>
              </w:rPr>
            </w:pPr>
            <w:r>
              <w:rPr>
                <w:rFonts w:ascii="Calibri" w:eastAsia="Calibri" w:hAnsi="Calibri" w:cs="Calibri"/>
              </w:rPr>
              <w:t>0</w:t>
            </w:r>
          </w:p>
        </w:tc>
      </w:tr>
      <w:tr w:rsidR="00615482" w14:paraId="61699525"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AAE4AC0" w14:textId="4BD60CDD" w:rsidR="00615482" w:rsidRDefault="00615482" w:rsidP="001B2D73">
            <w:r>
              <w:rPr>
                <w:rFonts w:ascii="Calibri" w:eastAsia="Calibri" w:hAnsi="Calibri" w:cs="Calibri"/>
              </w:rPr>
              <w:t xml:space="preserve">Yes - ARE stored and handled on the PLU and secondary containment IS in place that meets the minimum </w:t>
            </w:r>
            <w:r w:rsidR="00D271F3">
              <w:rPr>
                <w:rFonts w:ascii="Calibri" w:eastAsia="Calibri" w:hAnsi="Calibri" w:cs="Calibri"/>
              </w:rPr>
              <w:t>assessment threshold</w:t>
            </w:r>
            <w:r>
              <w:rPr>
                <w:rFonts w:ascii="Calibri" w:eastAsia="Calibri" w:hAnsi="Calibri" w:cs="Calibri"/>
              </w:rPr>
              <w:t>.</w:t>
            </w:r>
          </w:p>
        </w:tc>
        <w:tc>
          <w:tcPr>
            <w:tcW w:w="3770" w:type="dxa"/>
            <w:tcBorders>
              <w:top w:val="single" w:sz="4" w:space="0" w:color="auto"/>
              <w:left w:val="single" w:sz="4" w:space="0" w:color="auto"/>
              <w:bottom w:val="single" w:sz="4" w:space="0" w:color="auto"/>
              <w:right w:val="single" w:sz="4" w:space="0" w:color="auto"/>
            </w:tcBorders>
            <w:hideMark/>
          </w:tcPr>
          <w:p w14:paraId="0B76A376" w14:textId="499A5A3B" w:rsidR="00615482" w:rsidRDefault="00615482" w:rsidP="001B2D73">
            <w:r>
              <w:rPr>
                <w:rFonts w:ascii="Calibri" w:eastAsia="Calibri" w:hAnsi="Calibri" w:cs="Calibri"/>
              </w:rPr>
              <w:t>51</w:t>
            </w:r>
          </w:p>
        </w:tc>
      </w:tr>
    </w:tbl>
    <w:p w14:paraId="0008377C" w14:textId="77777777" w:rsidR="00752C24" w:rsidRDefault="00752C24" w:rsidP="00752C24"/>
    <w:p w14:paraId="56454312" w14:textId="4FB5D477" w:rsidR="00752C24" w:rsidRPr="00D21FDD" w:rsidRDefault="00752C24" w:rsidP="00212F7B">
      <w:pPr>
        <w:pStyle w:val="Heading3"/>
      </w:pPr>
      <w:bookmarkStart w:id="234" w:name="_Toc52536995"/>
      <w:r w:rsidRPr="00D21FDD">
        <w:t xml:space="preserve">Component 3: Mine </w:t>
      </w:r>
      <w:r w:rsidR="007305CF" w:rsidRPr="00D21FDD">
        <w:t>waste remediation and containment</w:t>
      </w:r>
      <w:r w:rsidR="007305CF">
        <w:t xml:space="preserve"> - groundwater</w:t>
      </w:r>
      <w:bookmarkEnd w:id="234"/>
    </w:p>
    <w:p w14:paraId="174BF9EB" w14:textId="77777777" w:rsidR="0005021F" w:rsidRDefault="0005021F" w:rsidP="0005021F">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r w:rsidRPr="23D76F06">
        <w:rPr>
          <w:rFonts w:ascii="Calibri" w:eastAsia="Calibri" w:hAnsi="Calibri" w:cs="Calibri"/>
        </w:rPr>
        <w:t xml:space="preserve">stored or handled on site, so they have the potential to contaminate groundwater.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8BF6743" w14:textId="77777777" w:rsidR="0005021F" w:rsidRPr="00D45005" w:rsidRDefault="0005021F" w:rsidP="0005021F">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groundwa</w:t>
      </w:r>
      <w:r>
        <w:rPr>
          <w:rFonts w:ascii="Calibri" w:eastAsia="Calibri" w:hAnsi="Calibri" w:cs="Calibri"/>
        </w:rPr>
        <w:t>ter</w:t>
      </w:r>
      <w:r w:rsidRPr="23D76F06">
        <w:rPr>
          <w:rFonts w:ascii="Calibri" w:eastAsia="Calibri" w:hAnsi="Calibri" w:cs="Calibri"/>
        </w:rPr>
        <w:t xml:space="preserve">. </w:t>
      </w:r>
    </w:p>
    <w:p w14:paraId="41E96CB3" w14:textId="3FCDD612" w:rsidR="0005021F" w:rsidRDefault="0005021F" w:rsidP="0005021F">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0E4A2BCF" w14:textId="03A9422C" w:rsidR="00F21C8A" w:rsidRDefault="00F21C8A" w:rsidP="00F21C8A">
      <w:pPr>
        <w:rPr>
          <w:b/>
          <w:bCs/>
          <w:color w:val="2F5496" w:themeColor="accent1" w:themeShade="BF"/>
          <w:sz w:val="28"/>
          <w:szCs w:val="28"/>
        </w:rPr>
      </w:pPr>
      <w:r>
        <w:rPr>
          <w:b/>
          <w:bCs/>
        </w:rPr>
        <w:t xml:space="preserve">Associated Agriculture Land, Crop, Developed Land, Farmstead, Forest, Other Rural Land, Pasture, Range, </w:t>
      </w:r>
      <w:r w:rsidR="00AC0318">
        <w:rPr>
          <w:b/>
          <w:bCs/>
        </w:rPr>
        <w:t xml:space="preserve">Undetermined, </w:t>
      </w:r>
      <w:r>
        <w:rPr>
          <w:b/>
          <w:bCs/>
        </w:rPr>
        <w:t>Water</w:t>
      </w:r>
    </w:p>
    <w:p w14:paraId="32FBF66E" w14:textId="5E6FA9AE" w:rsidR="0005021F" w:rsidRDefault="0005021F" w:rsidP="0005021F">
      <w:pPr>
        <w:rPr>
          <w:rFonts w:ascii="Calibri" w:eastAsia="Calibri" w:hAnsi="Calibri" w:cs="Calibri"/>
        </w:rPr>
      </w:pPr>
      <w:r w:rsidRPr="23D76F06">
        <w:rPr>
          <w:rFonts w:ascii="Calibri" w:eastAsia="Calibri" w:hAnsi="Calibri" w:cs="Calibri"/>
        </w:rPr>
        <w:lastRenderedPageBreak/>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_Ref14172571 \h </w:instrText>
      </w:r>
      <w:r w:rsidR="00255CCF">
        <w:rPr>
          <w:rFonts w:ascii="Calibri" w:eastAsia="Calibri" w:hAnsi="Calibri" w:cs="Calibri"/>
        </w:rPr>
      </w:r>
      <w:r w:rsidR="00255CCF">
        <w:rPr>
          <w:rFonts w:ascii="Calibri" w:eastAsia="Calibri" w:hAnsi="Calibri" w:cs="Calibri"/>
        </w:rPr>
        <w:fldChar w:fldCharType="separate"/>
      </w:r>
      <w:r w:rsidR="0042566B">
        <w:t xml:space="preserve">Table </w:t>
      </w:r>
      <w:r w:rsidR="0042566B">
        <w:rPr>
          <w:noProof/>
        </w:rPr>
        <w:t>107</w:t>
      </w:r>
      <w:r w:rsidR="00255CCF">
        <w:rPr>
          <w:rFonts w:ascii="Calibri" w:eastAsia="Calibri" w:hAnsi="Calibri" w:cs="Calibri"/>
        </w:rPr>
        <w:fldChar w:fldCharType="end"/>
      </w:r>
      <w:r w:rsidR="00255CCF">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0729A6EB" w14:textId="012DAE20" w:rsidR="0005021F" w:rsidRDefault="00255CCF" w:rsidP="00521A18">
      <w:pPr>
        <w:keepNext/>
        <w:rPr>
          <w:rFonts w:ascii="Calibri" w:eastAsia="Calibri" w:hAnsi="Calibri" w:cs="Calibri"/>
          <w:i/>
          <w:iCs/>
          <w:color w:val="445369"/>
        </w:rPr>
      </w:pPr>
      <w:bookmarkStart w:id="235" w:name="_Ref14172571"/>
      <w:r>
        <w:t xml:space="preserve">Table </w:t>
      </w:r>
      <w:r>
        <w:rPr>
          <w:noProof/>
        </w:rPr>
        <w:fldChar w:fldCharType="begin"/>
      </w:r>
      <w:r>
        <w:rPr>
          <w:noProof/>
        </w:rPr>
        <w:instrText xml:space="preserve"> SEQ Table \* ARABIC </w:instrText>
      </w:r>
      <w:r>
        <w:rPr>
          <w:noProof/>
        </w:rPr>
        <w:fldChar w:fldCharType="separate"/>
      </w:r>
      <w:r w:rsidR="0042566B">
        <w:rPr>
          <w:noProof/>
        </w:rPr>
        <w:t>107</w:t>
      </w:r>
      <w:r>
        <w:rPr>
          <w:noProof/>
        </w:rPr>
        <w:fldChar w:fldCharType="end"/>
      </w:r>
      <w:bookmarkEnd w:id="235"/>
      <w:r w:rsidRPr="00AB186A">
        <w:rPr>
          <w:i/>
          <w:iCs/>
          <w:color w:val="44546A"/>
        </w:rPr>
        <w:t>:</w:t>
      </w:r>
      <w:r>
        <w:rPr>
          <w:i/>
          <w:iCs/>
          <w:color w:val="44546A"/>
        </w:rPr>
        <w:t xml:space="preserve"> </w:t>
      </w:r>
      <w:r w:rsidR="0005021F">
        <w:rPr>
          <w:rFonts w:ascii="Calibri" w:eastAsia="Calibri" w:hAnsi="Calibri" w:cs="Calibri"/>
          <w:i/>
          <w:iCs/>
          <w:color w:val="445369"/>
        </w:rPr>
        <w:t>Mine Waste</w:t>
      </w:r>
      <w:r w:rsidR="00D918C2">
        <w:rPr>
          <w:rFonts w:ascii="Calibri" w:eastAsia="Calibri" w:hAnsi="Calibri" w:cs="Calibri"/>
          <w:i/>
          <w:iCs/>
          <w:color w:val="445369"/>
        </w:rPr>
        <w:t xml:space="preserve"> 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D918C2" w14:paraId="1DFA407F" w14:textId="77777777" w:rsidTr="001B2D73">
        <w:tc>
          <w:tcPr>
            <w:tcW w:w="5215" w:type="dxa"/>
            <w:shd w:val="clear" w:color="auto" w:fill="D9E2F3" w:themeFill="accent1" w:themeFillTint="33"/>
          </w:tcPr>
          <w:p w14:paraId="31643F42" w14:textId="2633B3C8" w:rsidR="00D918C2" w:rsidRDefault="00D918C2" w:rsidP="001B2D73">
            <w:r w:rsidRPr="23D76F06">
              <w:rPr>
                <w:rFonts w:ascii="Calibri" w:eastAsia="Calibri" w:hAnsi="Calibri" w:cs="Calibri"/>
              </w:rPr>
              <w:t xml:space="preserve">Answer </w:t>
            </w:r>
          </w:p>
        </w:tc>
        <w:tc>
          <w:tcPr>
            <w:tcW w:w="4130" w:type="dxa"/>
            <w:shd w:val="clear" w:color="auto" w:fill="D9E2F3" w:themeFill="accent1" w:themeFillTint="33"/>
          </w:tcPr>
          <w:p w14:paraId="6DDBA29D" w14:textId="77777777" w:rsidR="00D918C2" w:rsidRDefault="00D918C2" w:rsidP="001B2D73">
            <w:r w:rsidRPr="23D76F06">
              <w:rPr>
                <w:rFonts w:ascii="Calibri" w:eastAsia="Calibri" w:hAnsi="Calibri" w:cs="Calibri"/>
              </w:rPr>
              <w:t xml:space="preserve">Existing Condition Points </w:t>
            </w:r>
          </w:p>
        </w:tc>
      </w:tr>
      <w:tr w:rsidR="00D918C2" w14:paraId="1F599985" w14:textId="77777777" w:rsidTr="001B2D73">
        <w:tc>
          <w:tcPr>
            <w:tcW w:w="5215" w:type="dxa"/>
          </w:tcPr>
          <w:p w14:paraId="0B0638A8" w14:textId="13910AA6" w:rsidR="00D918C2" w:rsidRPr="23D76F06" w:rsidRDefault="0094284B" w:rsidP="001B2D73">
            <w:pPr>
              <w:rPr>
                <w:rFonts w:ascii="Calibri" w:eastAsia="Calibri" w:hAnsi="Calibri" w:cs="Calibri"/>
              </w:rPr>
            </w:pPr>
            <w:r>
              <w:rPr>
                <w:rFonts w:ascii="Calibri" w:eastAsia="Calibri" w:hAnsi="Calibri" w:cs="Calibri"/>
              </w:rPr>
              <w:t>Not applicable</w:t>
            </w:r>
          </w:p>
        </w:tc>
        <w:tc>
          <w:tcPr>
            <w:tcW w:w="4130" w:type="dxa"/>
          </w:tcPr>
          <w:p w14:paraId="08B83F1B" w14:textId="4146E21C" w:rsidR="00D918C2" w:rsidRPr="23D76F06" w:rsidRDefault="0094284B" w:rsidP="001B2D73">
            <w:pPr>
              <w:rPr>
                <w:rFonts w:ascii="Calibri" w:eastAsia="Calibri" w:hAnsi="Calibri" w:cs="Calibri"/>
              </w:rPr>
            </w:pPr>
            <w:r>
              <w:rPr>
                <w:rFonts w:ascii="Calibri" w:eastAsia="Calibri" w:hAnsi="Calibri" w:cs="Calibri"/>
              </w:rPr>
              <w:t>60</w:t>
            </w:r>
          </w:p>
        </w:tc>
      </w:tr>
      <w:tr w:rsidR="00D918C2" w14:paraId="2600C74E" w14:textId="77777777" w:rsidTr="001B2D73">
        <w:tc>
          <w:tcPr>
            <w:tcW w:w="5215" w:type="dxa"/>
          </w:tcPr>
          <w:p w14:paraId="4B634B52"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and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rPr>
              <w:t>is NOT</w:t>
            </w:r>
            <w:r w:rsidRPr="23D76F06">
              <w:rPr>
                <w:rFonts w:ascii="Calibri" w:eastAsia="Calibri" w:hAnsi="Calibri" w:cs="Calibri"/>
              </w:rPr>
              <w:t xml:space="preserve"> in place</w:t>
            </w:r>
          </w:p>
        </w:tc>
        <w:tc>
          <w:tcPr>
            <w:tcW w:w="4130" w:type="dxa"/>
          </w:tcPr>
          <w:p w14:paraId="3B4D77FC" w14:textId="77777777" w:rsidR="00D918C2" w:rsidRDefault="00D918C2" w:rsidP="001B2D73">
            <w:r>
              <w:rPr>
                <w:rFonts w:ascii="Calibri" w:eastAsia="Calibri" w:hAnsi="Calibri" w:cs="Calibri"/>
              </w:rPr>
              <w:t>0</w:t>
            </w:r>
          </w:p>
        </w:tc>
      </w:tr>
      <w:tr w:rsidR="00D918C2" w14:paraId="4AE05F4D" w14:textId="77777777" w:rsidTr="001B2D73">
        <w:tc>
          <w:tcPr>
            <w:tcW w:w="5215" w:type="dxa"/>
          </w:tcPr>
          <w:p w14:paraId="06EABD20"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but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b/>
              </w:rPr>
              <w:t>IS</w:t>
            </w:r>
            <w:r w:rsidRPr="23D76F06">
              <w:rPr>
                <w:rFonts w:ascii="Calibri" w:eastAsia="Calibri" w:hAnsi="Calibri" w:cs="Calibri"/>
              </w:rPr>
              <w:t xml:space="preserve"> in place</w:t>
            </w:r>
          </w:p>
        </w:tc>
        <w:tc>
          <w:tcPr>
            <w:tcW w:w="4130" w:type="dxa"/>
          </w:tcPr>
          <w:p w14:paraId="76663A88" w14:textId="2884BB9A" w:rsidR="00D918C2" w:rsidRDefault="00D918C2" w:rsidP="001B2D73">
            <w:r>
              <w:rPr>
                <w:rFonts w:ascii="Calibri" w:eastAsia="Calibri" w:hAnsi="Calibri" w:cs="Calibri"/>
              </w:rPr>
              <w:t>51</w:t>
            </w:r>
          </w:p>
        </w:tc>
      </w:tr>
    </w:tbl>
    <w:p w14:paraId="6AE3EB27" w14:textId="44C12503" w:rsidR="00D918C2" w:rsidRDefault="00D918C2" w:rsidP="0005021F"/>
    <w:p w14:paraId="6F1594FB" w14:textId="77777777" w:rsidR="00752C24" w:rsidRDefault="00752C24" w:rsidP="00752C24">
      <w:pPr>
        <w:pStyle w:val="Heading2"/>
        <w:rPr>
          <w:b/>
          <w:bCs/>
        </w:rPr>
      </w:pPr>
      <w:bookmarkStart w:id="236" w:name="_Toc1134239"/>
      <w:bookmarkStart w:id="237" w:name="_Toc2079935"/>
      <w:bookmarkStart w:id="238" w:name="_Toc535524410"/>
      <w:bookmarkStart w:id="239" w:name="_Toc531617583"/>
      <w:bookmarkStart w:id="240" w:name="_Toc52536996"/>
      <w:r>
        <w:rPr>
          <w:b/>
          <w:bCs/>
        </w:rPr>
        <w:t>Sediment Transported to Surface Water</w:t>
      </w:r>
      <w:bookmarkEnd w:id="236"/>
      <w:bookmarkEnd w:id="237"/>
      <w:bookmarkEnd w:id="238"/>
      <w:bookmarkEnd w:id="239"/>
      <w:bookmarkEnd w:id="240"/>
    </w:p>
    <w:p w14:paraId="5FF705F9" w14:textId="224F2CD9" w:rsidR="00E35021" w:rsidRDefault="00E35021" w:rsidP="00212F7B">
      <w:pPr>
        <w:pStyle w:val="Heading3"/>
      </w:pPr>
      <w:bookmarkStart w:id="241" w:name="_Toc52536997"/>
      <w:r>
        <w:t xml:space="preserve">Component: Sediment </w:t>
      </w:r>
      <w:r w:rsidR="007305CF">
        <w:t xml:space="preserve">from erosion </w:t>
      </w:r>
      <w:r w:rsidR="00142F1E">
        <w:t>sources</w:t>
      </w:r>
      <w:bookmarkEnd w:id="241"/>
    </w:p>
    <w:p w14:paraId="2A01539A" w14:textId="1F0CD8E8" w:rsidR="00752C24" w:rsidRDefault="00752C24" w:rsidP="00752C24">
      <w:r>
        <w:rPr>
          <w:b/>
        </w:rPr>
        <w:t>Description:</w:t>
      </w:r>
      <w:r>
        <w:t xml:space="preserve">  Offsite transport of sediment to surface waters degrades water quality and limits us</w:t>
      </w:r>
      <w:r w:rsidR="00787C33">
        <w:t>e for intended purposes.</w:t>
      </w:r>
      <w:r>
        <w:t xml:space="preserve"> </w:t>
      </w:r>
    </w:p>
    <w:p w14:paraId="2B13DE98" w14:textId="0B480A06" w:rsidR="00752C24" w:rsidRDefault="00752C24" w:rsidP="00752C24">
      <w:r>
        <w:rPr>
          <w:b/>
        </w:rPr>
        <w:t>Objective:</w:t>
      </w:r>
      <w:r>
        <w:t xml:space="preserve">  </w:t>
      </w:r>
      <w:r w:rsidR="00787C33">
        <w:t xml:space="preserve">Limit sediment loss from site to surface waters. </w:t>
      </w:r>
    </w:p>
    <w:p w14:paraId="344F3F1E" w14:textId="2E292EE1" w:rsidR="00752C24" w:rsidRDefault="00752C24" w:rsidP="00752C24">
      <w:pPr>
        <w:rPr>
          <w:b/>
          <w:bCs/>
        </w:rPr>
      </w:pPr>
      <w:r>
        <w:rPr>
          <w:b/>
          <w:bCs/>
        </w:rPr>
        <w:t>Analysis within CART:</w:t>
      </w:r>
    </w:p>
    <w:p w14:paraId="7CF83AD6" w14:textId="55585D31" w:rsidR="009E5A51" w:rsidRDefault="009E5A51" w:rsidP="00752C24">
      <w:pPr>
        <w:rPr>
          <w:b/>
          <w:bCs/>
        </w:rPr>
      </w:pPr>
      <w:r>
        <w:rPr>
          <w:b/>
          <w:bCs/>
        </w:rPr>
        <w:t>Crop</w:t>
      </w:r>
    </w:p>
    <w:p w14:paraId="5F3529D4" w14:textId="0CB00C4A" w:rsidR="00752C24" w:rsidRDefault="00752C24" w:rsidP="00752C24">
      <w:pPr>
        <w:keepNext/>
        <w:rPr>
          <w:rFonts w:ascii="Calibri" w:eastAsia="Calibri" w:hAnsi="Calibri" w:cs="Calibri"/>
        </w:rPr>
      </w:pPr>
      <w:r>
        <w:t>For sediment from sheet and rill erosion on cropland, each PLU will have the PLU soil runoff potential determined.  Each soil map unit within the PLU will be categorized into one of four soil runoff potentials through the Water Quality Management Services - Soil Runoff, based on its published map unit components corresponding to the chart</w:t>
      </w:r>
      <w:r w:rsidR="004F49E7">
        <w:t>s</w:t>
      </w:r>
      <w:r>
        <w:t xml:space="preserve"> in</w:t>
      </w:r>
      <w:r w:rsidR="004F49E7">
        <w:t xml:space="preserve"> </w:t>
      </w:r>
      <w:r w:rsidR="004F49E7">
        <w:fldChar w:fldCharType="begin"/>
      </w:r>
      <w:r w:rsidR="004F49E7">
        <w:instrText xml:space="preserve"> REF _Ref25323391 \h </w:instrText>
      </w:r>
      <w:r w:rsidR="004F49E7">
        <w:fldChar w:fldCharType="separate"/>
      </w:r>
      <w:r w:rsidR="0042566B">
        <w:t xml:space="preserve">Table </w:t>
      </w:r>
      <w:r w:rsidR="0042566B">
        <w:rPr>
          <w:noProof/>
        </w:rPr>
        <w:t>108</w:t>
      </w:r>
      <w:r w:rsidR="004F49E7">
        <w:fldChar w:fldCharType="end"/>
      </w:r>
      <w:r w:rsidR="004F49E7">
        <w:t xml:space="preserve">, </w:t>
      </w:r>
      <w:r w:rsidR="004F49E7">
        <w:fldChar w:fldCharType="begin"/>
      </w:r>
      <w:r w:rsidR="004F49E7">
        <w:instrText xml:space="preserve"> REF _Ref25323392 \h </w:instrText>
      </w:r>
      <w:r w:rsidR="004F49E7">
        <w:fldChar w:fldCharType="separate"/>
      </w:r>
      <w:r w:rsidR="0042566B">
        <w:t xml:space="preserve">Table </w:t>
      </w:r>
      <w:r w:rsidR="0042566B">
        <w:rPr>
          <w:noProof/>
        </w:rPr>
        <w:t>109</w:t>
      </w:r>
      <w:r w:rsidR="004F49E7">
        <w:fldChar w:fldCharType="end"/>
      </w:r>
      <w:r w:rsidR="004F49E7">
        <w:t xml:space="preserve">, and </w:t>
      </w:r>
      <w:r w:rsidR="004F49E7">
        <w:fldChar w:fldCharType="begin"/>
      </w:r>
      <w:r w:rsidR="004F49E7">
        <w:instrText xml:space="preserve"> REF _Ref25323393 \h </w:instrText>
      </w:r>
      <w:r w:rsidR="004F49E7">
        <w:fldChar w:fldCharType="separate"/>
      </w:r>
      <w:r w:rsidR="0042566B">
        <w:t xml:space="preserve">Table </w:t>
      </w:r>
      <w:r w:rsidR="0042566B">
        <w:rPr>
          <w:noProof/>
        </w:rPr>
        <w:t>110</w:t>
      </w:r>
      <w:r w:rsidR="004F49E7">
        <w:fldChar w:fldCharType="end"/>
      </w:r>
      <w:r>
        <w:t xml:space="preserve">.  </w:t>
      </w:r>
      <w:r>
        <w:rPr>
          <w:rFonts w:ascii="Calibri" w:eastAsia="Calibri" w:hAnsi="Calibri" w:cs="Calibri"/>
        </w:rPr>
        <w:t xml:space="preserve">The acre weighted average rating for the PLU is then determined based on ratings for each soil map unit in the PLU. </w:t>
      </w:r>
    </w:p>
    <w:p w14:paraId="06EEC6AC" w14:textId="16F92797" w:rsidR="008F6B9A" w:rsidRDefault="008F6B9A" w:rsidP="008F6B9A">
      <w:bookmarkStart w:id="242" w:name="_Ref25323391"/>
      <w:r>
        <w:t xml:space="preserve">Table </w:t>
      </w:r>
      <w:r>
        <w:rPr>
          <w:noProof/>
        </w:rPr>
        <w:fldChar w:fldCharType="begin"/>
      </w:r>
      <w:r>
        <w:rPr>
          <w:noProof/>
        </w:rPr>
        <w:instrText xml:space="preserve"> SEQ Table \* ARABIC </w:instrText>
      </w:r>
      <w:r>
        <w:rPr>
          <w:noProof/>
        </w:rPr>
        <w:fldChar w:fldCharType="separate"/>
      </w:r>
      <w:r w:rsidR="0042566B">
        <w:rPr>
          <w:noProof/>
        </w:rPr>
        <w:t>108</w:t>
      </w:r>
      <w:r>
        <w:rPr>
          <w:noProof/>
        </w:rPr>
        <w:fldChar w:fldCharType="end"/>
      </w:r>
      <w:bookmarkEnd w:id="242"/>
      <w:r w:rsidRPr="00AB186A">
        <w:rPr>
          <w:i/>
          <w:iCs/>
          <w:color w:val="44546A"/>
        </w:rPr>
        <w:t>:</w:t>
      </w:r>
      <w:r w:rsidRPr="002E3F3C">
        <w:rPr>
          <w:i/>
          <w:iCs/>
          <w:color w:val="44546A" w:themeColor="text2"/>
        </w:rPr>
        <w:t xml:space="preserve"> </w:t>
      </w:r>
      <w:r w:rsidR="00FD2186">
        <w:rPr>
          <w:i/>
          <w:iCs/>
          <w:color w:val="44546A" w:themeColor="text2"/>
        </w:rPr>
        <w:t xml:space="preserve">Soil </w:t>
      </w:r>
      <w:r w:rsidRPr="002E3F3C">
        <w:rPr>
          <w:i/>
          <w:iCs/>
          <w:color w:val="44546A" w:themeColor="text2"/>
        </w:rPr>
        <w:t xml:space="preserve">Runoff Potential: Drained/No High Water Table </w:t>
      </w:r>
    </w:p>
    <w:tbl>
      <w:tblPr>
        <w:tblStyle w:val="TableGrid"/>
        <w:tblW w:w="0" w:type="auto"/>
        <w:tblLook w:val="04A0" w:firstRow="1" w:lastRow="0" w:firstColumn="1" w:lastColumn="0" w:noHBand="0" w:noVBand="1"/>
      </w:tblPr>
      <w:tblGrid>
        <w:gridCol w:w="1870"/>
        <w:gridCol w:w="1870"/>
        <w:gridCol w:w="1870"/>
        <w:gridCol w:w="1870"/>
        <w:gridCol w:w="1870"/>
      </w:tblGrid>
      <w:tr w:rsidR="008F6B9A" w14:paraId="77738AD4" w14:textId="77777777" w:rsidTr="009E4A89">
        <w:tc>
          <w:tcPr>
            <w:tcW w:w="1870" w:type="dxa"/>
            <w:shd w:val="clear" w:color="auto" w:fill="D9E2F3" w:themeFill="accent1" w:themeFillTint="33"/>
            <w:vAlign w:val="center"/>
          </w:tcPr>
          <w:p w14:paraId="114858AE" w14:textId="6AB4664F" w:rsidR="008F6B9A" w:rsidRPr="005C2A58" w:rsidRDefault="00FD2186" w:rsidP="009E4A89">
            <w:r>
              <w:t>Soil</w:t>
            </w:r>
            <w:r w:rsidR="008F6B9A" w:rsidRPr="005C2A58">
              <w:t xml:space="preserve"> Runoff Potential </w:t>
            </w:r>
          </w:p>
        </w:tc>
        <w:tc>
          <w:tcPr>
            <w:tcW w:w="1870" w:type="dxa"/>
            <w:shd w:val="clear" w:color="auto" w:fill="D9E2F3" w:themeFill="accent1" w:themeFillTint="33"/>
            <w:vAlign w:val="center"/>
          </w:tcPr>
          <w:p w14:paraId="1F7EB46C" w14:textId="77777777" w:rsidR="008F6B9A" w:rsidRPr="005C2A58" w:rsidRDefault="008F6B9A" w:rsidP="009E4A89">
            <w:pPr>
              <w:jc w:val="center"/>
            </w:pPr>
            <w:r w:rsidRPr="005C2A58">
              <w:t>A</w:t>
            </w:r>
          </w:p>
        </w:tc>
        <w:tc>
          <w:tcPr>
            <w:tcW w:w="1870" w:type="dxa"/>
            <w:shd w:val="clear" w:color="auto" w:fill="D9E2F3" w:themeFill="accent1" w:themeFillTint="33"/>
            <w:vAlign w:val="center"/>
          </w:tcPr>
          <w:p w14:paraId="5ADC6953" w14:textId="77777777" w:rsidR="008F6B9A" w:rsidRPr="005C2A58" w:rsidRDefault="008F6B9A" w:rsidP="009E4A89">
            <w:pPr>
              <w:jc w:val="center"/>
            </w:pPr>
            <w:r w:rsidRPr="005C2A58">
              <w:t>B</w:t>
            </w:r>
          </w:p>
        </w:tc>
        <w:tc>
          <w:tcPr>
            <w:tcW w:w="1870" w:type="dxa"/>
            <w:shd w:val="clear" w:color="auto" w:fill="D9E2F3" w:themeFill="accent1" w:themeFillTint="33"/>
            <w:vAlign w:val="center"/>
          </w:tcPr>
          <w:p w14:paraId="54C18A0A" w14:textId="77777777" w:rsidR="008F6B9A" w:rsidRPr="005C2A58" w:rsidRDefault="008F6B9A" w:rsidP="009E4A89">
            <w:pPr>
              <w:jc w:val="center"/>
            </w:pPr>
            <w:r w:rsidRPr="005C2A58">
              <w:t>C</w:t>
            </w:r>
          </w:p>
        </w:tc>
        <w:tc>
          <w:tcPr>
            <w:tcW w:w="1870" w:type="dxa"/>
            <w:shd w:val="clear" w:color="auto" w:fill="D9E2F3" w:themeFill="accent1" w:themeFillTint="33"/>
            <w:vAlign w:val="center"/>
          </w:tcPr>
          <w:p w14:paraId="1FD98943" w14:textId="77777777" w:rsidR="008F6B9A" w:rsidRPr="005C2A58" w:rsidRDefault="008F6B9A" w:rsidP="009E4A89">
            <w:pPr>
              <w:jc w:val="center"/>
            </w:pPr>
            <w:r w:rsidRPr="005C2A58">
              <w:t>D</w:t>
            </w:r>
          </w:p>
        </w:tc>
      </w:tr>
      <w:tr w:rsidR="008F6B9A" w14:paraId="2B46C68E" w14:textId="77777777" w:rsidTr="009E4A89">
        <w:tc>
          <w:tcPr>
            <w:tcW w:w="1870" w:type="dxa"/>
            <w:vAlign w:val="center"/>
          </w:tcPr>
          <w:p w14:paraId="26A1EFC3" w14:textId="77777777" w:rsidR="008F6B9A" w:rsidRPr="005C2A58" w:rsidRDefault="008F6B9A" w:rsidP="009E4A89">
            <w:r w:rsidRPr="005C2A58">
              <w:t>Low =0</w:t>
            </w:r>
          </w:p>
        </w:tc>
        <w:tc>
          <w:tcPr>
            <w:tcW w:w="1870" w:type="dxa"/>
            <w:vAlign w:val="center"/>
          </w:tcPr>
          <w:p w14:paraId="2D77D259" w14:textId="77777777" w:rsidR="008F6B9A" w:rsidRDefault="008F6B9A" w:rsidP="009E4A89">
            <w:pPr>
              <w:jc w:val="center"/>
            </w:pPr>
            <w:r>
              <w:t>ALL</w:t>
            </w:r>
          </w:p>
        </w:tc>
        <w:tc>
          <w:tcPr>
            <w:tcW w:w="1870" w:type="dxa"/>
            <w:vAlign w:val="center"/>
          </w:tcPr>
          <w:p w14:paraId="68CD773F" w14:textId="77777777" w:rsidR="008F6B9A" w:rsidRDefault="008F6B9A" w:rsidP="009E4A89">
            <w:pPr>
              <w:jc w:val="center"/>
            </w:pPr>
            <w:r w:rsidRPr="00FB4FB9">
              <w:t>Slope</w:t>
            </w:r>
            <w:r>
              <w:t xml:space="preserve"> </w:t>
            </w:r>
            <w:r w:rsidRPr="00FB4FB9">
              <w:t>&lt; 4</w:t>
            </w:r>
          </w:p>
        </w:tc>
        <w:tc>
          <w:tcPr>
            <w:tcW w:w="1870" w:type="dxa"/>
            <w:vAlign w:val="center"/>
          </w:tcPr>
          <w:p w14:paraId="2D64A0B4" w14:textId="77777777" w:rsidR="008F6B9A" w:rsidRDefault="008F6B9A" w:rsidP="009E4A89">
            <w:pPr>
              <w:jc w:val="center"/>
            </w:pPr>
            <w:r w:rsidRPr="00B03184">
              <w:t>Slope</w:t>
            </w:r>
            <w:r>
              <w:t xml:space="preserve"> </w:t>
            </w:r>
            <w:r w:rsidRPr="00B03184">
              <w:t>&lt; 2</w:t>
            </w:r>
          </w:p>
        </w:tc>
        <w:tc>
          <w:tcPr>
            <w:tcW w:w="1870" w:type="dxa"/>
            <w:vAlign w:val="center"/>
          </w:tcPr>
          <w:p w14:paraId="0875D3B0" w14:textId="77777777" w:rsidR="008F6B9A" w:rsidRDefault="008F6B9A" w:rsidP="009E4A89">
            <w:pPr>
              <w:jc w:val="center"/>
            </w:pPr>
            <w:r w:rsidRPr="00B03184">
              <w:t>Slope</w:t>
            </w:r>
            <w:r>
              <w:t xml:space="preserve"> </w:t>
            </w:r>
            <w:r w:rsidRPr="00B03184">
              <w:t xml:space="preserve">&lt; 2 </w:t>
            </w:r>
            <w:r>
              <w:t>AND</w:t>
            </w:r>
            <w:r w:rsidRPr="00B03184">
              <w:t xml:space="preserve"> kfact</w:t>
            </w:r>
            <w:r>
              <w:t xml:space="preserve">or </w:t>
            </w:r>
            <w:r w:rsidRPr="00B03184">
              <w:t>&lt; 0.28</w:t>
            </w:r>
          </w:p>
        </w:tc>
      </w:tr>
      <w:tr w:rsidR="008F6B9A" w14:paraId="6DF1C966" w14:textId="77777777" w:rsidTr="009E4A89">
        <w:tc>
          <w:tcPr>
            <w:tcW w:w="1870" w:type="dxa"/>
            <w:vAlign w:val="center"/>
          </w:tcPr>
          <w:p w14:paraId="553BF13A" w14:textId="77777777" w:rsidR="008F6B9A" w:rsidRPr="005C2A58" w:rsidRDefault="008F6B9A" w:rsidP="009E4A89">
            <w:r w:rsidRPr="005C2A58">
              <w:t>Moderate =1</w:t>
            </w:r>
          </w:p>
        </w:tc>
        <w:tc>
          <w:tcPr>
            <w:tcW w:w="1870" w:type="dxa"/>
            <w:vAlign w:val="center"/>
          </w:tcPr>
          <w:p w14:paraId="77A22E62" w14:textId="77777777" w:rsidR="008F6B9A" w:rsidRDefault="008F6B9A" w:rsidP="009E4A89">
            <w:pPr>
              <w:jc w:val="center"/>
            </w:pPr>
            <w:r>
              <w:t>-</w:t>
            </w:r>
          </w:p>
        </w:tc>
        <w:tc>
          <w:tcPr>
            <w:tcW w:w="1870" w:type="dxa"/>
            <w:vAlign w:val="center"/>
          </w:tcPr>
          <w:p w14:paraId="23DA7085" w14:textId="77777777" w:rsidR="008F6B9A" w:rsidRDefault="008F6B9A" w:rsidP="009E4A89">
            <w:pPr>
              <w:jc w:val="center"/>
            </w:pPr>
            <w:r>
              <w:t>S</w:t>
            </w:r>
            <w:r w:rsidRPr="00FB4FB9">
              <w:t>lope</w:t>
            </w:r>
            <w:r>
              <w:t xml:space="preserve"> </w:t>
            </w:r>
            <w:r w:rsidRPr="00FB4FB9">
              <w:t xml:space="preserve">&gt;= 4 </w:t>
            </w:r>
            <w:r>
              <w:t>AND</w:t>
            </w:r>
            <w:r w:rsidRPr="00FB4FB9">
              <w:t xml:space="preserve"> </w:t>
            </w:r>
            <w:r>
              <w:t>S</w:t>
            </w:r>
            <w:r w:rsidRPr="00FB4FB9">
              <w:t>lope</w:t>
            </w:r>
            <w:r>
              <w:t xml:space="preserve"> </w:t>
            </w:r>
            <w:r w:rsidRPr="00FB4FB9">
              <w:t xml:space="preserve">&lt;= 6 </w:t>
            </w:r>
            <w:r>
              <w:t>AND</w:t>
            </w:r>
            <w:r w:rsidRPr="00FB4FB9">
              <w:t xml:space="preserve"> kfact</w:t>
            </w:r>
            <w:r>
              <w:t>or</w:t>
            </w:r>
            <w:r w:rsidRPr="00FB4FB9">
              <w:t xml:space="preserve"> &lt; 0.32</w:t>
            </w:r>
          </w:p>
        </w:tc>
        <w:tc>
          <w:tcPr>
            <w:tcW w:w="1870" w:type="dxa"/>
            <w:vAlign w:val="center"/>
          </w:tcPr>
          <w:p w14:paraId="0E1B6F2B" w14:textId="77777777" w:rsidR="008F6B9A" w:rsidRDefault="008F6B9A" w:rsidP="009E4A89">
            <w:pPr>
              <w:jc w:val="center"/>
            </w:pPr>
            <w:r w:rsidRPr="00B03184">
              <w:t>Slope</w:t>
            </w:r>
            <w:r>
              <w:t xml:space="preserve"> </w:t>
            </w:r>
            <w:r w:rsidRPr="00B03184">
              <w:t xml:space="preserve">&gt;= 2 </w:t>
            </w:r>
            <w:r>
              <w:t>AND</w:t>
            </w:r>
            <w:r w:rsidRPr="00B03184">
              <w:t xml:space="preserve"> slope</w:t>
            </w:r>
            <w:r>
              <w:t xml:space="preserve"> </w:t>
            </w:r>
            <w:r w:rsidRPr="00B03184">
              <w:t xml:space="preserve">&lt;= 6 </w:t>
            </w:r>
            <w:r>
              <w:t>AND</w:t>
            </w:r>
            <w:r w:rsidRPr="00B03184">
              <w:t xml:space="preserve"> kfact</w:t>
            </w:r>
            <w:r>
              <w:t xml:space="preserve">or </w:t>
            </w:r>
            <w:r w:rsidRPr="00B03184">
              <w:t xml:space="preserve"> &lt; 0.28</w:t>
            </w:r>
          </w:p>
        </w:tc>
        <w:tc>
          <w:tcPr>
            <w:tcW w:w="1870" w:type="dxa"/>
            <w:vAlign w:val="center"/>
          </w:tcPr>
          <w:p w14:paraId="4D8477B9" w14:textId="77777777" w:rsidR="008F6B9A" w:rsidRDefault="008F6B9A" w:rsidP="009E4A89">
            <w:pPr>
              <w:jc w:val="center"/>
            </w:pPr>
            <w:r w:rsidRPr="00B03184">
              <w:t>Slope</w:t>
            </w:r>
            <w:r>
              <w:t xml:space="preserve"> </w:t>
            </w:r>
            <w:r w:rsidRPr="00B03184">
              <w:t xml:space="preserve">&lt; 2 </w:t>
            </w:r>
            <w:r>
              <w:t>AND</w:t>
            </w:r>
            <w:r w:rsidRPr="00B03184">
              <w:t xml:space="preserve"> kfact</w:t>
            </w:r>
            <w:r>
              <w:t>or</w:t>
            </w:r>
            <w:r w:rsidRPr="00B03184">
              <w:t xml:space="preserve"> &gt;= 0.28</w:t>
            </w:r>
          </w:p>
        </w:tc>
      </w:tr>
      <w:tr w:rsidR="008F6B9A" w14:paraId="1EA4F7E2" w14:textId="77777777" w:rsidTr="009E4A89">
        <w:tc>
          <w:tcPr>
            <w:tcW w:w="1870" w:type="dxa"/>
            <w:vAlign w:val="center"/>
          </w:tcPr>
          <w:p w14:paraId="6FC83C0C" w14:textId="77777777" w:rsidR="008F6B9A" w:rsidRPr="005C2A58" w:rsidRDefault="008F6B9A" w:rsidP="009E4A89">
            <w:r w:rsidRPr="005C2A58">
              <w:t>Moderately High =2</w:t>
            </w:r>
          </w:p>
        </w:tc>
        <w:tc>
          <w:tcPr>
            <w:tcW w:w="1870" w:type="dxa"/>
            <w:vAlign w:val="center"/>
          </w:tcPr>
          <w:p w14:paraId="6FB48B12" w14:textId="77777777" w:rsidR="008F6B9A" w:rsidRDefault="008F6B9A" w:rsidP="009E4A89">
            <w:pPr>
              <w:jc w:val="center"/>
            </w:pPr>
            <w:r>
              <w:t>-</w:t>
            </w:r>
          </w:p>
        </w:tc>
        <w:tc>
          <w:tcPr>
            <w:tcW w:w="1870" w:type="dxa"/>
            <w:vAlign w:val="center"/>
          </w:tcPr>
          <w:p w14:paraId="7C483556" w14:textId="77777777" w:rsidR="008F6B9A" w:rsidRDefault="008F6B9A" w:rsidP="009E4A89">
            <w:pPr>
              <w:jc w:val="center"/>
            </w:pPr>
            <w:r>
              <w:t>S</w:t>
            </w:r>
            <w:r w:rsidRPr="00FB4FB9">
              <w:t xml:space="preserve">lope&gt;= 4 </w:t>
            </w:r>
            <w:r>
              <w:t>AND</w:t>
            </w:r>
            <w:r w:rsidRPr="00FB4FB9">
              <w:t xml:space="preserve"> slope</w:t>
            </w:r>
            <w:r>
              <w:t xml:space="preserve"> </w:t>
            </w:r>
            <w:r w:rsidRPr="00FB4FB9">
              <w:t xml:space="preserve">&lt;= 6 </w:t>
            </w:r>
            <w:r>
              <w:t xml:space="preserve">AND </w:t>
            </w:r>
            <w:r w:rsidRPr="00FB4FB9">
              <w:t>kfact</w:t>
            </w:r>
            <w:r>
              <w:t>or</w:t>
            </w:r>
            <w:r w:rsidRPr="00FB4FB9">
              <w:t xml:space="preserve"> &gt;= 0.32</w:t>
            </w:r>
          </w:p>
        </w:tc>
        <w:tc>
          <w:tcPr>
            <w:tcW w:w="1870" w:type="dxa"/>
            <w:vAlign w:val="center"/>
          </w:tcPr>
          <w:p w14:paraId="7933118F" w14:textId="77777777" w:rsidR="008F6B9A" w:rsidRDefault="008F6B9A" w:rsidP="009E4A89">
            <w:pPr>
              <w:jc w:val="center"/>
            </w:pPr>
            <w:r w:rsidRPr="00B03184">
              <w:t xml:space="preserve">slope&gt;= 2 </w:t>
            </w:r>
            <w:r>
              <w:t>AND</w:t>
            </w:r>
            <w:r w:rsidRPr="00B03184">
              <w:t xml:space="preserve"> slope</w:t>
            </w:r>
            <w:r>
              <w:t xml:space="preserve"> </w:t>
            </w:r>
            <w:r w:rsidRPr="00B03184">
              <w:t xml:space="preserve">&lt;= 6 </w:t>
            </w:r>
            <w:r>
              <w:t>AND</w:t>
            </w:r>
            <w:r w:rsidRPr="00B03184">
              <w:t xml:space="preserve"> kfact</w:t>
            </w:r>
            <w:r>
              <w:t>or</w:t>
            </w:r>
            <w:r w:rsidRPr="00B03184">
              <w:t xml:space="preserve"> &gt;= 0.28</w:t>
            </w:r>
          </w:p>
        </w:tc>
        <w:tc>
          <w:tcPr>
            <w:tcW w:w="1870" w:type="dxa"/>
            <w:vAlign w:val="center"/>
          </w:tcPr>
          <w:p w14:paraId="37359BC0" w14:textId="77777777" w:rsidR="008F6B9A" w:rsidRDefault="008F6B9A" w:rsidP="009E4A89">
            <w:pPr>
              <w:jc w:val="center"/>
            </w:pPr>
            <w:r w:rsidRPr="00B03184">
              <w:t xml:space="preserve">(slope&gt;= 2 </w:t>
            </w:r>
            <w:r>
              <w:t>AND</w:t>
            </w:r>
            <w:r w:rsidRPr="00B03184">
              <w:t xml:space="preserve"> slope</w:t>
            </w:r>
            <w:r>
              <w:t xml:space="preserve"> </w:t>
            </w:r>
            <w:r w:rsidRPr="00B03184">
              <w:t>&lt;= 4)</w:t>
            </w:r>
          </w:p>
        </w:tc>
      </w:tr>
      <w:tr w:rsidR="008F6B9A" w14:paraId="1249184C" w14:textId="77777777" w:rsidTr="009E4A89">
        <w:tc>
          <w:tcPr>
            <w:tcW w:w="1870" w:type="dxa"/>
            <w:vAlign w:val="center"/>
          </w:tcPr>
          <w:p w14:paraId="39C6587E" w14:textId="77777777" w:rsidR="008F6B9A" w:rsidRPr="005C2A58" w:rsidRDefault="008F6B9A" w:rsidP="009E4A89">
            <w:r w:rsidRPr="005C2A58">
              <w:t>High =3</w:t>
            </w:r>
          </w:p>
        </w:tc>
        <w:tc>
          <w:tcPr>
            <w:tcW w:w="1870" w:type="dxa"/>
            <w:vAlign w:val="center"/>
          </w:tcPr>
          <w:p w14:paraId="093DA6E1" w14:textId="77777777" w:rsidR="008F6B9A" w:rsidRDefault="008F6B9A" w:rsidP="009E4A89">
            <w:pPr>
              <w:jc w:val="center"/>
            </w:pPr>
            <w:r>
              <w:t>-</w:t>
            </w:r>
          </w:p>
        </w:tc>
        <w:tc>
          <w:tcPr>
            <w:tcW w:w="1870" w:type="dxa"/>
            <w:vAlign w:val="center"/>
          </w:tcPr>
          <w:p w14:paraId="1D37B5B2" w14:textId="77777777" w:rsidR="008F6B9A" w:rsidRDefault="008F6B9A" w:rsidP="009E4A89">
            <w:pPr>
              <w:jc w:val="center"/>
            </w:pPr>
            <w:r w:rsidRPr="00FB4FB9">
              <w:t>Slope</w:t>
            </w:r>
            <w:r>
              <w:t xml:space="preserve"> </w:t>
            </w:r>
            <w:r w:rsidRPr="00FB4FB9">
              <w:t>&gt; 6</w:t>
            </w:r>
          </w:p>
        </w:tc>
        <w:tc>
          <w:tcPr>
            <w:tcW w:w="1870" w:type="dxa"/>
            <w:vAlign w:val="center"/>
          </w:tcPr>
          <w:p w14:paraId="7D422ABA" w14:textId="77777777" w:rsidR="008F6B9A" w:rsidRDefault="008F6B9A" w:rsidP="009E4A89">
            <w:pPr>
              <w:jc w:val="center"/>
            </w:pPr>
            <w:r w:rsidRPr="00FB4FB9">
              <w:t>Slope</w:t>
            </w:r>
            <w:r w:rsidRPr="00B03184">
              <w:t xml:space="preserve"> &gt; 6</w:t>
            </w:r>
          </w:p>
        </w:tc>
        <w:tc>
          <w:tcPr>
            <w:tcW w:w="1870" w:type="dxa"/>
            <w:vAlign w:val="center"/>
          </w:tcPr>
          <w:p w14:paraId="6E6E2332" w14:textId="77777777" w:rsidR="008F6B9A" w:rsidRDefault="008F6B9A" w:rsidP="009E4A89">
            <w:pPr>
              <w:jc w:val="center"/>
            </w:pPr>
            <w:r w:rsidRPr="00B03184">
              <w:t>Slope</w:t>
            </w:r>
            <w:r>
              <w:t xml:space="preserve"> </w:t>
            </w:r>
            <w:r w:rsidRPr="00B03184">
              <w:t>&gt; 4</w:t>
            </w:r>
          </w:p>
        </w:tc>
      </w:tr>
    </w:tbl>
    <w:p w14:paraId="1935DB14" w14:textId="77777777" w:rsidR="008F6B9A" w:rsidRDefault="008F6B9A" w:rsidP="008F6B9A"/>
    <w:p w14:paraId="42223BF9" w14:textId="2F4A6D1C" w:rsidR="008F6B9A" w:rsidRDefault="008F6B9A" w:rsidP="008F6B9A">
      <w:bookmarkStart w:id="243" w:name="_Ref25323392"/>
      <w:r>
        <w:t xml:space="preserve">Table </w:t>
      </w:r>
      <w:r>
        <w:rPr>
          <w:noProof/>
        </w:rPr>
        <w:fldChar w:fldCharType="begin"/>
      </w:r>
      <w:r>
        <w:rPr>
          <w:noProof/>
        </w:rPr>
        <w:instrText xml:space="preserve"> SEQ Table \* ARABIC </w:instrText>
      </w:r>
      <w:r>
        <w:rPr>
          <w:noProof/>
        </w:rPr>
        <w:fldChar w:fldCharType="separate"/>
      </w:r>
      <w:r w:rsidR="0042566B">
        <w:rPr>
          <w:noProof/>
        </w:rPr>
        <w:t>109</w:t>
      </w:r>
      <w:r>
        <w:rPr>
          <w:noProof/>
        </w:rPr>
        <w:fldChar w:fldCharType="end"/>
      </w:r>
      <w:bookmarkEnd w:id="243"/>
      <w:r w:rsidRPr="00AB186A">
        <w:rPr>
          <w:i/>
          <w:iCs/>
          <w:color w:val="44546A"/>
        </w:rPr>
        <w:t>:</w:t>
      </w:r>
      <w:r>
        <w:rPr>
          <w:i/>
          <w:iCs/>
          <w:color w:val="44546A"/>
        </w:rPr>
        <w:t xml:space="preserve"> </w:t>
      </w:r>
      <w:r w:rsidR="00FD2186">
        <w:rPr>
          <w:i/>
          <w:iCs/>
          <w:color w:val="44546A" w:themeColor="text2"/>
        </w:rPr>
        <w:t xml:space="preserve">Soil </w:t>
      </w:r>
      <w:r w:rsidRPr="002E3F3C">
        <w:rPr>
          <w:i/>
          <w:iCs/>
          <w:color w:val="44546A" w:themeColor="text2"/>
        </w:rPr>
        <w:t>Runoff Potential: If High Water Table Kind is Perched or Apparent and High Water Table is &lt;= 61 cm AND Not Drained</w:t>
      </w:r>
    </w:p>
    <w:tbl>
      <w:tblPr>
        <w:tblStyle w:val="TableGrid"/>
        <w:tblW w:w="0" w:type="auto"/>
        <w:tblLook w:val="04A0" w:firstRow="1" w:lastRow="0" w:firstColumn="1" w:lastColumn="0" w:noHBand="0" w:noVBand="1"/>
      </w:tblPr>
      <w:tblGrid>
        <w:gridCol w:w="1870"/>
        <w:gridCol w:w="1870"/>
        <w:gridCol w:w="1870"/>
        <w:gridCol w:w="1870"/>
        <w:gridCol w:w="1870"/>
      </w:tblGrid>
      <w:tr w:rsidR="008F6B9A" w:rsidRPr="00D215E8" w14:paraId="0113C7A7" w14:textId="77777777" w:rsidTr="009E4A89">
        <w:tc>
          <w:tcPr>
            <w:tcW w:w="1870" w:type="dxa"/>
            <w:shd w:val="clear" w:color="auto" w:fill="D9E2F3" w:themeFill="accent1" w:themeFillTint="33"/>
            <w:vAlign w:val="center"/>
          </w:tcPr>
          <w:p w14:paraId="366391A7" w14:textId="28569F66" w:rsidR="008F6B9A" w:rsidRPr="005C2A58" w:rsidRDefault="00FD2186" w:rsidP="009E4A89">
            <w:r>
              <w:t xml:space="preserve">Soil </w:t>
            </w:r>
            <w:r w:rsidR="008F6B9A" w:rsidRPr="005C2A58">
              <w:t xml:space="preserve">Runoff Potential </w:t>
            </w:r>
          </w:p>
        </w:tc>
        <w:tc>
          <w:tcPr>
            <w:tcW w:w="1870" w:type="dxa"/>
            <w:shd w:val="clear" w:color="auto" w:fill="D9E2F3" w:themeFill="accent1" w:themeFillTint="33"/>
            <w:vAlign w:val="center"/>
          </w:tcPr>
          <w:p w14:paraId="24D79779" w14:textId="77777777" w:rsidR="008F6B9A" w:rsidRPr="005C2A58" w:rsidRDefault="008F6B9A" w:rsidP="009E4A89">
            <w:pPr>
              <w:jc w:val="center"/>
            </w:pPr>
            <w:r w:rsidRPr="005C2A58">
              <w:t>A</w:t>
            </w:r>
          </w:p>
        </w:tc>
        <w:tc>
          <w:tcPr>
            <w:tcW w:w="1870" w:type="dxa"/>
            <w:shd w:val="clear" w:color="auto" w:fill="D9E2F3" w:themeFill="accent1" w:themeFillTint="33"/>
            <w:vAlign w:val="center"/>
          </w:tcPr>
          <w:p w14:paraId="7DDAD4B2" w14:textId="77777777" w:rsidR="008F6B9A" w:rsidRPr="005C2A58" w:rsidRDefault="008F6B9A" w:rsidP="009E4A89">
            <w:pPr>
              <w:jc w:val="center"/>
            </w:pPr>
            <w:r w:rsidRPr="005C2A58">
              <w:t>B</w:t>
            </w:r>
          </w:p>
        </w:tc>
        <w:tc>
          <w:tcPr>
            <w:tcW w:w="1870" w:type="dxa"/>
            <w:shd w:val="clear" w:color="auto" w:fill="D9E2F3" w:themeFill="accent1" w:themeFillTint="33"/>
            <w:vAlign w:val="center"/>
          </w:tcPr>
          <w:p w14:paraId="4F1EA567" w14:textId="77777777" w:rsidR="008F6B9A" w:rsidRPr="005C2A58" w:rsidRDefault="008F6B9A" w:rsidP="009E4A89">
            <w:pPr>
              <w:jc w:val="center"/>
            </w:pPr>
            <w:r w:rsidRPr="005C2A58">
              <w:t>C</w:t>
            </w:r>
          </w:p>
        </w:tc>
        <w:tc>
          <w:tcPr>
            <w:tcW w:w="1870" w:type="dxa"/>
            <w:shd w:val="clear" w:color="auto" w:fill="D9E2F3" w:themeFill="accent1" w:themeFillTint="33"/>
            <w:vAlign w:val="center"/>
          </w:tcPr>
          <w:p w14:paraId="65BC3A41" w14:textId="77777777" w:rsidR="008F6B9A" w:rsidRPr="005C2A58" w:rsidRDefault="008F6B9A" w:rsidP="009E4A89">
            <w:pPr>
              <w:jc w:val="center"/>
            </w:pPr>
            <w:r w:rsidRPr="005C2A58">
              <w:t>D</w:t>
            </w:r>
          </w:p>
        </w:tc>
      </w:tr>
      <w:tr w:rsidR="008F6B9A" w14:paraId="6589FBEF" w14:textId="77777777" w:rsidTr="009E4A89">
        <w:tc>
          <w:tcPr>
            <w:tcW w:w="1870" w:type="dxa"/>
            <w:vAlign w:val="center"/>
          </w:tcPr>
          <w:p w14:paraId="6EDF04B1" w14:textId="77777777" w:rsidR="008F6B9A" w:rsidRPr="005C2A58" w:rsidRDefault="008F6B9A" w:rsidP="009E4A89">
            <w:r w:rsidRPr="005C2A58">
              <w:t>Low =0</w:t>
            </w:r>
          </w:p>
        </w:tc>
        <w:tc>
          <w:tcPr>
            <w:tcW w:w="1870" w:type="dxa"/>
            <w:vAlign w:val="center"/>
          </w:tcPr>
          <w:p w14:paraId="7CC3EEE3" w14:textId="77777777" w:rsidR="008F6B9A" w:rsidRDefault="008F6B9A" w:rsidP="009E4A89">
            <w:pPr>
              <w:jc w:val="center"/>
            </w:pPr>
            <w:r>
              <w:t>-</w:t>
            </w:r>
          </w:p>
        </w:tc>
        <w:tc>
          <w:tcPr>
            <w:tcW w:w="1870" w:type="dxa"/>
            <w:vAlign w:val="center"/>
          </w:tcPr>
          <w:p w14:paraId="03B07820" w14:textId="77777777" w:rsidR="008F6B9A" w:rsidRDefault="008F6B9A" w:rsidP="009E4A89">
            <w:pPr>
              <w:jc w:val="center"/>
            </w:pPr>
            <w:r>
              <w:t>-</w:t>
            </w:r>
          </w:p>
        </w:tc>
        <w:tc>
          <w:tcPr>
            <w:tcW w:w="1870" w:type="dxa"/>
            <w:vAlign w:val="center"/>
          </w:tcPr>
          <w:p w14:paraId="23FD0844" w14:textId="77777777" w:rsidR="008F6B9A" w:rsidRDefault="008F6B9A" w:rsidP="009E4A89">
            <w:pPr>
              <w:jc w:val="center"/>
            </w:pPr>
            <w:r>
              <w:t>-</w:t>
            </w:r>
          </w:p>
        </w:tc>
        <w:tc>
          <w:tcPr>
            <w:tcW w:w="1870" w:type="dxa"/>
            <w:vAlign w:val="center"/>
          </w:tcPr>
          <w:p w14:paraId="3D32EBB9" w14:textId="77777777" w:rsidR="008F6B9A" w:rsidRDefault="008F6B9A" w:rsidP="009E4A89">
            <w:pPr>
              <w:jc w:val="center"/>
            </w:pPr>
            <w:r>
              <w:t>-</w:t>
            </w:r>
          </w:p>
        </w:tc>
      </w:tr>
      <w:tr w:rsidR="008F6B9A" w14:paraId="7530D001" w14:textId="77777777" w:rsidTr="009E4A89">
        <w:tc>
          <w:tcPr>
            <w:tcW w:w="1870" w:type="dxa"/>
            <w:vAlign w:val="center"/>
          </w:tcPr>
          <w:p w14:paraId="7992F6F5" w14:textId="77777777" w:rsidR="008F6B9A" w:rsidRPr="005C2A58" w:rsidRDefault="008F6B9A" w:rsidP="009E4A89">
            <w:r w:rsidRPr="005C2A58">
              <w:t>Moderate =1</w:t>
            </w:r>
          </w:p>
        </w:tc>
        <w:tc>
          <w:tcPr>
            <w:tcW w:w="1870" w:type="dxa"/>
            <w:vAlign w:val="center"/>
          </w:tcPr>
          <w:p w14:paraId="16190DDE" w14:textId="77777777" w:rsidR="008F6B9A" w:rsidRDefault="008F6B9A" w:rsidP="009E4A89">
            <w:pPr>
              <w:jc w:val="center"/>
            </w:pPr>
            <w:r>
              <w:t>-</w:t>
            </w:r>
          </w:p>
        </w:tc>
        <w:tc>
          <w:tcPr>
            <w:tcW w:w="1870" w:type="dxa"/>
            <w:vAlign w:val="center"/>
          </w:tcPr>
          <w:p w14:paraId="5A35B0AC" w14:textId="77777777" w:rsidR="008F6B9A" w:rsidRDefault="008F6B9A" w:rsidP="009E4A89">
            <w:pPr>
              <w:jc w:val="center"/>
            </w:pPr>
            <w:r>
              <w:t>-</w:t>
            </w:r>
          </w:p>
        </w:tc>
        <w:tc>
          <w:tcPr>
            <w:tcW w:w="1870" w:type="dxa"/>
            <w:vAlign w:val="center"/>
          </w:tcPr>
          <w:p w14:paraId="58C7AB12" w14:textId="77777777" w:rsidR="008F6B9A" w:rsidRDefault="008F6B9A" w:rsidP="009E4A89">
            <w:pPr>
              <w:jc w:val="center"/>
            </w:pPr>
            <w:r>
              <w:t>-</w:t>
            </w:r>
          </w:p>
        </w:tc>
        <w:tc>
          <w:tcPr>
            <w:tcW w:w="1870" w:type="dxa"/>
            <w:vAlign w:val="center"/>
          </w:tcPr>
          <w:p w14:paraId="7EFAC3A7" w14:textId="77777777" w:rsidR="008F6B9A" w:rsidRDefault="008F6B9A" w:rsidP="009E4A89">
            <w:pPr>
              <w:jc w:val="center"/>
            </w:pPr>
            <w:r>
              <w:t>-</w:t>
            </w:r>
          </w:p>
        </w:tc>
      </w:tr>
      <w:tr w:rsidR="008F6B9A" w14:paraId="7373B3D5" w14:textId="77777777" w:rsidTr="009E4A89">
        <w:tc>
          <w:tcPr>
            <w:tcW w:w="1870" w:type="dxa"/>
            <w:vAlign w:val="center"/>
          </w:tcPr>
          <w:p w14:paraId="6CA8BDC2" w14:textId="77777777" w:rsidR="008F6B9A" w:rsidRPr="005C2A58" w:rsidRDefault="008F6B9A" w:rsidP="009E4A89">
            <w:r w:rsidRPr="005C2A58">
              <w:t>Moderately High =2</w:t>
            </w:r>
          </w:p>
        </w:tc>
        <w:tc>
          <w:tcPr>
            <w:tcW w:w="1870" w:type="dxa"/>
            <w:vAlign w:val="center"/>
          </w:tcPr>
          <w:p w14:paraId="20849E02" w14:textId="77777777" w:rsidR="008F6B9A" w:rsidRDefault="008F6B9A" w:rsidP="009E4A89">
            <w:pPr>
              <w:jc w:val="center"/>
            </w:pPr>
            <w:r>
              <w:t>-</w:t>
            </w:r>
          </w:p>
        </w:tc>
        <w:tc>
          <w:tcPr>
            <w:tcW w:w="1870" w:type="dxa"/>
            <w:vAlign w:val="center"/>
          </w:tcPr>
          <w:p w14:paraId="1AAE872C" w14:textId="77777777" w:rsidR="008F6B9A" w:rsidRDefault="008F6B9A" w:rsidP="009E4A89">
            <w:pPr>
              <w:jc w:val="center"/>
            </w:pPr>
            <w:r>
              <w:t>-</w:t>
            </w:r>
          </w:p>
        </w:tc>
        <w:tc>
          <w:tcPr>
            <w:tcW w:w="1870" w:type="dxa"/>
            <w:vAlign w:val="center"/>
          </w:tcPr>
          <w:p w14:paraId="348471A9" w14:textId="77777777" w:rsidR="008F6B9A" w:rsidRDefault="008F6B9A" w:rsidP="009E4A89">
            <w:pPr>
              <w:jc w:val="center"/>
            </w:pPr>
            <w:r>
              <w:t>-</w:t>
            </w:r>
          </w:p>
        </w:tc>
        <w:tc>
          <w:tcPr>
            <w:tcW w:w="1870" w:type="dxa"/>
            <w:vAlign w:val="center"/>
          </w:tcPr>
          <w:p w14:paraId="58092F98" w14:textId="77777777" w:rsidR="008F6B9A" w:rsidRDefault="008F6B9A" w:rsidP="009E4A89">
            <w:pPr>
              <w:jc w:val="center"/>
            </w:pPr>
            <w:r>
              <w:t>-</w:t>
            </w:r>
          </w:p>
        </w:tc>
      </w:tr>
      <w:tr w:rsidR="008F6B9A" w14:paraId="0999649F" w14:textId="77777777" w:rsidTr="009E4A89">
        <w:tc>
          <w:tcPr>
            <w:tcW w:w="1870" w:type="dxa"/>
            <w:vAlign w:val="center"/>
          </w:tcPr>
          <w:p w14:paraId="38C6D583" w14:textId="77777777" w:rsidR="008F6B9A" w:rsidRPr="005C2A58" w:rsidRDefault="008F6B9A" w:rsidP="009E4A89">
            <w:r w:rsidRPr="005C2A58">
              <w:t>High =3</w:t>
            </w:r>
          </w:p>
        </w:tc>
        <w:tc>
          <w:tcPr>
            <w:tcW w:w="1870" w:type="dxa"/>
            <w:vAlign w:val="center"/>
          </w:tcPr>
          <w:p w14:paraId="3EF9C20E" w14:textId="77777777" w:rsidR="008F6B9A" w:rsidRDefault="008F6B9A" w:rsidP="009E4A89">
            <w:pPr>
              <w:jc w:val="center"/>
            </w:pPr>
            <w:r>
              <w:t>All</w:t>
            </w:r>
          </w:p>
        </w:tc>
        <w:tc>
          <w:tcPr>
            <w:tcW w:w="1870" w:type="dxa"/>
            <w:vAlign w:val="center"/>
          </w:tcPr>
          <w:p w14:paraId="0E966729" w14:textId="77777777" w:rsidR="008F6B9A" w:rsidRDefault="008F6B9A" w:rsidP="009E4A89">
            <w:pPr>
              <w:jc w:val="center"/>
            </w:pPr>
            <w:r>
              <w:t>All</w:t>
            </w:r>
          </w:p>
        </w:tc>
        <w:tc>
          <w:tcPr>
            <w:tcW w:w="1870" w:type="dxa"/>
            <w:vAlign w:val="center"/>
          </w:tcPr>
          <w:p w14:paraId="3B003BBA" w14:textId="77777777" w:rsidR="008F6B9A" w:rsidRDefault="008F6B9A" w:rsidP="009E4A89">
            <w:pPr>
              <w:jc w:val="center"/>
            </w:pPr>
            <w:r>
              <w:t>All</w:t>
            </w:r>
          </w:p>
        </w:tc>
        <w:tc>
          <w:tcPr>
            <w:tcW w:w="1870" w:type="dxa"/>
            <w:vAlign w:val="center"/>
          </w:tcPr>
          <w:p w14:paraId="13003261" w14:textId="77777777" w:rsidR="008F6B9A" w:rsidRDefault="008F6B9A" w:rsidP="009E4A89">
            <w:pPr>
              <w:jc w:val="center"/>
            </w:pPr>
            <w:r>
              <w:t>All</w:t>
            </w:r>
          </w:p>
        </w:tc>
      </w:tr>
    </w:tbl>
    <w:p w14:paraId="5CB5CFC6" w14:textId="77777777" w:rsidR="008F6B9A" w:rsidRDefault="008F6B9A" w:rsidP="008F6B9A"/>
    <w:p w14:paraId="45F0B89E" w14:textId="5FB13B01" w:rsidR="008F6B9A" w:rsidRDefault="008F6B9A" w:rsidP="008F6B9A">
      <w:bookmarkStart w:id="244" w:name="_Ref25323393"/>
      <w:r>
        <w:t xml:space="preserve">Table </w:t>
      </w:r>
      <w:r>
        <w:rPr>
          <w:noProof/>
        </w:rPr>
        <w:fldChar w:fldCharType="begin"/>
      </w:r>
      <w:r>
        <w:rPr>
          <w:noProof/>
        </w:rPr>
        <w:instrText xml:space="preserve"> SEQ Table \* ARABIC </w:instrText>
      </w:r>
      <w:r>
        <w:rPr>
          <w:noProof/>
        </w:rPr>
        <w:fldChar w:fldCharType="separate"/>
      </w:r>
      <w:r w:rsidR="0042566B">
        <w:rPr>
          <w:noProof/>
        </w:rPr>
        <w:t>110</w:t>
      </w:r>
      <w:r>
        <w:rPr>
          <w:noProof/>
        </w:rPr>
        <w:fldChar w:fldCharType="end"/>
      </w:r>
      <w:bookmarkEnd w:id="244"/>
      <w:r w:rsidRPr="00AB186A">
        <w:rPr>
          <w:i/>
          <w:iCs/>
          <w:color w:val="44546A"/>
        </w:rPr>
        <w:t>:</w:t>
      </w:r>
      <w:r>
        <w:t xml:space="preserve"> </w:t>
      </w:r>
      <w:r w:rsidR="00FD2186">
        <w:rPr>
          <w:i/>
          <w:iCs/>
          <w:color w:val="44546A" w:themeColor="text2"/>
        </w:rPr>
        <w:t xml:space="preserve">Soil </w:t>
      </w:r>
      <w:r w:rsidRPr="002E3F3C">
        <w:rPr>
          <w:i/>
          <w:iCs/>
          <w:color w:val="44546A" w:themeColor="text2"/>
        </w:rPr>
        <w:t>Runoff Potential: Dual hydrologic soil groups A/D, BD, C/D that are not drained</w:t>
      </w:r>
    </w:p>
    <w:tbl>
      <w:tblPr>
        <w:tblStyle w:val="TableGrid"/>
        <w:tblW w:w="0" w:type="auto"/>
        <w:tblInd w:w="-5" w:type="dxa"/>
        <w:tblLook w:val="04A0" w:firstRow="1" w:lastRow="0" w:firstColumn="1" w:lastColumn="0" w:noHBand="0" w:noVBand="1"/>
      </w:tblPr>
      <w:tblGrid>
        <w:gridCol w:w="1870"/>
        <w:gridCol w:w="1870"/>
        <w:gridCol w:w="1870"/>
        <w:gridCol w:w="1870"/>
      </w:tblGrid>
      <w:tr w:rsidR="00B23BC6" w14:paraId="6F012991" w14:textId="77777777" w:rsidTr="00D80551">
        <w:tc>
          <w:tcPr>
            <w:tcW w:w="1870" w:type="dxa"/>
            <w:shd w:val="clear" w:color="auto" w:fill="D9E2F3" w:themeFill="accent1" w:themeFillTint="33"/>
            <w:vAlign w:val="center"/>
          </w:tcPr>
          <w:p w14:paraId="3EE76F7F" w14:textId="4A6D551F" w:rsidR="008F6B9A" w:rsidRPr="005C2A58" w:rsidRDefault="00FD2186" w:rsidP="009E4A89">
            <w:r>
              <w:t xml:space="preserve">Soil </w:t>
            </w:r>
            <w:r w:rsidR="008F6B9A" w:rsidRPr="005C2A58">
              <w:t>Runoff Potential</w:t>
            </w:r>
          </w:p>
        </w:tc>
        <w:tc>
          <w:tcPr>
            <w:tcW w:w="1870" w:type="dxa"/>
            <w:shd w:val="clear" w:color="auto" w:fill="D9E2F3" w:themeFill="accent1" w:themeFillTint="33"/>
            <w:vAlign w:val="center"/>
          </w:tcPr>
          <w:p w14:paraId="4FAD3CC5" w14:textId="77777777" w:rsidR="008F6B9A" w:rsidRPr="005C2A58" w:rsidRDefault="008F6B9A" w:rsidP="009E4A89">
            <w:pPr>
              <w:jc w:val="center"/>
            </w:pPr>
            <w:r w:rsidRPr="005C2A58">
              <w:t>A/D</w:t>
            </w:r>
          </w:p>
        </w:tc>
        <w:tc>
          <w:tcPr>
            <w:tcW w:w="1870" w:type="dxa"/>
            <w:shd w:val="clear" w:color="auto" w:fill="D9E2F3" w:themeFill="accent1" w:themeFillTint="33"/>
            <w:vAlign w:val="center"/>
          </w:tcPr>
          <w:p w14:paraId="44011F0B" w14:textId="77777777" w:rsidR="008F6B9A" w:rsidRPr="005C2A58" w:rsidRDefault="008F6B9A" w:rsidP="009E4A89">
            <w:pPr>
              <w:jc w:val="center"/>
            </w:pPr>
            <w:r w:rsidRPr="005C2A58">
              <w:t>B/D</w:t>
            </w:r>
          </w:p>
        </w:tc>
        <w:tc>
          <w:tcPr>
            <w:tcW w:w="1870" w:type="dxa"/>
            <w:shd w:val="clear" w:color="auto" w:fill="D9E2F3" w:themeFill="accent1" w:themeFillTint="33"/>
            <w:vAlign w:val="center"/>
          </w:tcPr>
          <w:p w14:paraId="7A10BBCA" w14:textId="77777777" w:rsidR="008F6B9A" w:rsidRPr="005C2A58" w:rsidRDefault="008F6B9A" w:rsidP="009E4A89">
            <w:pPr>
              <w:jc w:val="center"/>
            </w:pPr>
            <w:r w:rsidRPr="005C2A58">
              <w:t>C/D</w:t>
            </w:r>
          </w:p>
        </w:tc>
      </w:tr>
      <w:tr w:rsidR="00910889" w14:paraId="489FB0E7" w14:textId="77777777" w:rsidTr="00D80551">
        <w:tc>
          <w:tcPr>
            <w:tcW w:w="1870" w:type="dxa"/>
            <w:vAlign w:val="center"/>
          </w:tcPr>
          <w:p w14:paraId="1AA4A32D" w14:textId="77777777" w:rsidR="008F6B9A" w:rsidRPr="005C2A58" w:rsidRDefault="008F6B9A" w:rsidP="009E4A89">
            <w:r w:rsidRPr="005C2A58">
              <w:t>Low =0</w:t>
            </w:r>
          </w:p>
        </w:tc>
        <w:tc>
          <w:tcPr>
            <w:tcW w:w="1870" w:type="dxa"/>
            <w:vAlign w:val="center"/>
          </w:tcPr>
          <w:p w14:paraId="3914C6CC" w14:textId="77777777" w:rsidR="008F6B9A" w:rsidRDefault="008F6B9A" w:rsidP="009E4A89">
            <w:pPr>
              <w:jc w:val="center"/>
            </w:pPr>
            <w:r>
              <w:t>-</w:t>
            </w:r>
          </w:p>
        </w:tc>
        <w:tc>
          <w:tcPr>
            <w:tcW w:w="1870" w:type="dxa"/>
            <w:vAlign w:val="center"/>
          </w:tcPr>
          <w:p w14:paraId="6D1B4497" w14:textId="77777777" w:rsidR="008F6B9A" w:rsidRDefault="008F6B9A" w:rsidP="009E4A89">
            <w:pPr>
              <w:jc w:val="center"/>
            </w:pPr>
            <w:r>
              <w:t>-</w:t>
            </w:r>
          </w:p>
        </w:tc>
        <w:tc>
          <w:tcPr>
            <w:tcW w:w="1870" w:type="dxa"/>
            <w:vAlign w:val="center"/>
          </w:tcPr>
          <w:p w14:paraId="4A2355CF" w14:textId="77777777" w:rsidR="008F6B9A" w:rsidRDefault="008F6B9A" w:rsidP="009E4A89">
            <w:pPr>
              <w:jc w:val="center"/>
            </w:pPr>
            <w:r>
              <w:t>-</w:t>
            </w:r>
          </w:p>
        </w:tc>
      </w:tr>
      <w:tr w:rsidR="00910889" w14:paraId="5A634B29" w14:textId="77777777" w:rsidTr="00D80551">
        <w:tc>
          <w:tcPr>
            <w:tcW w:w="1870" w:type="dxa"/>
            <w:vAlign w:val="center"/>
          </w:tcPr>
          <w:p w14:paraId="31526B6E" w14:textId="77777777" w:rsidR="008F6B9A" w:rsidRPr="005C2A58" w:rsidRDefault="008F6B9A" w:rsidP="009E4A89">
            <w:r w:rsidRPr="005C2A58">
              <w:t>Moderate =1</w:t>
            </w:r>
          </w:p>
        </w:tc>
        <w:tc>
          <w:tcPr>
            <w:tcW w:w="1870" w:type="dxa"/>
            <w:vAlign w:val="center"/>
          </w:tcPr>
          <w:p w14:paraId="41F028D0" w14:textId="77777777" w:rsidR="008F6B9A" w:rsidRDefault="008F6B9A" w:rsidP="009E4A89">
            <w:pPr>
              <w:jc w:val="center"/>
            </w:pPr>
            <w:r>
              <w:t>-</w:t>
            </w:r>
          </w:p>
        </w:tc>
        <w:tc>
          <w:tcPr>
            <w:tcW w:w="1870" w:type="dxa"/>
            <w:vAlign w:val="center"/>
          </w:tcPr>
          <w:p w14:paraId="355A82D6" w14:textId="77777777" w:rsidR="008F6B9A" w:rsidRDefault="008F6B9A" w:rsidP="009E4A89">
            <w:pPr>
              <w:jc w:val="center"/>
            </w:pPr>
            <w:r>
              <w:t>-</w:t>
            </w:r>
          </w:p>
        </w:tc>
        <w:tc>
          <w:tcPr>
            <w:tcW w:w="1870" w:type="dxa"/>
            <w:vAlign w:val="center"/>
          </w:tcPr>
          <w:p w14:paraId="6C5A2C53" w14:textId="77777777" w:rsidR="008F6B9A" w:rsidRDefault="008F6B9A" w:rsidP="009E4A89">
            <w:pPr>
              <w:jc w:val="center"/>
            </w:pPr>
            <w:r>
              <w:t>-</w:t>
            </w:r>
          </w:p>
        </w:tc>
      </w:tr>
      <w:tr w:rsidR="00910889" w14:paraId="06E13192" w14:textId="77777777" w:rsidTr="00D80551">
        <w:tc>
          <w:tcPr>
            <w:tcW w:w="1870" w:type="dxa"/>
            <w:vAlign w:val="center"/>
          </w:tcPr>
          <w:p w14:paraId="2E474A06" w14:textId="77777777" w:rsidR="008F6B9A" w:rsidRPr="005C2A58" w:rsidRDefault="008F6B9A" w:rsidP="009E4A89">
            <w:r w:rsidRPr="005C2A58">
              <w:t>Moderately High =2</w:t>
            </w:r>
          </w:p>
        </w:tc>
        <w:tc>
          <w:tcPr>
            <w:tcW w:w="1870" w:type="dxa"/>
            <w:vAlign w:val="center"/>
          </w:tcPr>
          <w:p w14:paraId="7FEF91C1" w14:textId="77777777" w:rsidR="008F6B9A" w:rsidRDefault="008F6B9A" w:rsidP="009E4A89">
            <w:pPr>
              <w:jc w:val="center"/>
            </w:pPr>
            <w:r>
              <w:t>-</w:t>
            </w:r>
          </w:p>
        </w:tc>
        <w:tc>
          <w:tcPr>
            <w:tcW w:w="1870" w:type="dxa"/>
            <w:vAlign w:val="center"/>
          </w:tcPr>
          <w:p w14:paraId="24B7A78E" w14:textId="77777777" w:rsidR="008F6B9A" w:rsidRDefault="008F6B9A" w:rsidP="009E4A89">
            <w:pPr>
              <w:jc w:val="center"/>
            </w:pPr>
            <w:r>
              <w:t>-</w:t>
            </w:r>
          </w:p>
        </w:tc>
        <w:tc>
          <w:tcPr>
            <w:tcW w:w="1870" w:type="dxa"/>
            <w:vAlign w:val="center"/>
          </w:tcPr>
          <w:p w14:paraId="34A3B19A" w14:textId="77777777" w:rsidR="008F6B9A" w:rsidRDefault="008F6B9A" w:rsidP="009E4A89">
            <w:pPr>
              <w:jc w:val="center"/>
            </w:pPr>
            <w:r>
              <w:t>-</w:t>
            </w:r>
          </w:p>
        </w:tc>
      </w:tr>
      <w:tr w:rsidR="00910889" w14:paraId="5786D798" w14:textId="77777777" w:rsidTr="00D80551">
        <w:tc>
          <w:tcPr>
            <w:tcW w:w="1870" w:type="dxa"/>
            <w:vAlign w:val="center"/>
          </w:tcPr>
          <w:p w14:paraId="0837729A" w14:textId="77777777" w:rsidR="008F6B9A" w:rsidRPr="005C2A58" w:rsidRDefault="008F6B9A" w:rsidP="009E4A89">
            <w:r w:rsidRPr="005C2A58">
              <w:t>High =3</w:t>
            </w:r>
          </w:p>
        </w:tc>
        <w:tc>
          <w:tcPr>
            <w:tcW w:w="1870" w:type="dxa"/>
          </w:tcPr>
          <w:p w14:paraId="52343923" w14:textId="77777777" w:rsidR="008F6B9A" w:rsidRDefault="008F6B9A" w:rsidP="009E4A89">
            <w:pPr>
              <w:jc w:val="center"/>
            </w:pPr>
            <w:r>
              <w:t>All</w:t>
            </w:r>
          </w:p>
        </w:tc>
        <w:tc>
          <w:tcPr>
            <w:tcW w:w="1870" w:type="dxa"/>
          </w:tcPr>
          <w:p w14:paraId="3880E096" w14:textId="77777777" w:rsidR="008F6B9A" w:rsidRDefault="008F6B9A" w:rsidP="009E4A89">
            <w:pPr>
              <w:jc w:val="center"/>
            </w:pPr>
            <w:r>
              <w:t>All</w:t>
            </w:r>
          </w:p>
        </w:tc>
        <w:tc>
          <w:tcPr>
            <w:tcW w:w="1870" w:type="dxa"/>
          </w:tcPr>
          <w:p w14:paraId="4334B169" w14:textId="77777777" w:rsidR="008F6B9A" w:rsidRDefault="008F6B9A" w:rsidP="009E4A89">
            <w:pPr>
              <w:jc w:val="center"/>
            </w:pPr>
            <w:r>
              <w:t>All</w:t>
            </w:r>
          </w:p>
        </w:tc>
      </w:tr>
    </w:tbl>
    <w:p w14:paraId="6B09C2E0" w14:textId="77777777" w:rsidR="008F6B9A" w:rsidRDefault="008F6B9A" w:rsidP="008F6B9A">
      <w:pPr>
        <w:rPr>
          <w:sz w:val="4"/>
          <w:szCs w:val="4"/>
        </w:rPr>
      </w:pPr>
    </w:p>
    <w:p w14:paraId="4F662359" w14:textId="2D1A865E" w:rsidR="00752C24" w:rsidRDefault="00752C24" w:rsidP="00752C24">
      <w:r>
        <w:t xml:space="preserve">Using the R factor from R factor service, the PLU soil runoff potential is used to determine the threshold of conservation management points necessary to meet the </w:t>
      </w:r>
      <w:r w:rsidR="00D271F3">
        <w:t>assessment threshold</w:t>
      </w:r>
      <w:r>
        <w:t xml:space="preserve">, as seen in </w:t>
      </w:r>
      <w:r>
        <w:fldChar w:fldCharType="begin"/>
      </w:r>
      <w:r>
        <w:instrText xml:space="preserve"> REF _Ref13749103 \h </w:instrText>
      </w:r>
      <w:r>
        <w:fldChar w:fldCharType="separate"/>
      </w:r>
      <w:r w:rsidR="0042566B">
        <w:t xml:space="preserve">Table </w:t>
      </w:r>
      <w:r w:rsidR="0042566B">
        <w:rPr>
          <w:noProof/>
        </w:rPr>
        <w:t>111</w:t>
      </w:r>
      <w:r>
        <w:fldChar w:fldCharType="end"/>
      </w:r>
      <w:r>
        <w:t>.</w:t>
      </w:r>
    </w:p>
    <w:p w14:paraId="1C66E706" w14:textId="263C3969" w:rsidR="00752C24" w:rsidRDefault="00752C24" w:rsidP="00752C24">
      <w:pPr>
        <w:rPr>
          <w:i/>
          <w:color w:val="44546A" w:themeColor="text2"/>
        </w:rPr>
      </w:pPr>
      <w:bookmarkStart w:id="245" w:name="_Ref13749103"/>
      <w:r>
        <w:t xml:space="preserve">Table </w:t>
      </w:r>
      <w:r>
        <w:rPr>
          <w:noProof/>
        </w:rPr>
        <w:fldChar w:fldCharType="begin"/>
      </w:r>
      <w:r>
        <w:rPr>
          <w:noProof/>
        </w:rPr>
        <w:instrText xml:space="preserve"> SEQ Table \* ARABIC </w:instrText>
      </w:r>
      <w:r>
        <w:rPr>
          <w:noProof/>
        </w:rPr>
        <w:fldChar w:fldCharType="separate"/>
      </w:r>
      <w:r w:rsidR="0042566B">
        <w:rPr>
          <w:noProof/>
        </w:rPr>
        <w:t>111</w:t>
      </w:r>
      <w:r>
        <w:rPr>
          <w:noProof/>
        </w:rPr>
        <w:fldChar w:fldCharType="end"/>
      </w:r>
      <w:bookmarkEnd w:id="245"/>
      <w:r w:rsidRPr="00AB186A">
        <w:rPr>
          <w:i/>
          <w:iCs/>
          <w:color w:val="44546A"/>
        </w:rPr>
        <w:t>:</w:t>
      </w:r>
      <w:r>
        <w:rPr>
          <w:i/>
          <w:iCs/>
          <w:color w:val="44546A" w:themeColor="text2"/>
        </w:rPr>
        <w:t xml:space="preserve"> Determining Sediment Transport Threshold</w:t>
      </w:r>
    </w:p>
    <w:tbl>
      <w:tblPr>
        <w:tblW w:w="0" w:type="auto"/>
        <w:tblLook w:val="04A0" w:firstRow="1" w:lastRow="0" w:firstColumn="1" w:lastColumn="0" w:noHBand="0" w:noVBand="1"/>
      </w:tblPr>
      <w:tblGrid>
        <w:gridCol w:w="1870"/>
        <w:gridCol w:w="1870"/>
        <w:gridCol w:w="1870"/>
        <w:gridCol w:w="1870"/>
        <w:gridCol w:w="1870"/>
      </w:tblGrid>
      <w:tr w:rsidR="00752C24" w14:paraId="5B757F0D"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994EA" w14:textId="77777777" w:rsidR="00752C24" w:rsidRDefault="00752C24" w:rsidP="00B80FCD">
            <w:r>
              <w:t>Runoff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2B6A4" w14:textId="77777777" w:rsidR="00752C24" w:rsidRDefault="00752C24" w:rsidP="00B80FCD">
            <w:pPr>
              <w:jc w:val="center"/>
            </w:pPr>
            <w:r>
              <w:t>R Factor</w:t>
            </w:r>
          </w:p>
        </w:tc>
      </w:tr>
      <w:tr w:rsidR="00752C24" w14:paraId="6812263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45980EE2"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FC2EC"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5DB3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85E3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45B60" w14:textId="77777777" w:rsidR="00752C24" w:rsidRDefault="00752C24" w:rsidP="00B80FCD">
            <w:pPr>
              <w:jc w:val="center"/>
            </w:pPr>
            <w:r>
              <w:t>&gt;250</w:t>
            </w:r>
          </w:p>
        </w:tc>
      </w:tr>
      <w:tr w:rsidR="00752C24" w14:paraId="78ACD009"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B523DD1"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3D1A493A"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347808C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7BF61B99" w14:textId="77777777" w:rsidR="00752C24" w:rsidRDefault="00752C24" w:rsidP="00B80FCD">
            <w:pPr>
              <w:jc w:val="center"/>
            </w:pPr>
            <w:r>
              <w:t>85</w:t>
            </w:r>
          </w:p>
        </w:tc>
        <w:tc>
          <w:tcPr>
            <w:tcW w:w="1870" w:type="dxa"/>
            <w:tcBorders>
              <w:top w:val="single" w:sz="4" w:space="0" w:color="auto"/>
              <w:left w:val="single" w:sz="4" w:space="0" w:color="auto"/>
              <w:bottom w:val="single" w:sz="4" w:space="0" w:color="auto"/>
              <w:right w:val="single" w:sz="4" w:space="0" w:color="auto"/>
            </w:tcBorders>
            <w:hideMark/>
          </w:tcPr>
          <w:p w14:paraId="2B8DC434" w14:textId="77777777" w:rsidR="00752C24" w:rsidRDefault="00752C24" w:rsidP="00B80FCD">
            <w:pPr>
              <w:jc w:val="center"/>
            </w:pPr>
            <w:r>
              <w:t>100</w:t>
            </w:r>
          </w:p>
        </w:tc>
      </w:tr>
      <w:tr w:rsidR="00752C24" w14:paraId="49CDBF5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8B5DE9C"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429CB89"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2271F77A"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92FB959"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06E63D63" w14:textId="77777777" w:rsidR="00752C24" w:rsidRDefault="00752C24" w:rsidP="00B80FCD">
            <w:pPr>
              <w:jc w:val="center"/>
            </w:pPr>
            <w:r>
              <w:t>85</w:t>
            </w:r>
          </w:p>
        </w:tc>
      </w:tr>
      <w:tr w:rsidR="00752C24" w14:paraId="77D7B00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531D47A"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13B139CB"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102E2C3"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36C2074A"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4C9E816A" w14:textId="77777777" w:rsidR="00752C24" w:rsidRDefault="00752C24" w:rsidP="00B80FCD">
            <w:pPr>
              <w:jc w:val="center"/>
            </w:pPr>
            <w:r>
              <w:t>50</w:t>
            </w:r>
          </w:p>
        </w:tc>
      </w:tr>
      <w:tr w:rsidR="00752C24" w14:paraId="57E6981B"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2889B5D2"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4610FDB3"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4E18FA6"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2C50A20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2C65C941" w14:textId="77777777" w:rsidR="00752C24" w:rsidRDefault="00752C24" w:rsidP="00B80FCD">
            <w:pPr>
              <w:jc w:val="center"/>
            </w:pPr>
            <w:r>
              <w:t>40</w:t>
            </w:r>
          </w:p>
        </w:tc>
      </w:tr>
    </w:tbl>
    <w:p w14:paraId="44662750" w14:textId="3F53432F" w:rsidR="00752C24" w:rsidRDefault="00752C24" w:rsidP="00752C24"/>
    <w:p w14:paraId="1DFF0A4C" w14:textId="2F59CC91" w:rsidR="00752C24" w:rsidRDefault="00876F83" w:rsidP="00752C24">
      <w:pPr>
        <w:rPr>
          <w:i/>
          <w:iCs/>
          <w:color w:val="445369"/>
        </w:rPr>
      </w:pPr>
      <w:r>
        <w:t>Th</w:t>
      </w:r>
      <w:r w:rsidR="00752C24">
        <w:t>e existing condition question will set the existing score</w:t>
      </w:r>
      <w:r>
        <w:t xml:space="preserve"> for Cropland</w:t>
      </w:r>
      <w:r w:rsidR="00752C24">
        <w:t xml:space="preserve"> as seen in </w:t>
      </w:r>
      <w:r w:rsidR="00752C24">
        <w:fldChar w:fldCharType="begin"/>
      </w:r>
      <w:r w:rsidR="00752C24">
        <w:instrText xml:space="preserve"> REF _Ref13749113 \h </w:instrText>
      </w:r>
      <w:r w:rsidR="00752C24">
        <w:fldChar w:fldCharType="separate"/>
      </w:r>
      <w:r w:rsidR="0042566B">
        <w:t xml:space="preserve">Table </w:t>
      </w:r>
      <w:r w:rsidR="0042566B">
        <w:rPr>
          <w:noProof/>
        </w:rPr>
        <w:t>112</w:t>
      </w:r>
      <w:r w:rsidR="00752C24">
        <w:fldChar w:fldCharType="end"/>
      </w:r>
      <w:r w:rsidR="00752C24">
        <w:t>.</w:t>
      </w:r>
    </w:p>
    <w:p w14:paraId="5C3ABE1B" w14:textId="5AEAE34F" w:rsidR="00752C24" w:rsidRDefault="00752C24" w:rsidP="00752C24">
      <w:pPr>
        <w:rPr>
          <w:i/>
          <w:iCs/>
          <w:color w:val="445369"/>
        </w:rPr>
      </w:pPr>
      <w:bookmarkStart w:id="246" w:name="_Ref13749113"/>
      <w:r>
        <w:t xml:space="preserve">Table </w:t>
      </w:r>
      <w:r>
        <w:rPr>
          <w:noProof/>
        </w:rPr>
        <w:fldChar w:fldCharType="begin"/>
      </w:r>
      <w:r>
        <w:rPr>
          <w:noProof/>
        </w:rPr>
        <w:instrText xml:space="preserve"> SEQ Table \* ARABIC </w:instrText>
      </w:r>
      <w:r>
        <w:rPr>
          <w:noProof/>
        </w:rPr>
        <w:fldChar w:fldCharType="separate"/>
      </w:r>
      <w:r w:rsidR="0042566B">
        <w:rPr>
          <w:noProof/>
        </w:rPr>
        <w:t>112</w:t>
      </w:r>
      <w:r>
        <w:rPr>
          <w:noProof/>
        </w:rPr>
        <w:fldChar w:fldCharType="end"/>
      </w:r>
      <w:bookmarkEnd w:id="246"/>
      <w:r w:rsidRPr="00AB186A">
        <w:rPr>
          <w:i/>
          <w:iCs/>
          <w:color w:val="44546A"/>
        </w:rPr>
        <w:t>:</w:t>
      </w:r>
      <w:r>
        <w:rPr>
          <w:i/>
          <w:iCs/>
          <w:color w:val="44546A" w:themeColor="text2"/>
        </w:rPr>
        <w:t xml:space="preserve"> </w:t>
      </w:r>
      <w:r>
        <w:rPr>
          <w:rFonts w:ascii="Calibri" w:eastAsia="Calibri" w:hAnsi="Calibri" w:cs="Calibri"/>
          <w:i/>
          <w:iCs/>
          <w:color w:val="445369"/>
        </w:rPr>
        <w:t>Existing Rotation Residue Value</w:t>
      </w:r>
    </w:p>
    <w:tbl>
      <w:tblPr>
        <w:tblW w:w="0" w:type="auto"/>
        <w:tblInd w:w="-5" w:type="dxa"/>
        <w:tblLook w:val="04A0" w:firstRow="1" w:lastRow="0" w:firstColumn="1" w:lastColumn="0" w:noHBand="0" w:noVBand="1"/>
      </w:tblPr>
      <w:tblGrid>
        <w:gridCol w:w="7634"/>
        <w:gridCol w:w="1716"/>
      </w:tblGrid>
      <w:tr w:rsidR="00D57D57" w14:paraId="7607069D" w14:textId="77777777" w:rsidTr="00B80FCD">
        <w:tc>
          <w:tcPr>
            <w:tcW w:w="7634" w:type="dxa"/>
            <w:tcBorders>
              <w:top w:val="single" w:sz="8" w:space="0" w:color="auto"/>
              <w:left w:val="single" w:sz="8" w:space="0" w:color="auto"/>
              <w:bottom w:val="single" w:sz="8" w:space="0" w:color="auto"/>
              <w:right w:val="single" w:sz="8" w:space="0" w:color="auto"/>
            </w:tcBorders>
            <w:shd w:val="clear" w:color="auto" w:fill="D9E2F3"/>
            <w:hideMark/>
          </w:tcPr>
          <w:p w14:paraId="531F6814" w14:textId="6091F8AE" w:rsidR="00A97C58" w:rsidRDefault="00A97C58" w:rsidP="00A97C58">
            <w:pPr>
              <w:spacing w:after="0"/>
            </w:pPr>
            <w:r>
              <w:rPr>
                <w:b/>
                <w:bCs/>
              </w:rPr>
              <w:t>Existing Condition - Crop Rotation Credits</w:t>
            </w:r>
            <w:r>
              <w:br/>
            </w:r>
            <w:r w:rsidRPr="00C72C6F">
              <w:t xml:space="preserve">Existing condition credits are based on system benefits for cover/residue/biomass </w:t>
            </w:r>
            <w:r w:rsidRPr="00C72C6F">
              <w:lastRenderedPageBreak/>
              <w:t xml:space="preserve">of all crops and cover crops in the rotation combined with the effects of harvesting, grazing and tillage. </w:t>
            </w:r>
            <w:r w:rsidR="000841A4" w:rsidRPr="002D5EB8">
              <w:rPr>
                <w:b/>
                <w:bCs/>
                <w:i/>
                <w:iCs/>
              </w:rPr>
              <w:t>Note that individual points for associated practices like crop rotation, cover crop and residue management are added in addition to this system level credit.</w:t>
            </w:r>
            <w:r w:rsidR="000841A4">
              <w:t xml:space="preserve"> </w:t>
            </w:r>
          </w:p>
          <w:p w14:paraId="61FFC842" w14:textId="77777777" w:rsidR="000841A4" w:rsidRDefault="000841A4" w:rsidP="00A97C58">
            <w:pPr>
              <w:spacing w:after="0"/>
            </w:pPr>
          </w:p>
          <w:p w14:paraId="549BEA00" w14:textId="50F42F23" w:rsidR="00752C24" w:rsidRDefault="00A97C58" w:rsidP="00B80FCD">
            <w:r>
              <w:t>Bulleted items are intended to be used as a guide to the current organic matter condition.  Additional State guidance may be required.</w:t>
            </w:r>
          </w:p>
        </w:tc>
        <w:tc>
          <w:tcPr>
            <w:tcW w:w="17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6CD3D1" w14:textId="408ED027" w:rsidR="00752C24" w:rsidRDefault="00B55C98" w:rsidP="00B80FCD">
            <w:pPr>
              <w:jc w:val="center"/>
            </w:pPr>
            <w:r>
              <w:rPr>
                <w:rFonts w:cs="Calibri"/>
              </w:rPr>
              <w:lastRenderedPageBreak/>
              <w:t>Sediment from Erosion Credit</w:t>
            </w:r>
          </w:p>
        </w:tc>
      </w:tr>
      <w:tr w:rsidR="00C573AF" w14:paraId="68070749" w14:textId="77777777" w:rsidTr="00B80FCD">
        <w:tc>
          <w:tcPr>
            <w:tcW w:w="7634" w:type="dxa"/>
            <w:tcBorders>
              <w:top w:val="nil"/>
              <w:left w:val="single" w:sz="8" w:space="0" w:color="auto"/>
              <w:bottom w:val="single" w:sz="8" w:space="0" w:color="auto"/>
              <w:right w:val="single" w:sz="8" w:space="0" w:color="auto"/>
            </w:tcBorders>
            <w:hideMark/>
          </w:tcPr>
          <w:p w14:paraId="08B50C11" w14:textId="77777777" w:rsidR="00E10530" w:rsidRDefault="00E10530" w:rsidP="00E10530">
            <w:pPr>
              <w:spacing w:after="0"/>
            </w:pPr>
            <w:r>
              <w:rPr>
                <w:b/>
                <w:bCs/>
              </w:rPr>
              <w:t>None – Rapidly Depleting Soil Organic Matter</w:t>
            </w:r>
          </w:p>
          <w:p w14:paraId="249CAAF0" w14:textId="77777777" w:rsidR="00E10530" w:rsidRPr="002D5EB8" w:rsidRDefault="00E10530" w:rsidP="00E10530">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29568CF6" w14:textId="77777777" w:rsidR="00E10530" w:rsidRPr="002D5EB8" w:rsidRDefault="00E10530" w:rsidP="00E10530">
            <w:pPr>
              <w:numPr>
                <w:ilvl w:val="0"/>
                <w:numId w:val="25"/>
              </w:numPr>
              <w:spacing w:after="0" w:line="240" w:lineRule="auto"/>
              <w:rPr>
                <w:rFonts w:eastAsia="Times New Roman"/>
              </w:rPr>
            </w:pPr>
            <w:r w:rsidRPr="002D5EB8">
              <w:rPr>
                <w:rFonts w:ascii="Calibri" w:hAnsi="Calibri"/>
              </w:rPr>
              <w:t>Crops with fragile residue</w:t>
            </w:r>
          </w:p>
          <w:p w14:paraId="39168F81" w14:textId="3B9290B2" w:rsidR="00752C24" w:rsidRDefault="00E10530" w:rsidP="00670E5E">
            <w:pPr>
              <w:pStyle w:val="NoSpacing"/>
              <w:numPr>
                <w:ilvl w:val="0"/>
                <w:numId w:val="24"/>
              </w:num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716" w:type="dxa"/>
            <w:tcBorders>
              <w:top w:val="single" w:sz="4" w:space="0" w:color="auto"/>
              <w:left w:val="single" w:sz="4" w:space="0" w:color="auto"/>
              <w:bottom w:val="single" w:sz="4" w:space="0" w:color="auto"/>
              <w:right w:val="single" w:sz="4" w:space="0" w:color="auto"/>
            </w:tcBorders>
            <w:hideMark/>
          </w:tcPr>
          <w:p w14:paraId="318C2227" w14:textId="77777777" w:rsidR="00752C24" w:rsidRPr="00897060" w:rsidRDefault="00752C24" w:rsidP="00B80FCD">
            <w:pPr>
              <w:jc w:val="center"/>
            </w:pPr>
            <w:r w:rsidRPr="00897060">
              <w:rPr>
                <w:rFonts w:ascii="Calibri" w:eastAsia="Calibri" w:hAnsi="Calibri" w:cs="Calibri"/>
              </w:rPr>
              <w:t>0</w:t>
            </w:r>
          </w:p>
        </w:tc>
      </w:tr>
      <w:tr w:rsidR="00C573AF" w14:paraId="0F71E789" w14:textId="77777777" w:rsidTr="00B80FCD">
        <w:tc>
          <w:tcPr>
            <w:tcW w:w="7634" w:type="dxa"/>
            <w:tcBorders>
              <w:top w:val="nil"/>
              <w:left w:val="single" w:sz="8" w:space="0" w:color="auto"/>
              <w:bottom w:val="single" w:sz="8" w:space="0" w:color="auto"/>
              <w:right w:val="single" w:sz="8" w:space="0" w:color="auto"/>
            </w:tcBorders>
            <w:hideMark/>
          </w:tcPr>
          <w:p w14:paraId="6AED5A84" w14:textId="77777777" w:rsidR="00E10530" w:rsidRDefault="00E10530" w:rsidP="00E10530">
            <w:pPr>
              <w:spacing w:after="0"/>
            </w:pPr>
            <w:r>
              <w:rPr>
                <w:b/>
                <w:bCs/>
              </w:rPr>
              <w:t>Low – Depleting Soil Organic Matter</w:t>
            </w:r>
            <w:r>
              <w:t xml:space="preserve"> </w:t>
            </w:r>
            <w:r>
              <w:rPr>
                <w:b/>
                <w:bCs/>
              </w:rPr>
              <w:t> </w:t>
            </w:r>
          </w:p>
          <w:p w14:paraId="2EB678F5" w14:textId="77777777" w:rsidR="00E10530" w:rsidRPr="002D5EB8" w:rsidRDefault="00E10530" w:rsidP="00E10530">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0D904B05" w14:textId="6F4E760F" w:rsidR="00752C24" w:rsidRDefault="00E10530" w:rsidP="00E52E2B">
            <w:pPr>
              <w:pStyle w:val="NoSpacing"/>
              <w:numPr>
                <w:ilvl w:val="0"/>
                <w:numId w:val="75"/>
              </w:num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716" w:type="dxa"/>
            <w:tcBorders>
              <w:top w:val="single" w:sz="4" w:space="0" w:color="auto"/>
              <w:left w:val="single" w:sz="4" w:space="0" w:color="auto"/>
              <w:bottom w:val="single" w:sz="4" w:space="0" w:color="auto"/>
              <w:right w:val="single" w:sz="4" w:space="0" w:color="auto"/>
            </w:tcBorders>
            <w:hideMark/>
          </w:tcPr>
          <w:p w14:paraId="739AA9D3" w14:textId="063D8749" w:rsidR="00752C24" w:rsidRPr="00897060" w:rsidRDefault="00897060" w:rsidP="00B80FCD">
            <w:pPr>
              <w:jc w:val="center"/>
            </w:pPr>
            <w:r w:rsidRPr="00897060">
              <w:rPr>
                <w:rFonts w:ascii="Calibri" w:eastAsia="Calibri" w:hAnsi="Calibri" w:cs="Calibri"/>
              </w:rPr>
              <w:t>10</w:t>
            </w:r>
          </w:p>
        </w:tc>
      </w:tr>
      <w:tr w:rsidR="00C573AF" w14:paraId="3E3D475B" w14:textId="77777777" w:rsidTr="00B80FCD">
        <w:tc>
          <w:tcPr>
            <w:tcW w:w="7634" w:type="dxa"/>
            <w:tcBorders>
              <w:top w:val="nil"/>
              <w:left w:val="single" w:sz="8" w:space="0" w:color="auto"/>
              <w:bottom w:val="single" w:sz="8" w:space="0" w:color="auto"/>
              <w:right w:val="single" w:sz="8" w:space="0" w:color="auto"/>
            </w:tcBorders>
            <w:hideMark/>
          </w:tcPr>
          <w:p w14:paraId="72DACA7C" w14:textId="77777777" w:rsidR="00E10530" w:rsidRDefault="00E10530" w:rsidP="00E10530">
            <w:pPr>
              <w:spacing w:after="0"/>
            </w:pPr>
            <w:r>
              <w:rPr>
                <w:b/>
                <w:bCs/>
              </w:rPr>
              <w:t>Moderate – Maintaining Soil Organic Matter</w:t>
            </w:r>
          </w:p>
          <w:p w14:paraId="4E96FE97" w14:textId="77777777" w:rsidR="00E10530" w:rsidRPr="002D5EB8" w:rsidRDefault="00E10530" w:rsidP="00E10530">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11B1D753" w14:textId="77777777" w:rsidR="00E10530" w:rsidRPr="002D5EB8" w:rsidRDefault="00E10530" w:rsidP="00E10530">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6E9E5747" w14:textId="77777777" w:rsidR="00E10530" w:rsidRPr="002D5EB8" w:rsidRDefault="00E10530" w:rsidP="00E10530">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37836420" w14:textId="6B9FBCDA" w:rsidR="00752C24" w:rsidRDefault="00E10530" w:rsidP="00E52E2B">
            <w:pPr>
              <w:pStyle w:val="NoSpacing"/>
              <w:numPr>
                <w:ilvl w:val="0"/>
                <w:numId w:val="76"/>
              </w:numPr>
            </w:pPr>
            <w:r>
              <w:rPr>
                <w:rFonts w:ascii="Calibri" w:hAnsi="Calibri"/>
              </w:rPr>
              <w:t>No full-width tillage or tillage passes minimize soil disturbance</w:t>
            </w:r>
          </w:p>
        </w:tc>
        <w:tc>
          <w:tcPr>
            <w:tcW w:w="1716" w:type="dxa"/>
            <w:tcBorders>
              <w:top w:val="single" w:sz="4" w:space="0" w:color="auto"/>
              <w:left w:val="single" w:sz="4" w:space="0" w:color="auto"/>
              <w:bottom w:val="single" w:sz="4" w:space="0" w:color="auto"/>
              <w:right w:val="single" w:sz="4" w:space="0" w:color="auto"/>
            </w:tcBorders>
            <w:hideMark/>
          </w:tcPr>
          <w:p w14:paraId="46A4E04A" w14:textId="599C6F22" w:rsidR="00752C24" w:rsidRPr="00897060" w:rsidRDefault="00897060" w:rsidP="00B80FCD">
            <w:pPr>
              <w:jc w:val="center"/>
            </w:pPr>
            <w:r w:rsidRPr="00897060">
              <w:rPr>
                <w:rFonts w:ascii="Calibri" w:eastAsia="Calibri" w:hAnsi="Calibri" w:cs="Calibri"/>
              </w:rPr>
              <w:t>20</w:t>
            </w:r>
          </w:p>
        </w:tc>
      </w:tr>
      <w:tr w:rsidR="00C573AF" w14:paraId="0039C0D8" w14:textId="77777777" w:rsidTr="00B80FCD">
        <w:tc>
          <w:tcPr>
            <w:tcW w:w="7634" w:type="dxa"/>
            <w:tcBorders>
              <w:top w:val="nil"/>
              <w:left w:val="single" w:sz="8" w:space="0" w:color="auto"/>
              <w:bottom w:val="single" w:sz="8" w:space="0" w:color="auto"/>
              <w:right w:val="single" w:sz="8" w:space="0" w:color="auto"/>
            </w:tcBorders>
            <w:hideMark/>
          </w:tcPr>
          <w:p w14:paraId="7944ECF5" w14:textId="77777777" w:rsidR="00E10530" w:rsidRDefault="00E10530" w:rsidP="00E10530">
            <w:pPr>
              <w:spacing w:after="0"/>
            </w:pPr>
            <w:r>
              <w:rPr>
                <w:b/>
                <w:bCs/>
              </w:rPr>
              <w:t>High – Building Soil Organic Matter</w:t>
            </w:r>
            <w:r>
              <w:t xml:space="preserve"> </w:t>
            </w:r>
          </w:p>
          <w:p w14:paraId="64435E86" w14:textId="77777777" w:rsidR="00E10530" w:rsidRDefault="00E10530" w:rsidP="00E10530">
            <w:pPr>
              <w:numPr>
                <w:ilvl w:val="0"/>
                <w:numId w:val="29"/>
              </w:numPr>
              <w:spacing w:after="0" w:line="240" w:lineRule="auto"/>
              <w:rPr>
                <w:rFonts w:eastAsia="Times New Roman"/>
              </w:rPr>
            </w:pPr>
            <w:r>
              <w:rPr>
                <w:rFonts w:eastAsia="Times New Roman"/>
              </w:rPr>
              <w:t>Crop rotations with high residue crops</w:t>
            </w:r>
          </w:p>
          <w:p w14:paraId="078E2DB3" w14:textId="77777777" w:rsidR="00E10530" w:rsidRDefault="00E10530" w:rsidP="00E10530">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0CA82DDF" w14:textId="05261F42" w:rsidR="00752C24" w:rsidRDefault="00E10530" w:rsidP="00E52E2B">
            <w:pPr>
              <w:pStyle w:val="NoSpacing"/>
              <w:numPr>
                <w:ilvl w:val="0"/>
                <w:numId w:val="77"/>
              </w:numPr>
            </w:pPr>
            <w:r>
              <w:rPr>
                <w:rFonts w:eastAsia="Times New Roman"/>
              </w:rPr>
              <w:t>Not tilled or tilled infrequently during the rotation</w:t>
            </w:r>
          </w:p>
        </w:tc>
        <w:tc>
          <w:tcPr>
            <w:tcW w:w="1716" w:type="dxa"/>
            <w:tcBorders>
              <w:top w:val="single" w:sz="4" w:space="0" w:color="auto"/>
              <w:left w:val="single" w:sz="4" w:space="0" w:color="auto"/>
              <w:bottom w:val="single" w:sz="4" w:space="0" w:color="auto"/>
              <w:right w:val="single" w:sz="4" w:space="0" w:color="auto"/>
            </w:tcBorders>
            <w:hideMark/>
          </w:tcPr>
          <w:p w14:paraId="2AF47BAF" w14:textId="07B588B2" w:rsidR="00752C24" w:rsidRPr="00897060" w:rsidRDefault="00897060" w:rsidP="00B80FCD">
            <w:pPr>
              <w:jc w:val="center"/>
            </w:pPr>
            <w:r w:rsidRPr="00897060">
              <w:rPr>
                <w:rFonts w:ascii="Calibri" w:eastAsia="Calibri" w:hAnsi="Calibri" w:cs="Calibri"/>
              </w:rPr>
              <w:t>40</w:t>
            </w:r>
          </w:p>
        </w:tc>
      </w:tr>
    </w:tbl>
    <w:p w14:paraId="3FE163E9" w14:textId="77777777" w:rsidR="003F2542" w:rsidRDefault="003F2542" w:rsidP="00481988">
      <w:pPr>
        <w:spacing w:after="0" w:line="240" w:lineRule="auto"/>
        <w:rPr>
          <w:rFonts w:eastAsia="Times New Roman"/>
          <w:color w:val="000000" w:themeColor="text1"/>
        </w:rPr>
      </w:pPr>
    </w:p>
    <w:p w14:paraId="26DE4552" w14:textId="3825BC9C" w:rsidR="00481988" w:rsidRPr="00E52E2B" w:rsidRDefault="00481988" w:rsidP="00E52E2B">
      <w:pPr>
        <w:spacing w:after="0" w:line="240" w:lineRule="auto"/>
        <w:rPr>
          <w:rFonts w:eastAsia="Times New Roman"/>
          <w:color w:val="000000" w:themeColor="text1"/>
        </w:rPr>
      </w:pPr>
      <w:r w:rsidRPr="00E52E2B">
        <w:rPr>
          <w:rFonts w:eastAsia="Times New Roman"/>
          <w:color w:val="000000" w:themeColor="text1"/>
        </w:rPr>
        <w:t>This R</w:t>
      </w:r>
      <w:r w:rsidR="003F2542">
        <w:rPr>
          <w:rFonts w:eastAsia="Times New Roman"/>
          <w:color w:val="000000" w:themeColor="text1"/>
        </w:rPr>
        <w:t>esource Concern</w:t>
      </w:r>
      <w:r w:rsidRPr="00E52E2B">
        <w:rPr>
          <w:rFonts w:eastAsia="Times New Roman"/>
          <w:color w:val="000000" w:themeColor="text1"/>
        </w:rPr>
        <w:t xml:space="preserve"> is evaluated </w:t>
      </w:r>
      <w:r w:rsidR="003F2542">
        <w:rPr>
          <w:rFonts w:eastAsia="Times New Roman"/>
          <w:color w:val="000000" w:themeColor="text1"/>
        </w:rPr>
        <w:t xml:space="preserve">on Cropland </w:t>
      </w:r>
      <w:r w:rsidRPr="00E52E2B">
        <w:rPr>
          <w:rFonts w:eastAsia="Times New Roman"/>
          <w:color w:val="000000" w:themeColor="text1"/>
        </w:rPr>
        <w:t>with variable thresholds based on soils and R factor and mitigated with the Existing Condition question for SCI Crop Rotation and selected practices.</w:t>
      </w:r>
    </w:p>
    <w:p w14:paraId="29036EC3" w14:textId="77777777" w:rsidR="00481988" w:rsidRDefault="00481988" w:rsidP="00752C24"/>
    <w:p w14:paraId="26B88599" w14:textId="776ACC52" w:rsidR="00876F83" w:rsidRDefault="00340721" w:rsidP="00752C24">
      <w:r w:rsidRPr="00D97C53">
        <w:rPr>
          <w:rFonts w:eastAsia="Times New Roman"/>
          <w:b/>
        </w:rPr>
        <w:t>All o</w:t>
      </w:r>
      <w:r w:rsidR="00632E21" w:rsidRPr="00D97C53">
        <w:rPr>
          <w:rFonts w:eastAsia="Times New Roman"/>
          <w:b/>
        </w:rPr>
        <w:t>ther</w:t>
      </w:r>
      <w:r w:rsidR="00632E21">
        <w:rPr>
          <w:rFonts w:eastAsia="Times New Roman"/>
          <w:b/>
        </w:rPr>
        <w:t xml:space="preserve"> applicable</w:t>
      </w:r>
      <w:r w:rsidR="00632E21" w:rsidRPr="00D97C53">
        <w:rPr>
          <w:rFonts w:eastAsia="Times New Roman"/>
          <w:b/>
        </w:rPr>
        <w:t xml:space="preserve"> land uses</w:t>
      </w:r>
      <w:r w:rsidR="007F7B0D">
        <w:rPr>
          <w:rFonts w:eastAsia="Times New Roman"/>
          <w:b/>
        </w:rPr>
        <w:t>:</w:t>
      </w:r>
    </w:p>
    <w:p w14:paraId="16ACF569" w14:textId="564FC37C" w:rsidR="002772D2" w:rsidRDefault="00A664CC" w:rsidP="002772D2">
      <w:pPr>
        <w:spacing w:after="0" w:line="240" w:lineRule="auto"/>
        <w:rPr>
          <w:color w:val="000000" w:themeColor="text1"/>
        </w:rPr>
      </w:pPr>
      <w:r>
        <w:rPr>
          <w:color w:val="000000" w:themeColor="text1"/>
        </w:rPr>
        <w:t>Below are</w:t>
      </w:r>
      <w:r w:rsidR="002772D2">
        <w:rPr>
          <w:color w:val="000000" w:themeColor="text1"/>
        </w:rPr>
        <w:t xml:space="preserve"> the same</w:t>
      </w:r>
      <w:r>
        <w:rPr>
          <w:color w:val="000000" w:themeColor="text1"/>
        </w:rPr>
        <w:t xml:space="preserve"> existing condition questions and points used in the Sheet and rill erosion component</w:t>
      </w:r>
      <w:r w:rsidR="00E45B65">
        <w:rPr>
          <w:color w:val="000000" w:themeColor="text1"/>
        </w:rPr>
        <w:t xml:space="preserve"> to evaluate Sediment from erosion sources</w:t>
      </w:r>
      <w:r w:rsidR="007F7B0D">
        <w:rPr>
          <w:color w:val="000000" w:themeColor="text1"/>
        </w:rPr>
        <w:t xml:space="preserve"> on non-cropland</w:t>
      </w:r>
      <w:r>
        <w:rPr>
          <w:color w:val="000000" w:themeColor="text1"/>
        </w:rPr>
        <w:t xml:space="preserve">. </w:t>
      </w:r>
    </w:p>
    <w:p w14:paraId="23C8FB03" w14:textId="1FF9AE5D" w:rsidR="00C93516" w:rsidRDefault="00C93516" w:rsidP="00E52E2B">
      <w:pPr>
        <w:spacing w:after="0" w:line="240" w:lineRule="auto"/>
        <w:rPr>
          <w:color w:val="000000" w:themeColor="text1"/>
        </w:rPr>
      </w:pPr>
    </w:p>
    <w:p w14:paraId="50FB8B25" w14:textId="2915E54F" w:rsidR="00D609B3" w:rsidRDefault="00D609B3" w:rsidP="00D609B3">
      <w:pPr>
        <w:keepNext/>
      </w:pPr>
      <w:r w:rsidRPr="003270A7">
        <w:rPr>
          <w:b/>
        </w:rPr>
        <w:t xml:space="preserve">Associated Agriculture Land, Developed Land, Farmstead, Forest, Other Rural Land, Water </w:t>
      </w:r>
    </w:p>
    <w:p w14:paraId="5D15EE3F" w14:textId="25BC3598" w:rsidR="00D609B3" w:rsidRDefault="00D609B3" w:rsidP="00D609B3">
      <w:pPr>
        <w:spacing w:after="0"/>
      </w:pPr>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r>
        <w:fldChar w:fldCharType="begin"/>
      </w:r>
      <w:r>
        <w:instrText xml:space="preserve"> REF _Ref27568553 \h </w:instrText>
      </w:r>
      <w:r>
        <w:fldChar w:fldCharType="separate"/>
      </w:r>
      <w:r w:rsidR="0042566B">
        <w:t xml:space="preserve">Table </w:t>
      </w:r>
      <w:r w:rsidR="0042566B">
        <w:rPr>
          <w:noProof/>
        </w:rPr>
        <w:t>113</w:t>
      </w:r>
      <w:r>
        <w:fldChar w:fldCharType="end"/>
      </w:r>
      <w:r>
        <w:t>.</w:t>
      </w:r>
    </w:p>
    <w:p w14:paraId="2D61BEA1" w14:textId="77777777" w:rsidR="00D609B3" w:rsidRPr="00A82F4C" w:rsidRDefault="00D609B3" w:rsidP="00D609B3">
      <w:pPr>
        <w:spacing w:after="0"/>
      </w:pPr>
    </w:p>
    <w:p w14:paraId="19DAF4DE" w14:textId="0A1ED303" w:rsidR="00D609B3" w:rsidRPr="00554408" w:rsidRDefault="00D609B3" w:rsidP="00D609B3">
      <w:pPr>
        <w:rPr>
          <w:i/>
          <w:iCs/>
          <w:color w:val="44546A" w:themeColor="text2"/>
        </w:rPr>
      </w:pPr>
      <w:bookmarkStart w:id="247" w:name="_Ref27568553"/>
      <w:r>
        <w:t xml:space="preserve">Table </w:t>
      </w:r>
      <w:r>
        <w:rPr>
          <w:noProof/>
        </w:rPr>
        <w:fldChar w:fldCharType="begin"/>
      </w:r>
      <w:r>
        <w:rPr>
          <w:noProof/>
        </w:rPr>
        <w:instrText xml:space="preserve"> SEQ Table \* ARABIC </w:instrText>
      </w:r>
      <w:r>
        <w:rPr>
          <w:noProof/>
        </w:rPr>
        <w:fldChar w:fldCharType="separate"/>
      </w:r>
      <w:r w:rsidR="0042566B">
        <w:rPr>
          <w:noProof/>
        </w:rPr>
        <w:t>113</w:t>
      </w:r>
      <w:r>
        <w:rPr>
          <w:noProof/>
        </w:rPr>
        <w:fldChar w:fldCharType="end"/>
      </w:r>
      <w:bookmarkEnd w:id="247"/>
      <w:r>
        <w:rPr>
          <w:noProof/>
        </w:rPr>
        <w:t>:</w:t>
      </w:r>
      <w:r w:rsidRPr="00554408">
        <w:rPr>
          <w:i/>
          <w:iCs/>
          <w:color w:val="44546A" w:themeColor="text2"/>
        </w:rPr>
        <w:t xml:space="preserve"> </w:t>
      </w:r>
      <w:r>
        <w:rPr>
          <w:i/>
          <w:iCs/>
          <w:color w:val="44546A" w:themeColor="text2"/>
        </w:rPr>
        <w:t>Sheet and Rill</w:t>
      </w:r>
      <w:r w:rsidRPr="00554408">
        <w:rPr>
          <w:i/>
          <w:iCs/>
          <w:color w:val="44546A" w:themeColor="text2"/>
        </w:rPr>
        <w:t xml:space="preserve">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D609B3" w14:paraId="2C55EE38" w14:textId="77777777" w:rsidTr="00A878BD">
        <w:tc>
          <w:tcPr>
            <w:tcW w:w="4765" w:type="dxa"/>
            <w:shd w:val="clear" w:color="auto" w:fill="D9E2F3" w:themeFill="accent1" w:themeFillTint="33"/>
          </w:tcPr>
          <w:p w14:paraId="7FF09BF9" w14:textId="77777777" w:rsidR="00D609B3" w:rsidRDefault="00D609B3" w:rsidP="00A878BD">
            <w:r>
              <w:t>Answer</w:t>
            </w:r>
          </w:p>
        </w:tc>
        <w:tc>
          <w:tcPr>
            <w:tcW w:w="4585" w:type="dxa"/>
            <w:shd w:val="clear" w:color="auto" w:fill="D9E2F3" w:themeFill="accent1" w:themeFillTint="33"/>
          </w:tcPr>
          <w:p w14:paraId="4C9C898E" w14:textId="77777777" w:rsidR="00D609B3" w:rsidRDefault="00D609B3" w:rsidP="00A878BD">
            <w:r>
              <w:t>Existing Condition Points</w:t>
            </w:r>
          </w:p>
        </w:tc>
      </w:tr>
      <w:tr w:rsidR="00D609B3" w14:paraId="5EAF617E" w14:textId="77777777" w:rsidTr="00A878BD">
        <w:tc>
          <w:tcPr>
            <w:tcW w:w="4765" w:type="dxa"/>
          </w:tcPr>
          <w:p w14:paraId="2F96CEB8" w14:textId="77777777" w:rsidR="00D609B3" w:rsidRDefault="00D609B3" w:rsidP="00A878BD">
            <w:r w:rsidRPr="00212F7B">
              <w:lastRenderedPageBreak/>
              <w:t>Site is stable and without visible signs of active erosion.</w:t>
            </w:r>
          </w:p>
        </w:tc>
        <w:tc>
          <w:tcPr>
            <w:tcW w:w="4585" w:type="dxa"/>
          </w:tcPr>
          <w:p w14:paraId="478544DB" w14:textId="77777777" w:rsidR="00D609B3" w:rsidRDefault="00D609B3" w:rsidP="00A878BD">
            <w:r>
              <w:t>51</w:t>
            </w:r>
          </w:p>
        </w:tc>
      </w:tr>
      <w:tr w:rsidR="00D609B3" w14:paraId="778C8E44" w14:textId="77777777" w:rsidTr="00A878BD">
        <w:tc>
          <w:tcPr>
            <w:tcW w:w="4765" w:type="dxa"/>
          </w:tcPr>
          <w:p w14:paraId="093C1A1C" w14:textId="77777777" w:rsidR="00D609B3" w:rsidRDefault="00D609B3" w:rsidP="00A878BD">
            <w:r w:rsidRPr="00212F7B">
              <w:t>Site is NOT stable and has visible signs of active erosion.</w:t>
            </w:r>
          </w:p>
        </w:tc>
        <w:tc>
          <w:tcPr>
            <w:tcW w:w="4585" w:type="dxa"/>
          </w:tcPr>
          <w:p w14:paraId="61C256E6" w14:textId="77777777" w:rsidR="00D609B3" w:rsidRDefault="00D609B3" w:rsidP="00A878BD">
            <w:r>
              <w:t>1</w:t>
            </w:r>
          </w:p>
        </w:tc>
      </w:tr>
    </w:tbl>
    <w:p w14:paraId="2341564C" w14:textId="77777777" w:rsidR="008D624B" w:rsidRDefault="008D624B" w:rsidP="00C93516">
      <w:pPr>
        <w:keepNext/>
        <w:rPr>
          <w:b/>
        </w:rPr>
      </w:pPr>
    </w:p>
    <w:p w14:paraId="07F46564" w14:textId="1C0C69BE" w:rsidR="00C93516" w:rsidRDefault="00C93516" w:rsidP="00C93516">
      <w:pPr>
        <w:keepNext/>
        <w:rPr>
          <w:b/>
        </w:rPr>
      </w:pPr>
      <w:r w:rsidRPr="00212F7B">
        <w:rPr>
          <w:b/>
        </w:rPr>
        <w:t>Pasture</w:t>
      </w:r>
      <w:r>
        <w:rPr>
          <w:b/>
        </w:rPr>
        <w:t xml:space="preserve"> </w:t>
      </w:r>
    </w:p>
    <w:p w14:paraId="45E25650" w14:textId="7125E595" w:rsidR="00C93516" w:rsidRDefault="00C93516" w:rsidP="00C93516">
      <w:r>
        <w:t xml:space="preserve">For Pasture land uses, a standard threshold of 50 is set. This component will be addressed by answering the Pasture Condition Score Sheet (PCS) existing condition questions in </w:t>
      </w:r>
      <w:r>
        <w:fldChar w:fldCharType="begin"/>
      </w:r>
      <w:r>
        <w:instrText xml:space="preserve"> REF _Ref27568554 \h </w:instrText>
      </w:r>
      <w:r>
        <w:fldChar w:fldCharType="separate"/>
      </w:r>
      <w:r w:rsidR="0042566B">
        <w:t xml:space="preserve">Table </w:t>
      </w:r>
      <w:r w:rsidR="0042566B">
        <w:rPr>
          <w:noProof/>
        </w:rPr>
        <w:t>114</w:t>
      </w:r>
      <w:r>
        <w:fldChar w:fldCharType="end"/>
      </w:r>
      <w:r>
        <w:t xml:space="preserve">, </w:t>
      </w:r>
      <w:r>
        <w:fldChar w:fldCharType="begin"/>
      </w:r>
      <w:r>
        <w:instrText xml:space="preserve"> REF _Ref27568555 \h </w:instrText>
      </w:r>
      <w:r>
        <w:fldChar w:fldCharType="separate"/>
      </w:r>
      <w:r w:rsidR="0042566B">
        <w:t xml:space="preserve">Table </w:t>
      </w:r>
      <w:r w:rsidR="0042566B">
        <w:rPr>
          <w:noProof/>
        </w:rPr>
        <w:t>115</w:t>
      </w:r>
      <w:r>
        <w:fldChar w:fldCharType="end"/>
      </w:r>
      <w:r>
        <w:t xml:space="preserve">, and </w:t>
      </w:r>
      <w:r>
        <w:fldChar w:fldCharType="begin"/>
      </w:r>
      <w:r>
        <w:instrText xml:space="preserve"> REF _Ref27568556 \h </w:instrText>
      </w:r>
      <w:r>
        <w:fldChar w:fldCharType="separate"/>
      </w:r>
      <w:r w:rsidR="0042566B">
        <w:t xml:space="preserve">Table </w:t>
      </w:r>
      <w:r w:rsidR="0042566B">
        <w:rPr>
          <w:noProof/>
        </w:rPr>
        <w:t>116</w:t>
      </w:r>
      <w:r>
        <w:fldChar w:fldCharType="end"/>
      </w:r>
      <w:r>
        <w:t>.</w:t>
      </w:r>
    </w:p>
    <w:p w14:paraId="6B4F2B17" w14:textId="19302380" w:rsidR="00DC584B" w:rsidRDefault="00C93516" w:rsidP="00DC584B">
      <w:pPr>
        <w:rPr>
          <w:i/>
          <w:iCs/>
          <w:color w:val="44546A" w:themeColor="text2"/>
        </w:rPr>
      </w:pPr>
      <w:bookmarkStart w:id="248" w:name="_Ref27568554"/>
      <w:r>
        <w:t xml:space="preserve">Table </w:t>
      </w:r>
      <w:r>
        <w:rPr>
          <w:noProof/>
        </w:rPr>
        <w:fldChar w:fldCharType="begin"/>
      </w:r>
      <w:r>
        <w:rPr>
          <w:noProof/>
        </w:rPr>
        <w:instrText xml:space="preserve"> SEQ Table \* ARABIC </w:instrText>
      </w:r>
      <w:r>
        <w:rPr>
          <w:noProof/>
        </w:rPr>
        <w:fldChar w:fldCharType="separate"/>
      </w:r>
      <w:r w:rsidR="0042566B">
        <w:rPr>
          <w:noProof/>
        </w:rPr>
        <w:t>114</w:t>
      </w:r>
      <w:r>
        <w:rPr>
          <w:noProof/>
        </w:rPr>
        <w:fldChar w:fldCharType="end"/>
      </w:r>
      <w:bookmarkEnd w:id="248"/>
      <w:r>
        <w:rPr>
          <w:noProof/>
        </w:rPr>
        <w:t xml:space="preserve">: </w:t>
      </w:r>
      <w:r w:rsidRPr="00212F7B">
        <w:rPr>
          <w:i/>
          <w:iCs/>
          <w:color w:val="44546A" w:themeColor="text2"/>
        </w:rPr>
        <w:t xml:space="preserve">Pasture </w:t>
      </w:r>
      <w:r w:rsidR="004E7DCC">
        <w:rPr>
          <w:i/>
          <w:iCs/>
          <w:color w:val="44546A" w:themeColor="text2"/>
        </w:rPr>
        <w:t xml:space="preserve">- </w:t>
      </w:r>
      <w:r w:rsidRPr="00212F7B">
        <w:rPr>
          <w:i/>
          <w:iCs/>
          <w:color w:val="44546A" w:themeColor="text2"/>
        </w:rPr>
        <w:t>Plant Vigor</w:t>
      </w:r>
      <w:r w:rsidR="00AB6CFA">
        <w:rPr>
          <w:i/>
          <w:iCs/>
          <w:color w:val="44546A" w:themeColor="text2"/>
        </w:rPr>
        <w:t xml:space="preserve"> </w:t>
      </w:r>
    </w:p>
    <w:p w14:paraId="690B9A08" w14:textId="3A31B0F2" w:rsidR="00142F1E" w:rsidRDefault="00142F1E" w:rsidP="00DC584B">
      <w:r w:rsidRPr="00550DCD">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C93516" w14:paraId="511E44D0" w14:textId="77777777" w:rsidTr="009E4A89">
        <w:tc>
          <w:tcPr>
            <w:tcW w:w="1525" w:type="dxa"/>
            <w:shd w:val="clear" w:color="auto" w:fill="D9E2F3" w:themeFill="accent1" w:themeFillTint="33"/>
          </w:tcPr>
          <w:p w14:paraId="473ABBEC" w14:textId="77777777" w:rsidR="00C93516" w:rsidRDefault="00C93516" w:rsidP="009E4A89">
            <w:r>
              <w:t xml:space="preserve">Answer </w:t>
            </w:r>
          </w:p>
        </w:tc>
        <w:tc>
          <w:tcPr>
            <w:tcW w:w="2430" w:type="dxa"/>
            <w:shd w:val="clear" w:color="auto" w:fill="D9E2F3" w:themeFill="accent1" w:themeFillTint="33"/>
          </w:tcPr>
          <w:p w14:paraId="3348333D" w14:textId="77777777" w:rsidR="00C93516" w:rsidRDefault="00C93516" w:rsidP="009E4A89">
            <w:r>
              <w:t>Existing Condition Points</w:t>
            </w:r>
          </w:p>
        </w:tc>
        <w:tc>
          <w:tcPr>
            <w:tcW w:w="5395" w:type="dxa"/>
            <w:shd w:val="clear" w:color="auto" w:fill="D9E2F3" w:themeFill="accent1" w:themeFillTint="33"/>
          </w:tcPr>
          <w:p w14:paraId="73E27137" w14:textId="77777777" w:rsidR="00C93516" w:rsidRDefault="00C93516" w:rsidP="009E4A89">
            <w:r>
              <w:t>Reference for Existing Condition</w:t>
            </w:r>
          </w:p>
        </w:tc>
      </w:tr>
      <w:tr w:rsidR="00903006" w14:paraId="2493B9B0" w14:textId="77777777" w:rsidTr="009E4A89">
        <w:tc>
          <w:tcPr>
            <w:tcW w:w="1525" w:type="dxa"/>
          </w:tcPr>
          <w:p w14:paraId="41DD8B35" w14:textId="77777777" w:rsidR="00903006" w:rsidRDefault="00903006" w:rsidP="00903006">
            <w:r>
              <w:t>High</w:t>
            </w:r>
          </w:p>
        </w:tc>
        <w:tc>
          <w:tcPr>
            <w:tcW w:w="2430" w:type="dxa"/>
          </w:tcPr>
          <w:p w14:paraId="6B324884" w14:textId="77777777" w:rsidR="00903006" w:rsidRDefault="00903006" w:rsidP="00903006">
            <w:r>
              <w:t>20</w:t>
            </w:r>
          </w:p>
        </w:tc>
        <w:tc>
          <w:tcPr>
            <w:tcW w:w="5395" w:type="dxa"/>
          </w:tcPr>
          <w:p w14:paraId="02D687BB" w14:textId="77777777" w:rsidR="00903006" w:rsidRDefault="00903006" w:rsidP="00903006">
            <w:pPr>
              <w:numPr>
                <w:ilvl w:val="0"/>
                <w:numId w:val="24"/>
              </w:numPr>
              <w:spacing w:after="0"/>
              <w:contextualSpacing/>
            </w:pPr>
            <w:r>
              <w:t>Rapid recovery of desirable forage. All healthy green forage.</w:t>
            </w:r>
          </w:p>
          <w:p w14:paraId="7B21CBE6" w14:textId="77777777" w:rsidR="00903006" w:rsidRDefault="00903006" w:rsidP="00903006">
            <w:pPr>
              <w:pStyle w:val="ListParagraph"/>
              <w:numPr>
                <w:ilvl w:val="0"/>
                <w:numId w:val="24"/>
              </w:numPr>
            </w:pPr>
            <w:r>
              <w:t>Pasture Condition Score element score =</w:t>
            </w:r>
            <w:r w:rsidRPr="00B50FE2">
              <w:t xml:space="preserve"> </w:t>
            </w:r>
            <w:r>
              <w:t>5</w:t>
            </w:r>
          </w:p>
          <w:p w14:paraId="5A9834E3" w14:textId="77777777" w:rsidR="00903006" w:rsidRDefault="00903006" w:rsidP="00903006">
            <w:pPr>
              <w:ind w:left="360"/>
            </w:pPr>
            <w:r>
              <w:t>OR</w:t>
            </w:r>
          </w:p>
          <w:p w14:paraId="5525C216" w14:textId="60282757" w:rsidR="00903006" w:rsidRDefault="00903006" w:rsidP="00903006">
            <w:pPr>
              <w:pStyle w:val="ListParagraph"/>
              <w:numPr>
                <w:ilvl w:val="0"/>
                <w:numId w:val="24"/>
              </w:numPr>
            </w:pPr>
            <w:r>
              <w:t xml:space="preserve">DIPH Rating = None to slight </w:t>
            </w:r>
            <w:r w:rsidRPr="00252375">
              <w:t>departure for Plant Vigor Indicator #17</w:t>
            </w:r>
          </w:p>
        </w:tc>
      </w:tr>
      <w:tr w:rsidR="00903006" w14:paraId="5FDFCA33" w14:textId="77777777" w:rsidTr="009E4A89">
        <w:tc>
          <w:tcPr>
            <w:tcW w:w="1525" w:type="dxa"/>
          </w:tcPr>
          <w:p w14:paraId="52474A6F" w14:textId="77777777" w:rsidR="00903006" w:rsidRDefault="00903006" w:rsidP="00903006">
            <w:r>
              <w:t>Good</w:t>
            </w:r>
          </w:p>
        </w:tc>
        <w:tc>
          <w:tcPr>
            <w:tcW w:w="2430" w:type="dxa"/>
          </w:tcPr>
          <w:p w14:paraId="13FF78B1" w14:textId="77777777" w:rsidR="00903006" w:rsidRDefault="00903006" w:rsidP="00903006">
            <w:r>
              <w:t>17</w:t>
            </w:r>
          </w:p>
        </w:tc>
        <w:tc>
          <w:tcPr>
            <w:tcW w:w="5395" w:type="dxa"/>
          </w:tcPr>
          <w:p w14:paraId="4B347FCD" w14:textId="77777777" w:rsidR="00903006" w:rsidRDefault="00903006" w:rsidP="00903006">
            <w:pPr>
              <w:numPr>
                <w:ilvl w:val="0"/>
                <w:numId w:val="51"/>
              </w:numPr>
              <w:spacing w:after="0"/>
              <w:contextualSpacing/>
            </w:pPr>
            <w:r>
              <w:t>Good recovery of desirable forage. Light green and dark green forage present.</w:t>
            </w:r>
            <w:r w:rsidRPr="00FD16E1">
              <w:t xml:space="preserve">    </w:t>
            </w:r>
          </w:p>
          <w:p w14:paraId="3817C366" w14:textId="77777777" w:rsidR="00903006" w:rsidRDefault="00903006" w:rsidP="00903006">
            <w:pPr>
              <w:pStyle w:val="ListParagraph"/>
              <w:numPr>
                <w:ilvl w:val="0"/>
                <w:numId w:val="51"/>
              </w:numPr>
            </w:pPr>
            <w:r>
              <w:t>Pasture Condition Score element score =</w:t>
            </w:r>
            <w:r w:rsidRPr="00B50FE2">
              <w:t xml:space="preserve"> </w:t>
            </w:r>
            <w:r>
              <w:t>4</w:t>
            </w:r>
          </w:p>
          <w:p w14:paraId="02AFF76D" w14:textId="77777777" w:rsidR="00903006" w:rsidRDefault="00903006" w:rsidP="00903006">
            <w:pPr>
              <w:ind w:left="360"/>
            </w:pPr>
            <w:r>
              <w:t>OR</w:t>
            </w:r>
          </w:p>
          <w:p w14:paraId="228EEB26" w14:textId="6A7FCE85" w:rsidR="00903006" w:rsidRDefault="00903006" w:rsidP="00903006">
            <w:pPr>
              <w:pStyle w:val="ListParagraph"/>
              <w:numPr>
                <w:ilvl w:val="0"/>
                <w:numId w:val="51"/>
              </w:numPr>
            </w:pPr>
            <w:r>
              <w:t xml:space="preserve">DIPH Rating = Slight to moderate </w:t>
            </w:r>
            <w:r w:rsidRPr="00464CCC">
              <w:t>departure for Plant Vigor Indicator #17</w:t>
            </w:r>
          </w:p>
        </w:tc>
      </w:tr>
      <w:tr w:rsidR="00903006" w14:paraId="7C283144" w14:textId="77777777" w:rsidTr="009E4A89">
        <w:tc>
          <w:tcPr>
            <w:tcW w:w="1525" w:type="dxa"/>
          </w:tcPr>
          <w:p w14:paraId="275CE59D" w14:textId="77777777" w:rsidR="00903006" w:rsidRDefault="00903006" w:rsidP="00903006">
            <w:r>
              <w:t>Fair</w:t>
            </w:r>
          </w:p>
        </w:tc>
        <w:tc>
          <w:tcPr>
            <w:tcW w:w="2430" w:type="dxa"/>
          </w:tcPr>
          <w:p w14:paraId="31E17EC5" w14:textId="77777777" w:rsidR="00903006" w:rsidRDefault="00903006" w:rsidP="00903006">
            <w:r>
              <w:t>10</w:t>
            </w:r>
          </w:p>
        </w:tc>
        <w:tc>
          <w:tcPr>
            <w:tcW w:w="5395" w:type="dxa"/>
          </w:tcPr>
          <w:p w14:paraId="08D5CF1E" w14:textId="77777777" w:rsidR="00903006" w:rsidRDefault="00903006" w:rsidP="00903006">
            <w:pPr>
              <w:numPr>
                <w:ilvl w:val="0"/>
                <w:numId w:val="52"/>
              </w:numPr>
              <w:spacing w:after="0"/>
              <w:contextualSpacing/>
            </w:pPr>
            <w:r>
              <w:t>Adequate recovery of desirable forage. Yellowish and dark green areas due to manure and urine patches.</w:t>
            </w:r>
          </w:p>
          <w:p w14:paraId="0D775F29" w14:textId="77777777" w:rsidR="00903006" w:rsidRDefault="00903006" w:rsidP="00903006">
            <w:pPr>
              <w:pStyle w:val="ListParagraph"/>
              <w:numPr>
                <w:ilvl w:val="0"/>
                <w:numId w:val="52"/>
              </w:numPr>
            </w:pPr>
            <w:r>
              <w:t>Pasture Condition Score element score =</w:t>
            </w:r>
            <w:r w:rsidRPr="00B50FE2">
              <w:t xml:space="preserve"> </w:t>
            </w:r>
            <w:r>
              <w:t>3</w:t>
            </w:r>
          </w:p>
          <w:p w14:paraId="378A5048" w14:textId="77777777" w:rsidR="00903006" w:rsidRDefault="00903006" w:rsidP="00903006">
            <w:pPr>
              <w:ind w:left="360"/>
            </w:pPr>
            <w:r>
              <w:t>OR</w:t>
            </w:r>
          </w:p>
          <w:p w14:paraId="669EFBA1" w14:textId="24104F26" w:rsidR="00903006" w:rsidRDefault="00903006" w:rsidP="00903006">
            <w:pPr>
              <w:pStyle w:val="ListParagraph"/>
              <w:numPr>
                <w:ilvl w:val="0"/>
                <w:numId w:val="52"/>
              </w:numPr>
            </w:pPr>
            <w:r>
              <w:t xml:space="preserve">DIPH Rating = Moderate </w:t>
            </w:r>
            <w:r w:rsidRPr="00464CCC">
              <w:t>departure for Plant Vigor Indicator #17</w:t>
            </w:r>
          </w:p>
        </w:tc>
      </w:tr>
      <w:tr w:rsidR="00903006" w14:paraId="32539BDB" w14:textId="77777777" w:rsidTr="009E4A89">
        <w:tc>
          <w:tcPr>
            <w:tcW w:w="1525" w:type="dxa"/>
          </w:tcPr>
          <w:p w14:paraId="2CF6FF7B" w14:textId="77777777" w:rsidR="00903006" w:rsidRDefault="00903006" w:rsidP="00903006">
            <w:r>
              <w:lastRenderedPageBreak/>
              <w:t>Low</w:t>
            </w:r>
          </w:p>
        </w:tc>
        <w:tc>
          <w:tcPr>
            <w:tcW w:w="2430" w:type="dxa"/>
          </w:tcPr>
          <w:p w14:paraId="1AB3DC3D" w14:textId="77777777" w:rsidR="00903006" w:rsidRDefault="00903006" w:rsidP="00903006">
            <w:r>
              <w:t>5</w:t>
            </w:r>
          </w:p>
        </w:tc>
        <w:tc>
          <w:tcPr>
            <w:tcW w:w="5395" w:type="dxa"/>
          </w:tcPr>
          <w:p w14:paraId="48788917" w14:textId="77777777" w:rsidR="00903006" w:rsidRDefault="00903006" w:rsidP="00903006">
            <w:pPr>
              <w:numPr>
                <w:ilvl w:val="0"/>
                <w:numId w:val="53"/>
              </w:numPr>
              <w:spacing w:after="0"/>
              <w:contextualSpacing/>
            </w:pPr>
            <w:r>
              <w:t>Some recovery. Yellowish green forage, or moderately or sight stunting of desirable forage.</w:t>
            </w:r>
            <w:r w:rsidRPr="00FD16E1">
              <w:t xml:space="preserve"> </w:t>
            </w:r>
          </w:p>
          <w:p w14:paraId="533023B3" w14:textId="77777777" w:rsidR="00903006" w:rsidRDefault="00903006" w:rsidP="00903006">
            <w:pPr>
              <w:pStyle w:val="ListParagraph"/>
              <w:numPr>
                <w:ilvl w:val="0"/>
                <w:numId w:val="53"/>
              </w:numPr>
            </w:pPr>
            <w:r>
              <w:t>Pasture Condition Score element score =</w:t>
            </w:r>
            <w:r w:rsidRPr="00B50FE2">
              <w:t xml:space="preserve"> </w:t>
            </w:r>
            <w:r>
              <w:t>2</w:t>
            </w:r>
          </w:p>
          <w:p w14:paraId="78D67CE4" w14:textId="77777777" w:rsidR="00903006" w:rsidRDefault="00903006" w:rsidP="00903006">
            <w:pPr>
              <w:ind w:left="360"/>
            </w:pPr>
            <w:r>
              <w:t>OR</w:t>
            </w:r>
          </w:p>
          <w:p w14:paraId="18D80564" w14:textId="0C9D1214" w:rsidR="00903006" w:rsidRDefault="00903006" w:rsidP="00903006">
            <w:pPr>
              <w:pStyle w:val="ListParagraph"/>
              <w:numPr>
                <w:ilvl w:val="0"/>
                <w:numId w:val="53"/>
              </w:numPr>
            </w:pPr>
            <w:r>
              <w:t xml:space="preserve">DIPH Rating = Moderate to extreme </w:t>
            </w:r>
            <w:r w:rsidRPr="00464CCC">
              <w:t>departure for Plant Vigor Indicator #17</w:t>
            </w:r>
          </w:p>
        </w:tc>
      </w:tr>
      <w:tr w:rsidR="00903006" w14:paraId="7BC7C322" w14:textId="77777777" w:rsidTr="009E4A89">
        <w:tc>
          <w:tcPr>
            <w:tcW w:w="1525" w:type="dxa"/>
          </w:tcPr>
          <w:p w14:paraId="4C8EED52" w14:textId="77777777" w:rsidR="00903006" w:rsidRDefault="00903006" w:rsidP="00903006">
            <w:r>
              <w:t>Poor</w:t>
            </w:r>
          </w:p>
        </w:tc>
        <w:tc>
          <w:tcPr>
            <w:tcW w:w="2430" w:type="dxa"/>
          </w:tcPr>
          <w:p w14:paraId="2233534C" w14:textId="77777777" w:rsidR="00903006" w:rsidRDefault="00903006" w:rsidP="00903006">
            <w:r>
              <w:t>1</w:t>
            </w:r>
          </w:p>
        </w:tc>
        <w:tc>
          <w:tcPr>
            <w:tcW w:w="5395" w:type="dxa"/>
          </w:tcPr>
          <w:p w14:paraId="61E7AEDC" w14:textId="77777777" w:rsidR="00903006" w:rsidRDefault="00903006" w:rsidP="00903006">
            <w:pPr>
              <w:numPr>
                <w:ilvl w:val="0"/>
                <w:numId w:val="54"/>
              </w:numPr>
              <w:spacing w:after="0"/>
              <w:contextualSpacing/>
            </w:pPr>
            <w:r>
              <w:t>No plant recovery after grazing/harvest. Pale, yellow or brown, or severe stunting of desirable forage.</w:t>
            </w:r>
          </w:p>
          <w:p w14:paraId="102C1AF2" w14:textId="77777777" w:rsidR="00903006" w:rsidRDefault="00903006" w:rsidP="00903006">
            <w:pPr>
              <w:pStyle w:val="ListParagraph"/>
              <w:numPr>
                <w:ilvl w:val="0"/>
                <w:numId w:val="54"/>
              </w:numPr>
            </w:pPr>
            <w:r>
              <w:t>Pasture Condition Score element score =</w:t>
            </w:r>
            <w:r w:rsidRPr="00B50FE2">
              <w:t xml:space="preserve"> </w:t>
            </w:r>
            <w:r>
              <w:t>1</w:t>
            </w:r>
            <w:r w:rsidRPr="00FD16E1">
              <w:t xml:space="preserve">    </w:t>
            </w:r>
          </w:p>
          <w:p w14:paraId="07127468" w14:textId="77777777" w:rsidR="00903006" w:rsidRDefault="00903006" w:rsidP="00903006">
            <w:pPr>
              <w:ind w:left="360"/>
            </w:pPr>
            <w:r>
              <w:t>OR</w:t>
            </w:r>
          </w:p>
          <w:p w14:paraId="3323B446" w14:textId="4DB74FF9" w:rsidR="00903006" w:rsidRDefault="00903006" w:rsidP="00903006">
            <w:pPr>
              <w:pStyle w:val="ListParagraph"/>
              <w:numPr>
                <w:ilvl w:val="0"/>
                <w:numId w:val="54"/>
              </w:numPr>
            </w:pPr>
            <w:r>
              <w:t xml:space="preserve">DIPH Rating = Extreme to total </w:t>
            </w:r>
            <w:r w:rsidRPr="00464CCC">
              <w:t>departure for Plant Vigor Indicator #17</w:t>
            </w:r>
          </w:p>
        </w:tc>
      </w:tr>
    </w:tbl>
    <w:p w14:paraId="3995EA29" w14:textId="77777777" w:rsidR="00C93516" w:rsidRDefault="00C93516" w:rsidP="00C93516"/>
    <w:p w14:paraId="110C4C73" w14:textId="0EFA37DD" w:rsidR="00884728" w:rsidRDefault="00C93516" w:rsidP="00884728">
      <w:pPr>
        <w:rPr>
          <w:i/>
          <w:iCs/>
          <w:color w:val="44546A" w:themeColor="text2"/>
        </w:rPr>
      </w:pPr>
      <w:bookmarkStart w:id="249" w:name="_Ref27568555"/>
      <w:r>
        <w:t xml:space="preserve">Table </w:t>
      </w:r>
      <w:r>
        <w:rPr>
          <w:noProof/>
        </w:rPr>
        <w:fldChar w:fldCharType="begin"/>
      </w:r>
      <w:r>
        <w:rPr>
          <w:noProof/>
        </w:rPr>
        <w:instrText xml:space="preserve"> SEQ Table \* ARABIC </w:instrText>
      </w:r>
      <w:r>
        <w:rPr>
          <w:noProof/>
        </w:rPr>
        <w:fldChar w:fldCharType="separate"/>
      </w:r>
      <w:r w:rsidR="0042566B">
        <w:rPr>
          <w:noProof/>
        </w:rPr>
        <w:t>115</w:t>
      </w:r>
      <w:r>
        <w:rPr>
          <w:noProof/>
        </w:rPr>
        <w:fldChar w:fldCharType="end"/>
      </w:r>
      <w:bookmarkEnd w:id="249"/>
      <w:r>
        <w:rPr>
          <w:noProof/>
        </w:rPr>
        <w:t xml:space="preserve">: </w:t>
      </w:r>
      <w:r w:rsidR="00884728" w:rsidRPr="75D8186F">
        <w:rPr>
          <w:i/>
          <w:iCs/>
          <w:color w:val="44546A" w:themeColor="text2"/>
        </w:rPr>
        <w:t>Pasture</w:t>
      </w:r>
      <w:r w:rsidR="00884728">
        <w:rPr>
          <w:i/>
          <w:iCs/>
          <w:color w:val="44546A" w:themeColor="text2"/>
        </w:rPr>
        <w:t xml:space="preserve"> –</w:t>
      </w:r>
      <w:r w:rsidR="00884728" w:rsidRPr="75D8186F">
        <w:rPr>
          <w:i/>
          <w:iCs/>
          <w:color w:val="44546A" w:themeColor="text2"/>
        </w:rPr>
        <w:t>Plant Cover</w:t>
      </w:r>
      <w:r w:rsidR="00884728">
        <w:rPr>
          <w:i/>
          <w:iCs/>
          <w:color w:val="44546A" w:themeColor="text2"/>
        </w:rPr>
        <w:t xml:space="preserve"> </w:t>
      </w:r>
    </w:p>
    <w:p w14:paraId="5439362B" w14:textId="3C150407" w:rsidR="00E71150" w:rsidRPr="00252375" w:rsidRDefault="00884728" w:rsidP="00E71150">
      <w:pPr>
        <w:rPr>
          <w:i/>
          <w:iCs/>
          <w:color w:val="44546A" w:themeColor="text2"/>
        </w:rPr>
      </w:pPr>
      <w:r>
        <w:rPr>
          <w:i/>
          <w:color w:val="44546A" w:themeColor="text2"/>
        </w:rPr>
        <w:t>Question hover text: Pasture Condition Score Live or Dormant Plant Cover or Determining Indicators of Pasture Health (DIPH)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C93516" w14:paraId="53790992" w14:textId="77777777" w:rsidTr="009E4A89">
        <w:tc>
          <w:tcPr>
            <w:tcW w:w="1525" w:type="dxa"/>
            <w:shd w:val="clear" w:color="auto" w:fill="D9E2F3" w:themeFill="accent1" w:themeFillTint="33"/>
          </w:tcPr>
          <w:p w14:paraId="3B90911C" w14:textId="77777777" w:rsidR="00C93516" w:rsidRDefault="00C93516" w:rsidP="009E4A89">
            <w:r>
              <w:t xml:space="preserve">Answer </w:t>
            </w:r>
          </w:p>
        </w:tc>
        <w:tc>
          <w:tcPr>
            <w:tcW w:w="2430" w:type="dxa"/>
            <w:shd w:val="clear" w:color="auto" w:fill="D9E2F3" w:themeFill="accent1" w:themeFillTint="33"/>
          </w:tcPr>
          <w:p w14:paraId="341BB4AB" w14:textId="77777777" w:rsidR="00C93516" w:rsidRDefault="00C93516" w:rsidP="009E4A89">
            <w:r>
              <w:t>Existing Condition Points</w:t>
            </w:r>
          </w:p>
        </w:tc>
        <w:tc>
          <w:tcPr>
            <w:tcW w:w="5395" w:type="dxa"/>
            <w:shd w:val="clear" w:color="auto" w:fill="D9E2F3" w:themeFill="accent1" w:themeFillTint="33"/>
          </w:tcPr>
          <w:p w14:paraId="25EEC144" w14:textId="77777777" w:rsidR="00C93516" w:rsidRDefault="00C93516" w:rsidP="009E4A89">
            <w:r>
              <w:t>Reference for Existing Condition</w:t>
            </w:r>
          </w:p>
        </w:tc>
      </w:tr>
      <w:tr w:rsidR="003A0580" w14:paraId="268AAD62" w14:textId="77777777" w:rsidTr="009E4A89">
        <w:tc>
          <w:tcPr>
            <w:tcW w:w="1525" w:type="dxa"/>
          </w:tcPr>
          <w:p w14:paraId="29411A1D" w14:textId="77777777" w:rsidR="003A0580" w:rsidRDefault="003A0580" w:rsidP="003A0580">
            <w:r>
              <w:t>High</w:t>
            </w:r>
          </w:p>
        </w:tc>
        <w:tc>
          <w:tcPr>
            <w:tcW w:w="2430" w:type="dxa"/>
          </w:tcPr>
          <w:p w14:paraId="4193970A" w14:textId="77777777" w:rsidR="003A0580" w:rsidRDefault="003A0580" w:rsidP="003A0580">
            <w:r>
              <w:t>20</w:t>
            </w:r>
          </w:p>
        </w:tc>
        <w:tc>
          <w:tcPr>
            <w:tcW w:w="5395" w:type="dxa"/>
          </w:tcPr>
          <w:p w14:paraId="3F092B04" w14:textId="77777777" w:rsidR="003A0580" w:rsidRDefault="003A0580" w:rsidP="003A0580">
            <w:pPr>
              <w:pStyle w:val="ListParagraph"/>
              <w:numPr>
                <w:ilvl w:val="0"/>
                <w:numId w:val="65"/>
              </w:numPr>
              <w:spacing w:after="0" w:line="240" w:lineRule="auto"/>
            </w:pPr>
            <w:r>
              <w:t>More than 95% live (non-dormant) leaf canopy. Remaining is either dead standing material, or bare ground.</w:t>
            </w:r>
          </w:p>
          <w:p w14:paraId="5DC40EEB" w14:textId="77777777" w:rsidR="003A0580" w:rsidRDefault="003A0580" w:rsidP="003A0580">
            <w:pPr>
              <w:pStyle w:val="ListParagraph"/>
              <w:numPr>
                <w:ilvl w:val="0"/>
                <w:numId w:val="55"/>
              </w:numPr>
            </w:pPr>
            <w:r>
              <w:t>Pasture Condition Score element score =</w:t>
            </w:r>
            <w:r w:rsidRPr="00B50FE2">
              <w:t xml:space="preserve"> </w:t>
            </w:r>
            <w:r>
              <w:t>5</w:t>
            </w:r>
          </w:p>
          <w:p w14:paraId="457D3EBD" w14:textId="77777777" w:rsidR="003A0580" w:rsidRDefault="003A0580" w:rsidP="003A0580">
            <w:pPr>
              <w:ind w:left="360"/>
            </w:pPr>
            <w:r>
              <w:t>OR</w:t>
            </w:r>
          </w:p>
          <w:p w14:paraId="29C5DBB6" w14:textId="272E21F6" w:rsidR="003A0580" w:rsidRDefault="003A0580" w:rsidP="003A0580">
            <w:pPr>
              <w:pStyle w:val="ListParagraph"/>
              <w:numPr>
                <w:ilvl w:val="0"/>
                <w:numId w:val="55"/>
              </w:numPr>
            </w:pPr>
            <w:r>
              <w:t xml:space="preserve">DIPH Rating = None to </w:t>
            </w:r>
            <w:r w:rsidRPr="00B034A2">
              <w:t>slight</w:t>
            </w:r>
            <w:r w:rsidRPr="00252375">
              <w:t xml:space="preserve"> departure for Live Plant Foliar Cover Indicator #12</w:t>
            </w:r>
          </w:p>
        </w:tc>
      </w:tr>
      <w:tr w:rsidR="003A0580" w14:paraId="135E5CCA" w14:textId="77777777" w:rsidTr="009E4A89">
        <w:tc>
          <w:tcPr>
            <w:tcW w:w="1525" w:type="dxa"/>
          </w:tcPr>
          <w:p w14:paraId="312A6165" w14:textId="77777777" w:rsidR="003A0580" w:rsidRDefault="003A0580" w:rsidP="003A0580">
            <w:r>
              <w:t>Good</w:t>
            </w:r>
          </w:p>
        </w:tc>
        <w:tc>
          <w:tcPr>
            <w:tcW w:w="2430" w:type="dxa"/>
          </w:tcPr>
          <w:p w14:paraId="41E71C89" w14:textId="77777777" w:rsidR="003A0580" w:rsidRDefault="003A0580" w:rsidP="003A0580">
            <w:r>
              <w:t>17</w:t>
            </w:r>
          </w:p>
        </w:tc>
        <w:tc>
          <w:tcPr>
            <w:tcW w:w="5395" w:type="dxa"/>
          </w:tcPr>
          <w:p w14:paraId="10F41CD0" w14:textId="77777777" w:rsidR="003A0580" w:rsidRDefault="003A0580" w:rsidP="003A0580">
            <w:pPr>
              <w:pStyle w:val="ListParagraph"/>
              <w:numPr>
                <w:ilvl w:val="0"/>
                <w:numId w:val="66"/>
              </w:numPr>
              <w:spacing w:after="0" w:line="240" w:lineRule="auto"/>
            </w:pPr>
            <w:r>
              <w:t xml:space="preserve">81-95% live leaf canopy. Remaining is either dead standing material, or bare ground. </w:t>
            </w:r>
          </w:p>
          <w:p w14:paraId="0002177B" w14:textId="77777777" w:rsidR="003A0580" w:rsidRDefault="003A0580" w:rsidP="003A0580">
            <w:pPr>
              <w:pStyle w:val="ListParagraph"/>
              <w:numPr>
                <w:ilvl w:val="0"/>
                <w:numId w:val="56"/>
              </w:numPr>
            </w:pPr>
            <w:r>
              <w:t>Pasture Condition Score element score =</w:t>
            </w:r>
            <w:r w:rsidRPr="00B50FE2">
              <w:t xml:space="preserve"> </w:t>
            </w:r>
            <w:r>
              <w:t>4</w:t>
            </w:r>
          </w:p>
          <w:p w14:paraId="6B4B7AD6" w14:textId="77777777" w:rsidR="003A0580" w:rsidRDefault="003A0580" w:rsidP="003A0580">
            <w:pPr>
              <w:ind w:left="360"/>
            </w:pPr>
            <w:r>
              <w:t>OR</w:t>
            </w:r>
          </w:p>
          <w:p w14:paraId="29E00CF8" w14:textId="146CF530" w:rsidR="003A0580" w:rsidRDefault="003A0580" w:rsidP="003A0580">
            <w:pPr>
              <w:pStyle w:val="ListParagraph"/>
              <w:numPr>
                <w:ilvl w:val="0"/>
                <w:numId w:val="56"/>
              </w:numPr>
            </w:pPr>
            <w:r>
              <w:t>DIPH Rating = Slight to moderate</w:t>
            </w:r>
            <w:r w:rsidRPr="00464CCC">
              <w:t xml:space="preserve"> departure for Live Plant Foliar Cover Indicator #12</w:t>
            </w:r>
          </w:p>
        </w:tc>
      </w:tr>
      <w:tr w:rsidR="003A0580" w14:paraId="1CD94F33" w14:textId="77777777" w:rsidTr="009E4A89">
        <w:tc>
          <w:tcPr>
            <w:tcW w:w="1525" w:type="dxa"/>
          </w:tcPr>
          <w:p w14:paraId="261A6AEE" w14:textId="77777777" w:rsidR="003A0580" w:rsidRDefault="003A0580" w:rsidP="003A0580">
            <w:r>
              <w:t>Fair</w:t>
            </w:r>
          </w:p>
        </w:tc>
        <w:tc>
          <w:tcPr>
            <w:tcW w:w="2430" w:type="dxa"/>
          </w:tcPr>
          <w:p w14:paraId="5E84F31E" w14:textId="77777777" w:rsidR="003A0580" w:rsidRDefault="003A0580" w:rsidP="003A0580">
            <w:r>
              <w:t>10</w:t>
            </w:r>
          </w:p>
        </w:tc>
        <w:tc>
          <w:tcPr>
            <w:tcW w:w="5395" w:type="dxa"/>
          </w:tcPr>
          <w:p w14:paraId="131F1C0E" w14:textId="77777777" w:rsidR="003A0580" w:rsidRDefault="003A0580" w:rsidP="003A0580">
            <w:pPr>
              <w:pStyle w:val="ListParagraph"/>
              <w:numPr>
                <w:ilvl w:val="0"/>
                <w:numId w:val="67"/>
              </w:numPr>
              <w:spacing w:after="0" w:line="240" w:lineRule="auto"/>
            </w:pPr>
            <w:r>
              <w:t>66-80% live leaf canopy. Remaining is either dead standing material, or bare ground.</w:t>
            </w:r>
          </w:p>
          <w:p w14:paraId="2B83FDBC" w14:textId="77777777" w:rsidR="003A0580" w:rsidRDefault="003A0580" w:rsidP="003A0580">
            <w:pPr>
              <w:pStyle w:val="ListParagraph"/>
              <w:numPr>
                <w:ilvl w:val="0"/>
                <w:numId w:val="57"/>
              </w:numPr>
            </w:pPr>
            <w:r>
              <w:lastRenderedPageBreak/>
              <w:t>Pasture Condition Score element score =</w:t>
            </w:r>
            <w:r w:rsidRPr="00B50FE2">
              <w:t xml:space="preserve"> </w:t>
            </w:r>
            <w:r>
              <w:t>3</w:t>
            </w:r>
          </w:p>
          <w:p w14:paraId="01A9D511" w14:textId="77777777" w:rsidR="003A0580" w:rsidRDefault="003A0580" w:rsidP="003A0580">
            <w:pPr>
              <w:ind w:left="360"/>
            </w:pPr>
            <w:r>
              <w:t>OR</w:t>
            </w:r>
          </w:p>
          <w:p w14:paraId="2FF67453" w14:textId="5E3AA3E8" w:rsidR="003A0580" w:rsidRDefault="003A0580" w:rsidP="003A0580">
            <w:pPr>
              <w:pStyle w:val="ListParagraph"/>
              <w:numPr>
                <w:ilvl w:val="0"/>
                <w:numId w:val="57"/>
              </w:numPr>
            </w:pPr>
            <w:r>
              <w:t>DIPH Rating = Moderate</w:t>
            </w:r>
            <w:r w:rsidRPr="00464CCC">
              <w:t xml:space="preserve"> departure for Live Plant Foliar Cover Indicator #12</w:t>
            </w:r>
          </w:p>
        </w:tc>
      </w:tr>
      <w:tr w:rsidR="003A0580" w14:paraId="43E6C67A" w14:textId="77777777" w:rsidTr="009E4A89">
        <w:tc>
          <w:tcPr>
            <w:tcW w:w="1525" w:type="dxa"/>
          </w:tcPr>
          <w:p w14:paraId="57C01019" w14:textId="77777777" w:rsidR="003A0580" w:rsidRDefault="003A0580" w:rsidP="003A0580">
            <w:r>
              <w:lastRenderedPageBreak/>
              <w:t>Low</w:t>
            </w:r>
          </w:p>
        </w:tc>
        <w:tc>
          <w:tcPr>
            <w:tcW w:w="2430" w:type="dxa"/>
          </w:tcPr>
          <w:p w14:paraId="7E366E3D" w14:textId="77777777" w:rsidR="003A0580" w:rsidRDefault="003A0580" w:rsidP="003A0580">
            <w:r>
              <w:t>5</w:t>
            </w:r>
          </w:p>
        </w:tc>
        <w:tc>
          <w:tcPr>
            <w:tcW w:w="5395" w:type="dxa"/>
          </w:tcPr>
          <w:p w14:paraId="143FED3C" w14:textId="77777777" w:rsidR="003A0580" w:rsidRDefault="003A0580" w:rsidP="003A0580">
            <w:pPr>
              <w:pStyle w:val="ListParagraph"/>
              <w:numPr>
                <w:ilvl w:val="0"/>
                <w:numId w:val="68"/>
              </w:numPr>
              <w:spacing w:after="0" w:line="240" w:lineRule="auto"/>
            </w:pPr>
            <w:r>
              <w:t>40-65% is live leaf canopy Remaining is either dead standing material, or bare ground.</w:t>
            </w:r>
          </w:p>
          <w:p w14:paraId="737CD24A" w14:textId="77777777" w:rsidR="003A0580" w:rsidRDefault="003A0580" w:rsidP="003A0580">
            <w:pPr>
              <w:pStyle w:val="ListParagraph"/>
              <w:numPr>
                <w:ilvl w:val="0"/>
                <w:numId w:val="58"/>
              </w:numPr>
            </w:pPr>
            <w:r>
              <w:t>Pasture Condition Score element score =</w:t>
            </w:r>
            <w:r w:rsidRPr="00B50FE2">
              <w:t xml:space="preserve"> </w:t>
            </w:r>
            <w:r>
              <w:t>2</w:t>
            </w:r>
          </w:p>
          <w:p w14:paraId="169C4344" w14:textId="77777777" w:rsidR="003A0580" w:rsidRDefault="003A0580" w:rsidP="003A0580">
            <w:pPr>
              <w:ind w:left="360"/>
            </w:pPr>
            <w:r>
              <w:t>OR</w:t>
            </w:r>
          </w:p>
          <w:p w14:paraId="139E887C" w14:textId="16E2859B" w:rsidR="003A0580" w:rsidRDefault="003A0580" w:rsidP="003A0580">
            <w:pPr>
              <w:pStyle w:val="ListParagraph"/>
              <w:numPr>
                <w:ilvl w:val="0"/>
                <w:numId w:val="58"/>
              </w:numPr>
            </w:pPr>
            <w:r>
              <w:t>DIPH Rating = Moderate to extreme</w:t>
            </w:r>
            <w:r w:rsidRPr="00464CCC">
              <w:t xml:space="preserve"> departure for Live Plant Foliar Cover Indicator #12</w:t>
            </w:r>
          </w:p>
        </w:tc>
      </w:tr>
      <w:tr w:rsidR="003A0580" w14:paraId="01B13C99" w14:textId="77777777" w:rsidTr="009E4A89">
        <w:tc>
          <w:tcPr>
            <w:tcW w:w="1525" w:type="dxa"/>
          </w:tcPr>
          <w:p w14:paraId="07591076" w14:textId="77777777" w:rsidR="003A0580" w:rsidRDefault="003A0580" w:rsidP="003A0580">
            <w:r>
              <w:t>Poor</w:t>
            </w:r>
          </w:p>
        </w:tc>
        <w:tc>
          <w:tcPr>
            <w:tcW w:w="2430" w:type="dxa"/>
          </w:tcPr>
          <w:p w14:paraId="7ED9460C" w14:textId="77777777" w:rsidR="003A0580" w:rsidRDefault="003A0580" w:rsidP="003A0580">
            <w:r>
              <w:t>1</w:t>
            </w:r>
          </w:p>
        </w:tc>
        <w:tc>
          <w:tcPr>
            <w:tcW w:w="5395" w:type="dxa"/>
          </w:tcPr>
          <w:p w14:paraId="1C34B051" w14:textId="77777777" w:rsidR="003A0580" w:rsidRDefault="003A0580" w:rsidP="003A0580">
            <w:pPr>
              <w:pStyle w:val="ListParagraph"/>
              <w:numPr>
                <w:ilvl w:val="0"/>
                <w:numId w:val="69"/>
              </w:numPr>
              <w:spacing w:after="0" w:line="240" w:lineRule="auto"/>
            </w:pPr>
            <w:r>
              <w:t>Less than 40% is live leaf canopy. Remaining is either dead standing material, or bare ground.</w:t>
            </w:r>
          </w:p>
          <w:p w14:paraId="2C5CD9C9" w14:textId="77777777" w:rsidR="003A0580" w:rsidRDefault="003A0580" w:rsidP="003A0580">
            <w:pPr>
              <w:ind w:left="360"/>
            </w:pPr>
            <w:r>
              <w:t>Pasture Condition Score element score =</w:t>
            </w:r>
            <w:r w:rsidRPr="00B50FE2">
              <w:t xml:space="preserve"> </w:t>
            </w:r>
            <w:r>
              <w:t>1</w:t>
            </w:r>
          </w:p>
          <w:p w14:paraId="011BBD01" w14:textId="77777777" w:rsidR="003A0580" w:rsidRDefault="003A0580" w:rsidP="003A0580">
            <w:pPr>
              <w:ind w:left="360"/>
            </w:pPr>
            <w:r>
              <w:t xml:space="preserve"> OR</w:t>
            </w:r>
          </w:p>
          <w:p w14:paraId="5A86D549" w14:textId="715C64BA" w:rsidR="003A0580" w:rsidRDefault="003A0580" w:rsidP="003A0580">
            <w:pPr>
              <w:pStyle w:val="ListParagraph"/>
              <w:numPr>
                <w:ilvl w:val="0"/>
                <w:numId w:val="59"/>
              </w:numPr>
            </w:pPr>
            <w:r>
              <w:t>DIPH Rating = Extreme to total</w:t>
            </w:r>
            <w:r w:rsidRPr="00464CCC">
              <w:t xml:space="preserve"> departure for Live Plant Foliar Cover Indicator #12</w:t>
            </w:r>
          </w:p>
        </w:tc>
      </w:tr>
    </w:tbl>
    <w:p w14:paraId="076E5C5A" w14:textId="77777777" w:rsidR="00C93516" w:rsidRDefault="00C93516" w:rsidP="00C93516"/>
    <w:p w14:paraId="6C529DE5" w14:textId="73803E05" w:rsidR="00884728" w:rsidRDefault="00C93516" w:rsidP="00884728">
      <w:pPr>
        <w:rPr>
          <w:i/>
          <w:iCs/>
          <w:color w:val="44546A" w:themeColor="text2"/>
        </w:rPr>
      </w:pPr>
      <w:bookmarkStart w:id="250" w:name="_Ref27568556"/>
      <w:r>
        <w:t xml:space="preserve">Table </w:t>
      </w:r>
      <w:r>
        <w:rPr>
          <w:noProof/>
        </w:rPr>
        <w:fldChar w:fldCharType="begin"/>
      </w:r>
      <w:r>
        <w:rPr>
          <w:noProof/>
        </w:rPr>
        <w:instrText xml:space="preserve"> SEQ Table \* ARABIC </w:instrText>
      </w:r>
      <w:r>
        <w:rPr>
          <w:noProof/>
        </w:rPr>
        <w:fldChar w:fldCharType="separate"/>
      </w:r>
      <w:r w:rsidR="0042566B">
        <w:rPr>
          <w:noProof/>
        </w:rPr>
        <w:t>116</w:t>
      </w:r>
      <w:r>
        <w:rPr>
          <w:noProof/>
        </w:rPr>
        <w:fldChar w:fldCharType="end"/>
      </w:r>
      <w:bookmarkEnd w:id="250"/>
      <w:r>
        <w:rPr>
          <w:noProof/>
        </w:rPr>
        <w:t>:</w:t>
      </w:r>
      <w:r w:rsidR="00884728" w:rsidRPr="0070128D" w:rsidDel="00884728">
        <w:rPr>
          <w:i/>
          <w:iCs/>
          <w:color w:val="44546A" w:themeColor="text2"/>
        </w:rPr>
        <w:t xml:space="preserve"> </w:t>
      </w:r>
      <w:r w:rsidR="00884728">
        <w:rPr>
          <w:i/>
          <w:iCs/>
          <w:color w:val="44546A" w:themeColor="text2"/>
        </w:rPr>
        <w:t>Pasture – Erosion</w:t>
      </w:r>
    </w:p>
    <w:p w14:paraId="3880542D" w14:textId="77777777" w:rsidR="00884728" w:rsidRDefault="00884728" w:rsidP="00884728">
      <w:r>
        <w:rPr>
          <w:i/>
          <w:iCs/>
          <w:color w:val="44546A" w:themeColor="text2"/>
        </w:rPr>
        <w:t xml:space="preserve">Question hover text: </w:t>
      </w:r>
      <w:r w:rsidRPr="00212F7B">
        <w:rPr>
          <w:i/>
          <w:iCs/>
          <w:color w:val="44546A" w:themeColor="text2"/>
        </w:rPr>
        <w:t xml:space="preserve">Pasture </w:t>
      </w:r>
      <w:r>
        <w:rPr>
          <w:i/>
          <w:iCs/>
          <w:color w:val="44546A" w:themeColor="text2"/>
        </w:rPr>
        <w:t xml:space="preserve">Condition Score Sheet for Erosion </w:t>
      </w:r>
      <w:r w:rsidDel="0081564B">
        <w:rPr>
          <w:i/>
          <w:iCs/>
          <w:color w:val="44546A" w:themeColor="text2"/>
        </w:rPr>
        <w:t>OR</w:t>
      </w:r>
      <w:r>
        <w:rPr>
          <w:i/>
          <w:iCs/>
          <w:color w:val="44546A" w:themeColor="text2"/>
        </w:rPr>
        <w:t xml:space="preserve"> Determining Indicators of Pasture Health (DIPH) for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C93516" w14:paraId="66B0894C" w14:textId="77777777" w:rsidTr="009E4A89">
        <w:tc>
          <w:tcPr>
            <w:tcW w:w="1525" w:type="dxa"/>
            <w:shd w:val="clear" w:color="auto" w:fill="D9E2F3" w:themeFill="accent1" w:themeFillTint="33"/>
          </w:tcPr>
          <w:p w14:paraId="4BE71A07" w14:textId="77777777" w:rsidR="00C93516" w:rsidRDefault="00C93516" w:rsidP="009E4A89">
            <w:r>
              <w:t xml:space="preserve">Answer </w:t>
            </w:r>
          </w:p>
        </w:tc>
        <w:tc>
          <w:tcPr>
            <w:tcW w:w="2430" w:type="dxa"/>
            <w:shd w:val="clear" w:color="auto" w:fill="D9E2F3" w:themeFill="accent1" w:themeFillTint="33"/>
          </w:tcPr>
          <w:p w14:paraId="7BDE53FF" w14:textId="77777777" w:rsidR="00C93516" w:rsidRDefault="00C93516" w:rsidP="009E4A89">
            <w:r>
              <w:t>Existing Condition Points</w:t>
            </w:r>
          </w:p>
        </w:tc>
        <w:tc>
          <w:tcPr>
            <w:tcW w:w="5395" w:type="dxa"/>
            <w:shd w:val="clear" w:color="auto" w:fill="D9E2F3" w:themeFill="accent1" w:themeFillTint="33"/>
          </w:tcPr>
          <w:p w14:paraId="1B4950E1" w14:textId="77777777" w:rsidR="00C93516" w:rsidRDefault="00C93516" w:rsidP="009E4A89">
            <w:r>
              <w:t>Reference for Existing Condition</w:t>
            </w:r>
          </w:p>
        </w:tc>
      </w:tr>
      <w:tr w:rsidR="000E46B9" w14:paraId="4C8F992E" w14:textId="77777777" w:rsidTr="009E4A89">
        <w:tc>
          <w:tcPr>
            <w:tcW w:w="1525" w:type="dxa"/>
          </w:tcPr>
          <w:p w14:paraId="6AB58D55" w14:textId="77777777" w:rsidR="000E46B9" w:rsidRDefault="000E46B9" w:rsidP="000E46B9">
            <w:r>
              <w:t>High</w:t>
            </w:r>
          </w:p>
        </w:tc>
        <w:tc>
          <w:tcPr>
            <w:tcW w:w="2430" w:type="dxa"/>
          </w:tcPr>
          <w:p w14:paraId="51FBDDA8" w14:textId="77777777" w:rsidR="000E46B9" w:rsidRDefault="000E46B9" w:rsidP="000E46B9">
            <w:r>
              <w:t>20</w:t>
            </w:r>
          </w:p>
        </w:tc>
        <w:tc>
          <w:tcPr>
            <w:tcW w:w="5395" w:type="dxa"/>
          </w:tcPr>
          <w:p w14:paraId="5CFF0B22" w14:textId="77777777" w:rsidR="000E46B9" w:rsidRPr="00150DD8" w:rsidRDefault="000E46B9" w:rsidP="000E46B9">
            <w:pPr>
              <w:pStyle w:val="ListParagraph"/>
              <w:numPr>
                <w:ilvl w:val="0"/>
                <w:numId w:val="60"/>
              </w:numPr>
              <w:spacing w:after="0"/>
            </w:pPr>
            <w:r>
              <w:t xml:space="preserve">Sheet and Rill: </w:t>
            </w:r>
            <w:r w:rsidRPr="00E52E2B">
              <w:t>Plant density high, no runoff, good infiltration. No evidence of present or past erosion.</w:t>
            </w:r>
          </w:p>
          <w:p w14:paraId="3F5AF610" w14:textId="77777777" w:rsidR="000E46B9" w:rsidRDefault="000E46B9" w:rsidP="000E46B9">
            <w:pPr>
              <w:pStyle w:val="ListParagraph"/>
              <w:numPr>
                <w:ilvl w:val="0"/>
                <w:numId w:val="60"/>
              </w:numPr>
            </w:pPr>
            <w:r>
              <w:t>Pasture Condition Score element score =</w:t>
            </w:r>
            <w:r w:rsidRPr="00B50FE2">
              <w:t xml:space="preserve"> </w:t>
            </w:r>
            <w:r>
              <w:t>5</w:t>
            </w:r>
          </w:p>
          <w:p w14:paraId="1F9E8E12" w14:textId="77777777" w:rsidR="000E46B9" w:rsidRDefault="000E46B9" w:rsidP="000E46B9">
            <w:pPr>
              <w:ind w:left="360"/>
            </w:pPr>
            <w:r>
              <w:t>OR</w:t>
            </w:r>
          </w:p>
          <w:p w14:paraId="500E3838" w14:textId="3EA71D90" w:rsidR="000E46B9" w:rsidRPr="00150DD8" w:rsidRDefault="000E46B9" w:rsidP="000E46B9">
            <w:pPr>
              <w:pStyle w:val="ListParagraph"/>
              <w:numPr>
                <w:ilvl w:val="0"/>
                <w:numId w:val="60"/>
              </w:numPr>
            </w:pPr>
            <w:r>
              <w:t>DIPH Rating = None to slight departure for Erosion (sheet and rill) Indicator #1</w:t>
            </w:r>
          </w:p>
        </w:tc>
      </w:tr>
      <w:tr w:rsidR="000E46B9" w14:paraId="0380F6C8" w14:textId="77777777" w:rsidTr="009E4A89">
        <w:tc>
          <w:tcPr>
            <w:tcW w:w="1525" w:type="dxa"/>
          </w:tcPr>
          <w:p w14:paraId="3BF45593" w14:textId="77777777" w:rsidR="000E46B9" w:rsidRDefault="000E46B9" w:rsidP="000E46B9">
            <w:r>
              <w:t>Good</w:t>
            </w:r>
          </w:p>
        </w:tc>
        <w:tc>
          <w:tcPr>
            <w:tcW w:w="2430" w:type="dxa"/>
          </w:tcPr>
          <w:p w14:paraId="2783B668" w14:textId="77777777" w:rsidR="000E46B9" w:rsidRDefault="000E46B9" w:rsidP="000E46B9">
            <w:r>
              <w:t>17</w:t>
            </w:r>
          </w:p>
        </w:tc>
        <w:tc>
          <w:tcPr>
            <w:tcW w:w="5395" w:type="dxa"/>
          </w:tcPr>
          <w:p w14:paraId="4F2D6AF6" w14:textId="77777777" w:rsidR="000E46B9" w:rsidRPr="00150DD8" w:rsidRDefault="000E46B9" w:rsidP="000E46B9">
            <w:pPr>
              <w:pStyle w:val="ListParagraph"/>
              <w:numPr>
                <w:ilvl w:val="0"/>
                <w:numId w:val="61"/>
              </w:numPr>
            </w:pPr>
            <w:r>
              <w:t xml:space="preserve">Sheet and Rill: </w:t>
            </w:r>
            <w:r w:rsidRPr="00E52E2B">
              <w:t>Plant density high, runoff low, good infiltration. May have evidence of past erosion if present</w:t>
            </w:r>
            <w:r>
              <w:t>.</w:t>
            </w:r>
          </w:p>
          <w:p w14:paraId="1C6D3FA7" w14:textId="77777777" w:rsidR="000E46B9" w:rsidRDefault="000E46B9" w:rsidP="000E46B9">
            <w:pPr>
              <w:pStyle w:val="ListParagraph"/>
              <w:numPr>
                <w:ilvl w:val="0"/>
                <w:numId w:val="61"/>
              </w:numPr>
            </w:pPr>
            <w:r>
              <w:t>Pasture Condition Score element score =</w:t>
            </w:r>
            <w:r w:rsidRPr="00B50FE2">
              <w:t xml:space="preserve"> </w:t>
            </w:r>
            <w:r>
              <w:t>4</w:t>
            </w:r>
          </w:p>
          <w:p w14:paraId="262FACCE" w14:textId="77777777" w:rsidR="000E46B9" w:rsidRDefault="000E46B9" w:rsidP="000E46B9">
            <w:pPr>
              <w:ind w:left="360"/>
            </w:pPr>
            <w:r>
              <w:lastRenderedPageBreak/>
              <w:t>OR</w:t>
            </w:r>
          </w:p>
          <w:p w14:paraId="357C7AD4" w14:textId="74F5A989" w:rsidR="000E46B9" w:rsidRPr="00150DD8" w:rsidRDefault="000E46B9" w:rsidP="000E46B9">
            <w:pPr>
              <w:pStyle w:val="ListParagraph"/>
              <w:numPr>
                <w:ilvl w:val="0"/>
                <w:numId w:val="61"/>
              </w:numPr>
            </w:pPr>
            <w:r>
              <w:t>DIPH Rating = Slight to moderate departure for Erosion (sheet and rill) Indicator #1</w:t>
            </w:r>
          </w:p>
        </w:tc>
      </w:tr>
      <w:tr w:rsidR="000E46B9" w14:paraId="66E6AFA4" w14:textId="77777777" w:rsidTr="009E4A89">
        <w:tc>
          <w:tcPr>
            <w:tcW w:w="1525" w:type="dxa"/>
          </w:tcPr>
          <w:p w14:paraId="05880005" w14:textId="77777777" w:rsidR="000E46B9" w:rsidRDefault="000E46B9" w:rsidP="000E46B9">
            <w:r>
              <w:lastRenderedPageBreak/>
              <w:t>Fair</w:t>
            </w:r>
          </w:p>
        </w:tc>
        <w:tc>
          <w:tcPr>
            <w:tcW w:w="2430" w:type="dxa"/>
          </w:tcPr>
          <w:p w14:paraId="4D757D7B" w14:textId="77777777" w:rsidR="000E46B9" w:rsidRDefault="000E46B9" w:rsidP="000E46B9">
            <w:r>
              <w:t>10</w:t>
            </w:r>
          </w:p>
        </w:tc>
        <w:tc>
          <w:tcPr>
            <w:tcW w:w="5395" w:type="dxa"/>
          </w:tcPr>
          <w:p w14:paraId="6F21A40C" w14:textId="77777777" w:rsidR="000E46B9" w:rsidRPr="00150DD8" w:rsidRDefault="000E46B9" w:rsidP="000E46B9">
            <w:pPr>
              <w:pStyle w:val="ListParagraph"/>
              <w:numPr>
                <w:ilvl w:val="0"/>
                <w:numId w:val="62"/>
              </w:numPr>
            </w:pPr>
            <w:r>
              <w:t xml:space="preserve">Sheet and Rill: </w:t>
            </w:r>
            <w:r w:rsidRPr="00E52E2B">
              <w:t>Plant density good and runoff moderate. If present, erosion concentrated on heavily used areas</w:t>
            </w:r>
            <w:r>
              <w:t>.</w:t>
            </w:r>
          </w:p>
          <w:p w14:paraId="789F5864" w14:textId="77777777" w:rsidR="000E46B9" w:rsidRDefault="000E46B9" w:rsidP="000E46B9">
            <w:pPr>
              <w:pStyle w:val="ListParagraph"/>
              <w:numPr>
                <w:ilvl w:val="0"/>
                <w:numId w:val="62"/>
              </w:numPr>
            </w:pPr>
            <w:r>
              <w:t>Pasture Condition Score element score =</w:t>
            </w:r>
            <w:r w:rsidRPr="00B50FE2">
              <w:t xml:space="preserve"> </w:t>
            </w:r>
            <w:r>
              <w:t>3</w:t>
            </w:r>
          </w:p>
          <w:p w14:paraId="140EF43C" w14:textId="77777777" w:rsidR="000E46B9" w:rsidRDefault="000E46B9" w:rsidP="000E46B9">
            <w:pPr>
              <w:ind w:left="360"/>
            </w:pPr>
            <w:r>
              <w:t>OR</w:t>
            </w:r>
          </w:p>
          <w:p w14:paraId="6E87B2E3" w14:textId="3DB5C5BD" w:rsidR="000E46B9" w:rsidRPr="00150DD8" w:rsidRDefault="000E46B9" w:rsidP="000E46B9">
            <w:pPr>
              <w:pStyle w:val="ListParagraph"/>
              <w:numPr>
                <w:ilvl w:val="0"/>
                <w:numId w:val="62"/>
              </w:numPr>
            </w:pPr>
            <w:r>
              <w:t>DIPH Rating = Moderate departure for Erosion (sheet and rill) Indicator #1</w:t>
            </w:r>
          </w:p>
        </w:tc>
      </w:tr>
      <w:tr w:rsidR="000E46B9" w14:paraId="599CA319" w14:textId="77777777" w:rsidTr="009E4A89">
        <w:tc>
          <w:tcPr>
            <w:tcW w:w="1525" w:type="dxa"/>
          </w:tcPr>
          <w:p w14:paraId="3AED061D" w14:textId="77777777" w:rsidR="000E46B9" w:rsidRDefault="000E46B9" w:rsidP="000E46B9">
            <w:r>
              <w:t>Low</w:t>
            </w:r>
          </w:p>
        </w:tc>
        <w:tc>
          <w:tcPr>
            <w:tcW w:w="2430" w:type="dxa"/>
          </w:tcPr>
          <w:p w14:paraId="321050B7" w14:textId="77777777" w:rsidR="000E46B9" w:rsidRDefault="000E46B9" w:rsidP="000E46B9">
            <w:r>
              <w:t>5</w:t>
            </w:r>
          </w:p>
        </w:tc>
        <w:tc>
          <w:tcPr>
            <w:tcW w:w="5395" w:type="dxa"/>
          </w:tcPr>
          <w:p w14:paraId="2FB3F527" w14:textId="77777777" w:rsidR="000E46B9" w:rsidRDefault="000E46B9" w:rsidP="000E46B9">
            <w:pPr>
              <w:pStyle w:val="ListParagraph"/>
              <w:numPr>
                <w:ilvl w:val="0"/>
                <w:numId w:val="63"/>
              </w:numPr>
            </w:pPr>
            <w:r>
              <w:t xml:space="preserve">Sheet and Rill: </w:t>
            </w:r>
            <w:r w:rsidRPr="00E52E2B">
              <w:t>Plant density slows runoff. Erosion present and easily seen on steeper terrain</w:t>
            </w:r>
            <w:r>
              <w:t>.</w:t>
            </w:r>
          </w:p>
          <w:p w14:paraId="25D098B6" w14:textId="77777777" w:rsidR="000E46B9" w:rsidRDefault="000E46B9" w:rsidP="000E46B9">
            <w:pPr>
              <w:pStyle w:val="ListParagraph"/>
              <w:numPr>
                <w:ilvl w:val="0"/>
                <w:numId w:val="63"/>
              </w:numPr>
            </w:pPr>
            <w:r>
              <w:t>Pasture Condition Score element score =</w:t>
            </w:r>
            <w:r w:rsidRPr="00B50FE2">
              <w:t xml:space="preserve"> </w:t>
            </w:r>
            <w:r>
              <w:t>2</w:t>
            </w:r>
          </w:p>
          <w:p w14:paraId="4E7F32CB" w14:textId="77777777" w:rsidR="000E46B9" w:rsidRDefault="000E46B9" w:rsidP="000E46B9">
            <w:pPr>
              <w:ind w:left="360"/>
            </w:pPr>
            <w:r>
              <w:t>OR</w:t>
            </w:r>
          </w:p>
          <w:p w14:paraId="7BFAA519" w14:textId="77B1DABF" w:rsidR="000E46B9" w:rsidRPr="00150DD8" w:rsidRDefault="000E46B9" w:rsidP="000E46B9">
            <w:pPr>
              <w:pStyle w:val="ListParagraph"/>
              <w:numPr>
                <w:ilvl w:val="0"/>
                <w:numId w:val="63"/>
              </w:numPr>
            </w:pPr>
            <w:r>
              <w:t>DIPH Rating = Moderate to extreme departure for Erosion (sheet and rill) Indicator #1</w:t>
            </w:r>
          </w:p>
        </w:tc>
      </w:tr>
      <w:tr w:rsidR="000E46B9" w14:paraId="7FD1B36C" w14:textId="77777777" w:rsidTr="009E4A89">
        <w:tc>
          <w:tcPr>
            <w:tcW w:w="1525" w:type="dxa"/>
          </w:tcPr>
          <w:p w14:paraId="6929C907" w14:textId="77777777" w:rsidR="000E46B9" w:rsidRDefault="000E46B9" w:rsidP="000E46B9">
            <w:r>
              <w:t>Poor</w:t>
            </w:r>
          </w:p>
        </w:tc>
        <w:tc>
          <w:tcPr>
            <w:tcW w:w="2430" w:type="dxa"/>
          </w:tcPr>
          <w:p w14:paraId="0311EE4F" w14:textId="77777777" w:rsidR="000E46B9" w:rsidRDefault="000E46B9" w:rsidP="000E46B9">
            <w:r>
              <w:t>1</w:t>
            </w:r>
          </w:p>
        </w:tc>
        <w:tc>
          <w:tcPr>
            <w:tcW w:w="5395" w:type="dxa"/>
          </w:tcPr>
          <w:p w14:paraId="360E9030" w14:textId="77777777" w:rsidR="000E46B9" w:rsidRDefault="000E46B9" w:rsidP="000E46B9">
            <w:pPr>
              <w:pStyle w:val="ListParagraph"/>
              <w:numPr>
                <w:ilvl w:val="0"/>
                <w:numId w:val="64"/>
              </w:numPr>
            </w:pPr>
            <w:r>
              <w:t xml:space="preserve">Sheet and Rill: </w:t>
            </w:r>
            <w:r w:rsidRPr="00E52E2B">
              <w:t>Plant density is insufficient to stop runoff and poor infiltration. Erosion easily visible throughout pasture.</w:t>
            </w:r>
          </w:p>
          <w:p w14:paraId="67BE51E9" w14:textId="77777777" w:rsidR="000E46B9" w:rsidRDefault="000E46B9" w:rsidP="000E46B9">
            <w:pPr>
              <w:pStyle w:val="ListParagraph"/>
              <w:numPr>
                <w:ilvl w:val="0"/>
                <w:numId w:val="64"/>
              </w:numPr>
            </w:pPr>
            <w:r>
              <w:t>Pasture Condition Score element score =</w:t>
            </w:r>
            <w:r w:rsidRPr="00B50FE2">
              <w:t xml:space="preserve"> </w:t>
            </w:r>
            <w:r>
              <w:t>1</w:t>
            </w:r>
          </w:p>
          <w:p w14:paraId="0B5934A2" w14:textId="77777777" w:rsidR="000E46B9" w:rsidRDefault="000E46B9" w:rsidP="000E46B9">
            <w:pPr>
              <w:ind w:left="360"/>
            </w:pPr>
            <w:r>
              <w:t>OR</w:t>
            </w:r>
          </w:p>
          <w:p w14:paraId="4E85D88F" w14:textId="0411693B" w:rsidR="000E46B9" w:rsidRPr="00150DD8" w:rsidRDefault="000E46B9" w:rsidP="000E46B9">
            <w:pPr>
              <w:pStyle w:val="ListParagraph"/>
              <w:numPr>
                <w:ilvl w:val="0"/>
                <w:numId w:val="64"/>
              </w:numPr>
            </w:pPr>
            <w:r>
              <w:t>DIPH Rating = Extreme to total departure for Erosion (sheet and rill) Indicator #1</w:t>
            </w:r>
          </w:p>
        </w:tc>
      </w:tr>
    </w:tbl>
    <w:p w14:paraId="2ADD2F65" w14:textId="77777777" w:rsidR="00C93516" w:rsidRDefault="00C93516" w:rsidP="00C93516"/>
    <w:p w14:paraId="7C6B40BC" w14:textId="77777777" w:rsidR="002F4A7B" w:rsidRDefault="002F4A7B" w:rsidP="006F3DA2">
      <w:pPr>
        <w:rPr>
          <w:b/>
        </w:rPr>
      </w:pPr>
    </w:p>
    <w:p w14:paraId="3462CF8E" w14:textId="77777777" w:rsidR="002F4A7B" w:rsidRDefault="002F4A7B" w:rsidP="006F3DA2">
      <w:pPr>
        <w:rPr>
          <w:b/>
        </w:rPr>
      </w:pPr>
    </w:p>
    <w:p w14:paraId="7E835458" w14:textId="399F6E9A" w:rsidR="006F3DA2" w:rsidRPr="00212F7B" w:rsidRDefault="006F3DA2" w:rsidP="006F3DA2">
      <w:pPr>
        <w:rPr>
          <w:b/>
        </w:rPr>
      </w:pPr>
      <w:r w:rsidRPr="00212F7B">
        <w:rPr>
          <w:b/>
        </w:rPr>
        <w:t>Range</w:t>
      </w:r>
    </w:p>
    <w:p w14:paraId="0F47BF44" w14:textId="668625D4" w:rsidR="006F3DA2" w:rsidRDefault="006F3DA2" w:rsidP="006F3DA2">
      <w:r>
        <w:t xml:space="preserve">For Range land uses, a standard threshold of 50 is set. This component will be addressed by answering the </w:t>
      </w:r>
      <w:r>
        <w:rPr>
          <w:iCs/>
        </w:rPr>
        <w:t xml:space="preserve">Interpreting Indicators of Rangeland Health (IIRH) </w:t>
      </w:r>
      <w:r>
        <w:t xml:space="preserve">question in </w:t>
      </w:r>
      <w:r>
        <w:fldChar w:fldCharType="begin"/>
      </w:r>
      <w:r>
        <w:instrText xml:space="preserve"> REF _Ref27568557 \h </w:instrText>
      </w:r>
      <w:r>
        <w:fldChar w:fldCharType="separate"/>
      </w:r>
      <w:r w:rsidR="0042566B">
        <w:t xml:space="preserve">Table </w:t>
      </w:r>
      <w:r w:rsidR="0042566B">
        <w:rPr>
          <w:noProof/>
        </w:rPr>
        <w:t>117</w:t>
      </w:r>
      <w:r>
        <w:fldChar w:fldCharType="end"/>
      </w:r>
      <w:r>
        <w:t>.</w:t>
      </w:r>
    </w:p>
    <w:p w14:paraId="4E813A97" w14:textId="249450A2" w:rsidR="006F3DA2" w:rsidRPr="00212F7B" w:rsidRDefault="006F3DA2" w:rsidP="006F3DA2">
      <w:pPr>
        <w:rPr>
          <w:i/>
          <w:iCs/>
          <w:color w:val="44546A" w:themeColor="text2"/>
        </w:rPr>
      </w:pPr>
      <w:bookmarkStart w:id="251" w:name="_Ref27568557"/>
      <w:r>
        <w:t xml:space="preserve">Table </w:t>
      </w:r>
      <w:r>
        <w:rPr>
          <w:noProof/>
        </w:rPr>
        <w:fldChar w:fldCharType="begin"/>
      </w:r>
      <w:r>
        <w:rPr>
          <w:noProof/>
        </w:rPr>
        <w:instrText xml:space="preserve"> SEQ Table \* ARABIC </w:instrText>
      </w:r>
      <w:r>
        <w:rPr>
          <w:noProof/>
        </w:rPr>
        <w:fldChar w:fldCharType="separate"/>
      </w:r>
      <w:r w:rsidR="0042566B">
        <w:rPr>
          <w:noProof/>
        </w:rPr>
        <w:t>117</w:t>
      </w:r>
      <w:r>
        <w:rPr>
          <w:noProof/>
        </w:rPr>
        <w:fldChar w:fldCharType="end"/>
      </w:r>
      <w:bookmarkEnd w:id="251"/>
      <w:r>
        <w:rPr>
          <w:noProof/>
        </w:rPr>
        <w:t xml:space="preserve">: </w:t>
      </w:r>
      <w:r w:rsidRPr="00212F7B">
        <w:rPr>
          <w:i/>
          <w:iCs/>
          <w:color w:val="44546A" w:themeColor="text2"/>
        </w:rPr>
        <w:t>Range</w:t>
      </w:r>
      <w:r>
        <w:rPr>
          <w:i/>
          <w:iCs/>
          <w:color w:val="44546A" w:themeColor="text2"/>
        </w:rPr>
        <w:t>land Health -</w:t>
      </w:r>
      <w:r w:rsidRPr="00212F7B">
        <w:rPr>
          <w:i/>
          <w:iCs/>
          <w:color w:val="44546A" w:themeColor="text2"/>
        </w:rPr>
        <w:t xml:space="preserve"> 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6F3DA2" w14:paraId="2EB59743" w14:textId="77777777" w:rsidTr="00A878BD">
        <w:tc>
          <w:tcPr>
            <w:tcW w:w="3116" w:type="dxa"/>
            <w:shd w:val="clear" w:color="auto" w:fill="D9E2F3" w:themeFill="accent1" w:themeFillTint="33"/>
          </w:tcPr>
          <w:p w14:paraId="4EB1971C" w14:textId="77777777" w:rsidR="006F3DA2" w:rsidRDefault="006F3DA2" w:rsidP="00A878BD">
            <w:r>
              <w:t xml:space="preserve">Answer </w:t>
            </w:r>
          </w:p>
        </w:tc>
        <w:tc>
          <w:tcPr>
            <w:tcW w:w="3117" w:type="dxa"/>
            <w:shd w:val="clear" w:color="auto" w:fill="D9E2F3" w:themeFill="accent1" w:themeFillTint="33"/>
          </w:tcPr>
          <w:p w14:paraId="0DFEE85D" w14:textId="77777777" w:rsidR="006F3DA2" w:rsidRDefault="006F3DA2" w:rsidP="00A878BD">
            <w:r>
              <w:t>Existing Condition Points</w:t>
            </w:r>
          </w:p>
        </w:tc>
        <w:tc>
          <w:tcPr>
            <w:tcW w:w="3117" w:type="dxa"/>
            <w:shd w:val="clear" w:color="auto" w:fill="D9E2F3" w:themeFill="accent1" w:themeFillTint="33"/>
          </w:tcPr>
          <w:p w14:paraId="0724ED70" w14:textId="77777777" w:rsidR="006F3DA2" w:rsidRDefault="006F3DA2" w:rsidP="00A878BD">
            <w:r>
              <w:t>Reference for Existing Condition</w:t>
            </w:r>
          </w:p>
        </w:tc>
      </w:tr>
      <w:tr w:rsidR="006F3DA2" w14:paraId="1FDF060D" w14:textId="77777777" w:rsidTr="00A878BD">
        <w:tc>
          <w:tcPr>
            <w:tcW w:w="3116" w:type="dxa"/>
          </w:tcPr>
          <w:p w14:paraId="6CBD3644" w14:textId="77777777" w:rsidR="006F3DA2" w:rsidRDefault="006F3DA2" w:rsidP="00A878BD">
            <w:r>
              <w:lastRenderedPageBreak/>
              <w:t>None to Slight</w:t>
            </w:r>
          </w:p>
        </w:tc>
        <w:tc>
          <w:tcPr>
            <w:tcW w:w="3117" w:type="dxa"/>
          </w:tcPr>
          <w:p w14:paraId="31D7BDAC" w14:textId="77777777" w:rsidR="006F3DA2" w:rsidRDefault="006F3DA2" w:rsidP="00A878BD">
            <w:r>
              <w:t>60</w:t>
            </w:r>
          </w:p>
        </w:tc>
        <w:tc>
          <w:tcPr>
            <w:tcW w:w="3117" w:type="dxa"/>
          </w:tcPr>
          <w:p w14:paraId="3C9449C6" w14:textId="20C4949D" w:rsidR="006F3DA2" w:rsidRDefault="00011A1C" w:rsidP="00A878BD">
            <w:r>
              <w:rPr>
                <w:iCs/>
              </w:rPr>
              <w:t>Interpreting Indicators of Rangeland Health (most current version)</w:t>
            </w:r>
          </w:p>
        </w:tc>
      </w:tr>
      <w:tr w:rsidR="006F3DA2" w14:paraId="744C5C48" w14:textId="77777777" w:rsidTr="00A878BD">
        <w:tc>
          <w:tcPr>
            <w:tcW w:w="3116" w:type="dxa"/>
          </w:tcPr>
          <w:p w14:paraId="49F7E163" w14:textId="77777777" w:rsidR="006F3DA2" w:rsidRDefault="006F3DA2" w:rsidP="00A878BD">
            <w:r>
              <w:t>Slight to Moderate</w:t>
            </w:r>
          </w:p>
        </w:tc>
        <w:tc>
          <w:tcPr>
            <w:tcW w:w="3117" w:type="dxa"/>
          </w:tcPr>
          <w:p w14:paraId="458E6370" w14:textId="77777777" w:rsidR="006F3DA2" w:rsidRDefault="006F3DA2" w:rsidP="00A878BD">
            <w:r>
              <w:t>51</w:t>
            </w:r>
          </w:p>
        </w:tc>
        <w:tc>
          <w:tcPr>
            <w:tcW w:w="3117" w:type="dxa"/>
          </w:tcPr>
          <w:p w14:paraId="02899CAD" w14:textId="22111BC7" w:rsidR="006F3DA2" w:rsidRDefault="00011A1C" w:rsidP="00A878BD">
            <w:r>
              <w:rPr>
                <w:iCs/>
              </w:rPr>
              <w:t>Interpreting Indicators of Rangeland Health (most current version)</w:t>
            </w:r>
          </w:p>
        </w:tc>
      </w:tr>
      <w:tr w:rsidR="006F3DA2" w14:paraId="0378317E" w14:textId="77777777" w:rsidTr="00A878BD">
        <w:tc>
          <w:tcPr>
            <w:tcW w:w="3116" w:type="dxa"/>
          </w:tcPr>
          <w:p w14:paraId="307D2248" w14:textId="77777777" w:rsidR="006F3DA2" w:rsidRDefault="006F3DA2" w:rsidP="00A878BD">
            <w:r>
              <w:t>Moderate</w:t>
            </w:r>
          </w:p>
        </w:tc>
        <w:tc>
          <w:tcPr>
            <w:tcW w:w="3117" w:type="dxa"/>
          </w:tcPr>
          <w:p w14:paraId="4B98F2C1" w14:textId="77777777" w:rsidR="006F3DA2" w:rsidRDefault="006F3DA2" w:rsidP="00A878BD">
            <w:r>
              <w:t>30</w:t>
            </w:r>
          </w:p>
        </w:tc>
        <w:tc>
          <w:tcPr>
            <w:tcW w:w="3117" w:type="dxa"/>
          </w:tcPr>
          <w:p w14:paraId="45A5C4B5" w14:textId="5191FA64" w:rsidR="006F3DA2" w:rsidRDefault="00011A1C" w:rsidP="00A878BD">
            <w:r>
              <w:rPr>
                <w:iCs/>
              </w:rPr>
              <w:t>Interpreting Indicators of Rangeland Health (most current version)</w:t>
            </w:r>
          </w:p>
        </w:tc>
      </w:tr>
      <w:tr w:rsidR="006F3DA2" w14:paraId="67756EFA" w14:textId="77777777" w:rsidTr="00A878BD">
        <w:tc>
          <w:tcPr>
            <w:tcW w:w="3116" w:type="dxa"/>
          </w:tcPr>
          <w:p w14:paraId="350F6B2B" w14:textId="77777777" w:rsidR="006F3DA2" w:rsidRDefault="006F3DA2" w:rsidP="00A878BD">
            <w:r>
              <w:t>Moderate to Extreme</w:t>
            </w:r>
          </w:p>
        </w:tc>
        <w:tc>
          <w:tcPr>
            <w:tcW w:w="3117" w:type="dxa"/>
          </w:tcPr>
          <w:p w14:paraId="2B8F1389" w14:textId="77777777" w:rsidR="006F3DA2" w:rsidRDefault="006F3DA2" w:rsidP="00A878BD">
            <w:r>
              <w:t>15</w:t>
            </w:r>
          </w:p>
        </w:tc>
        <w:tc>
          <w:tcPr>
            <w:tcW w:w="3117" w:type="dxa"/>
          </w:tcPr>
          <w:p w14:paraId="2AED2A1D" w14:textId="6B6E5EF3" w:rsidR="006F3DA2" w:rsidRDefault="00011A1C" w:rsidP="00A878BD">
            <w:r>
              <w:rPr>
                <w:iCs/>
              </w:rPr>
              <w:t>Interpreting Indicators of Rangeland Health (most current version)</w:t>
            </w:r>
          </w:p>
        </w:tc>
      </w:tr>
      <w:tr w:rsidR="006F3DA2" w14:paraId="37CE5E82" w14:textId="77777777" w:rsidTr="00A878BD">
        <w:tc>
          <w:tcPr>
            <w:tcW w:w="3116" w:type="dxa"/>
          </w:tcPr>
          <w:p w14:paraId="1F2F61DC" w14:textId="77777777" w:rsidR="006F3DA2" w:rsidRDefault="006F3DA2" w:rsidP="00A878BD">
            <w:r>
              <w:t>Extreme to Total</w:t>
            </w:r>
          </w:p>
        </w:tc>
        <w:tc>
          <w:tcPr>
            <w:tcW w:w="3117" w:type="dxa"/>
          </w:tcPr>
          <w:p w14:paraId="77CA041E" w14:textId="77777777" w:rsidR="006F3DA2" w:rsidRDefault="006F3DA2" w:rsidP="00A878BD">
            <w:r>
              <w:t>1</w:t>
            </w:r>
          </w:p>
        </w:tc>
        <w:tc>
          <w:tcPr>
            <w:tcW w:w="3117" w:type="dxa"/>
          </w:tcPr>
          <w:p w14:paraId="1C0CF2E1" w14:textId="44EE7DB2" w:rsidR="006F3DA2" w:rsidRDefault="00011A1C" w:rsidP="00A878BD">
            <w:r>
              <w:rPr>
                <w:iCs/>
              </w:rPr>
              <w:t>Interpreting Indicators of Rangeland Health (most current version)</w:t>
            </w:r>
          </w:p>
        </w:tc>
      </w:tr>
    </w:tbl>
    <w:p w14:paraId="030C609F" w14:textId="77777777" w:rsidR="006F3DA2" w:rsidRDefault="006F3DA2" w:rsidP="006F3DA2"/>
    <w:p w14:paraId="52F30374" w14:textId="6D6869B5" w:rsidR="0078483A" w:rsidRDefault="0078483A" w:rsidP="0078483A">
      <w:pPr>
        <w:pStyle w:val="Heading1"/>
      </w:pPr>
      <w:bookmarkStart w:id="252" w:name="_Toc52536998"/>
      <w:bookmarkStart w:id="253" w:name="_Hlk14854944"/>
      <w:bookmarkEnd w:id="154"/>
      <w:r w:rsidRPr="352A1839">
        <w:rPr>
          <w:b/>
          <w:bCs/>
          <w:u w:val="single"/>
        </w:rPr>
        <w:t>Air</w:t>
      </w:r>
      <w:bookmarkEnd w:id="252"/>
    </w:p>
    <w:p w14:paraId="4FD8644A" w14:textId="77777777" w:rsidR="0078483A" w:rsidRPr="006E61AA" w:rsidRDefault="0078483A" w:rsidP="0078483A">
      <w:pPr>
        <w:pStyle w:val="Heading2"/>
        <w:rPr>
          <w:b/>
        </w:rPr>
      </w:pPr>
      <w:bookmarkStart w:id="254" w:name="_Toc52536999"/>
      <w:bookmarkStart w:id="255" w:name="_Toc534052126"/>
      <w:bookmarkStart w:id="256" w:name="_Hlk14691889"/>
      <w:r w:rsidRPr="006E61AA">
        <w:rPr>
          <w:b/>
        </w:rPr>
        <w:t>Emissions of Particulate Matter (PM) and PM Precursors</w:t>
      </w:r>
      <w:bookmarkEnd w:id="254"/>
      <w:r w:rsidRPr="006E61AA">
        <w:rPr>
          <w:b/>
        </w:rPr>
        <w:t xml:space="preserve"> </w:t>
      </w:r>
      <w:bookmarkEnd w:id="255"/>
    </w:p>
    <w:p w14:paraId="6770E485" w14:textId="23FE9D2C" w:rsidR="0037530D" w:rsidRDefault="0037530D" w:rsidP="00212F7B">
      <w:pPr>
        <w:pStyle w:val="Heading3"/>
      </w:pPr>
      <w:bookmarkStart w:id="257" w:name="_Toc52537000"/>
      <w:bookmarkEnd w:id="256"/>
      <w:r>
        <w:t xml:space="preserve">Component 1: </w:t>
      </w:r>
      <w:r w:rsidR="00DA045C">
        <w:t>PM</w:t>
      </w:r>
      <w:r w:rsidR="00F11168">
        <w:t xml:space="preserve"> – </w:t>
      </w:r>
      <w:r w:rsidR="00F96B73">
        <w:t>d</w:t>
      </w:r>
      <w:r w:rsidR="00F11168">
        <w:t xml:space="preserve">iesel </w:t>
      </w:r>
      <w:r w:rsidR="007305CF">
        <w:t>engines</w:t>
      </w:r>
      <w:bookmarkEnd w:id="257"/>
    </w:p>
    <w:p w14:paraId="3B8C3AFB" w14:textId="59AC48ED" w:rsidR="0078483A" w:rsidRDefault="0078483A" w:rsidP="0078483A">
      <w:r w:rsidRPr="352A1839">
        <w:rPr>
          <w:rFonts w:ascii="Calibri" w:eastAsia="Calibri" w:hAnsi="Calibri" w:cs="Calibri"/>
          <w:b/>
          <w:bCs/>
        </w:rPr>
        <w:t>Description:</w:t>
      </w:r>
      <w:r w:rsidRPr="352A1839">
        <w:rPr>
          <w:rFonts w:ascii="Calibri" w:eastAsia="Calibri" w:hAnsi="Calibri" w:cs="Calibri"/>
        </w:rPr>
        <w:t xml:space="preserve">  Direct emissions of particulate matter</w:t>
      </w:r>
      <w:r w:rsidR="00FD0B63">
        <w:rPr>
          <w:rFonts w:ascii="Calibri" w:eastAsia="Calibri" w:hAnsi="Calibri" w:cs="Calibri"/>
        </w:rPr>
        <w:t xml:space="preserve"> (PM)</w:t>
      </w:r>
      <w:r w:rsidRPr="352A1839">
        <w:rPr>
          <w:rFonts w:ascii="Calibri" w:eastAsia="Calibri" w:hAnsi="Calibri" w:cs="Calibri"/>
        </w:rPr>
        <w:t xml:space="preserve"> - dust and smoke - as well as the formation of fine particulate matter in the atmosphere from other agricultural emissions - ammonia</w:t>
      </w:r>
      <w:r w:rsidR="00D1354D" w:rsidRPr="352A1839">
        <w:rPr>
          <w:rFonts w:ascii="Calibri" w:eastAsia="Calibri" w:hAnsi="Calibri" w:cs="Calibri"/>
        </w:rPr>
        <w:t>,</w:t>
      </w:r>
      <w:r w:rsidR="00D1354D">
        <w:rPr>
          <w:rFonts w:ascii="Calibri" w:eastAsia="Calibri" w:hAnsi="Calibri" w:cs="Calibri"/>
        </w:rPr>
        <w:t xml:space="preserve"> nitrogen oxides </w:t>
      </w:r>
      <w:r w:rsidR="00D1354D" w:rsidRPr="000870B7">
        <w:rPr>
          <w:rFonts w:ascii="Calibri" w:eastAsia="Calibri" w:hAnsi="Calibri" w:cs="Calibri"/>
        </w:rPr>
        <w:t>(</w:t>
      </w:r>
      <w:r w:rsidRPr="00406781">
        <w:rPr>
          <w:rFonts w:ascii="Calibri" w:eastAsia="Calibri" w:hAnsi="Calibri" w:cs="Calibri"/>
        </w:rPr>
        <w:t>NOx</w:t>
      </w:r>
      <w:r w:rsidR="00D1354D" w:rsidRPr="00406781">
        <w:rPr>
          <w:rFonts w:ascii="Calibri" w:eastAsia="Calibri" w:hAnsi="Calibri" w:cs="Calibri"/>
        </w:rPr>
        <w:t>)</w:t>
      </w:r>
      <w:r w:rsidRPr="000870B7">
        <w:rPr>
          <w:rFonts w:ascii="Calibri" w:eastAsia="Calibri" w:hAnsi="Calibri" w:cs="Calibri"/>
        </w:rPr>
        <w:t>,</w:t>
      </w:r>
      <w:r w:rsidRPr="352A1839">
        <w:rPr>
          <w:rFonts w:ascii="Calibri" w:eastAsia="Calibri" w:hAnsi="Calibri" w:cs="Calibri"/>
        </w:rPr>
        <w:t xml:space="preserve"> and </w:t>
      </w:r>
      <w:r w:rsidR="00D1354D">
        <w:rPr>
          <w:rFonts w:ascii="Calibri" w:eastAsia="Calibri" w:hAnsi="Calibri" w:cs="Calibri"/>
        </w:rPr>
        <w:t>volatile</w:t>
      </w:r>
      <w:r w:rsidR="00E0193B">
        <w:rPr>
          <w:rFonts w:ascii="Calibri" w:eastAsia="Calibri" w:hAnsi="Calibri" w:cs="Calibri"/>
        </w:rPr>
        <w:t xml:space="preserve"> organic compounds (</w:t>
      </w:r>
      <w:r w:rsidRPr="00406781">
        <w:rPr>
          <w:rFonts w:ascii="Calibri" w:eastAsia="Calibri" w:hAnsi="Calibri" w:cs="Calibri"/>
        </w:rPr>
        <w:t>VOCs</w:t>
      </w:r>
      <w:r w:rsidR="00E0193B" w:rsidRPr="00406781">
        <w:rPr>
          <w:rFonts w:ascii="Calibri" w:eastAsia="Calibri" w:hAnsi="Calibri" w:cs="Calibri"/>
        </w:rPr>
        <w:t>)</w:t>
      </w:r>
      <w:r w:rsidRPr="352A1839">
        <w:rPr>
          <w:rFonts w:ascii="Calibri" w:eastAsia="Calibri" w:hAnsi="Calibri" w:cs="Calibri"/>
        </w:rPr>
        <w:t xml:space="preserve"> - can cause multiple negative environmental impacts.</w:t>
      </w:r>
    </w:p>
    <w:p w14:paraId="0DBF8FB2" w14:textId="4FEC4FE0" w:rsidR="0078483A" w:rsidRDefault="0037530D" w:rsidP="0078483A">
      <w:r>
        <w:rPr>
          <w:rFonts w:ascii="Calibri" w:eastAsia="Calibri" w:hAnsi="Calibri" w:cs="Calibri"/>
          <w:b/>
          <w:color w:val="000000" w:themeColor="text1"/>
        </w:rPr>
        <w:t>Objective:</w:t>
      </w:r>
      <w:r w:rsidR="0078483A" w:rsidRPr="352A1839">
        <w:rPr>
          <w:rFonts w:ascii="Calibri" w:eastAsia="Calibri" w:hAnsi="Calibri" w:cs="Calibri"/>
          <w:color w:val="FF0000"/>
        </w:rPr>
        <w:t xml:space="preserve"> </w:t>
      </w:r>
      <w:r w:rsidR="0078483A" w:rsidRPr="352A1839">
        <w:rPr>
          <w:rFonts w:ascii="Calibri" w:eastAsia="Calibri" w:hAnsi="Calibri" w:cs="Calibri"/>
        </w:rPr>
        <w:t xml:space="preserve">Emissions of PM and PM precursors from </w:t>
      </w:r>
      <w:r w:rsidR="0078483A">
        <w:rPr>
          <w:rFonts w:ascii="Calibri" w:eastAsia="Calibri" w:hAnsi="Calibri" w:cs="Calibri"/>
        </w:rPr>
        <w:t>diesel</w:t>
      </w:r>
      <w:r w:rsidR="0078483A" w:rsidRPr="352A1839">
        <w:rPr>
          <w:rFonts w:ascii="Calibri" w:eastAsia="Calibri" w:hAnsi="Calibri" w:cs="Calibri"/>
        </w:rPr>
        <w:t xml:space="preserve"> </w:t>
      </w:r>
      <w:r w:rsidR="0078483A">
        <w:rPr>
          <w:rFonts w:ascii="Calibri" w:eastAsia="Calibri" w:hAnsi="Calibri" w:cs="Calibri"/>
        </w:rPr>
        <w:t>engines</w:t>
      </w:r>
      <w:r w:rsidR="0078483A" w:rsidRPr="352A1839">
        <w:rPr>
          <w:rFonts w:ascii="Calibri" w:eastAsia="Calibri" w:hAnsi="Calibri" w:cs="Calibri"/>
        </w:rPr>
        <w:t xml:space="preserve"> do not excessively contribute to negative impacts to human, plant, or animal health and do not excessively contribute to regional visibility degradation.</w:t>
      </w:r>
    </w:p>
    <w:p w14:paraId="08F85158" w14:textId="17B81EBF" w:rsidR="0078483A" w:rsidRDefault="0078483A" w:rsidP="0078483A">
      <w:pPr>
        <w:rPr>
          <w:rFonts w:ascii="Calibri" w:eastAsia="Calibri" w:hAnsi="Calibri" w:cs="Calibri"/>
          <w:b/>
          <w:bCs/>
        </w:rPr>
      </w:pPr>
      <w:r w:rsidRPr="00EB4C8D">
        <w:rPr>
          <w:rFonts w:ascii="Calibri" w:eastAsia="Calibri" w:hAnsi="Calibri" w:cs="Calibri"/>
          <w:b/>
          <w:bCs/>
        </w:rPr>
        <w:t>Analysis within CART:</w:t>
      </w:r>
    </w:p>
    <w:p w14:paraId="0D804CCC" w14:textId="677EA3C2" w:rsidR="0033387C" w:rsidRPr="00EB4C8D" w:rsidRDefault="00920A36" w:rsidP="0078483A">
      <w:r>
        <w:rPr>
          <w:rFonts w:ascii="Calibri" w:eastAsia="Calibri" w:hAnsi="Calibri" w:cs="Calibri"/>
          <w:b/>
          <w:bCs/>
        </w:rPr>
        <w:t xml:space="preserve">Associated Agriculture Land, </w:t>
      </w:r>
      <w:r w:rsidR="0033387C">
        <w:rPr>
          <w:rFonts w:ascii="Calibri" w:eastAsia="Calibri" w:hAnsi="Calibri" w:cs="Calibri"/>
          <w:b/>
          <w:bCs/>
        </w:rPr>
        <w:t xml:space="preserve">Crop, </w:t>
      </w:r>
      <w:r>
        <w:rPr>
          <w:rFonts w:ascii="Calibri" w:eastAsia="Calibri" w:hAnsi="Calibri" w:cs="Calibri"/>
          <w:b/>
          <w:bCs/>
        </w:rPr>
        <w:t xml:space="preserve">Farmstead, </w:t>
      </w:r>
      <w:r w:rsidR="0033387C">
        <w:rPr>
          <w:rFonts w:ascii="Calibri" w:eastAsia="Calibri" w:hAnsi="Calibri" w:cs="Calibri"/>
          <w:b/>
          <w:bCs/>
        </w:rPr>
        <w:t xml:space="preserve">Forest, Pasture, </w:t>
      </w:r>
      <w:r>
        <w:rPr>
          <w:rFonts w:ascii="Calibri" w:eastAsia="Calibri" w:hAnsi="Calibri" w:cs="Calibri"/>
          <w:b/>
          <w:bCs/>
        </w:rPr>
        <w:t>Range</w:t>
      </w:r>
    </w:p>
    <w:p w14:paraId="395560DB" w14:textId="78363186" w:rsidR="0078483A" w:rsidRDefault="0078483A" w:rsidP="0078483A">
      <w:pPr>
        <w:rPr>
          <w:rFonts w:ascii="Calibri" w:eastAsia="Calibri" w:hAnsi="Calibri" w:cs="Calibri"/>
        </w:rPr>
      </w:pPr>
      <w:r w:rsidRPr="00EB4C8D">
        <w:rPr>
          <w:rFonts w:ascii="Calibri" w:eastAsia="Calibri" w:hAnsi="Calibri" w:cs="Calibri"/>
        </w:rPr>
        <w:t xml:space="preserve">A threshold value of 50 will be set, and the </w:t>
      </w:r>
      <w:r w:rsidR="00932C06">
        <w:rPr>
          <w:rFonts w:ascii="Calibri" w:eastAsia="Calibri" w:hAnsi="Calibri" w:cs="Calibri"/>
        </w:rPr>
        <w:t>combustion sources</w:t>
      </w:r>
      <w:r w:rsidR="00932C06" w:rsidRPr="00EB4C8D">
        <w:rPr>
          <w:rFonts w:ascii="Calibri" w:eastAsia="Calibri" w:hAnsi="Calibri" w:cs="Calibri"/>
        </w:rPr>
        <w:t xml:space="preserve"> </w:t>
      </w:r>
      <w:r w:rsidRPr="00EB4C8D">
        <w:rPr>
          <w:rFonts w:ascii="Calibri" w:eastAsia="Calibri" w:hAnsi="Calibri" w:cs="Calibri"/>
        </w:rPr>
        <w:t>existing condition question will be triggered</w:t>
      </w:r>
      <w:r w:rsidR="00932C06">
        <w:rPr>
          <w:rFonts w:ascii="Calibri" w:eastAsia="Calibri" w:hAnsi="Calibri" w:cs="Calibri"/>
        </w:rPr>
        <w:t xml:space="preserve"> for diesel engines.</w:t>
      </w:r>
    </w:p>
    <w:p w14:paraId="305413DC" w14:textId="5807549D" w:rsidR="00D70E31" w:rsidRPr="00EB4C8D" w:rsidRDefault="00FF22CC" w:rsidP="0078483A">
      <w:pPr>
        <w:rPr>
          <w:rFonts w:ascii="Calibri" w:eastAsia="Calibri" w:hAnsi="Calibri" w:cs="Calibri"/>
        </w:rPr>
      </w:pPr>
      <w:r>
        <w:rPr>
          <w:rFonts w:ascii="Calibri" w:eastAsia="Calibri" w:hAnsi="Calibri" w:cs="Calibri"/>
        </w:rPr>
        <w:t>E</w:t>
      </w:r>
      <w:r w:rsidR="00D70E31" w:rsidRPr="00EB4C8D">
        <w:rPr>
          <w:rFonts w:ascii="Calibri" w:eastAsia="Calibri" w:hAnsi="Calibri" w:cs="Calibri"/>
        </w:rPr>
        <w:t xml:space="preserve">ach PLU will trigger an intersection with the PM2.5 and PM10 nonattainment </w:t>
      </w:r>
      <w:r w:rsidR="00C04EF8">
        <w:rPr>
          <w:rFonts w:ascii="Calibri" w:eastAsia="Calibri" w:hAnsi="Calibri" w:cs="Calibri"/>
        </w:rPr>
        <w:t>geospatial data.</w:t>
      </w:r>
    </w:p>
    <w:p w14:paraId="6B7F766F" w14:textId="4159FB8F" w:rsidR="0078483A" w:rsidRPr="00EB4C8D" w:rsidRDefault="00C0799E" w:rsidP="0078483A">
      <w:r>
        <w:rPr>
          <w:rFonts w:ascii="Calibri" w:eastAsia="Calibri" w:hAnsi="Calibri" w:cs="Calibri"/>
        </w:rPr>
        <w:t>T</w:t>
      </w:r>
      <w:r w:rsidR="0078483A" w:rsidRPr="00EB4C8D">
        <w:rPr>
          <w:rFonts w:ascii="Calibri" w:eastAsia="Calibri" w:hAnsi="Calibri" w:cs="Calibri"/>
        </w:rPr>
        <w:t>he existing condition question will set the existing condition score as seen in</w:t>
      </w:r>
      <w:r w:rsidR="0078483A">
        <w:rPr>
          <w:rFonts w:ascii="Calibri" w:eastAsia="Calibri" w:hAnsi="Calibri" w:cs="Calibri"/>
        </w:rPr>
        <w:t xml:space="preserve"> </w:t>
      </w:r>
      <w:r w:rsidR="0078483A">
        <w:rPr>
          <w:rFonts w:ascii="Calibri" w:eastAsia="Calibri" w:hAnsi="Calibri" w:cs="Calibri"/>
        </w:rPr>
        <w:fldChar w:fldCharType="begin"/>
      </w:r>
      <w:r w:rsidR="0078483A">
        <w:rPr>
          <w:rFonts w:ascii="Calibri" w:eastAsia="Calibri" w:hAnsi="Calibri" w:cs="Calibri"/>
        </w:rPr>
        <w:instrText xml:space="preserve"> REF _Ref11929304 \h </w:instrText>
      </w:r>
      <w:r w:rsidR="0078483A">
        <w:rPr>
          <w:rFonts w:ascii="Calibri" w:eastAsia="Calibri" w:hAnsi="Calibri" w:cs="Calibri"/>
        </w:rPr>
      </w:r>
      <w:r w:rsidR="0078483A">
        <w:rPr>
          <w:rFonts w:ascii="Calibri" w:eastAsia="Calibri" w:hAnsi="Calibri" w:cs="Calibri"/>
        </w:rPr>
        <w:fldChar w:fldCharType="separate"/>
      </w:r>
      <w:r w:rsidR="0042566B">
        <w:t xml:space="preserve">Table </w:t>
      </w:r>
      <w:r w:rsidR="0042566B">
        <w:rPr>
          <w:noProof/>
        </w:rPr>
        <w:t>118</w:t>
      </w:r>
      <w:r w:rsidR="0078483A">
        <w:rPr>
          <w:rFonts w:ascii="Calibri" w:eastAsia="Calibri" w:hAnsi="Calibri" w:cs="Calibri"/>
        </w:rPr>
        <w:fldChar w:fldCharType="end"/>
      </w:r>
      <w:r w:rsidR="0078483A" w:rsidRPr="00EB4C8D">
        <w:rPr>
          <w:rFonts w:ascii="Calibri" w:eastAsia="Calibri" w:hAnsi="Calibri" w:cs="Calibri"/>
        </w:rPr>
        <w:t>.</w:t>
      </w:r>
    </w:p>
    <w:p w14:paraId="13EF7A3C" w14:textId="7E8E3EF5" w:rsidR="0078483A" w:rsidRDefault="0078483A" w:rsidP="00BC4ACC">
      <w:pPr>
        <w:keepNext/>
        <w:rPr>
          <w:i/>
          <w:color w:val="44546A" w:themeColor="text2"/>
        </w:rPr>
      </w:pPr>
      <w:bookmarkStart w:id="258" w:name="_Ref11929304"/>
      <w:r>
        <w:lastRenderedPageBreak/>
        <w:t xml:space="preserve">Table </w:t>
      </w:r>
      <w:r>
        <w:rPr>
          <w:noProof/>
        </w:rPr>
        <w:fldChar w:fldCharType="begin"/>
      </w:r>
      <w:r>
        <w:rPr>
          <w:noProof/>
        </w:rPr>
        <w:instrText xml:space="preserve"> SEQ Table \* ARABIC </w:instrText>
      </w:r>
      <w:r>
        <w:rPr>
          <w:noProof/>
        </w:rPr>
        <w:fldChar w:fldCharType="separate"/>
      </w:r>
      <w:r w:rsidR="0042566B">
        <w:rPr>
          <w:noProof/>
        </w:rPr>
        <w:t>118</w:t>
      </w:r>
      <w:r>
        <w:rPr>
          <w:noProof/>
        </w:rPr>
        <w:fldChar w:fldCharType="end"/>
      </w:r>
      <w:bookmarkEnd w:id="258"/>
      <w:r w:rsidRPr="00AB186A">
        <w:rPr>
          <w:i/>
          <w:iCs/>
          <w:color w:val="44546A"/>
        </w:rPr>
        <w:t>:</w:t>
      </w:r>
      <w:r w:rsidRPr="00425298">
        <w:rPr>
          <w:i/>
          <w:color w:val="44546A" w:themeColor="text2"/>
        </w:rPr>
        <w:t xml:space="preserve"> </w:t>
      </w:r>
      <w:r w:rsidR="00D856C6">
        <w:rPr>
          <w:i/>
          <w:color w:val="44546A" w:themeColor="text2"/>
        </w:rPr>
        <w:t xml:space="preserve">Diesel Engine </w:t>
      </w:r>
      <w:r w:rsidR="007A5566">
        <w:rPr>
          <w:i/>
          <w:color w:val="44546A" w:themeColor="text2"/>
        </w:rPr>
        <w:t>Combustion Sources</w:t>
      </w:r>
      <w:r w:rsidR="008E107E">
        <w:rPr>
          <w:i/>
          <w:color w:val="44546A" w:themeColor="text2"/>
        </w:rPr>
        <w:t xml:space="preserve"> Existing Condition</w:t>
      </w:r>
    </w:p>
    <w:p w14:paraId="0BCE0998" w14:textId="77777777" w:rsidR="00C0799E" w:rsidRPr="004054B8" w:rsidRDefault="00C0799E" w:rsidP="00C0799E">
      <w:pPr>
        <w:rPr>
          <w:i/>
          <w:color w:val="44546A" w:themeColor="text2"/>
        </w:rPr>
      </w:pPr>
      <w:r w:rsidRPr="004054B8">
        <w:rPr>
          <w:i/>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870930" w:rsidRPr="00E67190" w14:paraId="096E829C"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527A3AB" w14:textId="77777777" w:rsidR="00870930" w:rsidRPr="00E67190" w:rsidRDefault="00870930" w:rsidP="00E62DF7">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BEA711" w14:textId="77777777" w:rsidR="00870930" w:rsidRPr="00E67190" w:rsidRDefault="00870930" w:rsidP="00E62DF7">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91C301C" w14:textId="77777777" w:rsidR="00870930" w:rsidRPr="00E67190" w:rsidRDefault="00870930" w:rsidP="00E62DF7">
            <w:r>
              <w:t>Reference for Assessment Condition</w:t>
            </w:r>
          </w:p>
        </w:tc>
      </w:tr>
      <w:tr w:rsidR="00870930" w:rsidRPr="00E14186" w14:paraId="37898B6E"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1A2E6171" w14:textId="77777777" w:rsidR="00870930" w:rsidRPr="00870930" w:rsidRDefault="00870930" w:rsidP="00E62DF7">
            <w:r w:rsidRPr="00870930">
              <w:t>Not applicable</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005CF256" w14:textId="3128A11B" w:rsidR="00870930" w:rsidRPr="00870930" w:rsidDel="00C408C6" w:rsidRDefault="00870930" w:rsidP="00E62DF7">
            <w:r w:rsidRPr="00870930">
              <w:t>100</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08C98F42" w14:textId="77777777" w:rsidR="00870930" w:rsidRPr="00870930" w:rsidRDefault="00870930" w:rsidP="00E62DF7"/>
        </w:tc>
      </w:tr>
      <w:tr w:rsidR="00870930" w:rsidRPr="00E14186" w14:paraId="0C762866"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32B6C282" w14:textId="77777777" w:rsidR="00870930" w:rsidRPr="00870930" w:rsidRDefault="00870930" w:rsidP="00E62DF7">
            <w:r w:rsidRPr="00870930">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850D1B1" w14:textId="77777777" w:rsidR="00870930" w:rsidRPr="00870930" w:rsidRDefault="00870930" w:rsidP="00E62DF7">
            <w:r w:rsidRPr="00870930">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3F892C52" w14:textId="545B404A" w:rsidR="00870930" w:rsidRPr="00870930" w:rsidRDefault="00870930" w:rsidP="00E62DF7">
            <w:r w:rsidRPr="00870930">
              <w:t>All diesel engines larger than 25 brake horsepower in operation at the PLU are certified to EPA Tier 4 final standards (based on engine model year and horsepower rating).</w:t>
            </w:r>
            <w:r w:rsidR="000F0AFC">
              <w:t xml:space="preserve"> </w:t>
            </w:r>
            <w:r w:rsidR="00774A33">
              <w:t>See Appendix D for an EPA Tier chart.</w:t>
            </w:r>
          </w:p>
        </w:tc>
      </w:tr>
      <w:tr w:rsidR="00870930" w:rsidRPr="00E14186" w14:paraId="37A05663"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2BF88608" w14:textId="77777777" w:rsidR="00870930" w:rsidRPr="00870930" w:rsidRDefault="00870930" w:rsidP="00E62DF7">
            <w:r w:rsidRPr="00870930">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83AA47D" w14:textId="77777777" w:rsidR="00870930" w:rsidRPr="00870930" w:rsidRDefault="00870930" w:rsidP="00E62DF7">
            <w:r w:rsidRPr="00870930">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CC54977" w14:textId="4BBE2A5A" w:rsidR="00870930" w:rsidRPr="00870930" w:rsidRDefault="00870930" w:rsidP="00E62DF7">
            <w:r w:rsidRPr="00870930">
              <w:t>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r w:rsidR="00870930" w:rsidRPr="00E14186" w14:paraId="06B9EC31"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1D1EED0F" w14:textId="77777777" w:rsidR="00870930" w:rsidRPr="00870930" w:rsidRDefault="00870930" w:rsidP="00E62DF7">
            <w:r w:rsidRPr="00870930">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46790ACD" w14:textId="77777777" w:rsidR="00870930" w:rsidRPr="00870930" w:rsidRDefault="00870930" w:rsidP="00E62DF7">
            <w:r w:rsidRPr="00870930">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195FAE99" w14:textId="596BA5DF" w:rsidR="00870930" w:rsidRPr="00870930" w:rsidRDefault="00870930" w:rsidP="00060E95">
            <w:r w:rsidRPr="00870930">
              <w:t>Not 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bl>
    <w:p w14:paraId="4B18F5B8" w14:textId="77777777" w:rsidR="00870930" w:rsidRDefault="00870930" w:rsidP="00BC4ACC">
      <w:pPr>
        <w:keepNext/>
        <w:rPr>
          <w:rFonts w:ascii="Calibri" w:eastAsia="Calibri" w:hAnsi="Calibri" w:cs="Calibri"/>
        </w:rPr>
      </w:pPr>
    </w:p>
    <w:p w14:paraId="32B009B0" w14:textId="7B3525E3" w:rsidR="00F44769" w:rsidRDefault="0078483A" w:rsidP="00212F7B">
      <w:pPr>
        <w:pStyle w:val="Heading3"/>
      </w:pPr>
      <w:bookmarkStart w:id="259" w:name="_Toc52537001"/>
      <w:r w:rsidRPr="00406781">
        <w:t xml:space="preserve">Component 2: </w:t>
      </w:r>
      <w:r w:rsidR="00F44769">
        <w:t xml:space="preserve">PM – </w:t>
      </w:r>
      <w:r w:rsidR="007305CF">
        <w:t>non-engine combustion equipment</w:t>
      </w:r>
      <w:bookmarkEnd w:id="259"/>
    </w:p>
    <w:p w14:paraId="476FEA23" w14:textId="262210CD" w:rsidR="0078483A" w:rsidRPr="008B1340" w:rsidRDefault="00F44769" w:rsidP="0078483A">
      <w:r w:rsidRPr="00212F7B">
        <w:rPr>
          <w:rFonts w:ascii="Calibri" w:eastAsia="Calibri" w:hAnsi="Calibri" w:cs="Calibri"/>
          <w:b/>
        </w:rPr>
        <w:t>Description:</w:t>
      </w:r>
      <w:r>
        <w:rPr>
          <w:rFonts w:ascii="Calibri" w:eastAsia="Calibri" w:hAnsi="Calibri" w:cs="Calibri"/>
        </w:rPr>
        <w:t xml:space="preserve"> </w:t>
      </w:r>
      <w:r w:rsidR="0078483A" w:rsidRPr="008B1340">
        <w:rPr>
          <w:rFonts w:ascii="Calibri" w:eastAsia="Calibri" w:hAnsi="Calibri" w:cs="Calibri"/>
        </w:rPr>
        <w:t>Emissions of PM and PM precursors from non-</w:t>
      </w:r>
      <w:r w:rsidR="00E12E72">
        <w:rPr>
          <w:rFonts w:ascii="Calibri" w:eastAsia="Calibri" w:hAnsi="Calibri" w:cs="Calibri"/>
        </w:rPr>
        <w:t xml:space="preserve">diesel </w:t>
      </w:r>
      <w:r w:rsidR="0078483A" w:rsidRPr="008B1340">
        <w:rPr>
          <w:rFonts w:ascii="Calibri" w:eastAsia="Calibri" w:hAnsi="Calibri" w:cs="Calibri"/>
        </w:rPr>
        <w:t xml:space="preserve">engine combustion </w:t>
      </w:r>
      <w:r w:rsidR="005F1C10">
        <w:rPr>
          <w:rFonts w:ascii="Calibri" w:eastAsia="Calibri" w:hAnsi="Calibri" w:cs="Calibri"/>
        </w:rPr>
        <w:t>equipment</w:t>
      </w:r>
      <w:r w:rsidR="005F1C10" w:rsidRPr="008B1340">
        <w:rPr>
          <w:rFonts w:ascii="Calibri" w:eastAsia="Calibri" w:hAnsi="Calibri" w:cs="Calibri"/>
        </w:rPr>
        <w:t xml:space="preserve"> </w:t>
      </w:r>
      <w:r w:rsidR="0078483A" w:rsidRPr="008B1340">
        <w:rPr>
          <w:rFonts w:ascii="Calibri" w:eastAsia="Calibri" w:hAnsi="Calibri" w:cs="Calibri"/>
        </w:rPr>
        <w:t>do not excessively contribute to negative impacts to human, plant, or animal health and do not excessively contribute to regional visibility degradation.</w:t>
      </w:r>
    </w:p>
    <w:p w14:paraId="2B760DE4" w14:textId="3598C7A7" w:rsidR="0078483A" w:rsidRDefault="0078483A" w:rsidP="0078483A">
      <w:pPr>
        <w:rPr>
          <w:rFonts w:ascii="Calibri" w:eastAsia="Calibri" w:hAnsi="Calibri" w:cs="Calibri"/>
          <w:b/>
          <w:bCs/>
        </w:rPr>
      </w:pPr>
      <w:r w:rsidRPr="008B1340">
        <w:rPr>
          <w:rFonts w:ascii="Calibri" w:eastAsia="Calibri" w:hAnsi="Calibri" w:cs="Calibri"/>
          <w:b/>
          <w:bCs/>
        </w:rPr>
        <w:t>Analysis within CART:</w:t>
      </w:r>
    </w:p>
    <w:p w14:paraId="00327E75" w14:textId="77777777" w:rsidR="00BE5EB7" w:rsidRPr="00EB4C8D" w:rsidRDefault="00BE5EB7" w:rsidP="00BE5EB7">
      <w:r>
        <w:rPr>
          <w:rFonts w:ascii="Calibri" w:eastAsia="Calibri" w:hAnsi="Calibri" w:cs="Calibri"/>
          <w:b/>
          <w:bCs/>
        </w:rPr>
        <w:t>Associated Agriculture Land, Crop, Farmstead, Forest, Pasture, Range</w:t>
      </w:r>
    </w:p>
    <w:p w14:paraId="36F41FAE" w14:textId="7D60FEB8" w:rsidR="003E7874" w:rsidRDefault="00A76040">
      <w:pPr>
        <w:rPr>
          <w:rFonts w:ascii="Calibri" w:eastAsia="Calibri" w:hAnsi="Calibri" w:cs="Calibri"/>
        </w:rPr>
      </w:pPr>
      <w:r w:rsidRPr="00EB4C8D">
        <w:rPr>
          <w:rFonts w:ascii="Calibri" w:eastAsia="Calibri" w:hAnsi="Calibri" w:cs="Calibri"/>
        </w:rPr>
        <w:t>A threshold value of 50 will be set</w:t>
      </w:r>
      <w:r>
        <w:rPr>
          <w:rFonts w:ascii="Calibri" w:eastAsia="Calibri" w:hAnsi="Calibri" w:cs="Calibri"/>
        </w:rPr>
        <w:t xml:space="preserve">. </w:t>
      </w:r>
    </w:p>
    <w:p w14:paraId="21434A6C" w14:textId="563F5E09" w:rsidR="003E7874" w:rsidRPr="00EB4C8D" w:rsidRDefault="00FF22CC" w:rsidP="003E7874">
      <w:pPr>
        <w:rPr>
          <w:rFonts w:ascii="Calibri" w:eastAsia="Calibri" w:hAnsi="Calibri" w:cs="Calibri"/>
        </w:rPr>
      </w:pPr>
      <w:r>
        <w:rPr>
          <w:rFonts w:ascii="Calibri" w:eastAsia="Calibri" w:hAnsi="Calibri" w:cs="Calibri"/>
        </w:rPr>
        <w:t>E</w:t>
      </w:r>
      <w:r w:rsidR="003E7874" w:rsidRPr="00EB4C8D">
        <w:rPr>
          <w:rFonts w:ascii="Calibri" w:eastAsia="Calibri" w:hAnsi="Calibri" w:cs="Calibri"/>
        </w:rPr>
        <w:t xml:space="preserve">ach PLU will trigger an intersection with the PM2.5 and PM10 nonattainment </w:t>
      </w:r>
      <w:r w:rsidR="003E7874">
        <w:rPr>
          <w:rFonts w:ascii="Calibri" w:eastAsia="Calibri" w:hAnsi="Calibri" w:cs="Calibri"/>
        </w:rPr>
        <w:t>geospatial data.</w:t>
      </w:r>
    </w:p>
    <w:p w14:paraId="51E3BE1B" w14:textId="51B0830E" w:rsidR="0078483A" w:rsidRPr="008B1340" w:rsidRDefault="003E7874">
      <w:r>
        <w:rPr>
          <w:rFonts w:ascii="Calibri" w:eastAsia="Calibri" w:hAnsi="Calibri" w:cs="Calibri"/>
        </w:rPr>
        <w:t>The</w:t>
      </w:r>
      <w:r w:rsidR="00A76040" w:rsidRPr="00EB4C8D">
        <w:rPr>
          <w:rFonts w:ascii="Calibri" w:eastAsia="Calibri" w:hAnsi="Calibri" w:cs="Calibri"/>
        </w:rPr>
        <w:t xml:space="preserve"> existing condition question will set the existing condition score as seen in</w:t>
      </w:r>
      <w:r w:rsidR="0078483A" w:rsidRPr="008B1340">
        <w:rPr>
          <w:rFonts w:ascii="Calibri" w:eastAsia="Calibri" w:hAnsi="Calibri" w:cs="Calibri"/>
        </w:rPr>
        <w:t xml:space="preserve"> </w:t>
      </w:r>
      <w:r w:rsidR="0078483A">
        <w:rPr>
          <w:rFonts w:ascii="Calibri" w:eastAsia="Calibri" w:hAnsi="Calibri" w:cs="Calibri"/>
        </w:rPr>
        <w:fldChar w:fldCharType="begin"/>
      </w:r>
      <w:r w:rsidR="0078483A">
        <w:rPr>
          <w:rFonts w:ascii="Calibri" w:eastAsia="Calibri" w:hAnsi="Calibri" w:cs="Calibri"/>
        </w:rPr>
        <w:instrText xml:space="preserve"> REF _Ref11929348 \h </w:instrText>
      </w:r>
      <w:r w:rsidR="0078483A">
        <w:rPr>
          <w:rFonts w:ascii="Calibri" w:eastAsia="Calibri" w:hAnsi="Calibri" w:cs="Calibri"/>
        </w:rPr>
      </w:r>
      <w:r w:rsidR="0078483A">
        <w:rPr>
          <w:rFonts w:ascii="Calibri" w:eastAsia="Calibri" w:hAnsi="Calibri" w:cs="Calibri"/>
        </w:rPr>
        <w:fldChar w:fldCharType="separate"/>
      </w:r>
      <w:r w:rsidR="0042566B">
        <w:t xml:space="preserve">Table </w:t>
      </w:r>
      <w:r w:rsidR="0042566B">
        <w:rPr>
          <w:noProof/>
        </w:rPr>
        <w:t>119</w:t>
      </w:r>
      <w:r w:rsidR="0078483A">
        <w:rPr>
          <w:rFonts w:ascii="Calibri" w:eastAsia="Calibri" w:hAnsi="Calibri" w:cs="Calibri"/>
        </w:rPr>
        <w:fldChar w:fldCharType="end"/>
      </w:r>
      <w:r w:rsidR="0078483A" w:rsidRPr="008B1340">
        <w:rPr>
          <w:rFonts w:ascii="Calibri" w:eastAsia="Calibri" w:hAnsi="Calibri" w:cs="Calibri"/>
        </w:rPr>
        <w:t>.</w:t>
      </w:r>
    </w:p>
    <w:p w14:paraId="2900F158" w14:textId="453BD705" w:rsidR="0078483A" w:rsidRDefault="0078483A" w:rsidP="0078483A">
      <w:pPr>
        <w:rPr>
          <w:i/>
          <w:color w:val="44546A" w:themeColor="text2"/>
        </w:rPr>
      </w:pPr>
      <w:bookmarkStart w:id="260" w:name="_Ref11929348"/>
      <w:r>
        <w:t xml:space="preserve">Table </w:t>
      </w:r>
      <w:r>
        <w:rPr>
          <w:noProof/>
        </w:rPr>
        <w:fldChar w:fldCharType="begin"/>
      </w:r>
      <w:r>
        <w:rPr>
          <w:noProof/>
        </w:rPr>
        <w:instrText xml:space="preserve"> SEQ Table \* ARABIC </w:instrText>
      </w:r>
      <w:r>
        <w:rPr>
          <w:noProof/>
        </w:rPr>
        <w:fldChar w:fldCharType="separate"/>
      </w:r>
      <w:r w:rsidR="0042566B">
        <w:rPr>
          <w:noProof/>
        </w:rPr>
        <w:t>119</w:t>
      </w:r>
      <w:r>
        <w:rPr>
          <w:noProof/>
        </w:rPr>
        <w:fldChar w:fldCharType="end"/>
      </w:r>
      <w:bookmarkEnd w:id="260"/>
      <w:r w:rsidRPr="00AB186A">
        <w:rPr>
          <w:i/>
          <w:iCs/>
          <w:color w:val="44546A"/>
        </w:rPr>
        <w:t>:</w:t>
      </w:r>
      <w:r>
        <w:rPr>
          <w:i/>
          <w:iCs/>
          <w:color w:val="44546A"/>
        </w:rPr>
        <w:t xml:space="preserve"> </w:t>
      </w:r>
      <w:r w:rsidR="00D856C6">
        <w:rPr>
          <w:i/>
          <w:iCs/>
          <w:color w:val="44546A"/>
        </w:rPr>
        <w:t xml:space="preserve">Non-Engine </w:t>
      </w:r>
      <w:r w:rsidR="008E107E">
        <w:rPr>
          <w:i/>
          <w:color w:val="44546A" w:themeColor="text2"/>
        </w:rPr>
        <w:t>Combustion Sources</w:t>
      </w:r>
      <w:r w:rsidR="008E107E">
        <w:t xml:space="preserve"> </w:t>
      </w:r>
      <w:r w:rsidRPr="00425298">
        <w:rPr>
          <w:i/>
          <w:color w:val="44546A" w:themeColor="text2"/>
        </w:rPr>
        <w:t>Existing Condition</w:t>
      </w:r>
    </w:p>
    <w:p w14:paraId="7149D240" w14:textId="77777777" w:rsidR="007B0FF8" w:rsidRPr="004054B8" w:rsidRDefault="007B0FF8" w:rsidP="007B0FF8">
      <w:pPr>
        <w:rPr>
          <w:i/>
          <w:color w:val="44546A" w:themeColor="text2"/>
        </w:rPr>
      </w:pPr>
      <w:r w:rsidRPr="004054B8">
        <w:rPr>
          <w:i/>
          <w:color w:val="44546A" w:themeColor="text2"/>
        </w:rPr>
        <w:lastRenderedPageBreak/>
        <w:t>Question hover text: If there are no non-engine combustion sources in operation at the PLU, this component is not applicable.  Otherwise, document all non-engine combustion sources, including heat input rating, fuel type, and annual hours of usage.</w:t>
      </w:r>
    </w:p>
    <w:tbl>
      <w:tblPr>
        <w:tblW w:w="9700" w:type="dxa"/>
        <w:tblLayout w:type="fixed"/>
        <w:tblLook w:val="04A0" w:firstRow="1" w:lastRow="0" w:firstColumn="1" w:lastColumn="0" w:noHBand="0" w:noVBand="1"/>
      </w:tblPr>
      <w:tblGrid>
        <w:gridCol w:w="2330"/>
        <w:gridCol w:w="2520"/>
        <w:gridCol w:w="4850"/>
      </w:tblGrid>
      <w:tr w:rsidR="0078483A" w:rsidRPr="008B1340" w14:paraId="48646B44"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378726" w14:textId="77777777" w:rsidR="0078483A" w:rsidRPr="008B1340" w:rsidRDefault="0078483A" w:rsidP="00E24174">
            <w:r w:rsidRPr="008B134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1488FE8" w14:textId="77777777" w:rsidR="0078483A" w:rsidRPr="008B1340" w:rsidRDefault="0078483A" w:rsidP="00E24174">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C55540" w14:textId="61BBAD96" w:rsidR="0078483A" w:rsidRPr="008B1340" w:rsidRDefault="00D471FC" w:rsidP="00E24174">
            <w:r>
              <w:t>Reference for Assessment Condition</w:t>
            </w:r>
          </w:p>
        </w:tc>
      </w:tr>
      <w:tr w:rsidR="00440BE9" w:rsidRPr="008B1340" w14:paraId="69192320" w14:textId="77777777" w:rsidTr="00E24174">
        <w:tc>
          <w:tcPr>
            <w:tcW w:w="2330" w:type="dxa"/>
            <w:tcBorders>
              <w:top w:val="single" w:sz="8" w:space="0" w:color="auto"/>
              <w:left w:val="single" w:sz="8" w:space="0" w:color="auto"/>
              <w:bottom w:val="single" w:sz="8" w:space="0" w:color="auto"/>
              <w:right w:val="single" w:sz="8" w:space="0" w:color="auto"/>
            </w:tcBorders>
          </w:tcPr>
          <w:p w14:paraId="3199D01A" w14:textId="512E34C0" w:rsidR="00440BE9" w:rsidRPr="008B1340" w:rsidRDefault="00440BE9" w:rsidP="00E24174">
            <w:r>
              <w:t>Not applicable</w:t>
            </w:r>
          </w:p>
        </w:tc>
        <w:tc>
          <w:tcPr>
            <w:tcW w:w="2520" w:type="dxa"/>
            <w:tcBorders>
              <w:top w:val="single" w:sz="8" w:space="0" w:color="auto"/>
              <w:left w:val="single" w:sz="8" w:space="0" w:color="auto"/>
              <w:bottom w:val="single" w:sz="8" w:space="0" w:color="auto"/>
              <w:right w:val="single" w:sz="8" w:space="0" w:color="auto"/>
            </w:tcBorders>
          </w:tcPr>
          <w:p w14:paraId="74D152CE" w14:textId="36761439" w:rsidR="00440BE9" w:rsidRPr="008B1340" w:rsidRDefault="00C2058B" w:rsidP="00E24174">
            <w:r>
              <w:t>100</w:t>
            </w:r>
          </w:p>
        </w:tc>
        <w:tc>
          <w:tcPr>
            <w:tcW w:w="4850" w:type="dxa"/>
            <w:tcBorders>
              <w:top w:val="single" w:sz="8" w:space="0" w:color="auto"/>
              <w:left w:val="single" w:sz="8" w:space="0" w:color="auto"/>
              <w:bottom w:val="single" w:sz="8" w:space="0" w:color="auto"/>
              <w:right w:val="single" w:sz="8" w:space="0" w:color="auto"/>
            </w:tcBorders>
          </w:tcPr>
          <w:p w14:paraId="1D628F1E" w14:textId="77777777" w:rsidR="00440BE9" w:rsidRPr="008B1340" w:rsidRDefault="00440BE9" w:rsidP="00E24174"/>
        </w:tc>
      </w:tr>
      <w:tr w:rsidR="0078483A" w:rsidRPr="008B1340" w14:paraId="39592F7B" w14:textId="77777777" w:rsidTr="00E24174">
        <w:tc>
          <w:tcPr>
            <w:tcW w:w="2330" w:type="dxa"/>
            <w:tcBorders>
              <w:top w:val="single" w:sz="8" w:space="0" w:color="auto"/>
              <w:left w:val="single" w:sz="8" w:space="0" w:color="auto"/>
              <w:bottom w:val="single" w:sz="8" w:space="0" w:color="auto"/>
              <w:right w:val="single" w:sz="8" w:space="0" w:color="auto"/>
            </w:tcBorders>
          </w:tcPr>
          <w:p w14:paraId="4F73EE0A" w14:textId="77777777" w:rsidR="0078483A" w:rsidRPr="008B1340" w:rsidRDefault="0078483A" w:rsidP="00E24174">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2D7FC369" w14:textId="77FF4681" w:rsidR="0078483A" w:rsidRPr="008B1340" w:rsidRDefault="00A94BB1" w:rsidP="00E24174">
            <w:r>
              <w:t>81</w:t>
            </w:r>
          </w:p>
        </w:tc>
        <w:tc>
          <w:tcPr>
            <w:tcW w:w="4850" w:type="dxa"/>
            <w:tcBorders>
              <w:top w:val="single" w:sz="8" w:space="0" w:color="auto"/>
              <w:left w:val="single" w:sz="8" w:space="0" w:color="auto"/>
              <w:bottom w:val="single" w:sz="8" w:space="0" w:color="auto"/>
              <w:right w:val="single" w:sz="8" w:space="0" w:color="auto"/>
            </w:tcBorders>
          </w:tcPr>
          <w:p w14:paraId="6A0EFD01" w14:textId="77777777" w:rsidR="00986596" w:rsidRDefault="00986596" w:rsidP="00986596">
            <w:r>
              <w:t>At minimum one of the following must be met:</w:t>
            </w:r>
          </w:p>
          <w:p w14:paraId="7F449F77" w14:textId="77777777" w:rsidR="00986596" w:rsidRDefault="00986596" w:rsidP="00986596">
            <w:pPr>
              <w:pStyle w:val="ListParagraph"/>
              <w:numPr>
                <w:ilvl w:val="0"/>
                <w:numId w:val="134"/>
              </w:numPr>
              <w:spacing w:after="0" w:line="240" w:lineRule="auto"/>
              <w:contextualSpacing w:val="0"/>
              <w:rPr>
                <w:rFonts w:eastAsia="Times New Roman"/>
              </w:rPr>
            </w:pPr>
            <w:r>
              <w:rPr>
                <w:rFonts w:eastAsia="Times New Roman"/>
              </w:rPr>
              <w:t>All non-diesel engine combustion sources utilize natural gas or propane as fuel</w:t>
            </w:r>
          </w:p>
          <w:p w14:paraId="19785B74" w14:textId="106935F4" w:rsidR="0078483A" w:rsidRPr="00436CF0" w:rsidRDefault="00986596" w:rsidP="00436CF0">
            <w:pPr>
              <w:pStyle w:val="ListParagraph"/>
              <w:numPr>
                <w:ilvl w:val="0"/>
                <w:numId w:val="134"/>
              </w:numPr>
              <w:spacing w:after="0" w:line="240" w:lineRule="auto"/>
              <w:contextualSpacing w:val="0"/>
              <w:rPr>
                <w:rFonts w:eastAsia="Times New Roman"/>
              </w:rPr>
            </w:pPr>
            <w:r w:rsidRPr="00442DDA">
              <w:rPr>
                <w:rFonts w:eastAsia="Times New Roman"/>
              </w:rPr>
              <w:t>Other emissions control for PM and NOx emissions are employed for all non-diesel engine combustion sources</w:t>
            </w:r>
          </w:p>
        </w:tc>
      </w:tr>
      <w:tr w:rsidR="0078483A" w:rsidRPr="008B1340" w14:paraId="581ED212" w14:textId="77777777" w:rsidTr="00E24174">
        <w:tc>
          <w:tcPr>
            <w:tcW w:w="2330" w:type="dxa"/>
            <w:tcBorders>
              <w:top w:val="single" w:sz="8" w:space="0" w:color="auto"/>
              <w:left w:val="single" w:sz="8" w:space="0" w:color="auto"/>
              <w:bottom w:val="single" w:sz="8" w:space="0" w:color="auto"/>
              <w:right w:val="single" w:sz="8" w:space="0" w:color="auto"/>
            </w:tcBorders>
          </w:tcPr>
          <w:p w14:paraId="2D7F6052" w14:textId="77777777" w:rsidR="0078483A" w:rsidRPr="008B1340" w:rsidRDefault="0078483A" w:rsidP="00E24174">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0A9EED14" w14:textId="77777777" w:rsidR="0078483A" w:rsidRPr="008B1340" w:rsidRDefault="0078483A" w:rsidP="00E24174">
            <w:r w:rsidRPr="008B1340">
              <w:t>51</w:t>
            </w:r>
          </w:p>
        </w:tc>
        <w:tc>
          <w:tcPr>
            <w:tcW w:w="4850" w:type="dxa"/>
            <w:tcBorders>
              <w:top w:val="single" w:sz="8" w:space="0" w:color="auto"/>
              <w:left w:val="single" w:sz="8" w:space="0" w:color="auto"/>
              <w:bottom w:val="single" w:sz="8" w:space="0" w:color="auto"/>
              <w:right w:val="single" w:sz="8" w:space="0" w:color="auto"/>
            </w:tcBorders>
          </w:tcPr>
          <w:p w14:paraId="32A883F8" w14:textId="4A8A0840" w:rsidR="00DC3178" w:rsidRDefault="0078483A" w:rsidP="00E24174">
            <w:r w:rsidRPr="008B1340">
              <w:rPr>
                <w:b/>
              </w:rPr>
              <w:t>For PM attainment areas:</w:t>
            </w:r>
            <w:r w:rsidRPr="008B1340">
              <w:t xml:space="preserve">  At </w:t>
            </w:r>
            <w:r w:rsidR="00DC3178">
              <w:t xml:space="preserve">minimum </w:t>
            </w:r>
            <w:r w:rsidR="00DC2BBC">
              <w:t>one of the following must be met:</w:t>
            </w:r>
          </w:p>
          <w:p w14:paraId="1671CFFB" w14:textId="2F47826C" w:rsidR="00DC3178" w:rsidRDefault="0078483A" w:rsidP="00DC3178">
            <w:pPr>
              <w:pStyle w:val="ListParagraph"/>
              <w:numPr>
                <w:ilvl w:val="0"/>
                <w:numId w:val="126"/>
              </w:numPr>
            </w:pPr>
            <w:r w:rsidRPr="008B1340">
              <w:t>At least 50% of the normal annual fuel usage for non-</w:t>
            </w:r>
            <w:r w:rsidR="00DC3178">
              <w:t xml:space="preserve">diesel </w:t>
            </w:r>
            <w:r w:rsidRPr="008B1340">
              <w:t>engine combustion sources in operation at the PLU is either natural gas or propane</w:t>
            </w:r>
          </w:p>
          <w:p w14:paraId="0DF9D017" w14:textId="65632639" w:rsidR="0078483A" w:rsidRPr="008B1340" w:rsidRDefault="00DC3178" w:rsidP="00436CF0">
            <w:pPr>
              <w:pStyle w:val="ListParagraph"/>
              <w:numPr>
                <w:ilvl w:val="0"/>
                <w:numId w:val="126"/>
              </w:numPr>
            </w:pPr>
            <w:r>
              <w:t>A</w:t>
            </w:r>
            <w:r w:rsidR="0078483A" w:rsidRPr="008B1340">
              <w:t>t least 50% of the non-</w:t>
            </w:r>
            <w:r>
              <w:t xml:space="preserve">diesel </w:t>
            </w:r>
            <w:r w:rsidR="0078483A" w:rsidRPr="008B1340">
              <w:t xml:space="preserve">engine combustion sources in operation at the PLU utilize </w:t>
            </w:r>
            <w:r w:rsidR="0078483A" w:rsidRPr="00442DDA">
              <w:rPr>
                <w:rFonts w:ascii="Calibri" w:eastAsia="Calibri" w:hAnsi="Calibri" w:cs="Calibri"/>
              </w:rPr>
              <w:t>emissions control</w:t>
            </w:r>
            <w:r w:rsidR="0078483A" w:rsidRPr="008E191F">
              <w:rPr>
                <w:rFonts w:ascii="Calibri" w:eastAsia="Calibri" w:hAnsi="Calibri" w:cs="Calibri"/>
              </w:rPr>
              <w:t xml:space="preserve"> for PM and NOx</w:t>
            </w:r>
            <w:r w:rsidR="0078483A" w:rsidRPr="005A59E3">
              <w:rPr>
                <w:rFonts w:ascii="Calibri" w:eastAsia="Calibri" w:hAnsi="Calibri" w:cs="Calibri"/>
              </w:rPr>
              <w:t xml:space="preserve"> emissions.</w:t>
            </w:r>
          </w:p>
          <w:p w14:paraId="3FDA6C6F" w14:textId="77777777" w:rsidR="00A55FE9" w:rsidRDefault="0078483A" w:rsidP="00E24174">
            <w:r w:rsidRPr="008B1340">
              <w:rPr>
                <w:b/>
              </w:rPr>
              <w:t>For PM nonattainment areas:</w:t>
            </w:r>
            <w:r w:rsidRPr="008B1340">
              <w:t xml:space="preserve">  At </w:t>
            </w:r>
            <w:r w:rsidR="00A55FE9">
              <w:t>minimum one of the following must be met:</w:t>
            </w:r>
          </w:p>
          <w:p w14:paraId="5436989E" w14:textId="77777777" w:rsidR="00A55FE9" w:rsidRDefault="0078483A" w:rsidP="00A55FE9">
            <w:pPr>
              <w:pStyle w:val="ListParagraph"/>
              <w:numPr>
                <w:ilvl w:val="0"/>
                <w:numId w:val="127"/>
              </w:numPr>
            </w:pPr>
            <w:r w:rsidRPr="008B1340">
              <w:t>At least 75% of the normal annual fuel usage for non-</w:t>
            </w:r>
            <w:r w:rsidR="00A55FE9">
              <w:t xml:space="preserve">diesel </w:t>
            </w:r>
            <w:r w:rsidRPr="008B1340">
              <w:t>engine combustion sources in operation at the PLU is either natural gas or propane</w:t>
            </w:r>
          </w:p>
          <w:p w14:paraId="6F16C8B6" w14:textId="27BE535E" w:rsidR="0078483A" w:rsidRPr="008B1340" w:rsidRDefault="00A55FE9" w:rsidP="00436CF0">
            <w:pPr>
              <w:pStyle w:val="ListParagraph"/>
              <w:numPr>
                <w:ilvl w:val="0"/>
                <w:numId w:val="127"/>
              </w:numPr>
            </w:pPr>
            <w:r>
              <w:t>A</w:t>
            </w:r>
            <w:r w:rsidR="0078483A" w:rsidRPr="008B1340">
              <w:t>t least 75% of the non-</w:t>
            </w:r>
            <w:r w:rsidR="0042307F">
              <w:t xml:space="preserve">diesel </w:t>
            </w:r>
            <w:r w:rsidR="0078483A" w:rsidRPr="008B1340">
              <w:t xml:space="preserve">engine combustion sources in operation at the PLU utilize </w:t>
            </w:r>
            <w:r w:rsidR="0078483A" w:rsidRPr="008B1340">
              <w:rPr>
                <w:rFonts w:ascii="Calibri" w:eastAsia="Calibri" w:hAnsi="Calibri" w:cs="Calibri"/>
              </w:rPr>
              <w:t>emissions control for PM and NOx emissions</w:t>
            </w:r>
            <w:r w:rsidR="0078483A" w:rsidRPr="008B1340">
              <w:t>.</w:t>
            </w:r>
          </w:p>
        </w:tc>
      </w:tr>
      <w:tr w:rsidR="0078483A" w:rsidRPr="008B1340" w14:paraId="605279D6" w14:textId="77777777" w:rsidTr="00E24174">
        <w:tc>
          <w:tcPr>
            <w:tcW w:w="2330" w:type="dxa"/>
            <w:tcBorders>
              <w:top w:val="single" w:sz="8" w:space="0" w:color="auto"/>
              <w:left w:val="single" w:sz="8" w:space="0" w:color="auto"/>
              <w:bottom w:val="single" w:sz="8" w:space="0" w:color="auto"/>
              <w:right w:val="single" w:sz="8" w:space="0" w:color="auto"/>
            </w:tcBorders>
          </w:tcPr>
          <w:p w14:paraId="316DE25E" w14:textId="77777777" w:rsidR="0078483A" w:rsidRPr="008B1340" w:rsidRDefault="0078483A" w:rsidP="00E24174">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5F920437" w14:textId="77777777" w:rsidR="0078483A" w:rsidRPr="008B1340" w:rsidRDefault="0078483A" w:rsidP="00E24174">
            <w:r w:rsidRPr="008B1340">
              <w:t>1</w:t>
            </w:r>
          </w:p>
        </w:tc>
        <w:tc>
          <w:tcPr>
            <w:tcW w:w="4850" w:type="dxa"/>
            <w:tcBorders>
              <w:top w:val="single" w:sz="8" w:space="0" w:color="auto"/>
              <w:left w:val="single" w:sz="8" w:space="0" w:color="auto"/>
              <w:bottom w:val="single" w:sz="8" w:space="0" w:color="auto"/>
              <w:right w:val="single" w:sz="8" w:space="0" w:color="auto"/>
            </w:tcBorders>
          </w:tcPr>
          <w:p w14:paraId="27FFB352" w14:textId="77777777" w:rsidR="007774B1" w:rsidRDefault="0078483A" w:rsidP="00E24174">
            <w:r w:rsidRPr="008B1340">
              <w:rPr>
                <w:b/>
              </w:rPr>
              <w:t>For PM attainment areas:</w:t>
            </w:r>
            <w:r w:rsidRPr="008B1340">
              <w:t xml:space="preserve">  </w:t>
            </w:r>
            <w:r w:rsidR="007774B1">
              <w:t>At minimum one of the following must be met:</w:t>
            </w:r>
          </w:p>
          <w:p w14:paraId="0698EDCE" w14:textId="4B90FDE3" w:rsidR="00474557" w:rsidRDefault="0078483A" w:rsidP="007774B1">
            <w:pPr>
              <w:pStyle w:val="ListParagraph"/>
              <w:numPr>
                <w:ilvl w:val="0"/>
                <w:numId w:val="128"/>
              </w:numPr>
            </w:pPr>
            <w:r w:rsidRPr="008B1340">
              <w:t>Less than 50% of the normal annual fuel usage for non-</w:t>
            </w:r>
            <w:r w:rsidR="004857BB">
              <w:t xml:space="preserve">diesel </w:t>
            </w:r>
            <w:r w:rsidRPr="008B1340">
              <w:t>engine combustion sources in operation at the PLU is either natural gas or propane</w:t>
            </w:r>
          </w:p>
          <w:p w14:paraId="7FB8AA89" w14:textId="1468C4E9" w:rsidR="0078483A" w:rsidRPr="008B1340" w:rsidRDefault="00474557" w:rsidP="00436CF0">
            <w:pPr>
              <w:pStyle w:val="ListParagraph"/>
              <w:numPr>
                <w:ilvl w:val="0"/>
                <w:numId w:val="128"/>
              </w:numPr>
            </w:pPr>
            <w:r>
              <w:lastRenderedPageBreak/>
              <w:t>L</w:t>
            </w:r>
            <w:r w:rsidR="0078483A" w:rsidRPr="008B1340">
              <w:t>ess than 50% of the non-</w:t>
            </w:r>
            <w:r w:rsidR="004857BB">
              <w:t xml:space="preserve">diesel </w:t>
            </w:r>
            <w:r w:rsidR="0078483A" w:rsidRPr="008B1340">
              <w:t xml:space="preserve">engine combustion sources in operation at the PLU utilize </w:t>
            </w:r>
            <w:r w:rsidR="0078483A" w:rsidRPr="008B1340">
              <w:rPr>
                <w:rFonts w:ascii="Calibri" w:eastAsia="Calibri" w:hAnsi="Calibri" w:cs="Calibri"/>
              </w:rPr>
              <w:t>emissions control for PM and NOx emissions</w:t>
            </w:r>
            <w:r w:rsidR="0078483A" w:rsidRPr="008B1340">
              <w:t>.</w:t>
            </w:r>
          </w:p>
          <w:p w14:paraId="4F03EE87" w14:textId="1256D126" w:rsidR="005E62E0" w:rsidRDefault="0078483A" w:rsidP="00E24174">
            <w:r w:rsidRPr="008B1340">
              <w:rPr>
                <w:b/>
              </w:rPr>
              <w:t>For PM nonattainment</w:t>
            </w:r>
            <w:r w:rsidR="001F1A87">
              <w:rPr>
                <w:b/>
              </w:rPr>
              <w:t xml:space="preserve"> </w:t>
            </w:r>
            <w:r w:rsidRPr="008B1340">
              <w:rPr>
                <w:b/>
              </w:rPr>
              <w:t>areas:</w:t>
            </w:r>
            <w:r w:rsidRPr="008B1340">
              <w:t xml:space="preserve">  </w:t>
            </w:r>
            <w:r w:rsidR="005E62E0">
              <w:t>At minimum one of the following must be met:</w:t>
            </w:r>
          </w:p>
          <w:p w14:paraId="5593A149" w14:textId="27A2629E" w:rsidR="005E62E0" w:rsidRDefault="0078483A" w:rsidP="005E62E0">
            <w:pPr>
              <w:pStyle w:val="ListParagraph"/>
              <w:numPr>
                <w:ilvl w:val="0"/>
                <w:numId w:val="129"/>
              </w:numPr>
            </w:pPr>
            <w:r w:rsidRPr="008B1340">
              <w:t>Less than 75% of the normal annual fuel usage for non-</w:t>
            </w:r>
            <w:r w:rsidR="004857BB">
              <w:t xml:space="preserve">diesel </w:t>
            </w:r>
            <w:r w:rsidRPr="008B1340">
              <w:t>engine combustion sources in operation at the PLU is either natural gas or propane</w:t>
            </w:r>
          </w:p>
          <w:p w14:paraId="6567F5ED" w14:textId="1BAE09A3" w:rsidR="0078483A" w:rsidRPr="008B1340" w:rsidRDefault="001249E2" w:rsidP="00436CF0">
            <w:pPr>
              <w:pStyle w:val="ListParagraph"/>
              <w:numPr>
                <w:ilvl w:val="0"/>
                <w:numId w:val="129"/>
              </w:numPr>
            </w:pPr>
            <w:r>
              <w:t>L</w:t>
            </w:r>
            <w:r w:rsidR="0078483A" w:rsidRPr="008B1340">
              <w:t>ess than 75% of the non-</w:t>
            </w:r>
            <w:r w:rsidR="004857BB">
              <w:t xml:space="preserve">diesel </w:t>
            </w:r>
            <w:r w:rsidR="0078483A" w:rsidRPr="008B1340">
              <w:t xml:space="preserve">engine combustion sources in operation at the PLU utilize </w:t>
            </w:r>
            <w:r w:rsidR="0078483A" w:rsidRPr="008B1340">
              <w:rPr>
                <w:rFonts w:ascii="Calibri" w:eastAsia="Calibri" w:hAnsi="Calibri" w:cs="Calibri"/>
              </w:rPr>
              <w:t>emissions control for PM and NOx emissions</w:t>
            </w:r>
            <w:r w:rsidR="0078483A" w:rsidRPr="008B1340">
              <w:t>.</w:t>
            </w:r>
          </w:p>
        </w:tc>
      </w:tr>
    </w:tbl>
    <w:p w14:paraId="5718E06E" w14:textId="77777777" w:rsidR="0078483A" w:rsidRPr="008B1340" w:rsidRDefault="0078483A" w:rsidP="0078483A">
      <w:pPr>
        <w:rPr>
          <w:rFonts w:ascii="Calibri" w:eastAsia="Calibri" w:hAnsi="Calibri" w:cs="Calibri"/>
        </w:rPr>
      </w:pPr>
    </w:p>
    <w:p w14:paraId="6EA9CEBD" w14:textId="7EB47B91" w:rsidR="003A73E2" w:rsidRDefault="003A73E2" w:rsidP="003A73E2">
      <w:pPr>
        <w:pStyle w:val="Heading3"/>
      </w:pPr>
      <w:bookmarkStart w:id="261" w:name="_Toc52537002"/>
      <w:r w:rsidRPr="00212F7B">
        <w:t>Component 3:</w:t>
      </w:r>
      <w:r w:rsidRPr="002439E3">
        <w:t xml:space="preserve"> </w:t>
      </w:r>
      <w:r>
        <w:t xml:space="preserve">PM – </w:t>
      </w:r>
      <w:r w:rsidR="007305CF">
        <w:t>open burning</w:t>
      </w:r>
      <w:bookmarkEnd w:id="261"/>
    </w:p>
    <w:p w14:paraId="036D1CA7" w14:textId="77777777" w:rsidR="003A73E2" w:rsidRPr="002439E3" w:rsidRDefault="003A73E2" w:rsidP="003A73E2">
      <w:r w:rsidRPr="00212F7B">
        <w:rPr>
          <w:rFonts w:ascii="Calibri" w:eastAsia="Calibri" w:hAnsi="Calibri" w:cs="Calibri"/>
          <w:b/>
        </w:rPr>
        <w:t>Description:</w:t>
      </w:r>
      <w:r>
        <w:rPr>
          <w:rFonts w:ascii="Calibri" w:eastAsia="Calibri" w:hAnsi="Calibri" w:cs="Calibri"/>
        </w:rPr>
        <w:t xml:space="preserve"> </w:t>
      </w:r>
      <w:r w:rsidRPr="002439E3">
        <w:rPr>
          <w:rFonts w:ascii="Calibri" w:eastAsia="Calibri" w:hAnsi="Calibri" w:cs="Calibri"/>
        </w:rPr>
        <w:t>Emissions of PM and PM precursors from fire do not excessively contribute to negative impacts to human, plant, or animal health and do not result in safety or nuisance visibility restrictions.</w:t>
      </w:r>
    </w:p>
    <w:p w14:paraId="0BF0ED0A" w14:textId="70D91DF4" w:rsidR="003A73E2" w:rsidRDefault="003A73E2" w:rsidP="003A73E2">
      <w:pPr>
        <w:rPr>
          <w:rFonts w:ascii="Calibri" w:eastAsia="Calibri" w:hAnsi="Calibri" w:cs="Calibri"/>
          <w:b/>
          <w:bCs/>
        </w:rPr>
      </w:pPr>
      <w:r w:rsidRPr="002439E3">
        <w:rPr>
          <w:rFonts w:ascii="Calibri" w:eastAsia="Calibri" w:hAnsi="Calibri" w:cs="Calibri"/>
          <w:b/>
          <w:bCs/>
        </w:rPr>
        <w:t>Analysis within CART:</w:t>
      </w:r>
    </w:p>
    <w:p w14:paraId="66B2CDA2" w14:textId="77777777" w:rsidR="00934604" w:rsidRPr="00EB4C8D" w:rsidRDefault="00934604" w:rsidP="00934604">
      <w:r>
        <w:rPr>
          <w:rFonts w:ascii="Calibri" w:eastAsia="Calibri" w:hAnsi="Calibri" w:cs="Calibri"/>
          <w:b/>
          <w:bCs/>
        </w:rPr>
        <w:t>Associated Agriculture Land, Crop, Farmstead, Forest, Pasture, Range</w:t>
      </w:r>
    </w:p>
    <w:p w14:paraId="34C25F37" w14:textId="2A577B9E" w:rsidR="003A73E2" w:rsidRPr="002439E3" w:rsidRDefault="003A73E2" w:rsidP="003A73E2">
      <w:pPr>
        <w:rPr>
          <w:rFonts w:ascii="Calibri" w:eastAsia="Calibri" w:hAnsi="Calibri" w:cs="Calibri"/>
        </w:rPr>
      </w:pPr>
      <w:r>
        <w:rPr>
          <w:rFonts w:ascii="Calibri" w:eastAsia="Calibri" w:hAnsi="Calibri" w:cs="Calibri"/>
        </w:rPr>
        <w:t>A</w:t>
      </w:r>
      <w:r w:rsidRPr="002439E3">
        <w:rPr>
          <w:rFonts w:ascii="Calibri" w:eastAsia="Calibri" w:hAnsi="Calibri" w:cs="Calibri"/>
        </w:rPr>
        <w:t xml:space="preserve"> threshold value of 50 will be set, and the existing condition question will </w:t>
      </w:r>
      <w:r w:rsidRPr="00EB4C8D">
        <w:rPr>
          <w:rFonts w:ascii="Calibri" w:eastAsia="Calibri" w:hAnsi="Calibri" w:cs="Calibri"/>
        </w:rPr>
        <w:t>set the existing condition score as seen in</w:t>
      </w:r>
      <w:r w:rsidR="000043C8">
        <w:rPr>
          <w:rFonts w:ascii="Calibri" w:eastAsia="Calibri" w:hAnsi="Calibri" w:cs="Calibri"/>
        </w:rPr>
        <w:t xml:space="preserve"> </w:t>
      </w:r>
      <w:r w:rsidR="000043C8">
        <w:rPr>
          <w:rFonts w:ascii="Calibri" w:eastAsia="Calibri" w:hAnsi="Calibri" w:cs="Calibri"/>
        </w:rPr>
        <w:fldChar w:fldCharType="begin"/>
      </w:r>
      <w:r w:rsidR="000043C8">
        <w:rPr>
          <w:rFonts w:ascii="Calibri" w:eastAsia="Calibri" w:hAnsi="Calibri" w:cs="Calibri"/>
        </w:rPr>
        <w:instrText xml:space="preserve"> REF _Ref46930575 \h </w:instrText>
      </w:r>
      <w:r w:rsidR="000043C8">
        <w:rPr>
          <w:rFonts w:ascii="Calibri" w:eastAsia="Calibri" w:hAnsi="Calibri" w:cs="Calibri"/>
        </w:rPr>
      </w:r>
      <w:r w:rsidR="000043C8">
        <w:rPr>
          <w:rFonts w:ascii="Calibri" w:eastAsia="Calibri" w:hAnsi="Calibri" w:cs="Calibri"/>
        </w:rPr>
        <w:fldChar w:fldCharType="separate"/>
      </w:r>
      <w:r w:rsidR="0042566B">
        <w:t xml:space="preserve">Table </w:t>
      </w:r>
      <w:r w:rsidR="0042566B">
        <w:rPr>
          <w:noProof/>
        </w:rPr>
        <w:t>120</w:t>
      </w:r>
      <w:r w:rsidR="000043C8">
        <w:rPr>
          <w:rFonts w:ascii="Calibri" w:eastAsia="Calibri" w:hAnsi="Calibri" w:cs="Calibri"/>
        </w:rPr>
        <w:fldChar w:fldCharType="end"/>
      </w:r>
      <w:r w:rsidR="000043C8">
        <w:rPr>
          <w:rFonts w:ascii="Calibri" w:eastAsia="Calibri" w:hAnsi="Calibri" w:cs="Calibri"/>
        </w:rPr>
        <w:t>.</w:t>
      </w:r>
    </w:p>
    <w:p w14:paraId="1FCB9EDE" w14:textId="6B1A5C03" w:rsidR="003A73E2" w:rsidRPr="00B86438" w:rsidRDefault="003A73E2" w:rsidP="003A73E2">
      <w:bookmarkStart w:id="262" w:name="_Ref46930575"/>
      <w:bookmarkStart w:id="263" w:name="_Ref15646587"/>
      <w:r>
        <w:t xml:space="preserve">Table </w:t>
      </w:r>
      <w:r>
        <w:rPr>
          <w:noProof/>
        </w:rPr>
        <w:fldChar w:fldCharType="begin"/>
      </w:r>
      <w:r>
        <w:rPr>
          <w:noProof/>
        </w:rPr>
        <w:instrText xml:space="preserve"> SEQ Table \* ARABIC </w:instrText>
      </w:r>
      <w:r>
        <w:rPr>
          <w:noProof/>
        </w:rPr>
        <w:fldChar w:fldCharType="separate"/>
      </w:r>
      <w:r w:rsidR="0042566B">
        <w:rPr>
          <w:noProof/>
        </w:rPr>
        <w:t>120</w:t>
      </w:r>
      <w:r>
        <w:rPr>
          <w:noProof/>
        </w:rPr>
        <w:fldChar w:fldCharType="end"/>
      </w:r>
      <w:bookmarkEnd w:id="262"/>
      <w:r w:rsidRPr="00AB186A">
        <w:rPr>
          <w:i/>
          <w:iCs/>
          <w:color w:val="44546A"/>
        </w:rPr>
        <w:t>:</w:t>
      </w:r>
      <w:r>
        <w:rPr>
          <w:i/>
          <w:iCs/>
          <w:color w:val="44546A"/>
        </w:rPr>
        <w:t xml:space="preserve"> </w:t>
      </w:r>
      <w:r>
        <w:rPr>
          <w:i/>
          <w:color w:val="44546A" w:themeColor="text2"/>
        </w:rPr>
        <w:t>Are you using fire for management?</w:t>
      </w:r>
      <w:bookmarkEnd w:id="263"/>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2B4A3CA7"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19A74FA"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867BD9" w14:textId="77777777" w:rsidR="003A73E2" w:rsidRPr="00B86438" w:rsidRDefault="003A73E2" w:rsidP="003A73E2">
            <w:r w:rsidRPr="00B86438">
              <w:t>Existing Condition Points</w:t>
            </w:r>
          </w:p>
        </w:tc>
      </w:tr>
      <w:tr w:rsidR="000F266D" w:rsidRPr="00B86438" w14:paraId="402544B3" w14:textId="77777777" w:rsidTr="003A73E2">
        <w:tc>
          <w:tcPr>
            <w:tcW w:w="6740" w:type="dxa"/>
            <w:tcBorders>
              <w:top w:val="single" w:sz="8" w:space="0" w:color="auto"/>
              <w:left w:val="single" w:sz="8" w:space="0" w:color="auto"/>
              <w:bottom w:val="single" w:sz="8" w:space="0" w:color="auto"/>
              <w:right w:val="single" w:sz="8" w:space="0" w:color="auto"/>
            </w:tcBorders>
          </w:tcPr>
          <w:p w14:paraId="3151C8E3" w14:textId="7A136A54" w:rsidR="000F266D" w:rsidRPr="00B86438" w:rsidRDefault="000F266D" w:rsidP="000F266D">
            <w:r>
              <w:t>Not applicable – Fire is not used for management on the PLU</w:t>
            </w:r>
          </w:p>
        </w:tc>
        <w:tc>
          <w:tcPr>
            <w:tcW w:w="2520" w:type="dxa"/>
            <w:tcBorders>
              <w:top w:val="single" w:sz="8" w:space="0" w:color="auto"/>
              <w:left w:val="single" w:sz="8" w:space="0" w:color="auto"/>
              <w:bottom w:val="single" w:sz="8" w:space="0" w:color="auto"/>
              <w:right w:val="single" w:sz="8" w:space="0" w:color="auto"/>
            </w:tcBorders>
          </w:tcPr>
          <w:p w14:paraId="29947A51" w14:textId="55E3206F" w:rsidR="000F266D" w:rsidRPr="00B86438" w:rsidRDefault="000F266D" w:rsidP="000F266D">
            <w:r>
              <w:t>100</w:t>
            </w:r>
          </w:p>
        </w:tc>
      </w:tr>
      <w:tr w:rsidR="000F266D" w:rsidRPr="00B86438" w14:paraId="70D8BB56" w14:textId="77777777" w:rsidTr="003A73E2">
        <w:tc>
          <w:tcPr>
            <w:tcW w:w="6740" w:type="dxa"/>
            <w:tcBorders>
              <w:top w:val="single" w:sz="8" w:space="0" w:color="auto"/>
              <w:left w:val="single" w:sz="8" w:space="0" w:color="auto"/>
              <w:bottom w:val="single" w:sz="8" w:space="0" w:color="auto"/>
              <w:right w:val="single" w:sz="8" w:space="0" w:color="auto"/>
            </w:tcBorders>
          </w:tcPr>
          <w:p w14:paraId="70C9679B" w14:textId="1ED58FDD" w:rsidR="000F266D" w:rsidRPr="00B86438" w:rsidRDefault="000F266D" w:rsidP="000F266D">
            <w:r>
              <w:t>Fire is used for management on the PLU, and</w:t>
            </w:r>
            <w:r w:rsidRPr="007E6276">
              <w:t xml:space="preserve"> basic smoke management practices </w:t>
            </w:r>
            <w:r>
              <w:t xml:space="preserve">ARE </w:t>
            </w:r>
            <w:r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7998AAAE" w14:textId="77777777" w:rsidR="000F266D" w:rsidRPr="00B86438" w:rsidRDefault="000F266D" w:rsidP="000F266D">
            <w:r>
              <w:t>51</w:t>
            </w:r>
          </w:p>
        </w:tc>
      </w:tr>
      <w:tr w:rsidR="000F266D" w:rsidRPr="00B86438" w14:paraId="420E79DF" w14:textId="77777777" w:rsidTr="003A73E2">
        <w:tc>
          <w:tcPr>
            <w:tcW w:w="6740" w:type="dxa"/>
            <w:tcBorders>
              <w:top w:val="single" w:sz="8" w:space="0" w:color="auto"/>
              <w:left w:val="single" w:sz="8" w:space="0" w:color="auto"/>
              <w:bottom w:val="single" w:sz="8" w:space="0" w:color="auto"/>
              <w:right w:val="single" w:sz="8" w:space="0" w:color="auto"/>
            </w:tcBorders>
          </w:tcPr>
          <w:p w14:paraId="4597C243" w14:textId="01FCCC55" w:rsidR="000F266D" w:rsidRPr="00B86438" w:rsidRDefault="000F266D" w:rsidP="000F266D">
            <w:r>
              <w:t xml:space="preserve">–Fire is used for management on the PLU, and </w:t>
            </w:r>
            <w:r w:rsidRPr="0043715A">
              <w:t>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6A044D18" w14:textId="77777777" w:rsidR="000F266D" w:rsidRPr="00B86438" w:rsidRDefault="000F266D" w:rsidP="000F266D">
            <w:r>
              <w:t>1</w:t>
            </w:r>
          </w:p>
        </w:tc>
      </w:tr>
    </w:tbl>
    <w:p w14:paraId="406625EC" w14:textId="77777777" w:rsidR="003A73E2" w:rsidRPr="002439E3" w:rsidRDefault="003A73E2" w:rsidP="003A73E2">
      <w:r>
        <w:rPr>
          <w:rFonts w:ascii="Calibri" w:eastAsia="Calibri" w:hAnsi="Calibri" w:cs="Calibri"/>
        </w:rPr>
        <w:t xml:space="preserve">If fire is not applied at the PLU, this component is not applicable.  </w:t>
      </w:r>
    </w:p>
    <w:p w14:paraId="29C99445" w14:textId="77777777" w:rsidR="003A73E2" w:rsidRPr="00B86438" w:rsidRDefault="003A73E2" w:rsidP="003A73E2">
      <w:r w:rsidRPr="00B86438">
        <w:rPr>
          <w:rFonts w:ascii="Calibri" w:eastAsia="Calibri" w:hAnsi="Calibri" w:cs="Calibri"/>
        </w:rPr>
        <w:t xml:space="preserve">If less than 100% of all fire events at the PLU are conducted </w:t>
      </w:r>
      <w:r>
        <w:rPr>
          <w:rFonts w:ascii="Calibri" w:eastAsia="Calibri" w:hAnsi="Calibri" w:cs="Calibri"/>
        </w:rPr>
        <w:t xml:space="preserve">using </w:t>
      </w:r>
      <w:r w:rsidRPr="00B86438">
        <w:rPr>
          <w:rFonts w:ascii="Calibri" w:eastAsia="Calibri" w:hAnsi="Calibri" w:cs="Calibri"/>
        </w:rPr>
        <w:t>Basic Smoke Management Practices, apply Prescribed Burning (338) to develop, implement, and follow a prescribed burn plan that includes Basic Smoke Management Practices for all fire events. Additional practices may be necessary to support Prescribed Burning (338).</w:t>
      </w:r>
    </w:p>
    <w:p w14:paraId="3549E41F" w14:textId="61E62E68" w:rsidR="003A73E2" w:rsidRDefault="003A73E2" w:rsidP="003A73E2">
      <w:pPr>
        <w:pStyle w:val="Heading3"/>
      </w:pPr>
      <w:bookmarkStart w:id="264" w:name="_Toc52537003"/>
      <w:bookmarkStart w:id="265" w:name="_Hlk14691880"/>
      <w:bookmarkStart w:id="266" w:name="_Hlk14792798"/>
      <w:r w:rsidRPr="00406781">
        <w:lastRenderedPageBreak/>
        <w:t xml:space="preserve">Component </w:t>
      </w:r>
      <w:r>
        <w:t>4</w:t>
      </w:r>
      <w:r w:rsidRPr="00406781">
        <w:t xml:space="preserve">: </w:t>
      </w:r>
      <w:r>
        <w:t>PM</w:t>
      </w:r>
      <w:r w:rsidR="007305CF">
        <w:t xml:space="preserve"> – pesticide drift</w:t>
      </w:r>
      <w:bookmarkEnd w:id="264"/>
    </w:p>
    <w:p w14:paraId="6EC156EB" w14:textId="77777777" w:rsidR="003A73E2" w:rsidRPr="00BC687F" w:rsidRDefault="003A73E2" w:rsidP="003A73E2">
      <w:r>
        <w:rPr>
          <w:rFonts w:ascii="Calibri" w:eastAsia="Calibri" w:hAnsi="Calibri" w:cs="Calibri"/>
          <w:b/>
          <w:color w:val="000000" w:themeColor="text1"/>
        </w:rPr>
        <w:t>Description:</w:t>
      </w:r>
      <w:r w:rsidRPr="00406781">
        <w:rPr>
          <w:rFonts w:ascii="Calibri" w:eastAsia="Calibri" w:hAnsi="Calibri" w:cs="Calibri"/>
          <w:b/>
          <w:color w:val="000000" w:themeColor="text1"/>
        </w:rPr>
        <w:t xml:space="preserve"> </w:t>
      </w:r>
      <w:r w:rsidRPr="00BC687F">
        <w:rPr>
          <w:rFonts w:ascii="Calibri" w:eastAsia="Calibri" w:hAnsi="Calibri" w:cs="Calibri"/>
        </w:rPr>
        <w:t>Pesticide use does not result in unwanted chemical droplet drift.</w:t>
      </w:r>
    </w:p>
    <w:p w14:paraId="0A307786" w14:textId="167B5F1A" w:rsidR="003A73E2" w:rsidRDefault="003A73E2" w:rsidP="003A73E2">
      <w:pPr>
        <w:rPr>
          <w:rFonts w:ascii="Calibri" w:eastAsia="Calibri" w:hAnsi="Calibri" w:cs="Calibri"/>
          <w:b/>
          <w:bCs/>
        </w:rPr>
      </w:pPr>
      <w:r w:rsidRPr="00BC687F">
        <w:rPr>
          <w:rFonts w:ascii="Calibri" w:eastAsia="Calibri" w:hAnsi="Calibri" w:cs="Calibri"/>
          <w:b/>
          <w:bCs/>
        </w:rPr>
        <w:t>Analysis within CART:</w:t>
      </w:r>
    </w:p>
    <w:p w14:paraId="28E4DE8F" w14:textId="77777777" w:rsidR="00322AB7" w:rsidRPr="00EB4C8D" w:rsidRDefault="00322AB7" w:rsidP="00322AB7">
      <w:r>
        <w:rPr>
          <w:rFonts w:ascii="Calibri" w:eastAsia="Calibri" w:hAnsi="Calibri" w:cs="Calibri"/>
          <w:b/>
          <w:bCs/>
        </w:rPr>
        <w:t>Associated Agriculture Land, Crop, Farmstead, Forest, Pasture, Range</w:t>
      </w:r>
    </w:p>
    <w:p w14:paraId="006616CA" w14:textId="77AA26E3" w:rsidR="003A73E2" w:rsidRPr="00BC687F" w:rsidRDefault="003A73E2" w:rsidP="003A73E2">
      <w:pPr>
        <w:rPr>
          <w:rFonts w:ascii="Calibri" w:eastAsia="Calibri" w:hAnsi="Calibri" w:cs="Calibri"/>
        </w:rPr>
      </w:pPr>
      <w:r w:rsidRPr="00BC687F">
        <w:rPr>
          <w:rFonts w:ascii="Calibri" w:eastAsia="Calibri" w:hAnsi="Calibri" w:cs="Calibri"/>
        </w:rPr>
        <w:t xml:space="preserve">The Planner may identify a Particulate Matter resource concern for this </w:t>
      </w:r>
      <w:r>
        <w:rPr>
          <w:rFonts w:ascii="Calibri" w:eastAsia="Calibri" w:hAnsi="Calibri" w:cs="Calibri"/>
        </w:rPr>
        <w:t>component</w:t>
      </w:r>
      <w:r w:rsidRPr="00BC687F">
        <w:rPr>
          <w:rFonts w:ascii="Calibri" w:eastAsia="Calibri" w:hAnsi="Calibri" w:cs="Calibri"/>
        </w:rPr>
        <w:t xml:space="preserve"> based on site specific conditions. A threshold value will be set at 50</w:t>
      </w:r>
      <w:r>
        <w:rPr>
          <w:rFonts w:ascii="Calibri" w:eastAsia="Calibri" w:hAnsi="Calibri" w:cs="Calibri"/>
        </w:rPr>
        <w:t>.</w:t>
      </w:r>
    </w:p>
    <w:bookmarkEnd w:id="265"/>
    <w:p w14:paraId="67850551" w14:textId="5E668D02" w:rsidR="003A73E2" w:rsidRPr="00BC687F" w:rsidRDefault="00BA1111" w:rsidP="003A73E2">
      <w:r>
        <w:rPr>
          <w:rFonts w:ascii="Calibri" w:eastAsia="Calibri" w:hAnsi="Calibri" w:cs="Calibri"/>
        </w:rPr>
        <w:t>T</w:t>
      </w:r>
      <w:r w:rsidR="003A73E2" w:rsidRPr="00BC687F">
        <w:rPr>
          <w:rFonts w:ascii="Calibri" w:eastAsia="Calibri" w:hAnsi="Calibri" w:cs="Calibri"/>
        </w:rPr>
        <w:t>he existing condition questions will set the existing condition score</w:t>
      </w:r>
      <w:r w:rsidR="003A73E2">
        <w:rPr>
          <w:rFonts w:ascii="Calibri" w:eastAsia="Calibri" w:hAnsi="Calibri" w:cs="Calibri"/>
        </w:rPr>
        <w:t>.</w:t>
      </w:r>
      <w:r w:rsidR="003A73E2" w:rsidRPr="00BC687F">
        <w:rPr>
          <w:rFonts w:ascii="Calibri" w:eastAsia="Calibri" w:hAnsi="Calibri" w:cs="Calibri"/>
        </w:rPr>
        <w:t xml:space="preserve"> </w:t>
      </w:r>
    </w:p>
    <w:p w14:paraId="7529EEA2" w14:textId="322B30EA" w:rsidR="003A73E2" w:rsidRDefault="003A73E2" w:rsidP="00BC4ACC">
      <w:pPr>
        <w:keepNext/>
        <w:rPr>
          <w:i/>
          <w:iCs/>
          <w:color w:val="44546A"/>
        </w:rPr>
      </w:pPr>
      <w:bookmarkStart w:id="267" w:name="_Hlk14691871"/>
      <w:r>
        <w:t xml:space="preserve">Table </w:t>
      </w:r>
      <w:r>
        <w:rPr>
          <w:noProof/>
        </w:rPr>
        <w:fldChar w:fldCharType="begin"/>
      </w:r>
      <w:r>
        <w:rPr>
          <w:noProof/>
        </w:rPr>
        <w:instrText xml:space="preserve"> SEQ Table \* ARABIC </w:instrText>
      </w:r>
      <w:r>
        <w:rPr>
          <w:noProof/>
        </w:rPr>
        <w:fldChar w:fldCharType="separate"/>
      </w:r>
      <w:r w:rsidR="0042566B">
        <w:rPr>
          <w:noProof/>
        </w:rPr>
        <w:t>121</w:t>
      </w:r>
      <w:r>
        <w:rPr>
          <w:noProof/>
        </w:rPr>
        <w:fldChar w:fldCharType="end"/>
      </w:r>
      <w:r w:rsidRPr="3AB70581">
        <w:rPr>
          <w:i/>
          <w:color w:val="44546A" w:themeColor="text2"/>
        </w:rPr>
        <w:t>:</w:t>
      </w:r>
      <w:r>
        <w:t xml:space="preserve"> </w:t>
      </w:r>
      <w:r w:rsidRPr="3AB70581">
        <w:rPr>
          <w:i/>
          <w:color w:val="44546A" w:themeColor="text2"/>
        </w:rPr>
        <w:t>Integrated Pest Management – IPM System</w:t>
      </w:r>
      <w:r w:rsidR="0039322A" w:rsidRPr="3AB70581">
        <w:rPr>
          <w:i/>
          <w:color w:val="44546A" w:themeColor="text2"/>
        </w:rPr>
        <w:t xml:space="preserve"> for Air Quality Impacts</w:t>
      </w:r>
    </w:p>
    <w:p w14:paraId="1589656C" w14:textId="28AFEB46" w:rsidR="0039322A" w:rsidRDefault="0039322A" w:rsidP="00BC4ACC">
      <w:pPr>
        <w:keepNext/>
        <w:rPr>
          <w:i/>
          <w:iCs/>
          <w:color w:val="44546A"/>
        </w:rPr>
      </w:pPr>
      <w:r w:rsidRPr="3AB70581">
        <w:rPr>
          <w:i/>
          <w:color w:val="44546A" w:themeColor="text2"/>
        </w:rPr>
        <w:t>Question hover text: If there is no chemical pesticide application at the PLU, component PM-pesticide drift, is not applicable</w:t>
      </w:r>
      <w:r w:rsidR="00BA1111">
        <w:rPr>
          <w:i/>
          <w:color w:val="44546A" w:themeColor="text2"/>
        </w:rPr>
        <w:t>.</w:t>
      </w:r>
    </w:p>
    <w:p w14:paraId="0374601D" w14:textId="63E77BA3"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426767" w14:paraId="2D861B9E" w14:textId="77777777" w:rsidTr="00426767">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267"/>
          <w:p w14:paraId="2A18D576" w14:textId="77777777" w:rsidR="00426767" w:rsidRDefault="00426767">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5C1D09C" w14:textId="77777777" w:rsidR="00426767" w:rsidRDefault="00426767">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76CA1C0" w14:textId="77777777" w:rsidR="00426767" w:rsidRDefault="00426767">
            <w:r>
              <w:t>Reference for Assessment Condition</w:t>
            </w:r>
          </w:p>
        </w:tc>
      </w:tr>
      <w:tr w:rsidR="00426767" w14:paraId="29288651"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F3EB2B" w14:textId="77777777" w:rsidR="00426767" w:rsidRDefault="00426767">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39180CE"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0070A73" w14:textId="13BCBB28" w:rsidR="00426767" w:rsidRDefault="00426767">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r w:rsidR="00946FF8">
              <w:t xml:space="preserve"> </w:t>
            </w:r>
            <w:r w:rsidR="00946FF8" w:rsidRPr="00F8572C">
              <w:t>If this answer is selected, do NOT select Practice code 595 on the Existing or Planned Practices pages so as not to double count points.</w:t>
            </w:r>
          </w:p>
        </w:tc>
      </w:tr>
      <w:tr w:rsidR="00426767" w14:paraId="0BD87FF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B58F2C" w14:textId="77777777" w:rsidR="00426767" w:rsidRDefault="00426767">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A423F82" w14:textId="77777777" w:rsidR="00426767" w:rsidRDefault="00426767">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A8B44BB" w14:textId="77777777" w:rsidR="00426767" w:rsidRDefault="00426767">
            <w:r>
              <w:t xml:space="preserve">A full IPM System is utilized including Prevention, Avoidance, Monitoring, and Suppression to manage pests (including invasive plants) to meet production needs. </w:t>
            </w:r>
          </w:p>
        </w:tc>
      </w:tr>
      <w:tr w:rsidR="00426767" w14:paraId="057B83E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B306BF" w14:textId="77777777" w:rsidR="00426767" w:rsidRDefault="00426767">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E168E32"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25A18EF" w14:textId="77777777" w:rsidR="00426767" w:rsidRDefault="00426767">
            <w:r>
              <w:t>An IPM System is not utilized, but pesticides are applied according to label guidance to manage pests (including invasive plants) to meet production needs.</w:t>
            </w:r>
          </w:p>
        </w:tc>
      </w:tr>
      <w:tr w:rsidR="00426767" w14:paraId="5B49D957"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812C15" w14:textId="77777777" w:rsidR="00426767" w:rsidRDefault="00426767">
            <w:r>
              <w:t xml:space="preserve">No IPM System, but pesticides are used to manage pests and </w:t>
            </w:r>
            <w:r>
              <w:lastRenderedPageBreak/>
              <w:t xml:space="preserve">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C850DAC" w14:textId="77777777" w:rsidR="00426767" w:rsidRDefault="00426767">
            <w:r>
              <w:lastRenderedPageBreak/>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76A7CFD" w14:textId="77777777" w:rsidR="00426767" w:rsidRDefault="00426767">
            <w:r>
              <w:t xml:space="preserve">An IPM system is not utilized, but pesticides are applied according to label guidance to manage pests (including </w:t>
            </w:r>
            <w:r>
              <w:lastRenderedPageBreak/>
              <w:t>invasive plants) to meet production needs, and pesticide drift is minimized with drift reducing spray technologies.</w:t>
            </w:r>
          </w:p>
        </w:tc>
      </w:tr>
      <w:tr w:rsidR="00426767" w14:paraId="0298D9A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23B9DE" w14:textId="77777777" w:rsidR="00426767" w:rsidRDefault="00426767">
            <w:r>
              <w:lastRenderedPageBreak/>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9E5CA0"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A54644E" w14:textId="77777777" w:rsidR="00426767" w:rsidRDefault="00426767">
            <w:r>
              <w:t>An IPM system is not utilized, but pesticides are applied according to label guidance to manage pests (including invasive plants) to address production needs and the development of pest resistance is carefully managed.</w:t>
            </w:r>
          </w:p>
        </w:tc>
      </w:tr>
      <w:tr w:rsidR="00426767" w14:paraId="4A65CA98"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3BDC8" w14:textId="77777777" w:rsidR="00426767" w:rsidRDefault="00426767">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7F465C6"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5F10551" w14:textId="77777777" w:rsidR="00426767" w:rsidRDefault="00426767">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3D3455" w14:paraId="5925D722"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9FEB6" w14:textId="4A871C91" w:rsidR="003D3455" w:rsidRDefault="003D3455" w:rsidP="003D3455">
            <w:r>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64D6FA0" w14:textId="01B61C45" w:rsidR="003D3455" w:rsidRDefault="003F08CE" w:rsidP="003D3455">
            <w:r>
              <w:t>100</w:t>
            </w:r>
            <w:r w:rsidR="003D3455">
              <w:t xml:space="preserve">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3C008FE" w14:textId="5A4A697A" w:rsidR="003D3455" w:rsidRDefault="003D3455" w:rsidP="003D3455">
            <w:r>
              <w:t>Pests (including invasive plants) are managed to meet production needs without the use of pesticides.</w:t>
            </w:r>
          </w:p>
        </w:tc>
      </w:tr>
      <w:tr w:rsidR="003D3455" w14:paraId="65F6E12B"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BB0B8B" w14:textId="40CCD124" w:rsidR="003D3455" w:rsidRDefault="003D3455" w:rsidP="003D3455">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1B6A551" w14:textId="2E215106" w:rsidR="003D3455" w:rsidRDefault="003D3455" w:rsidP="003D3455">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6F0FBC1" w14:textId="38BE7348" w:rsidR="003D3455" w:rsidRDefault="003D3455" w:rsidP="003D3455">
            <w:r>
              <w:t>Pests (including Invasive plants) are not managed (no pesticides are used) so production may be reduced beyond tolerable limits.</w:t>
            </w:r>
          </w:p>
        </w:tc>
      </w:tr>
    </w:tbl>
    <w:p w14:paraId="50965768" w14:textId="77777777" w:rsidR="003A73E2" w:rsidRPr="00A42B13" w:rsidRDefault="003A73E2" w:rsidP="003A73E2"/>
    <w:p w14:paraId="32A4096C" w14:textId="4756855A" w:rsidR="003A73E2" w:rsidRDefault="003A73E2" w:rsidP="003A73E2">
      <w:pPr>
        <w:pStyle w:val="Heading3"/>
      </w:pPr>
      <w:bookmarkStart w:id="268" w:name="_Toc52537004"/>
      <w:bookmarkEnd w:id="266"/>
      <w:r w:rsidRPr="00406781">
        <w:t xml:space="preserve">Component </w:t>
      </w:r>
      <w:r>
        <w:t>5</w:t>
      </w:r>
      <w:r w:rsidRPr="00406781">
        <w:t xml:space="preserve">: </w:t>
      </w:r>
      <w:r>
        <w:t xml:space="preserve">PM – </w:t>
      </w:r>
      <w:r w:rsidR="007305CF">
        <w:t>nitrogen fertilizer</w:t>
      </w:r>
      <w:bookmarkEnd w:id="268"/>
    </w:p>
    <w:p w14:paraId="5A0A4980" w14:textId="77777777" w:rsidR="003A73E2" w:rsidRPr="00A42B13" w:rsidRDefault="003A73E2" w:rsidP="003A73E2">
      <w:r w:rsidRPr="00212F7B">
        <w:rPr>
          <w:rFonts w:ascii="Calibri" w:eastAsia="Calibri" w:hAnsi="Calibri" w:cs="Calibri"/>
          <w:b/>
          <w:color w:val="000000" w:themeColor="text1"/>
        </w:rPr>
        <w:t xml:space="preserve">Description: </w:t>
      </w:r>
      <w:r w:rsidRPr="00212F7B">
        <w:rPr>
          <w:rFonts w:ascii="Calibri" w:eastAsia="Calibri" w:hAnsi="Calibri" w:cs="Calibri"/>
          <w:color w:val="000000" w:themeColor="text1"/>
        </w:rPr>
        <w:t>E</w:t>
      </w:r>
      <w:r w:rsidRPr="00A42B13">
        <w:rPr>
          <w:rFonts w:ascii="Calibri" w:eastAsia="Calibri" w:hAnsi="Calibri" w:cs="Calibri"/>
        </w:rPr>
        <w:t>missions of ammonia (a PM precursor) from nitrogen fertilizer application do not excessively contribute to negative impacts to human, plant, or animal health and do not excessively contribute to regional visibility degradation.</w:t>
      </w:r>
    </w:p>
    <w:p w14:paraId="57B2A876" w14:textId="3AEA8F33" w:rsidR="003A73E2" w:rsidRDefault="003A73E2" w:rsidP="00BC4ACC">
      <w:pPr>
        <w:keepNext/>
        <w:rPr>
          <w:rFonts w:ascii="Calibri" w:eastAsia="Calibri" w:hAnsi="Calibri" w:cs="Calibri"/>
          <w:b/>
          <w:bCs/>
        </w:rPr>
      </w:pPr>
      <w:r w:rsidRPr="00A42B13">
        <w:rPr>
          <w:rFonts w:ascii="Calibri" w:eastAsia="Calibri" w:hAnsi="Calibri" w:cs="Calibri"/>
          <w:b/>
          <w:bCs/>
        </w:rPr>
        <w:t>Analysis within CART:</w:t>
      </w:r>
    </w:p>
    <w:p w14:paraId="53846DB2" w14:textId="1FCC512D" w:rsidR="00FC20B6" w:rsidRPr="00A42B13" w:rsidRDefault="000B73BC" w:rsidP="00BC4ACC">
      <w:pPr>
        <w:keepNext/>
      </w:pPr>
      <w:r>
        <w:rPr>
          <w:rFonts w:ascii="Calibri" w:eastAsia="Calibri" w:hAnsi="Calibri" w:cs="Calibri"/>
          <w:b/>
          <w:bCs/>
        </w:rPr>
        <w:t xml:space="preserve">Associated Agriculture Land, </w:t>
      </w:r>
      <w:r w:rsidR="00FC20B6">
        <w:rPr>
          <w:rFonts w:ascii="Calibri" w:eastAsia="Calibri" w:hAnsi="Calibri" w:cs="Calibri"/>
          <w:b/>
          <w:bCs/>
        </w:rPr>
        <w:t>Crop, Forest, Pasture</w:t>
      </w:r>
    </w:p>
    <w:p w14:paraId="7BF5A575" w14:textId="4A23F573" w:rsidR="003A73E2" w:rsidRPr="00A42B13" w:rsidRDefault="003A73E2" w:rsidP="003A73E2">
      <w:pPr>
        <w:rPr>
          <w:rFonts w:ascii="Calibri" w:eastAsia="Calibri" w:hAnsi="Calibri" w:cs="Calibri"/>
        </w:rPr>
      </w:pPr>
      <w:r w:rsidRPr="00A42B13">
        <w:rPr>
          <w:rFonts w:ascii="Calibri" w:eastAsia="Calibri" w:hAnsi="Calibri" w:cs="Calibri"/>
        </w:rPr>
        <w:t xml:space="preserve">The Planner may identify a Particulate Matter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19D97D9B" w14:textId="50F65C6B" w:rsidR="003A73E2" w:rsidRPr="00A42B13" w:rsidRDefault="000F2462" w:rsidP="003A73E2">
      <w:r>
        <w:rPr>
          <w:rFonts w:ascii="Calibri" w:eastAsia="Calibri" w:hAnsi="Calibri" w:cs="Calibri"/>
        </w:rPr>
        <w:t>T</w:t>
      </w:r>
      <w:r w:rsidR="003A73E2" w:rsidRPr="00A42B13">
        <w:rPr>
          <w:rFonts w:ascii="Calibri" w:eastAsia="Calibri" w:hAnsi="Calibri" w:cs="Calibri"/>
        </w:rPr>
        <w:t xml:space="preserve">he existing condition question will set the existing condition score as seen in </w:t>
      </w:r>
      <w:r w:rsidR="003A73E2">
        <w:rPr>
          <w:rFonts w:ascii="Calibri" w:eastAsia="Calibri" w:hAnsi="Calibri" w:cs="Calibri"/>
        </w:rPr>
        <w:fldChar w:fldCharType="begin"/>
      </w:r>
      <w:r w:rsidR="003A73E2">
        <w:rPr>
          <w:rFonts w:ascii="Calibri" w:eastAsia="Calibri" w:hAnsi="Calibri" w:cs="Calibri"/>
        </w:rPr>
        <w:instrText xml:space="preserve"> REF _Ref11929453 \h </w:instrText>
      </w:r>
      <w:r w:rsidR="003A73E2">
        <w:rPr>
          <w:rFonts w:ascii="Calibri" w:eastAsia="Calibri" w:hAnsi="Calibri" w:cs="Calibri"/>
        </w:rPr>
      </w:r>
      <w:r w:rsidR="003A73E2">
        <w:rPr>
          <w:rFonts w:ascii="Calibri" w:eastAsia="Calibri" w:hAnsi="Calibri" w:cs="Calibri"/>
        </w:rPr>
        <w:fldChar w:fldCharType="separate"/>
      </w:r>
      <w:r w:rsidR="0042566B">
        <w:t xml:space="preserve">Table </w:t>
      </w:r>
      <w:r w:rsidR="0042566B">
        <w:rPr>
          <w:noProof/>
        </w:rPr>
        <w:t>122</w:t>
      </w:r>
      <w:r w:rsidR="003A73E2">
        <w:rPr>
          <w:rFonts w:ascii="Calibri" w:eastAsia="Calibri" w:hAnsi="Calibri" w:cs="Calibri"/>
        </w:rPr>
        <w:fldChar w:fldCharType="end"/>
      </w:r>
      <w:r w:rsidR="003A73E2" w:rsidRPr="00A42B13">
        <w:rPr>
          <w:rFonts w:ascii="Calibri" w:eastAsia="Calibri" w:hAnsi="Calibri" w:cs="Calibri"/>
        </w:rPr>
        <w:t>.</w:t>
      </w:r>
    </w:p>
    <w:p w14:paraId="5C177813" w14:textId="088DF583" w:rsidR="004C69B0" w:rsidRDefault="003A73E2" w:rsidP="004C69B0">
      <w:pPr>
        <w:rPr>
          <w:i/>
          <w:color w:val="44546A" w:themeColor="text2"/>
        </w:rPr>
      </w:pPr>
      <w:bookmarkStart w:id="269" w:name="_Ref11929453"/>
      <w:r>
        <w:t xml:space="preserve">Table </w:t>
      </w:r>
      <w:r>
        <w:rPr>
          <w:noProof/>
        </w:rPr>
        <w:fldChar w:fldCharType="begin"/>
      </w:r>
      <w:r>
        <w:rPr>
          <w:noProof/>
        </w:rPr>
        <w:instrText xml:space="preserve"> SEQ Table \* ARABIC </w:instrText>
      </w:r>
      <w:r>
        <w:rPr>
          <w:noProof/>
        </w:rPr>
        <w:fldChar w:fldCharType="separate"/>
      </w:r>
      <w:r w:rsidR="0042566B">
        <w:rPr>
          <w:noProof/>
        </w:rPr>
        <w:t>122</w:t>
      </w:r>
      <w:r>
        <w:rPr>
          <w:noProof/>
        </w:rPr>
        <w:fldChar w:fldCharType="end"/>
      </w:r>
      <w:bookmarkEnd w:id="269"/>
      <w:r w:rsidRPr="3AB70581">
        <w:rPr>
          <w:i/>
          <w:color w:val="44546A" w:themeColor="text2"/>
        </w:rPr>
        <w:t xml:space="preserve">: </w:t>
      </w:r>
      <w:r w:rsidRPr="00FF1148">
        <w:rPr>
          <w:i/>
          <w:color w:val="44546A" w:themeColor="text2"/>
        </w:rPr>
        <w:t xml:space="preserve"> </w:t>
      </w:r>
      <w:r w:rsidR="004C69B0">
        <w:rPr>
          <w:i/>
          <w:color w:val="44546A" w:themeColor="text2"/>
        </w:rPr>
        <w:t>Nutrient Application – Nitrogen impacts to Air Quality</w:t>
      </w:r>
    </w:p>
    <w:p w14:paraId="47B45FC7" w14:textId="78218A84" w:rsidR="003A73E2" w:rsidRDefault="004C69B0" w:rsidP="003A73E2">
      <w:pPr>
        <w:rPr>
          <w:i/>
          <w:color w:val="44546A" w:themeColor="text2"/>
        </w:rPr>
      </w:pPr>
      <w:r>
        <w:rPr>
          <w:i/>
          <w:color w:val="44546A" w:themeColor="text2"/>
        </w:rPr>
        <w:lastRenderedPageBreak/>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E32AC8" w:rsidRPr="00A42B13" w14:paraId="055A9B40"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BEBBE95" w14:textId="77777777" w:rsidR="00E32AC8" w:rsidRPr="00A42B13" w:rsidRDefault="00E32AC8"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DFB4AD2" w14:textId="77777777" w:rsidR="00E32AC8" w:rsidRPr="00A42B13" w:rsidRDefault="00E32AC8"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C723B52" w14:textId="77777777" w:rsidR="00E32AC8" w:rsidRPr="00A42B13" w:rsidRDefault="00E32AC8" w:rsidP="00317A0E">
            <w:r>
              <w:t>Reference for Assessment Condition</w:t>
            </w:r>
          </w:p>
        </w:tc>
      </w:tr>
      <w:tr w:rsidR="00E32AC8" w:rsidRPr="00A42B13" w14:paraId="6CA8B1B1" w14:textId="77777777" w:rsidTr="00317A0E">
        <w:tc>
          <w:tcPr>
            <w:tcW w:w="2780" w:type="dxa"/>
            <w:tcBorders>
              <w:top w:val="single" w:sz="8" w:space="0" w:color="auto"/>
              <w:left w:val="single" w:sz="8" w:space="0" w:color="auto"/>
              <w:bottom w:val="single" w:sz="8" w:space="0" w:color="auto"/>
              <w:right w:val="single" w:sz="8" w:space="0" w:color="auto"/>
            </w:tcBorders>
          </w:tcPr>
          <w:p w14:paraId="6855C65E" w14:textId="77777777" w:rsidR="00E32AC8" w:rsidRPr="00A42B13" w:rsidRDefault="00E32AC8"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3DA80181" w14:textId="77777777" w:rsidR="00E32AC8" w:rsidRPr="00A42B13" w:rsidRDefault="00E32AC8"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14E8747" w14:textId="77777777" w:rsidR="00E32AC8" w:rsidRPr="00A42B13" w:rsidRDefault="00E32AC8" w:rsidP="00317A0E">
            <w:r>
              <w:t>No organic or inorganic nutrients are applied mechanically or by hand. Note that this does not include nutrients deposited by grazing animals when these are the only nutrients applied to the PLU.</w:t>
            </w:r>
          </w:p>
        </w:tc>
      </w:tr>
      <w:tr w:rsidR="00E32AC8" w:rsidRPr="00A42B13" w14:paraId="5C04C942" w14:textId="77777777" w:rsidTr="00317A0E">
        <w:tc>
          <w:tcPr>
            <w:tcW w:w="2780" w:type="dxa"/>
            <w:tcBorders>
              <w:top w:val="single" w:sz="8" w:space="0" w:color="auto"/>
              <w:left w:val="single" w:sz="8" w:space="0" w:color="auto"/>
              <w:bottom w:val="single" w:sz="8" w:space="0" w:color="auto"/>
              <w:right w:val="single" w:sz="8" w:space="0" w:color="auto"/>
            </w:tcBorders>
          </w:tcPr>
          <w:p w14:paraId="1EB5B9BB" w14:textId="77777777" w:rsidR="00E32AC8" w:rsidRPr="00A42B13" w:rsidRDefault="00E32AC8"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3CA2FA19" w14:textId="2D87287E" w:rsidR="00E32AC8" w:rsidRPr="00A42B13" w:rsidRDefault="0024425E"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616FA4" w14:textId="77777777" w:rsidR="00E32AC8" w:rsidRPr="00A42B13" w:rsidRDefault="00E32AC8" w:rsidP="00317A0E">
            <w:r>
              <w:t>Organic or inorganic nutrients are applied to the PLU mechanically or by hand.</w:t>
            </w:r>
          </w:p>
        </w:tc>
      </w:tr>
    </w:tbl>
    <w:p w14:paraId="57C2B7E5"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271E17E3" w14:textId="2D940FED" w:rsidR="003A73E2" w:rsidRDefault="003A73E2" w:rsidP="003A73E2">
      <w:pPr>
        <w:pStyle w:val="Heading3"/>
      </w:pPr>
      <w:bookmarkStart w:id="270" w:name="_Toc52537005"/>
      <w:r w:rsidRPr="00F7450D">
        <w:t>Component 6:</w:t>
      </w:r>
      <w:r w:rsidRPr="0077733C">
        <w:t xml:space="preserve"> </w:t>
      </w:r>
      <w:r>
        <w:t xml:space="preserve">PM – </w:t>
      </w:r>
      <w:r w:rsidR="007305CF">
        <w:t>dust from field operations</w:t>
      </w:r>
      <w:bookmarkEnd w:id="270"/>
    </w:p>
    <w:p w14:paraId="48871FFA" w14:textId="77777777" w:rsidR="003A73E2" w:rsidRPr="0077733C" w:rsidRDefault="003A73E2" w:rsidP="003A73E2">
      <w:r w:rsidRPr="00212F7B">
        <w:rPr>
          <w:rFonts w:ascii="Calibri" w:eastAsia="Calibri" w:hAnsi="Calibri" w:cs="Calibri"/>
          <w:b/>
        </w:rPr>
        <w:t xml:space="preserve">Description: </w:t>
      </w:r>
      <w:r w:rsidRPr="0077733C">
        <w:rPr>
          <w:rFonts w:ascii="Calibri" w:eastAsia="Calibri" w:hAnsi="Calibri" w:cs="Calibri"/>
        </w:rPr>
        <w:t>Mechanically-generated emissions of PM from field operations (including tillage, seed bed preparation, planting, harvest operations, or any combination of these) do not excessively contribute to negative impacts to human, plant, or animal health; do not excessively contribute to unwanted deposition on surfaces; and do not result in safety or nuisance visibility restrictions.</w:t>
      </w:r>
    </w:p>
    <w:p w14:paraId="02E2A2B9" w14:textId="4DF77498" w:rsidR="003A73E2" w:rsidRDefault="003A73E2" w:rsidP="003A73E2">
      <w:pPr>
        <w:rPr>
          <w:rFonts w:ascii="Calibri" w:eastAsia="Calibri" w:hAnsi="Calibri" w:cs="Calibri"/>
          <w:b/>
          <w:bCs/>
        </w:rPr>
      </w:pPr>
      <w:r w:rsidRPr="0077733C">
        <w:rPr>
          <w:rFonts w:ascii="Calibri" w:eastAsia="Calibri" w:hAnsi="Calibri" w:cs="Calibri"/>
          <w:b/>
          <w:bCs/>
        </w:rPr>
        <w:t>Analysis within CART:</w:t>
      </w:r>
    </w:p>
    <w:p w14:paraId="2940C177" w14:textId="130F4AFC" w:rsidR="006839BD" w:rsidRPr="0077733C" w:rsidRDefault="006839BD" w:rsidP="003A73E2">
      <w:r>
        <w:rPr>
          <w:rFonts w:ascii="Calibri" w:eastAsia="Calibri" w:hAnsi="Calibri" w:cs="Calibri"/>
          <w:b/>
          <w:bCs/>
        </w:rPr>
        <w:t>Crop, Pasture</w:t>
      </w:r>
    </w:p>
    <w:p w14:paraId="4B895212" w14:textId="2433CEFE" w:rsidR="003A73E2" w:rsidRPr="0077733C" w:rsidRDefault="003A73E2" w:rsidP="003A73E2">
      <w:pPr>
        <w:rPr>
          <w:rFonts w:ascii="Calibri" w:eastAsia="Calibri" w:hAnsi="Calibri" w:cs="Calibri"/>
        </w:rPr>
      </w:pPr>
      <w:r w:rsidRPr="0077733C">
        <w:rPr>
          <w:rFonts w:ascii="Calibri" w:eastAsia="Calibri" w:hAnsi="Calibri" w:cs="Calibri"/>
        </w:rPr>
        <w:t>The Planner may identify a Particulate Matter resource concern for this component based on site specific conditions. A threshold value will be set at 50</w:t>
      </w:r>
      <w:r>
        <w:rPr>
          <w:rFonts w:ascii="Calibri" w:eastAsia="Calibri" w:hAnsi="Calibri" w:cs="Calibri"/>
        </w:rPr>
        <w:t>.</w:t>
      </w:r>
    </w:p>
    <w:p w14:paraId="6E1E6597" w14:textId="6B81F308" w:rsidR="003A73E2" w:rsidRPr="0077733C" w:rsidRDefault="003A73E2" w:rsidP="003A73E2">
      <w:r w:rsidRPr="0077733C">
        <w:rPr>
          <w:rFonts w:ascii="Calibri" w:eastAsia="Calibri" w:hAnsi="Calibri" w:cs="Calibri"/>
        </w:rPr>
        <w:t xml:space="preserve">If field operations are not conducted at the PLU, this component is not applicable.  </w:t>
      </w:r>
      <w:r w:rsidR="005C214A">
        <w:rPr>
          <w:rFonts w:ascii="Calibri" w:eastAsia="Calibri" w:hAnsi="Calibri" w:cs="Calibri"/>
        </w:rPr>
        <w:t>T</w:t>
      </w:r>
      <w:r w:rsidRPr="0077733C">
        <w:rPr>
          <w:rFonts w:ascii="Calibri" w:eastAsia="Calibri" w:hAnsi="Calibri" w:cs="Calibri"/>
        </w:rPr>
        <w:t xml:space="preserve">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_Ref11929468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123</w:t>
      </w:r>
      <w:r>
        <w:rPr>
          <w:rFonts w:ascii="Calibri" w:eastAsia="Calibri" w:hAnsi="Calibri" w:cs="Calibri"/>
        </w:rPr>
        <w:fldChar w:fldCharType="end"/>
      </w:r>
      <w:r w:rsidRPr="0077733C">
        <w:rPr>
          <w:rFonts w:ascii="Calibri" w:eastAsia="Calibri" w:hAnsi="Calibri" w:cs="Calibri"/>
        </w:rPr>
        <w:t>.</w:t>
      </w:r>
    </w:p>
    <w:p w14:paraId="1F2C35AA" w14:textId="605EEA58" w:rsidR="003A73E2" w:rsidRDefault="003A73E2" w:rsidP="003A73E2">
      <w:pPr>
        <w:rPr>
          <w:i/>
          <w:color w:val="44546A" w:themeColor="text2"/>
        </w:rPr>
      </w:pPr>
      <w:bookmarkStart w:id="271" w:name="_Ref11929468"/>
      <w:r>
        <w:t xml:space="preserve">Table </w:t>
      </w:r>
      <w:r>
        <w:rPr>
          <w:noProof/>
        </w:rPr>
        <w:fldChar w:fldCharType="begin"/>
      </w:r>
      <w:r>
        <w:rPr>
          <w:noProof/>
        </w:rPr>
        <w:instrText xml:space="preserve"> SEQ Table \* ARABIC </w:instrText>
      </w:r>
      <w:r>
        <w:rPr>
          <w:noProof/>
        </w:rPr>
        <w:fldChar w:fldCharType="separate"/>
      </w:r>
      <w:r w:rsidR="0042566B">
        <w:rPr>
          <w:noProof/>
        </w:rPr>
        <w:t>123</w:t>
      </w:r>
      <w:r>
        <w:rPr>
          <w:noProof/>
        </w:rPr>
        <w:fldChar w:fldCharType="end"/>
      </w:r>
      <w:bookmarkEnd w:id="271"/>
      <w:r w:rsidRPr="00AB186A">
        <w:rPr>
          <w:i/>
          <w:iCs/>
          <w:color w:val="44546A"/>
        </w:rPr>
        <w:t>:</w:t>
      </w:r>
      <w:r w:rsidRPr="0077733C">
        <w:rPr>
          <w:rFonts w:ascii="Calibri" w:eastAsia="Calibri" w:hAnsi="Calibri" w:cs="Calibri"/>
        </w:rPr>
        <w:t xml:space="preserve"> </w:t>
      </w:r>
      <w:r>
        <w:rPr>
          <w:i/>
          <w:color w:val="44546A" w:themeColor="text2"/>
        </w:rPr>
        <w:t>Dust from Field Operations</w:t>
      </w:r>
    </w:p>
    <w:p w14:paraId="7E136C22" w14:textId="77777777" w:rsidR="003A73E2" w:rsidRPr="00212F7B" w:rsidRDefault="003A73E2" w:rsidP="003A73E2">
      <w:pPr>
        <w:rPr>
          <w:rFonts w:ascii="Calibri" w:eastAsia="Calibri" w:hAnsi="Calibri" w:cs="Calibri"/>
        </w:rPr>
      </w:pPr>
      <w:r w:rsidRPr="00212F7B">
        <w:rPr>
          <w:rFonts w:ascii="Calibri" w:eastAsia="Calibri" w:hAnsi="Calibri" w:cs="Calibri"/>
        </w:rPr>
        <w:t xml:space="preserve">Note: Has the client </w:t>
      </w:r>
      <w:r>
        <w:rPr>
          <w:rFonts w:ascii="Calibri" w:eastAsia="Calibri" w:hAnsi="Calibri" w:cs="Calibri"/>
        </w:rPr>
        <w:t>or planner observed any PM/dust issues related to field operations at the PLU, and have</w:t>
      </w:r>
      <w:r w:rsidRPr="00212F7B">
        <w:rPr>
          <w:rFonts w:ascii="Calibri" w:eastAsia="Calibri" w:hAnsi="Calibri" w:cs="Calibri"/>
        </w:rPr>
        <w:t xml:space="preserve"> any practices or techniques </w:t>
      </w:r>
      <w:r>
        <w:rPr>
          <w:rFonts w:ascii="Calibri" w:eastAsia="Calibri" w:hAnsi="Calibri" w:cs="Calibri"/>
        </w:rPr>
        <w:t xml:space="preserve">been </w:t>
      </w:r>
      <w:r w:rsidRPr="00212F7B">
        <w:rPr>
          <w:rFonts w:ascii="Calibri" w:eastAsia="Calibri" w:hAnsi="Calibri" w:cs="Calibri"/>
        </w:rPr>
        <w:t>previously applied</w:t>
      </w:r>
      <w:r>
        <w:rPr>
          <w:rFonts w:ascii="Calibri" w:eastAsia="Calibri" w:hAnsi="Calibri" w:cs="Calibri"/>
        </w:rPr>
        <w:t xml:space="preserve"> </w:t>
      </w:r>
      <w:r w:rsidRPr="00212F7B">
        <w:rPr>
          <w:rFonts w:ascii="Calibri" w:eastAsia="Calibri" w:hAnsi="Calibri" w:cs="Calibri"/>
        </w:rPr>
        <w:t xml:space="preserve">to address the </w:t>
      </w:r>
      <w:r>
        <w:rPr>
          <w:rFonts w:ascii="Calibri" w:eastAsia="Calibri" w:hAnsi="Calibri" w:cs="Calibri"/>
        </w:rPr>
        <w:t xml:space="preserve">observed </w:t>
      </w:r>
      <w:r w:rsidRPr="00212F7B">
        <w:rPr>
          <w:rFonts w:ascii="Calibri" w:eastAsia="Calibri" w:hAnsi="Calibri" w:cs="Calibri"/>
        </w:rPr>
        <w:t>PM/dust issues?</w:t>
      </w:r>
    </w:p>
    <w:tbl>
      <w:tblPr>
        <w:tblW w:w="9350" w:type="dxa"/>
        <w:tblLayout w:type="fixed"/>
        <w:tblLook w:val="04A0" w:firstRow="1" w:lastRow="0" w:firstColumn="1" w:lastColumn="0" w:noHBand="0" w:noVBand="1"/>
      </w:tblPr>
      <w:tblGrid>
        <w:gridCol w:w="2780"/>
        <w:gridCol w:w="2520"/>
        <w:gridCol w:w="4050"/>
      </w:tblGrid>
      <w:tr w:rsidR="003A73E2" w:rsidRPr="0077733C" w14:paraId="0800B723"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284917" w14:textId="77777777" w:rsidR="003A73E2" w:rsidRPr="0077733C" w:rsidRDefault="003A73E2" w:rsidP="003A73E2">
            <w:r w:rsidRPr="0077733C">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688D133" w14:textId="77777777" w:rsidR="003A73E2" w:rsidRPr="0077733C" w:rsidRDefault="003A73E2" w:rsidP="003A73E2">
            <w:r w:rsidRPr="0077733C">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CE3CD6" w14:textId="77777777" w:rsidR="003A73E2" w:rsidRPr="0077733C" w:rsidRDefault="003A73E2" w:rsidP="003A73E2">
            <w:r>
              <w:t>Reference for Assessment Condition</w:t>
            </w:r>
          </w:p>
        </w:tc>
      </w:tr>
      <w:tr w:rsidR="003A73E2" w:rsidRPr="0077733C" w14:paraId="6C6D2440" w14:textId="77777777" w:rsidTr="003A73E2">
        <w:tc>
          <w:tcPr>
            <w:tcW w:w="2780" w:type="dxa"/>
            <w:tcBorders>
              <w:top w:val="single" w:sz="8" w:space="0" w:color="auto"/>
              <w:left w:val="single" w:sz="8" w:space="0" w:color="auto"/>
              <w:bottom w:val="single" w:sz="8" w:space="0" w:color="auto"/>
              <w:right w:val="single" w:sz="8" w:space="0" w:color="auto"/>
            </w:tcBorders>
          </w:tcPr>
          <w:p w14:paraId="36BD8440" w14:textId="77777777" w:rsidR="003A73E2" w:rsidRPr="0077733C"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1F8758A8" w14:textId="5D7D979C" w:rsidR="003A73E2" w:rsidRPr="0077733C" w:rsidRDefault="005C593D" w:rsidP="003A73E2">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660D8E2" w14:textId="2AD03F8A" w:rsidR="003A73E2" w:rsidRPr="0077733C" w:rsidDel="006E632A" w:rsidRDefault="00415F49" w:rsidP="003A73E2">
            <w:r>
              <w:t xml:space="preserve">No </w:t>
            </w:r>
            <w:r w:rsidR="00F61E53">
              <w:t>PM/dust issues related to field operations at the PLU</w:t>
            </w:r>
          </w:p>
        </w:tc>
      </w:tr>
      <w:tr w:rsidR="003A73E2" w:rsidRPr="0077733C" w14:paraId="74EBFFAB" w14:textId="77777777" w:rsidTr="003A73E2">
        <w:tc>
          <w:tcPr>
            <w:tcW w:w="2780" w:type="dxa"/>
            <w:tcBorders>
              <w:top w:val="single" w:sz="8" w:space="0" w:color="auto"/>
              <w:left w:val="single" w:sz="8" w:space="0" w:color="auto"/>
              <w:bottom w:val="single" w:sz="8" w:space="0" w:color="auto"/>
              <w:right w:val="single" w:sz="8" w:space="0" w:color="auto"/>
            </w:tcBorders>
          </w:tcPr>
          <w:p w14:paraId="32149666" w14:textId="77777777" w:rsidR="003A73E2" w:rsidRPr="0077733C"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ADA974D" w14:textId="77777777" w:rsidR="003A73E2" w:rsidRPr="0077733C" w:rsidRDefault="003A73E2" w:rsidP="003A73E2">
            <w:r w:rsidRPr="0077733C">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EEB536C" w14:textId="07950E23" w:rsidR="003A73E2" w:rsidRPr="0077733C" w:rsidRDefault="003A73E2" w:rsidP="003A73E2">
            <w:r>
              <w:t>N</w:t>
            </w:r>
            <w:r w:rsidRPr="0077733C">
              <w:t>either the Planner or client has observed any PM/dust issues related to field operations at the PLU</w:t>
            </w:r>
            <w:r>
              <w:t xml:space="preserve"> </w:t>
            </w:r>
          </w:p>
        </w:tc>
      </w:tr>
      <w:tr w:rsidR="003A73E2" w:rsidRPr="0077733C" w14:paraId="5595D5B7" w14:textId="77777777" w:rsidTr="003A73E2">
        <w:tc>
          <w:tcPr>
            <w:tcW w:w="2780" w:type="dxa"/>
            <w:tcBorders>
              <w:top w:val="single" w:sz="8" w:space="0" w:color="auto"/>
              <w:left w:val="single" w:sz="8" w:space="0" w:color="auto"/>
              <w:bottom w:val="single" w:sz="8" w:space="0" w:color="auto"/>
              <w:right w:val="single" w:sz="8" w:space="0" w:color="auto"/>
            </w:tcBorders>
          </w:tcPr>
          <w:p w14:paraId="5D3554C6" w14:textId="77777777" w:rsidR="003A73E2" w:rsidRPr="0077733C" w:rsidDel="00E66EE7" w:rsidRDefault="003A73E2" w:rsidP="003A73E2">
            <w:r>
              <w:lastRenderedPageBreak/>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62021A1A" w14:textId="77777777" w:rsidR="003A73E2" w:rsidRPr="0077733C"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5B0400D" w14:textId="6516EE82" w:rsidR="003A73E2" w:rsidRPr="0077733C" w:rsidRDefault="00683FA0" w:rsidP="003A73E2">
            <w:r>
              <w:t xml:space="preserve">Planner or client has observed PM/dust issues related to </w:t>
            </w:r>
            <w:r w:rsidR="001B5B9E">
              <w:t>field operations</w:t>
            </w:r>
            <w:r>
              <w:t xml:space="preserve"> at the PLU</w:t>
            </w:r>
          </w:p>
        </w:tc>
      </w:tr>
    </w:tbl>
    <w:p w14:paraId="7034A0A6" w14:textId="77777777" w:rsidR="003A73E2" w:rsidRPr="006A607B" w:rsidRDefault="003A73E2" w:rsidP="003A73E2">
      <w:pPr>
        <w:rPr>
          <w:rFonts w:ascii="Calibri" w:eastAsia="Calibri" w:hAnsi="Calibri" w:cs="Calibri"/>
          <w:bCs/>
        </w:rPr>
      </w:pPr>
      <w:r w:rsidRPr="0077733C">
        <w:rPr>
          <w:rFonts w:ascii="Calibri" w:eastAsia="Calibri" w:hAnsi="Calibri" w:cs="Calibri"/>
        </w:rPr>
        <w:t>If there have been previous PM/dust issues from field operations, and practices have not been previously applied, Conservation Practices and Activities can be applied</w:t>
      </w:r>
      <w:r>
        <w:rPr>
          <w:rFonts w:ascii="Calibri" w:eastAsia="Calibri" w:hAnsi="Calibri" w:cs="Calibri"/>
        </w:rPr>
        <w:t>.</w:t>
      </w:r>
      <w:r w:rsidRPr="0077733C">
        <w:rPr>
          <w:rFonts w:ascii="Calibri" w:eastAsia="Calibri" w:hAnsi="Calibri" w:cs="Calibri"/>
        </w:rPr>
        <w:t xml:space="preserve"> </w:t>
      </w:r>
    </w:p>
    <w:p w14:paraId="2E03F1F9" w14:textId="5E898B9A" w:rsidR="003A73E2" w:rsidRDefault="003A73E2" w:rsidP="003A73E2">
      <w:pPr>
        <w:pStyle w:val="Heading3"/>
      </w:pPr>
      <w:bookmarkStart w:id="272" w:name="_Toc52537006"/>
      <w:r w:rsidRPr="0090359B">
        <w:t xml:space="preserve">Component </w:t>
      </w:r>
      <w:r>
        <w:t>7</w:t>
      </w:r>
      <w:r w:rsidRPr="0090359B">
        <w:t xml:space="preserve">: </w:t>
      </w:r>
      <w:r>
        <w:t xml:space="preserve">PM – </w:t>
      </w:r>
      <w:r w:rsidR="007305CF">
        <w:t>dust from unpaved roads</w:t>
      </w:r>
      <w:bookmarkEnd w:id="272"/>
    </w:p>
    <w:p w14:paraId="6866A60F" w14:textId="77777777" w:rsidR="003A73E2" w:rsidRPr="006A607B" w:rsidRDefault="003A73E2" w:rsidP="003A73E2">
      <w:r w:rsidRPr="00212F7B">
        <w:rPr>
          <w:rFonts w:ascii="Calibri" w:eastAsia="Calibri" w:hAnsi="Calibri" w:cs="Calibri"/>
          <w:b/>
        </w:rPr>
        <w:t xml:space="preserve">Description: </w:t>
      </w:r>
      <w:r w:rsidRPr="006A607B">
        <w:rPr>
          <w:rFonts w:ascii="Calibri" w:eastAsia="Calibri" w:hAnsi="Calibri" w:cs="Calibri"/>
        </w:rPr>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44FD8E07" w14:textId="7151059B" w:rsidR="003A73E2" w:rsidRDefault="003A73E2" w:rsidP="003A73E2">
      <w:pPr>
        <w:rPr>
          <w:rFonts w:ascii="Calibri" w:eastAsia="Calibri" w:hAnsi="Calibri" w:cs="Calibri"/>
          <w:b/>
          <w:bCs/>
        </w:rPr>
      </w:pPr>
      <w:r w:rsidRPr="006A607B">
        <w:rPr>
          <w:rFonts w:ascii="Calibri" w:eastAsia="Calibri" w:hAnsi="Calibri" w:cs="Calibri"/>
          <w:b/>
          <w:bCs/>
        </w:rPr>
        <w:t>Analysis within CART:</w:t>
      </w:r>
    </w:p>
    <w:p w14:paraId="4C510A76" w14:textId="46A76D23" w:rsidR="006839BD" w:rsidRPr="006A607B" w:rsidRDefault="00422828" w:rsidP="003A73E2">
      <w:r>
        <w:rPr>
          <w:rFonts w:ascii="Calibri" w:eastAsia="Calibri" w:hAnsi="Calibri" w:cs="Calibri"/>
          <w:b/>
          <w:bCs/>
        </w:rPr>
        <w:t xml:space="preserve">Associated Agriculture Land, </w:t>
      </w:r>
      <w:r w:rsidR="006839BD">
        <w:rPr>
          <w:rFonts w:ascii="Calibri" w:eastAsia="Calibri" w:hAnsi="Calibri" w:cs="Calibri"/>
          <w:b/>
          <w:bCs/>
        </w:rPr>
        <w:t>Crop,</w:t>
      </w:r>
      <w:r>
        <w:rPr>
          <w:rFonts w:ascii="Calibri" w:eastAsia="Calibri" w:hAnsi="Calibri" w:cs="Calibri"/>
          <w:b/>
          <w:bCs/>
        </w:rPr>
        <w:t xml:space="preserve"> Farmstead,</w:t>
      </w:r>
      <w:r w:rsidR="006839BD">
        <w:rPr>
          <w:rFonts w:ascii="Calibri" w:eastAsia="Calibri" w:hAnsi="Calibri" w:cs="Calibri"/>
          <w:b/>
          <w:bCs/>
        </w:rPr>
        <w:t xml:space="preserve"> Fores</w:t>
      </w:r>
      <w:r w:rsidR="006839BD" w:rsidRPr="00E23AA4">
        <w:rPr>
          <w:rFonts w:ascii="Calibri" w:eastAsia="Calibri" w:hAnsi="Calibri" w:cs="Calibri"/>
          <w:b/>
          <w:bCs/>
        </w:rPr>
        <w:t xml:space="preserve">t, </w:t>
      </w:r>
      <w:r w:rsidRPr="00E23AA4">
        <w:rPr>
          <w:rFonts w:ascii="Calibri" w:eastAsia="Calibri" w:hAnsi="Calibri" w:cs="Calibri"/>
          <w:b/>
          <w:bCs/>
        </w:rPr>
        <w:t xml:space="preserve">Other Rural Land, </w:t>
      </w:r>
      <w:r w:rsidR="006839BD" w:rsidRPr="00E23AA4">
        <w:rPr>
          <w:rFonts w:ascii="Calibri" w:eastAsia="Calibri" w:hAnsi="Calibri" w:cs="Calibri"/>
          <w:b/>
          <w:bCs/>
        </w:rPr>
        <w:t>Ra</w:t>
      </w:r>
      <w:r w:rsidR="006839BD">
        <w:rPr>
          <w:rFonts w:ascii="Calibri" w:eastAsia="Calibri" w:hAnsi="Calibri" w:cs="Calibri"/>
          <w:b/>
          <w:bCs/>
        </w:rPr>
        <w:t xml:space="preserve">nge, Pasture </w:t>
      </w:r>
    </w:p>
    <w:p w14:paraId="4E3E70B1" w14:textId="3BC8EBBC" w:rsidR="003A73E2" w:rsidRPr="006A607B" w:rsidRDefault="003A73E2" w:rsidP="003A73E2">
      <w:pPr>
        <w:rPr>
          <w:rFonts w:ascii="Calibri" w:eastAsia="Calibri" w:hAnsi="Calibri" w:cs="Calibri"/>
        </w:rPr>
      </w:pPr>
      <w:r w:rsidRPr="006A607B">
        <w:rPr>
          <w:rFonts w:ascii="Calibri" w:eastAsia="Calibri" w:hAnsi="Calibri" w:cs="Calibri"/>
        </w:rPr>
        <w:t>The Planner may identify a Particulate Matter resource concern for this component based on site specific conditions. A threshold value will be set at 50</w:t>
      </w:r>
      <w:r>
        <w:rPr>
          <w:rFonts w:ascii="Calibri" w:eastAsia="Calibri" w:hAnsi="Calibri" w:cs="Calibri"/>
        </w:rPr>
        <w:t>.</w:t>
      </w:r>
    </w:p>
    <w:p w14:paraId="4C762173" w14:textId="72759026" w:rsidR="003A73E2" w:rsidRPr="006A607B" w:rsidRDefault="00E0579E" w:rsidP="003A73E2">
      <w:r>
        <w:rPr>
          <w:rFonts w:ascii="Calibri" w:eastAsia="Calibri" w:hAnsi="Calibri" w:cs="Calibri"/>
        </w:rPr>
        <w:t>T</w:t>
      </w:r>
      <w:r w:rsidR="003A73E2" w:rsidRPr="006A607B">
        <w:rPr>
          <w:rFonts w:ascii="Calibri" w:eastAsia="Calibri" w:hAnsi="Calibri" w:cs="Calibri"/>
        </w:rPr>
        <w:t>he existing condition questions will set the existing condition score as seen in</w:t>
      </w:r>
      <w:r w:rsidR="003A73E2">
        <w:rPr>
          <w:rFonts w:ascii="Calibri" w:eastAsia="Calibri" w:hAnsi="Calibri" w:cs="Calibri"/>
        </w:rPr>
        <w:t xml:space="preserve"> </w:t>
      </w:r>
      <w:r w:rsidR="003A73E2">
        <w:rPr>
          <w:rFonts w:ascii="Calibri" w:eastAsia="Calibri" w:hAnsi="Calibri" w:cs="Calibri"/>
        </w:rPr>
        <w:fldChar w:fldCharType="begin"/>
      </w:r>
      <w:r w:rsidR="003A73E2">
        <w:rPr>
          <w:rFonts w:ascii="Calibri" w:eastAsia="Calibri" w:hAnsi="Calibri" w:cs="Calibri"/>
        </w:rPr>
        <w:instrText xml:space="preserve"> REF _Ref11929498 \h </w:instrText>
      </w:r>
      <w:r w:rsidR="003A73E2">
        <w:rPr>
          <w:rFonts w:ascii="Calibri" w:eastAsia="Calibri" w:hAnsi="Calibri" w:cs="Calibri"/>
        </w:rPr>
      </w:r>
      <w:r w:rsidR="003A73E2">
        <w:rPr>
          <w:rFonts w:ascii="Calibri" w:eastAsia="Calibri" w:hAnsi="Calibri" w:cs="Calibri"/>
        </w:rPr>
        <w:fldChar w:fldCharType="separate"/>
      </w:r>
      <w:r w:rsidR="0042566B">
        <w:t xml:space="preserve">Table </w:t>
      </w:r>
      <w:r w:rsidR="0042566B">
        <w:rPr>
          <w:noProof/>
        </w:rPr>
        <w:t>124</w:t>
      </w:r>
      <w:r w:rsidR="003A73E2">
        <w:rPr>
          <w:rFonts w:ascii="Calibri" w:eastAsia="Calibri" w:hAnsi="Calibri" w:cs="Calibri"/>
        </w:rPr>
        <w:fldChar w:fldCharType="end"/>
      </w:r>
      <w:r w:rsidR="003A73E2" w:rsidRPr="006A607B">
        <w:rPr>
          <w:rFonts w:ascii="Calibri" w:eastAsia="Calibri" w:hAnsi="Calibri" w:cs="Calibri"/>
        </w:rPr>
        <w:t>.</w:t>
      </w:r>
    </w:p>
    <w:p w14:paraId="6AEE08E0" w14:textId="1E1FC640" w:rsidR="003A73E2" w:rsidRDefault="003A73E2" w:rsidP="003A73E2">
      <w:pPr>
        <w:rPr>
          <w:i/>
          <w:color w:val="44546A" w:themeColor="text2"/>
        </w:rPr>
      </w:pPr>
      <w:bookmarkStart w:id="273" w:name="_Ref11929498"/>
      <w:r>
        <w:t xml:space="preserve">Table </w:t>
      </w:r>
      <w:r>
        <w:rPr>
          <w:noProof/>
        </w:rPr>
        <w:fldChar w:fldCharType="begin"/>
      </w:r>
      <w:r>
        <w:rPr>
          <w:noProof/>
        </w:rPr>
        <w:instrText xml:space="preserve"> SEQ Table \* ARABIC </w:instrText>
      </w:r>
      <w:r>
        <w:rPr>
          <w:noProof/>
        </w:rPr>
        <w:fldChar w:fldCharType="separate"/>
      </w:r>
      <w:r w:rsidR="0042566B">
        <w:rPr>
          <w:noProof/>
        </w:rPr>
        <w:t>124</w:t>
      </w:r>
      <w:r>
        <w:rPr>
          <w:noProof/>
        </w:rPr>
        <w:fldChar w:fldCharType="end"/>
      </w:r>
      <w:bookmarkEnd w:id="273"/>
      <w:r w:rsidRPr="00AB186A">
        <w:rPr>
          <w:i/>
          <w:iCs/>
          <w:color w:val="44546A"/>
        </w:rPr>
        <w:t>:</w:t>
      </w:r>
      <w:r>
        <w:rPr>
          <w:i/>
          <w:iCs/>
          <w:color w:val="44546A"/>
        </w:rPr>
        <w:t xml:space="preserve"> </w:t>
      </w:r>
      <w:r>
        <w:rPr>
          <w:i/>
          <w:color w:val="44546A" w:themeColor="text2"/>
        </w:rPr>
        <w:t>Dust from Unpaved Roads</w:t>
      </w:r>
    </w:p>
    <w:p w14:paraId="48D759E2" w14:textId="28BA1357" w:rsidR="003A73E2" w:rsidRPr="00436CF0" w:rsidRDefault="00E0579E" w:rsidP="003A73E2">
      <w:pPr>
        <w:rPr>
          <w:i/>
          <w:color w:val="44546A" w:themeColor="text2"/>
        </w:rPr>
      </w:pPr>
      <w:r w:rsidRPr="00436CF0">
        <w:rPr>
          <w:i/>
          <w:color w:val="44546A" w:themeColor="text2"/>
        </w:rPr>
        <w:t>Question hover text</w:t>
      </w:r>
      <w:r w:rsidR="003A73E2" w:rsidRPr="00436CF0">
        <w:rPr>
          <w:i/>
          <w:color w:val="44546A" w:themeColor="text2"/>
        </w:rPr>
        <w:t xml:space="preserve">: </w:t>
      </w:r>
      <w:r w:rsidRPr="00436CF0">
        <w:rPr>
          <w:i/>
          <w:color w:val="44546A" w:themeColor="text2"/>
        </w:rPr>
        <w:t xml:space="preserve">If there are no unpaved roads or other unpaved travel surfaces used for vehicle or machinery movement at the PLU, this component is not applicable. </w:t>
      </w:r>
      <w:r w:rsidR="003A73E2" w:rsidRPr="00436CF0">
        <w:rPr>
          <w:i/>
          <w:color w:val="44546A" w:themeColor="text2"/>
        </w:rPr>
        <w:t>Has the client or planner observed any PM/dust issues related to vehicle travel on unpaved roads and surfaces at the PLU, and have any practices or techniques been previously applied to address the observed PM/dust issues?</w:t>
      </w:r>
    </w:p>
    <w:tbl>
      <w:tblPr>
        <w:tblW w:w="9350" w:type="dxa"/>
        <w:tblLayout w:type="fixed"/>
        <w:tblLook w:val="04A0" w:firstRow="1" w:lastRow="0" w:firstColumn="1" w:lastColumn="0" w:noHBand="0" w:noVBand="1"/>
      </w:tblPr>
      <w:tblGrid>
        <w:gridCol w:w="2780"/>
        <w:gridCol w:w="2520"/>
        <w:gridCol w:w="4050"/>
      </w:tblGrid>
      <w:tr w:rsidR="003A73E2" w:rsidRPr="006A607B" w14:paraId="32E53F84"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8A00B25" w14:textId="77777777" w:rsidR="003A73E2" w:rsidRPr="006A607B" w:rsidRDefault="003A73E2" w:rsidP="003A73E2">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D84E53"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B41B5B8" w14:textId="77777777" w:rsidR="003A73E2" w:rsidRPr="006A607B" w:rsidRDefault="003A73E2" w:rsidP="003A73E2">
            <w:r>
              <w:t>Reference for Assessment Condition</w:t>
            </w:r>
          </w:p>
        </w:tc>
      </w:tr>
      <w:tr w:rsidR="003A73E2" w:rsidRPr="006A607B" w14:paraId="0B5F43BE" w14:textId="77777777" w:rsidTr="003A73E2">
        <w:tc>
          <w:tcPr>
            <w:tcW w:w="2780" w:type="dxa"/>
            <w:tcBorders>
              <w:top w:val="single" w:sz="8" w:space="0" w:color="auto"/>
              <w:left w:val="single" w:sz="8" w:space="0" w:color="auto"/>
              <w:bottom w:val="single" w:sz="8" w:space="0" w:color="auto"/>
              <w:right w:val="single" w:sz="8" w:space="0" w:color="auto"/>
            </w:tcBorders>
          </w:tcPr>
          <w:p w14:paraId="1417F7C1" w14:textId="77777777" w:rsidR="003A73E2"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76885318" w14:textId="186F9E81" w:rsidR="003A73E2" w:rsidRDefault="005E4394" w:rsidP="003A73E2">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6E8C876" w14:textId="02FF26A8" w:rsidR="003A73E2" w:rsidRPr="006A607B" w:rsidRDefault="00831460" w:rsidP="003A73E2">
            <w:r>
              <w:t>No PM/dust issues related to vehicle travel on u</w:t>
            </w:r>
            <w:r w:rsidR="00814E3E">
              <w:t>n</w:t>
            </w:r>
            <w:r>
              <w:t>paved roads at the PLU</w:t>
            </w:r>
          </w:p>
        </w:tc>
      </w:tr>
      <w:tr w:rsidR="003A73E2" w:rsidRPr="006A607B" w14:paraId="32599532" w14:textId="77777777" w:rsidTr="003A73E2">
        <w:tc>
          <w:tcPr>
            <w:tcW w:w="2780" w:type="dxa"/>
            <w:tcBorders>
              <w:top w:val="single" w:sz="8" w:space="0" w:color="auto"/>
              <w:left w:val="single" w:sz="8" w:space="0" w:color="auto"/>
              <w:bottom w:val="single" w:sz="8" w:space="0" w:color="auto"/>
              <w:right w:val="single" w:sz="8" w:space="0" w:color="auto"/>
            </w:tcBorders>
          </w:tcPr>
          <w:p w14:paraId="60B68093" w14:textId="77777777" w:rsidR="003A73E2"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46F7C37"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FD2AA3" w14:textId="06230BF3" w:rsidR="003A73E2" w:rsidRPr="006A607B" w:rsidRDefault="003A73E2" w:rsidP="003A73E2">
            <w:r>
              <w:t>N</w:t>
            </w:r>
            <w:r w:rsidRPr="0077733C">
              <w:t xml:space="preserve">either the Planner or client has observed any PM/dust issues related to </w:t>
            </w:r>
            <w:r>
              <w:t>vehicle travel on unpaved roads</w:t>
            </w:r>
            <w:r w:rsidRPr="0077733C">
              <w:t xml:space="preserve"> at the PLU</w:t>
            </w:r>
            <w:r>
              <w:t xml:space="preserve"> </w:t>
            </w:r>
          </w:p>
        </w:tc>
      </w:tr>
      <w:tr w:rsidR="003A73E2" w:rsidRPr="006A607B" w14:paraId="6C1A1EE7" w14:textId="77777777" w:rsidTr="003A73E2">
        <w:tc>
          <w:tcPr>
            <w:tcW w:w="2780" w:type="dxa"/>
            <w:tcBorders>
              <w:top w:val="single" w:sz="8" w:space="0" w:color="auto"/>
              <w:left w:val="single" w:sz="8" w:space="0" w:color="auto"/>
              <w:bottom w:val="single" w:sz="8" w:space="0" w:color="auto"/>
              <w:right w:val="single" w:sz="8" w:space="0" w:color="auto"/>
            </w:tcBorders>
          </w:tcPr>
          <w:p w14:paraId="31BD5ACF" w14:textId="77777777" w:rsidR="003A73E2" w:rsidRDefault="003A73E2" w:rsidP="003A73E2">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48518127"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9D499B8" w14:textId="098E1CE8" w:rsidR="003A73E2" w:rsidRPr="006A607B" w:rsidRDefault="000079F2" w:rsidP="003A73E2">
            <w:r>
              <w:t xml:space="preserve">Planner or client has observed PM/dust issues related to </w:t>
            </w:r>
            <w:r w:rsidR="00507CB7">
              <w:t>vehicle travel on unpaved roads</w:t>
            </w:r>
            <w:r>
              <w:t xml:space="preserve"> at the PLU</w:t>
            </w:r>
          </w:p>
        </w:tc>
      </w:tr>
    </w:tbl>
    <w:p w14:paraId="412075E2" w14:textId="77777777" w:rsidR="003A73E2" w:rsidRDefault="003A73E2" w:rsidP="003A73E2">
      <w:pPr>
        <w:rPr>
          <w:rFonts w:ascii="Calibri" w:eastAsia="Calibri" w:hAnsi="Calibri" w:cs="Calibri"/>
          <w:b/>
          <w:color w:val="000000" w:themeColor="text1"/>
        </w:rPr>
      </w:pPr>
    </w:p>
    <w:p w14:paraId="15574395" w14:textId="07BC47D3" w:rsidR="003A73E2" w:rsidRDefault="003A73E2" w:rsidP="003A73E2">
      <w:pPr>
        <w:pStyle w:val="Heading3"/>
      </w:pPr>
      <w:bookmarkStart w:id="274" w:name="_Toc52537007"/>
      <w:r w:rsidRPr="00406781">
        <w:t xml:space="preserve">Component </w:t>
      </w:r>
      <w:r>
        <w:t>8</w:t>
      </w:r>
      <w:r w:rsidRPr="00406781">
        <w:t xml:space="preserve">: </w:t>
      </w:r>
      <w:r>
        <w:t xml:space="preserve">PM – </w:t>
      </w:r>
      <w:r w:rsidR="007305CF">
        <w:t>windblown dust</w:t>
      </w:r>
      <w:bookmarkEnd w:id="274"/>
    </w:p>
    <w:p w14:paraId="4FC874DC" w14:textId="77777777" w:rsidR="003A73E2" w:rsidRPr="00696FD0" w:rsidRDefault="003A73E2" w:rsidP="003A73E2">
      <w:r w:rsidRPr="00212F7B">
        <w:rPr>
          <w:rFonts w:ascii="Calibri" w:eastAsia="Calibri" w:hAnsi="Calibri" w:cs="Calibri"/>
          <w:b/>
        </w:rPr>
        <w:t>Description:</w:t>
      </w:r>
      <w:r>
        <w:rPr>
          <w:rFonts w:ascii="Calibri" w:eastAsia="Calibri" w:hAnsi="Calibri" w:cs="Calibri"/>
        </w:rPr>
        <w:t xml:space="preserve"> </w:t>
      </w:r>
      <w:r w:rsidRPr="00696FD0">
        <w:rPr>
          <w:rFonts w:ascii="Calibri" w:eastAsia="Calibri" w:hAnsi="Calibri" w:cs="Calibri"/>
        </w:rPr>
        <w:t>Wind-generated emissions of PM do not excessively contribute to negative impacts to human, plant, or animal health; do not excessively contribute to unwanted deposition on surfaces; and do not result in safety or nuisance visibility restrictions.</w:t>
      </w:r>
    </w:p>
    <w:p w14:paraId="5837EB92" w14:textId="77777777" w:rsidR="003A73E2" w:rsidRPr="00696FD0" w:rsidRDefault="003A73E2" w:rsidP="003A73E2">
      <w:r w:rsidRPr="00696FD0">
        <w:rPr>
          <w:rFonts w:ascii="Calibri" w:eastAsia="Calibri" w:hAnsi="Calibri" w:cs="Calibri"/>
          <w:b/>
          <w:bCs/>
        </w:rPr>
        <w:lastRenderedPageBreak/>
        <w:t>Analysis within CART:</w:t>
      </w:r>
    </w:p>
    <w:p w14:paraId="4F7D58D6" w14:textId="77777777" w:rsidR="00981000" w:rsidRPr="006A607B" w:rsidRDefault="00981000" w:rsidP="00981000">
      <w:r>
        <w:rPr>
          <w:rFonts w:ascii="Calibri" w:eastAsia="Calibri" w:hAnsi="Calibri" w:cs="Calibri"/>
          <w:b/>
          <w:bCs/>
        </w:rPr>
        <w:t>Associated Agriculture Land, Crop, Farmstead, Forest</w:t>
      </w:r>
      <w:r w:rsidRPr="00E23AA4">
        <w:rPr>
          <w:rFonts w:ascii="Calibri" w:eastAsia="Calibri" w:hAnsi="Calibri" w:cs="Calibri"/>
          <w:b/>
          <w:bCs/>
        </w:rPr>
        <w:t>, Other Rural Land, Rang</w:t>
      </w:r>
      <w:r>
        <w:rPr>
          <w:rFonts w:ascii="Calibri" w:eastAsia="Calibri" w:hAnsi="Calibri" w:cs="Calibri"/>
          <w:b/>
          <w:bCs/>
        </w:rPr>
        <w:t xml:space="preserve">e, Pasture </w:t>
      </w:r>
    </w:p>
    <w:p w14:paraId="74551D19" w14:textId="521633C6" w:rsidR="003A73E2" w:rsidRDefault="003A73E2" w:rsidP="003A73E2">
      <w:pPr>
        <w:rPr>
          <w:rFonts w:ascii="Calibri" w:eastAsia="Calibri" w:hAnsi="Calibri" w:cs="Calibri"/>
        </w:rPr>
      </w:pPr>
      <w:r w:rsidRPr="00696FD0">
        <w:rPr>
          <w:rFonts w:ascii="Calibri" w:eastAsia="Calibri" w:hAnsi="Calibri" w:cs="Calibri"/>
        </w:rPr>
        <w:t xml:space="preserve">The Planner may identify a Particulate Matter resource concern for this component based on site specific conditions. A threshold value will be set </w:t>
      </w:r>
      <w:r w:rsidR="008F2720">
        <w:rPr>
          <w:rFonts w:ascii="Calibri" w:eastAsia="Calibri" w:hAnsi="Calibri" w:cs="Calibri"/>
        </w:rPr>
        <w:t>at 50. T</w:t>
      </w:r>
      <w:r w:rsidRPr="00696FD0">
        <w:rPr>
          <w:rFonts w:ascii="Calibri" w:eastAsia="Calibri" w:hAnsi="Calibri" w:cs="Calibri"/>
        </w:rPr>
        <w:t xml:space="preserve">he </w:t>
      </w:r>
      <w:r>
        <w:rPr>
          <w:rFonts w:ascii="Calibri" w:eastAsia="Calibri" w:hAnsi="Calibri" w:cs="Calibri"/>
        </w:rPr>
        <w:t>wind erosion</w:t>
      </w:r>
      <w:r w:rsidRPr="00696FD0">
        <w:rPr>
          <w:rFonts w:ascii="Calibri" w:eastAsia="Calibri" w:hAnsi="Calibri" w:cs="Calibri"/>
        </w:rPr>
        <w:t xml:space="preserve"> existing condition question will be triggered</w:t>
      </w:r>
      <w:r>
        <w:rPr>
          <w:rFonts w:ascii="Calibri" w:eastAsia="Calibri" w:hAnsi="Calibri" w:cs="Calibri"/>
        </w:rPr>
        <w:t xml:space="preserve"> and used to answer this component.</w:t>
      </w:r>
    </w:p>
    <w:p w14:paraId="0600534E" w14:textId="4A1E2DA6" w:rsidR="00C86C91" w:rsidRDefault="00C86C91" w:rsidP="00C86C91">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125</w:t>
      </w:r>
      <w:r>
        <w:rPr>
          <w:noProof/>
        </w:rPr>
        <w:fldChar w:fldCharType="end"/>
      </w:r>
      <w:r w:rsidRPr="00AB186A">
        <w:rPr>
          <w:i/>
          <w:iCs/>
          <w:color w:val="44546A"/>
        </w:rPr>
        <w:t>:</w:t>
      </w:r>
      <w:r>
        <w:rPr>
          <w:i/>
          <w:iCs/>
          <w:color w:val="44546A"/>
        </w:rPr>
        <w:t xml:space="preserve"> </w:t>
      </w:r>
      <w:r>
        <w:rPr>
          <w:i/>
          <w:color w:val="44546A" w:themeColor="text2"/>
        </w:rPr>
        <w:t>Windblown Dust</w:t>
      </w:r>
    </w:p>
    <w:p w14:paraId="55889957" w14:textId="38CD1E01" w:rsidR="00C86C91" w:rsidRPr="00436CF0" w:rsidRDefault="007E4942" w:rsidP="00C86C91">
      <w:pPr>
        <w:rPr>
          <w:i/>
          <w:color w:val="44546A" w:themeColor="text2"/>
        </w:rPr>
      </w:pPr>
      <w:r w:rsidRPr="00436CF0">
        <w:rPr>
          <w:i/>
          <w:color w:val="44546A" w:themeColor="text2"/>
        </w:rPr>
        <w:t>Question hover text</w:t>
      </w:r>
      <w:r w:rsidR="00C86C91" w:rsidRPr="00436CF0">
        <w:rPr>
          <w:i/>
          <w:color w:val="44546A" w:themeColor="text2"/>
        </w:rPr>
        <w:t>: Has the client or planner observed any windblown PM/dust issues at the PLU, and have any practices or techniques been previously applied to address the observed PM/dust issues?</w:t>
      </w:r>
    </w:p>
    <w:tbl>
      <w:tblPr>
        <w:tblW w:w="9350" w:type="dxa"/>
        <w:tblLayout w:type="fixed"/>
        <w:tblLook w:val="04A0" w:firstRow="1" w:lastRow="0" w:firstColumn="1" w:lastColumn="0" w:noHBand="0" w:noVBand="1"/>
      </w:tblPr>
      <w:tblGrid>
        <w:gridCol w:w="2780"/>
        <w:gridCol w:w="2520"/>
        <w:gridCol w:w="4050"/>
      </w:tblGrid>
      <w:tr w:rsidR="00C86C91" w:rsidRPr="006A607B" w14:paraId="45A7A2F1" w14:textId="77777777" w:rsidTr="00C86C91">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46F8CA7" w14:textId="77777777" w:rsidR="00C86C91" w:rsidRPr="006A607B" w:rsidRDefault="00C86C91" w:rsidP="00C86C91">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73E437" w14:textId="77777777" w:rsidR="00C86C91" w:rsidRPr="006A607B" w:rsidRDefault="00C86C91" w:rsidP="00C86C91">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07146E" w14:textId="77777777" w:rsidR="00C86C91" w:rsidRPr="006A607B" w:rsidRDefault="00C86C91" w:rsidP="00C86C91">
            <w:r>
              <w:t>Reference for Assessment Condition</w:t>
            </w:r>
          </w:p>
        </w:tc>
      </w:tr>
      <w:tr w:rsidR="00C86C91" w:rsidRPr="006A607B" w14:paraId="0DC1F9B0" w14:textId="77777777" w:rsidTr="00C86C91">
        <w:tc>
          <w:tcPr>
            <w:tcW w:w="2780" w:type="dxa"/>
            <w:tcBorders>
              <w:top w:val="single" w:sz="8" w:space="0" w:color="auto"/>
              <w:left w:val="single" w:sz="8" w:space="0" w:color="auto"/>
              <w:bottom w:val="single" w:sz="8" w:space="0" w:color="auto"/>
              <w:right w:val="single" w:sz="8" w:space="0" w:color="auto"/>
            </w:tcBorders>
          </w:tcPr>
          <w:p w14:paraId="0589C661" w14:textId="77777777" w:rsidR="00C86C91" w:rsidRDefault="00C86C91" w:rsidP="00C86C91">
            <w:r>
              <w:t>Not Applicable</w:t>
            </w:r>
          </w:p>
        </w:tc>
        <w:tc>
          <w:tcPr>
            <w:tcW w:w="2520" w:type="dxa"/>
            <w:tcBorders>
              <w:top w:val="single" w:sz="8" w:space="0" w:color="auto"/>
              <w:left w:val="single" w:sz="8" w:space="0" w:color="auto"/>
              <w:bottom w:val="single" w:sz="8" w:space="0" w:color="auto"/>
              <w:right w:val="single" w:sz="8" w:space="0" w:color="auto"/>
            </w:tcBorders>
          </w:tcPr>
          <w:p w14:paraId="118C301D" w14:textId="4A242F5A" w:rsidR="00C86C91" w:rsidRDefault="00A510C1" w:rsidP="00C86C91">
            <w:r>
              <w:t>10</w:t>
            </w:r>
            <w:r w:rsidR="00C86C91">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A1E76D7" w14:textId="2559A8C5" w:rsidR="00C86C91" w:rsidRPr="006A607B" w:rsidRDefault="00D57D03" w:rsidP="00C86C91">
            <w:r>
              <w:t xml:space="preserve">No </w:t>
            </w:r>
            <w:r w:rsidR="00925A5B">
              <w:t xml:space="preserve">windblown </w:t>
            </w:r>
            <w:r>
              <w:t>PM/dust issues at the PLU</w:t>
            </w:r>
          </w:p>
        </w:tc>
      </w:tr>
      <w:tr w:rsidR="00C86C91" w:rsidRPr="006A607B" w14:paraId="6820EF3C" w14:textId="77777777" w:rsidTr="00C86C91">
        <w:tc>
          <w:tcPr>
            <w:tcW w:w="2780" w:type="dxa"/>
            <w:tcBorders>
              <w:top w:val="single" w:sz="8" w:space="0" w:color="auto"/>
              <w:left w:val="single" w:sz="8" w:space="0" w:color="auto"/>
              <w:bottom w:val="single" w:sz="8" w:space="0" w:color="auto"/>
              <w:right w:val="single" w:sz="8" w:space="0" w:color="auto"/>
            </w:tcBorders>
          </w:tcPr>
          <w:p w14:paraId="659497C6" w14:textId="77777777" w:rsidR="00C86C91" w:rsidRDefault="00C86C91" w:rsidP="00C86C91">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108F61AC" w14:textId="77777777" w:rsidR="00C86C91" w:rsidRDefault="00C86C91" w:rsidP="00C86C91">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7A2B5AF" w14:textId="6A4E89CB" w:rsidR="00C86C91" w:rsidRPr="006A607B" w:rsidRDefault="00C86C91" w:rsidP="00C86C91">
            <w:r>
              <w:t>N</w:t>
            </w:r>
            <w:r w:rsidRPr="0077733C">
              <w:t xml:space="preserve">either the Planner or client has observed any </w:t>
            </w:r>
            <w:r>
              <w:t xml:space="preserve">windblown </w:t>
            </w:r>
            <w:r w:rsidRPr="0077733C">
              <w:t>PM/dust issues at the PLU</w:t>
            </w:r>
            <w:r>
              <w:t xml:space="preserve"> </w:t>
            </w:r>
          </w:p>
        </w:tc>
      </w:tr>
      <w:tr w:rsidR="00C86C91" w:rsidRPr="006A607B" w14:paraId="4FC58D56" w14:textId="77777777" w:rsidTr="00C86C91">
        <w:tc>
          <w:tcPr>
            <w:tcW w:w="2780" w:type="dxa"/>
            <w:tcBorders>
              <w:top w:val="single" w:sz="8" w:space="0" w:color="auto"/>
              <w:left w:val="single" w:sz="8" w:space="0" w:color="auto"/>
              <w:bottom w:val="single" w:sz="8" w:space="0" w:color="auto"/>
              <w:right w:val="single" w:sz="8" w:space="0" w:color="auto"/>
            </w:tcBorders>
          </w:tcPr>
          <w:p w14:paraId="5286C9E1" w14:textId="77777777" w:rsidR="00C86C91" w:rsidRDefault="00C86C91" w:rsidP="00C86C91">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17FBAAF6" w14:textId="77777777" w:rsidR="00C86C91" w:rsidRDefault="00C86C91" w:rsidP="00C86C91">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CDA5A43" w14:textId="62091F43" w:rsidR="00C86C91" w:rsidRPr="006A607B" w:rsidRDefault="00D87C17" w:rsidP="00C86C91">
            <w:r>
              <w:t>Planner or client has observed windblown PM/dust issues at the PLU</w:t>
            </w:r>
          </w:p>
        </w:tc>
      </w:tr>
    </w:tbl>
    <w:p w14:paraId="5449B8B4" w14:textId="77777777" w:rsidR="00595876" w:rsidRDefault="00595876" w:rsidP="00595876"/>
    <w:p w14:paraId="5728269D" w14:textId="2301B273" w:rsidR="003A73E2" w:rsidRDefault="003A73E2" w:rsidP="003A73E2">
      <w:pPr>
        <w:pStyle w:val="Heading3"/>
      </w:pPr>
      <w:bookmarkStart w:id="275" w:name="_Toc52537008"/>
      <w:r w:rsidRPr="00406781">
        <w:t xml:space="preserve">Component </w:t>
      </w:r>
      <w:r>
        <w:t>9</w:t>
      </w:r>
      <w:r w:rsidRPr="00406781">
        <w:t xml:space="preserve">:  </w:t>
      </w:r>
      <w:r>
        <w:t xml:space="preserve">PM – </w:t>
      </w:r>
      <w:r w:rsidR="007305CF">
        <w:t>confined animal activities</w:t>
      </w:r>
      <w:bookmarkEnd w:id="275"/>
    </w:p>
    <w:p w14:paraId="3A5E46C7" w14:textId="77777777" w:rsidR="003A73E2" w:rsidRPr="005A039E" w:rsidRDefault="003A73E2" w:rsidP="003A73E2">
      <w:r w:rsidRPr="00212F7B">
        <w:rPr>
          <w:rFonts w:ascii="Calibri" w:eastAsia="Calibri" w:hAnsi="Calibri" w:cs="Calibri"/>
          <w:b/>
        </w:rPr>
        <w:t xml:space="preserve">Description: </w:t>
      </w:r>
      <w:r w:rsidRPr="005A039E">
        <w:rPr>
          <w:rFonts w:ascii="Calibri" w:eastAsia="Calibri" w:hAnsi="Calibri" w:cs="Calibri"/>
        </w:rPr>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4DCE0FCB" w14:textId="0539CDAB" w:rsidR="003A73E2" w:rsidRDefault="003A73E2" w:rsidP="003A73E2">
      <w:pPr>
        <w:rPr>
          <w:rFonts w:ascii="Calibri" w:eastAsia="Calibri" w:hAnsi="Calibri" w:cs="Calibri"/>
          <w:b/>
          <w:bCs/>
        </w:rPr>
      </w:pPr>
      <w:r w:rsidRPr="005A039E">
        <w:rPr>
          <w:rFonts w:ascii="Calibri" w:eastAsia="Calibri" w:hAnsi="Calibri" w:cs="Calibri"/>
          <w:b/>
          <w:bCs/>
        </w:rPr>
        <w:t>Analysis within CART:</w:t>
      </w:r>
    </w:p>
    <w:p w14:paraId="1593CD20" w14:textId="18C34691" w:rsidR="00180FF6" w:rsidRPr="005A039E" w:rsidRDefault="00180FF6" w:rsidP="003A73E2">
      <w:r w:rsidRPr="00A42F2E">
        <w:rPr>
          <w:rFonts w:ascii="Calibri" w:eastAsia="Calibri" w:hAnsi="Calibri" w:cs="Calibri"/>
          <w:b/>
          <w:bCs/>
        </w:rPr>
        <w:t>Farmstead</w:t>
      </w:r>
      <w:r w:rsidR="00B520C2">
        <w:rPr>
          <w:rFonts w:ascii="Calibri" w:eastAsia="Calibri" w:hAnsi="Calibri" w:cs="Calibri"/>
          <w:b/>
          <w:bCs/>
        </w:rPr>
        <w:t xml:space="preserve"> </w:t>
      </w:r>
    </w:p>
    <w:p w14:paraId="7540ADDE" w14:textId="13014A79" w:rsidR="003A73E2" w:rsidRPr="005A039E" w:rsidRDefault="003A73E2" w:rsidP="003A73E2">
      <w:pPr>
        <w:rPr>
          <w:rFonts w:ascii="Calibri" w:eastAsia="Calibri" w:hAnsi="Calibri" w:cs="Calibri"/>
        </w:rPr>
      </w:pPr>
      <w:r w:rsidRPr="005A039E">
        <w:rPr>
          <w:rFonts w:ascii="Calibri" w:eastAsia="Calibri" w:hAnsi="Calibri" w:cs="Calibri"/>
        </w:rPr>
        <w:t>The Planner may identify a Particulate Matter resource concern for this component based on site specific conditions. A threshold value will be set at 50</w:t>
      </w:r>
      <w:r>
        <w:rPr>
          <w:rFonts w:ascii="Calibri" w:eastAsia="Calibri" w:hAnsi="Calibri" w:cs="Calibri"/>
        </w:rPr>
        <w:t>.</w:t>
      </w:r>
    </w:p>
    <w:p w14:paraId="4D5B16A8" w14:textId="271DEFD6" w:rsidR="003A73E2" w:rsidRPr="005A039E" w:rsidRDefault="002C4D63" w:rsidP="003A73E2">
      <w:r>
        <w:rPr>
          <w:rFonts w:ascii="Calibri" w:eastAsia="Calibri" w:hAnsi="Calibri" w:cs="Calibri"/>
        </w:rPr>
        <w:t>T</w:t>
      </w:r>
      <w:r w:rsidR="003A73E2" w:rsidRPr="005A039E">
        <w:rPr>
          <w:rFonts w:ascii="Calibri" w:eastAsia="Calibri" w:hAnsi="Calibri" w:cs="Calibri"/>
        </w:rPr>
        <w:t>he existing condition questions will set the existing condition score as seen in</w:t>
      </w:r>
      <w:r w:rsidR="003A73E2">
        <w:rPr>
          <w:rFonts w:ascii="Calibri" w:eastAsia="Calibri" w:hAnsi="Calibri" w:cs="Calibri"/>
        </w:rPr>
        <w:t xml:space="preserve"> </w:t>
      </w:r>
      <w:r w:rsidR="003A73E2">
        <w:rPr>
          <w:rFonts w:ascii="Calibri" w:eastAsia="Calibri" w:hAnsi="Calibri" w:cs="Calibri"/>
        </w:rPr>
        <w:fldChar w:fldCharType="begin"/>
      </w:r>
      <w:r w:rsidR="003A73E2">
        <w:rPr>
          <w:rFonts w:ascii="Calibri" w:eastAsia="Calibri" w:hAnsi="Calibri" w:cs="Calibri"/>
        </w:rPr>
        <w:instrText xml:space="preserve"> REF _Ref11929632 \h </w:instrText>
      </w:r>
      <w:r w:rsidR="003A73E2">
        <w:rPr>
          <w:rFonts w:ascii="Calibri" w:eastAsia="Calibri" w:hAnsi="Calibri" w:cs="Calibri"/>
        </w:rPr>
      </w:r>
      <w:r w:rsidR="003A73E2">
        <w:rPr>
          <w:rFonts w:ascii="Calibri" w:eastAsia="Calibri" w:hAnsi="Calibri" w:cs="Calibri"/>
        </w:rPr>
        <w:fldChar w:fldCharType="separate"/>
      </w:r>
      <w:r w:rsidR="0042566B">
        <w:t xml:space="preserve">Table </w:t>
      </w:r>
      <w:r w:rsidR="0042566B">
        <w:rPr>
          <w:noProof/>
        </w:rPr>
        <w:t>126</w:t>
      </w:r>
      <w:r w:rsidR="003A73E2">
        <w:rPr>
          <w:rFonts w:ascii="Calibri" w:eastAsia="Calibri" w:hAnsi="Calibri" w:cs="Calibri"/>
        </w:rPr>
        <w:fldChar w:fldCharType="end"/>
      </w:r>
      <w:r w:rsidR="003A73E2" w:rsidRPr="005A039E">
        <w:rPr>
          <w:rFonts w:ascii="Calibri" w:eastAsia="Calibri" w:hAnsi="Calibri" w:cs="Calibri"/>
        </w:rPr>
        <w:t>.</w:t>
      </w:r>
    </w:p>
    <w:p w14:paraId="3A81125C" w14:textId="41DBA1A5" w:rsidR="003A73E2" w:rsidRDefault="003A73E2" w:rsidP="003A73E2">
      <w:pPr>
        <w:rPr>
          <w:i/>
          <w:iCs/>
          <w:color w:val="44546A" w:themeColor="text2"/>
        </w:rPr>
      </w:pPr>
      <w:bookmarkStart w:id="276" w:name="_Ref11929632"/>
      <w:r>
        <w:t xml:space="preserve">Table </w:t>
      </w:r>
      <w:r>
        <w:rPr>
          <w:noProof/>
        </w:rPr>
        <w:fldChar w:fldCharType="begin"/>
      </w:r>
      <w:r>
        <w:rPr>
          <w:noProof/>
        </w:rPr>
        <w:instrText xml:space="preserve"> SEQ Table \* ARABIC </w:instrText>
      </w:r>
      <w:r>
        <w:rPr>
          <w:noProof/>
        </w:rPr>
        <w:fldChar w:fldCharType="separate"/>
      </w:r>
      <w:r w:rsidR="0042566B">
        <w:rPr>
          <w:noProof/>
        </w:rPr>
        <w:t>126</w:t>
      </w:r>
      <w:r>
        <w:rPr>
          <w:noProof/>
        </w:rPr>
        <w:fldChar w:fldCharType="end"/>
      </w:r>
      <w:bookmarkEnd w:id="276"/>
      <w:r w:rsidRPr="00AB186A">
        <w:rPr>
          <w:i/>
          <w:iCs/>
          <w:color w:val="44546A"/>
        </w:rPr>
        <w:t>:</w:t>
      </w:r>
      <w:r>
        <w:rPr>
          <w:i/>
          <w:iCs/>
          <w:color w:val="44546A"/>
        </w:rPr>
        <w:t xml:space="preserve"> </w:t>
      </w:r>
      <w:r>
        <w:rPr>
          <w:i/>
          <w:iCs/>
          <w:color w:val="44546A" w:themeColor="text2"/>
        </w:rPr>
        <w:t>Dust from Confinement-Based Animal Operations</w:t>
      </w:r>
      <w:r w:rsidRPr="00B53010">
        <w:rPr>
          <w:i/>
          <w:iCs/>
          <w:color w:val="44546A" w:themeColor="text2"/>
        </w:rPr>
        <w:t xml:space="preserve"> </w:t>
      </w:r>
    </w:p>
    <w:p w14:paraId="04AA1969" w14:textId="6CD8C47C" w:rsidR="003A73E2" w:rsidRPr="00436CF0" w:rsidRDefault="00C15F0C" w:rsidP="003A73E2">
      <w:pPr>
        <w:rPr>
          <w:i/>
          <w:iCs/>
          <w:color w:val="44546A" w:themeColor="text2"/>
        </w:rPr>
      </w:pPr>
      <w:r w:rsidRPr="00436CF0">
        <w:rPr>
          <w:i/>
          <w:iCs/>
          <w:color w:val="44546A" w:themeColor="text2"/>
        </w:rPr>
        <w:t xml:space="preserve">Question hover text: If there are no livestock present on the PLU, this component is not applicable. </w:t>
      </w:r>
      <w:r w:rsidR="003A73E2" w:rsidRPr="00436CF0">
        <w:rPr>
          <w:i/>
          <w:iCs/>
          <w:color w:val="44546A" w:themeColor="text2"/>
        </w:rPr>
        <w:t>Has the client or planner observed any PM/dust issues related to confinement-based animal production at the PLU, and have any practices or techniques been previously applied to address the observed PM/dust issues?</w:t>
      </w:r>
    </w:p>
    <w:tbl>
      <w:tblPr>
        <w:tblW w:w="9350" w:type="dxa"/>
        <w:tblLayout w:type="fixed"/>
        <w:tblLook w:val="04A0" w:firstRow="1" w:lastRow="0" w:firstColumn="1" w:lastColumn="0" w:noHBand="0" w:noVBand="1"/>
      </w:tblPr>
      <w:tblGrid>
        <w:gridCol w:w="2780"/>
        <w:gridCol w:w="2520"/>
        <w:gridCol w:w="4050"/>
      </w:tblGrid>
      <w:tr w:rsidR="003A73E2" w:rsidRPr="006A607B" w14:paraId="1CDA469E"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C9D7749" w14:textId="77777777" w:rsidR="003A73E2" w:rsidRPr="006A607B" w:rsidRDefault="003A73E2" w:rsidP="003A73E2">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FF5F075"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916702C" w14:textId="77777777" w:rsidR="003A73E2" w:rsidRPr="006A607B" w:rsidRDefault="003A73E2" w:rsidP="003A73E2">
            <w:r>
              <w:t>Reference for Assessment Condition</w:t>
            </w:r>
          </w:p>
        </w:tc>
      </w:tr>
      <w:tr w:rsidR="003A73E2" w:rsidRPr="006A607B" w14:paraId="294BD0DC" w14:textId="77777777" w:rsidTr="003A73E2">
        <w:tc>
          <w:tcPr>
            <w:tcW w:w="2780" w:type="dxa"/>
            <w:tcBorders>
              <w:top w:val="single" w:sz="8" w:space="0" w:color="auto"/>
              <w:left w:val="single" w:sz="8" w:space="0" w:color="auto"/>
              <w:bottom w:val="single" w:sz="8" w:space="0" w:color="auto"/>
              <w:right w:val="single" w:sz="8" w:space="0" w:color="auto"/>
            </w:tcBorders>
          </w:tcPr>
          <w:p w14:paraId="30B08C68" w14:textId="77777777" w:rsidR="003A73E2" w:rsidRDefault="003A73E2" w:rsidP="003A73E2">
            <w:r>
              <w:lastRenderedPageBreak/>
              <w:t>Not Applicable</w:t>
            </w:r>
          </w:p>
        </w:tc>
        <w:tc>
          <w:tcPr>
            <w:tcW w:w="2520" w:type="dxa"/>
            <w:tcBorders>
              <w:top w:val="single" w:sz="8" w:space="0" w:color="auto"/>
              <w:left w:val="single" w:sz="8" w:space="0" w:color="auto"/>
              <w:bottom w:val="single" w:sz="8" w:space="0" w:color="auto"/>
              <w:right w:val="single" w:sz="8" w:space="0" w:color="auto"/>
            </w:tcBorders>
          </w:tcPr>
          <w:p w14:paraId="000751B2" w14:textId="45C6F353" w:rsidR="003A73E2" w:rsidRDefault="00406F7B" w:rsidP="003A73E2">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D5B9F6" w14:textId="3BDFD8D8" w:rsidR="003A73E2" w:rsidRPr="006A607B" w:rsidRDefault="00925A5B" w:rsidP="003A73E2">
            <w:r>
              <w:t xml:space="preserve">No PM/dust issues related to </w:t>
            </w:r>
            <w:r w:rsidR="00701EF1">
              <w:t>confinement-based animal production</w:t>
            </w:r>
            <w:r>
              <w:t xml:space="preserve"> at the PLU</w:t>
            </w:r>
          </w:p>
        </w:tc>
      </w:tr>
      <w:tr w:rsidR="003A73E2" w:rsidRPr="006A607B" w14:paraId="61676C30" w14:textId="77777777" w:rsidTr="003A73E2">
        <w:tc>
          <w:tcPr>
            <w:tcW w:w="2780" w:type="dxa"/>
            <w:tcBorders>
              <w:top w:val="single" w:sz="8" w:space="0" w:color="auto"/>
              <w:left w:val="single" w:sz="8" w:space="0" w:color="auto"/>
              <w:bottom w:val="single" w:sz="8" w:space="0" w:color="auto"/>
              <w:right w:val="single" w:sz="8" w:space="0" w:color="auto"/>
            </w:tcBorders>
          </w:tcPr>
          <w:p w14:paraId="5C985BC4" w14:textId="77777777" w:rsidR="003A73E2"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C0551DB"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222EBA" w14:textId="3F6857A7" w:rsidR="003A73E2" w:rsidRPr="006A607B" w:rsidRDefault="003A73E2" w:rsidP="003A73E2">
            <w:r>
              <w:t>N</w:t>
            </w:r>
            <w:r w:rsidRPr="0077733C">
              <w:t xml:space="preserve">either the Planner or client has observed any PM/dust issues related to </w:t>
            </w:r>
            <w:r>
              <w:rPr>
                <w:rFonts w:ascii="Calibri" w:eastAsia="Calibri" w:hAnsi="Calibri" w:cs="Calibri"/>
              </w:rPr>
              <w:t>confinement-based animal production</w:t>
            </w:r>
            <w:r w:rsidRPr="0077733C">
              <w:t xml:space="preserve"> at the PLU</w:t>
            </w:r>
          </w:p>
        </w:tc>
      </w:tr>
      <w:tr w:rsidR="003A73E2" w:rsidRPr="006A607B" w14:paraId="2035558E" w14:textId="77777777" w:rsidTr="003A73E2">
        <w:tc>
          <w:tcPr>
            <w:tcW w:w="2780" w:type="dxa"/>
            <w:tcBorders>
              <w:top w:val="single" w:sz="8" w:space="0" w:color="auto"/>
              <w:left w:val="single" w:sz="8" w:space="0" w:color="auto"/>
              <w:bottom w:val="single" w:sz="8" w:space="0" w:color="auto"/>
              <w:right w:val="single" w:sz="8" w:space="0" w:color="auto"/>
            </w:tcBorders>
          </w:tcPr>
          <w:p w14:paraId="57AE4660" w14:textId="77777777" w:rsidR="003A73E2" w:rsidRDefault="003A73E2" w:rsidP="003A73E2">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53CEC204"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DF5F7EF" w14:textId="51529B82" w:rsidR="003A73E2" w:rsidRPr="006A607B" w:rsidRDefault="006D6E5F" w:rsidP="003A73E2">
            <w:r>
              <w:t>Planner or client has observed PM/dust issues related to confinement-based animal production at the PLU</w:t>
            </w:r>
          </w:p>
        </w:tc>
      </w:tr>
    </w:tbl>
    <w:p w14:paraId="391FF83C" w14:textId="77777777" w:rsidR="003A73E2" w:rsidRDefault="003A73E2" w:rsidP="003A73E2">
      <w:pPr>
        <w:rPr>
          <w:rFonts w:ascii="Calibri" w:eastAsia="Calibri" w:hAnsi="Calibri" w:cs="Calibri"/>
          <w:b/>
          <w:color w:val="000000" w:themeColor="text1"/>
        </w:rPr>
      </w:pPr>
    </w:p>
    <w:p w14:paraId="1A82F2DC" w14:textId="77777777" w:rsidR="003A73E2" w:rsidRPr="006E61AA" w:rsidRDefault="003A73E2" w:rsidP="003A73E2">
      <w:pPr>
        <w:pStyle w:val="Heading2"/>
        <w:rPr>
          <w:b/>
        </w:rPr>
      </w:pPr>
      <w:bookmarkStart w:id="277" w:name="_Toc534052127"/>
      <w:bookmarkStart w:id="278" w:name="_Toc52537009"/>
      <w:r w:rsidRPr="006E61AA">
        <w:rPr>
          <w:b/>
        </w:rPr>
        <w:t>Emissions of Greenhouse Gases (GHGs)</w:t>
      </w:r>
      <w:bookmarkEnd w:id="277"/>
      <w:bookmarkEnd w:id="278"/>
    </w:p>
    <w:p w14:paraId="2CABAC54" w14:textId="2C46840E" w:rsidR="003A73E2" w:rsidRDefault="003A73E2" w:rsidP="003A73E2">
      <w:pPr>
        <w:pStyle w:val="Heading3"/>
      </w:pPr>
      <w:bookmarkStart w:id="279" w:name="_Toc52537010"/>
      <w:r>
        <w:t xml:space="preserve">Component 1: GHGs – </w:t>
      </w:r>
      <w:r w:rsidR="007305CF">
        <w:t>nitrogen fertilizer</w:t>
      </w:r>
      <w:bookmarkEnd w:id="279"/>
    </w:p>
    <w:p w14:paraId="50FED427" w14:textId="4E806FB6" w:rsidR="003A73E2" w:rsidRPr="00A42B13" w:rsidRDefault="003A73E2" w:rsidP="003A73E2">
      <w:r w:rsidRPr="005A039E">
        <w:rPr>
          <w:rFonts w:ascii="Calibri" w:eastAsia="Calibri" w:hAnsi="Calibri" w:cs="Calibri"/>
          <w:b/>
          <w:bCs/>
        </w:rPr>
        <w:t>Description:</w:t>
      </w:r>
      <w:r w:rsidRPr="005A039E">
        <w:rPr>
          <w:rFonts w:ascii="Calibri" w:eastAsia="Calibri" w:hAnsi="Calibri" w:cs="Calibri"/>
        </w:rPr>
        <w:t xml:space="preserve">  Emissions </w:t>
      </w:r>
      <w:r>
        <w:rPr>
          <w:rFonts w:ascii="Calibri" w:eastAsia="Calibri" w:hAnsi="Calibri" w:cs="Calibri"/>
        </w:rPr>
        <w:t xml:space="preserve">of </w:t>
      </w:r>
      <w:r w:rsidRPr="005A039E">
        <w:rPr>
          <w:rFonts w:ascii="Calibri" w:eastAsia="Calibri" w:hAnsi="Calibri" w:cs="Calibri"/>
        </w:rPr>
        <w:t>greenhouse gases from agricultural operations increase atmospheric concentrations of these gases</w:t>
      </w:r>
      <w:r w:rsidR="00D61080">
        <w:rPr>
          <w:rFonts w:ascii="Calibri" w:eastAsia="Calibri" w:hAnsi="Calibri" w:cs="Calibri"/>
        </w:rPr>
        <w:t>.</w:t>
      </w:r>
    </w:p>
    <w:p w14:paraId="5B1DBA80" w14:textId="77777777" w:rsidR="003A73E2" w:rsidRPr="00A42B13"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A42B13">
        <w:rPr>
          <w:rFonts w:ascii="Calibri" w:eastAsia="Calibri" w:hAnsi="Calibri" w:cs="Calibri"/>
          <w:color w:val="FF0000"/>
        </w:rPr>
        <w:t xml:space="preserve">  </w:t>
      </w:r>
      <w:r w:rsidRPr="00A42B13">
        <w:rPr>
          <w:rFonts w:ascii="Calibri" w:eastAsia="Calibri" w:hAnsi="Calibri" w:cs="Calibri"/>
        </w:rPr>
        <w:t>Emissions of nitrous oxide from nitrogen fertilizer application do not excessively contribute to increased atmospheric concentrations of greenhouse gases.</w:t>
      </w:r>
    </w:p>
    <w:p w14:paraId="1E88B4A4" w14:textId="6F612FE0" w:rsidR="003A73E2" w:rsidRDefault="003A73E2" w:rsidP="003A73E2">
      <w:pPr>
        <w:rPr>
          <w:rFonts w:ascii="Calibri" w:eastAsia="Calibri" w:hAnsi="Calibri" w:cs="Calibri"/>
          <w:b/>
          <w:bCs/>
        </w:rPr>
      </w:pPr>
      <w:r w:rsidRPr="00A42B13">
        <w:rPr>
          <w:rFonts w:ascii="Calibri" w:eastAsia="Calibri" w:hAnsi="Calibri" w:cs="Calibri"/>
          <w:b/>
          <w:bCs/>
        </w:rPr>
        <w:t>Analysis within CART:</w:t>
      </w:r>
    </w:p>
    <w:p w14:paraId="7E76A553" w14:textId="6FFC0840" w:rsidR="00013845" w:rsidRPr="00A42B13" w:rsidRDefault="0058740C" w:rsidP="003A73E2">
      <w:r>
        <w:rPr>
          <w:rFonts w:ascii="Calibri" w:eastAsia="Calibri" w:hAnsi="Calibri" w:cs="Calibri"/>
          <w:b/>
          <w:bCs/>
        </w:rPr>
        <w:t xml:space="preserve">Associated Agriculture Land, </w:t>
      </w:r>
      <w:r w:rsidR="00013845">
        <w:rPr>
          <w:rFonts w:ascii="Calibri" w:eastAsia="Calibri" w:hAnsi="Calibri" w:cs="Calibri"/>
          <w:b/>
          <w:bCs/>
        </w:rPr>
        <w:t>Crop, Forest, Pasture</w:t>
      </w:r>
    </w:p>
    <w:p w14:paraId="7D86BFE1" w14:textId="1233F7F1" w:rsidR="003A73E2" w:rsidRPr="00A42B13" w:rsidRDefault="003A73E2" w:rsidP="003A73E2">
      <w:pPr>
        <w:rPr>
          <w:rFonts w:ascii="Calibri" w:eastAsia="Calibri" w:hAnsi="Calibri" w:cs="Calibri"/>
        </w:rPr>
      </w:pPr>
      <w:r w:rsidRPr="00A42B13">
        <w:rPr>
          <w:rFonts w:ascii="Calibri" w:eastAsia="Calibri" w:hAnsi="Calibri" w:cs="Calibri"/>
        </w:rPr>
        <w:t xml:space="preserve">The Planner may identify a </w:t>
      </w:r>
      <w:r>
        <w:rPr>
          <w:rFonts w:ascii="Calibri" w:eastAsia="Calibri" w:hAnsi="Calibri" w:cs="Calibri"/>
        </w:rPr>
        <w:t>Greenhouse Gas</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357C25CE" w14:textId="11E6AD86" w:rsidR="003A73E2" w:rsidRPr="00A42B13" w:rsidRDefault="00F30E3A" w:rsidP="003A73E2">
      <w:r>
        <w:rPr>
          <w:rFonts w:ascii="Calibri" w:eastAsia="Calibri" w:hAnsi="Calibri" w:cs="Calibri"/>
        </w:rPr>
        <w:t>T</w:t>
      </w:r>
      <w:r w:rsidR="003A73E2" w:rsidRPr="00A42B13">
        <w:rPr>
          <w:rFonts w:ascii="Calibri" w:eastAsia="Calibri" w:hAnsi="Calibri" w:cs="Calibri"/>
        </w:rPr>
        <w:t>he existing condition question will set the existing condition score</w:t>
      </w:r>
      <w:r>
        <w:rPr>
          <w:rFonts w:ascii="Calibri" w:eastAsia="Calibri" w:hAnsi="Calibri" w:cs="Calibri"/>
        </w:rPr>
        <w:t xml:space="preserve"> as see in </w:t>
      </w:r>
      <w:r>
        <w:rPr>
          <w:rFonts w:ascii="Calibri" w:eastAsia="Calibri" w:hAnsi="Calibri" w:cs="Calibri"/>
        </w:rPr>
        <w:fldChar w:fldCharType="begin"/>
      </w:r>
      <w:r>
        <w:rPr>
          <w:rFonts w:ascii="Calibri" w:eastAsia="Calibri" w:hAnsi="Calibri" w:cs="Calibri"/>
        </w:rPr>
        <w:instrText xml:space="preserve"> REF _Ref20218623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127</w:t>
      </w:r>
      <w:r>
        <w:rPr>
          <w:rFonts w:ascii="Calibri" w:eastAsia="Calibri" w:hAnsi="Calibri" w:cs="Calibri"/>
        </w:rPr>
        <w:fldChar w:fldCharType="end"/>
      </w:r>
      <w:r w:rsidR="003A73E2">
        <w:rPr>
          <w:rFonts w:ascii="Calibri" w:eastAsia="Calibri" w:hAnsi="Calibri" w:cs="Calibri"/>
        </w:rPr>
        <w:t>.</w:t>
      </w:r>
    </w:p>
    <w:p w14:paraId="76C32E78" w14:textId="0F4EC75A" w:rsidR="003A73E2" w:rsidRDefault="003A73E2" w:rsidP="003A73E2">
      <w:pPr>
        <w:rPr>
          <w:i/>
          <w:color w:val="44546A" w:themeColor="text2"/>
        </w:rPr>
      </w:pPr>
      <w:bookmarkStart w:id="280" w:name="_Ref20218623"/>
      <w:r>
        <w:t xml:space="preserve">Table </w:t>
      </w:r>
      <w:r>
        <w:rPr>
          <w:noProof/>
        </w:rPr>
        <w:fldChar w:fldCharType="begin"/>
      </w:r>
      <w:r>
        <w:rPr>
          <w:noProof/>
        </w:rPr>
        <w:instrText xml:space="preserve"> SEQ Table \* ARABIC </w:instrText>
      </w:r>
      <w:r>
        <w:rPr>
          <w:noProof/>
        </w:rPr>
        <w:fldChar w:fldCharType="separate"/>
      </w:r>
      <w:r w:rsidR="0042566B">
        <w:rPr>
          <w:noProof/>
        </w:rPr>
        <w:t>127</w:t>
      </w:r>
      <w:r>
        <w:rPr>
          <w:noProof/>
        </w:rPr>
        <w:fldChar w:fldCharType="end"/>
      </w:r>
      <w:bookmarkEnd w:id="280"/>
      <w:r w:rsidRPr="3AB70581">
        <w:rPr>
          <w:i/>
          <w:color w:val="44546A" w:themeColor="text2"/>
        </w:rPr>
        <w:t xml:space="preserve">: </w:t>
      </w:r>
      <w:r w:rsidRPr="00FF1148">
        <w:rPr>
          <w:i/>
          <w:color w:val="44546A" w:themeColor="text2"/>
        </w:rPr>
        <w:t xml:space="preserve"> </w:t>
      </w:r>
      <w:r w:rsidR="00D42A5F">
        <w:rPr>
          <w:i/>
          <w:color w:val="44546A" w:themeColor="text2"/>
        </w:rPr>
        <w:t>Nutrient Application</w:t>
      </w:r>
      <w:r w:rsidR="003B3E27">
        <w:rPr>
          <w:i/>
          <w:color w:val="44546A" w:themeColor="text2"/>
        </w:rPr>
        <w:t xml:space="preserve"> – Nitrogen impacts to Air Quality</w:t>
      </w:r>
    </w:p>
    <w:p w14:paraId="42DD6598" w14:textId="63115372" w:rsidR="003B3E27" w:rsidRDefault="003B3E27" w:rsidP="003A73E2">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D42A5F" w:rsidRPr="00A42B13" w14:paraId="1F44B485"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54DF1D4" w14:textId="77777777" w:rsidR="00D42A5F" w:rsidRPr="00A42B13" w:rsidRDefault="00D42A5F"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434089" w14:textId="77777777" w:rsidR="00D42A5F" w:rsidRPr="00A42B13" w:rsidRDefault="00D42A5F"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10F9E9D" w14:textId="77777777" w:rsidR="00D42A5F" w:rsidRPr="00A42B13" w:rsidRDefault="00D42A5F" w:rsidP="00317A0E">
            <w:r>
              <w:t>Reference for Assessment Condition</w:t>
            </w:r>
          </w:p>
        </w:tc>
      </w:tr>
      <w:tr w:rsidR="00D42A5F" w:rsidRPr="00A42B13" w14:paraId="19A98B3D" w14:textId="77777777" w:rsidTr="00317A0E">
        <w:tc>
          <w:tcPr>
            <w:tcW w:w="2780" w:type="dxa"/>
            <w:tcBorders>
              <w:top w:val="single" w:sz="8" w:space="0" w:color="auto"/>
              <w:left w:val="single" w:sz="8" w:space="0" w:color="auto"/>
              <w:bottom w:val="single" w:sz="8" w:space="0" w:color="auto"/>
              <w:right w:val="single" w:sz="8" w:space="0" w:color="auto"/>
            </w:tcBorders>
          </w:tcPr>
          <w:p w14:paraId="14768A74" w14:textId="77777777" w:rsidR="00D42A5F" w:rsidRPr="00A42B13" w:rsidRDefault="00D42A5F"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22AA4E06" w14:textId="300BC211" w:rsidR="00D42A5F" w:rsidRPr="00A42B13" w:rsidRDefault="00DB7C93" w:rsidP="00317A0E">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A7FF366" w14:textId="77777777" w:rsidR="00D42A5F" w:rsidRPr="00A42B13" w:rsidRDefault="00D42A5F" w:rsidP="00317A0E">
            <w:r>
              <w:t>No organic or inorganic nutrients are applied mechanically or by hand. Note that this does not include nutrients deposited by grazing animals when these are the only nutrients applied to the PLU.</w:t>
            </w:r>
          </w:p>
        </w:tc>
      </w:tr>
      <w:tr w:rsidR="00D42A5F" w:rsidRPr="00A42B13" w14:paraId="69F544DB" w14:textId="77777777" w:rsidTr="00317A0E">
        <w:tc>
          <w:tcPr>
            <w:tcW w:w="2780" w:type="dxa"/>
            <w:tcBorders>
              <w:top w:val="single" w:sz="8" w:space="0" w:color="auto"/>
              <w:left w:val="single" w:sz="8" w:space="0" w:color="auto"/>
              <w:bottom w:val="single" w:sz="8" w:space="0" w:color="auto"/>
              <w:right w:val="single" w:sz="8" w:space="0" w:color="auto"/>
            </w:tcBorders>
          </w:tcPr>
          <w:p w14:paraId="184F6E51" w14:textId="77777777" w:rsidR="00D42A5F" w:rsidRPr="00A42B13" w:rsidRDefault="00D42A5F"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3A47D405" w14:textId="6CC32E10" w:rsidR="00D42A5F" w:rsidRPr="00A42B13" w:rsidRDefault="0024425E"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09D9F4D" w14:textId="77777777" w:rsidR="00D42A5F" w:rsidRPr="00A42B13" w:rsidRDefault="00D42A5F" w:rsidP="00317A0E">
            <w:r>
              <w:t>Organic or inorganic nutrients are applied to the PLU mechanically or by hand.</w:t>
            </w:r>
          </w:p>
        </w:tc>
      </w:tr>
    </w:tbl>
    <w:p w14:paraId="536D83BD" w14:textId="77777777" w:rsidR="003A73E2" w:rsidRDefault="003A73E2" w:rsidP="003A73E2">
      <w:pPr>
        <w:rPr>
          <w:rFonts w:ascii="Calibri" w:eastAsia="Calibri" w:hAnsi="Calibri" w:cs="Calibri"/>
        </w:rPr>
      </w:pPr>
      <w:r w:rsidRPr="00A42B13">
        <w:rPr>
          <w:rFonts w:ascii="Calibri" w:eastAsia="Calibri" w:hAnsi="Calibri" w:cs="Calibri"/>
        </w:rPr>
        <w:lastRenderedPageBreak/>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2B63D5C9" w14:textId="16CB1400" w:rsidR="003A73E2" w:rsidRDefault="003A73E2" w:rsidP="003A73E2">
      <w:pPr>
        <w:pStyle w:val="Heading3"/>
      </w:pPr>
      <w:bookmarkStart w:id="281" w:name="_Toc52537011"/>
      <w:r w:rsidRPr="00406781">
        <w:t xml:space="preserve">Component 2: </w:t>
      </w:r>
      <w:r>
        <w:t xml:space="preserve">GHGs – </w:t>
      </w:r>
      <w:r w:rsidR="007305CF">
        <w:t>carbon stock</w:t>
      </w:r>
      <w:bookmarkEnd w:id="281"/>
    </w:p>
    <w:p w14:paraId="300D379E" w14:textId="11B1C57C" w:rsidR="003A73E2" w:rsidRPr="00A406AA" w:rsidRDefault="003A73E2" w:rsidP="003A73E2">
      <w:r w:rsidRPr="00E13174">
        <w:rPr>
          <w:rFonts w:ascii="Calibri" w:eastAsia="Calibri" w:hAnsi="Calibri" w:cs="Calibri"/>
          <w:b/>
        </w:rPr>
        <w:t xml:space="preserve">Description: </w:t>
      </w:r>
      <w:r w:rsidRPr="00A406AA">
        <w:rPr>
          <w:rFonts w:ascii="Calibri" w:eastAsia="Calibri" w:hAnsi="Calibri" w:cs="Calibri"/>
        </w:rPr>
        <w:t>Maintain or increase total carbon stored in soils and/or perennial biomass to reduce atmospheric concentrations of carbon dioxide and enhance carbon sequestration</w:t>
      </w:r>
      <w:r>
        <w:t xml:space="preserve">. </w:t>
      </w:r>
    </w:p>
    <w:p w14:paraId="061B79B3" w14:textId="77777777" w:rsidR="003A73E2" w:rsidRPr="00A406AA" w:rsidRDefault="003A73E2" w:rsidP="003A73E2">
      <w:r w:rsidRPr="00A406AA">
        <w:rPr>
          <w:rFonts w:ascii="Calibri" w:eastAsia="Calibri" w:hAnsi="Calibri" w:cs="Calibri"/>
          <w:b/>
          <w:bCs/>
        </w:rPr>
        <w:t>Analysis within CART:</w:t>
      </w:r>
    </w:p>
    <w:p w14:paraId="5CB46009" w14:textId="6CE0A3D8" w:rsidR="002B5F5E" w:rsidRPr="00A42B13" w:rsidRDefault="00CB662E" w:rsidP="002B5F5E">
      <w:r>
        <w:rPr>
          <w:rFonts w:ascii="Calibri" w:eastAsia="Calibri" w:hAnsi="Calibri" w:cs="Calibri"/>
          <w:b/>
          <w:bCs/>
        </w:rPr>
        <w:t xml:space="preserve">Associated Agriculture Land, </w:t>
      </w:r>
      <w:r w:rsidR="002B5F5E">
        <w:rPr>
          <w:rFonts w:ascii="Calibri" w:eastAsia="Calibri" w:hAnsi="Calibri" w:cs="Calibri"/>
          <w:b/>
          <w:bCs/>
        </w:rPr>
        <w:t>Crop, Forest, Pasture,</w:t>
      </w:r>
      <w:r w:rsidR="00A74E36">
        <w:rPr>
          <w:rFonts w:ascii="Calibri" w:eastAsia="Calibri" w:hAnsi="Calibri" w:cs="Calibri"/>
          <w:b/>
          <w:bCs/>
        </w:rPr>
        <w:t xml:space="preserve"> Range</w:t>
      </w:r>
    </w:p>
    <w:p w14:paraId="67187E93" w14:textId="5ADD920D" w:rsidR="003A73E2" w:rsidRDefault="003A73E2" w:rsidP="003A73E2">
      <w:pPr>
        <w:rPr>
          <w:rFonts w:ascii="Calibri" w:eastAsia="Calibri" w:hAnsi="Calibri" w:cs="Calibri"/>
        </w:rPr>
      </w:pPr>
      <w:r w:rsidRPr="00A406AA">
        <w:rPr>
          <w:rFonts w:ascii="Calibri" w:eastAsia="Calibri" w:hAnsi="Calibri" w:cs="Calibri"/>
        </w:rPr>
        <w:t>The Planner may identify a Greenhouse Gas resource concern for this component based on site specific conditions.</w:t>
      </w:r>
      <w:r>
        <w:rPr>
          <w:rFonts w:ascii="Calibri" w:eastAsia="Calibri" w:hAnsi="Calibri" w:cs="Calibri"/>
        </w:rPr>
        <w:t xml:space="preserve"> A</w:t>
      </w:r>
      <w:r w:rsidRPr="00A406AA">
        <w:rPr>
          <w:rFonts w:ascii="Calibri" w:eastAsia="Calibri" w:hAnsi="Calibri" w:cs="Calibri"/>
        </w:rPr>
        <w:t xml:space="preserve"> threshold value will be set at 50 </w:t>
      </w:r>
      <w:r>
        <w:rPr>
          <w:rFonts w:ascii="Calibri" w:eastAsia="Calibri" w:hAnsi="Calibri" w:cs="Calibri"/>
        </w:rPr>
        <w:t xml:space="preserve">and the </w:t>
      </w:r>
      <w:r w:rsidRPr="00A406AA">
        <w:rPr>
          <w:rFonts w:ascii="Calibri" w:eastAsia="Calibri" w:hAnsi="Calibri" w:cs="Calibri"/>
        </w:rPr>
        <w:t>follow</w:t>
      </w:r>
      <w:r w:rsidRPr="00071D15">
        <w:rPr>
          <w:rFonts w:ascii="Calibri" w:eastAsia="Calibri" w:hAnsi="Calibri" w:cs="Calibri"/>
        </w:rPr>
        <w:t>ing existing condition questions will be triggered</w:t>
      </w:r>
      <w:r w:rsidR="0021593F">
        <w:rPr>
          <w:rFonts w:ascii="Calibri" w:eastAsia="Calibri" w:hAnsi="Calibri" w:cs="Calibri"/>
        </w:rPr>
        <w:t>.</w:t>
      </w:r>
    </w:p>
    <w:p w14:paraId="618E0119" w14:textId="52BC2E4A" w:rsidR="0021593F" w:rsidRPr="00071D15" w:rsidRDefault="00745EFC" w:rsidP="003A73E2">
      <w:pPr>
        <w:rPr>
          <w:rFonts w:ascii="Calibri" w:eastAsia="Calibri" w:hAnsi="Calibri" w:cs="Calibri"/>
        </w:rPr>
      </w:pPr>
      <w:r>
        <w:rPr>
          <w:rFonts w:ascii="Calibri" w:eastAsia="Calibri" w:hAnsi="Calibri" w:cs="Calibri"/>
        </w:rPr>
        <w:t xml:space="preserve">In the future, </w:t>
      </w:r>
      <w:r w:rsidR="0021593F">
        <w:rPr>
          <w:rFonts w:ascii="Calibri" w:eastAsia="Calibri" w:hAnsi="Calibri" w:cs="Calibri"/>
        </w:rPr>
        <w:t xml:space="preserve">soil organic carbon stock will be identified by geospatial data (see </w:t>
      </w:r>
      <w:hyperlink r:id="rId39" w:history="1">
        <w:r w:rsidR="0021593F" w:rsidRPr="001C0B84">
          <w:rPr>
            <w:rStyle w:val="Hyperlink"/>
          </w:rPr>
          <w:t>https://jneme910.github.io/CART/chapters/Soil_Organic_Carbon_Stock</w:t>
        </w:r>
      </w:hyperlink>
      <w:r w:rsidR="0021593F">
        <w:t>).</w:t>
      </w:r>
    </w:p>
    <w:p w14:paraId="31BCB03C" w14:textId="618249DC" w:rsidR="003A73E2" w:rsidRDefault="003A73E2" w:rsidP="003A73E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128</w:t>
      </w:r>
      <w:r>
        <w:rPr>
          <w:noProof/>
        </w:rPr>
        <w:fldChar w:fldCharType="end"/>
      </w:r>
      <w:r w:rsidRPr="3AB70581">
        <w:rPr>
          <w:i/>
          <w:color w:val="44546A" w:themeColor="text2"/>
        </w:rPr>
        <w:t xml:space="preserve">: </w:t>
      </w:r>
      <w:r w:rsidRPr="00212F7B">
        <w:rPr>
          <w:i/>
          <w:color w:val="44546A" w:themeColor="text2"/>
        </w:rPr>
        <w:t xml:space="preserve">Strategy </w:t>
      </w:r>
      <w:r>
        <w:rPr>
          <w:i/>
          <w:color w:val="44546A" w:themeColor="text2"/>
        </w:rPr>
        <w:t>exists for</w:t>
      </w:r>
      <w:r w:rsidRPr="00212F7B">
        <w:rPr>
          <w:i/>
          <w:color w:val="44546A" w:themeColor="text2"/>
        </w:rPr>
        <w:t xml:space="preserve"> maintaining or increasing carbon stocks </w:t>
      </w:r>
      <w:r w:rsidR="000036E2">
        <w:rPr>
          <w:i/>
          <w:color w:val="44546A" w:themeColor="text2"/>
        </w:rPr>
        <w:t>for air quality</w:t>
      </w:r>
    </w:p>
    <w:p w14:paraId="2EC1B7AD" w14:textId="22B12B32" w:rsidR="003A73E2" w:rsidRPr="00436CF0" w:rsidRDefault="00EB2FED" w:rsidP="003A73E2">
      <w:pPr>
        <w:rPr>
          <w:i/>
          <w:color w:val="44546A" w:themeColor="text2"/>
        </w:rPr>
      </w:pPr>
      <w:r>
        <w:rPr>
          <w:i/>
          <w:color w:val="44546A" w:themeColor="text2"/>
        </w:rPr>
        <w:t xml:space="preserve">Question hover text: </w:t>
      </w:r>
      <w:r w:rsidR="00164512" w:rsidRPr="00436CF0">
        <w:rPr>
          <w:i/>
          <w:color w:val="44546A" w:themeColor="text2"/>
        </w:rPr>
        <w:t>I</w:t>
      </w:r>
      <w:r w:rsidR="003A73E2" w:rsidRPr="00436CF0">
        <w:rPr>
          <w:i/>
          <w:color w:val="44546A" w:themeColor="text2"/>
        </w:rPr>
        <w:t>n soils and perennial biomass being implemented at the PLU</w:t>
      </w:r>
      <w:r w:rsidR="00164512" w:rsidRPr="00436CF0">
        <w:rPr>
          <w:i/>
          <w:color w:val="44546A" w:themeColor="text2"/>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477"/>
      </w:tblGrid>
      <w:tr w:rsidR="003A73E2" w:rsidRPr="00F36DD7" w14:paraId="14C7BE99" w14:textId="77777777" w:rsidTr="005F7C86">
        <w:tc>
          <w:tcPr>
            <w:tcW w:w="4513" w:type="dxa"/>
            <w:shd w:val="clear" w:color="auto" w:fill="D9E2F3" w:themeFill="accent1" w:themeFillTint="33"/>
          </w:tcPr>
          <w:p w14:paraId="58B0456F" w14:textId="77777777" w:rsidR="003A73E2" w:rsidRPr="00212F7B" w:rsidRDefault="003A73E2" w:rsidP="00436CF0">
            <w:pPr>
              <w:pStyle w:val="ListParagraph"/>
              <w:ind w:left="-468" w:firstLine="450"/>
              <w:rPr>
                <w:rFonts w:ascii="Calibri" w:eastAsia="Calibri" w:hAnsi="Calibri" w:cs="Calibri"/>
              </w:rPr>
            </w:pPr>
            <w:r w:rsidRPr="00212F7B">
              <w:rPr>
                <w:rFonts w:ascii="Calibri" w:eastAsia="Calibri" w:hAnsi="Calibri" w:cs="Calibri"/>
              </w:rPr>
              <w:t>Answer</w:t>
            </w:r>
          </w:p>
        </w:tc>
        <w:tc>
          <w:tcPr>
            <w:tcW w:w="4477" w:type="dxa"/>
            <w:shd w:val="clear" w:color="auto" w:fill="D9E2F3" w:themeFill="accent1" w:themeFillTint="33"/>
          </w:tcPr>
          <w:p w14:paraId="7D648824"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Existing Condition Points</w:t>
            </w:r>
          </w:p>
        </w:tc>
      </w:tr>
      <w:tr w:rsidR="003A73E2" w:rsidRPr="00F36DD7" w14:paraId="1D0BB8FD" w14:textId="77777777" w:rsidTr="005F7C86">
        <w:tc>
          <w:tcPr>
            <w:tcW w:w="4513" w:type="dxa"/>
          </w:tcPr>
          <w:p w14:paraId="78324A5B"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Not Applicable</w:t>
            </w:r>
          </w:p>
        </w:tc>
        <w:tc>
          <w:tcPr>
            <w:tcW w:w="4477" w:type="dxa"/>
          </w:tcPr>
          <w:p w14:paraId="3C5B7E5E" w14:textId="7AABD2A8" w:rsidR="003A73E2" w:rsidRPr="00212F7B" w:rsidRDefault="00026E99" w:rsidP="003A73E2">
            <w:pPr>
              <w:pStyle w:val="ListParagraph"/>
              <w:ind w:left="0"/>
              <w:rPr>
                <w:rFonts w:ascii="Calibri" w:eastAsia="Calibri" w:hAnsi="Calibri" w:cs="Calibri"/>
              </w:rPr>
            </w:pPr>
            <w:r>
              <w:rPr>
                <w:rFonts w:ascii="Calibri" w:eastAsia="Calibri" w:hAnsi="Calibri" w:cs="Calibri"/>
              </w:rPr>
              <w:t>100</w:t>
            </w:r>
          </w:p>
        </w:tc>
      </w:tr>
      <w:tr w:rsidR="003A73E2" w:rsidRPr="00F36DD7" w14:paraId="6D08F9A6" w14:textId="77777777" w:rsidTr="005F7C86">
        <w:tc>
          <w:tcPr>
            <w:tcW w:w="4513" w:type="dxa"/>
          </w:tcPr>
          <w:p w14:paraId="65C47768"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No – carbon stocks stable/increasing</w:t>
            </w:r>
          </w:p>
        </w:tc>
        <w:tc>
          <w:tcPr>
            <w:tcW w:w="4477" w:type="dxa"/>
          </w:tcPr>
          <w:p w14:paraId="3D25C525"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51</w:t>
            </w:r>
          </w:p>
        </w:tc>
      </w:tr>
      <w:tr w:rsidR="003A73E2" w:rsidRPr="00F36DD7" w14:paraId="69874400" w14:textId="77777777" w:rsidTr="005F7C86">
        <w:tc>
          <w:tcPr>
            <w:tcW w:w="4513" w:type="dxa"/>
          </w:tcPr>
          <w:p w14:paraId="0C5E5403"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No – carbon stocks decreasing</w:t>
            </w:r>
          </w:p>
        </w:tc>
        <w:tc>
          <w:tcPr>
            <w:tcW w:w="4477" w:type="dxa"/>
          </w:tcPr>
          <w:p w14:paraId="19C9B090"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1</w:t>
            </w:r>
          </w:p>
        </w:tc>
      </w:tr>
      <w:tr w:rsidR="003A73E2" w:rsidRPr="00F36DD7" w14:paraId="167C3399" w14:textId="77777777" w:rsidTr="005F7C86">
        <w:tc>
          <w:tcPr>
            <w:tcW w:w="4513" w:type="dxa"/>
          </w:tcPr>
          <w:p w14:paraId="05489CFA"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Yes – carbon stocks stable/increasing</w:t>
            </w:r>
          </w:p>
        </w:tc>
        <w:tc>
          <w:tcPr>
            <w:tcW w:w="4477" w:type="dxa"/>
          </w:tcPr>
          <w:p w14:paraId="4DBAE8A7" w14:textId="2CBD5E36" w:rsidR="003A73E2" w:rsidRPr="00212F7B" w:rsidRDefault="00CB56CE" w:rsidP="003A73E2">
            <w:pPr>
              <w:pStyle w:val="ListParagraph"/>
              <w:ind w:left="0"/>
              <w:rPr>
                <w:rFonts w:ascii="Calibri" w:eastAsia="Calibri" w:hAnsi="Calibri" w:cs="Calibri"/>
              </w:rPr>
            </w:pPr>
            <w:r>
              <w:rPr>
                <w:rFonts w:ascii="Calibri" w:eastAsia="Calibri" w:hAnsi="Calibri" w:cs="Calibri"/>
              </w:rPr>
              <w:t>75</w:t>
            </w:r>
          </w:p>
        </w:tc>
      </w:tr>
      <w:tr w:rsidR="003A73E2" w:rsidRPr="00F36DD7" w14:paraId="2983F426" w14:textId="77777777" w:rsidTr="005F7C86">
        <w:tc>
          <w:tcPr>
            <w:tcW w:w="4513" w:type="dxa"/>
          </w:tcPr>
          <w:p w14:paraId="35D441C2"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Yes – carbon stocks decreasing</w:t>
            </w:r>
          </w:p>
        </w:tc>
        <w:tc>
          <w:tcPr>
            <w:tcW w:w="4477" w:type="dxa"/>
          </w:tcPr>
          <w:p w14:paraId="2AEB8CC4" w14:textId="77D3F5BC" w:rsidR="003A73E2" w:rsidRPr="00212F7B" w:rsidRDefault="00D87B8A" w:rsidP="003A73E2">
            <w:pPr>
              <w:pStyle w:val="ListParagraph"/>
              <w:ind w:left="0"/>
              <w:rPr>
                <w:rFonts w:ascii="Calibri" w:eastAsia="Calibri" w:hAnsi="Calibri" w:cs="Calibri"/>
              </w:rPr>
            </w:pPr>
            <w:r>
              <w:rPr>
                <w:rFonts w:ascii="Calibri" w:eastAsia="Calibri" w:hAnsi="Calibri" w:cs="Calibri"/>
              </w:rPr>
              <w:t>25</w:t>
            </w:r>
          </w:p>
        </w:tc>
      </w:tr>
    </w:tbl>
    <w:p w14:paraId="463A3171" w14:textId="77777777" w:rsidR="003A73E2" w:rsidRPr="00212F7B" w:rsidRDefault="003A73E2" w:rsidP="003A73E2">
      <w:r w:rsidRPr="00212F7B">
        <w:rPr>
          <w:rFonts w:ascii="Calibri" w:eastAsia="Calibri" w:hAnsi="Calibri" w:cs="Calibri"/>
        </w:rPr>
        <w:t xml:space="preserve">If the client is not implementing a strategy for maintaining or increasing carbon stocks in soils and perennial biomass at the PLU, the Planner will make a determination of whether or not a resource concern exists for this Component for carbon stocks. The resource concern determination for carbon stocks will include an analysis of the PLU using COMET-Farm to analyze overall carbon stocks in soils and perennial biomass at the PLU. If the analysis shows that overall carbon stocks in soils and perennial biomass are stable or increasing, an existing score of 51 will be applied. If the analysis shows that overall carbon stocks in soils and perennial biomass are decreasing, an existing score of 1 will be applied. Conservation Practices and Activities related to maintaining or increasing carbon stocks in soils and perennial biomass are determined based on an alternative scenario analysis of the PLU using COMET-Farm and are added to the existing condition to determine the state of the planned management system. </w:t>
      </w:r>
    </w:p>
    <w:p w14:paraId="41879B82" w14:textId="53EFC2CA" w:rsidR="003A73E2" w:rsidRDefault="003A73E2" w:rsidP="003A73E2">
      <w:pPr>
        <w:pStyle w:val="Heading3"/>
      </w:pPr>
      <w:bookmarkStart w:id="282" w:name="_Toc52537012"/>
      <w:r>
        <w:t xml:space="preserve">Component 3: GHGs – </w:t>
      </w:r>
      <w:r w:rsidR="007305CF">
        <w:t>hydric &amp; organic soils</w:t>
      </w:r>
      <w:bookmarkEnd w:id="282"/>
      <w:r w:rsidR="007305CF" w:rsidRPr="00A406AA">
        <w:t xml:space="preserve"> </w:t>
      </w:r>
    </w:p>
    <w:p w14:paraId="0A65B3CE" w14:textId="77777777" w:rsidR="003A73E2" w:rsidRPr="00A406AA" w:rsidRDefault="003A73E2" w:rsidP="003A73E2">
      <w:r w:rsidRPr="00212F7B">
        <w:rPr>
          <w:rFonts w:ascii="Calibri" w:eastAsia="Calibri" w:hAnsi="Calibri" w:cs="Calibri"/>
          <w:b/>
        </w:rPr>
        <w:t xml:space="preserve">Description: </w:t>
      </w:r>
      <w:r w:rsidRPr="00A406AA">
        <w:rPr>
          <w:rFonts w:ascii="Calibri" w:eastAsia="Calibri" w:hAnsi="Calibri" w:cs="Calibri"/>
        </w:rPr>
        <w:t>Maintain or increase total carbon stored in soils and/or perennial biomass to reduce atmospheric concentrations of carbon dioxide and enhance carbon sequestration.</w:t>
      </w:r>
    </w:p>
    <w:p w14:paraId="7AAF96B0" w14:textId="0DE9F01A" w:rsidR="003A73E2" w:rsidRDefault="003A73E2" w:rsidP="003A73E2">
      <w:pPr>
        <w:rPr>
          <w:rFonts w:ascii="Calibri" w:eastAsia="Calibri" w:hAnsi="Calibri" w:cs="Calibri"/>
          <w:b/>
          <w:bCs/>
        </w:rPr>
      </w:pPr>
      <w:r w:rsidRPr="00AD728C">
        <w:rPr>
          <w:rFonts w:ascii="Calibri" w:eastAsia="Calibri" w:hAnsi="Calibri" w:cs="Calibri"/>
          <w:b/>
          <w:bCs/>
        </w:rPr>
        <w:lastRenderedPageBreak/>
        <w:t>Analysis within CART:</w:t>
      </w:r>
    </w:p>
    <w:p w14:paraId="1C7656F3" w14:textId="38ADD555" w:rsidR="00291D97" w:rsidRPr="00A42B13" w:rsidRDefault="00FE2312" w:rsidP="00291D97">
      <w:r>
        <w:rPr>
          <w:rFonts w:ascii="Calibri" w:eastAsia="Calibri" w:hAnsi="Calibri" w:cs="Calibri"/>
          <w:b/>
          <w:bCs/>
        </w:rPr>
        <w:t xml:space="preserve">Associated Agriculture Land. </w:t>
      </w:r>
      <w:r w:rsidR="00291D97">
        <w:rPr>
          <w:rFonts w:ascii="Calibri" w:eastAsia="Calibri" w:hAnsi="Calibri" w:cs="Calibri"/>
          <w:b/>
          <w:bCs/>
        </w:rPr>
        <w:t xml:space="preserve">Crop, Forest, Pasture, </w:t>
      </w:r>
      <w:r w:rsidR="00A74E36">
        <w:rPr>
          <w:rFonts w:ascii="Calibri" w:eastAsia="Calibri" w:hAnsi="Calibri" w:cs="Calibri"/>
          <w:b/>
          <w:bCs/>
        </w:rPr>
        <w:t xml:space="preserve">Range </w:t>
      </w:r>
    </w:p>
    <w:p w14:paraId="3D34C843" w14:textId="19872F60" w:rsidR="003A73E2" w:rsidRDefault="003A73E2" w:rsidP="003A73E2">
      <w:pPr>
        <w:rPr>
          <w:rFonts w:ascii="Calibri" w:eastAsia="Calibri" w:hAnsi="Calibri" w:cs="Calibri"/>
        </w:rPr>
      </w:pPr>
      <w:r w:rsidRPr="00AD728C">
        <w:rPr>
          <w:rFonts w:ascii="Calibri" w:eastAsia="Calibri" w:hAnsi="Calibri" w:cs="Calibri"/>
        </w:rPr>
        <w:t>The Planner may identify a Greenhouse Gas resource concern for this component based on site specific conditions. A threshold value will be set at 50 and the following existing condition questions will be triggered:</w:t>
      </w:r>
    </w:p>
    <w:p w14:paraId="2CF38297" w14:textId="335562AF" w:rsidR="003A73E2" w:rsidRDefault="003A73E2" w:rsidP="003A73E2">
      <w:pPr>
        <w:rPr>
          <w:i/>
          <w:color w:val="44546A" w:themeColor="text2"/>
        </w:rPr>
      </w:pPr>
      <w:bookmarkStart w:id="283" w:name="_Ref11929667"/>
      <w:r>
        <w:t xml:space="preserve">Table </w:t>
      </w:r>
      <w:r>
        <w:fldChar w:fldCharType="begin"/>
      </w:r>
      <w:r>
        <w:rPr>
          <w:noProof/>
        </w:rPr>
        <w:instrText xml:space="preserve"> SEQ Table \* ARABIC </w:instrText>
      </w:r>
      <w:r>
        <w:fldChar w:fldCharType="separate"/>
      </w:r>
      <w:r w:rsidR="0042566B">
        <w:rPr>
          <w:noProof/>
        </w:rPr>
        <w:t>129</w:t>
      </w:r>
      <w:r>
        <w:fldChar w:fldCharType="end"/>
      </w:r>
      <w:bookmarkEnd w:id="283"/>
      <w:r>
        <w:rPr>
          <w:i/>
          <w:iCs/>
          <w:color w:val="44546A"/>
        </w:rPr>
        <w:t xml:space="preserve">: </w:t>
      </w:r>
      <w:r>
        <w:rPr>
          <w:i/>
          <w:color w:val="44546A" w:themeColor="text2"/>
        </w:rPr>
        <w:t>H</w:t>
      </w:r>
      <w:r w:rsidRPr="00212F7B">
        <w:rPr>
          <w:i/>
          <w:color w:val="44546A" w:themeColor="text2"/>
        </w:rPr>
        <w:t>ydric or organic soils at the PLU</w:t>
      </w:r>
      <w:r>
        <w:rPr>
          <w:i/>
          <w:color w:val="44546A" w:themeColor="text2"/>
        </w:rPr>
        <w:t xml:space="preserve"> </w:t>
      </w:r>
    </w:p>
    <w:tbl>
      <w:tblPr>
        <w:tblW w:w="9705" w:type="dxa"/>
        <w:tblLayout w:type="fixed"/>
        <w:tblLook w:val="04A0" w:firstRow="1" w:lastRow="0" w:firstColumn="1" w:lastColumn="0" w:noHBand="0" w:noVBand="1"/>
      </w:tblPr>
      <w:tblGrid>
        <w:gridCol w:w="2331"/>
        <w:gridCol w:w="2521"/>
        <w:gridCol w:w="4853"/>
      </w:tblGrid>
      <w:tr w:rsidR="003A73E2" w14:paraId="6CE49305" w14:textId="77777777" w:rsidTr="005F7C86">
        <w:tc>
          <w:tcPr>
            <w:tcW w:w="233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14E5A2F0" w14:textId="77777777" w:rsidR="003A73E2" w:rsidRDefault="003A73E2" w:rsidP="003A73E2">
            <w:r>
              <w:t>Answer</w:t>
            </w:r>
          </w:p>
        </w:tc>
        <w:tc>
          <w:tcPr>
            <w:tcW w:w="252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48A8A0FC" w14:textId="77777777" w:rsidR="003A73E2" w:rsidRDefault="003A73E2" w:rsidP="003A73E2">
            <w:r>
              <w:t>Existing Condition Score</w:t>
            </w:r>
          </w:p>
        </w:tc>
        <w:tc>
          <w:tcPr>
            <w:tcW w:w="4853"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834CE8C" w14:textId="77777777" w:rsidR="003A73E2" w:rsidRDefault="003A73E2" w:rsidP="003A73E2">
            <w:r>
              <w:t>Reference for Assessment Condition</w:t>
            </w:r>
          </w:p>
        </w:tc>
      </w:tr>
      <w:tr w:rsidR="003A73E2" w14:paraId="4299FF32"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3B717AB1" w14:textId="77777777" w:rsidR="003A73E2" w:rsidRDefault="003A73E2" w:rsidP="003A73E2">
            <w:r>
              <w:t>Not applicable</w:t>
            </w:r>
          </w:p>
        </w:tc>
        <w:tc>
          <w:tcPr>
            <w:tcW w:w="2521" w:type="dxa"/>
            <w:tcBorders>
              <w:top w:val="single" w:sz="8" w:space="0" w:color="auto"/>
              <w:left w:val="single" w:sz="8" w:space="0" w:color="auto"/>
              <w:bottom w:val="single" w:sz="8" w:space="0" w:color="auto"/>
              <w:right w:val="single" w:sz="8" w:space="0" w:color="auto"/>
            </w:tcBorders>
            <w:hideMark/>
          </w:tcPr>
          <w:p w14:paraId="0B7CA1A9" w14:textId="35C792DD" w:rsidR="003A73E2" w:rsidRDefault="0030174C" w:rsidP="003A73E2">
            <w:r>
              <w:t>10</w:t>
            </w:r>
            <w:r w:rsidR="003A73E2">
              <w:t>0</w:t>
            </w:r>
          </w:p>
        </w:tc>
        <w:tc>
          <w:tcPr>
            <w:tcW w:w="4853" w:type="dxa"/>
            <w:tcBorders>
              <w:top w:val="single" w:sz="8" w:space="0" w:color="auto"/>
              <w:left w:val="single" w:sz="8" w:space="0" w:color="auto"/>
              <w:bottom w:val="single" w:sz="8" w:space="0" w:color="auto"/>
              <w:right w:val="single" w:sz="8" w:space="0" w:color="auto"/>
            </w:tcBorders>
          </w:tcPr>
          <w:p w14:paraId="47527D34" w14:textId="77777777" w:rsidR="003A73E2" w:rsidRDefault="003A73E2" w:rsidP="003A73E2"/>
        </w:tc>
      </w:tr>
      <w:tr w:rsidR="003A73E2" w14:paraId="129C8BC9"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28DFE9B2" w14:textId="07E29654" w:rsidR="003A73E2" w:rsidRDefault="003A73E2" w:rsidP="003A73E2">
            <w:r>
              <w:t xml:space="preserve">All undrained hydric and </w:t>
            </w:r>
            <w:r w:rsidR="00E64E53">
              <w:t xml:space="preserve">undrained </w:t>
            </w:r>
            <w:r>
              <w:t>organic soils with perennial cover</w:t>
            </w:r>
          </w:p>
        </w:tc>
        <w:tc>
          <w:tcPr>
            <w:tcW w:w="2521" w:type="dxa"/>
            <w:tcBorders>
              <w:top w:val="single" w:sz="8" w:space="0" w:color="auto"/>
              <w:left w:val="single" w:sz="8" w:space="0" w:color="auto"/>
              <w:bottom w:val="single" w:sz="8" w:space="0" w:color="auto"/>
              <w:right w:val="single" w:sz="8" w:space="0" w:color="auto"/>
            </w:tcBorders>
            <w:hideMark/>
          </w:tcPr>
          <w:p w14:paraId="311524E9" w14:textId="77777777" w:rsidR="003A73E2" w:rsidRDefault="003A73E2" w:rsidP="003A73E2">
            <w:r>
              <w:t>51</w:t>
            </w:r>
          </w:p>
        </w:tc>
        <w:tc>
          <w:tcPr>
            <w:tcW w:w="4853" w:type="dxa"/>
            <w:tcBorders>
              <w:top w:val="single" w:sz="8" w:space="0" w:color="auto"/>
              <w:left w:val="single" w:sz="8" w:space="0" w:color="auto"/>
              <w:bottom w:val="single" w:sz="8" w:space="0" w:color="auto"/>
              <w:right w:val="single" w:sz="8" w:space="0" w:color="auto"/>
            </w:tcBorders>
            <w:hideMark/>
          </w:tcPr>
          <w:p w14:paraId="1335D0EB" w14:textId="316F9AA2" w:rsidR="003A73E2" w:rsidRDefault="003A73E2" w:rsidP="003A73E2">
            <w:r>
              <w:t xml:space="preserve">All undrained hydric and </w:t>
            </w:r>
            <w:r w:rsidR="00466D94">
              <w:t xml:space="preserve">undrained </w:t>
            </w:r>
            <w:r>
              <w:t>organic soils at the PLU are maintained with perennial cover</w:t>
            </w:r>
          </w:p>
        </w:tc>
      </w:tr>
      <w:tr w:rsidR="003A73E2" w14:paraId="41200A40"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1AAB4B47" w14:textId="109B9CA4" w:rsidR="003A73E2" w:rsidRDefault="003A73E2" w:rsidP="003A73E2">
            <w:r>
              <w:t xml:space="preserve">&lt; 100% of undrained hydric and </w:t>
            </w:r>
            <w:r w:rsidR="00E64E53">
              <w:t xml:space="preserve">undrained </w:t>
            </w:r>
            <w:r>
              <w:t>organic soils with perennial cover</w:t>
            </w:r>
          </w:p>
        </w:tc>
        <w:tc>
          <w:tcPr>
            <w:tcW w:w="2521" w:type="dxa"/>
            <w:tcBorders>
              <w:top w:val="single" w:sz="8" w:space="0" w:color="auto"/>
              <w:left w:val="single" w:sz="8" w:space="0" w:color="auto"/>
              <w:bottom w:val="single" w:sz="8" w:space="0" w:color="auto"/>
              <w:right w:val="single" w:sz="8" w:space="0" w:color="auto"/>
            </w:tcBorders>
            <w:hideMark/>
          </w:tcPr>
          <w:p w14:paraId="3873B18B" w14:textId="77777777" w:rsidR="003A73E2" w:rsidRDefault="003A73E2" w:rsidP="003A73E2">
            <w:r>
              <w:t>1</w:t>
            </w:r>
          </w:p>
        </w:tc>
        <w:tc>
          <w:tcPr>
            <w:tcW w:w="4853" w:type="dxa"/>
            <w:tcBorders>
              <w:top w:val="single" w:sz="8" w:space="0" w:color="auto"/>
              <w:left w:val="single" w:sz="8" w:space="0" w:color="auto"/>
              <w:bottom w:val="single" w:sz="8" w:space="0" w:color="auto"/>
              <w:right w:val="single" w:sz="8" w:space="0" w:color="auto"/>
            </w:tcBorders>
            <w:hideMark/>
          </w:tcPr>
          <w:p w14:paraId="496EF7AA" w14:textId="57E43C49" w:rsidR="003A73E2" w:rsidRDefault="003A73E2" w:rsidP="003A73E2">
            <w:r>
              <w:t xml:space="preserve">&lt; 100% of undrained hydric and </w:t>
            </w:r>
            <w:r w:rsidR="00E64E53">
              <w:t xml:space="preserve">undrained </w:t>
            </w:r>
            <w:r>
              <w:t>organic soil acreage is maintained with perennial cover</w:t>
            </w:r>
          </w:p>
        </w:tc>
      </w:tr>
    </w:tbl>
    <w:p w14:paraId="05361CC2" w14:textId="4743E5C9" w:rsidR="003A73E2" w:rsidRPr="000A74D3" w:rsidRDefault="003A73E2" w:rsidP="003A73E2">
      <w:r w:rsidRPr="00A406AA">
        <w:rPr>
          <w:rFonts w:ascii="Calibri" w:eastAsia="Calibri" w:hAnsi="Calibri" w:cs="Calibri"/>
        </w:rPr>
        <w:t xml:space="preserve">If less than 100% of </w:t>
      </w:r>
      <w:r>
        <w:rPr>
          <w:rFonts w:ascii="Calibri" w:eastAsia="Calibri" w:hAnsi="Calibri" w:cs="Calibri"/>
        </w:rPr>
        <w:t xml:space="preserve">undrained </w:t>
      </w:r>
      <w:r w:rsidRPr="00A406AA">
        <w:rPr>
          <w:rFonts w:ascii="Calibri" w:eastAsia="Calibri" w:hAnsi="Calibri" w:cs="Calibri"/>
        </w:rPr>
        <w:t xml:space="preserve">hydric and organic soils at the PLU are maintained with perennial cover, apply </w:t>
      </w:r>
      <w:r w:rsidRPr="000A74D3">
        <w:rPr>
          <w:rFonts w:ascii="Calibri" w:eastAsia="Calibri" w:hAnsi="Calibri" w:cs="Calibri"/>
        </w:rPr>
        <w:t xml:space="preserve">Conservation Cover (327) to ensure that 100% of </w:t>
      </w:r>
      <w:r>
        <w:rPr>
          <w:rFonts w:ascii="Calibri" w:eastAsia="Calibri" w:hAnsi="Calibri" w:cs="Calibri"/>
        </w:rPr>
        <w:t xml:space="preserve">undrained </w:t>
      </w:r>
      <w:r w:rsidRPr="000A74D3">
        <w:rPr>
          <w:rFonts w:ascii="Calibri" w:eastAsia="Calibri" w:hAnsi="Calibri" w:cs="Calibri"/>
        </w:rPr>
        <w:t xml:space="preserve">hydric and </w:t>
      </w:r>
      <w:r w:rsidR="00E64E53">
        <w:rPr>
          <w:rFonts w:ascii="Calibri" w:eastAsia="Calibri" w:hAnsi="Calibri" w:cs="Calibri"/>
        </w:rPr>
        <w:t xml:space="preserve">undrained </w:t>
      </w:r>
      <w:r w:rsidRPr="000A74D3">
        <w:rPr>
          <w:rFonts w:ascii="Calibri" w:eastAsia="Calibri" w:hAnsi="Calibri" w:cs="Calibri"/>
        </w:rPr>
        <w:t>organic soils at the PLU are maintained with perennial cover. Additional practices may be necessary to support Conservation Cover (327).</w:t>
      </w:r>
    </w:p>
    <w:p w14:paraId="07F9FA59" w14:textId="36968110" w:rsidR="003A73E2" w:rsidRPr="00C62D30" w:rsidRDefault="003A73E2" w:rsidP="003A73E2">
      <w:pPr>
        <w:pStyle w:val="Heading3"/>
      </w:pPr>
      <w:bookmarkStart w:id="284" w:name="_Toc52537013"/>
      <w:r w:rsidRPr="00C62D30">
        <w:t xml:space="preserve">Component 4: GHGs – </w:t>
      </w:r>
      <w:r w:rsidR="007305CF" w:rsidRPr="00C62D30">
        <w:t>confined animal activities</w:t>
      </w:r>
      <w:bookmarkEnd w:id="284"/>
    </w:p>
    <w:p w14:paraId="1C05E0D5" w14:textId="77777777" w:rsidR="003A73E2" w:rsidRPr="00002F80" w:rsidRDefault="003A73E2" w:rsidP="003A73E2">
      <w:r w:rsidRPr="00C62D30">
        <w:rPr>
          <w:rFonts w:ascii="Calibri" w:eastAsia="Calibri" w:hAnsi="Calibri" w:cs="Calibri"/>
          <w:b/>
          <w:color w:val="000000" w:themeColor="text1"/>
        </w:rPr>
        <w:t xml:space="preserve">Description: </w:t>
      </w:r>
      <w:r w:rsidRPr="00C62D30">
        <w:rPr>
          <w:rFonts w:ascii="Calibri" w:eastAsia="Calibri" w:hAnsi="Calibri" w:cs="Calibri"/>
          <w:color w:val="FF0000"/>
        </w:rPr>
        <w:t xml:space="preserve"> </w:t>
      </w:r>
      <w:r w:rsidRPr="00C62D30">
        <w:rPr>
          <w:rFonts w:ascii="Calibri" w:eastAsia="Calibri" w:hAnsi="Calibri" w:cs="Calibri"/>
        </w:rPr>
        <w:t>Emissions of methane and nitrous oxide from confinement-based livestock production do not excessively contribute to increased atmospheric concentrations of greenhouse gases.</w:t>
      </w:r>
      <w:r>
        <w:rPr>
          <w:rFonts w:ascii="Calibri" w:eastAsia="Calibri" w:hAnsi="Calibri" w:cs="Calibri"/>
        </w:rPr>
        <w:t xml:space="preserve"> </w:t>
      </w:r>
    </w:p>
    <w:p w14:paraId="288EFD35" w14:textId="153AA8A4" w:rsidR="003A73E2" w:rsidRDefault="003A73E2" w:rsidP="003A73E2">
      <w:pPr>
        <w:rPr>
          <w:rFonts w:ascii="Calibri" w:eastAsia="Calibri" w:hAnsi="Calibri" w:cs="Calibri"/>
          <w:b/>
          <w:bCs/>
        </w:rPr>
      </w:pPr>
      <w:r w:rsidRPr="00002F80">
        <w:rPr>
          <w:rFonts w:ascii="Calibri" w:eastAsia="Calibri" w:hAnsi="Calibri" w:cs="Calibri"/>
          <w:b/>
          <w:bCs/>
        </w:rPr>
        <w:t>Analysis within CART:</w:t>
      </w:r>
    </w:p>
    <w:p w14:paraId="06645341" w14:textId="0237F924" w:rsidR="00A74E36" w:rsidRPr="00002F80" w:rsidRDefault="00A74E36" w:rsidP="003A73E2">
      <w:r>
        <w:rPr>
          <w:rFonts w:ascii="Calibri" w:eastAsia="Calibri" w:hAnsi="Calibri" w:cs="Calibri"/>
          <w:b/>
          <w:bCs/>
        </w:rPr>
        <w:t>Farmstead</w:t>
      </w:r>
    </w:p>
    <w:p w14:paraId="1094AC14" w14:textId="1A0956B5" w:rsidR="003A73E2" w:rsidRPr="00002F80" w:rsidRDefault="003A73E2" w:rsidP="003A73E2">
      <w:pPr>
        <w:rPr>
          <w:rFonts w:ascii="Calibri" w:eastAsia="Calibri" w:hAnsi="Calibri" w:cs="Calibri"/>
        </w:rPr>
      </w:pPr>
      <w:r w:rsidRPr="00002F80">
        <w:rPr>
          <w:rFonts w:ascii="Calibri" w:eastAsia="Calibri" w:hAnsi="Calibri" w:cs="Calibri"/>
        </w:rPr>
        <w:t>The Planner may identify a Greenhouse Gas resource concern for this component based on site specific conditions. A threshold value will be set at 50</w:t>
      </w:r>
      <w:r>
        <w:rPr>
          <w:rFonts w:ascii="Calibri" w:eastAsia="Calibri" w:hAnsi="Calibri" w:cs="Calibri"/>
        </w:rPr>
        <w:t>.</w:t>
      </w:r>
    </w:p>
    <w:p w14:paraId="329A3C3B" w14:textId="596625F8" w:rsidR="003A73E2" w:rsidRPr="00002F80" w:rsidRDefault="003A73E2" w:rsidP="003A73E2">
      <w:pPr>
        <w:rPr>
          <w:rFonts w:ascii="Calibri" w:eastAsia="Calibri" w:hAnsi="Calibri" w:cs="Calibri"/>
        </w:rPr>
      </w:pPr>
      <w:r w:rsidRPr="00002F80">
        <w:rPr>
          <w:rFonts w:ascii="Calibri" w:eastAsia="Calibri" w:hAnsi="Calibri" w:cs="Calibri"/>
        </w:rPr>
        <w:t xml:space="preserve">If there is no confinement-based livestock production at the PLU, this component is not applicable.  </w:t>
      </w:r>
      <w:r w:rsidR="005C214A">
        <w:rPr>
          <w:rFonts w:ascii="Calibri" w:eastAsia="Calibri" w:hAnsi="Calibri" w:cs="Calibri"/>
        </w:rPr>
        <w:t>T</w:t>
      </w:r>
      <w:r w:rsidRPr="00002F80">
        <w:rPr>
          <w:rFonts w:ascii="Calibri" w:eastAsia="Calibri" w:hAnsi="Calibri" w:cs="Calibri"/>
        </w:rPr>
        <w:t xml:space="preserve">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_Ref11929701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130</w:t>
      </w:r>
      <w:r>
        <w:rPr>
          <w:rFonts w:ascii="Calibri" w:eastAsia="Calibri" w:hAnsi="Calibri" w:cs="Calibri"/>
        </w:rPr>
        <w:fldChar w:fldCharType="end"/>
      </w:r>
      <w:r>
        <w:rPr>
          <w:rFonts w:ascii="Calibri" w:eastAsia="Calibri" w:hAnsi="Calibri" w:cs="Calibri"/>
        </w:rPr>
        <w:t xml:space="preserve"> and </w:t>
      </w:r>
      <w:r>
        <w:rPr>
          <w:rFonts w:ascii="Calibri" w:eastAsia="Calibri" w:hAnsi="Calibri" w:cs="Calibri"/>
        </w:rPr>
        <w:fldChar w:fldCharType="begin"/>
      </w:r>
      <w:r>
        <w:rPr>
          <w:rFonts w:ascii="Calibri" w:eastAsia="Calibri" w:hAnsi="Calibri" w:cs="Calibri"/>
        </w:rPr>
        <w:instrText xml:space="preserve"> REF _Ref14360234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131</w:t>
      </w:r>
      <w:r>
        <w:rPr>
          <w:rFonts w:ascii="Calibri" w:eastAsia="Calibri" w:hAnsi="Calibri" w:cs="Calibri"/>
        </w:rPr>
        <w:fldChar w:fldCharType="end"/>
      </w:r>
      <w:r w:rsidRPr="00002F80">
        <w:rPr>
          <w:rFonts w:ascii="Calibri" w:eastAsia="Calibri" w:hAnsi="Calibri" w:cs="Calibri"/>
        </w:rPr>
        <w:t>.</w:t>
      </w:r>
    </w:p>
    <w:p w14:paraId="6205696A" w14:textId="35EA7492" w:rsidR="003A73E2" w:rsidRDefault="003A73E2" w:rsidP="003A73E2">
      <w:pPr>
        <w:rPr>
          <w:i/>
          <w:iCs/>
          <w:color w:val="44546A" w:themeColor="text2"/>
        </w:rPr>
      </w:pPr>
      <w:bookmarkStart w:id="285" w:name="_Ref11929701"/>
      <w:r>
        <w:t xml:space="preserve">Table </w:t>
      </w:r>
      <w:r>
        <w:rPr>
          <w:noProof/>
        </w:rPr>
        <w:fldChar w:fldCharType="begin"/>
      </w:r>
      <w:r>
        <w:rPr>
          <w:noProof/>
        </w:rPr>
        <w:instrText xml:space="preserve"> SEQ Table \* ARABIC </w:instrText>
      </w:r>
      <w:r>
        <w:rPr>
          <w:noProof/>
        </w:rPr>
        <w:fldChar w:fldCharType="separate"/>
      </w:r>
      <w:r w:rsidR="0042566B">
        <w:rPr>
          <w:noProof/>
        </w:rPr>
        <w:t>130</w:t>
      </w:r>
      <w:r>
        <w:rPr>
          <w:noProof/>
        </w:rPr>
        <w:fldChar w:fldCharType="end"/>
      </w:r>
      <w:bookmarkEnd w:id="285"/>
      <w:r>
        <w:rPr>
          <w:noProof/>
        </w:rPr>
        <w:t xml:space="preserve">: </w:t>
      </w:r>
      <w:r w:rsidR="00907AB3">
        <w:rPr>
          <w:i/>
          <w:iCs/>
          <w:color w:val="44546A" w:themeColor="text2"/>
        </w:rPr>
        <w:t>Manures or compost</w:t>
      </w:r>
      <w:r w:rsidR="005072D7">
        <w:rPr>
          <w:i/>
          <w:iCs/>
          <w:color w:val="44546A" w:themeColor="text2"/>
        </w:rPr>
        <w:t xml:space="preserve"> </w:t>
      </w:r>
      <w:r w:rsidR="002E5C38">
        <w:rPr>
          <w:i/>
          <w:iCs/>
          <w:color w:val="44546A" w:themeColor="text2"/>
        </w:rPr>
        <w:t>stockpiled or stored on the PLU with potential Air Quality Impacts</w:t>
      </w:r>
    </w:p>
    <w:p w14:paraId="301D2A58" w14:textId="77777777" w:rsidR="00016916" w:rsidRPr="004054B8" w:rsidRDefault="00016916" w:rsidP="00016916">
      <w:pPr>
        <w:rPr>
          <w:i/>
          <w:iCs/>
          <w:color w:val="44546A" w:themeColor="text2"/>
        </w:rPr>
      </w:pPr>
      <w:r w:rsidRPr="004054B8">
        <w:rPr>
          <w:i/>
          <w:iCs/>
          <w:color w:val="44546A" w:themeColor="text2"/>
        </w:rPr>
        <w:t>Question hover text: Associated with confined animal activities.</w:t>
      </w:r>
    </w:p>
    <w:p w14:paraId="04A9FA60" w14:textId="77777777"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5B77CE10" w14:textId="77777777" w:rsidTr="003A73E2">
        <w:tc>
          <w:tcPr>
            <w:tcW w:w="5845" w:type="dxa"/>
            <w:shd w:val="clear" w:color="auto" w:fill="D9E2F3" w:themeFill="accent1" w:themeFillTint="33"/>
          </w:tcPr>
          <w:p w14:paraId="07F6F9D0" w14:textId="77777777" w:rsidR="003A73E2" w:rsidRDefault="003A73E2" w:rsidP="003A73E2">
            <w:r w:rsidRPr="23D76F06">
              <w:rPr>
                <w:rFonts w:ascii="Calibri" w:eastAsia="Calibri" w:hAnsi="Calibri" w:cs="Calibri"/>
              </w:rPr>
              <w:lastRenderedPageBreak/>
              <w:t xml:space="preserve">Answer </w:t>
            </w:r>
          </w:p>
        </w:tc>
        <w:tc>
          <w:tcPr>
            <w:tcW w:w="3500" w:type="dxa"/>
            <w:shd w:val="clear" w:color="auto" w:fill="D9E2F3" w:themeFill="accent1" w:themeFillTint="33"/>
          </w:tcPr>
          <w:p w14:paraId="28DA583C" w14:textId="77777777" w:rsidR="003A73E2" w:rsidRDefault="003A73E2" w:rsidP="003A73E2">
            <w:r w:rsidRPr="23D76F06">
              <w:rPr>
                <w:rFonts w:ascii="Calibri" w:eastAsia="Calibri" w:hAnsi="Calibri" w:cs="Calibri"/>
              </w:rPr>
              <w:t xml:space="preserve">Existing Condition Points </w:t>
            </w:r>
          </w:p>
        </w:tc>
      </w:tr>
      <w:tr w:rsidR="003A73E2" w14:paraId="3BD20D87" w14:textId="77777777" w:rsidTr="003A73E2">
        <w:tc>
          <w:tcPr>
            <w:tcW w:w="5845" w:type="dxa"/>
          </w:tcPr>
          <w:p w14:paraId="1E29149B" w14:textId="77777777" w:rsidR="003A73E2" w:rsidRDefault="003A73E2" w:rsidP="003A73E2">
            <w:r>
              <w:rPr>
                <w:rFonts w:cs="Calibri"/>
              </w:rPr>
              <w:t>Not applicable</w:t>
            </w:r>
          </w:p>
        </w:tc>
        <w:tc>
          <w:tcPr>
            <w:tcW w:w="3500" w:type="dxa"/>
          </w:tcPr>
          <w:p w14:paraId="29083B27" w14:textId="1BACD5E6" w:rsidR="003A73E2" w:rsidRDefault="00266D3C" w:rsidP="003A73E2">
            <w:r>
              <w:rPr>
                <w:rFonts w:ascii="Calibri" w:eastAsia="Calibri" w:hAnsi="Calibri" w:cs="Calibri"/>
              </w:rPr>
              <w:t>100</w:t>
            </w:r>
          </w:p>
        </w:tc>
      </w:tr>
      <w:tr w:rsidR="003A73E2" w14:paraId="7B20B947" w14:textId="77777777" w:rsidTr="003A73E2">
        <w:tc>
          <w:tcPr>
            <w:tcW w:w="5845" w:type="dxa"/>
          </w:tcPr>
          <w:p w14:paraId="180E5365" w14:textId="77777777" w:rsidR="003A73E2" w:rsidRDefault="003A73E2" w:rsidP="003A73E2">
            <w:r w:rsidRPr="00557D9E">
              <w:rPr>
                <w:rFonts w:ascii="Calibri" w:eastAsia="Calibri" w:hAnsi="Calibri" w:cs="Calibri"/>
              </w:rPr>
              <w:t>Only solid material storage - contained</w:t>
            </w:r>
          </w:p>
        </w:tc>
        <w:tc>
          <w:tcPr>
            <w:tcW w:w="3500" w:type="dxa"/>
          </w:tcPr>
          <w:p w14:paraId="78A2082E" w14:textId="0774537B" w:rsidR="003A73E2" w:rsidRDefault="00905867" w:rsidP="003A73E2">
            <w:r>
              <w:rPr>
                <w:rFonts w:ascii="Calibri" w:eastAsia="Calibri" w:hAnsi="Calibri" w:cs="Calibri"/>
              </w:rPr>
              <w:t>2</w:t>
            </w:r>
            <w:r w:rsidR="003A73E2">
              <w:rPr>
                <w:rFonts w:ascii="Calibri" w:eastAsia="Calibri" w:hAnsi="Calibri" w:cs="Calibri"/>
              </w:rPr>
              <w:t>1</w:t>
            </w:r>
          </w:p>
        </w:tc>
      </w:tr>
      <w:tr w:rsidR="003A73E2" w14:paraId="48F540CF" w14:textId="77777777" w:rsidTr="003A73E2">
        <w:tc>
          <w:tcPr>
            <w:tcW w:w="5845" w:type="dxa"/>
          </w:tcPr>
          <w:p w14:paraId="3170E0A4"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5266B331" w14:textId="77777777" w:rsidR="003A73E2" w:rsidRPr="23D76F06" w:rsidRDefault="003A73E2" w:rsidP="003A73E2">
            <w:pPr>
              <w:rPr>
                <w:rFonts w:ascii="Calibri" w:eastAsia="Calibri" w:hAnsi="Calibri" w:cs="Calibri"/>
              </w:rPr>
            </w:pPr>
            <w:r>
              <w:rPr>
                <w:rFonts w:ascii="Calibri" w:eastAsia="Calibri" w:hAnsi="Calibri" w:cs="Calibri"/>
              </w:rPr>
              <w:t>1</w:t>
            </w:r>
          </w:p>
        </w:tc>
      </w:tr>
      <w:tr w:rsidR="003A73E2" w14:paraId="1DE19CE8" w14:textId="77777777" w:rsidTr="003A73E2">
        <w:tc>
          <w:tcPr>
            <w:tcW w:w="5845" w:type="dxa"/>
          </w:tcPr>
          <w:p w14:paraId="03C40F28" w14:textId="1B5FF49F"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sidR="00905867">
              <w:rPr>
                <w:rFonts w:ascii="Calibri" w:eastAsia="Calibri" w:hAnsi="Calibri" w:cs="Calibri"/>
              </w:rPr>
              <w:t>–</w:t>
            </w:r>
            <w:r w:rsidRPr="00557D9E">
              <w:rPr>
                <w:rFonts w:ascii="Calibri" w:eastAsia="Calibri" w:hAnsi="Calibri" w:cs="Calibri"/>
              </w:rPr>
              <w:t xml:space="preserve"> contained</w:t>
            </w:r>
          </w:p>
        </w:tc>
        <w:tc>
          <w:tcPr>
            <w:tcW w:w="3500" w:type="dxa"/>
          </w:tcPr>
          <w:p w14:paraId="13862FBA" w14:textId="3084CB74" w:rsidR="003A73E2" w:rsidRDefault="00905867" w:rsidP="003A73E2">
            <w:pPr>
              <w:rPr>
                <w:rFonts w:ascii="Calibri" w:eastAsia="Calibri" w:hAnsi="Calibri" w:cs="Calibri"/>
              </w:rPr>
            </w:pPr>
            <w:r>
              <w:rPr>
                <w:rFonts w:ascii="Calibri" w:eastAsia="Calibri" w:hAnsi="Calibri" w:cs="Calibri"/>
              </w:rPr>
              <w:t>1</w:t>
            </w:r>
            <w:r w:rsidR="00C64FCB">
              <w:rPr>
                <w:rFonts w:ascii="Calibri" w:eastAsia="Calibri" w:hAnsi="Calibri" w:cs="Calibri"/>
              </w:rPr>
              <w:t>1</w:t>
            </w:r>
          </w:p>
        </w:tc>
      </w:tr>
      <w:tr w:rsidR="00C64FCB" w14:paraId="6096F594" w14:textId="77777777" w:rsidTr="003A73E2">
        <w:tc>
          <w:tcPr>
            <w:tcW w:w="5845" w:type="dxa"/>
          </w:tcPr>
          <w:p w14:paraId="61052340" w14:textId="10F47CEE" w:rsidR="00C64FCB" w:rsidRPr="00557D9E" w:rsidRDefault="00C64FCB" w:rsidP="003A73E2">
            <w:pPr>
              <w:rPr>
                <w:rFonts w:ascii="Calibri" w:eastAsia="Calibri" w:hAnsi="Calibri" w:cs="Calibri"/>
              </w:rPr>
            </w:pPr>
            <w:r>
              <w:rPr>
                <w:rFonts w:ascii="Calibri" w:eastAsia="Calibri" w:hAnsi="Calibri" w:cs="Calibri"/>
              </w:rPr>
              <w:t>Liquid or mixed manure storage – contained</w:t>
            </w:r>
            <w:r w:rsidR="00905867">
              <w:rPr>
                <w:rFonts w:ascii="Calibri" w:eastAsia="Calibri" w:hAnsi="Calibri" w:cs="Calibri"/>
              </w:rPr>
              <w:t>, aerobic or covered</w:t>
            </w:r>
          </w:p>
        </w:tc>
        <w:tc>
          <w:tcPr>
            <w:tcW w:w="3500" w:type="dxa"/>
          </w:tcPr>
          <w:p w14:paraId="1D2647A3" w14:textId="0898B5F2" w:rsidR="00C64FCB" w:rsidRDefault="00905867" w:rsidP="003A73E2">
            <w:pPr>
              <w:rPr>
                <w:rFonts w:ascii="Calibri" w:eastAsia="Calibri" w:hAnsi="Calibri" w:cs="Calibri"/>
              </w:rPr>
            </w:pPr>
            <w:r>
              <w:rPr>
                <w:rFonts w:ascii="Calibri" w:eastAsia="Calibri" w:hAnsi="Calibri" w:cs="Calibri"/>
              </w:rPr>
              <w:t>2</w:t>
            </w:r>
            <w:r w:rsidR="00C64FCB">
              <w:rPr>
                <w:rFonts w:ascii="Calibri" w:eastAsia="Calibri" w:hAnsi="Calibri" w:cs="Calibri"/>
              </w:rPr>
              <w:t>1</w:t>
            </w:r>
          </w:p>
        </w:tc>
      </w:tr>
      <w:tr w:rsidR="00905867" w14:paraId="3BDE06C9" w14:textId="77777777" w:rsidTr="003A73E2">
        <w:tc>
          <w:tcPr>
            <w:tcW w:w="5845" w:type="dxa"/>
          </w:tcPr>
          <w:p w14:paraId="47EA8B19" w14:textId="3175BBDF" w:rsidR="00905867" w:rsidRPr="00557D9E" w:rsidRDefault="00905867" w:rsidP="003A73E2">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0BE71A06" w14:textId="1BFDE19D" w:rsidR="00905867" w:rsidRDefault="00905867" w:rsidP="003A73E2">
            <w:pPr>
              <w:rPr>
                <w:rFonts w:ascii="Calibri" w:eastAsia="Calibri" w:hAnsi="Calibri" w:cs="Calibri"/>
              </w:rPr>
            </w:pPr>
            <w:r>
              <w:rPr>
                <w:rFonts w:ascii="Calibri" w:eastAsia="Calibri" w:hAnsi="Calibri" w:cs="Calibri"/>
              </w:rPr>
              <w:t>1</w:t>
            </w:r>
          </w:p>
        </w:tc>
      </w:tr>
    </w:tbl>
    <w:p w14:paraId="0E37EF6D" w14:textId="77349EA9" w:rsidR="003A73E2" w:rsidRDefault="003A73E2" w:rsidP="003A73E2">
      <w:pPr>
        <w:rPr>
          <w:rFonts w:ascii="Calibri" w:eastAsia="Calibri" w:hAnsi="Calibri" w:cs="Calibri"/>
        </w:rPr>
      </w:pPr>
      <w:r w:rsidRPr="00002F80">
        <w:rPr>
          <w:rFonts w:ascii="Calibri" w:eastAsia="Calibri" w:hAnsi="Calibri" w:cs="Calibri"/>
        </w:rPr>
        <w:t>If a Greenhouse Gas resource concern is determined to exist for methane emissions from confinement-based animal production for this component, Conservation Practices and Activities related to reducing Greenhouse Gas emissions from confinement</w:t>
      </w:r>
      <w:r w:rsidRPr="00002F80">
        <w:rPr>
          <w:rFonts w:ascii="Cambria Math" w:eastAsia="Calibri" w:hAnsi="Cambria Math" w:cs="Cambria Math"/>
        </w:rPr>
        <w:t>‑</w:t>
      </w:r>
      <w:r w:rsidRPr="00002F80">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40">
        <w:r w:rsidRPr="00002F80">
          <w:rPr>
            <w:rStyle w:val="Hyperlink"/>
            <w:rFonts w:ascii="Calibri" w:eastAsia="Calibri" w:hAnsi="Calibri" w:cs="Calibri"/>
          </w:rPr>
          <w:t>http://naqsat.tamu.edu</w:t>
        </w:r>
      </w:hyperlink>
      <w:r w:rsidRPr="00002F80">
        <w:rPr>
          <w:rFonts w:ascii="Calibri" w:eastAsia="Calibri" w:hAnsi="Calibri" w:cs="Calibri"/>
        </w:rPr>
        <w:t>) and the USDA/EPA Agricultural Air Quality Conservation Measures Guide for Poultry and Livestock Production and are added to the benchmark condition to determine the state of the planned management system.</w:t>
      </w:r>
    </w:p>
    <w:p w14:paraId="12E8E54B" w14:textId="79F2757D" w:rsidR="003A73E2" w:rsidRPr="00002F80" w:rsidRDefault="003A73E2" w:rsidP="003A73E2">
      <w:pPr>
        <w:rPr>
          <w:rFonts w:ascii="Calibri" w:eastAsia="Calibri" w:hAnsi="Calibri" w:cs="Calibri"/>
        </w:rPr>
      </w:pPr>
      <w:bookmarkStart w:id="286" w:name="_Ref14360234"/>
      <w:r>
        <w:t xml:space="preserve">Table </w:t>
      </w:r>
      <w:r>
        <w:rPr>
          <w:noProof/>
        </w:rPr>
        <w:fldChar w:fldCharType="begin"/>
      </w:r>
      <w:r>
        <w:rPr>
          <w:noProof/>
        </w:rPr>
        <w:instrText xml:space="preserve"> SEQ Table \* ARABIC </w:instrText>
      </w:r>
      <w:r>
        <w:rPr>
          <w:noProof/>
        </w:rPr>
        <w:fldChar w:fldCharType="separate"/>
      </w:r>
      <w:r w:rsidR="0042566B">
        <w:rPr>
          <w:noProof/>
        </w:rPr>
        <w:t>131</w:t>
      </w:r>
      <w:r>
        <w:rPr>
          <w:noProof/>
        </w:rPr>
        <w:fldChar w:fldCharType="end"/>
      </w:r>
      <w:bookmarkEnd w:id="286"/>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3A73E2" w:rsidRPr="000A74D3" w14:paraId="44231999"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B126AC" w14:textId="77777777" w:rsidR="003A73E2" w:rsidRPr="000A74D3" w:rsidRDefault="003A73E2" w:rsidP="003A73E2">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6253F58" w14:textId="77777777" w:rsidR="003A73E2" w:rsidRPr="000A74D3" w:rsidRDefault="003A73E2" w:rsidP="003A73E2">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FBE8E8" w14:textId="77777777" w:rsidR="003A73E2" w:rsidRPr="000A74D3" w:rsidRDefault="003A73E2" w:rsidP="003A73E2">
            <w:r>
              <w:t>Reference for Assessment Condition</w:t>
            </w:r>
          </w:p>
        </w:tc>
      </w:tr>
      <w:tr w:rsidR="003A73E2" w:rsidRPr="000A74D3" w14:paraId="57033DE9" w14:textId="77777777" w:rsidTr="003A73E2">
        <w:tc>
          <w:tcPr>
            <w:tcW w:w="2330" w:type="dxa"/>
            <w:tcBorders>
              <w:top w:val="single" w:sz="8" w:space="0" w:color="auto"/>
              <w:left w:val="single" w:sz="8" w:space="0" w:color="auto"/>
              <w:bottom w:val="single" w:sz="8" w:space="0" w:color="auto"/>
              <w:right w:val="single" w:sz="8" w:space="0" w:color="auto"/>
            </w:tcBorders>
          </w:tcPr>
          <w:p w14:paraId="1199CC3D" w14:textId="0494F566" w:rsidR="003A73E2" w:rsidRPr="000A74D3" w:rsidRDefault="003A73E2" w:rsidP="003A73E2">
            <w:r>
              <w:t>Feed</w:t>
            </w:r>
            <w:r w:rsidRPr="000A74D3">
              <w:t xml:space="preserve"> management plan</w:t>
            </w:r>
            <w:r w:rsidR="002F7695">
              <w:t xml:space="preserve"> or strategy</w:t>
            </w:r>
            <w:r w:rsidR="0044427B">
              <w:t xml:space="preserve"> to manage nitrogen excretion</w:t>
            </w:r>
          </w:p>
        </w:tc>
        <w:tc>
          <w:tcPr>
            <w:tcW w:w="2520" w:type="dxa"/>
            <w:tcBorders>
              <w:top w:val="single" w:sz="8" w:space="0" w:color="auto"/>
              <w:left w:val="single" w:sz="8" w:space="0" w:color="auto"/>
              <w:bottom w:val="single" w:sz="8" w:space="0" w:color="auto"/>
              <w:right w:val="single" w:sz="8" w:space="0" w:color="auto"/>
            </w:tcBorders>
          </w:tcPr>
          <w:p w14:paraId="543D08D7" w14:textId="14CC4E95" w:rsidR="003A73E2" w:rsidRPr="000A74D3" w:rsidRDefault="00905867" w:rsidP="003A73E2">
            <w:r>
              <w:t>3</w:t>
            </w:r>
            <w:r w:rsidR="003A73E2">
              <w:t>0</w:t>
            </w:r>
          </w:p>
        </w:tc>
        <w:tc>
          <w:tcPr>
            <w:tcW w:w="4850" w:type="dxa"/>
            <w:tcBorders>
              <w:top w:val="single" w:sz="8" w:space="0" w:color="auto"/>
              <w:left w:val="single" w:sz="8" w:space="0" w:color="auto"/>
              <w:bottom w:val="single" w:sz="8" w:space="0" w:color="auto"/>
              <w:right w:val="single" w:sz="8" w:space="0" w:color="auto"/>
            </w:tcBorders>
          </w:tcPr>
          <w:p w14:paraId="4489014A" w14:textId="77777777" w:rsidR="003A73E2" w:rsidRPr="000A74D3" w:rsidRDefault="003A73E2" w:rsidP="003A73E2">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3A73E2" w:rsidRPr="000A74D3" w14:paraId="735AAEDF" w14:textId="77777777" w:rsidTr="003A73E2">
        <w:tc>
          <w:tcPr>
            <w:tcW w:w="2330" w:type="dxa"/>
            <w:tcBorders>
              <w:top w:val="single" w:sz="8" w:space="0" w:color="auto"/>
              <w:left w:val="single" w:sz="8" w:space="0" w:color="auto"/>
              <w:bottom w:val="single" w:sz="8" w:space="0" w:color="auto"/>
              <w:right w:val="single" w:sz="8" w:space="0" w:color="auto"/>
            </w:tcBorders>
          </w:tcPr>
          <w:p w14:paraId="326AFF2B" w14:textId="57F11491" w:rsidR="003A73E2" w:rsidRPr="000A74D3" w:rsidRDefault="003A73E2" w:rsidP="003A73E2">
            <w:r w:rsidRPr="000A74D3">
              <w:t xml:space="preserve">No </w:t>
            </w:r>
            <w:r>
              <w:t>feed</w:t>
            </w:r>
            <w:r w:rsidRPr="000A74D3">
              <w:t xml:space="preserve"> management plan</w:t>
            </w:r>
            <w:r w:rsidR="002F7695">
              <w:t xml:space="preserve"> or strategy</w:t>
            </w:r>
            <w:r w:rsidR="0044427B">
              <w:t xml:space="preserve"> to manage nitrogen excretion</w:t>
            </w:r>
          </w:p>
        </w:tc>
        <w:tc>
          <w:tcPr>
            <w:tcW w:w="2520" w:type="dxa"/>
            <w:tcBorders>
              <w:top w:val="single" w:sz="8" w:space="0" w:color="auto"/>
              <w:left w:val="single" w:sz="8" w:space="0" w:color="auto"/>
              <w:bottom w:val="single" w:sz="8" w:space="0" w:color="auto"/>
              <w:right w:val="single" w:sz="8" w:space="0" w:color="auto"/>
            </w:tcBorders>
          </w:tcPr>
          <w:p w14:paraId="4DCBE133" w14:textId="77777777" w:rsidR="003A73E2" w:rsidRPr="000A74D3" w:rsidRDefault="003A73E2" w:rsidP="003A73E2">
            <w:r w:rsidRPr="000A74D3">
              <w:t>1</w:t>
            </w:r>
          </w:p>
        </w:tc>
        <w:tc>
          <w:tcPr>
            <w:tcW w:w="4850" w:type="dxa"/>
            <w:tcBorders>
              <w:top w:val="single" w:sz="8" w:space="0" w:color="auto"/>
              <w:left w:val="single" w:sz="8" w:space="0" w:color="auto"/>
              <w:bottom w:val="single" w:sz="8" w:space="0" w:color="auto"/>
              <w:right w:val="single" w:sz="8" w:space="0" w:color="auto"/>
            </w:tcBorders>
          </w:tcPr>
          <w:p w14:paraId="218B2D6F" w14:textId="77777777" w:rsidR="003A73E2" w:rsidRPr="000A74D3" w:rsidRDefault="003A73E2" w:rsidP="003A73E2">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78F3A003" w14:textId="77777777" w:rsidR="003A73E2" w:rsidRPr="000A74D3" w:rsidRDefault="003A73E2" w:rsidP="003A73E2">
      <w:pPr>
        <w:rPr>
          <w:rFonts w:ascii="Calibri" w:eastAsia="Calibri" w:hAnsi="Calibri" w:cs="Calibri"/>
        </w:rPr>
      </w:pPr>
    </w:p>
    <w:p w14:paraId="354E8ECC" w14:textId="6BD676E9" w:rsidR="003A73E2" w:rsidRDefault="003A73E2" w:rsidP="003A73E2">
      <w:pPr>
        <w:pStyle w:val="Heading3"/>
      </w:pPr>
      <w:bookmarkStart w:id="287" w:name="_Toc52537014"/>
      <w:r w:rsidRPr="00406781">
        <w:t xml:space="preserve">Component 5: </w:t>
      </w:r>
      <w:r>
        <w:t xml:space="preserve">GHGs – </w:t>
      </w:r>
      <w:r w:rsidR="007305CF">
        <w:t>grazing operations</w:t>
      </w:r>
      <w:bookmarkEnd w:id="287"/>
    </w:p>
    <w:p w14:paraId="21C8FDC1" w14:textId="77777777" w:rsidR="003A73E2" w:rsidRDefault="003A73E2" w:rsidP="003A73E2">
      <w:r w:rsidRPr="00212F7B">
        <w:rPr>
          <w:rFonts w:ascii="Calibri" w:eastAsia="Calibri" w:hAnsi="Calibri" w:cs="Calibri"/>
          <w:b/>
          <w:color w:val="000000" w:themeColor="text1"/>
        </w:rPr>
        <w:t xml:space="preserve">Description: </w:t>
      </w:r>
      <w:r>
        <w:rPr>
          <w:rFonts w:ascii="Calibri" w:eastAsia="Calibri" w:hAnsi="Calibri" w:cs="Calibri"/>
        </w:rPr>
        <w:t>Emissions of methane from grazing livestock operations do not excessively contribute to increased atmospheric concentrations of greenhouse gases.</w:t>
      </w:r>
    </w:p>
    <w:p w14:paraId="36BBA031" w14:textId="478A448B" w:rsidR="003A73E2" w:rsidRDefault="003A73E2" w:rsidP="003A73E2">
      <w:pPr>
        <w:rPr>
          <w:rFonts w:ascii="Calibri" w:eastAsia="Calibri" w:hAnsi="Calibri" w:cs="Calibri"/>
          <w:b/>
          <w:bCs/>
        </w:rPr>
      </w:pPr>
      <w:r>
        <w:rPr>
          <w:rFonts w:ascii="Calibri" w:eastAsia="Calibri" w:hAnsi="Calibri" w:cs="Calibri"/>
          <w:b/>
          <w:bCs/>
        </w:rPr>
        <w:t>Analysis within CART:</w:t>
      </w:r>
    </w:p>
    <w:p w14:paraId="7448F3C1" w14:textId="07EE9807" w:rsidR="00834E9B" w:rsidRPr="00A42B13" w:rsidRDefault="00A52544" w:rsidP="00834E9B">
      <w:r>
        <w:rPr>
          <w:rFonts w:ascii="Calibri" w:eastAsia="Calibri" w:hAnsi="Calibri" w:cs="Calibri"/>
          <w:b/>
          <w:bCs/>
        </w:rPr>
        <w:t xml:space="preserve">Associated Agriculture Land, </w:t>
      </w:r>
      <w:r w:rsidR="00834E9B">
        <w:rPr>
          <w:rFonts w:ascii="Calibri" w:eastAsia="Calibri" w:hAnsi="Calibri" w:cs="Calibri"/>
          <w:b/>
          <w:bCs/>
        </w:rPr>
        <w:t>Crop, Forest, Pasture, Range</w:t>
      </w:r>
    </w:p>
    <w:p w14:paraId="56FD51CA" w14:textId="47F3A525" w:rsidR="003A73E2" w:rsidRDefault="003A73E2" w:rsidP="003A73E2">
      <w:pPr>
        <w:rPr>
          <w:rFonts w:ascii="Calibri" w:eastAsia="Calibri" w:hAnsi="Calibri" w:cs="Calibri"/>
        </w:rPr>
      </w:pPr>
      <w:r>
        <w:rPr>
          <w:rFonts w:ascii="Calibri" w:eastAsia="Calibri" w:hAnsi="Calibri" w:cs="Calibri"/>
        </w:rPr>
        <w:t xml:space="preserve">The Planner may identify a Greenhouse Gas resource concern for this component based on site specific conditions. If there are no grazing animals at the PLU, this component is not applicable.  </w:t>
      </w:r>
      <w:r w:rsidR="005C214A">
        <w:rPr>
          <w:rFonts w:ascii="Calibri" w:eastAsia="Calibri" w:hAnsi="Calibri" w:cs="Calibri"/>
        </w:rPr>
        <w:t>The</w:t>
      </w:r>
      <w:r>
        <w:rPr>
          <w:rFonts w:ascii="Calibri" w:eastAsia="Calibri" w:hAnsi="Calibri" w:cs="Calibri"/>
        </w:rPr>
        <w:t xml:space="preserve"> threshold value will be set at 50, and the existing condition question will be triggered:</w:t>
      </w:r>
    </w:p>
    <w:p w14:paraId="4F3791FE" w14:textId="216C83A5" w:rsidR="003A73E2" w:rsidRDefault="003A73E2" w:rsidP="003A73E2">
      <w:pPr>
        <w:rPr>
          <w:i/>
          <w:iCs/>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42566B">
        <w:rPr>
          <w:noProof/>
        </w:rPr>
        <w:t>132</w:t>
      </w:r>
      <w:r>
        <w:rPr>
          <w:noProof/>
        </w:rPr>
        <w:fldChar w:fldCharType="end"/>
      </w:r>
      <w:r>
        <w:rPr>
          <w:noProof/>
        </w:rPr>
        <w:t xml:space="preserve">: </w:t>
      </w:r>
      <w:r>
        <w:rPr>
          <w:i/>
          <w:iCs/>
          <w:color w:val="44546A" w:themeColor="text2"/>
        </w:rPr>
        <w:t xml:space="preserve">Grazing Management Plan is Implemented at the PLU </w:t>
      </w:r>
      <w:r w:rsidR="00685A16">
        <w:rPr>
          <w:i/>
          <w:iCs/>
          <w:color w:val="44546A" w:themeColor="text2"/>
        </w:rPr>
        <w:t>that impacts GHG</w:t>
      </w:r>
      <w:r w:rsidR="00E62AD9">
        <w:rPr>
          <w:i/>
          <w:iCs/>
          <w:color w:val="44546A" w:themeColor="text2"/>
        </w:rPr>
        <w:t>s</w:t>
      </w:r>
    </w:p>
    <w:p w14:paraId="21E88E6C" w14:textId="55AAE12A" w:rsidR="003A73E2" w:rsidRPr="00436CF0" w:rsidRDefault="00CD56C3" w:rsidP="003A73E2">
      <w:pPr>
        <w:rPr>
          <w:i/>
          <w:iCs/>
          <w:color w:val="44546A" w:themeColor="text2"/>
        </w:rPr>
      </w:pPr>
      <w:r w:rsidRPr="00436CF0">
        <w:rPr>
          <w:i/>
          <w:iCs/>
          <w:color w:val="44546A" w:themeColor="text2"/>
        </w:rPr>
        <w:t>Question hover text: P</w:t>
      </w:r>
      <w:r w:rsidR="003A73E2" w:rsidRPr="00436CF0">
        <w:rPr>
          <w:i/>
          <w:iCs/>
          <w:color w:val="44546A" w:themeColor="text2"/>
        </w:rPr>
        <w:t>urpose of the Grazing Management Plan is to balance the energy and nutrition requirements of the grazing animals with the productivity of the grazing lands</w:t>
      </w:r>
      <w:r w:rsidR="00FA0CD3" w:rsidRPr="00436CF0">
        <w:rPr>
          <w:i/>
          <w:iCs/>
          <w:color w:val="44546A" w:themeColor="text2"/>
        </w:rPr>
        <w:t>.</w:t>
      </w:r>
    </w:p>
    <w:tbl>
      <w:tblPr>
        <w:tblW w:w="9705" w:type="dxa"/>
        <w:tblLayout w:type="fixed"/>
        <w:tblLook w:val="04A0" w:firstRow="1" w:lastRow="0" w:firstColumn="1" w:lastColumn="0" w:noHBand="0" w:noVBand="1"/>
      </w:tblPr>
      <w:tblGrid>
        <w:gridCol w:w="2331"/>
        <w:gridCol w:w="2521"/>
        <w:gridCol w:w="4853"/>
      </w:tblGrid>
      <w:tr w:rsidR="003A73E2" w14:paraId="0D45A172" w14:textId="77777777" w:rsidTr="005F7C86">
        <w:tc>
          <w:tcPr>
            <w:tcW w:w="233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71AC9435" w14:textId="77777777" w:rsidR="003A73E2" w:rsidRDefault="003A73E2" w:rsidP="003A73E2">
            <w:r>
              <w:t>Answer</w:t>
            </w:r>
          </w:p>
        </w:tc>
        <w:tc>
          <w:tcPr>
            <w:tcW w:w="252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4BEA055" w14:textId="77777777" w:rsidR="003A73E2" w:rsidRDefault="003A73E2" w:rsidP="003A73E2">
            <w:r>
              <w:t>Existing Condition Score</w:t>
            </w:r>
          </w:p>
        </w:tc>
        <w:tc>
          <w:tcPr>
            <w:tcW w:w="4853"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20197FB9" w14:textId="77777777" w:rsidR="003A73E2" w:rsidRDefault="003A73E2" w:rsidP="003A73E2">
            <w:r>
              <w:t>Additional Information</w:t>
            </w:r>
          </w:p>
        </w:tc>
      </w:tr>
      <w:tr w:rsidR="003A73E2" w14:paraId="2ADD8792" w14:textId="77777777" w:rsidTr="005F7C86">
        <w:tc>
          <w:tcPr>
            <w:tcW w:w="2331" w:type="dxa"/>
            <w:tcBorders>
              <w:top w:val="single" w:sz="8" w:space="0" w:color="auto"/>
              <w:left w:val="single" w:sz="8" w:space="0" w:color="auto"/>
              <w:bottom w:val="single" w:sz="8" w:space="0" w:color="auto"/>
              <w:right w:val="single" w:sz="8" w:space="0" w:color="auto"/>
            </w:tcBorders>
          </w:tcPr>
          <w:p w14:paraId="5AE46ED7" w14:textId="77777777" w:rsidR="003A73E2" w:rsidRDefault="003A73E2" w:rsidP="003A73E2">
            <w:r>
              <w:t>Not applicable</w:t>
            </w:r>
          </w:p>
        </w:tc>
        <w:tc>
          <w:tcPr>
            <w:tcW w:w="2521" w:type="dxa"/>
            <w:tcBorders>
              <w:top w:val="single" w:sz="8" w:space="0" w:color="auto"/>
              <w:left w:val="single" w:sz="8" w:space="0" w:color="auto"/>
              <w:bottom w:val="single" w:sz="8" w:space="0" w:color="auto"/>
              <w:right w:val="single" w:sz="8" w:space="0" w:color="auto"/>
            </w:tcBorders>
          </w:tcPr>
          <w:p w14:paraId="087D24F2" w14:textId="47D20873" w:rsidR="003A73E2" w:rsidRDefault="006E1CC2" w:rsidP="003A73E2">
            <w:r>
              <w:t>100</w:t>
            </w:r>
          </w:p>
        </w:tc>
        <w:tc>
          <w:tcPr>
            <w:tcW w:w="4853" w:type="dxa"/>
            <w:tcBorders>
              <w:top w:val="single" w:sz="8" w:space="0" w:color="auto"/>
              <w:left w:val="single" w:sz="8" w:space="0" w:color="auto"/>
              <w:bottom w:val="single" w:sz="8" w:space="0" w:color="auto"/>
              <w:right w:val="single" w:sz="8" w:space="0" w:color="auto"/>
            </w:tcBorders>
          </w:tcPr>
          <w:p w14:paraId="43FF0E89" w14:textId="77777777" w:rsidR="003A73E2" w:rsidRDefault="003A73E2" w:rsidP="003A73E2"/>
        </w:tc>
      </w:tr>
      <w:tr w:rsidR="003A73E2" w14:paraId="1F95EAA8"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0FA6B1CD" w14:textId="77777777" w:rsidR="003A73E2" w:rsidRDefault="003A73E2" w:rsidP="003A73E2">
            <w:r>
              <w:t>Yes</w:t>
            </w:r>
          </w:p>
        </w:tc>
        <w:tc>
          <w:tcPr>
            <w:tcW w:w="2521" w:type="dxa"/>
            <w:tcBorders>
              <w:top w:val="single" w:sz="8" w:space="0" w:color="auto"/>
              <w:left w:val="single" w:sz="8" w:space="0" w:color="auto"/>
              <w:bottom w:val="single" w:sz="8" w:space="0" w:color="auto"/>
              <w:right w:val="single" w:sz="8" w:space="0" w:color="auto"/>
            </w:tcBorders>
            <w:hideMark/>
          </w:tcPr>
          <w:p w14:paraId="08FFBD13" w14:textId="77777777" w:rsidR="003A73E2" w:rsidRDefault="003A73E2" w:rsidP="003A73E2">
            <w:r>
              <w:t>51</w:t>
            </w:r>
          </w:p>
        </w:tc>
        <w:tc>
          <w:tcPr>
            <w:tcW w:w="4853" w:type="dxa"/>
            <w:tcBorders>
              <w:top w:val="single" w:sz="8" w:space="0" w:color="auto"/>
              <w:left w:val="single" w:sz="8" w:space="0" w:color="auto"/>
              <w:bottom w:val="single" w:sz="8" w:space="0" w:color="auto"/>
              <w:right w:val="single" w:sz="8" w:space="0" w:color="auto"/>
            </w:tcBorders>
            <w:hideMark/>
          </w:tcPr>
          <w:p w14:paraId="56052CD6" w14:textId="77777777" w:rsidR="003A73E2" w:rsidRDefault="003A73E2" w:rsidP="003A73E2">
            <w:r>
              <w:t>The client can certify that a grazing management plan to balance the energy and nutrition requirements of the grazing animals with the productivity of the grazing lands is being implemented at the PLU.</w:t>
            </w:r>
          </w:p>
        </w:tc>
      </w:tr>
      <w:tr w:rsidR="003A73E2" w14:paraId="7EC5D078"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5557EB7F" w14:textId="77777777" w:rsidR="003A73E2" w:rsidRDefault="003A73E2" w:rsidP="003A73E2">
            <w:r>
              <w:t>No</w:t>
            </w:r>
          </w:p>
        </w:tc>
        <w:tc>
          <w:tcPr>
            <w:tcW w:w="2521" w:type="dxa"/>
            <w:tcBorders>
              <w:top w:val="single" w:sz="8" w:space="0" w:color="auto"/>
              <w:left w:val="single" w:sz="8" w:space="0" w:color="auto"/>
              <w:bottom w:val="single" w:sz="8" w:space="0" w:color="auto"/>
              <w:right w:val="single" w:sz="8" w:space="0" w:color="auto"/>
            </w:tcBorders>
            <w:hideMark/>
          </w:tcPr>
          <w:p w14:paraId="28F25762" w14:textId="77777777" w:rsidR="003A73E2" w:rsidRDefault="003A73E2" w:rsidP="003A73E2">
            <w:r>
              <w:t>1</w:t>
            </w:r>
          </w:p>
        </w:tc>
        <w:tc>
          <w:tcPr>
            <w:tcW w:w="4853" w:type="dxa"/>
            <w:tcBorders>
              <w:top w:val="single" w:sz="8" w:space="0" w:color="auto"/>
              <w:left w:val="single" w:sz="8" w:space="0" w:color="auto"/>
              <w:bottom w:val="single" w:sz="8" w:space="0" w:color="auto"/>
              <w:right w:val="single" w:sz="8" w:space="0" w:color="auto"/>
            </w:tcBorders>
            <w:hideMark/>
          </w:tcPr>
          <w:p w14:paraId="740F01D2" w14:textId="77777777" w:rsidR="003A73E2" w:rsidRDefault="003A73E2" w:rsidP="003A73E2">
            <w:r>
              <w:t>A grazing management plan to balance the energy and nutrition requirements of the grazing animals with the productivity of the grazing lands is not being implemented at the PLU.</w:t>
            </w:r>
          </w:p>
        </w:tc>
      </w:tr>
    </w:tbl>
    <w:p w14:paraId="05DB7D1D" w14:textId="32439113" w:rsidR="003A73E2" w:rsidRDefault="003A73E2" w:rsidP="003A73E2">
      <w:pPr>
        <w:rPr>
          <w:rFonts w:ascii="Calibri" w:eastAsia="Calibri" w:hAnsi="Calibri" w:cs="Calibri"/>
        </w:rPr>
      </w:pPr>
      <w:r>
        <w:rPr>
          <w:rFonts w:ascii="Calibri" w:eastAsia="Calibri" w:hAnsi="Calibri" w:cs="Calibri"/>
        </w:rPr>
        <w:t>If a grazing management plan to balance the energy and nutrition requirements of the grazing animals with the productivity of the grazing lands is not being implemented at the PLU, apply Prescribed Grazing (528) to develop, implement, and follow a prescribed grazing plan that balances the energy and nutrition requirements of the grazing animals with the productivity of the grazing lands. Additional practices may be necessary to support Prescribed Grazing (528).</w:t>
      </w:r>
    </w:p>
    <w:p w14:paraId="60B8B958" w14:textId="77777777" w:rsidR="003A73E2" w:rsidRPr="006E61AA" w:rsidRDefault="003A73E2" w:rsidP="003A73E2">
      <w:pPr>
        <w:pStyle w:val="Heading2"/>
        <w:rPr>
          <w:b/>
        </w:rPr>
      </w:pPr>
      <w:bookmarkStart w:id="288" w:name="_Toc534052128"/>
      <w:bookmarkStart w:id="289" w:name="_Toc52537015"/>
      <w:bookmarkStart w:id="290" w:name="_Hlk14690117"/>
      <w:r w:rsidRPr="006E61AA">
        <w:rPr>
          <w:b/>
        </w:rPr>
        <w:t>Emissions of Ozone Precursors (Ozone Precursors)</w:t>
      </w:r>
      <w:bookmarkEnd w:id="288"/>
      <w:bookmarkEnd w:id="289"/>
    </w:p>
    <w:p w14:paraId="29AB58BC" w14:textId="6680F25C" w:rsidR="003A73E2" w:rsidRDefault="003A73E2" w:rsidP="003A73E2">
      <w:pPr>
        <w:pStyle w:val="Heading3"/>
      </w:pPr>
      <w:bookmarkStart w:id="291" w:name="_Toc52537016"/>
      <w:bookmarkEnd w:id="290"/>
      <w:r>
        <w:t xml:space="preserve">Component 1: Ozone – </w:t>
      </w:r>
      <w:r w:rsidR="007305CF">
        <w:t>diesel engines</w:t>
      </w:r>
      <w:bookmarkEnd w:id="291"/>
    </w:p>
    <w:p w14:paraId="2D77F020" w14:textId="77777777" w:rsidR="003A73E2" w:rsidRPr="00BB0617" w:rsidRDefault="003A73E2" w:rsidP="003A73E2">
      <w:r w:rsidRPr="00BB0617">
        <w:rPr>
          <w:rFonts w:ascii="Calibri" w:eastAsia="Calibri" w:hAnsi="Calibri" w:cs="Calibri"/>
          <w:b/>
          <w:bCs/>
        </w:rPr>
        <w:t>Description:</w:t>
      </w:r>
      <w:r w:rsidRPr="00BB0617">
        <w:rPr>
          <w:rFonts w:ascii="Calibri" w:eastAsia="Calibri" w:hAnsi="Calibri" w:cs="Calibri"/>
        </w:rPr>
        <w:t xml:space="preserve">  Emissions of ozone precursors (NOx and VOCs) result in formation of ground-level ozone, which can have negative impacts to human, plant, and animal health.</w:t>
      </w:r>
    </w:p>
    <w:p w14:paraId="6D43CE91" w14:textId="77777777" w:rsidR="003A73E2" w:rsidRPr="00BB0617"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BB0617">
        <w:rPr>
          <w:rFonts w:ascii="Calibri" w:eastAsia="Calibri" w:hAnsi="Calibri" w:cs="Calibri"/>
          <w:color w:val="FF0000"/>
        </w:rPr>
        <w:t xml:space="preserve">  </w:t>
      </w:r>
      <w:r w:rsidRPr="00BB0617">
        <w:rPr>
          <w:rFonts w:ascii="Calibri" w:eastAsia="Calibri" w:hAnsi="Calibri" w:cs="Calibri"/>
        </w:rPr>
        <w:t>Emissions of ozone precursors from diesel engines do not excessively contribute to negative impacts to human, plant or animal health.</w:t>
      </w:r>
    </w:p>
    <w:p w14:paraId="5D5893CD" w14:textId="52FCE211" w:rsidR="003A73E2" w:rsidRDefault="003A73E2" w:rsidP="003A73E2">
      <w:pPr>
        <w:rPr>
          <w:rFonts w:ascii="Calibri" w:eastAsia="Calibri" w:hAnsi="Calibri" w:cs="Calibri"/>
          <w:b/>
          <w:bCs/>
        </w:rPr>
      </w:pPr>
      <w:r w:rsidRPr="00EB4C8D">
        <w:rPr>
          <w:rFonts w:ascii="Calibri" w:eastAsia="Calibri" w:hAnsi="Calibri" w:cs="Calibri"/>
          <w:b/>
          <w:bCs/>
        </w:rPr>
        <w:t>Analysis within CART:</w:t>
      </w:r>
    </w:p>
    <w:p w14:paraId="4A79851C" w14:textId="6D5CD44E" w:rsidR="004B18CB" w:rsidRPr="00EB4C8D" w:rsidRDefault="00B732BA" w:rsidP="003A73E2">
      <w:r>
        <w:rPr>
          <w:rFonts w:ascii="Calibri" w:eastAsia="Calibri" w:hAnsi="Calibri" w:cs="Calibri"/>
          <w:b/>
          <w:bCs/>
        </w:rPr>
        <w:t xml:space="preserve">Associated Agriculture Land, </w:t>
      </w:r>
      <w:r w:rsidR="004B18CB">
        <w:rPr>
          <w:rFonts w:ascii="Calibri" w:eastAsia="Calibri" w:hAnsi="Calibri" w:cs="Calibri"/>
          <w:b/>
          <w:bCs/>
        </w:rPr>
        <w:t xml:space="preserve">Crop, </w:t>
      </w:r>
      <w:r>
        <w:rPr>
          <w:rFonts w:ascii="Calibri" w:eastAsia="Calibri" w:hAnsi="Calibri" w:cs="Calibri"/>
          <w:b/>
          <w:bCs/>
        </w:rPr>
        <w:t xml:space="preserve">Farmstead, </w:t>
      </w:r>
      <w:r w:rsidR="004B18CB">
        <w:rPr>
          <w:rFonts w:ascii="Calibri" w:eastAsia="Calibri" w:hAnsi="Calibri" w:cs="Calibri"/>
          <w:b/>
          <w:bCs/>
        </w:rPr>
        <w:t xml:space="preserve">Forest, </w:t>
      </w:r>
      <w:r w:rsidR="00616C51">
        <w:rPr>
          <w:rFonts w:ascii="Calibri" w:eastAsia="Calibri" w:hAnsi="Calibri" w:cs="Calibri"/>
          <w:b/>
          <w:bCs/>
        </w:rPr>
        <w:t xml:space="preserve">Pasture, </w:t>
      </w:r>
      <w:r w:rsidR="004B18CB">
        <w:rPr>
          <w:rFonts w:ascii="Calibri" w:eastAsia="Calibri" w:hAnsi="Calibri" w:cs="Calibri"/>
          <w:b/>
          <w:bCs/>
        </w:rPr>
        <w:t>Range</w:t>
      </w:r>
    </w:p>
    <w:p w14:paraId="2A2AF485" w14:textId="3EEDF44C" w:rsidR="003A73E2" w:rsidRDefault="003A73E2" w:rsidP="003A73E2">
      <w:pPr>
        <w:rPr>
          <w:rFonts w:ascii="Calibri" w:eastAsia="Calibri" w:hAnsi="Calibri" w:cs="Calibri"/>
        </w:rPr>
      </w:pPr>
      <w:r w:rsidRPr="00EB4C8D">
        <w:rPr>
          <w:rFonts w:ascii="Calibri" w:eastAsia="Calibri" w:hAnsi="Calibri" w:cs="Calibri"/>
        </w:rPr>
        <w:t>A threshold value of 50 will be set, and the existing condition question will be triggered</w:t>
      </w:r>
      <w:r>
        <w:rPr>
          <w:rFonts w:ascii="Calibri" w:eastAsia="Calibri" w:hAnsi="Calibri" w:cs="Calibri"/>
        </w:rPr>
        <w:t>.</w:t>
      </w:r>
    </w:p>
    <w:p w14:paraId="1CA615C7" w14:textId="13732113" w:rsidR="00130F9F" w:rsidRPr="00EB4C8D" w:rsidRDefault="00675EBC" w:rsidP="003A73E2">
      <w:pPr>
        <w:rPr>
          <w:rFonts w:ascii="Calibri" w:eastAsia="Calibri" w:hAnsi="Calibri" w:cs="Calibri"/>
        </w:rPr>
      </w:pPr>
      <w:r>
        <w:rPr>
          <w:rFonts w:ascii="Calibri" w:eastAsia="Calibri" w:hAnsi="Calibri" w:cs="Calibri"/>
        </w:rPr>
        <w:t>E</w:t>
      </w:r>
      <w:r w:rsidR="00130F9F" w:rsidRPr="00EB4C8D">
        <w:rPr>
          <w:rFonts w:ascii="Calibri" w:eastAsia="Calibri" w:hAnsi="Calibri" w:cs="Calibri"/>
        </w:rPr>
        <w:t xml:space="preserve">ach PLU will trigger an intersection with the </w:t>
      </w:r>
      <w:r w:rsidR="00130F9F">
        <w:rPr>
          <w:rFonts w:ascii="Calibri" w:eastAsia="Calibri" w:hAnsi="Calibri" w:cs="Calibri"/>
        </w:rPr>
        <w:t>Ozone</w:t>
      </w:r>
      <w:r w:rsidR="00130F9F" w:rsidRPr="00EB4C8D">
        <w:rPr>
          <w:rFonts w:ascii="Calibri" w:eastAsia="Calibri" w:hAnsi="Calibri" w:cs="Calibri"/>
        </w:rPr>
        <w:t xml:space="preserve"> nonattainment </w:t>
      </w:r>
      <w:r w:rsidR="00130F9F">
        <w:rPr>
          <w:rFonts w:ascii="Calibri" w:eastAsia="Calibri" w:hAnsi="Calibri" w:cs="Calibri"/>
        </w:rPr>
        <w:t>geospatial data.</w:t>
      </w:r>
    </w:p>
    <w:p w14:paraId="4CF34C03" w14:textId="35DF02E4" w:rsidR="003A73E2" w:rsidRPr="00EB4C8D" w:rsidRDefault="00C0799E" w:rsidP="003A73E2">
      <w:r>
        <w:rPr>
          <w:rFonts w:ascii="Calibri" w:eastAsia="Calibri" w:hAnsi="Calibri" w:cs="Calibri"/>
        </w:rPr>
        <w:t>T</w:t>
      </w:r>
      <w:r w:rsidR="003A73E2" w:rsidRPr="00EB4C8D">
        <w:rPr>
          <w:rFonts w:ascii="Calibri" w:eastAsia="Calibri" w:hAnsi="Calibri" w:cs="Calibri"/>
        </w:rPr>
        <w:t xml:space="preserve">he existing condition question will set the existing condition score as seen in </w:t>
      </w:r>
      <w:r w:rsidR="003A73E2">
        <w:rPr>
          <w:rFonts w:ascii="Calibri" w:eastAsia="Calibri" w:hAnsi="Calibri" w:cs="Calibri"/>
        </w:rPr>
        <w:fldChar w:fldCharType="begin"/>
      </w:r>
      <w:r w:rsidR="003A73E2">
        <w:rPr>
          <w:rFonts w:ascii="Calibri" w:eastAsia="Calibri" w:hAnsi="Calibri" w:cs="Calibri"/>
        </w:rPr>
        <w:instrText xml:space="preserve"> REF _Ref11929726 \h </w:instrText>
      </w:r>
      <w:r w:rsidR="003A73E2">
        <w:rPr>
          <w:rFonts w:ascii="Calibri" w:eastAsia="Calibri" w:hAnsi="Calibri" w:cs="Calibri"/>
        </w:rPr>
      </w:r>
      <w:r w:rsidR="003A73E2">
        <w:rPr>
          <w:rFonts w:ascii="Calibri" w:eastAsia="Calibri" w:hAnsi="Calibri" w:cs="Calibri"/>
        </w:rPr>
        <w:fldChar w:fldCharType="separate"/>
      </w:r>
      <w:r w:rsidR="0042566B">
        <w:t xml:space="preserve">Table </w:t>
      </w:r>
      <w:r w:rsidR="0042566B">
        <w:rPr>
          <w:noProof/>
        </w:rPr>
        <w:t>133</w:t>
      </w:r>
      <w:r w:rsidR="003A73E2">
        <w:rPr>
          <w:rFonts w:ascii="Calibri" w:eastAsia="Calibri" w:hAnsi="Calibri" w:cs="Calibri"/>
        </w:rPr>
        <w:fldChar w:fldCharType="end"/>
      </w:r>
      <w:r w:rsidR="003A73E2" w:rsidRPr="00EB4C8D">
        <w:rPr>
          <w:rFonts w:ascii="Calibri" w:eastAsia="Calibri" w:hAnsi="Calibri" w:cs="Calibri"/>
        </w:rPr>
        <w:t>.</w:t>
      </w:r>
    </w:p>
    <w:p w14:paraId="2CB7E3AF" w14:textId="3DC44AF2" w:rsidR="003A73E2" w:rsidRDefault="003A73E2" w:rsidP="003A73E2">
      <w:pPr>
        <w:rPr>
          <w:i/>
          <w:color w:val="44546A" w:themeColor="text2"/>
        </w:rPr>
      </w:pPr>
      <w:bookmarkStart w:id="292" w:name="_Ref11929726"/>
      <w:r>
        <w:t xml:space="preserve">Table </w:t>
      </w:r>
      <w:r>
        <w:rPr>
          <w:noProof/>
        </w:rPr>
        <w:fldChar w:fldCharType="begin"/>
      </w:r>
      <w:r>
        <w:rPr>
          <w:noProof/>
        </w:rPr>
        <w:instrText xml:space="preserve"> SEQ Table \* ARABIC </w:instrText>
      </w:r>
      <w:r>
        <w:rPr>
          <w:noProof/>
        </w:rPr>
        <w:fldChar w:fldCharType="separate"/>
      </w:r>
      <w:r w:rsidR="0042566B">
        <w:rPr>
          <w:noProof/>
        </w:rPr>
        <w:t>133</w:t>
      </w:r>
      <w:r>
        <w:rPr>
          <w:noProof/>
        </w:rPr>
        <w:fldChar w:fldCharType="end"/>
      </w:r>
      <w:bookmarkEnd w:id="292"/>
      <w:r w:rsidRPr="00AB186A">
        <w:rPr>
          <w:i/>
          <w:iCs/>
          <w:color w:val="44546A"/>
        </w:rPr>
        <w:t>:</w:t>
      </w:r>
      <w:r>
        <w:rPr>
          <w:i/>
          <w:iCs/>
          <w:color w:val="44546A"/>
        </w:rPr>
        <w:t xml:space="preserve"> Diesel Engine </w:t>
      </w:r>
      <w:r>
        <w:rPr>
          <w:i/>
          <w:color w:val="44546A" w:themeColor="text2"/>
        </w:rPr>
        <w:t>Combustion Sources Existing Condition</w:t>
      </w:r>
    </w:p>
    <w:p w14:paraId="3D732727" w14:textId="7DB4319D" w:rsidR="00C0799E" w:rsidRPr="004054B8" w:rsidRDefault="00C0799E" w:rsidP="00C0799E">
      <w:pPr>
        <w:rPr>
          <w:i/>
          <w:color w:val="44546A" w:themeColor="text2"/>
        </w:rPr>
      </w:pPr>
      <w:r w:rsidRPr="004054B8">
        <w:rPr>
          <w:i/>
          <w:color w:val="44546A" w:themeColor="text2"/>
        </w:rPr>
        <w:lastRenderedPageBreak/>
        <w:t>Question hover text. If there are no diesel engines in operation at the PLU, this component is not applicable. Otherwise,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870930" w:rsidRPr="00E67190" w14:paraId="673EF92E"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24ECA1C" w14:textId="77777777" w:rsidR="00870930" w:rsidRPr="00E67190" w:rsidRDefault="00870930" w:rsidP="00E62DF7">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3AC6BFC" w14:textId="77777777" w:rsidR="00870930" w:rsidRPr="00E67190" w:rsidRDefault="00870930" w:rsidP="00E62DF7">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8B79E40" w14:textId="77777777" w:rsidR="00870930" w:rsidRPr="00870930" w:rsidRDefault="00870930" w:rsidP="00E62DF7">
            <w:pPr>
              <w:rPr>
                <w:b/>
              </w:rPr>
            </w:pPr>
            <w:r w:rsidRPr="00870930">
              <w:rPr>
                <w:b/>
              </w:rPr>
              <w:t>Reference for Assessment Condition</w:t>
            </w:r>
          </w:p>
        </w:tc>
      </w:tr>
      <w:tr w:rsidR="00870930" w:rsidRPr="00E14186" w14:paraId="3F26DFE7"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4EE0E3BA" w14:textId="77777777" w:rsidR="00870930" w:rsidRPr="00DA40DA" w:rsidRDefault="00870930" w:rsidP="00E62DF7">
            <w:r w:rsidRPr="00DA40DA">
              <w:t>Not applicable</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48D3FC6" w14:textId="77777777" w:rsidR="00870930" w:rsidRPr="00DA40DA" w:rsidDel="00C408C6" w:rsidRDefault="00870930" w:rsidP="00E62DF7">
            <w:r w:rsidRPr="00DA40DA">
              <w:t>100</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9D4434E" w14:textId="77777777" w:rsidR="00870930" w:rsidRPr="00870930" w:rsidRDefault="00870930" w:rsidP="00E62DF7">
            <w:pPr>
              <w:rPr>
                <w:b/>
              </w:rPr>
            </w:pPr>
          </w:p>
        </w:tc>
      </w:tr>
      <w:tr w:rsidR="00870930" w:rsidRPr="00E14186" w14:paraId="571CF229"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51686F38" w14:textId="77777777" w:rsidR="00870930" w:rsidRPr="00DA40DA" w:rsidRDefault="00870930" w:rsidP="00E62DF7">
            <w:r w:rsidRPr="00DA40DA">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E7F8A11" w14:textId="77777777" w:rsidR="00870930" w:rsidRPr="00DA40DA" w:rsidRDefault="00870930" w:rsidP="00E62DF7">
            <w:r w:rsidRPr="00DA40DA">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6DE07608" w14:textId="5C884C58" w:rsidR="00870930" w:rsidRPr="008E25E1" w:rsidRDefault="00870930" w:rsidP="00E62DF7">
            <w:pPr>
              <w:rPr>
                <w:bCs/>
              </w:rPr>
            </w:pPr>
            <w:r w:rsidRPr="008E25E1">
              <w:rPr>
                <w:bCs/>
              </w:rPr>
              <w:t>All diesel engines larger than 25 brake horsepower in operation at the PLU are certified to EPA Tier 4 final standards (based on engine model year and horsepower rating).</w:t>
            </w:r>
            <w:r w:rsidR="00060E95">
              <w:rPr>
                <w:bCs/>
              </w:rPr>
              <w:t xml:space="preserve"> </w:t>
            </w:r>
            <w:r w:rsidR="00774A33">
              <w:t>See Appendix D for an EPA Tier chart.</w:t>
            </w:r>
          </w:p>
        </w:tc>
      </w:tr>
      <w:tr w:rsidR="00870930" w:rsidRPr="00E14186" w14:paraId="178EB792"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0C830669" w14:textId="77777777" w:rsidR="00870930" w:rsidRPr="00DA40DA" w:rsidRDefault="00870930" w:rsidP="00E62DF7">
            <w:r w:rsidRPr="00DA40DA">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99992C2" w14:textId="77777777" w:rsidR="00870930" w:rsidRPr="00DA40DA" w:rsidRDefault="00870930" w:rsidP="00E62DF7">
            <w:r w:rsidRPr="00DA40DA">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339FE130" w14:textId="73E5BD55" w:rsidR="00870930" w:rsidRPr="008E25E1" w:rsidRDefault="00870930" w:rsidP="00E62DF7">
            <w:pPr>
              <w:rPr>
                <w:bCs/>
              </w:rPr>
            </w:pPr>
            <w:r w:rsidRPr="008E25E1">
              <w:rPr>
                <w:bCs/>
              </w:rPr>
              <w:t>All diesel engines larger than 25 brake horsepower in operation at the PLU are certified to at least EPA Tier 3 standards (based on engine model year and horsepower rating).</w:t>
            </w:r>
            <w:r w:rsidR="00060E95">
              <w:rPr>
                <w:bCs/>
              </w:rPr>
              <w:t xml:space="preserve"> </w:t>
            </w:r>
            <w:r w:rsidR="00774A33">
              <w:t>See Appendix D for an EPA Tier chart.</w:t>
            </w:r>
          </w:p>
        </w:tc>
      </w:tr>
      <w:tr w:rsidR="00870930" w:rsidRPr="00E14186" w14:paraId="1DD01A79"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59251A4E" w14:textId="77777777" w:rsidR="00870930" w:rsidRPr="00DA40DA" w:rsidRDefault="00870930" w:rsidP="00E62DF7">
            <w:r w:rsidRPr="00DA40DA">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F6EFA00" w14:textId="77777777" w:rsidR="00870930" w:rsidRPr="00DA40DA" w:rsidRDefault="00870930" w:rsidP="00E62DF7">
            <w:r w:rsidRPr="00DA40DA">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CBEC673" w14:textId="4F9D5F43" w:rsidR="00870930" w:rsidRPr="008E25E1" w:rsidRDefault="00870930" w:rsidP="00060E95">
            <w:pPr>
              <w:rPr>
                <w:bCs/>
              </w:rPr>
            </w:pPr>
            <w:r w:rsidRPr="008E25E1">
              <w:rPr>
                <w:bCs/>
              </w:rPr>
              <w:t>Not all diesel engines larger than 25 brake horsepower in operation at the PLU are certified to at least EPA Tier 3 standards (based on engine model year and horsepower rating).</w:t>
            </w:r>
            <w:r w:rsidR="00060E95">
              <w:rPr>
                <w:bCs/>
              </w:rPr>
              <w:t xml:space="preserve"> </w:t>
            </w:r>
            <w:r w:rsidR="00774A33">
              <w:t>See Appendix D for an EPA Tier chart.</w:t>
            </w:r>
          </w:p>
        </w:tc>
      </w:tr>
    </w:tbl>
    <w:p w14:paraId="4B38997D" w14:textId="77777777" w:rsidR="003A73E2" w:rsidRPr="00CC5FFB" w:rsidRDefault="003A73E2" w:rsidP="003A73E2">
      <w:pPr>
        <w:rPr>
          <w:rFonts w:ascii="Calibri" w:eastAsia="Calibri" w:hAnsi="Calibri" w:cs="Calibri"/>
        </w:rPr>
      </w:pPr>
    </w:p>
    <w:p w14:paraId="5565229B" w14:textId="635C7111" w:rsidR="003A73E2" w:rsidRDefault="003A73E2" w:rsidP="003A73E2">
      <w:pPr>
        <w:pStyle w:val="Heading3"/>
      </w:pPr>
      <w:bookmarkStart w:id="293" w:name="_Toc52537017"/>
      <w:r w:rsidRPr="00332CDD">
        <w:t>Component 2:</w:t>
      </w:r>
      <w:r w:rsidRPr="352A1839">
        <w:t xml:space="preserve"> </w:t>
      </w:r>
      <w:r>
        <w:t xml:space="preserve">Ozone – </w:t>
      </w:r>
      <w:r w:rsidR="007305CF">
        <w:t>non-</w:t>
      </w:r>
      <w:r w:rsidR="00016E37">
        <w:t>en</w:t>
      </w:r>
      <w:r w:rsidR="007305CF">
        <w:t>gine combustion equipment</w:t>
      </w:r>
      <w:bookmarkEnd w:id="293"/>
    </w:p>
    <w:p w14:paraId="23ED781D" w14:textId="5B9B1C04" w:rsidR="003A73E2" w:rsidRDefault="003A73E2" w:rsidP="003A73E2">
      <w:r w:rsidRPr="00212F7B">
        <w:rPr>
          <w:rFonts w:ascii="Calibri" w:eastAsia="Calibri" w:hAnsi="Calibri" w:cs="Calibri"/>
          <w:b/>
        </w:rPr>
        <w:t>Description:</w:t>
      </w:r>
      <w:r>
        <w:rPr>
          <w:rFonts w:ascii="Calibri" w:eastAsia="Calibri" w:hAnsi="Calibri" w:cs="Calibri"/>
        </w:rPr>
        <w:t xml:space="preserve"> </w:t>
      </w:r>
      <w:r w:rsidRPr="352A1839">
        <w:rPr>
          <w:rFonts w:ascii="Calibri" w:eastAsia="Calibri" w:hAnsi="Calibri" w:cs="Calibri"/>
        </w:rPr>
        <w:t xml:space="preserve">Emissions of </w:t>
      </w:r>
      <w:r>
        <w:rPr>
          <w:rFonts w:ascii="Calibri" w:eastAsia="Calibri" w:hAnsi="Calibri" w:cs="Calibri"/>
        </w:rPr>
        <w:t>ozone</w:t>
      </w:r>
      <w:r w:rsidRPr="352A1839">
        <w:rPr>
          <w:rFonts w:ascii="Calibri" w:eastAsia="Calibri" w:hAnsi="Calibri" w:cs="Calibri"/>
        </w:rPr>
        <w:t xml:space="preserve"> precursors from </w:t>
      </w:r>
      <w:r>
        <w:rPr>
          <w:rFonts w:ascii="Calibri" w:eastAsia="Calibri" w:hAnsi="Calibri" w:cs="Calibri"/>
        </w:rPr>
        <w:t>non-</w:t>
      </w:r>
      <w:r w:rsidR="00EB0AE6">
        <w:rPr>
          <w:rFonts w:ascii="Calibri" w:eastAsia="Calibri" w:hAnsi="Calibri" w:cs="Calibri"/>
        </w:rPr>
        <w:t xml:space="preserve">diesel </w:t>
      </w:r>
      <w:r>
        <w:rPr>
          <w:rFonts w:ascii="Calibri" w:eastAsia="Calibri" w:hAnsi="Calibri" w:cs="Calibri"/>
        </w:rPr>
        <w:t xml:space="preserve">engine combustion </w:t>
      </w:r>
      <w:r w:rsidR="00930BF8">
        <w:rPr>
          <w:rFonts w:ascii="Calibri" w:eastAsia="Calibri" w:hAnsi="Calibri" w:cs="Calibri"/>
        </w:rPr>
        <w:t>equipment</w:t>
      </w:r>
      <w:r w:rsidR="00930BF8" w:rsidRPr="352A1839">
        <w:rPr>
          <w:rFonts w:ascii="Calibri" w:eastAsia="Calibri" w:hAnsi="Calibri" w:cs="Calibri"/>
        </w:rPr>
        <w:t xml:space="preserve"> </w:t>
      </w:r>
      <w:r w:rsidRPr="352A1839">
        <w:rPr>
          <w:rFonts w:ascii="Calibri" w:eastAsia="Calibri" w:hAnsi="Calibri" w:cs="Calibri"/>
        </w:rPr>
        <w:t>do not excessively contribute to negative impacts to human, plant, or animal health.</w:t>
      </w:r>
    </w:p>
    <w:p w14:paraId="6825C846" w14:textId="77777777" w:rsidR="003A73E2" w:rsidRPr="00EB4C8D" w:rsidRDefault="003A73E2" w:rsidP="003A73E2">
      <w:r w:rsidRPr="00EB4C8D">
        <w:rPr>
          <w:rFonts w:ascii="Calibri" w:eastAsia="Calibri" w:hAnsi="Calibri" w:cs="Calibri"/>
          <w:b/>
          <w:bCs/>
        </w:rPr>
        <w:t>Analysis within CART:</w:t>
      </w:r>
    </w:p>
    <w:p w14:paraId="56924C92" w14:textId="77777777" w:rsidR="00FB7B32" w:rsidRPr="00EB4C8D" w:rsidRDefault="00FB7B32" w:rsidP="00FB7B32">
      <w:r>
        <w:rPr>
          <w:rFonts w:ascii="Calibri" w:eastAsia="Calibri" w:hAnsi="Calibri" w:cs="Calibri"/>
          <w:b/>
          <w:bCs/>
        </w:rPr>
        <w:t>Associated Agriculture Land, Crop, Farmstead, Forest, Pasture, Range</w:t>
      </w:r>
    </w:p>
    <w:p w14:paraId="4203E81B" w14:textId="5DDA8A56" w:rsidR="00DC496D" w:rsidRDefault="009232E9" w:rsidP="009232E9">
      <w:pPr>
        <w:rPr>
          <w:rFonts w:ascii="Calibri" w:eastAsia="Calibri" w:hAnsi="Calibri" w:cs="Calibri"/>
        </w:rPr>
      </w:pPr>
      <w:r w:rsidRPr="00EB4C8D">
        <w:rPr>
          <w:rFonts w:ascii="Calibri" w:eastAsia="Calibri" w:hAnsi="Calibri" w:cs="Calibri"/>
        </w:rPr>
        <w:t>A threshold value of 50 will be set</w:t>
      </w:r>
      <w:r>
        <w:rPr>
          <w:rFonts w:ascii="Calibri" w:eastAsia="Calibri" w:hAnsi="Calibri" w:cs="Calibri"/>
        </w:rPr>
        <w:t xml:space="preserve">. </w:t>
      </w:r>
    </w:p>
    <w:p w14:paraId="0C811A2C" w14:textId="73169851" w:rsidR="003A73E2" w:rsidRDefault="00FF22CC" w:rsidP="003A73E2">
      <w:pPr>
        <w:rPr>
          <w:rFonts w:ascii="Calibri" w:eastAsia="Calibri" w:hAnsi="Calibri" w:cs="Calibri"/>
        </w:rPr>
      </w:pPr>
      <w:r>
        <w:rPr>
          <w:rFonts w:ascii="Calibri" w:eastAsia="Calibri" w:hAnsi="Calibri" w:cs="Calibri"/>
        </w:rPr>
        <w:t>E</w:t>
      </w:r>
      <w:r w:rsidR="003A73E2" w:rsidRPr="00EB4C8D">
        <w:rPr>
          <w:rFonts w:ascii="Calibri" w:eastAsia="Calibri" w:hAnsi="Calibri" w:cs="Calibri"/>
        </w:rPr>
        <w:t xml:space="preserve">ach PLU will trigger an intersection with the </w:t>
      </w:r>
      <w:r w:rsidR="003A73E2">
        <w:rPr>
          <w:rFonts w:ascii="Calibri" w:eastAsia="Calibri" w:hAnsi="Calibri" w:cs="Calibri"/>
        </w:rPr>
        <w:t>Ozone</w:t>
      </w:r>
      <w:r w:rsidR="003A73E2" w:rsidRPr="00EB4C8D">
        <w:rPr>
          <w:rFonts w:ascii="Calibri" w:eastAsia="Calibri" w:hAnsi="Calibri" w:cs="Calibri"/>
        </w:rPr>
        <w:t xml:space="preserve"> nonattainment </w:t>
      </w:r>
      <w:r w:rsidR="00990A21">
        <w:rPr>
          <w:rFonts w:ascii="Calibri" w:eastAsia="Calibri" w:hAnsi="Calibri" w:cs="Calibri"/>
        </w:rPr>
        <w:t>geospatial data.</w:t>
      </w:r>
    </w:p>
    <w:p w14:paraId="1D0CF3AD" w14:textId="0F1D65C0" w:rsidR="007B0FF8" w:rsidRPr="00EB4C8D" w:rsidRDefault="007B0FF8" w:rsidP="007B0FF8">
      <w:r>
        <w:rPr>
          <w:rFonts w:ascii="Calibri" w:eastAsia="Calibri" w:hAnsi="Calibri" w:cs="Calibri"/>
        </w:rPr>
        <w:t>T</w:t>
      </w:r>
      <w:r w:rsidRPr="00EB4C8D">
        <w:rPr>
          <w:rFonts w:ascii="Calibri" w:eastAsia="Calibri" w:hAnsi="Calibri" w:cs="Calibri"/>
        </w:rPr>
        <w:t xml:space="preserve">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_Ref11929751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134</w:t>
      </w:r>
      <w:r>
        <w:rPr>
          <w:rFonts w:ascii="Calibri" w:eastAsia="Calibri" w:hAnsi="Calibri" w:cs="Calibri"/>
        </w:rPr>
        <w:fldChar w:fldCharType="end"/>
      </w:r>
      <w:r w:rsidRPr="00EB4C8D">
        <w:rPr>
          <w:rFonts w:ascii="Calibri" w:eastAsia="Calibri" w:hAnsi="Calibri" w:cs="Calibri"/>
        </w:rPr>
        <w:t>.</w:t>
      </w:r>
    </w:p>
    <w:p w14:paraId="4FD5BD4F" w14:textId="061B473B" w:rsidR="003A73E2" w:rsidRDefault="003A73E2" w:rsidP="003A73E2">
      <w:pPr>
        <w:rPr>
          <w:i/>
          <w:color w:val="44546A" w:themeColor="text2"/>
        </w:rPr>
      </w:pPr>
      <w:bookmarkStart w:id="294" w:name="_Ref11929751"/>
      <w:r>
        <w:t xml:space="preserve">Table </w:t>
      </w:r>
      <w:r>
        <w:rPr>
          <w:noProof/>
        </w:rPr>
        <w:fldChar w:fldCharType="begin"/>
      </w:r>
      <w:r>
        <w:rPr>
          <w:noProof/>
        </w:rPr>
        <w:instrText xml:space="preserve"> SEQ Table \* ARABIC </w:instrText>
      </w:r>
      <w:r>
        <w:rPr>
          <w:noProof/>
        </w:rPr>
        <w:fldChar w:fldCharType="separate"/>
      </w:r>
      <w:r w:rsidR="0042566B">
        <w:rPr>
          <w:noProof/>
        </w:rPr>
        <w:t>134</w:t>
      </w:r>
      <w:r>
        <w:rPr>
          <w:noProof/>
        </w:rPr>
        <w:fldChar w:fldCharType="end"/>
      </w:r>
      <w:bookmarkEnd w:id="294"/>
      <w:r w:rsidRPr="00AB186A">
        <w:rPr>
          <w:i/>
          <w:iCs/>
          <w:color w:val="44546A"/>
        </w:rPr>
        <w:t>:</w:t>
      </w:r>
      <w:r>
        <w:rPr>
          <w:i/>
          <w:iCs/>
          <w:color w:val="44546A"/>
        </w:rPr>
        <w:t xml:space="preserve"> </w:t>
      </w:r>
      <w:r w:rsidRPr="00425298">
        <w:rPr>
          <w:i/>
          <w:color w:val="44546A" w:themeColor="text2"/>
        </w:rPr>
        <w:t>Non-Engine Combustion Sources Existing Condition</w:t>
      </w:r>
    </w:p>
    <w:p w14:paraId="55CC69CC" w14:textId="75433E87" w:rsidR="003A73E2" w:rsidRPr="00436CF0" w:rsidRDefault="00D64A56" w:rsidP="003A73E2">
      <w:pPr>
        <w:rPr>
          <w:i/>
          <w:color w:val="44546A" w:themeColor="text2"/>
        </w:rPr>
      </w:pPr>
      <w:r w:rsidRPr="00436CF0">
        <w:rPr>
          <w:i/>
          <w:color w:val="44546A" w:themeColor="text2"/>
        </w:rPr>
        <w:t>Question hover text: If there are no non-engine combustion sources in operation at the PLU, this component is not applicable.  Otherwise,</w:t>
      </w:r>
      <w:r w:rsidR="003A73E2" w:rsidRPr="00436CF0">
        <w:rPr>
          <w:i/>
          <w:color w:val="44546A" w:themeColor="text2"/>
        </w:rPr>
        <w:t xml:space="preserve"> document all non-engine combustion sources, including heat input rating, fuel type, and annual hours of usage.</w:t>
      </w:r>
    </w:p>
    <w:tbl>
      <w:tblPr>
        <w:tblW w:w="9700" w:type="dxa"/>
        <w:tblLayout w:type="fixed"/>
        <w:tblLook w:val="04A0" w:firstRow="1" w:lastRow="0" w:firstColumn="1" w:lastColumn="0" w:noHBand="0" w:noVBand="1"/>
      </w:tblPr>
      <w:tblGrid>
        <w:gridCol w:w="2330"/>
        <w:gridCol w:w="2520"/>
        <w:gridCol w:w="4850"/>
      </w:tblGrid>
      <w:tr w:rsidR="003A73E2" w:rsidRPr="008B1340" w14:paraId="68C67D6F"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E0398BE" w14:textId="77777777" w:rsidR="003A73E2" w:rsidRPr="008B1340" w:rsidRDefault="003A73E2" w:rsidP="003A73E2">
            <w:r w:rsidRPr="008B1340">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077E81" w14:textId="77777777" w:rsidR="003A73E2" w:rsidRPr="008B1340" w:rsidRDefault="003A73E2" w:rsidP="003A73E2">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98CC74C" w14:textId="77777777" w:rsidR="003A73E2" w:rsidRPr="008B1340" w:rsidRDefault="003A73E2" w:rsidP="003A73E2">
            <w:r>
              <w:t>Reference for Assessment Condition</w:t>
            </w:r>
          </w:p>
        </w:tc>
      </w:tr>
      <w:tr w:rsidR="003A73E2" w:rsidRPr="008B1340" w14:paraId="35AAA878" w14:textId="77777777" w:rsidTr="003A73E2">
        <w:tc>
          <w:tcPr>
            <w:tcW w:w="2330" w:type="dxa"/>
            <w:tcBorders>
              <w:top w:val="single" w:sz="8" w:space="0" w:color="auto"/>
              <w:left w:val="single" w:sz="8" w:space="0" w:color="auto"/>
              <w:bottom w:val="single" w:sz="8" w:space="0" w:color="auto"/>
              <w:right w:val="single" w:sz="8" w:space="0" w:color="auto"/>
            </w:tcBorders>
          </w:tcPr>
          <w:p w14:paraId="07CE503A" w14:textId="77777777" w:rsidR="003A73E2" w:rsidRPr="008B1340"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10E874C6" w14:textId="4D8E626A" w:rsidR="003A73E2" w:rsidRPr="008B1340" w:rsidRDefault="00215B17" w:rsidP="003A73E2">
            <w:r>
              <w:t>100</w:t>
            </w:r>
          </w:p>
        </w:tc>
        <w:tc>
          <w:tcPr>
            <w:tcW w:w="4850" w:type="dxa"/>
            <w:tcBorders>
              <w:top w:val="single" w:sz="8" w:space="0" w:color="auto"/>
              <w:left w:val="single" w:sz="8" w:space="0" w:color="auto"/>
              <w:bottom w:val="single" w:sz="8" w:space="0" w:color="auto"/>
              <w:right w:val="single" w:sz="8" w:space="0" w:color="auto"/>
            </w:tcBorders>
          </w:tcPr>
          <w:p w14:paraId="40D49025" w14:textId="77777777" w:rsidR="003A73E2" w:rsidRPr="008B1340" w:rsidRDefault="003A73E2" w:rsidP="003A73E2"/>
        </w:tc>
      </w:tr>
      <w:tr w:rsidR="003A73E2" w:rsidRPr="008B1340" w14:paraId="3F382A20" w14:textId="77777777" w:rsidTr="003A73E2">
        <w:tc>
          <w:tcPr>
            <w:tcW w:w="2330" w:type="dxa"/>
            <w:tcBorders>
              <w:top w:val="single" w:sz="8" w:space="0" w:color="auto"/>
              <w:left w:val="single" w:sz="8" w:space="0" w:color="auto"/>
              <w:bottom w:val="single" w:sz="8" w:space="0" w:color="auto"/>
              <w:right w:val="single" w:sz="8" w:space="0" w:color="auto"/>
            </w:tcBorders>
          </w:tcPr>
          <w:p w14:paraId="6F0DD2F1" w14:textId="77777777" w:rsidR="003A73E2" w:rsidRPr="008B1340" w:rsidRDefault="003A73E2" w:rsidP="003A73E2">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0624F1B" w14:textId="77777777" w:rsidR="003A73E2" w:rsidRPr="008B1340" w:rsidRDefault="003A73E2" w:rsidP="003A73E2">
            <w:r>
              <w:t>81</w:t>
            </w:r>
          </w:p>
        </w:tc>
        <w:tc>
          <w:tcPr>
            <w:tcW w:w="4850" w:type="dxa"/>
            <w:tcBorders>
              <w:top w:val="single" w:sz="8" w:space="0" w:color="auto"/>
              <w:left w:val="single" w:sz="8" w:space="0" w:color="auto"/>
              <w:bottom w:val="single" w:sz="8" w:space="0" w:color="auto"/>
              <w:right w:val="single" w:sz="8" w:space="0" w:color="auto"/>
            </w:tcBorders>
          </w:tcPr>
          <w:p w14:paraId="4DCF1D49" w14:textId="77777777" w:rsidR="00AE769F" w:rsidRDefault="00AE769F" w:rsidP="00AE769F">
            <w:r>
              <w:t>At minimum one of the following must be met:</w:t>
            </w:r>
          </w:p>
          <w:p w14:paraId="558A7B40" w14:textId="77777777" w:rsidR="00F169E8" w:rsidRDefault="00AE769F" w:rsidP="003A73E2">
            <w:pPr>
              <w:pStyle w:val="ListParagraph"/>
              <w:numPr>
                <w:ilvl w:val="0"/>
                <w:numId w:val="134"/>
              </w:numPr>
              <w:spacing w:after="0" w:line="240" w:lineRule="auto"/>
              <w:contextualSpacing w:val="0"/>
              <w:rPr>
                <w:rFonts w:eastAsia="Times New Roman"/>
              </w:rPr>
            </w:pPr>
            <w:r>
              <w:rPr>
                <w:rFonts w:eastAsia="Times New Roman"/>
              </w:rPr>
              <w:t>All non-diesel engine combustion sources utilize natural gas or propane as fuel</w:t>
            </w:r>
          </w:p>
          <w:p w14:paraId="5681737B" w14:textId="52DB5A7B" w:rsidR="003A73E2" w:rsidRPr="00436CF0" w:rsidRDefault="00AE769F" w:rsidP="00436CF0">
            <w:pPr>
              <w:pStyle w:val="ListParagraph"/>
              <w:numPr>
                <w:ilvl w:val="0"/>
                <w:numId w:val="134"/>
              </w:numPr>
              <w:spacing w:after="0" w:line="240" w:lineRule="auto"/>
              <w:contextualSpacing w:val="0"/>
              <w:rPr>
                <w:rFonts w:eastAsia="Times New Roman"/>
              </w:rPr>
            </w:pPr>
            <w:r w:rsidRPr="00F169E8">
              <w:rPr>
                <w:rFonts w:eastAsia="Times New Roman"/>
              </w:rPr>
              <w:t>Other emissions control for PM and NOx emissions are employed for all non-diesel engine combustion sources</w:t>
            </w:r>
          </w:p>
        </w:tc>
      </w:tr>
      <w:tr w:rsidR="003A73E2" w:rsidRPr="008B1340" w14:paraId="26467B18" w14:textId="77777777" w:rsidTr="003A73E2">
        <w:tc>
          <w:tcPr>
            <w:tcW w:w="2330" w:type="dxa"/>
            <w:tcBorders>
              <w:top w:val="single" w:sz="8" w:space="0" w:color="auto"/>
              <w:left w:val="single" w:sz="8" w:space="0" w:color="auto"/>
              <w:bottom w:val="single" w:sz="8" w:space="0" w:color="auto"/>
              <w:right w:val="single" w:sz="8" w:space="0" w:color="auto"/>
            </w:tcBorders>
          </w:tcPr>
          <w:p w14:paraId="68B4D9D3" w14:textId="77777777" w:rsidR="003A73E2" w:rsidRPr="008B1340" w:rsidRDefault="003A73E2" w:rsidP="003A73E2">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7D156970" w14:textId="77777777" w:rsidR="003A73E2" w:rsidRPr="008B1340" w:rsidRDefault="003A73E2" w:rsidP="003A73E2">
            <w:r w:rsidRPr="008B1340">
              <w:t>51</w:t>
            </w:r>
          </w:p>
        </w:tc>
        <w:tc>
          <w:tcPr>
            <w:tcW w:w="4850" w:type="dxa"/>
            <w:tcBorders>
              <w:top w:val="single" w:sz="8" w:space="0" w:color="auto"/>
              <w:left w:val="single" w:sz="8" w:space="0" w:color="auto"/>
              <w:bottom w:val="single" w:sz="8" w:space="0" w:color="auto"/>
              <w:right w:val="single" w:sz="8" w:space="0" w:color="auto"/>
            </w:tcBorders>
          </w:tcPr>
          <w:p w14:paraId="5C609A8E" w14:textId="77777777" w:rsidR="00993011" w:rsidRDefault="003A73E2" w:rsidP="003A73E2">
            <w:r w:rsidRPr="008B1340">
              <w:rPr>
                <w:b/>
              </w:rPr>
              <w:t xml:space="preserve">For </w:t>
            </w:r>
            <w:r>
              <w:rPr>
                <w:b/>
              </w:rPr>
              <w:t>Ozone</w:t>
            </w:r>
            <w:r w:rsidRPr="008B1340">
              <w:rPr>
                <w:b/>
              </w:rPr>
              <w:t xml:space="preserve"> attainment areas:</w:t>
            </w:r>
            <w:r w:rsidRPr="008B1340">
              <w:t xml:space="preserve">  At </w:t>
            </w:r>
            <w:r w:rsidR="00993011">
              <w:t>minimum one of the following must be met:</w:t>
            </w:r>
          </w:p>
          <w:p w14:paraId="69FF4FBE" w14:textId="1E7FC72F" w:rsidR="00993011" w:rsidRDefault="003A73E2" w:rsidP="00993011">
            <w:pPr>
              <w:pStyle w:val="ListParagraph"/>
              <w:numPr>
                <w:ilvl w:val="0"/>
                <w:numId w:val="130"/>
              </w:numPr>
            </w:pPr>
            <w:r w:rsidRPr="008B1340">
              <w:t>At least 50% of the normal annual fuel usage for non-</w:t>
            </w:r>
            <w:r w:rsidR="00674848">
              <w:t xml:space="preserve">diesel </w:t>
            </w:r>
            <w:r w:rsidRPr="008B1340">
              <w:t>engine combustion sources in operation at the PLU is either natural gas or propane</w:t>
            </w:r>
          </w:p>
          <w:p w14:paraId="397ADC35" w14:textId="442B0D54" w:rsidR="003A73E2" w:rsidRPr="008B1340" w:rsidRDefault="00993011" w:rsidP="00436CF0">
            <w:pPr>
              <w:pStyle w:val="ListParagraph"/>
              <w:numPr>
                <w:ilvl w:val="0"/>
                <w:numId w:val="130"/>
              </w:numPr>
            </w:pPr>
            <w:r>
              <w:t>A</w:t>
            </w:r>
            <w:r w:rsidR="003A73E2" w:rsidRPr="008B1340">
              <w:t>t least 50% of the non-</w:t>
            </w:r>
            <w:r w:rsidR="00674848">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p>
          <w:p w14:paraId="395EB419" w14:textId="77777777" w:rsidR="003A73E2" w:rsidRPr="008B1340" w:rsidRDefault="003A73E2" w:rsidP="003A73E2"/>
          <w:p w14:paraId="6AF8032F" w14:textId="77777777" w:rsidR="00993011" w:rsidRDefault="003A73E2" w:rsidP="003A73E2">
            <w:r w:rsidRPr="008B1340">
              <w:rPr>
                <w:b/>
              </w:rPr>
              <w:t xml:space="preserve">For </w:t>
            </w:r>
            <w:r>
              <w:rPr>
                <w:b/>
              </w:rPr>
              <w:t>Ozone</w:t>
            </w:r>
            <w:r w:rsidRPr="008B1340">
              <w:rPr>
                <w:b/>
              </w:rPr>
              <w:t xml:space="preserve"> nonattainment areas:</w:t>
            </w:r>
            <w:r w:rsidRPr="008B1340">
              <w:t xml:space="preserve">  At </w:t>
            </w:r>
            <w:r w:rsidR="00993011">
              <w:t>minimum one of the following must be met:</w:t>
            </w:r>
          </w:p>
          <w:p w14:paraId="1307771E" w14:textId="43C244C6" w:rsidR="00993011" w:rsidRDefault="003A73E2" w:rsidP="00993011">
            <w:pPr>
              <w:pStyle w:val="ListParagraph"/>
              <w:numPr>
                <w:ilvl w:val="0"/>
                <w:numId w:val="131"/>
              </w:numPr>
            </w:pPr>
            <w:r w:rsidRPr="008B1340">
              <w:t>At least 75% of the normal annual fuel usage for non-</w:t>
            </w:r>
            <w:r w:rsidR="00710799">
              <w:t xml:space="preserve">diesel </w:t>
            </w:r>
            <w:r w:rsidRPr="008B1340">
              <w:t>engine combustion sources in operation at the PLU is either natural gas or propane</w:t>
            </w:r>
          </w:p>
          <w:p w14:paraId="012FEA91" w14:textId="3D8C00A4" w:rsidR="003A73E2" w:rsidRPr="008B1340" w:rsidRDefault="00993011" w:rsidP="00436CF0">
            <w:pPr>
              <w:pStyle w:val="ListParagraph"/>
              <w:numPr>
                <w:ilvl w:val="0"/>
                <w:numId w:val="131"/>
              </w:numPr>
            </w:pPr>
            <w:r>
              <w:t>A</w:t>
            </w:r>
            <w:r w:rsidR="003A73E2" w:rsidRPr="008B1340">
              <w:t>t least 75% of the non-</w:t>
            </w:r>
            <w:r w:rsidR="00710799">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r w:rsidR="003A73E2" w:rsidRPr="008B1340">
              <w:t>.</w:t>
            </w:r>
          </w:p>
        </w:tc>
      </w:tr>
      <w:tr w:rsidR="003A73E2" w:rsidRPr="008B1340" w14:paraId="6C4FDE0C" w14:textId="77777777" w:rsidTr="003A73E2">
        <w:tc>
          <w:tcPr>
            <w:tcW w:w="2330" w:type="dxa"/>
            <w:tcBorders>
              <w:top w:val="single" w:sz="8" w:space="0" w:color="auto"/>
              <w:left w:val="single" w:sz="8" w:space="0" w:color="auto"/>
              <w:bottom w:val="single" w:sz="8" w:space="0" w:color="auto"/>
              <w:right w:val="single" w:sz="8" w:space="0" w:color="auto"/>
            </w:tcBorders>
          </w:tcPr>
          <w:p w14:paraId="78ED06F5" w14:textId="77777777" w:rsidR="003A73E2" w:rsidRPr="008B1340" w:rsidRDefault="003A73E2" w:rsidP="003A73E2">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3830D609" w14:textId="77777777" w:rsidR="003A73E2" w:rsidRPr="008B1340" w:rsidRDefault="003A73E2" w:rsidP="003A73E2">
            <w:r w:rsidRPr="008B1340">
              <w:t>1</w:t>
            </w:r>
          </w:p>
        </w:tc>
        <w:tc>
          <w:tcPr>
            <w:tcW w:w="4850" w:type="dxa"/>
            <w:tcBorders>
              <w:top w:val="single" w:sz="8" w:space="0" w:color="auto"/>
              <w:left w:val="single" w:sz="8" w:space="0" w:color="auto"/>
              <w:bottom w:val="single" w:sz="8" w:space="0" w:color="auto"/>
              <w:right w:val="single" w:sz="8" w:space="0" w:color="auto"/>
            </w:tcBorders>
          </w:tcPr>
          <w:p w14:paraId="1B9553C7" w14:textId="77777777" w:rsidR="00993011" w:rsidRDefault="003A73E2" w:rsidP="003A73E2">
            <w:r w:rsidRPr="008B1340">
              <w:rPr>
                <w:b/>
              </w:rPr>
              <w:t xml:space="preserve">For </w:t>
            </w:r>
            <w:r>
              <w:rPr>
                <w:b/>
              </w:rPr>
              <w:t>Ozone</w:t>
            </w:r>
            <w:r w:rsidRPr="008B1340">
              <w:rPr>
                <w:b/>
              </w:rPr>
              <w:t xml:space="preserve"> attainment areas:</w:t>
            </w:r>
            <w:r w:rsidRPr="008B1340">
              <w:t xml:space="preserve">  </w:t>
            </w:r>
            <w:r w:rsidR="00993011">
              <w:t>At minimum one of the following must be met:</w:t>
            </w:r>
          </w:p>
          <w:p w14:paraId="2D8C68EA" w14:textId="4D27FF5D" w:rsidR="00993011" w:rsidRDefault="003A73E2" w:rsidP="00993011">
            <w:pPr>
              <w:pStyle w:val="ListParagraph"/>
              <w:numPr>
                <w:ilvl w:val="0"/>
                <w:numId w:val="132"/>
              </w:numPr>
            </w:pPr>
            <w:r w:rsidRPr="008B1340">
              <w:t>Less than 50% of the normal annual fuel usage for non-</w:t>
            </w:r>
            <w:r w:rsidR="00710799">
              <w:t xml:space="preserve">diesel </w:t>
            </w:r>
            <w:r w:rsidRPr="008B1340">
              <w:t>engine combustion sources in operation at the PLU is either natural gas or propane</w:t>
            </w:r>
          </w:p>
          <w:p w14:paraId="448FDE3A" w14:textId="35A9E9B7" w:rsidR="003A73E2" w:rsidRPr="008B1340" w:rsidRDefault="00825A1D" w:rsidP="00436CF0">
            <w:pPr>
              <w:pStyle w:val="ListParagraph"/>
              <w:numPr>
                <w:ilvl w:val="0"/>
                <w:numId w:val="132"/>
              </w:numPr>
            </w:pPr>
            <w:r>
              <w:t>L</w:t>
            </w:r>
            <w:r w:rsidR="003A73E2" w:rsidRPr="008B1340">
              <w:t>ess than 50% of the non-</w:t>
            </w:r>
            <w:r w:rsidR="00710799">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r w:rsidR="003A73E2" w:rsidRPr="008B1340">
              <w:t>.</w:t>
            </w:r>
          </w:p>
          <w:p w14:paraId="5E4D316F" w14:textId="77777777" w:rsidR="003A73E2" w:rsidRPr="008B1340" w:rsidRDefault="003A73E2" w:rsidP="003A73E2"/>
          <w:p w14:paraId="659CC026" w14:textId="77777777" w:rsidR="00825A1D" w:rsidRDefault="003A73E2" w:rsidP="003A73E2">
            <w:r w:rsidRPr="008B1340">
              <w:rPr>
                <w:b/>
              </w:rPr>
              <w:t xml:space="preserve">For </w:t>
            </w:r>
            <w:r>
              <w:rPr>
                <w:b/>
              </w:rPr>
              <w:t>Ozone</w:t>
            </w:r>
            <w:r w:rsidRPr="008B1340">
              <w:rPr>
                <w:b/>
              </w:rPr>
              <w:t xml:space="preserve"> nonattainment areas:</w:t>
            </w:r>
            <w:r w:rsidRPr="008B1340">
              <w:t xml:space="preserve">  </w:t>
            </w:r>
          </w:p>
          <w:p w14:paraId="23EEF1C1" w14:textId="5C88C619" w:rsidR="005D595E" w:rsidRDefault="003A73E2" w:rsidP="00825A1D">
            <w:pPr>
              <w:pStyle w:val="ListParagraph"/>
              <w:numPr>
                <w:ilvl w:val="0"/>
                <w:numId w:val="133"/>
              </w:numPr>
            </w:pPr>
            <w:r w:rsidRPr="008B1340">
              <w:t>Less than 75% of the normal annual fuel usage for non-</w:t>
            </w:r>
            <w:r w:rsidR="00BD41CB">
              <w:t xml:space="preserve">diesel </w:t>
            </w:r>
            <w:r w:rsidRPr="008B1340">
              <w:t>engine combustion sources in operation at the PLU is either natural gas or propane</w:t>
            </w:r>
          </w:p>
          <w:p w14:paraId="526E4B69" w14:textId="1CC3AD00" w:rsidR="003A73E2" w:rsidRPr="008B1340" w:rsidRDefault="005D595E" w:rsidP="00436CF0">
            <w:pPr>
              <w:pStyle w:val="ListParagraph"/>
              <w:numPr>
                <w:ilvl w:val="0"/>
                <w:numId w:val="133"/>
              </w:numPr>
            </w:pPr>
            <w:r>
              <w:t>L</w:t>
            </w:r>
            <w:r w:rsidR="003A73E2" w:rsidRPr="008B1340">
              <w:t>ess than 75% of the non-</w:t>
            </w:r>
            <w:r w:rsidR="00BD41CB">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r w:rsidR="003A73E2" w:rsidRPr="008B1340">
              <w:t>.</w:t>
            </w:r>
          </w:p>
        </w:tc>
      </w:tr>
    </w:tbl>
    <w:p w14:paraId="4F066992" w14:textId="77777777" w:rsidR="003A73E2" w:rsidRPr="008B1340" w:rsidRDefault="003A73E2" w:rsidP="003A73E2">
      <w:pPr>
        <w:rPr>
          <w:rFonts w:ascii="Calibri" w:eastAsia="Calibri" w:hAnsi="Calibri" w:cs="Calibri"/>
        </w:rPr>
      </w:pPr>
    </w:p>
    <w:p w14:paraId="440CDF94" w14:textId="0624A01A" w:rsidR="003A73E2" w:rsidRDefault="003A73E2" w:rsidP="003A73E2">
      <w:pPr>
        <w:pStyle w:val="Heading3"/>
      </w:pPr>
      <w:bookmarkStart w:id="295" w:name="_Toc52537018"/>
      <w:r w:rsidRPr="00332CDD">
        <w:t>Component 3:</w:t>
      </w:r>
      <w:r w:rsidRPr="002439E3">
        <w:t xml:space="preserve"> </w:t>
      </w:r>
      <w:r>
        <w:t xml:space="preserve">Ozone – </w:t>
      </w:r>
      <w:r w:rsidR="007305CF">
        <w:t>open burning</w:t>
      </w:r>
      <w:bookmarkEnd w:id="295"/>
    </w:p>
    <w:p w14:paraId="3CEA0CEE" w14:textId="77777777" w:rsidR="003A73E2" w:rsidRPr="002439E3" w:rsidRDefault="003A73E2" w:rsidP="003A73E2">
      <w:r w:rsidRPr="00212F7B">
        <w:rPr>
          <w:rFonts w:ascii="Calibri" w:eastAsia="Calibri" w:hAnsi="Calibri" w:cs="Calibri"/>
          <w:b/>
        </w:rPr>
        <w:t xml:space="preserve">Description: </w:t>
      </w:r>
      <w:r w:rsidRPr="002439E3">
        <w:rPr>
          <w:rFonts w:ascii="Calibri" w:eastAsia="Calibri" w:hAnsi="Calibri" w:cs="Calibri"/>
        </w:rPr>
        <w:t xml:space="preserve">Emissions of </w:t>
      </w:r>
      <w:r>
        <w:rPr>
          <w:rFonts w:ascii="Calibri" w:eastAsia="Calibri" w:hAnsi="Calibri" w:cs="Calibri"/>
        </w:rPr>
        <w:t>ozone</w:t>
      </w:r>
      <w:r w:rsidRPr="002439E3">
        <w:rPr>
          <w:rFonts w:ascii="Calibri" w:eastAsia="Calibri" w:hAnsi="Calibri" w:cs="Calibri"/>
        </w:rPr>
        <w:t xml:space="preserve"> precursors from fire do not excessively contribute to negative impacts to human, plant, or animal health.</w:t>
      </w:r>
    </w:p>
    <w:p w14:paraId="79FEC9F8" w14:textId="4DF6B21E" w:rsidR="003A73E2" w:rsidRDefault="003A73E2" w:rsidP="003A73E2">
      <w:pPr>
        <w:rPr>
          <w:rFonts w:ascii="Calibri" w:eastAsia="Calibri" w:hAnsi="Calibri" w:cs="Calibri"/>
          <w:b/>
          <w:bCs/>
        </w:rPr>
      </w:pPr>
      <w:r w:rsidRPr="002439E3">
        <w:rPr>
          <w:rFonts w:ascii="Calibri" w:eastAsia="Calibri" w:hAnsi="Calibri" w:cs="Calibri"/>
          <w:b/>
          <w:bCs/>
        </w:rPr>
        <w:t>Analysis within CART:</w:t>
      </w:r>
    </w:p>
    <w:p w14:paraId="3E73FE3B" w14:textId="77777777" w:rsidR="00BA3F7E" w:rsidRPr="00EB4C8D" w:rsidRDefault="00BA3F7E" w:rsidP="00BA3F7E">
      <w:r>
        <w:rPr>
          <w:rFonts w:ascii="Calibri" w:eastAsia="Calibri" w:hAnsi="Calibri" w:cs="Calibri"/>
          <w:b/>
          <w:bCs/>
        </w:rPr>
        <w:t>Associated Agriculture Land, Crop, Farmstead, Forest, Pasture, Range</w:t>
      </w:r>
    </w:p>
    <w:p w14:paraId="3E97222F" w14:textId="16F98258" w:rsidR="003A73E2" w:rsidRDefault="003A73E2" w:rsidP="003A73E2">
      <w:pPr>
        <w:rPr>
          <w:rFonts w:ascii="Calibri" w:eastAsia="Calibri" w:hAnsi="Calibri" w:cs="Calibri"/>
        </w:rPr>
      </w:pPr>
      <w:r>
        <w:rPr>
          <w:rFonts w:ascii="Calibri" w:eastAsia="Calibri" w:hAnsi="Calibri" w:cs="Calibri"/>
        </w:rPr>
        <w:t>A</w:t>
      </w:r>
      <w:r w:rsidRPr="002439E3">
        <w:rPr>
          <w:rFonts w:ascii="Calibri" w:eastAsia="Calibri" w:hAnsi="Calibri" w:cs="Calibri"/>
        </w:rPr>
        <w:t xml:space="preserve"> threshold value of 50 will be set, and the existing condition questions will be triggered:</w:t>
      </w:r>
    </w:p>
    <w:p w14:paraId="47073EEA" w14:textId="3932DE41" w:rsidR="003A73E2" w:rsidRPr="00B86438" w:rsidRDefault="003A73E2" w:rsidP="00BC4ACC">
      <w:pPr>
        <w:keepNext/>
      </w:pPr>
      <w:r>
        <w:t xml:space="preserve">Table </w:t>
      </w:r>
      <w:r>
        <w:rPr>
          <w:noProof/>
        </w:rPr>
        <w:fldChar w:fldCharType="begin"/>
      </w:r>
      <w:r>
        <w:rPr>
          <w:noProof/>
        </w:rPr>
        <w:instrText xml:space="preserve"> SEQ Table \* ARABIC </w:instrText>
      </w:r>
      <w:r>
        <w:rPr>
          <w:noProof/>
        </w:rPr>
        <w:fldChar w:fldCharType="separate"/>
      </w:r>
      <w:r w:rsidR="0042566B">
        <w:rPr>
          <w:noProof/>
        </w:rPr>
        <w:t>135</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3556463F"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0568AD"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8DB499" w14:textId="77777777" w:rsidR="003A73E2" w:rsidRPr="00B86438" w:rsidRDefault="003A73E2" w:rsidP="003A73E2">
            <w:r w:rsidRPr="00B86438">
              <w:t>Existing Condition Points</w:t>
            </w:r>
          </w:p>
        </w:tc>
      </w:tr>
      <w:tr w:rsidR="003A73E2" w:rsidRPr="00B86438" w14:paraId="6B0BFFFE" w14:textId="77777777" w:rsidTr="003A73E2">
        <w:tc>
          <w:tcPr>
            <w:tcW w:w="6740" w:type="dxa"/>
            <w:tcBorders>
              <w:top w:val="single" w:sz="8" w:space="0" w:color="auto"/>
              <w:left w:val="single" w:sz="8" w:space="0" w:color="auto"/>
              <w:bottom w:val="single" w:sz="8" w:space="0" w:color="auto"/>
              <w:right w:val="single" w:sz="8" w:space="0" w:color="auto"/>
            </w:tcBorders>
          </w:tcPr>
          <w:p w14:paraId="62DFB42C" w14:textId="78D48E65" w:rsidR="003A73E2" w:rsidRPr="00B86438" w:rsidRDefault="003A73E2" w:rsidP="003A73E2">
            <w:r>
              <w:t>Not applicable</w:t>
            </w:r>
            <w:r w:rsidR="00827F4B">
              <w:t xml:space="preserve"> – Fire is not used for management on the PLU</w:t>
            </w:r>
          </w:p>
        </w:tc>
        <w:tc>
          <w:tcPr>
            <w:tcW w:w="2520" w:type="dxa"/>
            <w:tcBorders>
              <w:top w:val="single" w:sz="8" w:space="0" w:color="auto"/>
              <w:left w:val="single" w:sz="8" w:space="0" w:color="auto"/>
              <w:bottom w:val="single" w:sz="8" w:space="0" w:color="auto"/>
              <w:right w:val="single" w:sz="8" w:space="0" w:color="auto"/>
            </w:tcBorders>
          </w:tcPr>
          <w:p w14:paraId="3B0FDFDD" w14:textId="26BEA935" w:rsidR="003A73E2" w:rsidRPr="00B86438" w:rsidRDefault="00BF1B88" w:rsidP="003A73E2">
            <w:r>
              <w:t>10</w:t>
            </w:r>
            <w:r w:rsidR="003A73E2">
              <w:t>0</w:t>
            </w:r>
          </w:p>
        </w:tc>
      </w:tr>
      <w:tr w:rsidR="00245EEA" w:rsidRPr="00B86438" w14:paraId="1B5D6047" w14:textId="77777777" w:rsidTr="003A73E2">
        <w:tc>
          <w:tcPr>
            <w:tcW w:w="6740" w:type="dxa"/>
            <w:tcBorders>
              <w:top w:val="single" w:sz="8" w:space="0" w:color="auto"/>
              <w:left w:val="single" w:sz="8" w:space="0" w:color="auto"/>
              <w:bottom w:val="single" w:sz="8" w:space="0" w:color="auto"/>
              <w:right w:val="single" w:sz="8" w:space="0" w:color="auto"/>
            </w:tcBorders>
          </w:tcPr>
          <w:p w14:paraId="4668A3E4" w14:textId="53DCE722" w:rsidR="00245EEA" w:rsidRPr="00B86438" w:rsidRDefault="00436A24" w:rsidP="00245EEA">
            <w:r>
              <w:t>Fire is used for management on the PLU, and</w:t>
            </w:r>
            <w:r w:rsidR="00245EEA" w:rsidRPr="007E6276">
              <w:t xml:space="preserve"> basic smoke management practices </w:t>
            </w:r>
            <w:r w:rsidR="0049408D">
              <w:t xml:space="preserve">ARE </w:t>
            </w:r>
            <w:r w:rsidR="00245EEA"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37643BF8" w14:textId="7C9ADCDB" w:rsidR="00245EEA" w:rsidRPr="00B86438" w:rsidRDefault="00245EEA" w:rsidP="00245EEA">
            <w:r>
              <w:t>51</w:t>
            </w:r>
          </w:p>
        </w:tc>
      </w:tr>
      <w:tr w:rsidR="003A73E2" w:rsidRPr="00B86438" w14:paraId="1A8E2FC8" w14:textId="77777777" w:rsidTr="003A73E2">
        <w:tc>
          <w:tcPr>
            <w:tcW w:w="6740" w:type="dxa"/>
            <w:tcBorders>
              <w:top w:val="single" w:sz="8" w:space="0" w:color="auto"/>
              <w:left w:val="single" w:sz="8" w:space="0" w:color="auto"/>
              <w:bottom w:val="single" w:sz="8" w:space="0" w:color="auto"/>
              <w:right w:val="single" w:sz="8" w:space="0" w:color="auto"/>
            </w:tcBorders>
          </w:tcPr>
          <w:p w14:paraId="68434CB2" w14:textId="63C923BA" w:rsidR="003A73E2" w:rsidRPr="00B86438" w:rsidRDefault="00323C95" w:rsidP="003A73E2">
            <w:r>
              <w:t xml:space="preserve">–Fire is used for management on the PLU, and </w:t>
            </w:r>
            <w:r w:rsidR="003A73E2" w:rsidRPr="0043715A">
              <w:t>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78E23EBF" w14:textId="77777777" w:rsidR="003A73E2" w:rsidRPr="00B86438" w:rsidRDefault="003A73E2" w:rsidP="003A73E2">
            <w:r>
              <w:t>1</w:t>
            </w:r>
          </w:p>
        </w:tc>
      </w:tr>
    </w:tbl>
    <w:p w14:paraId="5BCBD203" w14:textId="77777777" w:rsidR="003A73E2" w:rsidRDefault="003A73E2" w:rsidP="003A73E2">
      <w:pPr>
        <w:rPr>
          <w:rFonts w:ascii="Calibri" w:eastAsia="Calibri" w:hAnsi="Calibri" w:cs="Calibri"/>
        </w:rPr>
      </w:pPr>
      <w:r w:rsidRPr="00B86438">
        <w:rPr>
          <w:rFonts w:ascii="Calibri" w:eastAsia="Calibri" w:hAnsi="Calibri" w:cs="Calibri"/>
        </w:rPr>
        <w:t xml:space="preserve">If less than 100% of all fire events at the PLU are conducted </w:t>
      </w:r>
      <w:r>
        <w:rPr>
          <w:rFonts w:ascii="Calibri" w:eastAsia="Calibri" w:hAnsi="Calibri" w:cs="Calibri"/>
        </w:rPr>
        <w:t>using</w:t>
      </w:r>
      <w:r w:rsidRPr="00B86438">
        <w:rPr>
          <w:rFonts w:ascii="Calibri" w:eastAsia="Calibri" w:hAnsi="Calibri" w:cs="Calibri"/>
        </w:rPr>
        <w:t xml:space="preserve"> Basic Smoke Management Practices, apply Prescribed Burning (338) to develop, implement, and follow a prescribed burn plan that includes Basic Smoke Management Practices for all fire events. Additional practices may be necessary to support Prescribed Burning (338).</w:t>
      </w:r>
    </w:p>
    <w:p w14:paraId="3544AC6F" w14:textId="366C8CE2" w:rsidR="003A73E2" w:rsidRDefault="003A73E2" w:rsidP="003A73E2">
      <w:pPr>
        <w:pStyle w:val="Heading3"/>
      </w:pPr>
      <w:bookmarkStart w:id="296" w:name="_Toc52537019"/>
      <w:bookmarkStart w:id="297" w:name="_Hlk14690125"/>
      <w:bookmarkStart w:id="298" w:name="_Hlk14792826"/>
      <w:r w:rsidRPr="00406781">
        <w:t xml:space="preserve">Component </w:t>
      </w:r>
      <w:r>
        <w:t>4</w:t>
      </w:r>
      <w:r w:rsidRPr="00406781">
        <w:t xml:space="preserve">: </w:t>
      </w:r>
      <w:r>
        <w:t xml:space="preserve">Ozone – </w:t>
      </w:r>
      <w:r w:rsidR="007305CF">
        <w:t>pesticides</w:t>
      </w:r>
      <w:bookmarkEnd w:id="296"/>
    </w:p>
    <w:bookmarkEnd w:id="297"/>
    <w:p w14:paraId="2697F505" w14:textId="77777777" w:rsidR="003A73E2" w:rsidRPr="0052473E" w:rsidRDefault="003A73E2" w:rsidP="003A73E2">
      <w:r w:rsidRPr="00212F7B">
        <w:rPr>
          <w:rFonts w:ascii="Calibri" w:eastAsia="Calibri" w:hAnsi="Calibri" w:cs="Calibri"/>
          <w:b/>
        </w:rPr>
        <w:t>Description:</w:t>
      </w:r>
      <w:r>
        <w:rPr>
          <w:rFonts w:ascii="Calibri" w:eastAsia="Calibri" w:hAnsi="Calibri" w:cs="Calibri"/>
        </w:rPr>
        <w:t xml:space="preserve"> </w:t>
      </w:r>
      <w:r w:rsidRPr="0052473E">
        <w:rPr>
          <w:rFonts w:ascii="Calibri" w:eastAsia="Calibri" w:hAnsi="Calibri" w:cs="Calibri"/>
        </w:rPr>
        <w:t>Emissions of VOCs from pesticide use do not excessively contribute to negative impacts to human, plant or animal health.</w:t>
      </w:r>
    </w:p>
    <w:p w14:paraId="2E9F7A5D" w14:textId="77777777" w:rsidR="003A73E2" w:rsidRPr="0052473E" w:rsidRDefault="003A73E2" w:rsidP="003A73E2">
      <w:r w:rsidRPr="0052473E">
        <w:rPr>
          <w:rFonts w:ascii="Calibri" w:eastAsia="Calibri" w:hAnsi="Calibri" w:cs="Calibri"/>
          <w:b/>
          <w:bCs/>
        </w:rPr>
        <w:t>Analysis within CART:</w:t>
      </w:r>
    </w:p>
    <w:p w14:paraId="7B52F36E" w14:textId="77777777" w:rsidR="00BA3F7E" w:rsidRPr="00EB4C8D" w:rsidRDefault="00BA3F7E" w:rsidP="00BA3F7E">
      <w:r>
        <w:rPr>
          <w:rFonts w:ascii="Calibri" w:eastAsia="Calibri" w:hAnsi="Calibri" w:cs="Calibri"/>
          <w:b/>
          <w:bCs/>
        </w:rPr>
        <w:t>Associated Agriculture Land, Crop, Farmstead, Forest, Pasture, Range</w:t>
      </w:r>
    </w:p>
    <w:p w14:paraId="37260872" w14:textId="072A64D5" w:rsidR="003A73E2" w:rsidRPr="0052473E" w:rsidRDefault="003A73E2" w:rsidP="003A73E2">
      <w:pPr>
        <w:rPr>
          <w:rFonts w:ascii="Calibri" w:eastAsia="Calibri" w:hAnsi="Calibri" w:cs="Calibri"/>
        </w:rPr>
      </w:pPr>
      <w:r w:rsidRPr="0052473E">
        <w:rPr>
          <w:rFonts w:ascii="Calibri" w:eastAsia="Calibri" w:hAnsi="Calibri" w:cs="Calibri"/>
        </w:rPr>
        <w:lastRenderedPageBreak/>
        <w:t xml:space="preserve">Each PLU will trigger an intersection with the Ozone nonattainment maps. </w:t>
      </w:r>
      <w:r w:rsidRPr="00A0688D">
        <w:rPr>
          <w:rFonts w:ascii="Calibri" w:eastAsia="Calibri" w:hAnsi="Calibri" w:cs="Calibri"/>
        </w:rPr>
        <w:t xml:space="preserve">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w:t>
      </w:r>
      <w:r w:rsidRPr="0052473E">
        <w:rPr>
          <w:rFonts w:ascii="Calibri" w:eastAsia="Calibri" w:hAnsi="Calibri" w:cs="Calibri"/>
        </w:rPr>
        <w:t xml:space="preserve"> for Ozone, </w:t>
      </w:r>
      <w:r>
        <w:rPr>
          <w:rFonts w:ascii="Calibri" w:eastAsia="Calibri" w:hAnsi="Calibri" w:cs="Calibri"/>
        </w:rPr>
        <w:t>the</w:t>
      </w:r>
      <w:r w:rsidRPr="0052473E">
        <w:rPr>
          <w:rFonts w:ascii="Calibri" w:eastAsia="Calibri" w:hAnsi="Calibri" w:cs="Calibri"/>
        </w:rPr>
        <w:t xml:space="preserve"> threshold value </w:t>
      </w:r>
      <w:r>
        <w:rPr>
          <w:rFonts w:ascii="Calibri" w:eastAsia="Calibri" w:hAnsi="Calibri" w:cs="Calibri"/>
        </w:rPr>
        <w:t xml:space="preserve">will depend on the nonattainment or maintenance status as seen in </w:t>
      </w:r>
      <w:r>
        <w:rPr>
          <w:rFonts w:ascii="Calibri" w:eastAsia="Calibri" w:hAnsi="Calibri" w:cs="Calibri"/>
        </w:rPr>
        <w:fldChar w:fldCharType="begin"/>
      </w:r>
      <w:r>
        <w:rPr>
          <w:rFonts w:ascii="Calibri" w:eastAsia="Calibri" w:hAnsi="Calibri" w:cs="Calibri"/>
        </w:rPr>
        <w:instrText xml:space="preserve"> REF _Ref15660143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136</w:t>
      </w:r>
      <w:r w:rsidR="0042566B" w:rsidRPr="00AB186A">
        <w:rPr>
          <w:i/>
          <w:iCs/>
          <w:color w:val="44546A"/>
        </w:rPr>
        <w:t>:</w:t>
      </w:r>
      <w:r w:rsidR="0042566B">
        <w:rPr>
          <w:i/>
          <w:iCs/>
          <w:color w:val="44546A"/>
        </w:rPr>
        <w:t xml:space="preserve">  Ozone Pesticide Application Threshold Values</w:t>
      </w:r>
      <w:r>
        <w:rPr>
          <w:rFonts w:ascii="Calibri" w:eastAsia="Calibri" w:hAnsi="Calibri" w:cs="Calibri"/>
        </w:rPr>
        <w:fldChar w:fldCharType="end"/>
      </w:r>
      <w:r>
        <w:rPr>
          <w:rFonts w:ascii="Calibri" w:eastAsia="Calibri" w:hAnsi="Calibri" w:cs="Calibri"/>
        </w:rPr>
        <w:t>.  The threshold value will apply to cover both fumigant and non-fumigant pesticide requirements.</w:t>
      </w:r>
    </w:p>
    <w:p w14:paraId="491EBBE7" w14:textId="634449BD" w:rsidR="003A73E2" w:rsidRPr="00B86438" w:rsidRDefault="003A73E2" w:rsidP="003A73E2">
      <w:bookmarkStart w:id="299" w:name="_Ref15660143"/>
      <w:r>
        <w:t xml:space="preserve">Table </w:t>
      </w:r>
      <w:r>
        <w:rPr>
          <w:noProof/>
        </w:rPr>
        <w:fldChar w:fldCharType="begin"/>
      </w:r>
      <w:r>
        <w:rPr>
          <w:noProof/>
        </w:rPr>
        <w:instrText xml:space="preserve"> SEQ Table \* ARABIC </w:instrText>
      </w:r>
      <w:r>
        <w:rPr>
          <w:noProof/>
        </w:rPr>
        <w:fldChar w:fldCharType="separate"/>
      </w:r>
      <w:r w:rsidR="0042566B">
        <w:rPr>
          <w:noProof/>
        </w:rPr>
        <w:t>136</w:t>
      </w:r>
      <w:r>
        <w:rPr>
          <w:noProof/>
        </w:rPr>
        <w:fldChar w:fldCharType="end"/>
      </w:r>
      <w:r w:rsidRPr="00AB186A">
        <w:rPr>
          <w:i/>
          <w:iCs/>
          <w:color w:val="44546A"/>
        </w:rPr>
        <w:t>:</w:t>
      </w:r>
      <w:r>
        <w:rPr>
          <w:i/>
          <w:iCs/>
          <w:color w:val="44546A"/>
        </w:rPr>
        <w:t xml:space="preserve">  Ozone Pesticide Application Threshold Values</w:t>
      </w:r>
      <w:bookmarkEnd w:id="299"/>
    </w:p>
    <w:tbl>
      <w:tblPr>
        <w:tblW w:w="5930" w:type="dxa"/>
        <w:tblLayout w:type="fixed"/>
        <w:tblLook w:val="04A0" w:firstRow="1" w:lastRow="0" w:firstColumn="1" w:lastColumn="0" w:noHBand="0" w:noVBand="1"/>
      </w:tblPr>
      <w:tblGrid>
        <w:gridCol w:w="4040"/>
        <w:gridCol w:w="1890"/>
      </w:tblGrid>
      <w:tr w:rsidR="003A73E2" w:rsidRPr="0052473E" w14:paraId="1EB6DDDD" w14:textId="77777777" w:rsidTr="003A73E2">
        <w:tc>
          <w:tcPr>
            <w:tcW w:w="40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B1B797D" w14:textId="77777777" w:rsidR="003A73E2" w:rsidRPr="0052473E" w:rsidRDefault="003A73E2" w:rsidP="003A73E2">
            <w:r w:rsidRPr="0052473E">
              <w:t>Ozone Nonattainment Status</w:t>
            </w:r>
          </w:p>
        </w:tc>
        <w:tc>
          <w:tcPr>
            <w:tcW w:w="18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81091D2" w14:textId="77777777" w:rsidR="003A73E2" w:rsidRPr="0052473E" w:rsidRDefault="003A73E2" w:rsidP="003A73E2">
            <w:r w:rsidRPr="0052473E">
              <w:t>Threshold Value</w:t>
            </w:r>
          </w:p>
        </w:tc>
      </w:tr>
      <w:tr w:rsidR="003A73E2" w:rsidRPr="0052473E" w14:paraId="02E9E538" w14:textId="77777777" w:rsidTr="003A73E2">
        <w:tc>
          <w:tcPr>
            <w:tcW w:w="4040" w:type="dxa"/>
            <w:tcBorders>
              <w:top w:val="single" w:sz="8" w:space="0" w:color="auto"/>
              <w:left w:val="single" w:sz="8" w:space="0" w:color="auto"/>
              <w:bottom w:val="single" w:sz="8" w:space="0" w:color="auto"/>
              <w:right w:val="single" w:sz="8" w:space="0" w:color="auto"/>
            </w:tcBorders>
          </w:tcPr>
          <w:p w14:paraId="686A2014" w14:textId="77777777" w:rsidR="003A73E2" w:rsidRPr="0052473E" w:rsidRDefault="003A73E2" w:rsidP="003A73E2">
            <w:r w:rsidRPr="0052473E">
              <w:t>Extreme nonattainment</w:t>
            </w:r>
          </w:p>
        </w:tc>
        <w:tc>
          <w:tcPr>
            <w:tcW w:w="1890" w:type="dxa"/>
            <w:tcBorders>
              <w:top w:val="single" w:sz="8" w:space="0" w:color="auto"/>
              <w:left w:val="single" w:sz="8" w:space="0" w:color="auto"/>
              <w:bottom w:val="single" w:sz="8" w:space="0" w:color="auto"/>
              <w:right w:val="single" w:sz="8" w:space="0" w:color="auto"/>
            </w:tcBorders>
          </w:tcPr>
          <w:p w14:paraId="4A5D9354" w14:textId="77777777" w:rsidR="003A73E2" w:rsidRPr="0052473E" w:rsidRDefault="003A73E2" w:rsidP="003A73E2">
            <w:r w:rsidRPr="0052473E">
              <w:t>90</w:t>
            </w:r>
          </w:p>
        </w:tc>
      </w:tr>
      <w:tr w:rsidR="003A73E2" w:rsidRPr="0052473E" w14:paraId="3B2494E5" w14:textId="77777777" w:rsidTr="003A73E2">
        <w:tc>
          <w:tcPr>
            <w:tcW w:w="4040" w:type="dxa"/>
            <w:tcBorders>
              <w:top w:val="single" w:sz="8" w:space="0" w:color="auto"/>
              <w:left w:val="single" w:sz="8" w:space="0" w:color="auto"/>
              <w:bottom w:val="single" w:sz="8" w:space="0" w:color="auto"/>
              <w:right w:val="single" w:sz="8" w:space="0" w:color="auto"/>
            </w:tcBorders>
          </w:tcPr>
          <w:p w14:paraId="620B57CE" w14:textId="77777777" w:rsidR="003A73E2" w:rsidRPr="0052473E" w:rsidRDefault="003A73E2" w:rsidP="003A73E2">
            <w:r w:rsidRPr="0052473E">
              <w:t>Severe nonattainment</w:t>
            </w:r>
          </w:p>
        </w:tc>
        <w:tc>
          <w:tcPr>
            <w:tcW w:w="1890" w:type="dxa"/>
            <w:tcBorders>
              <w:top w:val="single" w:sz="8" w:space="0" w:color="auto"/>
              <w:left w:val="single" w:sz="8" w:space="0" w:color="auto"/>
              <w:bottom w:val="single" w:sz="8" w:space="0" w:color="auto"/>
              <w:right w:val="single" w:sz="8" w:space="0" w:color="auto"/>
            </w:tcBorders>
          </w:tcPr>
          <w:p w14:paraId="68345819" w14:textId="77777777" w:rsidR="003A73E2" w:rsidRPr="0052473E" w:rsidRDefault="003A73E2" w:rsidP="003A73E2">
            <w:r w:rsidRPr="0052473E">
              <w:t>80</w:t>
            </w:r>
          </w:p>
        </w:tc>
      </w:tr>
      <w:tr w:rsidR="003A73E2" w:rsidRPr="0052473E" w14:paraId="406D0AF5" w14:textId="77777777" w:rsidTr="003A73E2">
        <w:tc>
          <w:tcPr>
            <w:tcW w:w="4040" w:type="dxa"/>
            <w:tcBorders>
              <w:top w:val="single" w:sz="8" w:space="0" w:color="auto"/>
              <w:left w:val="single" w:sz="8" w:space="0" w:color="auto"/>
              <w:bottom w:val="single" w:sz="8" w:space="0" w:color="auto"/>
              <w:right w:val="single" w:sz="8" w:space="0" w:color="auto"/>
            </w:tcBorders>
          </w:tcPr>
          <w:p w14:paraId="0570D88E" w14:textId="77777777" w:rsidR="003A73E2" w:rsidRPr="0052473E" w:rsidRDefault="003A73E2" w:rsidP="003A73E2">
            <w:r w:rsidRPr="0052473E">
              <w:t>Serious nonattainment</w:t>
            </w:r>
          </w:p>
        </w:tc>
        <w:tc>
          <w:tcPr>
            <w:tcW w:w="1890" w:type="dxa"/>
            <w:tcBorders>
              <w:top w:val="single" w:sz="8" w:space="0" w:color="auto"/>
              <w:left w:val="single" w:sz="8" w:space="0" w:color="auto"/>
              <w:bottom w:val="single" w:sz="8" w:space="0" w:color="auto"/>
              <w:right w:val="single" w:sz="8" w:space="0" w:color="auto"/>
            </w:tcBorders>
          </w:tcPr>
          <w:p w14:paraId="55307E60" w14:textId="77777777" w:rsidR="003A73E2" w:rsidRPr="0052473E" w:rsidRDefault="003A73E2" w:rsidP="003A73E2">
            <w:r w:rsidRPr="0052473E">
              <w:t>70</w:t>
            </w:r>
          </w:p>
        </w:tc>
      </w:tr>
      <w:tr w:rsidR="003A73E2" w:rsidRPr="0052473E" w14:paraId="7E0CB77A" w14:textId="77777777" w:rsidTr="003A73E2">
        <w:tc>
          <w:tcPr>
            <w:tcW w:w="4040" w:type="dxa"/>
            <w:tcBorders>
              <w:top w:val="single" w:sz="8" w:space="0" w:color="auto"/>
              <w:left w:val="single" w:sz="8" w:space="0" w:color="auto"/>
              <w:bottom w:val="single" w:sz="8" w:space="0" w:color="auto"/>
              <w:right w:val="single" w:sz="8" w:space="0" w:color="auto"/>
            </w:tcBorders>
          </w:tcPr>
          <w:p w14:paraId="324A29ED" w14:textId="77777777" w:rsidR="003A73E2" w:rsidRPr="0052473E" w:rsidRDefault="003A73E2" w:rsidP="003A73E2">
            <w:r w:rsidRPr="0052473E">
              <w:t>Moderate nonattainment</w:t>
            </w:r>
          </w:p>
        </w:tc>
        <w:tc>
          <w:tcPr>
            <w:tcW w:w="1890" w:type="dxa"/>
            <w:tcBorders>
              <w:top w:val="single" w:sz="8" w:space="0" w:color="auto"/>
              <w:left w:val="single" w:sz="8" w:space="0" w:color="auto"/>
              <w:bottom w:val="single" w:sz="8" w:space="0" w:color="auto"/>
              <w:right w:val="single" w:sz="8" w:space="0" w:color="auto"/>
            </w:tcBorders>
          </w:tcPr>
          <w:p w14:paraId="62374987" w14:textId="77777777" w:rsidR="003A73E2" w:rsidRPr="0052473E" w:rsidRDefault="003A73E2" w:rsidP="003A73E2">
            <w:r w:rsidRPr="0052473E">
              <w:t>60</w:t>
            </w:r>
          </w:p>
        </w:tc>
      </w:tr>
      <w:tr w:rsidR="003A73E2" w:rsidRPr="0052473E" w14:paraId="28AD6CFB" w14:textId="77777777" w:rsidTr="003A73E2">
        <w:tc>
          <w:tcPr>
            <w:tcW w:w="4040" w:type="dxa"/>
            <w:tcBorders>
              <w:top w:val="single" w:sz="8" w:space="0" w:color="auto"/>
              <w:left w:val="single" w:sz="8" w:space="0" w:color="auto"/>
              <w:bottom w:val="single" w:sz="8" w:space="0" w:color="auto"/>
              <w:right w:val="single" w:sz="8" w:space="0" w:color="auto"/>
            </w:tcBorders>
          </w:tcPr>
          <w:p w14:paraId="48E7B1B1" w14:textId="77777777" w:rsidR="003A73E2" w:rsidRPr="0052473E" w:rsidRDefault="003A73E2" w:rsidP="003A73E2">
            <w:r w:rsidRPr="0052473E">
              <w:t>Maintenance or marginal nonattainment</w:t>
            </w:r>
          </w:p>
        </w:tc>
        <w:tc>
          <w:tcPr>
            <w:tcW w:w="1890" w:type="dxa"/>
            <w:tcBorders>
              <w:top w:val="single" w:sz="8" w:space="0" w:color="auto"/>
              <w:left w:val="single" w:sz="8" w:space="0" w:color="auto"/>
              <w:bottom w:val="single" w:sz="8" w:space="0" w:color="auto"/>
              <w:right w:val="single" w:sz="8" w:space="0" w:color="auto"/>
            </w:tcBorders>
          </w:tcPr>
          <w:p w14:paraId="7B989C34" w14:textId="77777777" w:rsidR="003A73E2" w:rsidRPr="0052473E" w:rsidRDefault="003A73E2" w:rsidP="003A73E2">
            <w:r w:rsidRPr="0052473E">
              <w:t>51</w:t>
            </w:r>
          </w:p>
        </w:tc>
      </w:tr>
    </w:tbl>
    <w:p w14:paraId="203A96DA" w14:textId="77777777" w:rsidR="003A73E2" w:rsidRPr="0052473E" w:rsidRDefault="003A73E2" w:rsidP="003A73E2">
      <w:pPr>
        <w:rPr>
          <w:rFonts w:ascii="Calibri" w:eastAsia="Calibri" w:hAnsi="Calibri" w:cs="Calibri"/>
        </w:rPr>
      </w:pPr>
    </w:p>
    <w:p w14:paraId="02B9EF7B" w14:textId="31EC57FB" w:rsidR="003A73E2" w:rsidRPr="0052473E" w:rsidRDefault="003A73E2" w:rsidP="003A73E2">
      <w:r w:rsidRPr="0052473E">
        <w:rPr>
          <w:rFonts w:ascii="Calibri" w:eastAsia="Calibri" w:hAnsi="Calibri" w:cs="Calibri"/>
        </w:rPr>
        <w:t>The existing condition questions will set the existing condition score as seen in</w:t>
      </w:r>
      <w:r>
        <w:rPr>
          <w:rFonts w:ascii="Calibri" w:eastAsia="Calibri" w:hAnsi="Calibri" w:cs="Calibri"/>
        </w:rPr>
        <w:t xml:space="preserve"> </w:t>
      </w:r>
      <w:r w:rsidR="00053EA7">
        <w:rPr>
          <w:rFonts w:ascii="Calibri" w:eastAsia="Calibri" w:hAnsi="Calibri" w:cs="Calibri"/>
        </w:rPr>
        <w:t>the table below.</w:t>
      </w:r>
    </w:p>
    <w:p w14:paraId="322503B2" w14:textId="1F1AE23B" w:rsidR="003A73E2" w:rsidRDefault="003A73E2" w:rsidP="00BC4ACC">
      <w:pPr>
        <w:keepNext/>
        <w:rPr>
          <w:i/>
          <w:iCs/>
          <w:color w:val="44546A"/>
        </w:rPr>
      </w:pPr>
      <w:bookmarkStart w:id="300" w:name="_Hlk14778707"/>
      <w:bookmarkStart w:id="301" w:name="_Hlk14690046"/>
      <w:r>
        <w:t xml:space="preserve">Table  </w:t>
      </w:r>
      <w:r>
        <w:rPr>
          <w:noProof/>
        </w:rPr>
        <w:fldChar w:fldCharType="begin"/>
      </w:r>
      <w:r>
        <w:rPr>
          <w:noProof/>
        </w:rPr>
        <w:instrText xml:space="preserve"> SEQ Table \* ARABIC </w:instrText>
      </w:r>
      <w:r>
        <w:rPr>
          <w:noProof/>
        </w:rPr>
        <w:fldChar w:fldCharType="separate"/>
      </w:r>
      <w:r w:rsidR="0042566B">
        <w:rPr>
          <w:noProof/>
        </w:rPr>
        <w:t>137</w:t>
      </w:r>
      <w:r>
        <w:rPr>
          <w:noProof/>
        </w:rPr>
        <w:fldChar w:fldCharType="end"/>
      </w:r>
      <w:r>
        <w:rPr>
          <w:noProof/>
        </w:rPr>
        <w:t xml:space="preserve">: </w:t>
      </w:r>
      <w:r>
        <w:rPr>
          <w:i/>
          <w:iCs/>
          <w:color w:val="44546A"/>
        </w:rPr>
        <w:t>Integrated Pest Management – IPM System</w:t>
      </w:r>
      <w:r w:rsidR="000F2596">
        <w:rPr>
          <w:i/>
          <w:iCs/>
          <w:color w:val="44546A"/>
        </w:rPr>
        <w:t xml:space="preserve"> for Air Quality Impacts</w:t>
      </w:r>
    </w:p>
    <w:p w14:paraId="0DDD237A"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426767" w14:paraId="410A1537" w14:textId="77777777" w:rsidTr="00426767">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300"/>
          <w:p w14:paraId="07584F2A" w14:textId="77777777" w:rsidR="00426767" w:rsidRDefault="00426767">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1E1AB10" w14:textId="77777777" w:rsidR="00426767" w:rsidRDefault="00426767">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6C767B" w14:textId="77777777" w:rsidR="00426767" w:rsidRDefault="00426767">
            <w:r>
              <w:t>Reference for Assessment Condition</w:t>
            </w:r>
          </w:p>
        </w:tc>
      </w:tr>
      <w:tr w:rsidR="00426767" w14:paraId="76F71D4A"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9A7AB" w14:textId="77777777" w:rsidR="00426767" w:rsidRDefault="00426767">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10247BB" w14:textId="0C37BE3B" w:rsidR="00426767" w:rsidRDefault="000C2045">
            <w:r>
              <w:t>91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F868708" w14:textId="33475E8D" w:rsidR="00426767" w:rsidRDefault="00426767">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r w:rsidR="00946FF8">
              <w:t xml:space="preserve"> </w:t>
            </w:r>
            <w:r w:rsidR="00946FF8" w:rsidRPr="00F8572C">
              <w:t>If this answer is selected, do NOT select Practice code 595 on the Existing or Planned Practices pages so as not to double count points.</w:t>
            </w:r>
          </w:p>
        </w:tc>
      </w:tr>
      <w:tr w:rsidR="00426767" w14:paraId="3B5D3064"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B8DF5" w14:textId="77777777" w:rsidR="00426767" w:rsidRDefault="00426767">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F19D08" w14:textId="26E0A0C0" w:rsidR="00426767" w:rsidRDefault="00426767">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622427B" w14:textId="77777777" w:rsidR="00426767" w:rsidRDefault="00426767">
            <w:r>
              <w:t xml:space="preserve">A full IPM System is utilized including Prevention, Avoidance, Monitoring, and Suppression to manage pests (including invasive plants) to meet production needs. </w:t>
            </w:r>
          </w:p>
        </w:tc>
      </w:tr>
      <w:tr w:rsidR="00426767" w14:paraId="7CEFFC43"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163FA7" w14:textId="77777777" w:rsidR="00426767" w:rsidRDefault="00426767">
            <w:r>
              <w:lastRenderedPageBreak/>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D949C8B"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9466726" w14:textId="77777777" w:rsidR="00426767" w:rsidRDefault="00426767">
            <w:r>
              <w:t>An IPM System is not utilized, but pesticides are applied according to label guidance to manage pests (including invasive plants) to meet production needs.</w:t>
            </w:r>
          </w:p>
        </w:tc>
      </w:tr>
      <w:tr w:rsidR="00426767" w14:paraId="2AFE90F9"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D7FEB" w14:textId="77777777" w:rsidR="00426767" w:rsidRDefault="00426767">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4110B4D"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CEB53E7" w14:textId="77777777" w:rsidR="00426767" w:rsidRDefault="00426767">
            <w:r>
              <w:t>An IPM system is not utilized, but pesticides are applied according to label guidance to manage pests (including invasive plants) to meet production needs, and pesticide drift is minimized with drift reducing spray technologies.</w:t>
            </w:r>
          </w:p>
        </w:tc>
      </w:tr>
      <w:tr w:rsidR="00426767" w14:paraId="51B9442E"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C61F3" w14:textId="77777777" w:rsidR="00426767" w:rsidRDefault="00426767">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D165151"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3A4016" w14:textId="77777777" w:rsidR="00426767" w:rsidRDefault="00426767">
            <w:r>
              <w:t>An IPM system is not utilized, but pesticides are applied according to label guidance to manage pests (including invasive plants) to address production needs and the development of pest resistance is carefully managed.</w:t>
            </w:r>
          </w:p>
        </w:tc>
      </w:tr>
      <w:tr w:rsidR="00426767" w14:paraId="2621A213" w14:textId="77777777" w:rsidTr="00436CF0">
        <w:trPr>
          <w:trHeight w:val="60"/>
        </w:trPr>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96C25" w14:textId="77777777" w:rsidR="00426767" w:rsidRDefault="00426767">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C3697EB"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56EC8FF" w14:textId="77777777" w:rsidR="00426767" w:rsidRDefault="00426767">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2B7FBF" w14:paraId="517F34B6"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5378A8" w14:textId="0C9D17AC" w:rsidR="002B7FBF" w:rsidRDefault="002B7FBF" w:rsidP="002B7FBF">
            <w:r>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48C95A" w14:textId="36D8A589" w:rsidR="002B7FBF" w:rsidRDefault="002B7FBF" w:rsidP="002B7FBF">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7617981" w14:textId="03D7D2E1" w:rsidR="002B7FBF" w:rsidRDefault="002B7FBF" w:rsidP="002B7FBF">
            <w:r>
              <w:t>Pests (including invasive plants) are managed to meet production needs without the use of pesticides.</w:t>
            </w:r>
          </w:p>
        </w:tc>
      </w:tr>
      <w:tr w:rsidR="002B7FBF" w14:paraId="619CD969"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1604B5" w14:textId="64BCAE65" w:rsidR="002B7FBF" w:rsidRDefault="002B7FBF" w:rsidP="002B7FBF">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FBF5E63" w14:textId="564DAF09" w:rsidR="002B7FBF" w:rsidRDefault="002B7FBF" w:rsidP="002B7FBF">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B94AC26" w14:textId="3D470071" w:rsidR="002B7FBF" w:rsidRDefault="002B7FBF" w:rsidP="002B7FBF">
            <w:r>
              <w:t>Pests (including Invasive plants) are not managed (no pesticides are used) so production may be reduced beyond tolerable limits.</w:t>
            </w:r>
          </w:p>
        </w:tc>
      </w:tr>
    </w:tbl>
    <w:p w14:paraId="12C884DC" w14:textId="285DAE6A" w:rsidR="003A73E2" w:rsidRPr="00C62D30" w:rsidRDefault="003A73E2" w:rsidP="003A73E2">
      <w:pPr>
        <w:pStyle w:val="Heading3"/>
      </w:pPr>
      <w:bookmarkStart w:id="302" w:name="_Toc52537020"/>
      <w:bookmarkEnd w:id="298"/>
      <w:bookmarkEnd w:id="301"/>
      <w:r w:rsidRPr="00C62D30">
        <w:t xml:space="preserve">Component 5: Ozone – </w:t>
      </w:r>
      <w:r w:rsidR="007305CF" w:rsidRPr="00C62D30">
        <w:t>confined animal activities</w:t>
      </w:r>
      <w:bookmarkEnd w:id="302"/>
    </w:p>
    <w:p w14:paraId="319DB8F3" w14:textId="77777777" w:rsidR="003A73E2" w:rsidRPr="00A0688D" w:rsidRDefault="003A73E2" w:rsidP="003A73E2">
      <w:r w:rsidRPr="00C62D30">
        <w:rPr>
          <w:rFonts w:ascii="Calibri" w:eastAsia="Calibri" w:hAnsi="Calibri" w:cs="Calibri"/>
          <w:b/>
          <w:color w:val="000000" w:themeColor="text1"/>
        </w:rPr>
        <w:t>Description:</w:t>
      </w:r>
      <w:r w:rsidRPr="00C62D30">
        <w:rPr>
          <w:rFonts w:ascii="Calibri" w:eastAsia="Calibri" w:hAnsi="Calibri" w:cs="Calibri"/>
          <w:color w:val="FF0000"/>
        </w:rPr>
        <w:t xml:space="preserve"> </w:t>
      </w:r>
      <w:r w:rsidRPr="00C62D30">
        <w:rPr>
          <w:rFonts w:ascii="Calibri" w:eastAsia="Calibri" w:hAnsi="Calibri" w:cs="Calibri"/>
        </w:rPr>
        <w:t>Emissions of VOCs from confinement-based livestock production do not excessively contribute to negative impacts to human, plant or animal health.</w:t>
      </w:r>
    </w:p>
    <w:p w14:paraId="0ACD11A1" w14:textId="77777777" w:rsidR="003A73E2" w:rsidRPr="00A0688D" w:rsidRDefault="003A73E2" w:rsidP="003A73E2">
      <w:r w:rsidRPr="00A0688D">
        <w:rPr>
          <w:rFonts w:ascii="Calibri" w:eastAsia="Calibri" w:hAnsi="Calibri" w:cs="Calibri"/>
          <w:b/>
          <w:bCs/>
        </w:rPr>
        <w:t>Analysis within CART:</w:t>
      </w:r>
    </w:p>
    <w:p w14:paraId="65089A33" w14:textId="77777777" w:rsidR="00D14686" w:rsidRPr="00E52E2B" w:rsidRDefault="00D14686" w:rsidP="003A73E2">
      <w:pPr>
        <w:rPr>
          <w:rFonts w:ascii="Calibri" w:eastAsia="Calibri" w:hAnsi="Calibri" w:cs="Calibri"/>
          <w:b/>
        </w:rPr>
      </w:pPr>
      <w:r w:rsidRPr="00E52E2B">
        <w:rPr>
          <w:rFonts w:ascii="Calibri" w:eastAsia="Calibri" w:hAnsi="Calibri" w:cs="Calibri"/>
          <w:b/>
        </w:rPr>
        <w:t>Farmstead</w:t>
      </w:r>
    </w:p>
    <w:p w14:paraId="782A0EAC" w14:textId="5189A01E" w:rsidR="003A73E2" w:rsidRPr="00A0688D" w:rsidRDefault="003A73E2" w:rsidP="003A73E2">
      <w:pPr>
        <w:rPr>
          <w:rFonts w:ascii="Calibri" w:eastAsia="Calibri" w:hAnsi="Calibri" w:cs="Calibri"/>
        </w:rPr>
      </w:pPr>
      <w:r w:rsidRPr="00A0688D">
        <w:rPr>
          <w:rFonts w:ascii="Calibri" w:eastAsia="Calibri" w:hAnsi="Calibri" w:cs="Calibri"/>
        </w:rPr>
        <w:lastRenderedPageBreak/>
        <w:t xml:space="preserve">Each PLU will trigger an intersection with the Ozone nonattainment maps. 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 for Ozone, each PLU for the Farmstead land use will default to a not assessed status for this component. The Planner may identify an Ozone resource concern for this component based on site specific conditions. A threshold value will be set at 50</w:t>
      </w:r>
      <w:r>
        <w:rPr>
          <w:rFonts w:ascii="Calibri" w:eastAsia="Calibri" w:hAnsi="Calibri" w:cs="Calibri"/>
        </w:rPr>
        <w:t>.</w:t>
      </w:r>
    </w:p>
    <w:p w14:paraId="0081DDBD" w14:textId="2C4F6211" w:rsidR="003A73E2" w:rsidRPr="00A0688D" w:rsidRDefault="003A73E2" w:rsidP="003A73E2">
      <w:pPr>
        <w:rPr>
          <w:rFonts w:ascii="Calibri" w:eastAsia="Calibri" w:hAnsi="Calibri" w:cs="Calibri"/>
        </w:rPr>
      </w:pPr>
      <w:r w:rsidRPr="00A0688D">
        <w:rPr>
          <w:rFonts w:ascii="Calibri" w:eastAsia="Calibri" w:hAnsi="Calibri" w:cs="Calibri"/>
        </w:rPr>
        <w:t xml:space="preserve">If there is no confinement-based livestock production at the PLU, this component is not applicable.  </w:t>
      </w:r>
      <w:r w:rsidR="00CE497D">
        <w:rPr>
          <w:rFonts w:ascii="Calibri" w:eastAsia="Calibri" w:hAnsi="Calibri" w:cs="Calibri"/>
        </w:rPr>
        <w:t>T</w:t>
      </w:r>
      <w:r w:rsidRPr="00A0688D">
        <w:rPr>
          <w:rFonts w:ascii="Calibri" w:eastAsia="Calibri" w:hAnsi="Calibri" w:cs="Calibri"/>
        </w:rPr>
        <w: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_Ref11929874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138</w:t>
      </w:r>
      <w:r>
        <w:rPr>
          <w:rFonts w:ascii="Calibri" w:eastAsia="Calibri" w:hAnsi="Calibri" w:cs="Calibri"/>
        </w:rPr>
        <w:fldChar w:fldCharType="end"/>
      </w:r>
      <w:r w:rsidRPr="00A0688D">
        <w:rPr>
          <w:rFonts w:ascii="Calibri" w:eastAsia="Calibri" w:hAnsi="Calibri" w:cs="Calibri"/>
        </w:rPr>
        <w:t>.</w:t>
      </w:r>
    </w:p>
    <w:p w14:paraId="11245BE0" w14:textId="7EE0D2D7" w:rsidR="003A73E2" w:rsidRDefault="003A73E2" w:rsidP="003A73E2">
      <w:pPr>
        <w:rPr>
          <w:i/>
          <w:iCs/>
          <w:color w:val="44546A" w:themeColor="text2"/>
        </w:rPr>
      </w:pPr>
      <w:bookmarkStart w:id="303" w:name="_Ref11929874"/>
      <w:r>
        <w:t xml:space="preserve">Table </w:t>
      </w:r>
      <w:r>
        <w:rPr>
          <w:noProof/>
        </w:rPr>
        <w:fldChar w:fldCharType="begin"/>
      </w:r>
      <w:r>
        <w:rPr>
          <w:noProof/>
        </w:rPr>
        <w:instrText xml:space="preserve"> SEQ Table \* ARABIC </w:instrText>
      </w:r>
      <w:r>
        <w:rPr>
          <w:noProof/>
        </w:rPr>
        <w:fldChar w:fldCharType="separate"/>
      </w:r>
      <w:r w:rsidR="0042566B">
        <w:rPr>
          <w:noProof/>
        </w:rPr>
        <w:t>138</w:t>
      </w:r>
      <w:r>
        <w:rPr>
          <w:noProof/>
        </w:rPr>
        <w:fldChar w:fldCharType="end"/>
      </w:r>
      <w:bookmarkEnd w:id="303"/>
      <w:r w:rsidRPr="00AB186A">
        <w:rPr>
          <w:i/>
          <w:iCs/>
          <w:color w:val="44546A"/>
        </w:rPr>
        <w:t>:</w:t>
      </w:r>
      <w:r>
        <w:rPr>
          <w:i/>
          <w:iCs/>
          <w:color w:val="44546A"/>
        </w:rPr>
        <w:t xml:space="preserve"> </w:t>
      </w:r>
      <w:r w:rsidR="002E5C38">
        <w:rPr>
          <w:i/>
          <w:iCs/>
          <w:color w:val="44546A" w:themeColor="text2"/>
        </w:rPr>
        <w:t>Manures or compost stockpiled or stored on the PLU with potential Air Quality Impacts</w:t>
      </w:r>
      <w:r w:rsidR="002E5C38" w:rsidRPr="00B53010" w:rsidDel="002E5C38">
        <w:rPr>
          <w:i/>
          <w:iCs/>
          <w:color w:val="44546A" w:themeColor="text2"/>
        </w:rPr>
        <w:t xml:space="preserve"> </w:t>
      </w:r>
    </w:p>
    <w:p w14:paraId="1A652792" w14:textId="0F47C239" w:rsidR="009C18F3" w:rsidRPr="00436CF0" w:rsidRDefault="009C18F3" w:rsidP="003A73E2">
      <w:pPr>
        <w:rPr>
          <w:i/>
          <w:iCs/>
          <w:color w:val="44546A" w:themeColor="text2"/>
        </w:rPr>
      </w:pPr>
      <w:r w:rsidRPr="00436CF0">
        <w:rPr>
          <w:i/>
          <w:iCs/>
          <w:color w:val="44546A" w:themeColor="text2"/>
        </w:rPr>
        <w:t>Question hover text: Associated with confined animal activities.</w:t>
      </w:r>
    </w:p>
    <w:p w14:paraId="3AE56D67" w14:textId="57E72314"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7EB8F226" w14:textId="77777777" w:rsidTr="003A73E2">
        <w:tc>
          <w:tcPr>
            <w:tcW w:w="5845" w:type="dxa"/>
            <w:shd w:val="clear" w:color="auto" w:fill="D9E2F3" w:themeFill="accent1" w:themeFillTint="33"/>
          </w:tcPr>
          <w:p w14:paraId="0EA2E346" w14:textId="77777777" w:rsidR="003A73E2" w:rsidRDefault="003A73E2" w:rsidP="003A73E2">
            <w:r w:rsidRPr="23D76F06">
              <w:rPr>
                <w:rFonts w:ascii="Calibri" w:eastAsia="Calibri" w:hAnsi="Calibri" w:cs="Calibri"/>
              </w:rPr>
              <w:t xml:space="preserve">Answer </w:t>
            </w:r>
          </w:p>
        </w:tc>
        <w:tc>
          <w:tcPr>
            <w:tcW w:w="3500" w:type="dxa"/>
            <w:shd w:val="clear" w:color="auto" w:fill="D9E2F3" w:themeFill="accent1" w:themeFillTint="33"/>
          </w:tcPr>
          <w:p w14:paraId="19F59DF1" w14:textId="77777777" w:rsidR="003A73E2" w:rsidRDefault="003A73E2" w:rsidP="003A73E2">
            <w:r w:rsidRPr="23D76F06">
              <w:rPr>
                <w:rFonts w:ascii="Calibri" w:eastAsia="Calibri" w:hAnsi="Calibri" w:cs="Calibri"/>
              </w:rPr>
              <w:t xml:space="preserve">Existing Condition Points </w:t>
            </w:r>
          </w:p>
        </w:tc>
      </w:tr>
      <w:tr w:rsidR="003A73E2" w14:paraId="67E0D707" w14:textId="77777777" w:rsidTr="003A73E2">
        <w:tc>
          <w:tcPr>
            <w:tcW w:w="5845" w:type="dxa"/>
          </w:tcPr>
          <w:p w14:paraId="182EA693" w14:textId="77777777" w:rsidR="003A73E2" w:rsidRDefault="003A73E2" w:rsidP="003A73E2">
            <w:r>
              <w:rPr>
                <w:rFonts w:cs="Calibri"/>
              </w:rPr>
              <w:t>Not applicable</w:t>
            </w:r>
          </w:p>
        </w:tc>
        <w:tc>
          <w:tcPr>
            <w:tcW w:w="3500" w:type="dxa"/>
          </w:tcPr>
          <w:p w14:paraId="50B9182A" w14:textId="59399EB7" w:rsidR="003A73E2" w:rsidRDefault="00EE25B5" w:rsidP="003A73E2">
            <w:r>
              <w:rPr>
                <w:rFonts w:ascii="Calibri" w:eastAsia="Calibri" w:hAnsi="Calibri" w:cs="Calibri"/>
              </w:rPr>
              <w:t>100</w:t>
            </w:r>
          </w:p>
        </w:tc>
      </w:tr>
      <w:tr w:rsidR="003A73E2" w14:paraId="4B1F8D11" w14:textId="77777777" w:rsidTr="003A73E2">
        <w:tc>
          <w:tcPr>
            <w:tcW w:w="5845" w:type="dxa"/>
          </w:tcPr>
          <w:p w14:paraId="5699BA4B" w14:textId="77777777" w:rsidR="003A73E2" w:rsidRDefault="003A73E2" w:rsidP="003A73E2">
            <w:r w:rsidRPr="00557D9E">
              <w:rPr>
                <w:rFonts w:ascii="Calibri" w:eastAsia="Calibri" w:hAnsi="Calibri" w:cs="Calibri"/>
              </w:rPr>
              <w:t>Only solid material storage - contained</w:t>
            </w:r>
          </w:p>
        </w:tc>
        <w:tc>
          <w:tcPr>
            <w:tcW w:w="3500" w:type="dxa"/>
          </w:tcPr>
          <w:p w14:paraId="628CB599" w14:textId="77777777" w:rsidR="003A73E2" w:rsidRDefault="003A73E2" w:rsidP="003A73E2">
            <w:r>
              <w:rPr>
                <w:rFonts w:ascii="Calibri" w:eastAsia="Calibri" w:hAnsi="Calibri" w:cs="Calibri"/>
              </w:rPr>
              <w:t>51</w:t>
            </w:r>
          </w:p>
        </w:tc>
      </w:tr>
      <w:tr w:rsidR="003A73E2" w14:paraId="3DDEB248" w14:textId="77777777" w:rsidTr="003A73E2">
        <w:tc>
          <w:tcPr>
            <w:tcW w:w="5845" w:type="dxa"/>
          </w:tcPr>
          <w:p w14:paraId="1473A0E4"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32F00AE5" w14:textId="24A5D762" w:rsidR="003A73E2" w:rsidRPr="23D76F06" w:rsidRDefault="00941EBC" w:rsidP="003A73E2">
            <w:pPr>
              <w:rPr>
                <w:rFonts w:ascii="Calibri" w:eastAsia="Calibri" w:hAnsi="Calibri" w:cs="Calibri"/>
              </w:rPr>
            </w:pPr>
            <w:r>
              <w:rPr>
                <w:rFonts w:ascii="Calibri" w:eastAsia="Calibri" w:hAnsi="Calibri" w:cs="Calibri"/>
              </w:rPr>
              <w:t>5</w:t>
            </w:r>
            <w:r w:rsidR="003A73E2">
              <w:rPr>
                <w:rFonts w:ascii="Calibri" w:eastAsia="Calibri" w:hAnsi="Calibri" w:cs="Calibri"/>
              </w:rPr>
              <w:t>1</w:t>
            </w:r>
          </w:p>
        </w:tc>
      </w:tr>
      <w:tr w:rsidR="003A73E2" w14:paraId="5FE1A45E" w14:textId="77777777" w:rsidTr="003A73E2">
        <w:tc>
          <w:tcPr>
            <w:tcW w:w="5845" w:type="dxa"/>
          </w:tcPr>
          <w:p w14:paraId="236A4BC0" w14:textId="77777777"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FE8C530" w14:textId="7BB61320" w:rsidR="003A73E2" w:rsidRDefault="00C64FCB" w:rsidP="003A73E2">
            <w:pPr>
              <w:rPr>
                <w:rFonts w:ascii="Calibri" w:eastAsia="Calibri" w:hAnsi="Calibri" w:cs="Calibri"/>
              </w:rPr>
            </w:pPr>
            <w:r>
              <w:rPr>
                <w:rFonts w:ascii="Calibri" w:eastAsia="Calibri" w:hAnsi="Calibri" w:cs="Calibri"/>
              </w:rPr>
              <w:t>3</w:t>
            </w:r>
            <w:r w:rsidR="003A73E2">
              <w:rPr>
                <w:rFonts w:ascii="Calibri" w:eastAsia="Calibri" w:hAnsi="Calibri" w:cs="Calibri"/>
              </w:rPr>
              <w:t>1</w:t>
            </w:r>
          </w:p>
        </w:tc>
      </w:tr>
      <w:tr w:rsidR="00C64FCB" w14:paraId="0CECE1FE" w14:textId="77777777" w:rsidTr="003A73E2">
        <w:tc>
          <w:tcPr>
            <w:tcW w:w="5845" w:type="dxa"/>
          </w:tcPr>
          <w:p w14:paraId="6F855365" w14:textId="1F1F4F27" w:rsidR="00C64FCB" w:rsidRPr="00557D9E" w:rsidRDefault="00C64FCB" w:rsidP="00C64FCB">
            <w:pPr>
              <w:rPr>
                <w:rFonts w:ascii="Calibri" w:eastAsia="Calibri" w:hAnsi="Calibri" w:cs="Calibri"/>
              </w:rPr>
            </w:pPr>
            <w:r>
              <w:rPr>
                <w:rFonts w:ascii="Calibri" w:eastAsia="Calibri" w:hAnsi="Calibri" w:cs="Calibri"/>
              </w:rPr>
              <w:t>Liquid or mixed manure storage – contained</w:t>
            </w:r>
            <w:r w:rsidR="00941EBC">
              <w:rPr>
                <w:rFonts w:ascii="Calibri" w:eastAsia="Calibri" w:hAnsi="Calibri" w:cs="Calibri"/>
              </w:rPr>
              <w:t>, aerobic or covered</w:t>
            </w:r>
          </w:p>
        </w:tc>
        <w:tc>
          <w:tcPr>
            <w:tcW w:w="3500" w:type="dxa"/>
          </w:tcPr>
          <w:p w14:paraId="68DD4D57" w14:textId="34851F6F" w:rsidR="00C64FCB" w:rsidRDefault="00C64FCB" w:rsidP="00C64FCB">
            <w:pPr>
              <w:rPr>
                <w:rFonts w:ascii="Calibri" w:eastAsia="Calibri" w:hAnsi="Calibri" w:cs="Calibri"/>
              </w:rPr>
            </w:pPr>
            <w:r>
              <w:rPr>
                <w:rFonts w:ascii="Calibri" w:eastAsia="Calibri" w:hAnsi="Calibri" w:cs="Calibri"/>
              </w:rPr>
              <w:t>51</w:t>
            </w:r>
          </w:p>
        </w:tc>
      </w:tr>
      <w:tr w:rsidR="00C64FCB" w14:paraId="7E6396F5" w14:textId="77777777" w:rsidTr="003A73E2">
        <w:tc>
          <w:tcPr>
            <w:tcW w:w="5845" w:type="dxa"/>
          </w:tcPr>
          <w:p w14:paraId="6E6B937F" w14:textId="77777777" w:rsidR="00C64FCB" w:rsidRPr="23D76F06" w:rsidRDefault="00C64FCB" w:rsidP="00C64FCB">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00657D0" w14:textId="77777777" w:rsidR="00C64FCB" w:rsidRDefault="00C64FCB" w:rsidP="00C64FCB">
            <w:pPr>
              <w:rPr>
                <w:rFonts w:ascii="Calibri" w:eastAsia="Calibri" w:hAnsi="Calibri" w:cs="Calibri"/>
              </w:rPr>
            </w:pPr>
            <w:r>
              <w:rPr>
                <w:rFonts w:ascii="Calibri" w:eastAsia="Calibri" w:hAnsi="Calibri" w:cs="Calibri"/>
              </w:rPr>
              <w:t>1</w:t>
            </w:r>
          </w:p>
        </w:tc>
      </w:tr>
    </w:tbl>
    <w:p w14:paraId="4DA33162" w14:textId="30E3F6C9" w:rsidR="003A73E2" w:rsidRDefault="003A73E2" w:rsidP="003A73E2">
      <w:pPr>
        <w:rPr>
          <w:rFonts w:ascii="Calibri" w:eastAsia="Calibri" w:hAnsi="Calibri" w:cs="Calibri"/>
        </w:rPr>
      </w:pPr>
      <w:r w:rsidRPr="00A0688D">
        <w:rPr>
          <w:rFonts w:ascii="Calibri" w:eastAsia="Calibri" w:hAnsi="Calibri" w:cs="Calibri"/>
        </w:rPr>
        <w:t>If an Ozone resource concern is determined to exist for VOC emissions from confinement-based animal production for this component, Conservation Practices and Activities related to reducing VOC emissions from confinement</w:t>
      </w:r>
      <w:r w:rsidRPr="00A0688D">
        <w:rPr>
          <w:rFonts w:ascii="Cambria Math" w:eastAsia="Calibri" w:hAnsi="Cambria Math" w:cs="Cambria Math"/>
        </w:rPr>
        <w:t>‑</w:t>
      </w:r>
      <w:r w:rsidRPr="00A0688D">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41">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0CC55C11" w14:textId="77777777" w:rsidR="003A73E2" w:rsidRPr="006E61AA" w:rsidRDefault="003A73E2" w:rsidP="003A73E2">
      <w:pPr>
        <w:pStyle w:val="Heading2"/>
        <w:rPr>
          <w:b/>
        </w:rPr>
      </w:pPr>
      <w:bookmarkStart w:id="304" w:name="_Toc534052129"/>
      <w:bookmarkStart w:id="305" w:name="_Toc52537021"/>
      <w:r w:rsidRPr="006E61AA">
        <w:rPr>
          <w:b/>
        </w:rPr>
        <w:t>Objectionable Odors (Odor)</w:t>
      </w:r>
      <w:bookmarkEnd w:id="304"/>
      <w:bookmarkEnd w:id="305"/>
    </w:p>
    <w:p w14:paraId="0A69B34C" w14:textId="3DBF54A6" w:rsidR="003A73E2" w:rsidRDefault="003A73E2" w:rsidP="003A73E2">
      <w:pPr>
        <w:pStyle w:val="Heading3"/>
      </w:pPr>
      <w:bookmarkStart w:id="306" w:name="_Toc52537022"/>
      <w:r>
        <w:t xml:space="preserve">Component 1: Odor – </w:t>
      </w:r>
      <w:r w:rsidR="007305CF">
        <w:t>nitrogen fertilizer</w:t>
      </w:r>
      <w:bookmarkEnd w:id="306"/>
    </w:p>
    <w:p w14:paraId="14102A27" w14:textId="77777777" w:rsidR="003A73E2" w:rsidRPr="00A42B13" w:rsidRDefault="003A73E2" w:rsidP="003A73E2">
      <w:r w:rsidRPr="00A42B13">
        <w:rPr>
          <w:rFonts w:ascii="Calibri" w:eastAsia="Calibri" w:hAnsi="Calibri" w:cs="Calibri"/>
          <w:b/>
          <w:bCs/>
        </w:rPr>
        <w:t>Description:</w:t>
      </w:r>
      <w:r w:rsidRPr="00A42B13">
        <w:rPr>
          <w:rFonts w:ascii="Calibri" w:eastAsia="Calibri" w:hAnsi="Calibri" w:cs="Calibri"/>
        </w:rPr>
        <w:t xml:space="preserve">  Emissions of odorous compounds (VOCs, ammonia and odorous sulfur compounds) can cause nuisance conditions.</w:t>
      </w:r>
    </w:p>
    <w:p w14:paraId="4B2DCED8" w14:textId="77777777" w:rsidR="003A73E2" w:rsidRPr="00A42B13" w:rsidRDefault="003A73E2" w:rsidP="003A73E2">
      <w:r>
        <w:rPr>
          <w:rFonts w:ascii="Calibri" w:eastAsia="Calibri" w:hAnsi="Calibri" w:cs="Calibri"/>
          <w:b/>
          <w:color w:val="000000" w:themeColor="text1"/>
        </w:rPr>
        <w:t>Objective:</w:t>
      </w:r>
      <w:r w:rsidRPr="00A42B13">
        <w:rPr>
          <w:rFonts w:ascii="Calibri" w:eastAsia="Calibri" w:hAnsi="Calibri" w:cs="Calibri"/>
          <w:color w:val="FF0000"/>
        </w:rPr>
        <w:t xml:space="preserve"> </w:t>
      </w:r>
      <w:r w:rsidRPr="00A42B13">
        <w:rPr>
          <w:rFonts w:ascii="Calibri" w:eastAsia="Calibri" w:hAnsi="Calibri" w:cs="Calibri"/>
        </w:rPr>
        <w:t>Emissions of ammonia from nitrogen fertilizer application do not excessively contribute to negative odor impacts.</w:t>
      </w:r>
    </w:p>
    <w:p w14:paraId="3765028B" w14:textId="7B6C1532" w:rsidR="003A73E2" w:rsidRDefault="003A73E2" w:rsidP="003A73E2">
      <w:pPr>
        <w:rPr>
          <w:rFonts w:ascii="Calibri" w:eastAsia="Calibri" w:hAnsi="Calibri" w:cs="Calibri"/>
          <w:b/>
          <w:bCs/>
        </w:rPr>
      </w:pPr>
      <w:r w:rsidRPr="00A42B13">
        <w:rPr>
          <w:rFonts w:ascii="Calibri" w:eastAsia="Calibri" w:hAnsi="Calibri" w:cs="Calibri"/>
          <w:b/>
          <w:bCs/>
        </w:rPr>
        <w:t>Analysis within CART:</w:t>
      </w:r>
    </w:p>
    <w:p w14:paraId="7C761181" w14:textId="6D6F6BCB" w:rsidR="000E00CA" w:rsidRPr="00A42B13" w:rsidRDefault="009E19B3" w:rsidP="003A73E2">
      <w:r>
        <w:rPr>
          <w:rFonts w:ascii="Calibri" w:eastAsia="Calibri" w:hAnsi="Calibri" w:cs="Calibri"/>
          <w:b/>
          <w:bCs/>
        </w:rPr>
        <w:t xml:space="preserve">Associated Agriculture Land, </w:t>
      </w:r>
      <w:r w:rsidR="00AB6879">
        <w:rPr>
          <w:rFonts w:ascii="Calibri" w:eastAsia="Calibri" w:hAnsi="Calibri" w:cs="Calibri"/>
          <w:b/>
          <w:bCs/>
        </w:rPr>
        <w:t>Crop, Forest, Pasture</w:t>
      </w:r>
    </w:p>
    <w:p w14:paraId="391F72AD" w14:textId="4E05BD8C" w:rsidR="003A73E2" w:rsidRPr="00A42B13" w:rsidRDefault="003A73E2" w:rsidP="003A73E2">
      <w:pPr>
        <w:rPr>
          <w:rFonts w:ascii="Calibri" w:eastAsia="Calibri" w:hAnsi="Calibri" w:cs="Calibri"/>
        </w:rPr>
      </w:pPr>
      <w:r w:rsidRPr="00A42B13">
        <w:rPr>
          <w:rFonts w:ascii="Calibri" w:eastAsia="Calibri" w:hAnsi="Calibri" w:cs="Calibri"/>
        </w:rPr>
        <w:lastRenderedPageBreak/>
        <w:t>The Planner may identify a</w:t>
      </w:r>
      <w:r>
        <w:rPr>
          <w:rFonts w:ascii="Calibri" w:eastAsia="Calibri" w:hAnsi="Calibri" w:cs="Calibri"/>
        </w:rPr>
        <w:t>n</w:t>
      </w:r>
      <w:r w:rsidRPr="00A42B13">
        <w:rPr>
          <w:rFonts w:ascii="Calibri" w:eastAsia="Calibri" w:hAnsi="Calibri" w:cs="Calibri"/>
        </w:rPr>
        <w:t xml:space="preserve"> </w:t>
      </w:r>
      <w:r>
        <w:rPr>
          <w:rFonts w:ascii="Calibri" w:eastAsia="Calibri" w:hAnsi="Calibri" w:cs="Calibri"/>
        </w:rPr>
        <w:t>Odor</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067F2B12" w14:textId="090E0368" w:rsidR="003A73E2" w:rsidRPr="00A42B13" w:rsidRDefault="00103D59" w:rsidP="003A73E2">
      <w:r>
        <w:rPr>
          <w:rFonts w:ascii="Calibri" w:eastAsia="Calibri" w:hAnsi="Calibri" w:cs="Calibri"/>
        </w:rPr>
        <w:t>T</w:t>
      </w:r>
      <w:r w:rsidR="003A73E2" w:rsidRPr="00A42B13">
        <w:rPr>
          <w:rFonts w:ascii="Calibri" w:eastAsia="Calibri" w:hAnsi="Calibri" w:cs="Calibri"/>
        </w:rPr>
        <w:t>he existing condition question will set the existing condition score</w:t>
      </w:r>
      <w:r>
        <w:rPr>
          <w:rFonts w:ascii="Calibri" w:eastAsia="Calibri" w:hAnsi="Calibri" w:cs="Calibri"/>
        </w:rPr>
        <w:t xml:space="preserve"> as seen in</w:t>
      </w:r>
      <w:r w:rsidR="000E0074">
        <w:rPr>
          <w:rFonts w:ascii="Calibri" w:eastAsia="Calibri" w:hAnsi="Calibri" w:cs="Calibri"/>
        </w:rPr>
        <w:t xml:space="preserve"> </w:t>
      </w:r>
      <w:r w:rsidR="000E0074">
        <w:rPr>
          <w:rFonts w:ascii="Calibri" w:eastAsia="Calibri" w:hAnsi="Calibri" w:cs="Calibri"/>
        </w:rPr>
        <w:fldChar w:fldCharType="begin"/>
      </w:r>
      <w:r w:rsidR="000E0074">
        <w:rPr>
          <w:rFonts w:ascii="Calibri" w:eastAsia="Calibri" w:hAnsi="Calibri" w:cs="Calibri"/>
        </w:rPr>
        <w:instrText xml:space="preserve"> REF _Ref20218741 \h </w:instrText>
      </w:r>
      <w:r w:rsidR="000E0074">
        <w:rPr>
          <w:rFonts w:ascii="Calibri" w:eastAsia="Calibri" w:hAnsi="Calibri" w:cs="Calibri"/>
        </w:rPr>
      </w:r>
      <w:r w:rsidR="000E0074">
        <w:rPr>
          <w:rFonts w:ascii="Calibri" w:eastAsia="Calibri" w:hAnsi="Calibri" w:cs="Calibri"/>
        </w:rPr>
        <w:fldChar w:fldCharType="separate"/>
      </w:r>
      <w:r w:rsidR="0042566B">
        <w:t xml:space="preserve">Table </w:t>
      </w:r>
      <w:r w:rsidR="0042566B">
        <w:rPr>
          <w:noProof/>
        </w:rPr>
        <w:t>139</w:t>
      </w:r>
      <w:r w:rsidR="000E0074">
        <w:rPr>
          <w:rFonts w:ascii="Calibri" w:eastAsia="Calibri" w:hAnsi="Calibri" w:cs="Calibri"/>
        </w:rPr>
        <w:fldChar w:fldCharType="end"/>
      </w:r>
      <w:r w:rsidR="003A73E2">
        <w:rPr>
          <w:rFonts w:ascii="Calibri" w:eastAsia="Calibri" w:hAnsi="Calibri" w:cs="Calibri"/>
        </w:rPr>
        <w:t>.</w:t>
      </w:r>
    </w:p>
    <w:p w14:paraId="4F723454" w14:textId="3FF5C7A9" w:rsidR="0021428F" w:rsidRDefault="003A73E2" w:rsidP="0021428F">
      <w:pPr>
        <w:rPr>
          <w:i/>
          <w:color w:val="44546A" w:themeColor="text2"/>
        </w:rPr>
      </w:pPr>
      <w:bookmarkStart w:id="307" w:name="_Ref20218741"/>
      <w:r>
        <w:t xml:space="preserve">Table </w:t>
      </w:r>
      <w:r>
        <w:rPr>
          <w:noProof/>
        </w:rPr>
        <w:fldChar w:fldCharType="begin"/>
      </w:r>
      <w:r>
        <w:rPr>
          <w:noProof/>
        </w:rPr>
        <w:instrText xml:space="preserve"> SEQ Table \* ARABIC </w:instrText>
      </w:r>
      <w:r>
        <w:rPr>
          <w:noProof/>
        </w:rPr>
        <w:fldChar w:fldCharType="separate"/>
      </w:r>
      <w:r w:rsidR="0042566B">
        <w:rPr>
          <w:noProof/>
        </w:rPr>
        <w:t>139</w:t>
      </w:r>
      <w:r>
        <w:rPr>
          <w:noProof/>
        </w:rPr>
        <w:fldChar w:fldCharType="end"/>
      </w:r>
      <w:bookmarkEnd w:id="307"/>
      <w:r w:rsidRPr="3AB70581">
        <w:rPr>
          <w:i/>
          <w:color w:val="44546A" w:themeColor="text2"/>
        </w:rPr>
        <w:t xml:space="preserve">: </w:t>
      </w:r>
      <w:r w:rsidRPr="00FF1148">
        <w:rPr>
          <w:i/>
          <w:color w:val="44546A" w:themeColor="text2"/>
        </w:rPr>
        <w:t xml:space="preserve"> </w:t>
      </w:r>
      <w:r w:rsidR="0021428F">
        <w:rPr>
          <w:i/>
          <w:color w:val="44546A" w:themeColor="text2"/>
        </w:rPr>
        <w:t>Nutrient Application – Nitrogen impacts to Air Quality</w:t>
      </w:r>
    </w:p>
    <w:p w14:paraId="44F1C8F9" w14:textId="4D457322" w:rsidR="00103D59" w:rsidRDefault="0021428F" w:rsidP="00103D59">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103D59" w:rsidRPr="00A42B13" w14:paraId="0FD4CEA1"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AB7E0E9" w14:textId="77777777" w:rsidR="00103D59" w:rsidRPr="00A42B13" w:rsidRDefault="00103D59"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B3C0610" w14:textId="77777777" w:rsidR="00103D59" w:rsidRPr="00A42B13" w:rsidRDefault="00103D59"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8C16F39" w14:textId="77777777" w:rsidR="00103D59" w:rsidRPr="00A42B13" w:rsidRDefault="00103D59" w:rsidP="00317A0E">
            <w:r>
              <w:t>Reference for Assessment Condition</w:t>
            </w:r>
          </w:p>
        </w:tc>
      </w:tr>
      <w:tr w:rsidR="00103D59" w:rsidRPr="00A42B13" w14:paraId="27CD7A00" w14:textId="77777777" w:rsidTr="00317A0E">
        <w:tc>
          <w:tcPr>
            <w:tcW w:w="2780" w:type="dxa"/>
            <w:tcBorders>
              <w:top w:val="single" w:sz="8" w:space="0" w:color="auto"/>
              <w:left w:val="single" w:sz="8" w:space="0" w:color="auto"/>
              <w:bottom w:val="single" w:sz="8" w:space="0" w:color="auto"/>
              <w:right w:val="single" w:sz="8" w:space="0" w:color="auto"/>
            </w:tcBorders>
          </w:tcPr>
          <w:p w14:paraId="128B9AB1" w14:textId="77777777" w:rsidR="00103D59" w:rsidRPr="00A42B13" w:rsidRDefault="00103D59"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10BA34C5" w14:textId="77777777" w:rsidR="00103D59" w:rsidRPr="00A42B13" w:rsidRDefault="00103D59"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2873372" w14:textId="62F9B339" w:rsidR="00103D59" w:rsidRPr="00A42B13" w:rsidRDefault="00103D59" w:rsidP="00317A0E">
            <w:r>
              <w:t>No organic or inorganic nutrients are applied mechanically or by hand</w:t>
            </w:r>
            <w:r w:rsidR="001015D7">
              <w:t xml:space="preserve"> </w:t>
            </w:r>
            <w:r w:rsidR="001015D7">
              <w:rPr>
                <w:rFonts w:ascii="Calibri" w:hAnsi="Calibri" w:cs="Calibri"/>
                <w:color w:val="000000"/>
              </w:rPr>
              <w:t>OR planner did not observe any odor concerns in field visit AND no known complaints of odor from neighbors</w:t>
            </w:r>
            <w:r>
              <w:t>. Note that this does not include nutrients deposited by grazing animals when these are the only nutrients applied to the PLU.</w:t>
            </w:r>
          </w:p>
        </w:tc>
      </w:tr>
      <w:tr w:rsidR="00103D59" w:rsidRPr="00A42B13" w14:paraId="15B01138" w14:textId="77777777" w:rsidTr="00317A0E">
        <w:tc>
          <w:tcPr>
            <w:tcW w:w="2780" w:type="dxa"/>
            <w:tcBorders>
              <w:top w:val="single" w:sz="8" w:space="0" w:color="auto"/>
              <w:left w:val="single" w:sz="8" w:space="0" w:color="auto"/>
              <w:bottom w:val="single" w:sz="8" w:space="0" w:color="auto"/>
              <w:right w:val="single" w:sz="8" w:space="0" w:color="auto"/>
            </w:tcBorders>
          </w:tcPr>
          <w:p w14:paraId="10CE26D2" w14:textId="77777777" w:rsidR="00103D59" w:rsidRPr="00A42B13" w:rsidRDefault="00103D59"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4FB41171" w14:textId="317EB7FF" w:rsidR="00103D59" w:rsidRPr="00A42B13" w:rsidRDefault="00145F89"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A0DFD02" w14:textId="77777777" w:rsidR="00103D59" w:rsidRPr="00A42B13" w:rsidRDefault="00103D59" w:rsidP="00317A0E">
            <w:r>
              <w:t>Organic or inorganic nutrients are applied to the PLU mechanically or by hand.</w:t>
            </w:r>
          </w:p>
        </w:tc>
      </w:tr>
    </w:tbl>
    <w:p w14:paraId="7FC94802"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67DC7587" w14:textId="0C4126F9" w:rsidR="003A73E2" w:rsidRDefault="003A73E2" w:rsidP="003A73E2">
      <w:pPr>
        <w:pStyle w:val="Heading3"/>
      </w:pPr>
      <w:bookmarkStart w:id="308" w:name="_Toc52537023"/>
      <w:r w:rsidRPr="00406781">
        <w:t xml:space="preserve">Component 2: </w:t>
      </w:r>
      <w:r>
        <w:t xml:space="preserve">Odor – </w:t>
      </w:r>
      <w:r w:rsidR="007305CF">
        <w:t>confined animal activities</w:t>
      </w:r>
      <w:bookmarkEnd w:id="308"/>
    </w:p>
    <w:p w14:paraId="0F959F2D" w14:textId="77777777" w:rsidR="003A73E2" w:rsidRPr="00A0688D" w:rsidRDefault="003A73E2" w:rsidP="003A73E2">
      <w:r>
        <w:rPr>
          <w:rFonts w:ascii="Calibri" w:eastAsia="Calibri" w:hAnsi="Calibri" w:cs="Calibri"/>
          <w:b/>
          <w:color w:val="000000" w:themeColor="text1"/>
        </w:rPr>
        <w:t>Description:</w:t>
      </w:r>
      <w:r w:rsidRPr="00406781">
        <w:rPr>
          <w:rFonts w:ascii="Calibri" w:eastAsia="Calibri" w:hAnsi="Calibri" w:cs="Calibri"/>
          <w:b/>
          <w:color w:val="000000" w:themeColor="text1"/>
        </w:rPr>
        <w:t xml:space="preserve"> </w:t>
      </w:r>
      <w:r w:rsidRPr="00A0688D">
        <w:rPr>
          <w:rFonts w:ascii="Calibri" w:eastAsia="Calibri" w:hAnsi="Calibri" w:cs="Calibri"/>
        </w:rPr>
        <w:t>Emissions of volatile organic compounds (VOCs), ammonia, and odorous sulfur compounds from confinement-based animal production do not excessively contribute to negative odor impacts.</w:t>
      </w:r>
    </w:p>
    <w:p w14:paraId="7A0840BC" w14:textId="77777777" w:rsidR="003A73E2" w:rsidRPr="00A0688D" w:rsidRDefault="003A73E2" w:rsidP="003A73E2">
      <w:r w:rsidRPr="00A0688D">
        <w:rPr>
          <w:rFonts w:ascii="Calibri" w:eastAsia="Calibri" w:hAnsi="Calibri" w:cs="Calibri"/>
          <w:b/>
          <w:bCs/>
        </w:rPr>
        <w:t>Analysis within CART:</w:t>
      </w:r>
    </w:p>
    <w:p w14:paraId="01D6FB15" w14:textId="73AAFC36" w:rsidR="00AB6879" w:rsidRPr="00A42B13" w:rsidRDefault="003A0417" w:rsidP="00AB6879">
      <w:r>
        <w:rPr>
          <w:rFonts w:ascii="Calibri" w:eastAsia="Calibri" w:hAnsi="Calibri" w:cs="Calibri"/>
          <w:b/>
          <w:bCs/>
        </w:rPr>
        <w:t>Farmstead</w:t>
      </w:r>
    </w:p>
    <w:p w14:paraId="29A85FC3" w14:textId="654654CC" w:rsidR="003A73E2" w:rsidRPr="00A0688D" w:rsidRDefault="003A73E2" w:rsidP="003A73E2">
      <w:pPr>
        <w:rPr>
          <w:rFonts w:ascii="Calibri" w:eastAsia="Calibri" w:hAnsi="Calibri" w:cs="Calibri"/>
        </w:rPr>
      </w:pPr>
      <w:r w:rsidRPr="00A0688D">
        <w:rPr>
          <w:rFonts w:ascii="Calibri" w:eastAsia="Calibri" w:hAnsi="Calibri" w:cs="Calibri"/>
        </w:rPr>
        <w:t>The Planner may identify an Odor resource concern for this component based on site specific conditions. A threshold value of 50 will be se</w:t>
      </w:r>
      <w:r>
        <w:rPr>
          <w:rFonts w:ascii="Calibri" w:eastAsia="Calibri" w:hAnsi="Calibri" w:cs="Calibri"/>
        </w:rPr>
        <w:t>t.</w:t>
      </w:r>
    </w:p>
    <w:p w14:paraId="3B6E923C" w14:textId="07A775E4" w:rsidR="003A73E2" w:rsidRPr="00A0688D" w:rsidRDefault="003A73E2" w:rsidP="003A73E2">
      <w:r w:rsidRPr="00A0688D">
        <w:rPr>
          <w:rFonts w:ascii="Calibri" w:eastAsia="Calibri" w:hAnsi="Calibri" w:cs="Calibri"/>
        </w:rPr>
        <w:t xml:space="preserve">If there is no confinement-based livestock production at the PLU, this component is not applicable.  </w:t>
      </w:r>
      <w:r w:rsidR="00D5489A">
        <w:rPr>
          <w:rFonts w:ascii="Calibri" w:eastAsia="Calibri" w:hAnsi="Calibri" w:cs="Calibri"/>
        </w:rPr>
        <w:t>T</w:t>
      </w:r>
      <w:r w:rsidRPr="00A0688D">
        <w:rPr>
          <w:rFonts w:ascii="Calibri" w:eastAsia="Calibri" w:hAnsi="Calibri" w:cs="Calibri"/>
        </w:rPr>
        <w: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_Ref11929909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140</w:t>
      </w:r>
      <w:r>
        <w:rPr>
          <w:rFonts w:ascii="Calibri" w:eastAsia="Calibri" w:hAnsi="Calibri" w:cs="Calibri"/>
        </w:rPr>
        <w:fldChar w:fldCharType="end"/>
      </w:r>
      <w:r w:rsidRPr="00A0688D">
        <w:rPr>
          <w:rFonts w:ascii="Calibri" w:eastAsia="Calibri" w:hAnsi="Calibri" w:cs="Calibri"/>
        </w:rPr>
        <w:t>.</w:t>
      </w:r>
    </w:p>
    <w:p w14:paraId="1BECCBD6" w14:textId="75F6FDF0" w:rsidR="003A73E2" w:rsidRDefault="003A73E2" w:rsidP="00BC4ACC">
      <w:pPr>
        <w:keepNext/>
        <w:rPr>
          <w:i/>
          <w:color w:val="44546A" w:themeColor="text2"/>
        </w:rPr>
      </w:pPr>
      <w:bookmarkStart w:id="309" w:name="_Ref11929909"/>
      <w:r>
        <w:t xml:space="preserve">Table </w:t>
      </w:r>
      <w:r>
        <w:rPr>
          <w:noProof/>
        </w:rPr>
        <w:fldChar w:fldCharType="begin"/>
      </w:r>
      <w:r>
        <w:rPr>
          <w:noProof/>
        </w:rPr>
        <w:instrText xml:space="preserve"> SEQ Table \* ARABIC </w:instrText>
      </w:r>
      <w:r>
        <w:rPr>
          <w:noProof/>
        </w:rPr>
        <w:fldChar w:fldCharType="separate"/>
      </w:r>
      <w:r w:rsidR="0042566B">
        <w:rPr>
          <w:noProof/>
        </w:rPr>
        <w:t>140</w:t>
      </w:r>
      <w:r>
        <w:rPr>
          <w:noProof/>
        </w:rPr>
        <w:fldChar w:fldCharType="end"/>
      </w:r>
      <w:bookmarkEnd w:id="309"/>
      <w:r w:rsidRPr="00AB186A">
        <w:rPr>
          <w:i/>
          <w:iCs/>
          <w:color w:val="44546A"/>
        </w:rPr>
        <w:t>:</w:t>
      </w:r>
      <w:r>
        <w:rPr>
          <w:i/>
          <w:iCs/>
          <w:color w:val="44546A"/>
        </w:rPr>
        <w:t xml:space="preserve"> </w:t>
      </w:r>
      <w:r>
        <w:rPr>
          <w:i/>
          <w:color w:val="44546A" w:themeColor="text2"/>
        </w:rPr>
        <w:t>Odor from Confined</w:t>
      </w:r>
      <w:r w:rsidRPr="00D5489A">
        <w:rPr>
          <w:i/>
          <w:color w:val="44546A" w:themeColor="text2"/>
        </w:rPr>
        <w:t xml:space="preserve"> Ani</w:t>
      </w:r>
      <w:r>
        <w:rPr>
          <w:i/>
          <w:color w:val="44546A" w:themeColor="text2"/>
        </w:rPr>
        <w:t>mal Activities</w:t>
      </w:r>
    </w:p>
    <w:p w14:paraId="66548185" w14:textId="0D19F525" w:rsidR="003A73E2" w:rsidRPr="00436CF0" w:rsidRDefault="00D5489A" w:rsidP="003A73E2">
      <w:pPr>
        <w:rPr>
          <w:i/>
          <w:color w:val="44546A" w:themeColor="text2"/>
        </w:rPr>
      </w:pPr>
      <w:r w:rsidRPr="00436CF0">
        <w:rPr>
          <w:i/>
          <w:color w:val="44546A" w:themeColor="text2"/>
        </w:rPr>
        <w:t>Question hover text:</w:t>
      </w:r>
      <w:r w:rsidR="003A73E2" w:rsidRPr="00436CF0">
        <w:rPr>
          <w:i/>
          <w:color w:val="44546A" w:themeColor="text2"/>
        </w:rPr>
        <w:t xml:space="preserve"> Has the client or planner observed any odor issues related to confinement-based animal production at the PLU, and have any practices or techniques been previously applied to address the observed odor issues?</w:t>
      </w:r>
    </w:p>
    <w:tbl>
      <w:tblPr>
        <w:tblW w:w="9350" w:type="dxa"/>
        <w:tblLayout w:type="fixed"/>
        <w:tblLook w:val="04A0" w:firstRow="1" w:lastRow="0" w:firstColumn="1" w:lastColumn="0" w:noHBand="0" w:noVBand="1"/>
      </w:tblPr>
      <w:tblGrid>
        <w:gridCol w:w="2780"/>
        <w:gridCol w:w="2520"/>
        <w:gridCol w:w="4050"/>
      </w:tblGrid>
      <w:tr w:rsidR="003A73E2" w:rsidRPr="006A607B" w14:paraId="20E87F23"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2F9AEAC" w14:textId="77777777" w:rsidR="003A73E2" w:rsidRPr="006A607B" w:rsidRDefault="003A73E2" w:rsidP="003A73E2">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FAED0C7"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08C4966" w14:textId="77777777" w:rsidR="003A73E2" w:rsidRPr="006A607B" w:rsidRDefault="003A73E2" w:rsidP="003A73E2">
            <w:r>
              <w:t>Reference for Assessment Condition</w:t>
            </w:r>
          </w:p>
        </w:tc>
      </w:tr>
      <w:tr w:rsidR="003A73E2" w:rsidRPr="006A607B" w14:paraId="0BDB0D74" w14:textId="77777777" w:rsidTr="003A73E2">
        <w:tc>
          <w:tcPr>
            <w:tcW w:w="2780" w:type="dxa"/>
            <w:tcBorders>
              <w:top w:val="single" w:sz="8" w:space="0" w:color="auto"/>
              <w:left w:val="single" w:sz="8" w:space="0" w:color="auto"/>
              <w:bottom w:val="single" w:sz="8" w:space="0" w:color="auto"/>
              <w:right w:val="single" w:sz="8" w:space="0" w:color="auto"/>
            </w:tcBorders>
          </w:tcPr>
          <w:p w14:paraId="53A40A18" w14:textId="77777777" w:rsidR="003A73E2" w:rsidRDefault="003A73E2" w:rsidP="003A73E2">
            <w:r>
              <w:lastRenderedPageBreak/>
              <w:t>Not Applicable</w:t>
            </w:r>
          </w:p>
        </w:tc>
        <w:tc>
          <w:tcPr>
            <w:tcW w:w="2520" w:type="dxa"/>
            <w:tcBorders>
              <w:top w:val="single" w:sz="8" w:space="0" w:color="auto"/>
              <w:left w:val="single" w:sz="8" w:space="0" w:color="auto"/>
              <w:bottom w:val="single" w:sz="8" w:space="0" w:color="auto"/>
              <w:right w:val="single" w:sz="8" w:space="0" w:color="auto"/>
            </w:tcBorders>
          </w:tcPr>
          <w:p w14:paraId="572417C7" w14:textId="3AF482B9" w:rsidR="003A73E2" w:rsidRDefault="00792173" w:rsidP="003A73E2">
            <w:r>
              <w:t>10</w:t>
            </w:r>
            <w:r w:rsidR="003A73E2">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EB11E10" w14:textId="2AA28FEE" w:rsidR="003A73E2" w:rsidRPr="006A607B" w:rsidRDefault="008A780D" w:rsidP="003A73E2">
            <w:r>
              <w:t>No odor issues related to confinement-based animal production at the PLU</w:t>
            </w:r>
          </w:p>
        </w:tc>
      </w:tr>
      <w:tr w:rsidR="003A73E2" w:rsidRPr="006A607B" w14:paraId="4DDA4098" w14:textId="77777777" w:rsidTr="003A73E2">
        <w:tc>
          <w:tcPr>
            <w:tcW w:w="2780" w:type="dxa"/>
            <w:tcBorders>
              <w:top w:val="single" w:sz="8" w:space="0" w:color="auto"/>
              <w:left w:val="single" w:sz="8" w:space="0" w:color="auto"/>
              <w:bottom w:val="single" w:sz="8" w:space="0" w:color="auto"/>
              <w:right w:val="single" w:sz="8" w:space="0" w:color="auto"/>
            </w:tcBorders>
          </w:tcPr>
          <w:p w14:paraId="6D9FD31C" w14:textId="77777777" w:rsidR="003A73E2" w:rsidRDefault="003A73E2" w:rsidP="003A73E2">
            <w:r>
              <w:t>Minimal potential for odor</w:t>
            </w:r>
          </w:p>
        </w:tc>
        <w:tc>
          <w:tcPr>
            <w:tcW w:w="2520" w:type="dxa"/>
            <w:tcBorders>
              <w:top w:val="single" w:sz="8" w:space="0" w:color="auto"/>
              <w:left w:val="single" w:sz="8" w:space="0" w:color="auto"/>
              <w:bottom w:val="single" w:sz="8" w:space="0" w:color="auto"/>
              <w:right w:val="single" w:sz="8" w:space="0" w:color="auto"/>
            </w:tcBorders>
          </w:tcPr>
          <w:p w14:paraId="2772CD50"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A3B3E84" w14:textId="53109DC2" w:rsidR="003A73E2" w:rsidRPr="006A607B" w:rsidRDefault="003A73E2" w:rsidP="003A73E2">
            <w:r>
              <w:t>N</w:t>
            </w:r>
            <w:r w:rsidRPr="0077733C">
              <w:t xml:space="preserve">either the Planner or client has observed any </w:t>
            </w:r>
            <w:r>
              <w:t>odor</w:t>
            </w:r>
            <w:r w:rsidRPr="0077733C">
              <w:t xml:space="preserve"> issues related to </w:t>
            </w:r>
            <w:r>
              <w:rPr>
                <w:rFonts w:ascii="Calibri" w:eastAsia="Calibri" w:hAnsi="Calibri" w:cs="Calibri"/>
              </w:rPr>
              <w:t>confinement-based animal production</w:t>
            </w:r>
            <w:r w:rsidRPr="0077733C">
              <w:t xml:space="preserve"> at the PLU</w:t>
            </w:r>
            <w:r>
              <w:t xml:space="preserve"> </w:t>
            </w:r>
          </w:p>
        </w:tc>
      </w:tr>
      <w:tr w:rsidR="003A73E2" w:rsidRPr="006A607B" w14:paraId="74E08FF8" w14:textId="77777777" w:rsidTr="003A73E2">
        <w:tc>
          <w:tcPr>
            <w:tcW w:w="2780" w:type="dxa"/>
            <w:tcBorders>
              <w:top w:val="single" w:sz="8" w:space="0" w:color="auto"/>
              <w:left w:val="single" w:sz="8" w:space="0" w:color="auto"/>
              <w:bottom w:val="single" w:sz="8" w:space="0" w:color="auto"/>
              <w:right w:val="single" w:sz="8" w:space="0" w:color="auto"/>
            </w:tcBorders>
          </w:tcPr>
          <w:p w14:paraId="48ECDDC3" w14:textId="77777777" w:rsidR="003A73E2" w:rsidRDefault="003A73E2" w:rsidP="003A73E2">
            <w:r>
              <w:t>Significant potential for odor</w:t>
            </w:r>
          </w:p>
        </w:tc>
        <w:tc>
          <w:tcPr>
            <w:tcW w:w="2520" w:type="dxa"/>
            <w:tcBorders>
              <w:top w:val="single" w:sz="8" w:space="0" w:color="auto"/>
              <w:left w:val="single" w:sz="8" w:space="0" w:color="auto"/>
              <w:bottom w:val="single" w:sz="8" w:space="0" w:color="auto"/>
              <w:right w:val="single" w:sz="8" w:space="0" w:color="auto"/>
            </w:tcBorders>
          </w:tcPr>
          <w:p w14:paraId="420453D0"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B102176" w14:textId="5BE38DB2" w:rsidR="003A73E2" w:rsidRPr="006A607B" w:rsidRDefault="009B5402" w:rsidP="003A73E2">
            <w:r>
              <w:t>Planner or client has observed odor issues related to confinement</w:t>
            </w:r>
            <w:r w:rsidR="00B94486">
              <w:t>-</w:t>
            </w:r>
            <w:r>
              <w:t>based animal production at the PLU</w:t>
            </w:r>
          </w:p>
        </w:tc>
      </w:tr>
    </w:tbl>
    <w:p w14:paraId="2B8DD416" w14:textId="2B403760" w:rsidR="003A73E2" w:rsidRDefault="003A73E2" w:rsidP="003A73E2">
      <w:pPr>
        <w:rPr>
          <w:rFonts w:ascii="Calibri" w:eastAsia="Calibri" w:hAnsi="Calibri" w:cs="Calibri"/>
        </w:rPr>
      </w:pPr>
      <w:r w:rsidRPr="00A0688D">
        <w:rPr>
          <w:rFonts w:ascii="Calibri" w:eastAsia="Calibri" w:hAnsi="Calibri" w:cs="Calibri"/>
        </w:rPr>
        <w:t xml:space="preserve">Conservation Practices and Activities related to reducing odor emissions from confinement-based livestock production are determined based on an analysis of the PLU using the National Air Quality Site Assessment Tool (NAQSAT – </w:t>
      </w:r>
      <w:hyperlink r:id="rId42">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existing condition to determine the state of the planned management system. </w:t>
      </w:r>
    </w:p>
    <w:p w14:paraId="59993158" w14:textId="77777777" w:rsidR="00E50ADE" w:rsidRDefault="00E50ADE" w:rsidP="003A73E2">
      <w:pPr>
        <w:rPr>
          <w:rFonts w:ascii="Calibri" w:eastAsia="Calibri" w:hAnsi="Calibri" w:cs="Calibri"/>
        </w:rPr>
      </w:pPr>
    </w:p>
    <w:p w14:paraId="64E6F5E9" w14:textId="77777777" w:rsidR="003A73E2" w:rsidRPr="000B7024" w:rsidRDefault="003A73E2" w:rsidP="003A73E2">
      <w:pPr>
        <w:pStyle w:val="Heading2"/>
      </w:pPr>
      <w:bookmarkStart w:id="310" w:name="_Toc534052130"/>
      <w:bookmarkStart w:id="311" w:name="_Toc52537024"/>
      <w:r w:rsidRPr="000B7024">
        <w:rPr>
          <w:b/>
          <w:bCs/>
        </w:rPr>
        <w:t>Emissions of Airborne Reactive Nitrogen (Airborne Nitrogen)</w:t>
      </w:r>
      <w:bookmarkEnd w:id="310"/>
      <w:bookmarkEnd w:id="311"/>
    </w:p>
    <w:p w14:paraId="51FE324F" w14:textId="3BB2F12F" w:rsidR="00AB18C2" w:rsidRDefault="00AB18C2" w:rsidP="00AB18C2">
      <w:pPr>
        <w:pStyle w:val="Heading3"/>
      </w:pPr>
      <w:bookmarkStart w:id="312" w:name="_Toc52537025"/>
      <w:r>
        <w:t xml:space="preserve">Component 1: </w:t>
      </w:r>
      <w:r w:rsidR="00A36FDD">
        <w:t>Reactive nitrogen</w:t>
      </w:r>
      <w:r>
        <w:t xml:space="preserve"> – diesel engines</w:t>
      </w:r>
      <w:bookmarkEnd w:id="312"/>
    </w:p>
    <w:p w14:paraId="1FDCF25E" w14:textId="5A6EF918" w:rsidR="00AB18C2" w:rsidRPr="00BB0617" w:rsidRDefault="00AB18C2" w:rsidP="00AB18C2">
      <w:r w:rsidRPr="00BB0617">
        <w:rPr>
          <w:rFonts w:ascii="Calibri" w:eastAsia="Calibri" w:hAnsi="Calibri" w:cs="Calibri"/>
          <w:b/>
          <w:bCs/>
        </w:rPr>
        <w:t>Description:</w:t>
      </w:r>
      <w:r w:rsidRPr="00BB0617">
        <w:rPr>
          <w:rFonts w:ascii="Calibri" w:eastAsia="Calibri" w:hAnsi="Calibri" w:cs="Calibri"/>
        </w:rPr>
        <w:t xml:space="preserve"> </w:t>
      </w:r>
      <w:r w:rsidR="0020659C" w:rsidRPr="00A42B13">
        <w:rPr>
          <w:rFonts w:ascii="Calibri" w:eastAsia="Calibri" w:hAnsi="Calibri" w:cs="Calibri"/>
        </w:rPr>
        <w:t xml:space="preserve">Emissions of airborne reactive nitrogen from </w:t>
      </w:r>
      <w:r w:rsidR="0020659C">
        <w:rPr>
          <w:rFonts w:ascii="Calibri" w:eastAsia="Calibri" w:hAnsi="Calibri" w:cs="Calibri"/>
        </w:rPr>
        <w:t>diesel engines</w:t>
      </w:r>
      <w:r w:rsidR="0020659C" w:rsidRPr="00A42B13">
        <w:rPr>
          <w:rFonts w:ascii="Calibri" w:eastAsia="Calibri" w:hAnsi="Calibri" w:cs="Calibri"/>
        </w:rPr>
        <w:t xml:space="preserve"> do not excessively contribute to negative atmospheric and/or ecosystem impacts.</w:t>
      </w:r>
    </w:p>
    <w:p w14:paraId="7A4AC8AD" w14:textId="455C6676" w:rsidR="00AB18C2" w:rsidRPr="00BB0617" w:rsidRDefault="00AB18C2" w:rsidP="00AB18C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BB0617">
        <w:rPr>
          <w:rFonts w:ascii="Calibri" w:eastAsia="Calibri" w:hAnsi="Calibri" w:cs="Calibri"/>
          <w:color w:val="FF0000"/>
        </w:rPr>
        <w:t xml:space="preserve">  </w:t>
      </w:r>
      <w:r w:rsidRPr="00BB0617">
        <w:rPr>
          <w:rFonts w:ascii="Calibri" w:eastAsia="Calibri" w:hAnsi="Calibri" w:cs="Calibri"/>
        </w:rPr>
        <w:t xml:space="preserve">Emissions of </w:t>
      </w:r>
      <w:r w:rsidR="00B1266E">
        <w:rPr>
          <w:rFonts w:ascii="Calibri" w:eastAsia="Calibri" w:hAnsi="Calibri" w:cs="Calibri"/>
        </w:rPr>
        <w:t>airborne reactive nitrogen</w:t>
      </w:r>
      <w:r w:rsidRPr="00BB0617">
        <w:rPr>
          <w:rFonts w:ascii="Calibri" w:eastAsia="Calibri" w:hAnsi="Calibri" w:cs="Calibri"/>
        </w:rPr>
        <w:t xml:space="preserve"> from diesel engines do not excessively contribute to negative impacts to human, plant or animal health.</w:t>
      </w:r>
    </w:p>
    <w:p w14:paraId="22018E75" w14:textId="77777777" w:rsidR="00AB18C2" w:rsidRDefault="00AB18C2" w:rsidP="00AB18C2">
      <w:pPr>
        <w:rPr>
          <w:rFonts w:ascii="Calibri" w:eastAsia="Calibri" w:hAnsi="Calibri" w:cs="Calibri"/>
          <w:b/>
          <w:bCs/>
        </w:rPr>
      </w:pPr>
      <w:r w:rsidRPr="00EB4C8D">
        <w:rPr>
          <w:rFonts w:ascii="Calibri" w:eastAsia="Calibri" w:hAnsi="Calibri" w:cs="Calibri"/>
          <w:b/>
          <w:bCs/>
        </w:rPr>
        <w:t>Analysis within CART:</w:t>
      </w:r>
    </w:p>
    <w:p w14:paraId="30C2F0DA" w14:textId="4E8C08E6" w:rsidR="00AB18C2" w:rsidRPr="00EB4C8D" w:rsidRDefault="00FD04E6" w:rsidP="00AB18C2">
      <w:r>
        <w:rPr>
          <w:rFonts w:ascii="Calibri" w:eastAsia="Calibri" w:hAnsi="Calibri" w:cs="Calibri"/>
          <w:b/>
          <w:bCs/>
        </w:rPr>
        <w:t xml:space="preserve">Associated Agriculture Land, </w:t>
      </w:r>
      <w:r w:rsidR="00AB18C2">
        <w:rPr>
          <w:rFonts w:ascii="Calibri" w:eastAsia="Calibri" w:hAnsi="Calibri" w:cs="Calibri"/>
          <w:b/>
          <w:bCs/>
        </w:rPr>
        <w:t xml:space="preserve">Crop, </w:t>
      </w:r>
      <w:r>
        <w:rPr>
          <w:rFonts w:ascii="Calibri" w:eastAsia="Calibri" w:hAnsi="Calibri" w:cs="Calibri"/>
          <w:b/>
          <w:bCs/>
        </w:rPr>
        <w:t xml:space="preserve">Farmstead, </w:t>
      </w:r>
      <w:r w:rsidR="00AB18C2">
        <w:rPr>
          <w:rFonts w:ascii="Calibri" w:eastAsia="Calibri" w:hAnsi="Calibri" w:cs="Calibri"/>
          <w:b/>
          <w:bCs/>
        </w:rPr>
        <w:t xml:space="preserve">Forest, Pasture, </w:t>
      </w:r>
      <w:r>
        <w:rPr>
          <w:rFonts w:ascii="Calibri" w:eastAsia="Calibri" w:hAnsi="Calibri" w:cs="Calibri"/>
          <w:b/>
          <w:bCs/>
        </w:rPr>
        <w:t>Range</w:t>
      </w:r>
    </w:p>
    <w:p w14:paraId="419EA693" w14:textId="349868E3" w:rsidR="00AB18C2" w:rsidRDefault="00AB18C2" w:rsidP="00AB18C2">
      <w:pPr>
        <w:rPr>
          <w:rFonts w:ascii="Calibri" w:eastAsia="Calibri" w:hAnsi="Calibri" w:cs="Calibri"/>
        </w:rPr>
      </w:pPr>
      <w:r w:rsidRPr="00EB4C8D">
        <w:rPr>
          <w:rFonts w:ascii="Calibri" w:eastAsia="Calibri" w:hAnsi="Calibri" w:cs="Calibri"/>
        </w:rPr>
        <w:t>A threshold value of 50 will be set, and the existing condition question will be triggered</w:t>
      </w:r>
      <w:r>
        <w:rPr>
          <w:rFonts w:ascii="Calibri" w:eastAsia="Calibri" w:hAnsi="Calibri" w:cs="Calibri"/>
        </w:rPr>
        <w:t>.</w:t>
      </w:r>
    </w:p>
    <w:p w14:paraId="22B9810B" w14:textId="739C5C6A" w:rsidR="00AB18C2" w:rsidRPr="00EB4C8D" w:rsidRDefault="00496235" w:rsidP="00AB18C2">
      <w:r>
        <w:rPr>
          <w:rFonts w:ascii="Calibri" w:eastAsia="Calibri" w:hAnsi="Calibri" w:cs="Calibri"/>
        </w:rPr>
        <w:t>T</w:t>
      </w:r>
      <w:r w:rsidR="00AB18C2" w:rsidRPr="00EB4C8D">
        <w:rPr>
          <w:rFonts w:ascii="Calibri" w:eastAsia="Calibri" w:hAnsi="Calibri" w:cs="Calibri"/>
        </w:rPr>
        <w:t xml:space="preserve">he existing condition question will set the existing condition score as seen in </w:t>
      </w:r>
      <w:r w:rsidR="00140394">
        <w:rPr>
          <w:rFonts w:ascii="Calibri" w:eastAsia="Calibri" w:hAnsi="Calibri" w:cs="Calibri"/>
        </w:rPr>
        <w:fldChar w:fldCharType="begin"/>
      </w:r>
      <w:r w:rsidR="00140394">
        <w:rPr>
          <w:rFonts w:ascii="Calibri" w:eastAsia="Calibri" w:hAnsi="Calibri" w:cs="Calibri"/>
        </w:rPr>
        <w:instrText xml:space="preserve"> REF _Ref46927359 \h </w:instrText>
      </w:r>
      <w:r w:rsidR="00140394">
        <w:rPr>
          <w:rFonts w:ascii="Calibri" w:eastAsia="Calibri" w:hAnsi="Calibri" w:cs="Calibri"/>
        </w:rPr>
      </w:r>
      <w:r w:rsidR="00140394">
        <w:rPr>
          <w:rFonts w:ascii="Calibri" w:eastAsia="Calibri" w:hAnsi="Calibri" w:cs="Calibri"/>
        </w:rPr>
        <w:fldChar w:fldCharType="separate"/>
      </w:r>
      <w:r w:rsidR="0042566B">
        <w:t xml:space="preserve">Table </w:t>
      </w:r>
      <w:r w:rsidR="0042566B">
        <w:rPr>
          <w:noProof/>
        </w:rPr>
        <w:t>141</w:t>
      </w:r>
      <w:r w:rsidR="00140394">
        <w:rPr>
          <w:rFonts w:ascii="Calibri" w:eastAsia="Calibri" w:hAnsi="Calibri" w:cs="Calibri"/>
        </w:rPr>
        <w:fldChar w:fldCharType="end"/>
      </w:r>
      <w:r w:rsidR="00140394">
        <w:rPr>
          <w:rFonts w:ascii="Calibri" w:eastAsia="Calibri" w:hAnsi="Calibri" w:cs="Calibri"/>
        </w:rPr>
        <w:t>.</w:t>
      </w:r>
    </w:p>
    <w:p w14:paraId="419855A4" w14:textId="4C046AF6" w:rsidR="00AB18C2" w:rsidRDefault="00AB18C2" w:rsidP="00AB18C2">
      <w:pPr>
        <w:rPr>
          <w:i/>
          <w:color w:val="44546A" w:themeColor="text2"/>
        </w:rPr>
      </w:pPr>
      <w:bookmarkStart w:id="313" w:name="_Ref46927359"/>
      <w:r>
        <w:t xml:space="preserve">Table </w:t>
      </w:r>
      <w:r>
        <w:rPr>
          <w:noProof/>
        </w:rPr>
        <w:fldChar w:fldCharType="begin"/>
      </w:r>
      <w:r>
        <w:rPr>
          <w:noProof/>
        </w:rPr>
        <w:instrText xml:space="preserve"> SEQ Table \* ARABIC </w:instrText>
      </w:r>
      <w:r>
        <w:rPr>
          <w:noProof/>
        </w:rPr>
        <w:fldChar w:fldCharType="separate"/>
      </w:r>
      <w:r w:rsidR="0042566B">
        <w:rPr>
          <w:noProof/>
        </w:rPr>
        <w:t>141</w:t>
      </w:r>
      <w:r>
        <w:rPr>
          <w:noProof/>
        </w:rPr>
        <w:fldChar w:fldCharType="end"/>
      </w:r>
      <w:bookmarkEnd w:id="313"/>
      <w:r w:rsidRPr="00AB186A">
        <w:rPr>
          <w:i/>
          <w:iCs/>
          <w:color w:val="44546A"/>
        </w:rPr>
        <w:t>:</w:t>
      </w:r>
      <w:r>
        <w:rPr>
          <w:i/>
          <w:iCs/>
          <w:color w:val="44546A"/>
        </w:rPr>
        <w:t xml:space="preserve"> Diesel Engine </w:t>
      </w:r>
      <w:r>
        <w:rPr>
          <w:i/>
          <w:color w:val="44546A" w:themeColor="text2"/>
        </w:rPr>
        <w:t>Combustion Sources Existing Condition</w:t>
      </w:r>
    </w:p>
    <w:p w14:paraId="0C1A5BD5" w14:textId="66590941" w:rsidR="00AB18C2" w:rsidRPr="00436CF0" w:rsidRDefault="00CD5E41" w:rsidP="00AB18C2">
      <w:pPr>
        <w:rPr>
          <w:i/>
          <w:color w:val="44546A" w:themeColor="text2"/>
        </w:rPr>
      </w:pPr>
      <w:r w:rsidRPr="00436CF0">
        <w:rPr>
          <w:i/>
          <w:color w:val="44546A" w:themeColor="text2"/>
        </w:rPr>
        <w:t>Question hover text. If there are no diesel engines in operation at the PLU, this component is not applicable. Otherwise</w:t>
      </w:r>
      <w:r w:rsidR="00AB18C2" w:rsidRPr="00436CF0">
        <w:rPr>
          <w:i/>
          <w:color w:val="44546A" w:themeColor="text2"/>
        </w:rPr>
        <w:t>,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870930" w:rsidRPr="00E67190" w14:paraId="59708A7C"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4D7C641" w14:textId="77777777" w:rsidR="00870930" w:rsidRPr="00E67190" w:rsidRDefault="00870930" w:rsidP="00E62DF7">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4DD6D1A" w14:textId="77777777" w:rsidR="00870930" w:rsidRPr="00E67190" w:rsidRDefault="00870930" w:rsidP="00E62DF7">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DAF4ED8" w14:textId="77777777" w:rsidR="00870930" w:rsidRPr="00E67190" w:rsidRDefault="00870930" w:rsidP="00E62DF7">
            <w:r>
              <w:t>Reference for Assessment Condition</w:t>
            </w:r>
          </w:p>
        </w:tc>
      </w:tr>
      <w:tr w:rsidR="00870930" w:rsidRPr="00E14186" w14:paraId="44228E4F"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2F6463EA" w14:textId="77777777" w:rsidR="00870930" w:rsidRPr="00DA40DA" w:rsidRDefault="00870930" w:rsidP="00E62DF7">
            <w:r w:rsidRPr="00DA40DA">
              <w:t>Not applicable</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959D629" w14:textId="77777777" w:rsidR="00870930" w:rsidRPr="00DA40DA" w:rsidDel="00C408C6" w:rsidRDefault="00870930" w:rsidP="00E62DF7">
            <w:r w:rsidRPr="00DA40DA">
              <w:t>100</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4679A7AE" w14:textId="77777777" w:rsidR="00870930" w:rsidRPr="00DA40DA" w:rsidRDefault="00870930" w:rsidP="00E62DF7"/>
        </w:tc>
      </w:tr>
      <w:tr w:rsidR="00870930" w:rsidRPr="00E14186" w14:paraId="0E352E37"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7CBA4D34" w14:textId="77777777" w:rsidR="00870930" w:rsidRPr="00DA40DA" w:rsidRDefault="00870930" w:rsidP="00E62DF7">
            <w:r w:rsidRPr="00DA40DA">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230C24C" w14:textId="77777777" w:rsidR="00870930" w:rsidRPr="00DA40DA" w:rsidRDefault="00870930" w:rsidP="00E62DF7">
            <w:r w:rsidRPr="00DA40DA">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39AA191" w14:textId="7F386A80" w:rsidR="00870930" w:rsidRPr="00DA40DA" w:rsidRDefault="00870930" w:rsidP="00E62DF7">
            <w:r w:rsidRPr="00DA40DA">
              <w:t xml:space="preserve">All diesel engines larger than 25 brake horsepower in operation at the PLU are certified to EPA Tier 4 final standards (based on engine model year and </w:t>
            </w:r>
            <w:r w:rsidRPr="00DA40DA">
              <w:lastRenderedPageBreak/>
              <w:t>horsepower rating).</w:t>
            </w:r>
            <w:r w:rsidR="00060E95">
              <w:t xml:space="preserve"> </w:t>
            </w:r>
            <w:r w:rsidR="00774A33">
              <w:t>See Appendix D for an EPA Tier chart.</w:t>
            </w:r>
          </w:p>
        </w:tc>
      </w:tr>
      <w:tr w:rsidR="00870930" w:rsidRPr="00E14186" w14:paraId="576E8E31"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293AB53F" w14:textId="77777777" w:rsidR="00870930" w:rsidRPr="00DA40DA" w:rsidRDefault="00870930" w:rsidP="00E62DF7">
            <w:r w:rsidRPr="00DA40DA">
              <w:lastRenderedPageBreak/>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4C47ED61" w14:textId="77777777" w:rsidR="00870930" w:rsidRPr="00DA40DA" w:rsidRDefault="00870930" w:rsidP="00E62DF7">
            <w:r w:rsidRPr="00DA40DA">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E6A849E" w14:textId="325AA371" w:rsidR="00870930" w:rsidRPr="00DA40DA" w:rsidRDefault="00870930" w:rsidP="00E62DF7">
            <w:r w:rsidRPr="00DA40DA">
              <w:t>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r w:rsidR="00870930" w:rsidRPr="00E14186" w14:paraId="3EAAF7CF"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4751E41D" w14:textId="77777777" w:rsidR="00870930" w:rsidRPr="00DA40DA" w:rsidRDefault="00870930" w:rsidP="00E62DF7">
            <w:r w:rsidRPr="00DA40DA">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BA8FF1C" w14:textId="77777777" w:rsidR="00870930" w:rsidRPr="00DA40DA" w:rsidRDefault="00870930" w:rsidP="00E62DF7">
            <w:r w:rsidRPr="00DA40DA">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40314EDB" w14:textId="5A3CF21A" w:rsidR="00870930" w:rsidRPr="00DA40DA" w:rsidRDefault="00870930" w:rsidP="00060E95">
            <w:r w:rsidRPr="00DA40DA">
              <w:t>Not 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bl>
    <w:p w14:paraId="4D934D40" w14:textId="77777777" w:rsidR="00AB18C2" w:rsidRPr="00CC5FFB" w:rsidRDefault="00AB18C2" w:rsidP="00AB18C2">
      <w:pPr>
        <w:rPr>
          <w:rFonts w:ascii="Calibri" w:eastAsia="Calibri" w:hAnsi="Calibri" w:cs="Calibri"/>
        </w:rPr>
      </w:pPr>
    </w:p>
    <w:p w14:paraId="27076F7C" w14:textId="6F1A8396" w:rsidR="00AB18C2" w:rsidRDefault="00AB18C2" w:rsidP="00AB18C2">
      <w:pPr>
        <w:pStyle w:val="Heading3"/>
      </w:pPr>
      <w:bookmarkStart w:id="314" w:name="_Toc52537026"/>
      <w:r w:rsidRPr="00332CDD">
        <w:t>Component 2:</w:t>
      </w:r>
      <w:r w:rsidRPr="352A1839">
        <w:t xml:space="preserve"> </w:t>
      </w:r>
      <w:r w:rsidR="00A36FDD">
        <w:t>Reactive nitrogen</w:t>
      </w:r>
      <w:r>
        <w:t xml:space="preserve"> – non-engine combustion equipment</w:t>
      </w:r>
      <w:bookmarkEnd w:id="314"/>
    </w:p>
    <w:p w14:paraId="634CBCB7" w14:textId="36A720BF" w:rsidR="00AB18C2" w:rsidRDefault="00AB18C2" w:rsidP="00AB18C2">
      <w:pPr>
        <w:rPr>
          <w:rFonts w:ascii="Calibri" w:eastAsia="Calibri" w:hAnsi="Calibri" w:cs="Calibri"/>
        </w:rPr>
      </w:pPr>
      <w:r w:rsidRPr="00212F7B">
        <w:rPr>
          <w:rFonts w:ascii="Calibri" w:eastAsia="Calibri" w:hAnsi="Calibri" w:cs="Calibri"/>
          <w:b/>
        </w:rPr>
        <w:t>Description:</w:t>
      </w:r>
      <w:r>
        <w:rPr>
          <w:rFonts w:ascii="Calibri" w:eastAsia="Calibri" w:hAnsi="Calibri" w:cs="Calibri"/>
        </w:rPr>
        <w:t xml:space="preserve"> </w:t>
      </w:r>
      <w:r w:rsidR="00FC776E" w:rsidRPr="00A42B13">
        <w:rPr>
          <w:rFonts w:ascii="Calibri" w:eastAsia="Calibri" w:hAnsi="Calibri" w:cs="Calibri"/>
        </w:rPr>
        <w:t xml:space="preserve">Emissions of airborne reactive nitrogen from </w:t>
      </w:r>
      <w:r w:rsidR="00FC776E">
        <w:rPr>
          <w:rFonts w:ascii="Calibri" w:eastAsia="Calibri" w:hAnsi="Calibri" w:cs="Calibri"/>
        </w:rPr>
        <w:t>non-</w:t>
      </w:r>
      <w:r w:rsidR="00A55941">
        <w:rPr>
          <w:rFonts w:ascii="Calibri" w:eastAsia="Calibri" w:hAnsi="Calibri" w:cs="Calibri"/>
        </w:rPr>
        <w:t xml:space="preserve">diesel </w:t>
      </w:r>
      <w:r w:rsidR="00FC776E">
        <w:rPr>
          <w:rFonts w:ascii="Calibri" w:eastAsia="Calibri" w:hAnsi="Calibri" w:cs="Calibri"/>
        </w:rPr>
        <w:t>engine combustion sources</w:t>
      </w:r>
      <w:r w:rsidR="00FC776E" w:rsidRPr="00A42B13">
        <w:rPr>
          <w:rFonts w:ascii="Calibri" w:eastAsia="Calibri" w:hAnsi="Calibri" w:cs="Calibri"/>
        </w:rPr>
        <w:t xml:space="preserve"> do not excessively contribute to negative atmospheric and/or ecosystem impacts.</w:t>
      </w:r>
    </w:p>
    <w:p w14:paraId="03391EB7" w14:textId="77777777" w:rsidR="009B1C79" w:rsidRPr="00EB4C8D" w:rsidRDefault="009B1C79" w:rsidP="009B1C79">
      <w:r w:rsidRPr="00EB4C8D">
        <w:rPr>
          <w:rFonts w:ascii="Calibri" w:eastAsia="Calibri" w:hAnsi="Calibri" w:cs="Calibri"/>
          <w:b/>
          <w:bCs/>
        </w:rPr>
        <w:t>Analysis within CART:</w:t>
      </w:r>
    </w:p>
    <w:p w14:paraId="624427A0" w14:textId="77777777" w:rsidR="005D0D03" w:rsidRPr="00EB4C8D" w:rsidRDefault="005D0D03" w:rsidP="005D0D03">
      <w:r>
        <w:rPr>
          <w:rFonts w:ascii="Calibri" w:eastAsia="Calibri" w:hAnsi="Calibri" w:cs="Calibri"/>
          <w:b/>
          <w:bCs/>
        </w:rPr>
        <w:t>Associated Agriculture Land, Crop, Farmstead, Forest, Pasture, Range</w:t>
      </w:r>
    </w:p>
    <w:p w14:paraId="79AD53DE" w14:textId="77777777" w:rsidR="00342C60" w:rsidRDefault="009B1C79" w:rsidP="009B1C79">
      <w:pPr>
        <w:rPr>
          <w:rFonts w:ascii="Calibri" w:eastAsia="Calibri" w:hAnsi="Calibri" w:cs="Calibri"/>
        </w:rPr>
      </w:pPr>
      <w:r w:rsidRPr="00EB4C8D">
        <w:rPr>
          <w:rFonts w:ascii="Calibri" w:eastAsia="Calibri" w:hAnsi="Calibri" w:cs="Calibri"/>
        </w:rPr>
        <w:t>A threshold value of 50 will be set</w:t>
      </w:r>
      <w:r>
        <w:rPr>
          <w:rFonts w:ascii="Calibri" w:eastAsia="Calibri" w:hAnsi="Calibri" w:cs="Calibri"/>
        </w:rPr>
        <w:t xml:space="preserve">. </w:t>
      </w:r>
    </w:p>
    <w:p w14:paraId="0362EDEA" w14:textId="76069AE9" w:rsidR="009B1C79" w:rsidRPr="00EB4C8D" w:rsidRDefault="00342C60" w:rsidP="009B1C79">
      <w:r>
        <w:rPr>
          <w:rFonts w:ascii="Calibri" w:eastAsia="Calibri" w:hAnsi="Calibri" w:cs="Calibri"/>
        </w:rPr>
        <w:t>T</w:t>
      </w:r>
      <w:r w:rsidR="009B1C79" w:rsidRPr="00EB4C8D">
        <w:rPr>
          <w:rFonts w:ascii="Calibri" w:eastAsia="Calibri" w:hAnsi="Calibri" w:cs="Calibri"/>
        </w:rPr>
        <w:t xml:space="preserve">he existing condition question will set the existing condition score as seen </w:t>
      </w:r>
      <w:r w:rsidR="009B1C79">
        <w:rPr>
          <w:rFonts w:ascii="Calibri" w:eastAsia="Calibri" w:hAnsi="Calibri" w:cs="Calibri"/>
        </w:rPr>
        <w:t xml:space="preserve">in </w:t>
      </w:r>
      <w:r w:rsidR="009B1C79">
        <w:rPr>
          <w:rFonts w:ascii="Calibri" w:eastAsia="Calibri" w:hAnsi="Calibri" w:cs="Calibri"/>
        </w:rPr>
        <w:fldChar w:fldCharType="begin"/>
      </w:r>
      <w:r w:rsidR="009B1C79">
        <w:rPr>
          <w:rFonts w:ascii="Calibri" w:eastAsia="Calibri" w:hAnsi="Calibri" w:cs="Calibri"/>
        </w:rPr>
        <w:instrText xml:space="preserve"> REF _Ref46927383 \h </w:instrText>
      </w:r>
      <w:r w:rsidR="009B1C79">
        <w:rPr>
          <w:rFonts w:ascii="Calibri" w:eastAsia="Calibri" w:hAnsi="Calibri" w:cs="Calibri"/>
        </w:rPr>
      </w:r>
      <w:r w:rsidR="009B1C79">
        <w:rPr>
          <w:rFonts w:ascii="Calibri" w:eastAsia="Calibri" w:hAnsi="Calibri" w:cs="Calibri"/>
        </w:rPr>
        <w:fldChar w:fldCharType="separate"/>
      </w:r>
      <w:r w:rsidR="0042566B">
        <w:t xml:space="preserve">Table </w:t>
      </w:r>
      <w:r w:rsidR="0042566B">
        <w:rPr>
          <w:noProof/>
        </w:rPr>
        <w:t>142</w:t>
      </w:r>
      <w:r w:rsidR="009B1C79">
        <w:rPr>
          <w:rFonts w:ascii="Calibri" w:eastAsia="Calibri" w:hAnsi="Calibri" w:cs="Calibri"/>
        </w:rPr>
        <w:fldChar w:fldCharType="end"/>
      </w:r>
      <w:r w:rsidR="009B1C79" w:rsidRPr="00EB4C8D">
        <w:rPr>
          <w:rFonts w:ascii="Calibri" w:eastAsia="Calibri" w:hAnsi="Calibri" w:cs="Calibri"/>
        </w:rPr>
        <w:t>.</w:t>
      </w:r>
    </w:p>
    <w:p w14:paraId="054DD64B" w14:textId="39BB5212" w:rsidR="009B1C79" w:rsidRDefault="009B1C79" w:rsidP="009B1C79">
      <w:pPr>
        <w:rPr>
          <w:i/>
          <w:color w:val="44546A" w:themeColor="text2"/>
        </w:rPr>
      </w:pPr>
      <w:bookmarkStart w:id="315" w:name="_Ref46927383"/>
      <w:r>
        <w:t xml:space="preserve">Table </w:t>
      </w:r>
      <w:r>
        <w:rPr>
          <w:noProof/>
        </w:rPr>
        <w:fldChar w:fldCharType="begin"/>
      </w:r>
      <w:r>
        <w:rPr>
          <w:noProof/>
        </w:rPr>
        <w:instrText xml:space="preserve"> SEQ Table \* ARABIC </w:instrText>
      </w:r>
      <w:r>
        <w:rPr>
          <w:noProof/>
        </w:rPr>
        <w:fldChar w:fldCharType="separate"/>
      </w:r>
      <w:r w:rsidR="0042566B">
        <w:rPr>
          <w:noProof/>
        </w:rPr>
        <w:t>142</w:t>
      </w:r>
      <w:r>
        <w:rPr>
          <w:noProof/>
        </w:rPr>
        <w:fldChar w:fldCharType="end"/>
      </w:r>
      <w:bookmarkEnd w:id="315"/>
      <w:r w:rsidRPr="00AB186A">
        <w:rPr>
          <w:i/>
          <w:iCs/>
          <w:color w:val="44546A"/>
        </w:rPr>
        <w:t>:</w:t>
      </w:r>
      <w:r>
        <w:rPr>
          <w:i/>
          <w:iCs/>
          <w:color w:val="44546A"/>
        </w:rPr>
        <w:t xml:space="preserve"> </w:t>
      </w:r>
      <w:r w:rsidRPr="00425298">
        <w:rPr>
          <w:i/>
          <w:color w:val="44546A" w:themeColor="text2"/>
        </w:rPr>
        <w:t>Non-Engine Combustion Sources Existing Condition</w:t>
      </w:r>
    </w:p>
    <w:p w14:paraId="0E02DAC9" w14:textId="77777777" w:rsidR="00342C60" w:rsidRPr="004054B8" w:rsidRDefault="00342C60" w:rsidP="00342C60">
      <w:pPr>
        <w:rPr>
          <w:i/>
          <w:color w:val="44546A" w:themeColor="text2"/>
        </w:rPr>
      </w:pPr>
      <w:r w:rsidRPr="004054B8">
        <w:rPr>
          <w:i/>
          <w:color w:val="44546A" w:themeColor="text2"/>
        </w:rPr>
        <w:t>Question hover text: If there are no non-engine combustion sources in operation at the PLU, this component is not applicable.  Otherwise, document all non-engine combustion sources, including heat input rating, fuel type, and annual hours of usage.</w:t>
      </w:r>
    </w:p>
    <w:p w14:paraId="305B9F98" w14:textId="77777777" w:rsidR="009B1C79" w:rsidRDefault="009B1C79" w:rsidP="00AB18C2"/>
    <w:tbl>
      <w:tblPr>
        <w:tblpPr w:leftFromText="180" w:rightFromText="180" w:vertAnchor="text" w:tblpY="-1043"/>
        <w:tblW w:w="9700" w:type="dxa"/>
        <w:tblLayout w:type="fixed"/>
        <w:tblLook w:val="04A0" w:firstRow="1" w:lastRow="0" w:firstColumn="1" w:lastColumn="0" w:noHBand="0" w:noVBand="1"/>
      </w:tblPr>
      <w:tblGrid>
        <w:gridCol w:w="2330"/>
        <w:gridCol w:w="2520"/>
        <w:gridCol w:w="4850"/>
      </w:tblGrid>
      <w:tr w:rsidR="00DD026C" w:rsidRPr="008B1340" w14:paraId="0411CF7D" w14:textId="77777777" w:rsidTr="00DD026C">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06F6945" w14:textId="77777777" w:rsidR="00DD026C" w:rsidRPr="008B1340" w:rsidRDefault="00DD026C" w:rsidP="00DD026C">
            <w:r w:rsidRPr="008B1340">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2666B0" w14:textId="77777777" w:rsidR="00DD026C" w:rsidRPr="008B1340" w:rsidRDefault="00DD026C" w:rsidP="00DD026C">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53E5A0F" w14:textId="77777777" w:rsidR="00DD026C" w:rsidRPr="008B1340" w:rsidRDefault="00DD026C" w:rsidP="00DD026C">
            <w:r>
              <w:t>Reference for Assessment Condition</w:t>
            </w:r>
          </w:p>
        </w:tc>
      </w:tr>
      <w:tr w:rsidR="00DD026C" w:rsidRPr="008B1340" w14:paraId="0D1528C7" w14:textId="77777777" w:rsidTr="00DD026C">
        <w:tc>
          <w:tcPr>
            <w:tcW w:w="2330" w:type="dxa"/>
            <w:tcBorders>
              <w:top w:val="single" w:sz="8" w:space="0" w:color="auto"/>
              <w:left w:val="single" w:sz="8" w:space="0" w:color="auto"/>
              <w:bottom w:val="single" w:sz="8" w:space="0" w:color="auto"/>
              <w:right w:val="single" w:sz="8" w:space="0" w:color="auto"/>
            </w:tcBorders>
          </w:tcPr>
          <w:p w14:paraId="3A51A050" w14:textId="77777777" w:rsidR="00DD026C" w:rsidRPr="008B1340" w:rsidRDefault="00DD026C" w:rsidP="00DD026C">
            <w:r>
              <w:t>Not applicable</w:t>
            </w:r>
          </w:p>
        </w:tc>
        <w:tc>
          <w:tcPr>
            <w:tcW w:w="2520" w:type="dxa"/>
            <w:tcBorders>
              <w:top w:val="single" w:sz="8" w:space="0" w:color="auto"/>
              <w:left w:val="single" w:sz="8" w:space="0" w:color="auto"/>
              <w:bottom w:val="single" w:sz="8" w:space="0" w:color="auto"/>
              <w:right w:val="single" w:sz="8" w:space="0" w:color="auto"/>
            </w:tcBorders>
          </w:tcPr>
          <w:p w14:paraId="687FF5DA" w14:textId="77777777" w:rsidR="00DD026C" w:rsidRPr="008B1340" w:rsidRDefault="00DD026C" w:rsidP="00DD026C">
            <w:r>
              <w:t>100</w:t>
            </w:r>
          </w:p>
        </w:tc>
        <w:tc>
          <w:tcPr>
            <w:tcW w:w="4850" w:type="dxa"/>
            <w:tcBorders>
              <w:top w:val="single" w:sz="8" w:space="0" w:color="auto"/>
              <w:left w:val="single" w:sz="8" w:space="0" w:color="auto"/>
              <w:bottom w:val="single" w:sz="8" w:space="0" w:color="auto"/>
              <w:right w:val="single" w:sz="8" w:space="0" w:color="auto"/>
            </w:tcBorders>
          </w:tcPr>
          <w:p w14:paraId="10078F67" w14:textId="77777777" w:rsidR="00DD026C" w:rsidRPr="008B1340" w:rsidRDefault="00DD026C" w:rsidP="00DD026C"/>
        </w:tc>
      </w:tr>
      <w:tr w:rsidR="00DD026C" w:rsidRPr="008B1340" w14:paraId="1C5EB2D0" w14:textId="77777777" w:rsidTr="00DD026C">
        <w:tc>
          <w:tcPr>
            <w:tcW w:w="2330" w:type="dxa"/>
            <w:tcBorders>
              <w:top w:val="single" w:sz="8" w:space="0" w:color="auto"/>
              <w:left w:val="single" w:sz="8" w:space="0" w:color="auto"/>
              <w:bottom w:val="single" w:sz="8" w:space="0" w:color="auto"/>
              <w:right w:val="single" w:sz="8" w:space="0" w:color="auto"/>
            </w:tcBorders>
          </w:tcPr>
          <w:p w14:paraId="7FCA2345" w14:textId="77777777" w:rsidR="00DD026C" w:rsidRPr="008B1340" w:rsidRDefault="00DD026C" w:rsidP="00DD026C">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8B80B20" w14:textId="77777777" w:rsidR="00DD026C" w:rsidRPr="008B1340" w:rsidRDefault="00DD026C" w:rsidP="00DD026C">
            <w:r>
              <w:t>81</w:t>
            </w:r>
          </w:p>
        </w:tc>
        <w:tc>
          <w:tcPr>
            <w:tcW w:w="4850" w:type="dxa"/>
            <w:tcBorders>
              <w:top w:val="single" w:sz="8" w:space="0" w:color="auto"/>
              <w:left w:val="single" w:sz="8" w:space="0" w:color="auto"/>
              <w:bottom w:val="single" w:sz="8" w:space="0" w:color="auto"/>
              <w:right w:val="single" w:sz="8" w:space="0" w:color="auto"/>
            </w:tcBorders>
          </w:tcPr>
          <w:p w14:paraId="178F843F" w14:textId="77777777" w:rsidR="00DD026C" w:rsidRDefault="00DD026C" w:rsidP="00DD026C">
            <w:r>
              <w:t>At minimum one of the following must be met:</w:t>
            </w:r>
          </w:p>
          <w:p w14:paraId="77D13282" w14:textId="77777777" w:rsidR="00DD026C" w:rsidRDefault="00DD026C" w:rsidP="00DD026C">
            <w:pPr>
              <w:pStyle w:val="ListParagraph"/>
              <w:numPr>
                <w:ilvl w:val="0"/>
                <w:numId w:val="134"/>
              </w:numPr>
              <w:spacing w:after="0" w:line="240" w:lineRule="auto"/>
              <w:contextualSpacing w:val="0"/>
              <w:rPr>
                <w:rFonts w:eastAsia="Times New Roman"/>
              </w:rPr>
            </w:pPr>
            <w:r>
              <w:rPr>
                <w:rFonts w:eastAsia="Times New Roman"/>
              </w:rPr>
              <w:t>All non-diesel engine combustion sources utilize natural gas or propane as fuel</w:t>
            </w:r>
          </w:p>
          <w:p w14:paraId="2F8BAC53" w14:textId="77777777" w:rsidR="00DD026C" w:rsidRPr="008B1340" w:rsidRDefault="00DD026C" w:rsidP="00DD026C">
            <w:pPr>
              <w:pStyle w:val="ListParagraph"/>
              <w:numPr>
                <w:ilvl w:val="0"/>
                <w:numId w:val="134"/>
              </w:numPr>
            </w:pPr>
            <w:r w:rsidRPr="00EC3242">
              <w:rPr>
                <w:rFonts w:eastAsia="Times New Roman"/>
              </w:rPr>
              <w:t>Other emissions control for PM and NOx emissions are employed for all non-diesel engine combustion sources</w:t>
            </w:r>
          </w:p>
        </w:tc>
      </w:tr>
      <w:tr w:rsidR="00DD026C" w:rsidRPr="008B1340" w14:paraId="440C5B0E" w14:textId="77777777" w:rsidTr="00DD026C">
        <w:tc>
          <w:tcPr>
            <w:tcW w:w="2330" w:type="dxa"/>
            <w:tcBorders>
              <w:top w:val="single" w:sz="8" w:space="0" w:color="auto"/>
              <w:left w:val="single" w:sz="8" w:space="0" w:color="auto"/>
              <w:bottom w:val="single" w:sz="8" w:space="0" w:color="auto"/>
              <w:right w:val="single" w:sz="8" w:space="0" w:color="auto"/>
            </w:tcBorders>
          </w:tcPr>
          <w:p w14:paraId="77FE940D" w14:textId="77777777" w:rsidR="00DD026C" w:rsidRPr="008B1340" w:rsidRDefault="00DD026C" w:rsidP="00DD026C">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7C82A34A" w14:textId="77777777" w:rsidR="00DD026C" w:rsidRPr="008B1340" w:rsidRDefault="00DD026C" w:rsidP="00DD026C">
            <w:r w:rsidRPr="008B1340">
              <w:t>51</w:t>
            </w:r>
          </w:p>
        </w:tc>
        <w:tc>
          <w:tcPr>
            <w:tcW w:w="4850" w:type="dxa"/>
            <w:tcBorders>
              <w:top w:val="single" w:sz="8" w:space="0" w:color="auto"/>
              <w:left w:val="single" w:sz="8" w:space="0" w:color="auto"/>
              <w:bottom w:val="single" w:sz="8" w:space="0" w:color="auto"/>
              <w:right w:val="single" w:sz="8" w:space="0" w:color="auto"/>
            </w:tcBorders>
          </w:tcPr>
          <w:p w14:paraId="3ABF55BA" w14:textId="5D11550F" w:rsidR="00DD026C" w:rsidRDefault="00DD026C" w:rsidP="00DD026C">
            <w:r>
              <w:t>At minimum one of the following must be met:</w:t>
            </w:r>
          </w:p>
          <w:p w14:paraId="5948A68C" w14:textId="77777777" w:rsidR="00DD026C" w:rsidRDefault="00DD026C" w:rsidP="00DD026C">
            <w:pPr>
              <w:pStyle w:val="ListParagraph"/>
              <w:numPr>
                <w:ilvl w:val="0"/>
                <w:numId w:val="135"/>
              </w:numPr>
            </w:pPr>
            <w:r w:rsidRPr="008B1340">
              <w:t>At least 50% of the normal annual fuel usage for non-</w:t>
            </w:r>
            <w:r>
              <w:t xml:space="preserve">diesel </w:t>
            </w:r>
            <w:r w:rsidRPr="008B1340">
              <w:t>engine combustion sources in operation at the PLU is either natural gas or propane</w:t>
            </w:r>
          </w:p>
          <w:p w14:paraId="4622E733" w14:textId="25BAA5B5" w:rsidR="00DD026C" w:rsidRPr="008B1340" w:rsidRDefault="00DD026C" w:rsidP="00436CF0">
            <w:pPr>
              <w:pStyle w:val="ListParagraph"/>
              <w:numPr>
                <w:ilvl w:val="0"/>
                <w:numId w:val="135"/>
              </w:numPr>
            </w:pPr>
            <w:r>
              <w:t>A</w:t>
            </w:r>
            <w:r w:rsidRPr="008B1340">
              <w:t>t least 50% of the non-</w:t>
            </w:r>
            <w:r>
              <w:t xml:space="preserve">diesel </w:t>
            </w:r>
            <w:r w:rsidRPr="008B1340">
              <w:t xml:space="preserve">engine combustion sources in operation at the PLU utilize </w:t>
            </w:r>
            <w:r w:rsidRPr="00097E94">
              <w:rPr>
                <w:rFonts w:ascii="Calibri" w:eastAsia="Calibri" w:hAnsi="Calibri" w:cs="Calibri"/>
              </w:rPr>
              <w:t>emissions control for NOx emissions.</w:t>
            </w:r>
          </w:p>
        </w:tc>
      </w:tr>
      <w:tr w:rsidR="00DD026C" w:rsidRPr="008B1340" w14:paraId="5DD6DCB3" w14:textId="77777777" w:rsidTr="00DD026C">
        <w:tc>
          <w:tcPr>
            <w:tcW w:w="2330" w:type="dxa"/>
            <w:tcBorders>
              <w:top w:val="single" w:sz="8" w:space="0" w:color="auto"/>
              <w:left w:val="single" w:sz="8" w:space="0" w:color="auto"/>
              <w:bottom w:val="single" w:sz="8" w:space="0" w:color="auto"/>
              <w:right w:val="single" w:sz="8" w:space="0" w:color="auto"/>
            </w:tcBorders>
          </w:tcPr>
          <w:p w14:paraId="290E0586" w14:textId="77777777" w:rsidR="00DD026C" w:rsidRPr="008B1340" w:rsidRDefault="00DD026C" w:rsidP="00DD026C">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19F6AC91" w14:textId="77777777" w:rsidR="00DD026C" w:rsidRPr="008B1340" w:rsidRDefault="00DD026C" w:rsidP="00DD026C">
            <w:r w:rsidRPr="008B1340">
              <w:t>1</w:t>
            </w:r>
          </w:p>
        </w:tc>
        <w:tc>
          <w:tcPr>
            <w:tcW w:w="4850" w:type="dxa"/>
            <w:tcBorders>
              <w:top w:val="single" w:sz="8" w:space="0" w:color="auto"/>
              <w:left w:val="single" w:sz="8" w:space="0" w:color="auto"/>
              <w:bottom w:val="single" w:sz="8" w:space="0" w:color="auto"/>
              <w:right w:val="single" w:sz="8" w:space="0" w:color="auto"/>
            </w:tcBorders>
          </w:tcPr>
          <w:p w14:paraId="2746E3B6" w14:textId="7BD96B9C" w:rsidR="00DD026C" w:rsidRDefault="00DD026C" w:rsidP="00DD026C">
            <w:r>
              <w:t>At minimum one of the following must be met:</w:t>
            </w:r>
          </w:p>
          <w:p w14:paraId="659A76F6" w14:textId="77777777" w:rsidR="00DD026C" w:rsidRDefault="00DD026C" w:rsidP="00DD026C">
            <w:pPr>
              <w:pStyle w:val="ListParagraph"/>
              <w:numPr>
                <w:ilvl w:val="0"/>
                <w:numId w:val="137"/>
              </w:numPr>
            </w:pPr>
            <w:r w:rsidRPr="008B1340">
              <w:t>Less than 50% of the normal annual fuel usage for non-</w:t>
            </w:r>
            <w:r>
              <w:t xml:space="preserve">diesel </w:t>
            </w:r>
            <w:r w:rsidRPr="008B1340">
              <w:t>engine combustion sources in operation at the PLU is either natural gas or propane</w:t>
            </w:r>
          </w:p>
          <w:p w14:paraId="0924A4E7" w14:textId="40C44D81" w:rsidR="00DD026C" w:rsidRPr="008B1340" w:rsidRDefault="00DD026C" w:rsidP="00436CF0">
            <w:pPr>
              <w:pStyle w:val="ListParagraph"/>
              <w:numPr>
                <w:ilvl w:val="0"/>
                <w:numId w:val="137"/>
              </w:numPr>
            </w:pPr>
            <w:r>
              <w:t>L</w:t>
            </w:r>
            <w:r w:rsidRPr="008B1340">
              <w:t>ess than 50% of the non-</w:t>
            </w:r>
            <w:r>
              <w:t xml:space="preserve">diesel </w:t>
            </w:r>
            <w:r w:rsidRPr="008B1340">
              <w:t xml:space="preserve">engine combustion sources in operation at the PLU utilize </w:t>
            </w:r>
            <w:r w:rsidRPr="00097E94">
              <w:rPr>
                <w:rFonts w:ascii="Calibri" w:eastAsia="Calibri" w:hAnsi="Calibri" w:cs="Calibri"/>
              </w:rPr>
              <w:t>emissions control for NOx emissions</w:t>
            </w:r>
            <w:r w:rsidRPr="008B1340">
              <w:t>.</w:t>
            </w:r>
          </w:p>
        </w:tc>
      </w:tr>
    </w:tbl>
    <w:p w14:paraId="2A70353A" w14:textId="6F20B74B" w:rsidR="00AB18C2" w:rsidRDefault="00AB18C2" w:rsidP="00CF45FE"/>
    <w:p w14:paraId="0B74C809" w14:textId="5524AF02" w:rsidR="003A73E2" w:rsidRDefault="003A73E2" w:rsidP="003A73E2">
      <w:pPr>
        <w:pStyle w:val="Heading3"/>
      </w:pPr>
      <w:bookmarkStart w:id="316" w:name="_Toc52537027"/>
      <w:r>
        <w:t xml:space="preserve">Component </w:t>
      </w:r>
      <w:r w:rsidR="00AB18C2">
        <w:t>3</w:t>
      </w:r>
      <w:r>
        <w:t>: Reactive</w:t>
      </w:r>
      <w:r w:rsidR="007305CF">
        <w:t xml:space="preserve"> nitrogen – open burning</w:t>
      </w:r>
      <w:bookmarkEnd w:id="316"/>
    </w:p>
    <w:p w14:paraId="1A2AB353" w14:textId="77777777" w:rsidR="003A73E2" w:rsidRPr="000B7024" w:rsidRDefault="003A73E2" w:rsidP="003A73E2">
      <w:r w:rsidRPr="000B7024">
        <w:rPr>
          <w:rFonts w:ascii="Calibri" w:eastAsia="Calibri" w:hAnsi="Calibri" w:cs="Calibri"/>
          <w:b/>
          <w:bCs/>
        </w:rPr>
        <w:t>Description:</w:t>
      </w:r>
      <w:r w:rsidRPr="000B7024">
        <w:rPr>
          <w:rFonts w:ascii="Calibri" w:eastAsia="Calibri" w:hAnsi="Calibri" w:cs="Calibri"/>
        </w:rPr>
        <w:t xml:space="preserve">  Emissions of airborne reactive nitrogen (NH</w:t>
      </w:r>
      <w:r w:rsidRPr="000B7024">
        <w:rPr>
          <w:rFonts w:ascii="Calibri" w:eastAsia="Calibri" w:hAnsi="Calibri" w:cs="Calibri"/>
          <w:vertAlign w:val="subscript"/>
        </w:rPr>
        <w:t>3</w:t>
      </w:r>
      <w:r w:rsidRPr="000B7024">
        <w:rPr>
          <w:rFonts w:ascii="Calibri" w:eastAsia="Calibri" w:hAnsi="Calibri" w:cs="Calibri"/>
        </w:rPr>
        <w:t xml:space="preserve"> and NOx) can negatively impact atmospheric chemistry, cause unwanted fertilization via deposition in sensitive ecosystems, and degrade regional visibility.</w:t>
      </w:r>
    </w:p>
    <w:p w14:paraId="732E3783" w14:textId="77777777" w:rsidR="003A73E2" w:rsidRPr="000B7024"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 xml:space="preserve"> </w:t>
      </w:r>
      <w:r w:rsidRPr="000B7024">
        <w:rPr>
          <w:rFonts w:ascii="Calibri" w:eastAsia="Calibri" w:hAnsi="Calibri" w:cs="Calibri"/>
          <w:color w:val="FF0000"/>
        </w:rPr>
        <w:t xml:space="preserve"> </w:t>
      </w:r>
      <w:r w:rsidRPr="000B7024">
        <w:rPr>
          <w:rFonts w:ascii="Calibri" w:eastAsia="Calibri" w:hAnsi="Calibri" w:cs="Calibri"/>
        </w:rPr>
        <w:t>Emissions of airborne reactive nitrogen from fire do not excessively contribute to negative atmospheric and/or ecosystem impacts.</w:t>
      </w:r>
    </w:p>
    <w:p w14:paraId="4F149DEA" w14:textId="0D725F35" w:rsidR="003A73E2" w:rsidRDefault="003A73E2" w:rsidP="003A73E2">
      <w:pPr>
        <w:rPr>
          <w:rFonts w:ascii="Calibri" w:eastAsia="Calibri" w:hAnsi="Calibri" w:cs="Calibri"/>
          <w:b/>
          <w:bCs/>
        </w:rPr>
      </w:pPr>
      <w:r w:rsidRPr="000B7024">
        <w:rPr>
          <w:rFonts w:ascii="Calibri" w:eastAsia="Calibri" w:hAnsi="Calibri" w:cs="Calibri"/>
          <w:b/>
          <w:bCs/>
        </w:rPr>
        <w:t>Analysis within CART:</w:t>
      </w:r>
    </w:p>
    <w:p w14:paraId="4345CD85" w14:textId="77777777" w:rsidR="00873570" w:rsidRPr="00EB4C8D" w:rsidRDefault="00873570" w:rsidP="00873570">
      <w:r>
        <w:rPr>
          <w:rFonts w:ascii="Calibri" w:eastAsia="Calibri" w:hAnsi="Calibri" w:cs="Calibri"/>
          <w:b/>
          <w:bCs/>
        </w:rPr>
        <w:t>Associated Agriculture Land, Crop, Farmstead, Forest, Pasture, Range</w:t>
      </w:r>
    </w:p>
    <w:p w14:paraId="64FB07A0" w14:textId="697E9E30" w:rsidR="003A73E2" w:rsidRDefault="003A73E2" w:rsidP="003A73E2">
      <w:pPr>
        <w:rPr>
          <w:rFonts w:ascii="Calibri" w:eastAsia="Calibri" w:hAnsi="Calibri" w:cs="Calibri"/>
        </w:rPr>
      </w:pPr>
      <w:r>
        <w:rPr>
          <w:rFonts w:ascii="Calibri" w:eastAsia="Calibri" w:hAnsi="Calibri" w:cs="Calibri"/>
        </w:rPr>
        <w:t>A</w:t>
      </w:r>
      <w:r w:rsidRPr="002439E3">
        <w:rPr>
          <w:rFonts w:ascii="Calibri" w:eastAsia="Calibri" w:hAnsi="Calibri" w:cs="Calibri"/>
        </w:rPr>
        <w:t xml:space="preserve"> threshold value of 50 will be set, and the existing condition questions will be triggered</w:t>
      </w:r>
      <w:r w:rsidR="00E70D9E">
        <w:rPr>
          <w:rFonts w:ascii="Calibri" w:eastAsia="Calibri" w:hAnsi="Calibri" w:cs="Calibri"/>
        </w:rPr>
        <w:t>.</w:t>
      </w:r>
    </w:p>
    <w:p w14:paraId="34A25527" w14:textId="77777777" w:rsidR="00B760E1" w:rsidRDefault="00B760E1" w:rsidP="003A73E2"/>
    <w:p w14:paraId="4BF2C27F" w14:textId="77777777" w:rsidR="00B760E1" w:rsidRDefault="00B760E1" w:rsidP="003A73E2"/>
    <w:p w14:paraId="0D607B5E" w14:textId="7A228443" w:rsidR="003A73E2" w:rsidRPr="00B86438" w:rsidRDefault="003A73E2" w:rsidP="003A73E2">
      <w:r>
        <w:lastRenderedPageBreak/>
        <w:t xml:space="preserve">Table </w:t>
      </w:r>
      <w:r>
        <w:rPr>
          <w:noProof/>
        </w:rPr>
        <w:fldChar w:fldCharType="begin"/>
      </w:r>
      <w:r>
        <w:rPr>
          <w:noProof/>
        </w:rPr>
        <w:instrText xml:space="preserve"> SEQ Table \* ARABIC </w:instrText>
      </w:r>
      <w:r>
        <w:rPr>
          <w:noProof/>
        </w:rPr>
        <w:fldChar w:fldCharType="separate"/>
      </w:r>
      <w:r w:rsidR="0042566B">
        <w:rPr>
          <w:noProof/>
        </w:rPr>
        <w:t>143</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1ECFCB46"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696A63"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C233C5E" w14:textId="77777777" w:rsidR="003A73E2" w:rsidRPr="00B86438" w:rsidRDefault="003A73E2" w:rsidP="003A73E2">
            <w:r w:rsidRPr="00B86438">
              <w:t>Existing Condition Points</w:t>
            </w:r>
          </w:p>
        </w:tc>
      </w:tr>
      <w:tr w:rsidR="00900B43" w:rsidRPr="00B86438" w14:paraId="0880C043" w14:textId="77777777" w:rsidTr="003A73E2">
        <w:tc>
          <w:tcPr>
            <w:tcW w:w="6740" w:type="dxa"/>
            <w:tcBorders>
              <w:top w:val="single" w:sz="8" w:space="0" w:color="auto"/>
              <w:left w:val="single" w:sz="8" w:space="0" w:color="auto"/>
              <w:bottom w:val="single" w:sz="8" w:space="0" w:color="auto"/>
              <w:right w:val="single" w:sz="8" w:space="0" w:color="auto"/>
            </w:tcBorders>
          </w:tcPr>
          <w:p w14:paraId="5E2782CD" w14:textId="23EC8299" w:rsidR="00900B43" w:rsidRPr="00B86438" w:rsidRDefault="00900B43" w:rsidP="00900B43">
            <w:r>
              <w:t>Not applicable – Fire is not used for management on the PLU</w:t>
            </w:r>
          </w:p>
        </w:tc>
        <w:tc>
          <w:tcPr>
            <w:tcW w:w="2520" w:type="dxa"/>
            <w:tcBorders>
              <w:top w:val="single" w:sz="8" w:space="0" w:color="auto"/>
              <w:left w:val="single" w:sz="8" w:space="0" w:color="auto"/>
              <w:bottom w:val="single" w:sz="8" w:space="0" w:color="auto"/>
              <w:right w:val="single" w:sz="8" w:space="0" w:color="auto"/>
            </w:tcBorders>
          </w:tcPr>
          <w:p w14:paraId="2CD1D262" w14:textId="30F4CC8A" w:rsidR="00900B43" w:rsidRPr="00B86438" w:rsidRDefault="00900B43" w:rsidP="00900B43">
            <w:r>
              <w:t>100</w:t>
            </w:r>
          </w:p>
        </w:tc>
      </w:tr>
      <w:tr w:rsidR="00900B43" w:rsidRPr="00B86438" w14:paraId="6BB470E6" w14:textId="77777777" w:rsidTr="003A73E2">
        <w:tc>
          <w:tcPr>
            <w:tcW w:w="6740" w:type="dxa"/>
            <w:tcBorders>
              <w:top w:val="single" w:sz="8" w:space="0" w:color="auto"/>
              <w:left w:val="single" w:sz="8" w:space="0" w:color="auto"/>
              <w:bottom w:val="single" w:sz="8" w:space="0" w:color="auto"/>
              <w:right w:val="single" w:sz="8" w:space="0" w:color="auto"/>
            </w:tcBorders>
          </w:tcPr>
          <w:p w14:paraId="4E5C88D4" w14:textId="1814861F" w:rsidR="00900B43" w:rsidRPr="00B86438" w:rsidRDefault="00900B43" w:rsidP="00900B43">
            <w:r>
              <w:t>Fire is used for management on the PLU, and</w:t>
            </w:r>
            <w:r w:rsidRPr="007E6276">
              <w:t xml:space="preserve"> basic smoke management practices </w:t>
            </w:r>
            <w:r>
              <w:t xml:space="preserve">ARE </w:t>
            </w:r>
            <w:r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4EFA1996" w14:textId="77777777" w:rsidR="00900B43" w:rsidRPr="00B86438" w:rsidRDefault="00900B43" w:rsidP="00900B43">
            <w:r>
              <w:t>51</w:t>
            </w:r>
          </w:p>
        </w:tc>
      </w:tr>
      <w:tr w:rsidR="00900B43" w:rsidRPr="00B86438" w14:paraId="7D2B369B" w14:textId="77777777" w:rsidTr="003A73E2">
        <w:tc>
          <w:tcPr>
            <w:tcW w:w="6740" w:type="dxa"/>
            <w:tcBorders>
              <w:top w:val="single" w:sz="8" w:space="0" w:color="auto"/>
              <w:left w:val="single" w:sz="8" w:space="0" w:color="auto"/>
              <w:bottom w:val="single" w:sz="8" w:space="0" w:color="auto"/>
              <w:right w:val="single" w:sz="8" w:space="0" w:color="auto"/>
            </w:tcBorders>
          </w:tcPr>
          <w:p w14:paraId="045C067E" w14:textId="666A19C4" w:rsidR="00900B43" w:rsidRPr="00B86438" w:rsidRDefault="00900B43" w:rsidP="00900B43">
            <w:r>
              <w:t xml:space="preserve">–Fire is used for management on the PLU, and </w:t>
            </w:r>
            <w:r w:rsidRPr="0043715A">
              <w:t>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5971C8A5" w14:textId="77777777" w:rsidR="00900B43" w:rsidRPr="00B86438" w:rsidRDefault="00900B43" w:rsidP="00900B43">
            <w:r>
              <w:t>1</w:t>
            </w:r>
          </w:p>
        </w:tc>
      </w:tr>
    </w:tbl>
    <w:p w14:paraId="7DDAE240" w14:textId="77777777" w:rsidR="003A73E2" w:rsidRDefault="003A73E2" w:rsidP="003A73E2">
      <w:pPr>
        <w:rPr>
          <w:rFonts w:ascii="Calibri" w:eastAsia="Calibri" w:hAnsi="Calibri" w:cs="Calibri"/>
        </w:rPr>
      </w:pPr>
      <w:r w:rsidRPr="00B86438">
        <w:rPr>
          <w:rFonts w:ascii="Calibri" w:eastAsia="Calibri" w:hAnsi="Calibri" w:cs="Calibri"/>
        </w:rPr>
        <w:t xml:space="preserve">If less than 100% of all fire events at the PLU are conducted </w:t>
      </w:r>
      <w:r>
        <w:rPr>
          <w:rFonts w:ascii="Calibri" w:eastAsia="Calibri" w:hAnsi="Calibri" w:cs="Calibri"/>
        </w:rPr>
        <w:t>using</w:t>
      </w:r>
      <w:r w:rsidRPr="00B86438">
        <w:rPr>
          <w:rFonts w:ascii="Calibri" w:eastAsia="Calibri" w:hAnsi="Calibri" w:cs="Calibri"/>
        </w:rPr>
        <w:t xml:space="preserve"> Basic Smoke Management Practices, apply Prescribed Burning (338) to develop, implement, and follow a prescribed burn plan that includes Basic Smoke Management Practices for all fire events. Additional practices may be necessary to support Prescribed Burning (338).</w:t>
      </w:r>
    </w:p>
    <w:p w14:paraId="51269A86" w14:textId="0F6B717D" w:rsidR="003A73E2" w:rsidRDefault="003A73E2" w:rsidP="003A73E2">
      <w:pPr>
        <w:pStyle w:val="Heading3"/>
      </w:pPr>
      <w:bookmarkStart w:id="317" w:name="_Toc52537028"/>
      <w:r>
        <w:t xml:space="preserve">Component </w:t>
      </w:r>
      <w:r w:rsidR="00AB18C2">
        <w:t>4</w:t>
      </w:r>
      <w:r>
        <w:t xml:space="preserve">: Reactive </w:t>
      </w:r>
      <w:r w:rsidR="007305CF">
        <w:t>nitrogen – nitrogen fertilizer</w:t>
      </w:r>
      <w:bookmarkEnd w:id="317"/>
      <w:r w:rsidR="007305CF" w:rsidRPr="00406781">
        <w:t xml:space="preserve"> </w:t>
      </w:r>
    </w:p>
    <w:p w14:paraId="5102E876" w14:textId="77777777" w:rsidR="003A73E2" w:rsidRPr="00A42B13" w:rsidRDefault="003A73E2" w:rsidP="003A73E2">
      <w:r w:rsidRPr="00212F7B">
        <w:rPr>
          <w:rFonts w:ascii="Calibri" w:eastAsia="Calibri" w:hAnsi="Calibri" w:cs="Calibri"/>
          <w:b/>
        </w:rPr>
        <w:t xml:space="preserve">Description: </w:t>
      </w:r>
      <w:r w:rsidRPr="00A42B13">
        <w:rPr>
          <w:rFonts w:ascii="Calibri" w:eastAsia="Calibri" w:hAnsi="Calibri" w:cs="Calibri"/>
        </w:rPr>
        <w:t>Emissions of airborne reactive nitrogen from nitrogen fertilizer application do not excessively contribute to negative atmospheric and/or ecosystem impacts.</w:t>
      </w:r>
    </w:p>
    <w:p w14:paraId="779CD247" w14:textId="77777777" w:rsidR="003A73E2" w:rsidRPr="00A42B13" w:rsidRDefault="003A73E2" w:rsidP="003A73E2">
      <w:r w:rsidRPr="00A42B13">
        <w:rPr>
          <w:rFonts w:ascii="Calibri" w:eastAsia="Calibri" w:hAnsi="Calibri" w:cs="Calibri"/>
          <w:b/>
          <w:bCs/>
        </w:rPr>
        <w:t>Analysis within CART:</w:t>
      </w:r>
    </w:p>
    <w:p w14:paraId="4BE93734" w14:textId="29C46F4A" w:rsidR="00EC4FB6" w:rsidRPr="002439E3" w:rsidRDefault="00873570" w:rsidP="00EC4FB6">
      <w:r>
        <w:rPr>
          <w:rFonts w:ascii="Calibri" w:eastAsia="Calibri" w:hAnsi="Calibri" w:cs="Calibri"/>
          <w:b/>
          <w:bCs/>
        </w:rPr>
        <w:t xml:space="preserve">Associated Agriculture Land, </w:t>
      </w:r>
      <w:r w:rsidR="00EC4FB6">
        <w:rPr>
          <w:rFonts w:ascii="Calibri" w:eastAsia="Calibri" w:hAnsi="Calibri" w:cs="Calibri"/>
          <w:b/>
          <w:bCs/>
        </w:rPr>
        <w:t xml:space="preserve">Crop, Forest, Pasture </w:t>
      </w:r>
    </w:p>
    <w:p w14:paraId="563BDEB5" w14:textId="674F89B9" w:rsidR="003A73E2" w:rsidRPr="00A42B13" w:rsidRDefault="003A73E2" w:rsidP="003A73E2">
      <w:pPr>
        <w:rPr>
          <w:rFonts w:ascii="Calibri" w:eastAsia="Calibri" w:hAnsi="Calibri" w:cs="Calibri"/>
        </w:rPr>
      </w:pPr>
      <w:r w:rsidRPr="00A42B13">
        <w:rPr>
          <w:rFonts w:ascii="Calibri" w:eastAsia="Calibri" w:hAnsi="Calibri" w:cs="Calibri"/>
        </w:rPr>
        <w:t>The Planner may identify a</w:t>
      </w:r>
      <w:r>
        <w:rPr>
          <w:rFonts w:ascii="Calibri" w:eastAsia="Calibri" w:hAnsi="Calibri" w:cs="Calibri"/>
        </w:rPr>
        <w:t>n Airborne Reactive Nitrogen</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51DBBBC4" w14:textId="22EB9A59" w:rsidR="003A73E2" w:rsidRPr="00A42B13" w:rsidRDefault="0050367C" w:rsidP="003A73E2">
      <w:r>
        <w:rPr>
          <w:rFonts w:ascii="Calibri" w:eastAsia="Calibri" w:hAnsi="Calibri" w:cs="Calibri"/>
        </w:rPr>
        <w:t>The</w:t>
      </w:r>
      <w:r w:rsidR="003A73E2" w:rsidRPr="00A42B13">
        <w:rPr>
          <w:rFonts w:ascii="Calibri" w:eastAsia="Calibri" w:hAnsi="Calibri" w:cs="Calibri"/>
        </w:rPr>
        <w:t xml:space="preserve"> existing condition question will set the existing condition score as seen in</w:t>
      </w:r>
      <w:r w:rsidR="003A73E2">
        <w:rPr>
          <w:rFonts w:ascii="Calibri" w:eastAsia="Calibri" w:hAnsi="Calibri" w:cs="Calibri"/>
        </w:rPr>
        <w:t xml:space="preserve"> </w:t>
      </w:r>
      <w:r w:rsidR="003B3DC4">
        <w:rPr>
          <w:rFonts w:ascii="Calibri" w:eastAsia="Calibri" w:hAnsi="Calibri" w:cs="Calibri"/>
        </w:rPr>
        <w:fldChar w:fldCharType="begin"/>
      </w:r>
      <w:r w:rsidR="003B3DC4">
        <w:rPr>
          <w:rFonts w:ascii="Calibri" w:eastAsia="Calibri" w:hAnsi="Calibri" w:cs="Calibri"/>
        </w:rPr>
        <w:instrText xml:space="preserve"> REF _Ref16667220 \h </w:instrText>
      </w:r>
      <w:r w:rsidR="003B3DC4">
        <w:rPr>
          <w:rFonts w:ascii="Calibri" w:eastAsia="Calibri" w:hAnsi="Calibri" w:cs="Calibri"/>
        </w:rPr>
      </w:r>
      <w:r w:rsidR="003B3DC4">
        <w:rPr>
          <w:rFonts w:ascii="Calibri" w:eastAsia="Calibri" w:hAnsi="Calibri" w:cs="Calibri"/>
        </w:rPr>
        <w:fldChar w:fldCharType="separate"/>
      </w:r>
      <w:r w:rsidR="0042566B">
        <w:t xml:space="preserve">Table </w:t>
      </w:r>
      <w:r w:rsidR="0042566B">
        <w:rPr>
          <w:noProof/>
        </w:rPr>
        <w:t>144</w:t>
      </w:r>
      <w:r w:rsidR="003B3DC4">
        <w:rPr>
          <w:rFonts w:ascii="Calibri" w:eastAsia="Calibri" w:hAnsi="Calibri" w:cs="Calibri"/>
        </w:rPr>
        <w:fldChar w:fldCharType="end"/>
      </w:r>
      <w:r w:rsidR="003B3DC4">
        <w:rPr>
          <w:rFonts w:ascii="Calibri" w:eastAsia="Calibri" w:hAnsi="Calibri" w:cs="Calibri"/>
        </w:rPr>
        <w:t>.</w:t>
      </w:r>
    </w:p>
    <w:p w14:paraId="40C46DDA" w14:textId="079FFD79" w:rsidR="00901456" w:rsidRDefault="003A73E2" w:rsidP="00901456">
      <w:pPr>
        <w:rPr>
          <w:i/>
          <w:color w:val="44546A" w:themeColor="text2"/>
        </w:rPr>
      </w:pPr>
      <w:bookmarkStart w:id="318" w:name="_Ref16667220"/>
      <w:r>
        <w:t xml:space="preserve">Table </w:t>
      </w:r>
      <w:r>
        <w:rPr>
          <w:noProof/>
        </w:rPr>
        <w:fldChar w:fldCharType="begin"/>
      </w:r>
      <w:r>
        <w:rPr>
          <w:noProof/>
        </w:rPr>
        <w:instrText xml:space="preserve"> SEQ Table \* ARABIC </w:instrText>
      </w:r>
      <w:r>
        <w:rPr>
          <w:noProof/>
        </w:rPr>
        <w:fldChar w:fldCharType="separate"/>
      </w:r>
      <w:r w:rsidR="0042566B">
        <w:rPr>
          <w:noProof/>
        </w:rPr>
        <w:t>144</w:t>
      </w:r>
      <w:r>
        <w:rPr>
          <w:noProof/>
        </w:rPr>
        <w:fldChar w:fldCharType="end"/>
      </w:r>
      <w:bookmarkEnd w:id="318"/>
      <w:r w:rsidRPr="3AB70581">
        <w:rPr>
          <w:i/>
          <w:color w:val="44546A" w:themeColor="text2"/>
        </w:rPr>
        <w:t xml:space="preserve">: </w:t>
      </w:r>
      <w:r w:rsidRPr="00FF1148">
        <w:rPr>
          <w:i/>
          <w:color w:val="44546A" w:themeColor="text2"/>
        </w:rPr>
        <w:t xml:space="preserve"> </w:t>
      </w:r>
      <w:r w:rsidR="00901456">
        <w:rPr>
          <w:i/>
          <w:color w:val="44546A" w:themeColor="text2"/>
        </w:rPr>
        <w:t>Nutrient Application – Nitrogen impacts to Air Quality</w:t>
      </w:r>
    </w:p>
    <w:p w14:paraId="75BF2B43" w14:textId="71636036" w:rsidR="003A73E2" w:rsidRDefault="00901456" w:rsidP="003A73E2">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50367C" w:rsidRPr="00A42B13" w14:paraId="734FCCCB"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6DD284B" w14:textId="77777777" w:rsidR="0050367C" w:rsidRPr="00A42B13" w:rsidRDefault="0050367C"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D5F9040" w14:textId="77777777" w:rsidR="0050367C" w:rsidRPr="00A42B13" w:rsidRDefault="0050367C"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62DBA46" w14:textId="77777777" w:rsidR="0050367C" w:rsidRPr="00A42B13" w:rsidRDefault="0050367C" w:rsidP="00317A0E">
            <w:r>
              <w:t>Reference for Assessment Condition</w:t>
            </w:r>
          </w:p>
        </w:tc>
      </w:tr>
      <w:tr w:rsidR="0050367C" w:rsidRPr="00A42B13" w14:paraId="2062F5D3" w14:textId="77777777" w:rsidTr="00317A0E">
        <w:tc>
          <w:tcPr>
            <w:tcW w:w="2780" w:type="dxa"/>
            <w:tcBorders>
              <w:top w:val="single" w:sz="8" w:space="0" w:color="auto"/>
              <w:left w:val="single" w:sz="8" w:space="0" w:color="auto"/>
              <w:bottom w:val="single" w:sz="8" w:space="0" w:color="auto"/>
              <w:right w:val="single" w:sz="8" w:space="0" w:color="auto"/>
            </w:tcBorders>
          </w:tcPr>
          <w:p w14:paraId="6E58E5D7" w14:textId="77777777" w:rsidR="0050367C" w:rsidRPr="00A42B13" w:rsidRDefault="0050367C"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63765407" w14:textId="77777777" w:rsidR="0050367C" w:rsidRPr="00A42B13" w:rsidRDefault="0050367C"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D82722D" w14:textId="77777777" w:rsidR="0050367C" w:rsidRPr="00A42B13" w:rsidRDefault="0050367C" w:rsidP="00317A0E">
            <w:r>
              <w:t>No organic or inorganic nutrients are applied mechanically or by hand. Note that this does not include nutrients deposited by grazing animals when these are the only nutrients applied to the PLU.</w:t>
            </w:r>
          </w:p>
        </w:tc>
      </w:tr>
      <w:tr w:rsidR="0050367C" w:rsidRPr="00A42B13" w14:paraId="7F5F97FF" w14:textId="77777777" w:rsidTr="00317A0E">
        <w:tc>
          <w:tcPr>
            <w:tcW w:w="2780" w:type="dxa"/>
            <w:tcBorders>
              <w:top w:val="single" w:sz="8" w:space="0" w:color="auto"/>
              <w:left w:val="single" w:sz="8" w:space="0" w:color="auto"/>
              <w:bottom w:val="single" w:sz="8" w:space="0" w:color="auto"/>
              <w:right w:val="single" w:sz="8" w:space="0" w:color="auto"/>
            </w:tcBorders>
          </w:tcPr>
          <w:p w14:paraId="0F7D7274" w14:textId="77777777" w:rsidR="0050367C" w:rsidRPr="00A42B13" w:rsidRDefault="0050367C"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5A9C749A" w14:textId="15DEA89B" w:rsidR="0050367C" w:rsidRPr="00A42B13" w:rsidRDefault="00145F89"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F321515" w14:textId="77777777" w:rsidR="0050367C" w:rsidRPr="00A42B13" w:rsidRDefault="0050367C" w:rsidP="00317A0E">
            <w:r>
              <w:t>Organic or inorganic nutrients are applied to the PLU mechanically or by hand.</w:t>
            </w:r>
          </w:p>
        </w:tc>
      </w:tr>
    </w:tbl>
    <w:p w14:paraId="09761E10"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136C12C6" w14:textId="15112F5B" w:rsidR="003A73E2" w:rsidRPr="002C2F9D" w:rsidRDefault="003A73E2" w:rsidP="003A73E2">
      <w:pPr>
        <w:pStyle w:val="Heading3"/>
      </w:pPr>
      <w:bookmarkStart w:id="319" w:name="_Toc52537029"/>
      <w:r w:rsidRPr="002C2F9D">
        <w:lastRenderedPageBreak/>
        <w:t xml:space="preserve">Component </w:t>
      </w:r>
      <w:r w:rsidR="00AB18C2">
        <w:t>5</w:t>
      </w:r>
      <w:r w:rsidRPr="002C2F9D">
        <w:t xml:space="preserve">: Reactive </w:t>
      </w:r>
      <w:r w:rsidR="007305CF" w:rsidRPr="002C2F9D">
        <w:t>nitrogen – confined animal activities</w:t>
      </w:r>
      <w:bookmarkEnd w:id="319"/>
    </w:p>
    <w:p w14:paraId="3418E9EE" w14:textId="77777777" w:rsidR="003A73E2" w:rsidRPr="00D704F9" w:rsidRDefault="003A73E2" w:rsidP="003A73E2">
      <w:r w:rsidRPr="002C2F9D">
        <w:rPr>
          <w:rFonts w:ascii="Calibri" w:eastAsia="Calibri" w:hAnsi="Calibri" w:cs="Calibri"/>
          <w:b/>
          <w:color w:val="000000" w:themeColor="text1"/>
        </w:rPr>
        <w:t xml:space="preserve">Description: </w:t>
      </w:r>
      <w:r w:rsidRPr="002C2F9D">
        <w:rPr>
          <w:rFonts w:ascii="Calibri" w:eastAsia="Calibri" w:hAnsi="Calibri" w:cs="Calibri"/>
        </w:rPr>
        <w:t>Emissions of airborne reactive nitrogen from confinement-based animal production do not excessively contribute to negative atmospheric and/or ecosystem impacts.</w:t>
      </w:r>
    </w:p>
    <w:p w14:paraId="3AD32B8C" w14:textId="6A47CD04" w:rsidR="003A73E2" w:rsidRDefault="003A73E2" w:rsidP="003A73E2">
      <w:pPr>
        <w:rPr>
          <w:rFonts w:ascii="Calibri" w:eastAsia="Calibri" w:hAnsi="Calibri" w:cs="Calibri"/>
          <w:b/>
          <w:bCs/>
        </w:rPr>
      </w:pPr>
      <w:r w:rsidRPr="00D704F9">
        <w:rPr>
          <w:rFonts w:ascii="Calibri" w:eastAsia="Calibri" w:hAnsi="Calibri" w:cs="Calibri"/>
          <w:b/>
          <w:bCs/>
        </w:rPr>
        <w:t>Analysis within CART:</w:t>
      </w:r>
    </w:p>
    <w:p w14:paraId="5F910012" w14:textId="108A9923" w:rsidR="00EC4FB6" w:rsidRPr="00D704F9" w:rsidRDefault="00EC4FB6" w:rsidP="003A73E2">
      <w:r>
        <w:rPr>
          <w:rFonts w:ascii="Calibri" w:eastAsia="Calibri" w:hAnsi="Calibri" w:cs="Calibri"/>
          <w:b/>
          <w:bCs/>
        </w:rPr>
        <w:t>Farmstead</w:t>
      </w:r>
    </w:p>
    <w:p w14:paraId="523A7CC4" w14:textId="4F52772C" w:rsidR="003A73E2" w:rsidRPr="00D704F9" w:rsidRDefault="003A73E2" w:rsidP="003A73E2">
      <w:pPr>
        <w:rPr>
          <w:rFonts w:ascii="Calibri" w:eastAsia="Calibri" w:hAnsi="Calibri" w:cs="Calibri"/>
        </w:rPr>
      </w:pPr>
      <w:r w:rsidRPr="00D704F9">
        <w:rPr>
          <w:rFonts w:ascii="Calibri" w:eastAsia="Calibri" w:hAnsi="Calibri" w:cs="Calibri"/>
        </w:rPr>
        <w:t xml:space="preserve">The Planner may identify a </w:t>
      </w:r>
      <w:r>
        <w:rPr>
          <w:rFonts w:ascii="Calibri" w:eastAsia="Calibri" w:hAnsi="Calibri" w:cs="Calibri"/>
        </w:rPr>
        <w:t>Reactive Nitrogen</w:t>
      </w:r>
      <w:r w:rsidRPr="00D704F9">
        <w:rPr>
          <w:rFonts w:ascii="Calibri" w:eastAsia="Calibri" w:hAnsi="Calibri" w:cs="Calibri"/>
        </w:rPr>
        <w:t xml:space="preserve"> concern for this component based on site specific conditions. A threshold value will be set at 50</w:t>
      </w:r>
      <w:r>
        <w:rPr>
          <w:rFonts w:ascii="Calibri" w:eastAsia="Calibri" w:hAnsi="Calibri" w:cs="Calibri"/>
        </w:rPr>
        <w:t>.</w:t>
      </w:r>
    </w:p>
    <w:p w14:paraId="28D13C0D" w14:textId="29B2A6E8" w:rsidR="003A73E2" w:rsidRPr="00D704F9" w:rsidRDefault="003A73E2" w:rsidP="003A73E2">
      <w:pPr>
        <w:rPr>
          <w:rFonts w:ascii="Calibri" w:eastAsia="Calibri" w:hAnsi="Calibri" w:cs="Calibri"/>
        </w:rPr>
      </w:pPr>
      <w:r w:rsidRPr="00D704F9">
        <w:rPr>
          <w:rFonts w:ascii="Calibri" w:eastAsia="Calibri" w:hAnsi="Calibri" w:cs="Calibri"/>
        </w:rPr>
        <w:t xml:space="preserve">If there is no confinement-based livestock production at the PLU, this component is not applicable.  </w:t>
      </w:r>
      <w:r w:rsidR="00A50238">
        <w:rPr>
          <w:rFonts w:ascii="Calibri" w:eastAsia="Calibri" w:hAnsi="Calibri" w:cs="Calibri"/>
        </w:rPr>
        <w:t>T</w:t>
      </w:r>
      <w:r w:rsidRPr="00D704F9">
        <w:rPr>
          <w:rFonts w:ascii="Calibri" w:eastAsia="Calibri" w:hAnsi="Calibri" w:cs="Calibri"/>
        </w:rPr>
        <w:t>he existing condition questions will set the existing condition score</w:t>
      </w:r>
      <w:r>
        <w:rPr>
          <w:rFonts w:ascii="Calibri" w:eastAsia="Calibri" w:hAnsi="Calibri" w:cs="Calibri"/>
        </w:rPr>
        <w:t>.</w:t>
      </w:r>
    </w:p>
    <w:p w14:paraId="7DF9982F" w14:textId="0E25865F" w:rsidR="003A73E2" w:rsidRDefault="003A73E2" w:rsidP="003A73E2">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145</w:t>
      </w:r>
      <w:r>
        <w:rPr>
          <w:noProof/>
        </w:rPr>
        <w:fldChar w:fldCharType="end"/>
      </w:r>
      <w:r>
        <w:rPr>
          <w:noProof/>
        </w:rPr>
        <w:t xml:space="preserve">: </w:t>
      </w:r>
      <w:r w:rsidR="00ED6FC8">
        <w:rPr>
          <w:i/>
          <w:iCs/>
          <w:color w:val="44546A" w:themeColor="text2"/>
        </w:rPr>
        <w:t>Manures or compost stockpiled or stored on the PLU with potential Air Quality Impacts</w:t>
      </w:r>
      <w:r w:rsidR="00ED6FC8" w:rsidRPr="00B53010" w:rsidDel="00172326">
        <w:rPr>
          <w:i/>
          <w:iCs/>
          <w:color w:val="44546A" w:themeColor="text2"/>
        </w:rPr>
        <w:t xml:space="preserve"> </w:t>
      </w:r>
    </w:p>
    <w:p w14:paraId="69EE3C98" w14:textId="77777777" w:rsidR="00016916" w:rsidRPr="004054B8" w:rsidRDefault="00016916" w:rsidP="00016916">
      <w:pPr>
        <w:rPr>
          <w:i/>
          <w:iCs/>
          <w:color w:val="44546A" w:themeColor="text2"/>
        </w:rPr>
      </w:pPr>
      <w:r w:rsidRPr="004054B8">
        <w:rPr>
          <w:i/>
          <w:iCs/>
          <w:color w:val="44546A" w:themeColor="text2"/>
        </w:rPr>
        <w:t>Question hover text: Associated with confined animal activities.</w:t>
      </w:r>
    </w:p>
    <w:p w14:paraId="6B503EA1" w14:textId="77777777"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0CA0E12E" w14:textId="77777777" w:rsidTr="003A73E2">
        <w:tc>
          <w:tcPr>
            <w:tcW w:w="5845" w:type="dxa"/>
            <w:shd w:val="clear" w:color="auto" w:fill="D9E2F3" w:themeFill="accent1" w:themeFillTint="33"/>
          </w:tcPr>
          <w:p w14:paraId="007F9490" w14:textId="77777777" w:rsidR="003A73E2" w:rsidRDefault="003A73E2" w:rsidP="003A73E2">
            <w:r w:rsidRPr="23D76F06">
              <w:rPr>
                <w:rFonts w:ascii="Calibri" w:eastAsia="Calibri" w:hAnsi="Calibri" w:cs="Calibri"/>
              </w:rPr>
              <w:t xml:space="preserve">Answer </w:t>
            </w:r>
          </w:p>
        </w:tc>
        <w:tc>
          <w:tcPr>
            <w:tcW w:w="3500" w:type="dxa"/>
            <w:shd w:val="clear" w:color="auto" w:fill="D9E2F3" w:themeFill="accent1" w:themeFillTint="33"/>
          </w:tcPr>
          <w:p w14:paraId="39730558" w14:textId="77777777" w:rsidR="003A73E2" w:rsidRDefault="003A73E2" w:rsidP="003A73E2">
            <w:r w:rsidRPr="23D76F06">
              <w:rPr>
                <w:rFonts w:ascii="Calibri" w:eastAsia="Calibri" w:hAnsi="Calibri" w:cs="Calibri"/>
              </w:rPr>
              <w:t xml:space="preserve">Existing Condition Points </w:t>
            </w:r>
          </w:p>
        </w:tc>
      </w:tr>
      <w:tr w:rsidR="003A73E2" w14:paraId="4D4C2426" w14:textId="77777777" w:rsidTr="003A73E2">
        <w:tc>
          <w:tcPr>
            <w:tcW w:w="5845" w:type="dxa"/>
          </w:tcPr>
          <w:p w14:paraId="12EB6958" w14:textId="77777777" w:rsidR="003A73E2" w:rsidRDefault="003A73E2" w:rsidP="003A73E2">
            <w:r>
              <w:rPr>
                <w:rFonts w:cs="Calibri"/>
              </w:rPr>
              <w:t>Not applicable</w:t>
            </w:r>
          </w:p>
        </w:tc>
        <w:tc>
          <w:tcPr>
            <w:tcW w:w="3500" w:type="dxa"/>
          </w:tcPr>
          <w:p w14:paraId="6C352151" w14:textId="4F9CA238" w:rsidR="003A73E2" w:rsidRDefault="003D5D5C" w:rsidP="003A73E2">
            <w:r>
              <w:rPr>
                <w:rFonts w:ascii="Calibri" w:eastAsia="Calibri" w:hAnsi="Calibri" w:cs="Calibri"/>
              </w:rPr>
              <w:t>100</w:t>
            </w:r>
          </w:p>
        </w:tc>
      </w:tr>
      <w:tr w:rsidR="003A73E2" w14:paraId="70E4DF56" w14:textId="77777777" w:rsidTr="003A73E2">
        <w:tc>
          <w:tcPr>
            <w:tcW w:w="5845" w:type="dxa"/>
          </w:tcPr>
          <w:p w14:paraId="1761A3B5" w14:textId="77777777" w:rsidR="003A73E2" w:rsidRDefault="003A73E2" w:rsidP="003A73E2">
            <w:r w:rsidRPr="00557D9E">
              <w:rPr>
                <w:rFonts w:ascii="Calibri" w:eastAsia="Calibri" w:hAnsi="Calibri" w:cs="Calibri"/>
              </w:rPr>
              <w:t>Only solid material storage - contained</w:t>
            </w:r>
          </w:p>
        </w:tc>
        <w:tc>
          <w:tcPr>
            <w:tcW w:w="3500" w:type="dxa"/>
          </w:tcPr>
          <w:p w14:paraId="17D2110D" w14:textId="4C1D243E" w:rsidR="003A73E2" w:rsidRDefault="00941EBC" w:rsidP="003A73E2">
            <w:r>
              <w:rPr>
                <w:rFonts w:ascii="Calibri" w:eastAsia="Calibri" w:hAnsi="Calibri" w:cs="Calibri"/>
              </w:rPr>
              <w:t>1</w:t>
            </w:r>
            <w:r w:rsidR="003A73E2">
              <w:rPr>
                <w:rFonts w:ascii="Calibri" w:eastAsia="Calibri" w:hAnsi="Calibri" w:cs="Calibri"/>
              </w:rPr>
              <w:t>1</w:t>
            </w:r>
          </w:p>
        </w:tc>
      </w:tr>
      <w:tr w:rsidR="003A73E2" w14:paraId="5CF8F471" w14:textId="77777777" w:rsidTr="003A73E2">
        <w:tc>
          <w:tcPr>
            <w:tcW w:w="5845" w:type="dxa"/>
          </w:tcPr>
          <w:p w14:paraId="1758C840"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44070934" w14:textId="77777777" w:rsidR="003A73E2" w:rsidRPr="23D76F06" w:rsidRDefault="003A73E2" w:rsidP="003A73E2">
            <w:pPr>
              <w:rPr>
                <w:rFonts w:ascii="Calibri" w:eastAsia="Calibri" w:hAnsi="Calibri" w:cs="Calibri"/>
              </w:rPr>
            </w:pPr>
            <w:r>
              <w:rPr>
                <w:rFonts w:ascii="Calibri" w:eastAsia="Calibri" w:hAnsi="Calibri" w:cs="Calibri"/>
              </w:rPr>
              <w:t>1</w:t>
            </w:r>
          </w:p>
        </w:tc>
      </w:tr>
      <w:tr w:rsidR="003A73E2" w14:paraId="5E65B13F" w14:textId="77777777" w:rsidTr="003A73E2">
        <w:tc>
          <w:tcPr>
            <w:tcW w:w="5845" w:type="dxa"/>
          </w:tcPr>
          <w:p w14:paraId="55C68A1C" w14:textId="77777777"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CAD4610" w14:textId="3C5EFAE7" w:rsidR="003A73E2" w:rsidRDefault="00941EBC" w:rsidP="003A73E2">
            <w:pPr>
              <w:rPr>
                <w:rFonts w:ascii="Calibri" w:eastAsia="Calibri" w:hAnsi="Calibri" w:cs="Calibri"/>
              </w:rPr>
            </w:pPr>
            <w:r>
              <w:rPr>
                <w:rFonts w:ascii="Calibri" w:eastAsia="Calibri" w:hAnsi="Calibri" w:cs="Calibri"/>
              </w:rPr>
              <w:t>1</w:t>
            </w:r>
            <w:r w:rsidR="003A73E2">
              <w:rPr>
                <w:rFonts w:ascii="Calibri" w:eastAsia="Calibri" w:hAnsi="Calibri" w:cs="Calibri"/>
              </w:rPr>
              <w:t>1</w:t>
            </w:r>
          </w:p>
        </w:tc>
      </w:tr>
      <w:tr w:rsidR="00C64FCB" w14:paraId="46D84A36" w14:textId="77777777" w:rsidTr="003A73E2">
        <w:tc>
          <w:tcPr>
            <w:tcW w:w="5845" w:type="dxa"/>
          </w:tcPr>
          <w:p w14:paraId="1D19D948" w14:textId="2436F7EA" w:rsidR="00C64FCB" w:rsidRPr="00557D9E" w:rsidRDefault="00C64FCB" w:rsidP="00C64FCB">
            <w:pPr>
              <w:rPr>
                <w:rFonts w:ascii="Calibri" w:eastAsia="Calibri" w:hAnsi="Calibri" w:cs="Calibri"/>
              </w:rPr>
            </w:pPr>
            <w:r>
              <w:rPr>
                <w:rFonts w:ascii="Calibri" w:eastAsia="Calibri" w:hAnsi="Calibri" w:cs="Calibri"/>
              </w:rPr>
              <w:t>Liquid or mixed manure storage – contained</w:t>
            </w:r>
            <w:r w:rsidR="00941EBC">
              <w:rPr>
                <w:rFonts w:ascii="Calibri" w:eastAsia="Calibri" w:hAnsi="Calibri" w:cs="Calibri"/>
              </w:rPr>
              <w:t>, aerobic or covered</w:t>
            </w:r>
          </w:p>
        </w:tc>
        <w:tc>
          <w:tcPr>
            <w:tcW w:w="3500" w:type="dxa"/>
          </w:tcPr>
          <w:p w14:paraId="03B160B9" w14:textId="6483CB20" w:rsidR="00C64FCB" w:rsidRDefault="00941EBC" w:rsidP="00C64FCB">
            <w:pPr>
              <w:rPr>
                <w:rFonts w:ascii="Calibri" w:eastAsia="Calibri" w:hAnsi="Calibri" w:cs="Calibri"/>
              </w:rPr>
            </w:pPr>
            <w:r>
              <w:rPr>
                <w:rFonts w:ascii="Calibri" w:eastAsia="Calibri" w:hAnsi="Calibri" w:cs="Calibri"/>
              </w:rPr>
              <w:t>2</w:t>
            </w:r>
            <w:r w:rsidR="00C64FCB">
              <w:rPr>
                <w:rFonts w:ascii="Calibri" w:eastAsia="Calibri" w:hAnsi="Calibri" w:cs="Calibri"/>
              </w:rPr>
              <w:t>1</w:t>
            </w:r>
          </w:p>
        </w:tc>
      </w:tr>
      <w:tr w:rsidR="00C64FCB" w14:paraId="30C821AC" w14:textId="77777777" w:rsidTr="003A73E2">
        <w:tc>
          <w:tcPr>
            <w:tcW w:w="5845" w:type="dxa"/>
          </w:tcPr>
          <w:p w14:paraId="7E4DAB21" w14:textId="77777777" w:rsidR="00C64FCB" w:rsidRPr="23D76F06" w:rsidRDefault="00C64FCB" w:rsidP="00C64FCB">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04AB0AC0" w14:textId="77777777" w:rsidR="00C64FCB" w:rsidRDefault="00C64FCB" w:rsidP="00C64FCB">
            <w:pPr>
              <w:rPr>
                <w:rFonts w:ascii="Calibri" w:eastAsia="Calibri" w:hAnsi="Calibri" w:cs="Calibri"/>
              </w:rPr>
            </w:pPr>
            <w:r>
              <w:rPr>
                <w:rFonts w:ascii="Calibri" w:eastAsia="Calibri" w:hAnsi="Calibri" w:cs="Calibri"/>
              </w:rPr>
              <w:t>1</w:t>
            </w:r>
          </w:p>
        </w:tc>
      </w:tr>
    </w:tbl>
    <w:p w14:paraId="08C086A0" w14:textId="424B0F7E" w:rsidR="003A73E2" w:rsidRDefault="003A73E2" w:rsidP="003A73E2">
      <w:r w:rsidRPr="00D704F9">
        <w:rPr>
          <w:rFonts w:ascii="Calibri" w:eastAsia="Calibri" w:hAnsi="Calibri" w:cs="Calibri"/>
        </w:rPr>
        <w:t xml:space="preserve">If an Airborne Reactive Nitrogen resource concern is determined to exist based on this analysis of the PLU, Conservation Practices and Activities related to reducing ammonia emissions from confinement-based livestock or poultry production are determined based on an alternative scenario analysis of the PLU using the National Air Quality Site Assessment Tool (NAQSAT – </w:t>
      </w:r>
      <w:hyperlink r:id="rId43">
        <w:r w:rsidRPr="00D704F9">
          <w:rPr>
            <w:rStyle w:val="Hyperlink"/>
            <w:rFonts w:ascii="Calibri" w:eastAsia="Calibri" w:hAnsi="Calibri" w:cs="Calibri"/>
          </w:rPr>
          <w:t>http://naqsat.tamu.edu</w:t>
        </w:r>
      </w:hyperlink>
      <w:r w:rsidRPr="00D704F9">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5CF95202" w14:textId="42DFBE64" w:rsidR="003A73E2" w:rsidRPr="00002F80" w:rsidRDefault="003A73E2" w:rsidP="003A73E2">
      <w:pPr>
        <w:rPr>
          <w:rFonts w:ascii="Calibri" w:eastAsia="Calibri" w:hAnsi="Calibri" w:cs="Calibri"/>
        </w:rPr>
      </w:pPr>
      <w:r>
        <w:t xml:space="preserve">Table </w:t>
      </w:r>
      <w:r>
        <w:rPr>
          <w:noProof/>
        </w:rPr>
        <w:fldChar w:fldCharType="begin"/>
      </w:r>
      <w:r>
        <w:rPr>
          <w:noProof/>
        </w:rPr>
        <w:instrText xml:space="preserve"> SEQ Table \* ARABIC </w:instrText>
      </w:r>
      <w:r>
        <w:rPr>
          <w:noProof/>
        </w:rPr>
        <w:fldChar w:fldCharType="separate"/>
      </w:r>
      <w:r w:rsidR="0042566B">
        <w:rPr>
          <w:noProof/>
        </w:rPr>
        <w:t>146</w:t>
      </w:r>
      <w:r>
        <w:rPr>
          <w:noProof/>
        </w:rPr>
        <w:fldChar w:fldCharType="end"/>
      </w:r>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3A73E2" w:rsidRPr="000A74D3" w14:paraId="3B975E32"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3CC052B" w14:textId="77777777" w:rsidR="003A73E2" w:rsidRPr="000A74D3" w:rsidRDefault="003A73E2" w:rsidP="003A73E2">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EF38C9" w14:textId="77777777" w:rsidR="003A73E2" w:rsidRPr="000A74D3" w:rsidRDefault="003A73E2" w:rsidP="003A73E2">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8623BA8" w14:textId="77777777" w:rsidR="003A73E2" w:rsidRPr="000A74D3" w:rsidRDefault="003A73E2" w:rsidP="003A73E2">
            <w:r>
              <w:t>Reference for Assessment Condition</w:t>
            </w:r>
          </w:p>
        </w:tc>
      </w:tr>
      <w:tr w:rsidR="003A73E2" w:rsidRPr="000A74D3" w14:paraId="1C3E6A28" w14:textId="77777777" w:rsidTr="003A73E2">
        <w:tc>
          <w:tcPr>
            <w:tcW w:w="2330" w:type="dxa"/>
            <w:tcBorders>
              <w:top w:val="single" w:sz="8" w:space="0" w:color="auto"/>
              <w:left w:val="single" w:sz="8" w:space="0" w:color="auto"/>
              <w:bottom w:val="single" w:sz="8" w:space="0" w:color="auto"/>
              <w:right w:val="single" w:sz="8" w:space="0" w:color="auto"/>
            </w:tcBorders>
          </w:tcPr>
          <w:p w14:paraId="3905668D" w14:textId="12BF6556" w:rsidR="003A73E2" w:rsidRPr="000A74D3" w:rsidRDefault="00020674" w:rsidP="003A73E2">
            <w:r>
              <w:t>Feed</w:t>
            </w:r>
            <w:r w:rsidRPr="000A74D3">
              <w:t xml:space="preserve"> management plan</w:t>
            </w:r>
            <w:r>
              <w:t xml:space="preserve"> or strategy to manage nitrogen excretion</w:t>
            </w:r>
          </w:p>
        </w:tc>
        <w:tc>
          <w:tcPr>
            <w:tcW w:w="2520" w:type="dxa"/>
            <w:tcBorders>
              <w:top w:val="single" w:sz="8" w:space="0" w:color="auto"/>
              <w:left w:val="single" w:sz="8" w:space="0" w:color="auto"/>
              <w:bottom w:val="single" w:sz="8" w:space="0" w:color="auto"/>
              <w:right w:val="single" w:sz="8" w:space="0" w:color="auto"/>
            </w:tcBorders>
          </w:tcPr>
          <w:p w14:paraId="1F3C0684" w14:textId="5E5D74AC" w:rsidR="003A73E2" w:rsidRPr="000A74D3" w:rsidRDefault="00941EBC" w:rsidP="003A73E2">
            <w:r>
              <w:t>4</w:t>
            </w:r>
            <w:r w:rsidR="003A73E2">
              <w:t>0</w:t>
            </w:r>
          </w:p>
        </w:tc>
        <w:tc>
          <w:tcPr>
            <w:tcW w:w="4850" w:type="dxa"/>
            <w:tcBorders>
              <w:top w:val="single" w:sz="8" w:space="0" w:color="auto"/>
              <w:left w:val="single" w:sz="8" w:space="0" w:color="auto"/>
              <w:bottom w:val="single" w:sz="8" w:space="0" w:color="auto"/>
              <w:right w:val="single" w:sz="8" w:space="0" w:color="auto"/>
            </w:tcBorders>
          </w:tcPr>
          <w:p w14:paraId="5CD2C0E1" w14:textId="77777777" w:rsidR="003A73E2" w:rsidRPr="000A74D3" w:rsidRDefault="003A73E2" w:rsidP="003A73E2">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3A73E2" w:rsidRPr="000A74D3" w14:paraId="1C9B658F" w14:textId="77777777" w:rsidTr="003A73E2">
        <w:tc>
          <w:tcPr>
            <w:tcW w:w="2330" w:type="dxa"/>
            <w:tcBorders>
              <w:top w:val="single" w:sz="8" w:space="0" w:color="auto"/>
              <w:left w:val="single" w:sz="8" w:space="0" w:color="auto"/>
              <w:bottom w:val="single" w:sz="8" w:space="0" w:color="auto"/>
              <w:right w:val="single" w:sz="8" w:space="0" w:color="auto"/>
            </w:tcBorders>
          </w:tcPr>
          <w:p w14:paraId="217B4205" w14:textId="15EFC23B" w:rsidR="003A73E2" w:rsidRPr="000A74D3" w:rsidRDefault="00020674" w:rsidP="003A73E2">
            <w:r w:rsidRPr="000A74D3">
              <w:lastRenderedPageBreak/>
              <w:t xml:space="preserve">No </w:t>
            </w:r>
            <w:r>
              <w:t>feed</w:t>
            </w:r>
            <w:r w:rsidRPr="000A74D3">
              <w:t xml:space="preserve"> management plan</w:t>
            </w:r>
            <w:r>
              <w:t xml:space="preserve"> or strategy to manage nitrogen excretion</w:t>
            </w:r>
          </w:p>
        </w:tc>
        <w:tc>
          <w:tcPr>
            <w:tcW w:w="2520" w:type="dxa"/>
            <w:tcBorders>
              <w:top w:val="single" w:sz="8" w:space="0" w:color="auto"/>
              <w:left w:val="single" w:sz="8" w:space="0" w:color="auto"/>
              <w:bottom w:val="single" w:sz="8" w:space="0" w:color="auto"/>
              <w:right w:val="single" w:sz="8" w:space="0" w:color="auto"/>
            </w:tcBorders>
          </w:tcPr>
          <w:p w14:paraId="10A08A38" w14:textId="77777777" w:rsidR="003A73E2" w:rsidRPr="000A74D3" w:rsidRDefault="003A73E2" w:rsidP="003A73E2">
            <w:r w:rsidRPr="000A74D3">
              <w:t>1</w:t>
            </w:r>
          </w:p>
        </w:tc>
        <w:tc>
          <w:tcPr>
            <w:tcW w:w="4850" w:type="dxa"/>
            <w:tcBorders>
              <w:top w:val="single" w:sz="8" w:space="0" w:color="auto"/>
              <w:left w:val="single" w:sz="8" w:space="0" w:color="auto"/>
              <w:bottom w:val="single" w:sz="8" w:space="0" w:color="auto"/>
              <w:right w:val="single" w:sz="8" w:space="0" w:color="auto"/>
            </w:tcBorders>
          </w:tcPr>
          <w:p w14:paraId="79E335FF" w14:textId="77777777" w:rsidR="003A73E2" w:rsidRPr="000A74D3" w:rsidRDefault="003A73E2" w:rsidP="003A73E2">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4BE66F5E" w14:textId="77777777" w:rsidR="00393A17" w:rsidRPr="000A74D3" w:rsidRDefault="00393A17" w:rsidP="00393A17">
      <w:pPr>
        <w:rPr>
          <w:rFonts w:ascii="Calibri" w:eastAsia="Calibri" w:hAnsi="Calibri" w:cs="Calibri"/>
        </w:rPr>
      </w:pPr>
    </w:p>
    <w:p w14:paraId="0191A4BF" w14:textId="05F795E8" w:rsidR="00C565D3" w:rsidRDefault="004166E6">
      <w:pPr>
        <w:pStyle w:val="Heading1"/>
        <w:rPr>
          <w:b/>
          <w:u w:val="single"/>
        </w:rPr>
      </w:pPr>
      <w:bookmarkStart w:id="320" w:name="_Toc52537030"/>
      <w:bookmarkEnd w:id="109"/>
      <w:bookmarkEnd w:id="110"/>
      <w:bookmarkEnd w:id="111"/>
      <w:bookmarkEnd w:id="253"/>
      <w:r>
        <w:rPr>
          <w:b/>
          <w:u w:val="single"/>
        </w:rPr>
        <w:t>Plants</w:t>
      </w:r>
      <w:bookmarkEnd w:id="320"/>
    </w:p>
    <w:p w14:paraId="23D57994" w14:textId="0FA19212" w:rsidR="009D6D04" w:rsidRPr="005F1696" w:rsidRDefault="009D6D04" w:rsidP="009D6D04">
      <w:pPr>
        <w:pStyle w:val="Heading2"/>
        <w:rPr>
          <w:b/>
        </w:rPr>
      </w:pPr>
      <w:bookmarkStart w:id="321" w:name="_Toc531617586"/>
      <w:bookmarkStart w:id="322" w:name="_Toc535524412"/>
      <w:bookmarkStart w:id="323" w:name="_Toc1134241"/>
      <w:bookmarkStart w:id="324" w:name="_Toc52537031"/>
      <w:r>
        <w:rPr>
          <w:b/>
        </w:rPr>
        <w:t>P</w:t>
      </w:r>
      <w:r w:rsidRPr="005F1696">
        <w:rPr>
          <w:b/>
        </w:rPr>
        <w:t xml:space="preserve">lant </w:t>
      </w:r>
      <w:r>
        <w:rPr>
          <w:b/>
        </w:rPr>
        <w:t>P</w:t>
      </w:r>
      <w:r w:rsidRPr="005F1696">
        <w:rPr>
          <w:b/>
        </w:rPr>
        <w:t xml:space="preserve">roductivity and </w:t>
      </w:r>
      <w:r>
        <w:rPr>
          <w:b/>
        </w:rPr>
        <w:t>H</w:t>
      </w:r>
      <w:r w:rsidRPr="005F1696">
        <w:rPr>
          <w:b/>
        </w:rPr>
        <w:t>ealth</w:t>
      </w:r>
      <w:bookmarkEnd w:id="321"/>
      <w:bookmarkEnd w:id="322"/>
      <w:bookmarkEnd w:id="323"/>
      <w:bookmarkEnd w:id="324"/>
    </w:p>
    <w:p w14:paraId="34D16612" w14:textId="6C66A539" w:rsidR="001E05F3" w:rsidRDefault="001E05F3" w:rsidP="001E05F3">
      <w:pPr>
        <w:pStyle w:val="Heading3"/>
      </w:pPr>
      <w:bookmarkStart w:id="325" w:name="_Toc52537032"/>
      <w:r>
        <w:t>Component: Plant</w:t>
      </w:r>
      <w:r w:rsidR="005E5B90">
        <w:t xml:space="preserve"> productivity and health</w:t>
      </w:r>
      <w:bookmarkEnd w:id="325"/>
    </w:p>
    <w:p w14:paraId="4FA5E91F" w14:textId="4661E66B" w:rsidR="009D6D04" w:rsidRPr="005F1696" w:rsidRDefault="009D6D04" w:rsidP="009D6D04">
      <w:r w:rsidRPr="005F1696">
        <w:rPr>
          <w:b/>
        </w:rPr>
        <w:t>Description:</w:t>
      </w:r>
      <w:r w:rsidRPr="005F1696">
        <w:t xml:space="preserve">  Improper fertility, management</w:t>
      </w:r>
      <w:r>
        <w:t>,</w:t>
      </w:r>
      <w:r w:rsidRPr="005F1696">
        <w:t xml:space="preserve"> or plants not adapted to site negatively impact plant productivity, vigor, quality</w:t>
      </w:r>
      <w:r>
        <w:t>, or some combination of these</w:t>
      </w:r>
      <w:r w:rsidRPr="005F1696">
        <w:t>.</w:t>
      </w:r>
    </w:p>
    <w:p w14:paraId="2AED399B" w14:textId="77777777" w:rsidR="009D6D04" w:rsidRPr="005F1696" w:rsidRDefault="009D6D04" w:rsidP="009D6D04">
      <w:r w:rsidRPr="005F1696">
        <w:rPr>
          <w:b/>
        </w:rPr>
        <w:t>Objective:</w:t>
      </w:r>
      <w:r w:rsidRPr="005F1696">
        <w:t xml:space="preserve">  Improve poor plant productivity and health.</w:t>
      </w:r>
    </w:p>
    <w:p w14:paraId="69C7C600" w14:textId="77777777" w:rsidR="009D6D04" w:rsidRPr="001E38DA" w:rsidRDefault="009D6D04" w:rsidP="009D6D04">
      <w:pPr>
        <w:rPr>
          <w:b/>
        </w:rPr>
      </w:pPr>
      <w:r w:rsidRPr="001E38DA">
        <w:rPr>
          <w:b/>
        </w:rPr>
        <w:t>Analysis within CART:</w:t>
      </w:r>
    </w:p>
    <w:p w14:paraId="056076F5" w14:textId="77777777" w:rsidR="00FB3BAC" w:rsidRDefault="009D6D04" w:rsidP="009D6D04">
      <w:bookmarkStart w:id="326" w:name="_Hlk8994548"/>
      <w:r w:rsidRPr="001E38DA">
        <w:t xml:space="preserve">The </w:t>
      </w:r>
      <w:r>
        <w:t>planner</w:t>
      </w:r>
      <w:r w:rsidRPr="001E38DA">
        <w:t xml:space="preserve"> </w:t>
      </w:r>
      <w:r>
        <w:t>will</w:t>
      </w:r>
      <w:r w:rsidRPr="001E38DA">
        <w:t xml:space="preserve"> identify this resource concern based on </w:t>
      </w:r>
      <w:r>
        <w:t>site-specific</w:t>
      </w:r>
      <w:r w:rsidRPr="001E38DA">
        <w:t xml:space="preserve"> conditions</w:t>
      </w:r>
      <w:r>
        <w:t xml:space="preserve"> using technically completed land health and management assessment methods</w:t>
      </w:r>
      <w:bookmarkEnd w:id="326"/>
      <w:r w:rsidRPr="001E38DA">
        <w:t xml:space="preserve">. </w:t>
      </w:r>
    </w:p>
    <w:p w14:paraId="2248E1E4" w14:textId="77777777" w:rsidR="00607552" w:rsidRPr="00406781" w:rsidRDefault="00607552" w:rsidP="00607552">
      <w:pPr>
        <w:keepNext/>
        <w:rPr>
          <w:b/>
        </w:rPr>
      </w:pPr>
      <w:r>
        <w:rPr>
          <w:b/>
        </w:rPr>
        <w:t>Associated Agriculture Land, Developed Land, Farmstead, Other Rural Land</w:t>
      </w:r>
    </w:p>
    <w:p w14:paraId="610EA8A4" w14:textId="7E90ED2E" w:rsidR="00607552" w:rsidRPr="00662B09" w:rsidRDefault="00607552" w:rsidP="00607552">
      <w:r w:rsidRPr="00662B09">
        <w:t>Each PLU will have a threshold value of 50 set and a benchmark condition set of questions</w:t>
      </w:r>
      <w:r>
        <w:t xml:space="preserve"> as identified in </w:t>
      </w:r>
      <w:r w:rsidRPr="00E52E2B">
        <w:fldChar w:fldCharType="begin"/>
      </w:r>
      <w:r w:rsidRPr="00E52E2B">
        <w:instrText xml:space="preserve"> REF _Ref1133758 \h  \* MERGEFORMAT </w:instrText>
      </w:r>
      <w:r w:rsidRPr="00E52E2B">
        <w:fldChar w:fldCharType="separate"/>
      </w:r>
      <w:r w:rsidR="0042566B" w:rsidRPr="00425298">
        <w:t xml:space="preserve">Table </w:t>
      </w:r>
      <w:r w:rsidR="0042566B" w:rsidRPr="0042566B">
        <w:t>147</w:t>
      </w:r>
      <w:r w:rsidR="0042566B" w:rsidRPr="00425298">
        <w:t xml:space="preserve">: </w:t>
      </w:r>
      <w:r w:rsidRPr="00E52E2B">
        <w:fldChar w:fldCharType="end"/>
      </w:r>
      <w:r w:rsidRPr="00662B09">
        <w:t>.</w:t>
      </w:r>
    </w:p>
    <w:p w14:paraId="0A6879FE" w14:textId="36639C50" w:rsidR="00607552" w:rsidRPr="00554408" w:rsidRDefault="00607552" w:rsidP="00607552">
      <w:pPr>
        <w:pStyle w:val="Caption"/>
        <w:keepNext/>
        <w:rPr>
          <w:sz w:val="22"/>
          <w:szCs w:val="22"/>
        </w:rPr>
      </w:pPr>
      <w:bookmarkStart w:id="327" w:name="_Ref1133758"/>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42566B">
        <w:rPr>
          <w:i w:val="0"/>
          <w:iCs w:val="0"/>
          <w:noProof/>
          <w:color w:val="auto"/>
          <w:sz w:val="22"/>
          <w:szCs w:val="22"/>
        </w:rPr>
        <w:t>147</w:t>
      </w:r>
      <w:r w:rsidRPr="00425298">
        <w:rPr>
          <w:i w:val="0"/>
          <w:iCs w:val="0"/>
          <w:color w:val="auto"/>
          <w:sz w:val="22"/>
          <w:szCs w:val="22"/>
        </w:rPr>
        <w:fldChar w:fldCharType="end"/>
      </w:r>
      <w:r w:rsidRPr="00425298">
        <w:rPr>
          <w:i w:val="0"/>
          <w:iCs w:val="0"/>
          <w:color w:val="auto"/>
          <w:sz w:val="22"/>
          <w:szCs w:val="22"/>
        </w:rPr>
        <w:t xml:space="preserve">: </w:t>
      </w:r>
      <w:bookmarkEnd w:id="327"/>
      <w:r w:rsidRPr="00E52E2B">
        <w:rPr>
          <w:sz w:val="22"/>
          <w:szCs w:val="22"/>
        </w:rPr>
        <w:t>Plant Productivity and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416"/>
        <w:gridCol w:w="6205"/>
      </w:tblGrid>
      <w:tr w:rsidR="00607552" w:rsidRPr="008221FB" w14:paraId="260D8990" w14:textId="77777777" w:rsidTr="00A878BD">
        <w:tc>
          <w:tcPr>
            <w:tcW w:w="1729" w:type="dxa"/>
            <w:shd w:val="clear" w:color="auto" w:fill="D9E2F3" w:themeFill="accent1" w:themeFillTint="33"/>
          </w:tcPr>
          <w:p w14:paraId="651CB3A7" w14:textId="77777777" w:rsidR="00607552" w:rsidRPr="00B0546A" w:rsidRDefault="00607552" w:rsidP="00A878BD">
            <w:r w:rsidRPr="00B0546A">
              <w:t>Answer</w:t>
            </w:r>
          </w:p>
        </w:tc>
        <w:tc>
          <w:tcPr>
            <w:tcW w:w="1416" w:type="dxa"/>
            <w:shd w:val="clear" w:color="auto" w:fill="D9E2F3" w:themeFill="accent1" w:themeFillTint="33"/>
          </w:tcPr>
          <w:p w14:paraId="1924F838" w14:textId="77777777" w:rsidR="00607552" w:rsidRPr="00B0546A" w:rsidRDefault="00607552" w:rsidP="00A878BD">
            <w:r w:rsidRPr="00B0546A">
              <w:t>Existing Condition Points</w:t>
            </w:r>
          </w:p>
        </w:tc>
        <w:tc>
          <w:tcPr>
            <w:tcW w:w="6205" w:type="dxa"/>
            <w:shd w:val="clear" w:color="auto" w:fill="D9E2F3" w:themeFill="accent1" w:themeFillTint="33"/>
          </w:tcPr>
          <w:p w14:paraId="3A533B0F" w14:textId="77777777" w:rsidR="00607552" w:rsidRPr="00B0546A" w:rsidRDefault="00607552" w:rsidP="00A878BD">
            <w:r w:rsidRPr="00B0546A">
              <w:t>Reference for assessment condition</w:t>
            </w:r>
          </w:p>
        </w:tc>
      </w:tr>
      <w:tr w:rsidR="00607552" w:rsidRPr="008221FB" w14:paraId="322A6621" w14:textId="77777777" w:rsidTr="00A878BD">
        <w:trPr>
          <w:trHeight w:val="485"/>
        </w:trPr>
        <w:tc>
          <w:tcPr>
            <w:tcW w:w="1729" w:type="dxa"/>
            <w:vAlign w:val="center"/>
          </w:tcPr>
          <w:p w14:paraId="70632E5A" w14:textId="77777777" w:rsidR="00607552" w:rsidRPr="00B0546A" w:rsidRDefault="00607552" w:rsidP="00436CF0">
            <w:pPr>
              <w:rPr>
                <w:color w:val="000000" w:themeColor="text1"/>
                <w:highlight w:val="yellow"/>
              </w:rPr>
            </w:pPr>
            <w:r>
              <w:rPr>
                <w:color w:val="000000" w:themeColor="text1"/>
              </w:rPr>
              <w:t>High</w:t>
            </w:r>
          </w:p>
        </w:tc>
        <w:tc>
          <w:tcPr>
            <w:tcW w:w="1416" w:type="dxa"/>
            <w:vAlign w:val="center"/>
          </w:tcPr>
          <w:p w14:paraId="27F6391E" w14:textId="77777777" w:rsidR="00607552" w:rsidRPr="008221FB" w:rsidRDefault="00607552" w:rsidP="00A878BD">
            <w:pPr>
              <w:jc w:val="center"/>
              <w:rPr>
                <w:highlight w:val="yellow"/>
              </w:rPr>
            </w:pPr>
            <w:r>
              <w:t>50</w:t>
            </w:r>
          </w:p>
        </w:tc>
        <w:tc>
          <w:tcPr>
            <w:tcW w:w="6205" w:type="dxa"/>
            <w:shd w:val="clear" w:color="auto" w:fill="auto"/>
          </w:tcPr>
          <w:p w14:paraId="2BFA08A5" w14:textId="77777777" w:rsidR="00607552" w:rsidRPr="0029467D" w:rsidRDefault="00607552" w:rsidP="00A878BD">
            <w:r w:rsidRPr="00327229">
              <w:t>No significant plant productivity or health related concern exists on this PLU</w:t>
            </w:r>
          </w:p>
        </w:tc>
      </w:tr>
      <w:tr w:rsidR="00607552" w:rsidRPr="008221FB" w14:paraId="4E3DB357" w14:textId="77777777" w:rsidTr="00A878BD">
        <w:tc>
          <w:tcPr>
            <w:tcW w:w="1729" w:type="dxa"/>
            <w:vAlign w:val="center"/>
          </w:tcPr>
          <w:p w14:paraId="1F9CBEB5" w14:textId="77777777" w:rsidR="00607552" w:rsidRPr="00B0546A" w:rsidRDefault="00607552" w:rsidP="00436CF0">
            <w:pPr>
              <w:rPr>
                <w:color w:val="000000" w:themeColor="text1"/>
                <w:highlight w:val="yellow"/>
              </w:rPr>
            </w:pPr>
            <w:r w:rsidRPr="00B0546A">
              <w:rPr>
                <w:color w:val="000000" w:themeColor="text1"/>
              </w:rPr>
              <w:t>Good</w:t>
            </w:r>
          </w:p>
        </w:tc>
        <w:tc>
          <w:tcPr>
            <w:tcW w:w="1416" w:type="dxa"/>
            <w:vAlign w:val="center"/>
          </w:tcPr>
          <w:p w14:paraId="5B4CDA81" w14:textId="77777777" w:rsidR="00607552" w:rsidRPr="008221FB" w:rsidRDefault="00607552" w:rsidP="00A878BD">
            <w:pPr>
              <w:jc w:val="center"/>
              <w:rPr>
                <w:highlight w:val="yellow"/>
              </w:rPr>
            </w:pPr>
            <w:r>
              <w:t>30</w:t>
            </w:r>
          </w:p>
        </w:tc>
        <w:tc>
          <w:tcPr>
            <w:tcW w:w="6205" w:type="dxa"/>
          </w:tcPr>
          <w:p w14:paraId="2E675BE9" w14:textId="77777777" w:rsidR="00607552" w:rsidRPr="008221FB" w:rsidRDefault="00607552" w:rsidP="00A878BD">
            <w:pPr>
              <w:rPr>
                <w:highlight w:val="yellow"/>
              </w:rPr>
            </w:pPr>
            <w:r>
              <w:t>Some productivity or plant health concerns exist</w:t>
            </w:r>
          </w:p>
        </w:tc>
      </w:tr>
      <w:tr w:rsidR="00607552" w:rsidRPr="008221FB" w14:paraId="12DBF1A3" w14:textId="77777777" w:rsidTr="00A878BD">
        <w:tc>
          <w:tcPr>
            <w:tcW w:w="1729" w:type="dxa"/>
            <w:vAlign w:val="center"/>
          </w:tcPr>
          <w:p w14:paraId="3015E533" w14:textId="77777777" w:rsidR="00607552" w:rsidRPr="00B0546A" w:rsidRDefault="00607552" w:rsidP="00436CF0">
            <w:pPr>
              <w:rPr>
                <w:color w:val="000000" w:themeColor="text1"/>
                <w:highlight w:val="yellow"/>
              </w:rPr>
            </w:pPr>
            <w:r w:rsidRPr="00B0546A">
              <w:rPr>
                <w:color w:val="000000" w:themeColor="text1"/>
              </w:rPr>
              <w:t>Poor</w:t>
            </w:r>
          </w:p>
        </w:tc>
        <w:tc>
          <w:tcPr>
            <w:tcW w:w="1416" w:type="dxa"/>
            <w:vAlign w:val="center"/>
          </w:tcPr>
          <w:p w14:paraId="5306B223" w14:textId="77777777" w:rsidR="00607552" w:rsidRPr="008221FB" w:rsidRDefault="00607552" w:rsidP="00A878BD">
            <w:pPr>
              <w:jc w:val="center"/>
              <w:rPr>
                <w:highlight w:val="yellow"/>
              </w:rPr>
            </w:pPr>
            <w:r>
              <w:t>0</w:t>
            </w:r>
          </w:p>
        </w:tc>
        <w:tc>
          <w:tcPr>
            <w:tcW w:w="6205" w:type="dxa"/>
          </w:tcPr>
          <w:p w14:paraId="42ECD609" w14:textId="77777777" w:rsidR="00607552" w:rsidRPr="008221FB" w:rsidRDefault="00607552" w:rsidP="00A878BD">
            <w:pPr>
              <w:rPr>
                <w:highlight w:val="yellow"/>
              </w:rPr>
            </w:pPr>
            <w:r w:rsidRPr="00C37B7B">
              <w:t xml:space="preserve">Severe lack of </w:t>
            </w:r>
            <w:r>
              <w:t>health and productivity for plants in the PLU</w:t>
            </w:r>
          </w:p>
        </w:tc>
      </w:tr>
    </w:tbl>
    <w:p w14:paraId="79576D17" w14:textId="77777777" w:rsidR="00607552" w:rsidRDefault="00607552" w:rsidP="00FB3BAC">
      <w:pPr>
        <w:pStyle w:val="Caption"/>
        <w:keepNext/>
        <w:rPr>
          <w:b/>
          <w:i w:val="0"/>
          <w:color w:val="auto"/>
          <w:sz w:val="22"/>
          <w:szCs w:val="22"/>
        </w:rPr>
      </w:pPr>
    </w:p>
    <w:p w14:paraId="60C0457B" w14:textId="1AD1AFF1" w:rsidR="00FB3BAC" w:rsidRPr="00865861" w:rsidRDefault="00FB3BAC" w:rsidP="00FB3BAC">
      <w:pPr>
        <w:pStyle w:val="Caption"/>
        <w:keepNext/>
        <w:rPr>
          <w:b/>
          <w:i w:val="0"/>
          <w:color w:val="auto"/>
          <w:sz w:val="22"/>
          <w:szCs w:val="22"/>
        </w:rPr>
      </w:pPr>
      <w:r w:rsidRPr="00865861">
        <w:rPr>
          <w:b/>
          <w:i w:val="0"/>
          <w:color w:val="auto"/>
          <w:sz w:val="22"/>
          <w:szCs w:val="22"/>
        </w:rPr>
        <w:t>Crop</w:t>
      </w:r>
    </w:p>
    <w:p w14:paraId="41A4E23A" w14:textId="77777777" w:rsidR="0042566B" w:rsidRDefault="004061EF" w:rsidP="009D6D04">
      <w:r w:rsidRPr="001E38DA">
        <w:t>Each PLU for</w:t>
      </w:r>
      <w:r>
        <w:t xml:space="preserve"> crop</w:t>
      </w:r>
      <w:r w:rsidRPr="001E38DA">
        <w:t xml:space="preserve"> will have a threshold value of </w:t>
      </w:r>
      <w:r>
        <w:t>5</w:t>
      </w:r>
      <w:r w:rsidRPr="009518E6">
        <w:t>0</w:t>
      </w:r>
      <w:r w:rsidRPr="001E38DA">
        <w:t xml:space="preserve"> set and a benchmark condition set of questions.</w:t>
      </w:r>
      <w:r>
        <w:t xml:space="preserve"> </w:t>
      </w:r>
      <w:r w:rsidR="009D6D04" w:rsidRPr="001E38DA">
        <w:t>The existing condition question</w:t>
      </w:r>
      <w:r w:rsidR="009D6D04">
        <w:t>s</w:t>
      </w:r>
      <w:r w:rsidR="009D6D04" w:rsidRPr="001E38DA">
        <w:t xml:space="preserve"> will set the existing score </w:t>
      </w:r>
      <w:r w:rsidR="009D6D04">
        <w:t xml:space="preserve">as identified below in </w:t>
      </w:r>
      <w:r>
        <w:fldChar w:fldCharType="begin"/>
      </w:r>
      <w:r>
        <w:instrText xml:space="preserve"> REF _Ref22741125 \h </w:instrText>
      </w:r>
      <w:r>
        <w:fldChar w:fldCharType="separate"/>
      </w:r>
    </w:p>
    <w:p w14:paraId="6D87A0F0" w14:textId="77777777" w:rsidR="0042566B" w:rsidRDefault="0042566B" w:rsidP="009D6D04"/>
    <w:p w14:paraId="3003CDE9" w14:textId="751F379D" w:rsidR="009D6D04" w:rsidRPr="001E38DA" w:rsidRDefault="0042566B">
      <w:r>
        <w:t xml:space="preserve">Table </w:t>
      </w:r>
      <w:r>
        <w:rPr>
          <w:noProof/>
        </w:rPr>
        <w:t>148</w:t>
      </w:r>
      <w:r w:rsidR="004061EF">
        <w:fldChar w:fldCharType="end"/>
      </w:r>
      <w:r w:rsidR="009D6D04">
        <w:t xml:space="preserve"> and </w:t>
      </w:r>
      <w:r w:rsidR="009D6D04">
        <w:fldChar w:fldCharType="begin"/>
      </w:r>
      <w:r w:rsidR="009D6D04">
        <w:instrText xml:space="preserve"> REF _Ref1133571 \h </w:instrText>
      </w:r>
      <w:r w:rsidR="009D6D04">
        <w:fldChar w:fldCharType="separate"/>
      </w:r>
      <w:r>
        <w:t xml:space="preserve">Table </w:t>
      </w:r>
      <w:r>
        <w:rPr>
          <w:noProof/>
        </w:rPr>
        <w:t>149</w:t>
      </w:r>
      <w:r w:rsidRPr="00AB186A">
        <w:rPr>
          <w:i/>
          <w:iCs/>
          <w:color w:val="44546A"/>
        </w:rPr>
        <w:t>:</w:t>
      </w:r>
      <w:r>
        <w:rPr>
          <w:i/>
          <w:iCs/>
          <w:color w:val="44546A"/>
        </w:rPr>
        <w:t xml:space="preserve"> </w:t>
      </w:r>
      <w:r w:rsidR="009D6D04">
        <w:fldChar w:fldCharType="end"/>
      </w:r>
    </w:p>
    <w:p w14:paraId="7B8C61E9" w14:textId="77777777" w:rsidR="00981884" w:rsidRDefault="00981884" w:rsidP="009D6D04">
      <w:bookmarkStart w:id="328" w:name="_Ref22741125"/>
      <w:bookmarkStart w:id="329" w:name="_Ref1133557"/>
    </w:p>
    <w:p w14:paraId="1CD01A07" w14:textId="77777777" w:rsidR="00981884" w:rsidRDefault="00981884" w:rsidP="009D6D04"/>
    <w:p w14:paraId="0FBA7B3A" w14:textId="21D7133F" w:rsidR="009D6D04" w:rsidRPr="00554408" w:rsidRDefault="008A5378" w:rsidP="009D6D04">
      <w:pPr>
        <w:rPr>
          <w:i/>
          <w:iCs/>
          <w:color w:val="44546A" w:themeColor="text2"/>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148</w:t>
      </w:r>
      <w:r w:rsidR="00AB382A">
        <w:rPr>
          <w:noProof/>
        </w:rPr>
        <w:fldChar w:fldCharType="end"/>
      </w:r>
      <w:bookmarkEnd w:id="328"/>
      <w:r w:rsidRPr="00AB186A">
        <w:rPr>
          <w:i/>
          <w:iCs/>
          <w:color w:val="44546A"/>
        </w:rPr>
        <w:t>:</w:t>
      </w:r>
      <w:r>
        <w:rPr>
          <w:i/>
          <w:iCs/>
          <w:color w:val="44546A"/>
        </w:rPr>
        <w:t xml:space="preserve"> </w:t>
      </w:r>
      <w:bookmarkEnd w:id="329"/>
      <w:r w:rsidR="009D6D04" w:rsidRPr="32E90029">
        <w:rPr>
          <w:i/>
          <w:iCs/>
          <w:color w:val="44546A" w:themeColor="text2"/>
        </w:rPr>
        <w:t>Crop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87"/>
        <w:gridCol w:w="7278"/>
      </w:tblGrid>
      <w:tr w:rsidR="009D6D04" w14:paraId="0F60AF9B" w14:textId="77777777" w:rsidTr="0070128D">
        <w:tc>
          <w:tcPr>
            <w:tcW w:w="985" w:type="dxa"/>
            <w:shd w:val="clear" w:color="auto" w:fill="D9E2F3" w:themeFill="accent1" w:themeFillTint="33"/>
          </w:tcPr>
          <w:p w14:paraId="00161B1E" w14:textId="77777777" w:rsidR="009D6D04" w:rsidRDefault="009D6D04" w:rsidP="00E24174">
            <w:r>
              <w:t>Answer</w:t>
            </w:r>
          </w:p>
        </w:tc>
        <w:tc>
          <w:tcPr>
            <w:tcW w:w="1080" w:type="dxa"/>
            <w:shd w:val="clear" w:color="auto" w:fill="D9E2F3" w:themeFill="accent1" w:themeFillTint="33"/>
          </w:tcPr>
          <w:p w14:paraId="6B1B0678" w14:textId="77777777" w:rsidR="009D6D04" w:rsidRDefault="009D6D04" w:rsidP="00E24174">
            <w:r>
              <w:t>Existing Condition Points</w:t>
            </w:r>
          </w:p>
        </w:tc>
        <w:tc>
          <w:tcPr>
            <w:tcW w:w="7285" w:type="dxa"/>
            <w:shd w:val="clear" w:color="auto" w:fill="D9E2F3" w:themeFill="accent1" w:themeFillTint="33"/>
          </w:tcPr>
          <w:p w14:paraId="06D408C2" w14:textId="77777777" w:rsidR="009D6D04" w:rsidRDefault="009D6D04" w:rsidP="00E24174">
            <w:r>
              <w:t>Reference for Assessment Condition</w:t>
            </w:r>
          </w:p>
        </w:tc>
      </w:tr>
      <w:tr w:rsidR="009D6D04" w14:paraId="3E920105" w14:textId="77777777" w:rsidTr="0070128D">
        <w:tc>
          <w:tcPr>
            <w:tcW w:w="985" w:type="dxa"/>
          </w:tcPr>
          <w:p w14:paraId="0B3D7879" w14:textId="77777777" w:rsidR="009D6D04" w:rsidRPr="00F429E2" w:rsidRDefault="009D6D04" w:rsidP="00E24174">
            <w:pPr>
              <w:rPr>
                <w:color w:val="000000" w:themeColor="text1"/>
              </w:rPr>
            </w:pPr>
            <w:r w:rsidRPr="00F429E2">
              <w:rPr>
                <w:color w:val="000000" w:themeColor="text1"/>
              </w:rPr>
              <w:t>High</w:t>
            </w:r>
          </w:p>
        </w:tc>
        <w:tc>
          <w:tcPr>
            <w:tcW w:w="1080" w:type="dxa"/>
          </w:tcPr>
          <w:p w14:paraId="50435F0C" w14:textId="51EFDF91" w:rsidR="009D6D04" w:rsidRDefault="009D6D04" w:rsidP="00E24174">
            <w:r>
              <w:t>5</w:t>
            </w:r>
            <w:r w:rsidR="00EE7720">
              <w:t>1</w:t>
            </w:r>
          </w:p>
        </w:tc>
        <w:tc>
          <w:tcPr>
            <w:tcW w:w="7285" w:type="dxa"/>
          </w:tcPr>
          <w:p w14:paraId="43A225D4" w14:textId="77777777" w:rsidR="009D6D04" w:rsidRDefault="009D6D04" w:rsidP="00E24174">
            <w:r>
              <w:t xml:space="preserve">100% of potential </w:t>
            </w:r>
            <w:r w:rsidRPr="005F1696">
              <w:t xml:space="preserve">Crop </w:t>
            </w:r>
            <w:r>
              <w:t>yield</w:t>
            </w:r>
            <w:r w:rsidRPr="005F1696">
              <w:t xml:space="preserve"> based on soil</w:t>
            </w:r>
            <w:r>
              <w:t>, climate,</w:t>
            </w:r>
            <w:r w:rsidRPr="005F1696">
              <w:t xml:space="preserve"> and </w:t>
            </w:r>
            <w:r>
              <w:t>fertility (10 yr. avg. or county avg.)</w:t>
            </w:r>
          </w:p>
        </w:tc>
      </w:tr>
      <w:tr w:rsidR="009D6D04" w14:paraId="4A6DE16F" w14:textId="77777777" w:rsidTr="0070128D">
        <w:tc>
          <w:tcPr>
            <w:tcW w:w="985" w:type="dxa"/>
          </w:tcPr>
          <w:p w14:paraId="023DEFD7" w14:textId="77777777" w:rsidR="009D6D04" w:rsidRPr="00F429E2" w:rsidRDefault="009D6D04" w:rsidP="00E24174">
            <w:pPr>
              <w:rPr>
                <w:color w:val="000000" w:themeColor="text1"/>
              </w:rPr>
            </w:pPr>
            <w:r w:rsidRPr="00F429E2">
              <w:rPr>
                <w:color w:val="000000" w:themeColor="text1"/>
              </w:rPr>
              <w:t>Good</w:t>
            </w:r>
          </w:p>
        </w:tc>
        <w:tc>
          <w:tcPr>
            <w:tcW w:w="1080" w:type="dxa"/>
          </w:tcPr>
          <w:p w14:paraId="1D26C879" w14:textId="77777777" w:rsidR="009D6D04" w:rsidRDefault="009D6D04" w:rsidP="00E24174">
            <w:r>
              <w:t>40</w:t>
            </w:r>
          </w:p>
        </w:tc>
        <w:tc>
          <w:tcPr>
            <w:tcW w:w="7285" w:type="dxa"/>
          </w:tcPr>
          <w:p w14:paraId="73E59ABB" w14:textId="77777777" w:rsidR="009D6D04" w:rsidRDefault="009D6D04" w:rsidP="00E24174">
            <w:r>
              <w:t xml:space="preserve">&gt;75%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2878CF36" w14:textId="77777777" w:rsidTr="0070128D">
        <w:tc>
          <w:tcPr>
            <w:tcW w:w="985" w:type="dxa"/>
          </w:tcPr>
          <w:p w14:paraId="746E2F92" w14:textId="77777777" w:rsidR="009D6D04" w:rsidRPr="00F429E2" w:rsidRDefault="009D6D04" w:rsidP="00E24174">
            <w:pPr>
              <w:rPr>
                <w:color w:val="000000" w:themeColor="text1"/>
              </w:rPr>
            </w:pPr>
            <w:r>
              <w:rPr>
                <w:color w:val="000000" w:themeColor="text1"/>
              </w:rPr>
              <w:t>Fair</w:t>
            </w:r>
          </w:p>
        </w:tc>
        <w:tc>
          <w:tcPr>
            <w:tcW w:w="1080" w:type="dxa"/>
          </w:tcPr>
          <w:p w14:paraId="4223E27C" w14:textId="77777777" w:rsidR="009D6D04" w:rsidRDefault="009D6D04" w:rsidP="00E24174">
            <w:r>
              <w:t>10</w:t>
            </w:r>
          </w:p>
        </w:tc>
        <w:tc>
          <w:tcPr>
            <w:tcW w:w="7285" w:type="dxa"/>
          </w:tcPr>
          <w:p w14:paraId="75B47EFE" w14:textId="77777777" w:rsidR="009D6D04" w:rsidRDefault="009D6D04" w:rsidP="00E24174">
            <w:r>
              <w:t xml:space="preserve">&gt;50%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492D83FD" w14:textId="77777777" w:rsidTr="0070128D">
        <w:tc>
          <w:tcPr>
            <w:tcW w:w="985" w:type="dxa"/>
          </w:tcPr>
          <w:p w14:paraId="3DB204B0" w14:textId="77777777" w:rsidR="009D6D04" w:rsidRPr="00F429E2" w:rsidRDefault="009D6D04" w:rsidP="00E24174">
            <w:pPr>
              <w:rPr>
                <w:color w:val="000000" w:themeColor="text1"/>
              </w:rPr>
            </w:pPr>
            <w:r>
              <w:rPr>
                <w:color w:val="000000" w:themeColor="text1"/>
              </w:rPr>
              <w:t>Low</w:t>
            </w:r>
          </w:p>
        </w:tc>
        <w:tc>
          <w:tcPr>
            <w:tcW w:w="1080" w:type="dxa"/>
          </w:tcPr>
          <w:p w14:paraId="716AA502" w14:textId="77777777" w:rsidR="009D6D04" w:rsidRDefault="009D6D04" w:rsidP="00E24174">
            <w:r>
              <w:t>5</w:t>
            </w:r>
          </w:p>
        </w:tc>
        <w:tc>
          <w:tcPr>
            <w:tcW w:w="7285" w:type="dxa"/>
          </w:tcPr>
          <w:p w14:paraId="23492C19" w14:textId="77777777" w:rsidR="009D6D04" w:rsidRDefault="009D6D04" w:rsidP="00E24174">
            <w:r>
              <w:t xml:space="preserve">&gt;20%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0EFA95DA" w14:textId="77777777" w:rsidTr="0070128D">
        <w:trPr>
          <w:trHeight w:val="70"/>
        </w:trPr>
        <w:tc>
          <w:tcPr>
            <w:tcW w:w="985" w:type="dxa"/>
          </w:tcPr>
          <w:p w14:paraId="722D50A2" w14:textId="77777777" w:rsidR="009D6D04" w:rsidRDefault="009D6D04" w:rsidP="00E24174">
            <w:r>
              <w:t>Poor</w:t>
            </w:r>
          </w:p>
        </w:tc>
        <w:tc>
          <w:tcPr>
            <w:tcW w:w="1080" w:type="dxa"/>
          </w:tcPr>
          <w:p w14:paraId="4F7B3AE1" w14:textId="47D43C3E" w:rsidR="009D6D04" w:rsidRDefault="001F5D1D" w:rsidP="00E24174">
            <w:r>
              <w:t>1</w:t>
            </w:r>
          </w:p>
        </w:tc>
        <w:tc>
          <w:tcPr>
            <w:tcW w:w="7285" w:type="dxa"/>
          </w:tcPr>
          <w:p w14:paraId="458EB676" w14:textId="77777777" w:rsidR="009D6D04" w:rsidRDefault="009D6D04" w:rsidP="00E24174">
            <w:r>
              <w:t xml:space="preserve">≤20% of potential </w:t>
            </w:r>
            <w:r w:rsidRPr="005F1696">
              <w:t xml:space="preserve">Crop </w:t>
            </w:r>
            <w:r>
              <w:t>yield</w:t>
            </w:r>
            <w:r w:rsidRPr="005F1696">
              <w:t xml:space="preserve"> based on soil</w:t>
            </w:r>
            <w:r>
              <w:t>, climate,</w:t>
            </w:r>
            <w:r w:rsidRPr="005F1696">
              <w:t xml:space="preserve"> and </w:t>
            </w:r>
            <w:r>
              <w:t>fertility (10 yr. avg.)</w:t>
            </w:r>
          </w:p>
        </w:tc>
      </w:tr>
    </w:tbl>
    <w:p w14:paraId="3E537C86" w14:textId="77777777" w:rsidR="009D6D04" w:rsidRPr="007F5E46" w:rsidRDefault="009D6D04" w:rsidP="009D6D04"/>
    <w:p w14:paraId="23DD0097" w14:textId="55031AB0" w:rsidR="009D6D04" w:rsidRPr="00495677" w:rsidRDefault="008A5378" w:rsidP="009D6D04">
      <w:pPr>
        <w:rPr>
          <w:i/>
          <w:color w:val="44546A" w:themeColor="text2"/>
        </w:rPr>
      </w:pPr>
      <w:bookmarkStart w:id="330" w:name="_Ref1133571"/>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149</w:t>
      </w:r>
      <w:r w:rsidR="00AB382A">
        <w:rPr>
          <w:noProof/>
        </w:rPr>
        <w:fldChar w:fldCharType="end"/>
      </w:r>
      <w:r w:rsidRPr="00AB186A">
        <w:rPr>
          <w:i/>
          <w:iCs/>
          <w:color w:val="44546A"/>
        </w:rPr>
        <w:t>:</w:t>
      </w:r>
      <w:r>
        <w:rPr>
          <w:i/>
          <w:iCs/>
          <w:color w:val="44546A"/>
        </w:rPr>
        <w:t xml:space="preserve"> </w:t>
      </w:r>
      <w:bookmarkEnd w:id="330"/>
      <w:r w:rsidR="009D6D04" w:rsidRPr="00D226BA">
        <w:rPr>
          <w:i/>
          <w:color w:val="44546A" w:themeColor="text2"/>
        </w:rPr>
        <w:t>Crop Plant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2520"/>
      </w:tblGrid>
      <w:tr w:rsidR="008E2A66" w:rsidRPr="007F5E46" w14:paraId="74923CE8" w14:textId="77777777" w:rsidTr="00212F7B">
        <w:tc>
          <w:tcPr>
            <w:tcW w:w="4585" w:type="dxa"/>
            <w:shd w:val="clear" w:color="auto" w:fill="D9E2F3" w:themeFill="accent1" w:themeFillTint="33"/>
          </w:tcPr>
          <w:p w14:paraId="706C6783" w14:textId="77777777" w:rsidR="008E2A66" w:rsidRPr="007F5E46" w:rsidRDefault="008E2A66" w:rsidP="008E2A66">
            <w:r w:rsidRPr="007F5E46">
              <w:t>Answer</w:t>
            </w:r>
          </w:p>
        </w:tc>
        <w:tc>
          <w:tcPr>
            <w:tcW w:w="2520" w:type="dxa"/>
            <w:shd w:val="clear" w:color="auto" w:fill="D9E2F3" w:themeFill="accent1" w:themeFillTint="33"/>
          </w:tcPr>
          <w:p w14:paraId="09CBF172" w14:textId="77777777" w:rsidR="008E2A66" w:rsidRPr="007F5E46" w:rsidRDefault="008E2A66" w:rsidP="008E2A66">
            <w:r>
              <w:t>Existing Condition Points</w:t>
            </w:r>
          </w:p>
        </w:tc>
      </w:tr>
      <w:tr w:rsidR="008E2A66" w:rsidRPr="007F5E46" w14:paraId="5DB1CFCD" w14:textId="77777777" w:rsidTr="00212F7B">
        <w:tc>
          <w:tcPr>
            <w:tcW w:w="4585" w:type="dxa"/>
          </w:tcPr>
          <w:p w14:paraId="29378D7D" w14:textId="77777777" w:rsidR="008E2A66" w:rsidRPr="007F5E46" w:rsidRDefault="008E2A66" w:rsidP="008E2A66">
            <w:pPr>
              <w:rPr>
                <w:color w:val="FF0000"/>
              </w:rPr>
            </w:pPr>
            <w:r w:rsidRPr="00EC6850">
              <w:t xml:space="preserve">Plants are </w:t>
            </w:r>
            <w:r>
              <w:t>h</w:t>
            </w:r>
            <w:r w:rsidRPr="00EC6850">
              <w:t xml:space="preserve">ealthy </w:t>
            </w:r>
          </w:p>
        </w:tc>
        <w:tc>
          <w:tcPr>
            <w:tcW w:w="2520" w:type="dxa"/>
          </w:tcPr>
          <w:p w14:paraId="533BBBF7" w14:textId="77777777" w:rsidR="008E2A66" w:rsidRPr="007F5E46" w:rsidRDefault="008E2A66" w:rsidP="008E2A66">
            <w:r>
              <w:t>30</w:t>
            </w:r>
          </w:p>
        </w:tc>
      </w:tr>
      <w:tr w:rsidR="008E2A66" w:rsidRPr="007F5E46" w14:paraId="3BB706CF" w14:textId="77777777" w:rsidTr="00212F7B">
        <w:tc>
          <w:tcPr>
            <w:tcW w:w="4585" w:type="dxa"/>
          </w:tcPr>
          <w:p w14:paraId="097DD161" w14:textId="77777777" w:rsidR="008E2A66" w:rsidRPr="007F5E46" w:rsidRDefault="008E2A66" w:rsidP="008E2A66">
            <w:r>
              <w:t>Evidence of nutrient deficiency is minimal</w:t>
            </w:r>
          </w:p>
        </w:tc>
        <w:tc>
          <w:tcPr>
            <w:tcW w:w="2520" w:type="dxa"/>
          </w:tcPr>
          <w:p w14:paraId="3AD62AEA" w14:textId="77777777" w:rsidR="008E2A66" w:rsidRPr="007F5E46" w:rsidRDefault="008E2A66" w:rsidP="008E2A66">
            <w:r>
              <w:t>20</w:t>
            </w:r>
          </w:p>
        </w:tc>
      </w:tr>
      <w:tr w:rsidR="008E2A66" w:rsidRPr="007F5E46" w14:paraId="1E03AD89" w14:textId="77777777" w:rsidTr="00212F7B">
        <w:tc>
          <w:tcPr>
            <w:tcW w:w="4585" w:type="dxa"/>
          </w:tcPr>
          <w:p w14:paraId="778D076A" w14:textId="77777777" w:rsidR="008E2A66" w:rsidRPr="007F5E46" w:rsidRDefault="008E2A66" w:rsidP="008E2A66">
            <w:r>
              <w:t xml:space="preserve">Evidence of both nutrient deficiency and disease </w:t>
            </w:r>
          </w:p>
        </w:tc>
        <w:tc>
          <w:tcPr>
            <w:tcW w:w="2520" w:type="dxa"/>
          </w:tcPr>
          <w:p w14:paraId="78627400" w14:textId="77777777" w:rsidR="008E2A66" w:rsidRPr="007F5E46" w:rsidRDefault="008E2A66" w:rsidP="008E2A66">
            <w:r>
              <w:t>5</w:t>
            </w:r>
          </w:p>
        </w:tc>
      </w:tr>
      <w:tr w:rsidR="008E2A66" w:rsidRPr="007F5E46" w14:paraId="23441679" w14:textId="77777777" w:rsidTr="00212F7B">
        <w:tc>
          <w:tcPr>
            <w:tcW w:w="4585" w:type="dxa"/>
          </w:tcPr>
          <w:p w14:paraId="0E252B07" w14:textId="77777777" w:rsidR="008E2A66" w:rsidRPr="007F5E46" w:rsidRDefault="008E2A66" w:rsidP="008E2A66">
            <w:r>
              <w:t xml:space="preserve">Evidence of </w:t>
            </w:r>
            <w:r w:rsidRPr="00AB186A">
              <w:t>plan</w:t>
            </w:r>
            <w:r>
              <w:t xml:space="preserve">t health damage </w:t>
            </w:r>
          </w:p>
        </w:tc>
        <w:tc>
          <w:tcPr>
            <w:tcW w:w="2520" w:type="dxa"/>
          </w:tcPr>
          <w:p w14:paraId="42F05F3E" w14:textId="7A60A36D" w:rsidR="008E2A66" w:rsidRPr="007F5E46" w:rsidRDefault="00A872A1" w:rsidP="008E2A66">
            <w:r>
              <w:t>1</w:t>
            </w:r>
          </w:p>
        </w:tc>
      </w:tr>
    </w:tbl>
    <w:p w14:paraId="4475EDFB" w14:textId="77777777" w:rsidR="009D6D04" w:rsidRPr="007F5E46" w:rsidRDefault="009D6D04" w:rsidP="009D6D04"/>
    <w:p w14:paraId="043DFC86" w14:textId="77777777" w:rsidR="00EB616C" w:rsidRPr="00610EA9" w:rsidRDefault="00EB616C" w:rsidP="00EB616C">
      <w:pPr>
        <w:rPr>
          <w:b/>
        </w:rPr>
      </w:pPr>
      <w:r w:rsidRPr="00610EA9">
        <w:rPr>
          <w:b/>
        </w:rPr>
        <w:t>Forest</w:t>
      </w:r>
    </w:p>
    <w:p w14:paraId="56EB9A65" w14:textId="77777777" w:rsidR="0042566B" w:rsidRDefault="00EB616C" w:rsidP="00EB616C">
      <w:r w:rsidRPr="00D80D3C">
        <w:t xml:space="preserve">Each PLU for </w:t>
      </w:r>
      <w:r>
        <w:t>F</w:t>
      </w:r>
      <w:r w:rsidRPr="00D80D3C">
        <w:t>orest will have a threshold value of 50 set and a benchmark condition set of questions</w:t>
      </w:r>
      <w:r>
        <w:t xml:space="preserve"> as identified in </w:t>
      </w:r>
      <w:r w:rsidRPr="00E52E2B">
        <w:fldChar w:fldCharType="begin"/>
      </w:r>
      <w:r w:rsidRPr="00E52E2B">
        <w:instrText xml:space="preserve"> REF _Ref1133681 \h  \* MERGEFORMAT </w:instrText>
      </w:r>
      <w:r w:rsidRPr="00E52E2B">
        <w:fldChar w:fldCharType="separate"/>
      </w:r>
      <w:r w:rsidR="0042566B" w:rsidRPr="00425298">
        <w:t xml:space="preserve">Table </w:t>
      </w:r>
      <w:r w:rsidR="0042566B" w:rsidRPr="0042566B">
        <w:t>150</w:t>
      </w:r>
      <w:r w:rsidR="0042566B" w:rsidRPr="00AB186A">
        <w:rPr>
          <w:color w:val="44546A"/>
        </w:rPr>
        <w:t>:</w:t>
      </w:r>
      <w:r w:rsidR="0042566B">
        <w:rPr>
          <w:color w:val="44546A"/>
        </w:rPr>
        <w:t xml:space="preserve"> </w:t>
      </w:r>
      <w:r w:rsidRPr="00E52E2B">
        <w:fldChar w:fldCharType="end"/>
      </w:r>
      <w:r>
        <w:t xml:space="preserve">and if needed, </w:t>
      </w:r>
      <w:r>
        <w:fldChar w:fldCharType="begin"/>
      </w:r>
      <w:r>
        <w:instrText xml:space="preserve"> REF _Ref28334973 \h </w:instrText>
      </w:r>
      <w:r>
        <w:fldChar w:fldCharType="separate"/>
      </w:r>
      <w:r w:rsidR="0042566B">
        <w:t xml:space="preserve">Table </w:t>
      </w:r>
      <w:r w:rsidR="0042566B">
        <w:rPr>
          <w:noProof/>
        </w:rPr>
        <w:t>151</w:t>
      </w:r>
      <w:r>
        <w:fldChar w:fldCharType="end"/>
      </w:r>
      <w:r>
        <w:t xml:space="preserve">, </w:t>
      </w:r>
      <w:r>
        <w:fldChar w:fldCharType="begin"/>
      </w:r>
      <w:r>
        <w:instrText xml:space="preserve"> REF _Ref28334974 \h </w:instrText>
      </w:r>
      <w:r>
        <w:fldChar w:fldCharType="separate"/>
      </w:r>
    </w:p>
    <w:p w14:paraId="278EEE02" w14:textId="77777777" w:rsidR="0042566B" w:rsidRDefault="0042566B" w:rsidP="00EB616C"/>
    <w:p w14:paraId="314D89FC" w14:textId="77777777" w:rsidR="0042566B" w:rsidRDefault="0042566B" w:rsidP="00EB616C"/>
    <w:p w14:paraId="590D5E1F" w14:textId="2D48B577" w:rsidR="00EB616C" w:rsidRPr="00D80D3C" w:rsidRDefault="0042566B" w:rsidP="00EB616C">
      <w:r>
        <w:t xml:space="preserve">Table </w:t>
      </w:r>
      <w:r>
        <w:rPr>
          <w:noProof/>
        </w:rPr>
        <w:t>152</w:t>
      </w:r>
      <w:r w:rsidR="00EB616C">
        <w:fldChar w:fldCharType="end"/>
      </w:r>
      <w:r w:rsidR="00EB616C">
        <w:t xml:space="preserve">, and </w:t>
      </w:r>
      <w:r w:rsidR="00EB616C">
        <w:fldChar w:fldCharType="begin"/>
      </w:r>
      <w:r w:rsidR="00EB616C">
        <w:instrText xml:space="preserve"> REF _Ref28334975 \h </w:instrText>
      </w:r>
      <w:r w:rsidR="00EB616C">
        <w:fldChar w:fldCharType="separate"/>
      </w:r>
      <w:r>
        <w:t xml:space="preserve">Table </w:t>
      </w:r>
      <w:r>
        <w:rPr>
          <w:noProof/>
        </w:rPr>
        <w:t>153</w:t>
      </w:r>
      <w:r w:rsidR="00EB616C">
        <w:fldChar w:fldCharType="end"/>
      </w:r>
      <w:r w:rsidR="00EB616C">
        <w:t>.</w:t>
      </w:r>
    </w:p>
    <w:p w14:paraId="70E0A300" w14:textId="0765EEEF" w:rsidR="00EB616C" w:rsidRPr="00D6610F" w:rsidRDefault="00EB616C" w:rsidP="00EB616C">
      <w:pPr>
        <w:pStyle w:val="Caption"/>
        <w:keepNext/>
        <w:rPr>
          <w:sz w:val="22"/>
          <w:szCs w:val="22"/>
        </w:rPr>
      </w:pPr>
      <w:bookmarkStart w:id="331" w:name="_Ref1133681"/>
      <w:r w:rsidRPr="00425298">
        <w:rPr>
          <w:i w:val="0"/>
          <w:iCs w:val="0"/>
          <w:color w:val="auto"/>
          <w:sz w:val="22"/>
          <w:szCs w:val="22"/>
        </w:rPr>
        <w:lastRenderedPageBreak/>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42566B">
        <w:rPr>
          <w:i w:val="0"/>
          <w:iCs w:val="0"/>
          <w:noProof/>
          <w:color w:val="auto"/>
          <w:sz w:val="22"/>
          <w:szCs w:val="22"/>
        </w:rPr>
        <w:t>150</w:t>
      </w:r>
      <w:r w:rsidRPr="00425298">
        <w:rPr>
          <w:i w:val="0"/>
          <w:iCs w:val="0"/>
          <w:color w:val="auto"/>
          <w:sz w:val="22"/>
          <w:szCs w:val="22"/>
        </w:rPr>
        <w:fldChar w:fldCharType="end"/>
      </w:r>
      <w:r w:rsidRPr="00AB186A">
        <w:rPr>
          <w:color w:val="44546A"/>
        </w:rPr>
        <w:t>:</w:t>
      </w:r>
      <w:r>
        <w:rPr>
          <w:color w:val="44546A"/>
        </w:rPr>
        <w:t xml:space="preserve"> </w:t>
      </w:r>
      <w:bookmarkEnd w:id="331"/>
      <w:r w:rsidRPr="00D5702C">
        <w:rPr>
          <w:sz w:val="22"/>
          <w:szCs w:val="22"/>
        </w:rPr>
        <w:t>C</w:t>
      </w:r>
      <w:r w:rsidRPr="00BB381F">
        <w:rPr>
          <w:sz w:val="22"/>
          <w:szCs w:val="22"/>
        </w:rPr>
        <w:t>urrent condition of the client’s Forest Management Plan that addresses plant productivity and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09"/>
        <w:gridCol w:w="6237"/>
      </w:tblGrid>
      <w:tr w:rsidR="00EB616C" w:rsidRPr="00D6610F" w14:paraId="6D60B451" w14:textId="77777777" w:rsidTr="00A878BD">
        <w:tc>
          <w:tcPr>
            <w:tcW w:w="1704" w:type="dxa"/>
            <w:shd w:val="clear" w:color="auto" w:fill="D9E2F3" w:themeFill="accent1" w:themeFillTint="33"/>
          </w:tcPr>
          <w:p w14:paraId="74DA2BBC" w14:textId="77777777" w:rsidR="00EB616C" w:rsidRPr="00D6610F" w:rsidRDefault="00EB616C" w:rsidP="00A878BD">
            <w:r w:rsidRPr="00D6610F">
              <w:t>Answer</w:t>
            </w:r>
          </w:p>
        </w:tc>
        <w:tc>
          <w:tcPr>
            <w:tcW w:w="1409" w:type="dxa"/>
            <w:shd w:val="clear" w:color="auto" w:fill="D9E2F3" w:themeFill="accent1" w:themeFillTint="33"/>
          </w:tcPr>
          <w:p w14:paraId="70CCCB7F" w14:textId="77777777" w:rsidR="00EB616C" w:rsidRPr="00D6610F" w:rsidRDefault="00EB616C" w:rsidP="00A878BD">
            <w:r w:rsidRPr="00D6610F">
              <w:t>Existing Condition Points</w:t>
            </w:r>
          </w:p>
        </w:tc>
        <w:tc>
          <w:tcPr>
            <w:tcW w:w="6237" w:type="dxa"/>
            <w:shd w:val="clear" w:color="auto" w:fill="D9E2F3" w:themeFill="accent1" w:themeFillTint="33"/>
          </w:tcPr>
          <w:p w14:paraId="7BA7BF3E" w14:textId="77777777" w:rsidR="00EB616C" w:rsidRPr="00D6610F" w:rsidRDefault="00EB616C" w:rsidP="00A878BD">
            <w:r w:rsidRPr="00D6610F">
              <w:t>Reference for assessment condition</w:t>
            </w:r>
          </w:p>
        </w:tc>
      </w:tr>
      <w:tr w:rsidR="00EB616C" w:rsidRPr="00D6610F" w14:paraId="0F44BC1E" w14:textId="77777777" w:rsidTr="00A878BD">
        <w:tc>
          <w:tcPr>
            <w:tcW w:w="1704" w:type="dxa"/>
          </w:tcPr>
          <w:p w14:paraId="31F27EF0" w14:textId="77777777" w:rsidR="00EB616C" w:rsidRPr="00AB186A" w:rsidDel="00D03098" w:rsidRDefault="00EB616C" w:rsidP="00A878BD">
            <w:pPr>
              <w:rPr>
                <w:color w:val="000000"/>
              </w:rPr>
            </w:pPr>
            <w:r>
              <w:rPr>
                <w:color w:val="000000" w:themeColor="text1"/>
              </w:rPr>
              <w:t>Plan is actively being followed AND all current practices have been implemented that will improve plant productivity and health</w:t>
            </w:r>
          </w:p>
        </w:tc>
        <w:tc>
          <w:tcPr>
            <w:tcW w:w="1409" w:type="dxa"/>
          </w:tcPr>
          <w:p w14:paraId="3EFC8C3D" w14:textId="77777777" w:rsidR="00EB616C" w:rsidDel="00D03098" w:rsidRDefault="00EB616C" w:rsidP="00A878BD">
            <w:r>
              <w:t>51</w:t>
            </w:r>
          </w:p>
        </w:tc>
        <w:tc>
          <w:tcPr>
            <w:tcW w:w="6237" w:type="dxa"/>
          </w:tcPr>
          <w:p w14:paraId="799CCBD6" w14:textId="77777777" w:rsidR="00EB616C" w:rsidRDefault="00EB616C" w:rsidP="00A878BD">
            <w:r>
              <w:t>If selected, stop because the Existing Condition has been established.  NOTE: When this answer has been selected, do NOT select Forest Management Plan (FMP) on the Existing or Planned Practices pages so as not to double count points for having an FMP.</w:t>
            </w:r>
          </w:p>
        </w:tc>
      </w:tr>
      <w:tr w:rsidR="00EB616C" w:rsidRPr="00D6610F" w14:paraId="5F76B1F7" w14:textId="77777777" w:rsidTr="00A878BD">
        <w:tc>
          <w:tcPr>
            <w:tcW w:w="1704" w:type="dxa"/>
          </w:tcPr>
          <w:p w14:paraId="5AF1899D" w14:textId="77777777" w:rsidR="00EB616C" w:rsidRPr="00AB186A" w:rsidDel="00D03098" w:rsidRDefault="00EB616C" w:rsidP="00A878BD">
            <w:pPr>
              <w:rPr>
                <w:color w:val="000000"/>
              </w:rPr>
            </w:pPr>
            <w:r>
              <w:rPr>
                <w:color w:val="000000"/>
              </w:rPr>
              <w:t>Plan is actively being followed BUT there are still current practices to be implemented that will improve plant productivity and health</w:t>
            </w:r>
          </w:p>
        </w:tc>
        <w:tc>
          <w:tcPr>
            <w:tcW w:w="1409" w:type="dxa"/>
          </w:tcPr>
          <w:p w14:paraId="7F392725" w14:textId="77777777" w:rsidR="00EB616C" w:rsidDel="00D03098" w:rsidRDefault="00EB616C" w:rsidP="00A878BD">
            <w:r>
              <w:t>15</w:t>
            </w:r>
          </w:p>
        </w:tc>
        <w:tc>
          <w:tcPr>
            <w:tcW w:w="6237" w:type="dxa"/>
          </w:tcPr>
          <w:p w14:paraId="4E9FB1D9" w14:textId="77777777" w:rsidR="00EB616C" w:rsidRDefault="00EB616C" w:rsidP="00A878BD">
            <w:r>
              <w:t>If selected, the below assessment questions will become active. Complete the assessment questions for this RC below.</w:t>
            </w:r>
          </w:p>
        </w:tc>
      </w:tr>
      <w:tr w:rsidR="00EB616C" w:rsidRPr="00D6610F" w14:paraId="678F551D" w14:textId="77777777" w:rsidTr="00A878BD">
        <w:tc>
          <w:tcPr>
            <w:tcW w:w="1704" w:type="dxa"/>
          </w:tcPr>
          <w:p w14:paraId="67962C4A" w14:textId="30D84399" w:rsidR="00EB616C" w:rsidRDefault="00EB616C" w:rsidP="00A878BD">
            <w:pPr>
              <w:rPr>
                <w:color w:val="000000"/>
              </w:rPr>
            </w:pPr>
            <w:r>
              <w:rPr>
                <w:color w:val="000000"/>
              </w:rPr>
              <w:t>Plan exists but is not being actively followed</w:t>
            </w:r>
          </w:p>
        </w:tc>
        <w:tc>
          <w:tcPr>
            <w:tcW w:w="1409" w:type="dxa"/>
          </w:tcPr>
          <w:p w14:paraId="072E11BD" w14:textId="77777777" w:rsidR="00EB616C" w:rsidRDefault="00EB616C" w:rsidP="00A878BD">
            <w:r>
              <w:t>0</w:t>
            </w:r>
          </w:p>
        </w:tc>
        <w:tc>
          <w:tcPr>
            <w:tcW w:w="6237" w:type="dxa"/>
          </w:tcPr>
          <w:p w14:paraId="0D6B46FF" w14:textId="77777777" w:rsidR="00EB616C" w:rsidRDefault="00EB616C" w:rsidP="00A878BD">
            <w:r>
              <w:t>If selected, the below assessment questions will become active. Complete the assessment questions for this RC below.</w:t>
            </w:r>
          </w:p>
        </w:tc>
      </w:tr>
      <w:tr w:rsidR="00EB616C" w:rsidRPr="00D6610F" w14:paraId="19CD4E1E" w14:textId="77777777" w:rsidTr="00A878BD">
        <w:tc>
          <w:tcPr>
            <w:tcW w:w="1704" w:type="dxa"/>
          </w:tcPr>
          <w:p w14:paraId="00C12762" w14:textId="77777777" w:rsidR="00EB616C" w:rsidRDefault="00EB616C" w:rsidP="00A878BD">
            <w:pPr>
              <w:rPr>
                <w:color w:val="000000"/>
              </w:rPr>
            </w:pPr>
            <w:r>
              <w:rPr>
                <w:color w:val="000000"/>
              </w:rPr>
              <w:t>No Plan Exists</w:t>
            </w:r>
          </w:p>
        </w:tc>
        <w:tc>
          <w:tcPr>
            <w:tcW w:w="1409" w:type="dxa"/>
          </w:tcPr>
          <w:p w14:paraId="0D109905" w14:textId="77777777" w:rsidR="00EB616C" w:rsidRDefault="00EB616C" w:rsidP="00A878BD">
            <w:r>
              <w:t>0</w:t>
            </w:r>
          </w:p>
        </w:tc>
        <w:tc>
          <w:tcPr>
            <w:tcW w:w="6237" w:type="dxa"/>
          </w:tcPr>
          <w:p w14:paraId="50CB140E" w14:textId="77777777" w:rsidR="00EB616C" w:rsidRDefault="00EB616C" w:rsidP="00A878BD">
            <w:r w:rsidRPr="00B93AC2">
              <w:t>If selected, the below assessment questions will become active. Complete the assessment questions for this RC below.</w:t>
            </w:r>
          </w:p>
        </w:tc>
      </w:tr>
    </w:tbl>
    <w:p w14:paraId="743A9BC7" w14:textId="77777777" w:rsidR="00EB616C" w:rsidRDefault="00EB616C" w:rsidP="00EB616C">
      <w:pPr>
        <w:rPr>
          <w:highlight w:val="yellow"/>
        </w:rPr>
      </w:pPr>
    </w:p>
    <w:p w14:paraId="07771B0E" w14:textId="73A62397" w:rsidR="00EB616C" w:rsidRPr="00FB0047" w:rsidRDefault="00EB616C" w:rsidP="00EB616C">
      <w:r w:rsidRPr="00FB0047">
        <w:t>If</w:t>
      </w:r>
      <w:r>
        <w:t xml:space="preserve"> either of the last three answer options above are selected</w:t>
      </w:r>
      <w:r w:rsidRPr="00FB0047">
        <w:t>, the following questions will become active in CART for the planner to answer.</w:t>
      </w:r>
    </w:p>
    <w:p w14:paraId="7F55A201" w14:textId="2B5AACB6" w:rsidR="00EB616C" w:rsidRDefault="00EB616C" w:rsidP="00EB616C">
      <w:pPr>
        <w:rPr>
          <w:i/>
          <w:iCs/>
          <w:color w:val="44546A" w:themeColor="text2"/>
        </w:rPr>
      </w:pPr>
      <w:bookmarkStart w:id="332" w:name="_Ref28334973"/>
      <w:bookmarkStart w:id="333" w:name="_Ref1133694"/>
      <w:r>
        <w:t xml:space="preserve">Table </w:t>
      </w:r>
      <w:r>
        <w:rPr>
          <w:noProof/>
        </w:rPr>
        <w:fldChar w:fldCharType="begin"/>
      </w:r>
      <w:r>
        <w:rPr>
          <w:noProof/>
        </w:rPr>
        <w:instrText xml:space="preserve"> SEQ Table \* ARABIC </w:instrText>
      </w:r>
      <w:r>
        <w:rPr>
          <w:noProof/>
        </w:rPr>
        <w:fldChar w:fldCharType="separate"/>
      </w:r>
      <w:r w:rsidR="0042566B">
        <w:rPr>
          <w:noProof/>
        </w:rPr>
        <w:t>151</w:t>
      </w:r>
      <w:r>
        <w:rPr>
          <w:noProof/>
        </w:rPr>
        <w:fldChar w:fldCharType="end"/>
      </w:r>
      <w:bookmarkEnd w:id="332"/>
      <w:r w:rsidRPr="00AB186A">
        <w:rPr>
          <w:i/>
          <w:iCs/>
          <w:color w:val="44546A"/>
        </w:rPr>
        <w:t>:</w:t>
      </w:r>
      <w:r>
        <w:rPr>
          <w:i/>
          <w:iCs/>
          <w:color w:val="44546A"/>
        </w:rPr>
        <w:t xml:space="preserve"> </w:t>
      </w:r>
      <w:bookmarkEnd w:id="333"/>
      <w:r w:rsidR="006027D6">
        <w:rPr>
          <w:i/>
          <w:iCs/>
          <w:color w:val="44546A" w:themeColor="text2"/>
        </w:rPr>
        <w:t>Managed tree species</w:t>
      </w:r>
      <w:r>
        <w:rPr>
          <w:i/>
          <w:iCs/>
          <w:color w:val="44546A" w:themeColor="text2"/>
        </w:rPr>
        <w:t xml:space="preserve"> are</w:t>
      </w:r>
      <w:r w:rsidRPr="00FB0047">
        <w:rPr>
          <w:i/>
          <w:iCs/>
          <w:color w:val="44546A" w:themeColor="text2"/>
        </w:rPr>
        <w:t xml:space="preserve"> native, and best suited for sustainability on the site and commensurate with client’s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B616C" w:rsidRPr="008221FB" w14:paraId="7AD79924" w14:textId="77777777" w:rsidTr="00A878BD">
        <w:tc>
          <w:tcPr>
            <w:tcW w:w="1705" w:type="dxa"/>
            <w:shd w:val="clear" w:color="auto" w:fill="D9E2F3" w:themeFill="accent1" w:themeFillTint="33"/>
          </w:tcPr>
          <w:p w14:paraId="1334E9DE" w14:textId="77777777" w:rsidR="00EB616C" w:rsidRPr="00697C88" w:rsidRDefault="00EB616C" w:rsidP="00A878BD">
            <w:r w:rsidRPr="00697C88">
              <w:lastRenderedPageBreak/>
              <w:t>Answer</w:t>
            </w:r>
          </w:p>
        </w:tc>
        <w:tc>
          <w:tcPr>
            <w:tcW w:w="1440" w:type="dxa"/>
            <w:shd w:val="clear" w:color="auto" w:fill="D9E2F3" w:themeFill="accent1" w:themeFillTint="33"/>
          </w:tcPr>
          <w:p w14:paraId="6FFC9388" w14:textId="77777777" w:rsidR="00EB616C" w:rsidRPr="00697C88" w:rsidRDefault="00EB616C" w:rsidP="00A878BD">
            <w:r w:rsidRPr="00697C88">
              <w:t>Existing Condition Points</w:t>
            </w:r>
          </w:p>
        </w:tc>
        <w:tc>
          <w:tcPr>
            <w:tcW w:w="6205" w:type="dxa"/>
            <w:shd w:val="clear" w:color="auto" w:fill="D9E2F3" w:themeFill="accent1" w:themeFillTint="33"/>
          </w:tcPr>
          <w:p w14:paraId="47B4B6DA" w14:textId="77777777" w:rsidR="00EB616C" w:rsidRPr="00697C88" w:rsidRDefault="00EB616C" w:rsidP="00A878BD">
            <w:r w:rsidRPr="00697C88">
              <w:t>Reference for assessment condition</w:t>
            </w:r>
          </w:p>
        </w:tc>
      </w:tr>
      <w:tr w:rsidR="00EB616C" w:rsidRPr="008221FB" w14:paraId="5C36CF45" w14:textId="77777777" w:rsidTr="00A878BD">
        <w:tc>
          <w:tcPr>
            <w:tcW w:w="1705" w:type="dxa"/>
          </w:tcPr>
          <w:p w14:paraId="3C1AF303" w14:textId="77777777" w:rsidR="00EB616C" w:rsidRPr="00697C88" w:rsidRDefault="00EB616C" w:rsidP="00A878BD">
            <w:r>
              <w:t>Yes</w:t>
            </w:r>
          </w:p>
        </w:tc>
        <w:tc>
          <w:tcPr>
            <w:tcW w:w="1440" w:type="dxa"/>
          </w:tcPr>
          <w:p w14:paraId="70E99A85" w14:textId="77777777" w:rsidR="00EB616C" w:rsidRPr="00697C88" w:rsidRDefault="00EB616C" w:rsidP="00A878BD">
            <w:r>
              <w:t>25</w:t>
            </w:r>
          </w:p>
        </w:tc>
        <w:tc>
          <w:tcPr>
            <w:tcW w:w="6205" w:type="dxa"/>
          </w:tcPr>
          <w:p w14:paraId="4CD9D7C0" w14:textId="77777777" w:rsidR="00EB616C" w:rsidRPr="00697C88" w:rsidRDefault="00EB616C" w:rsidP="00A878BD"/>
        </w:tc>
      </w:tr>
      <w:tr w:rsidR="00EB616C" w:rsidRPr="008221FB" w14:paraId="59DD96D1" w14:textId="77777777" w:rsidTr="00A878BD">
        <w:tc>
          <w:tcPr>
            <w:tcW w:w="1705" w:type="dxa"/>
          </w:tcPr>
          <w:p w14:paraId="3DBA60D5" w14:textId="77777777" w:rsidR="00EB616C" w:rsidRPr="00697C88" w:rsidRDefault="00EB616C" w:rsidP="00A878BD">
            <w:r>
              <w:t>No</w:t>
            </w:r>
          </w:p>
        </w:tc>
        <w:tc>
          <w:tcPr>
            <w:tcW w:w="1440" w:type="dxa"/>
          </w:tcPr>
          <w:p w14:paraId="3221B242" w14:textId="77777777" w:rsidR="00EB616C" w:rsidRPr="00697C88" w:rsidRDefault="00EB616C" w:rsidP="00A878BD">
            <w:r>
              <w:t>0</w:t>
            </w:r>
          </w:p>
        </w:tc>
        <w:tc>
          <w:tcPr>
            <w:tcW w:w="6205" w:type="dxa"/>
          </w:tcPr>
          <w:p w14:paraId="51C05083" w14:textId="77777777" w:rsidR="00EB616C" w:rsidRPr="00697C88" w:rsidRDefault="00EB616C" w:rsidP="00A878BD"/>
        </w:tc>
      </w:tr>
    </w:tbl>
    <w:p w14:paraId="24EFB8FA" w14:textId="77777777" w:rsidR="00EB616C" w:rsidRDefault="00EB616C" w:rsidP="00EB616C">
      <w:bookmarkStart w:id="334" w:name="_Hlk535408193"/>
      <w:bookmarkStart w:id="335" w:name="_Hlk2589194"/>
    </w:p>
    <w:p w14:paraId="495465A1" w14:textId="77777777" w:rsidR="00181DCA" w:rsidRDefault="00181DCA" w:rsidP="00EB616C">
      <w:bookmarkStart w:id="336" w:name="_Ref28334974"/>
    </w:p>
    <w:p w14:paraId="31CECEC6" w14:textId="77777777" w:rsidR="00181DCA" w:rsidRDefault="00181DCA" w:rsidP="00EB616C"/>
    <w:p w14:paraId="4243E398" w14:textId="77777777" w:rsidR="00181DCA" w:rsidRDefault="00181DCA" w:rsidP="00EB616C"/>
    <w:p w14:paraId="1B981BA0" w14:textId="4E613E52" w:rsidR="00EB616C" w:rsidRDefault="00EB616C" w:rsidP="00EB616C">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152</w:t>
      </w:r>
      <w:r>
        <w:rPr>
          <w:noProof/>
        </w:rPr>
        <w:fldChar w:fldCharType="end"/>
      </w:r>
      <w:bookmarkEnd w:id="336"/>
      <w:r w:rsidRPr="00AB186A">
        <w:rPr>
          <w:i/>
          <w:iCs/>
          <w:color w:val="44546A"/>
        </w:rPr>
        <w:t>:</w:t>
      </w:r>
      <w:r w:rsidRPr="00FB0047">
        <w:rPr>
          <w:i/>
          <w:iCs/>
          <w:color w:val="44546A" w:themeColor="text2"/>
        </w:rPr>
        <w:t xml:space="preserve"> </w:t>
      </w:r>
      <w:r>
        <w:rPr>
          <w:i/>
          <w:iCs/>
          <w:color w:val="44546A" w:themeColor="text2"/>
        </w:rPr>
        <w:t>S</w:t>
      </w:r>
      <w:r w:rsidRPr="00FB0047">
        <w:rPr>
          <w:i/>
          <w:iCs/>
          <w:color w:val="44546A" w:themeColor="text2"/>
        </w:rPr>
        <w:t xml:space="preserve">tocking levels </w:t>
      </w:r>
      <w:r>
        <w:rPr>
          <w:i/>
          <w:iCs/>
          <w:color w:val="44546A" w:themeColor="text2"/>
        </w:rPr>
        <w:t xml:space="preserve">are </w:t>
      </w:r>
      <w:r w:rsidRPr="00FB0047">
        <w:rPr>
          <w:i/>
          <w:iCs/>
          <w:color w:val="44546A" w:themeColor="text2"/>
        </w:rPr>
        <w:t>appropriate for the site and commensurate with client’s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B616C" w:rsidRPr="008221FB" w14:paraId="20371D78" w14:textId="77777777" w:rsidTr="00A878BD">
        <w:tc>
          <w:tcPr>
            <w:tcW w:w="1705" w:type="dxa"/>
            <w:shd w:val="clear" w:color="auto" w:fill="D9E2F3" w:themeFill="accent1" w:themeFillTint="33"/>
          </w:tcPr>
          <w:p w14:paraId="35688392" w14:textId="77777777" w:rsidR="00EB616C" w:rsidRPr="00697C88" w:rsidRDefault="00EB616C" w:rsidP="00A878BD">
            <w:r w:rsidRPr="00697C88">
              <w:t>Answer</w:t>
            </w:r>
          </w:p>
        </w:tc>
        <w:tc>
          <w:tcPr>
            <w:tcW w:w="1440" w:type="dxa"/>
            <w:shd w:val="clear" w:color="auto" w:fill="D9E2F3" w:themeFill="accent1" w:themeFillTint="33"/>
          </w:tcPr>
          <w:p w14:paraId="058C4598" w14:textId="77777777" w:rsidR="00EB616C" w:rsidRPr="00697C88" w:rsidRDefault="00EB616C" w:rsidP="00A878BD">
            <w:r w:rsidRPr="00697C88">
              <w:t>Existing Condition Points</w:t>
            </w:r>
          </w:p>
        </w:tc>
        <w:tc>
          <w:tcPr>
            <w:tcW w:w="6205" w:type="dxa"/>
            <w:shd w:val="clear" w:color="auto" w:fill="D9E2F3" w:themeFill="accent1" w:themeFillTint="33"/>
          </w:tcPr>
          <w:p w14:paraId="71568B9E" w14:textId="77777777" w:rsidR="00EB616C" w:rsidRPr="00697C88" w:rsidRDefault="00EB616C" w:rsidP="00A878BD">
            <w:r w:rsidRPr="00697C88">
              <w:t>Reference for assessment condition</w:t>
            </w:r>
          </w:p>
        </w:tc>
      </w:tr>
      <w:tr w:rsidR="00EB616C" w:rsidRPr="008221FB" w14:paraId="38F40E17" w14:textId="77777777" w:rsidTr="00A878BD">
        <w:tc>
          <w:tcPr>
            <w:tcW w:w="1705" w:type="dxa"/>
          </w:tcPr>
          <w:p w14:paraId="7D723BD0" w14:textId="77777777" w:rsidR="00EB616C" w:rsidRPr="00697C88" w:rsidRDefault="00EB616C" w:rsidP="00A878BD">
            <w:r>
              <w:t>Yes</w:t>
            </w:r>
          </w:p>
        </w:tc>
        <w:tc>
          <w:tcPr>
            <w:tcW w:w="1440" w:type="dxa"/>
          </w:tcPr>
          <w:p w14:paraId="226D95BF" w14:textId="77777777" w:rsidR="00EB616C" w:rsidRPr="00697C88" w:rsidRDefault="00EB616C" w:rsidP="00A878BD">
            <w:r>
              <w:t>20</w:t>
            </w:r>
          </w:p>
        </w:tc>
        <w:tc>
          <w:tcPr>
            <w:tcW w:w="6205" w:type="dxa"/>
          </w:tcPr>
          <w:p w14:paraId="61168B8A" w14:textId="77777777" w:rsidR="00EB616C" w:rsidRPr="00697C88" w:rsidRDefault="00EB616C" w:rsidP="00A878BD"/>
        </w:tc>
      </w:tr>
      <w:tr w:rsidR="00EB616C" w:rsidRPr="008221FB" w14:paraId="77AC1B09" w14:textId="77777777" w:rsidTr="00A878BD">
        <w:tc>
          <w:tcPr>
            <w:tcW w:w="1705" w:type="dxa"/>
          </w:tcPr>
          <w:p w14:paraId="05CD63D9" w14:textId="77777777" w:rsidR="00EB616C" w:rsidRPr="00697C88" w:rsidRDefault="00EB616C" w:rsidP="00A878BD">
            <w:r>
              <w:t>No</w:t>
            </w:r>
          </w:p>
        </w:tc>
        <w:tc>
          <w:tcPr>
            <w:tcW w:w="1440" w:type="dxa"/>
          </w:tcPr>
          <w:p w14:paraId="337C26FE" w14:textId="77777777" w:rsidR="00EB616C" w:rsidRPr="00697C88" w:rsidRDefault="00EB616C" w:rsidP="00A878BD">
            <w:r>
              <w:t>0</w:t>
            </w:r>
          </w:p>
        </w:tc>
        <w:tc>
          <w:tcPr>
            <w:tcW w:w="6205" w:type="dxa"/>
          </w:tcPr>
          <w:p w14:paraId="3CF0A9BA" w14:textId="77777777" w:rsidR="00EB616C" w:rsidRPr="00697C88" w:rsidRDefault="00EB616C" w:rsidP="00A878BD"/>
        </w:tc>
      </w:tr>
    </w:tbl>
    <w:p w14:paraId="209619A3" w14:textId="77777777" w:rsidR="00EB616C" w:rsidRDefault="00EB616C" w:rsidP="00EB616C">
      <w:pPr>
        <w:rPr>
          <w:b/>
        </w:rPr>
      </w:pPr>
    </w:p>
    <w:p w14:paraId="6F6363C6" w14:textId="32D7FC1A" w:rsidR="007D5859" w:rsidRDefault="00EB616C" w:rsidP="00EB616C">
      <w:pPr>
        <w:rPr>
          <w:i/>
          <w:iCs/>
          <w:color w:val="44546A"/>
        </w:rPr>
      </w:pPr>
      <w:bookmarkStart w:id="337" w:name="_Ref28334975"/>
      <w:r>
        <w:t xml:space="preserve">Table </w:t>
      </w:r>
      <w:r>
        <w:rPr>
          <w:noProof/>
        </w:rPr>
        <w:fldChar w:fldCharType="begin"/>
      </w:r>
      <w:r>
        <w:rPr>
          <w:noProof/>
        </w:rPr>
        <w:instrText xml:space="preserve"> SEQ Table \* ARABIC </w:instrText>
      </w:r>
      <w:r>
        <w:rPr>
          <w:noProof/>
        </w:rPr>
        <w:fldChar w:fldCharType="separate"/>
      </w:r>
      <w:r w:rsidR="0042566B">
        <w:rPr>
          <w:noProof/>
        </w:rPr>
        <w:t>153</w:t>
      </w:r>
      <w:r>
        <w:rPr>
          <w:noProof/>
        </w:rPr>
        <w:fldChar w:fldCharType="end"/>
      </w:r>
      <w:bookmarkEnd w:id="337"/>
      <w:r w:rsidRPr="00AB186A">
        <w:rPr>
          <w:i/>
          <w:iCs/>
          <w:color w:val="44546A"/>
        </w:rPr>
        <w:t>:</w:t>
      </w:r>
      <w:r>
        <w:rPr>
          <w:i/>
          <w:iCs/>
          <w:color w:val="44546A"/>
        </w:rPr>
        <w:t xml:space="preserve"> </w:t>
      </w:r>
      <w:r w:rsidR="007D5859">
        <w:rPr>
          <w:i/>
          <w:iCs/>
          <w:color w:val="44546A"/>
        </w:rPr>
        <w:t>Tree Vigor within stand or management unit</w:t>
      </w:r>
    </w:p>
    <w:p w14:paraId="0C6FA267" w14:textId="77777777" w:rsidR="00EB616C" w:rsidRPr="00697C88" w:rsidRDefault="00EB616C" w:rsidP="00EB616C">
      <w:r w:rsidRPr="00FB0047">
        <w:t xml:space="preserve">Note: </w:t>
      </w:r>
      <w:r>
        <w:t>What is the proportion of dead and dying trees on the site?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B616C" w:rsidRPr="008221FB" w14:paraId="6495F062" w14:textId="77777777" w:rsidTr="00A878BD">
        <w:tc>
          <w:tcPr>
            <w:tcW w:w="1705" w:type="dxa"/>
            <w:shd w:val="clear" w:color="auto" w:fill="D9E2F3" w:themeFill="accent1" w:themeFillTint="33"/>
          </w:tcPr>
          <w:p w14:paraId="31B5EFB5" w14:textId="77777777" w:rsidR="00EB616C" w:rsidRPr="00697C88" w:rsidRDefault="00EB616C" w:rsidP="00A878BD">
            <w:r w:rsidRPr="00697C88">
              <w:t>Answer</w:t>
            </w:r>
          </w:p>
        </w:tc>
        <w:tc>
          <w:tcPr>
            <w:tcW w:w="1440" w:type="dxa"/>
            <w:shd w:val="clear" w:color="auto" w:fill="D9E2F3" w:themeFill="accent1" w:themeFillTint="33"/>
          </w:tcPr>
          <w:p w14:paraId="2BB9C5A0" w14:textId="77777777" w:rsidR="00EB616C" w:rsidRPr="00697C88" w:rsidRDefault="00EB616C" w:rsidP="00A878BD">
            <w:r w:rsidRPr="00697C88">
              <w:t>Existing Condition Points</w:t>
            </w:r>
          </w:p>
        </w:tc>
        <w:tc>
          <w:tcPr>
            <w:tcW w:w="6205" w:type="dxa"/>
            <w:shd w:val="clear" w:color="auto" w:fill="D9E2F3" w:themeFill="accent1" w:themeFillTint="33"/>
          </w:tcPr>
          <w:p w14:paraId="10DF60EC" w14:textId="77777777" w:rsidR="00EB616C" w:rsidRPr="00697C88" w:rsidRDefault="00EB616C" w:rsidP="00A878BD">
            <w:r w:rsidRPr="00697C88">
              <w:t>Reference for assessment condition</w:t>
            </w:r>
          </w:p>
        </w:tc>
      </w:tr>
      <w:tr w:rsidR="00EB616C" w:rsidRPr="008221FB" w14:paraId="1BA1B4BA" w14:textId="77777777" w:rsidTr="00A878BD">
        <w:tc>
          <w:tcPr>
            <w:tcW w:w="1705" w:type="dxa"/>
          </w:tcPr>
          <w:p w14:paraId="6733D7B6" w14:textId="77777777" w:rsidR="00EB616C" w:rsidRPr="00697C88" w:rsidRDefault="00EB616C" w:rsidP="00A878BD">
            <w:r>
              <w:t>None to Slight (&lt;10%)</w:t>
            </w:r>
          </w:p>
        </w:tc>
        <w:tc>
          <w:tcPr>
            <w:tcW w:w="1440" w:type="dxa"/>
          </w:tcPr>
          <w:p w14:paraId="4AE7417A" w14:textId="77777777" w:rsidR="00EB616C" w:rsidRPr="00697C88" w:rsidRDefault="00EB616C" w:rsidP="00A878BD">
            <w:r>
              <w:t>20</w:t>
            </w:r>
          </w:p>
        </w:tc>
        <w:tc>
          <w:tcPr>
            <w:tcW w:w="6205" w:type="dxa"/>
          </w:tcPr>
          <w:p w14:paraId="24C7AF6D" w14:textId="77777777" w:rsidR="00EB616C" w:rsidRPr="00697C88" w:rsidRDefault="00EB616C" w:rsidP="00A878BD"/>
        </w:tc>
      </w:tr>
      <w:tr w:rsidR="00EB616C" w:rsidRPr="008221FB" w14:paraId="0DA5279D" w14:textId="77777777" w:rsidTr="00A878BD">
        <w:tc>
          <w:tcPr>
            <w:tcW w:w="1705" w:type="dxa"/>
          </w:tcPr>
          <w:p w14:paraId="259F0C07" w14:textId="77777777" w:rsidR="00EB616C" w:rsidRPr="00697C88" w:rsidRDefault="00EB616C" w:rsidP="00A878BD">
            <w:r>
              <w:t>Slight to Moderate (10-20%)</w:t>
            </w:r>
          </w:p>
        </w:tc>
        <w:tc>
          <w:tcPr>
            <w:tcW w:w="1440" w:type="dxa"/>
          </w:tcPr>
          <w:p w14:paraId="619D34D1" w14:textId="77777777" w:rsidR="00EB616C" w:rsidRPr="00697C88" w:rsidRDefault="00EB616C" w:rsidP="00A878BD">
            <w:r>
              <w:t>15</w:t>
            </w:r>
          </w:p>
        </w:tc>
        <w:tc>
          <w:tcPr>
            <w:tcW w:w="6205" w:type="dxa"/>
          </w:tcPr>
          <w:p w14:paraId="670032AE" w14:textId="77777777" w:rsidR="00EB616C" w:rsidRPr="00697C88" w:rsidRDefault="00EB616C" w:rsidP="00A878BD"/>
        </w:tc>
      </w:tr>
      <w:tr w:rsidR="00EB616C" w:rsidRPr="008221FB" w14:paraId="095C47DD" w14:textId="77777777" w:rsidTr="00A878BD">
        <w:tc>
          <w:tcPr>
            <w:tcW w:w="1705" w:type="dxa"/>
          </w:tcPr>
          <w:p w14:paraId="13ED62D1" w14:textId="77777777" w:rsidR="00EB616C" w:rsidRDefault="00EB616C" w:rsidP="00A878BD">
            <w:r>
              <w:t>Moderate (21-40%)</w:t>
            </w:r>
          </w:p>
        </w:tc>
        <w:tc>
          <w:tcPr>
            <w:tcW w:w="1440" w:type="dxa"/>
          </w:tcPr>
          <w:p w14:paraId="14F4A8EC" w14:textId="77777777" w:rsidR="00EB616C" w:rsidRDefault="00EB616C" w:rsidP="00A878BD">
            <w:r>
              <w:t>10</w:t>
            </w:r>
          </w:p>
        </w:tc>
        <w:tc>
          <w:tcPr>
            <w:tcW w:w="6205" w:type="dxa"/>
          </w:tcPr>
          <w:p w14:paraId="090113AB" w14:textId="77777777" w:rsidR="00EB616C" w:rsidRPr="00697C88" w:rsidRDefault="00EB616C" w:rsidP="00A878BD"/>
        </w:tc>
      </w:tr>
      <w:tr w:rsidR="00EB616C" w:rsidRPr="008221FB" w14:paraId="6D089CEB" w14:textId="77777777" w:rsidTr="00A878BD">
        <w:tc>
          <w:tcPr>
            <w:tcW w:w="1705" w:type="dxa"/>
          </w:tcPr>
          <w:p w14:paraId="343D9A5D" w14:textId="77777777" w:rsidR="00EB616C" w:rsidRDefault="00EB616C" w:rsidP="00A878BD">
            <w:r>
              <w:t>Moderate to Extreme (41-60%)</w:t>
            </w:r>
          </w:p>
        </w:tc>
        <w:tc>
          <w:tcPr>
            <w:tcW w:w="1440" w:type="dxa"/>
          </w:tcPr>
          <w:p w14:paraId="3A57BAA7" w14:textId="77777777" w:rsidR="00EB616C" w:rsidRDefault="00EB616C" w:rsidP="00A878BD">
            <w:r>
              <w:t>5</w:t>
            </w:r>
          </w:p>
        </w:tc>
        <w:tc>
          <w:tcPr>
            <w:tcW w:w="6205" w:type="dxa"/>
          </w:tcPr>
          <w:p w14:paraId="52A05C7A" w14:textId="77777777" w:rsidR="00EB616C" w:rsidRPr="00697C88" w:rsidRDefault="00EB616C" w:rsidP="00A878BD"/>
        </w:tc>
      </w:tr>
      <w:tr w:rsidR="00EB616C" w:rsidRPr="008221FB" w14:paraId="4F31E2B3" w14:textId="77777777" w:rsidTr="00A878BD">
        <w:tc>
          <w:tcPr>
            <w:tcW w:w="1705" w:type="dxa"/>
          </w:tcPr>
          <w:p w14:paraId="7E78D316" w14:textId="77777777" w:rsidR="00EB616C" w:rsidRDefault="00EB616C" w:rsidP="00A878BD">
            <w:r>
              <w:lastRenderedPageBreak/>
              <w:t>Extreme (&gt;60%)</w:t>
            </w:r>
          </w:p>
        </w:tc>
        <w:tc>
          <w:tcPr>
            <w:tcW w:w="1440" w:type="dxa"/>
          </w:tcPr>
          <w:p w14:paraId="7C46EC99" w14:textId="77777777" w:rsidR="00EB616C" w:rsidRDefault="00EB616C" w:rsidP="00A878BD">
            <w:r>
              <w:t>0</w:t>
            </w:r>
          </w:p>
        </w:tc>
        <w:tc>
          <w:tcPr>
            <w:tcW w:w="6205" w:type="dxa"/>
          </w:tcPr>
          <w:p w14:paraId="47EFA24B" w14:textId="77777777" w:rsidR="00EB616C" w:rsidRPr="00697C88" w:rsidRDefault="00EB616C" w:rsidP="00A878BD"/>
        </w:tc>
      </w:tr>
    </w:tbl>
    <w:p w14:paraId="47D2C37F" w14:textId="77777777" w:rsidR="00EB616C" w:rsidRDefault="00EB616C" w:rsidP="00EB616C">
      <w:pPr>
        <w:keepNext/>
        <w:rPr>
          <w:b/>
        </w:rPr>
      </w:pPr>
    </w:p>
    <w:bookmarkEnd w:id="334"/>
    <w:bookmarkEnd w:id="335"/>
    <w:p w14:paraId="7B3785AE" w14:textId="24686AEA" w:rsidR="009D6D04" w:rsidRPr="005B327A" w:rsidRDefault="009D6D04" w:rsidP="009D6D04">
      <w:pPr>
        <w:rPr>
          <w:b/>
        </w:rPr>
      </w:pPr>
      <w:r>
        <w:rPr>
          <w:b/>
        </w:rPr>
        <w:t>Pasture</w:t>
      </w:r>
    </w:p>
    <w:p w14:paraId="314F01EE" w14:textId="77777777" w:rsidR="0042566B" w:rsidRDefault="009D6D04" w:rsidP="00E04465">
      <w:r w:rsidRPr="001E38DA">
        <w:t xml:space="preserve">Each PLU for </w:t>
      </w:r>
      <w:r>
        <w:t>Pasture</w:t>
      </w:r>
      <w:r w:rsidRPr="001E38DA">
        <w:t xml:space="preserve"> will have a threshold value of </w:t>
      </w:r>
      <w:r>
        <w:t xml:space="preserve">50 </w:t>
      </w:r>
      <w:r w:rsidRPr="001E38DA">
        <w:t>set and a benchmark condition set of questions</w:t>
      </w:r>
      <w:r w:rsidR="00F15410">
        <w:t xml:space="preserve"> in</w:t>
      </w:r>
      <w:r>
        <w:t xml:space="preserve"> </w:t>
      </w:r>
      <w:r w:rsidR="00BD7C12">
        <w:fldChar w:fldCharType="begin"/>
      </w:r>
      <w:r w:rsidR="00BD7C12">
        <w:instrText xml:space="preserve"> REF _Ref22628894 \h </w:instrText>
      </w:r>
      <w:r w:rsidR="00BD7C12">
        <w:fldChar w:fldCharType="separate"/>
      </w:r>
    </w:p>
    <w:p w14:paraId="3F09C4AE" w14:textId="77777777" w:rsidR="0042566B" w:rsidRDefault="0042566B" w:rsidP="00E04465"/>
    <w:p w14:paraId="74CB0A0B" w14:textId="77777777" w:rsidR="0042566B" w:rsidRDefault="0042566B" w:rsidP="00E04465"/>
    <w:p w14:paraId="2C4D4919" w14:textId="77777777" w:rsidR="0042566B" w:rsidRDefault="0042566B" w:rsidP="00E04465"/>
    <w:p w14:paraId="1C1059B3" w14:textId="3DBC2156" w:rsidR="009D6D04" w:rsidRPr="001E38DA" w:rsidRDefault="0042566B" w:rsidP="00F07897">
      <w:r>
        <w:t xml:space="preserve">Table </w:t>
      </w:r>
      <w:r>
        <w:rPr>
          <w:noProof/>
        </w:rPr>
        <w:t>154</w:t>
      </w:r>
      <w:r w:rsidR="00BD7C12">
        <w:fldChar w:fldCharType="end"/>
      </w:r>
      <w:r w:rsidR="00BD7C12">
        <w:t xml:space="preserve">, </w:t>
      </w:r>
      <w:r w:rsidR="00BD7C12">
        <w:fldChar w:fldCharType="begin"/>
      </w:r>
      <w:r w:rsidR="00BD7C12">
        <w:instrText xml:space="preserve"> REF _Ref22741198 \h </w:instrText>
      </w:r>
      <w:r w:rsidR="00BD7C12">
        <w:fldChar w:fldCharType="separate"/>
      </w:r>
      <w:r>
        <w:t xml:space="preserve">Table </w:t>
      </w:r>
      <w:r>
        <w:rPr>
          <w:noProof/>
        </w:rPr>
        <w:t>155</w:t>
      </w:r>
      <w:r w:rsidR="00BD7C12">
        <w:fldChar w:fldCharType="end"/>
      </w:r>
      <w:r w:rsidR="00BD7C12">
        <w:t xml:space="preserve">, and </w:t>
      </w:r>
      <w:r w:rsidR="00BD7C12">
        <w:fldChar w:fldCharType="begin"/>
      </w:r>
      <w:r w:rsidR="00BD7C12">
        <w:instrText xml:space="preserve"> REF _Ref22741206 \h </w:instrText>
      </w:r>
      <w:r w:rsidR="00BD7C12">
        <w:fldChar w:fldCharType="separate"/>
      </w:r>
      <w:r>
        <w:t xml:space="preserve">Table </w:t>
      </w:r>
      <w:r>
        <w:rPr>
          <w:noProof/>
        </w:rPr>
        <w:t>156</w:t>
      </w:r>
      <w:r w:rsidR="00BD7C12">
        <w:fldChar w:fldCharType="end"/>
      </w:r>
      <w:r w:rsidR="00BD7C12">
        <w:t>.</w:t>
      </w:r>
      <w:r w:rsidR="002851AE" w:rsidRPr="002851AE">
        <w:t xml:space="preserve"> </w:t>
      </w:r>
    </w:p>
    <w:p w14:paraId="45EFD06B" w14:textId="77777777" w:rsidR="00181DCA" w:rsidRDefault="00181DCA" w:rsidP="00E04465">
      <w:bookmarkStart w:id="338" w:name="_Ref22628894"/>
      <w:bookmarkStart w:id="339" w:name="_Ref1133592"/>
    </w:p>
    <w:p w14:paraId="66C1429F" w14:textId="77777777" w:rsidR="00181DCA" w:rsidRDefault="00181DCA" w:rsidP="00E04465"/>
    <w:p w14:paraId="032E2A07" w14:textId="77777777" w:rsidR="00181DCA" w:rsidRDefault="00181DCA" w:rsidP="00E04465"/>
    <w:p w14:paraId="60FBCBF3" w14:textId="77777777" w:rsidR="00181DCA" w:rsidRDefault="00181DCA" w:rsidP="00E04465"/>
    <w:p w14:paraId="10D938D7" w14:textId="6829B9C4" w:rsidR="00E04465" w:rsidRPr="00554408" w:rsidRDefault="00E04465" w:rsidP="00E04465">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154</w:t>
      </w:r>
      <w:r>
        <w:rPr>
          <w:noProof/>
        </w:rPr>
        <w:fldChar w:fldCharType="end"/>
      </w:r>
      <w:bookmarkEnd w:id="338"/>
      <w:r w:rsidRPr="00AB186A">
        <w:rPr>
          <w:i/>
          <w:iCs/>
          <w:color w:val="44546A"/>
        </w:rPr>
        <w:t>:</w:t>
      </w:r>
      <w:r>
        <w:rPr>
          <w:i/>
          <w:iCs/>
          <w:color w:val="44546A"/>
        </w:rPr>
        <w:t xml:space="preserve"> </w:t>
      </w:r>
      <w:r w:rsidR="00C6269D">
        <w:rPr>
          <w:i/>
          <w:iCs/>
          <w:color w:val="44546A"/>
        </w:rPr>
        <w:t xml:space="preserve">Pasture - </w:t>
      </w:r>
      <w:r>
        <w:rPr>
          <w:i/>
          <w:iCs/>
          <w:color w:val="44546A" w:themeColor="text2"/>
        </w:rPr>
        <w:t>Percent Desirable Plants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087"/>
        <w:gridCol w:w="6860"/>
      </w:tblGrid>
      <w:tr w:rsidR="00E04465" w14:paraId="232F7B73" w14:textId="77777777" w:rsidTr="00CF45FE">
        <w:tc>
          <w:tcPr>
            <w:tcW w:w="1403" w:type="dxa"/>
            <w:shd w:val="clear" w:color="auto" w:fill="D9E2F3" w:themeFill="accent1" w:themeFillTint="33"/>
          </w:tcPr>
          <w:p w14:paraId="78663FE8" w14:textId="77777777" w:rsidR="00E04465" w:rsidRDefault="00E04465" w:rsidP="002A4638">
            <w:r>
              <w:t>Answer</w:t>
            </w:r>
          </w:p>
        </w:tc>
        <w:tc>
          <w:tcPr>
            <w:tcW w:w="1087" w:type="dxa"/>
            <w:shd w:val="clear" w:color="auto" w:fill="D9E2F3" w:themeFill="accent1" w:themeFillTint="33"/>
          </w:tcPr>
          <w:p w14:paraId="05AEA324" w14:textId="77777777" w:rsidR="00E04465" w:rsidRDefault="00E04465" w:rsidP="002A4638">
            <w:r>
              <w:t>Existing Condition Points</w:t>
            </w:r>
          </w:p>
        </w:tc>
        <w:tc>
          <w:tcPr>
            <w:tcW w:w="6860" w:type="dxa"/>
            <w:shd w:val="clear" w:color="auto" w:fill="D9E2F3" w:themeFill="accent1" w:themeFillTint="33"/>
          </w:tcPr>
          <w:p w14:paraId="17B5594C" w14:textId="77777777" w:rsidR="00E04465" w:rsidRDefault="00E04465" w:rsidP="002A4638">
            <w:r>
              <w:t>Reference for assessment condition</w:t>
            </w:r>
          </w:p>
        </w:tc>
      </w:tr>
      <w:tr w:rsidR="00E04465" w14:paraId="62E6D8A0" w14:textId="77777777" w:rsidTr="00CF45FE">
        <w:tc>
          <w:tcPr>
            <w:tcW w:w="1403" w:type="dxa"/>
          </w:tcPr>
          <w:p w14:paraId="270794FA" w14:textId="77777777" w:rsidR="00E04465" w:rsidRPr="002959E2" w:rsidRDefault="00E04465" w:rsidP="002A4638">
            <w:pPr>
              <w:rPr>
                <w:color w:val="000000" w:themeColor="text1"/>
              </w:rPr>
            </w:pPr>
            <w:r>
              <w:rPr>
                <w:color w:val="000000" w:themeColor="text1"/>
              </w:rPr>
              <w:t>High</w:t>
            </w:r>
          </w:p>
        </w:tc>
        <w:tc>
          <w:tcPr>
            <w:tcW w:w="1087" w:type="dxa"/>
          </w:tcPr>
          <w:p w14:paraId="68EAF676" w14:textId="305D388B" w:rsidR="00E04465" w:rsidRDefault="00A5790D" w:rsidP="002A4638">
            <w:r>
              <w:t>25</w:t>
            </w:r>
          </w:p>
        </w:tc>
        <w:tc>
          <w:tcPr>
            <w:tcW w:w="6860" w:type="dxa"/>
          </w:tcPr>
          <w:p w14:paraId="1D2E550B" w14:textId="0EDB2265" w:rsidR="00E04465" w:rsidRDefault="008B3ACC" w:rsidP="00FD67FF">
            <w:pPr>
              <w:pStyle w:val="ListParagraph"/>
              <w:numPr>
                <w:ilvl w:val="0"/>
                <w:numId w:val="93"/>
              </w:numPr>
            </w:pPr>
            <w:r>
              <w:t xml:space="preserve">Desirable species </w:t>
            </w:r>
            <w:r w:rsidR="00F56FCD">
              <w:t xml:space="preserve">&gt; </w:t>
            </w:r>
            <w:r>
              <w:t>80% of stand</w:t>
            </w:r>
            <w:r w:rsidR="00393919">
              <w:t xml:space="preserve"> by air dry weight production</w:t>
            </w:r>
            <w:r>
              <w:t>.</w:t>
            </w:r>
          </w:p>
          <w:p w14:paraId="18FDFD30" w14:textId="27200160" w:rsidR="00FD67FF" w:rsidRDefault="00876F83" w:rsidP="00E52E2B">
            <w:pPr>
              <w:pStyle w:val="ListParagraph"/>
              <w:numPr>
                <w:ilvl w:val="0"/>
                <w:numId w:val="93"/>
              </w:numPr>
            </w:pPr>
            <w:r>
              <w:t>Pasture Condition Score element score =</w:t>
            </w:r>
            <w:r w:rsidR="00FD67FF" w:rsidRPr="00B50FE2">
              <w:t xml:space="preserve"> </w:t>
            </w:r>
            <w:r w:rsidR="00FD67FF">
              <w:t>5</w:t>
            </w:r>
          </w:p>
        </w:tc>
      </w:tr>
      <w:tr w:rsidR="00E04465" w14:paraId="11B3DE82" w14:textId="77777777" w:rsidTr="00CF45FE">
        <w:tc>
          <w:tcPr>
            <w:tcW w:w="1403" w:type="dxa"/>
          </w:tcPr>
          <w:p w14:paraId="4D116930" w14:textId="77777777" w:rsidR="00E04465" w:rsidRPr="002959E2" w:rsidRDefault="00E04465" w:rsidP="002A4638">
            <w:pPr>
              <w:rPr>
                <w:color w:val="000000" w:themeColor="text1"/>
              </w:rPr>
            </w:pPr>
            <w:r w:rsidRPr="002959E2">
              <w:rPr>
                <w:color w:val="000000" w:themeColor="text1"/>
              </w:rPr>
              <w:t>Good</w:t>
            </w:r>
          </w:p>
        </w:tc>
        <w:tc>
          <w:tcPr>
            <w:tcW w:w="1087" w:type="dxa"/>
          </w:tcPr>
          <w:p w14:paraId="2FFD21F7" w14:textId="65DB5C52" w:rsidR="00E04465" w:rsidRDefault="00A5790D" w:rsidP="002A4638">
            <w:r>
              <w:t>20</w:t>
            </w:r>
          </w:p>
        </w:tc>
        <w:tc>
          <w:tcPr>
            <w:tcW w:w="6860" w:type="dxa"/>
          </w:tcPr>
          <w:p w14:paraId="2F4EA92F" w14:textId="677782D7" w:rsidR="00E04465" w:rsidRDefault="008B3ACC" w:rsidP="00FD67FF">
            <w:pPr>
              <w:pStyle w:val="ListParagraph"/>
              <w:numPr>
                <w:ilvl w:val="0"/>
                <w:numId w:val="94"/>
              </w:numPr>
            </w:pPr>
            <w:r>
              <w:t>Desirable Species 61-80% of stand</w:t>
            </w:r>
            <w:r w:rsidR="00393919">
              <w:t xml:space="preserve"> </w:t>
            </w:r>
            <w:r w:rsidR="00393919" w:rsidRPr="00393919">
              <w:t>by air dry weight production</w:t>
            </w:r>
            <w:r>
              <w:t>.</w:t>
            </w:r>
          </w:p>
          <w:p w14:paraId="1D0CDE2B" w14:textId="08EF3D99" w:rsidR="00FD67FF" w:rsidRDefault="00876F83" w:rsidP="00E52E2B">
            <w:pPr>
              <w:pStyle w:val="ListParagraph"/>
              <w:numPr>
                <w:ilvl w:val="0"/>
                <w:numId w:val="94"/>
              </w:numPr>
            </w:pPr>
            <w:r>
              <w:t>Pasture Condition Score element score =</w:t>
            </w:r>
            <w:r w:rsidR="00FD67FF" w:rsidRPr="00B50FE2">
              <w:t xml:space="preserve"> </w:t>
            </w:r>
            <w:r w:rsidR="00FD67FF">
              <w:t>4</w:t>
            </w:r>
          </w:p>
        </w:tc>
      </w:tr>
      <w:tr w:rsidR="00E04465" w14:paraId="672E11AD" w14:textId="77777777" w:rsidTr="00CF45FE">
        <w:tc>
          <w:tcPr>
            <w:tcW w:w="1403" w:type="dxa"/>
          </w:tcPr>
          <w:p w14:paraId="3C6BCE42" w14:textId="77777777" w:rsidR="00E04465" w:rsidRPr="002959E2" w:rsidRDefault="00E04465" w:rsidP="002A4638">
            <w:pPr>
              <w:rPr>
                <w:color w:val="000000" w:themeColor="text1"/>
              </w:rPr>
            </w:pPr>
            <w:r w:rsidRPr="002959E2">
              <w:rPr>
                <w:color w:val="000000" w:themeColor="text1"/>
              </w:rPr>
              <w:t>Fair</w:t>
            </w:r>
          </w:p>
        </w:tc>
        <w:tc>
          <w:tcPr>
            <w:tcW w:w="1087" w:type="dxa"/>
          </w:tcPr>
          <w:p w14:paraId="0ED49A30" w14:textId="1A8FF18F" w:rsidR="00E04465" w:rsidRDefault="00A5790D" w:rsidP="002A4638">
            <w:r>
              <w:t>17</w:t>
            </w:r>
          </w:p>
        </w:tc>
        <w:tc>
          <w:tcPr>
            <w:tcW w:w="6860" w:type="dxa"/>
          </w:tcPr>
          <w:p w14:paraId="0EA042D0" w14:textId="21B44B47" w:rsidR="00E04465" w:rsidRDefault="008B3ACC" w:rsidP="00FD67FF">
            <w:pPr>
              <w:pStyle w:val="ListParagraph"/>
              <w:numPr>
                <w:ilvl w:val="0"/>
                <w:numId w:val="95"/>
              </w:numPr>
            </w:pPr>
            <w:r>
              <w:t>Desirable Species 41-60% of stand</w:t>
            </w:r>
            <w:r w:rsidR="00393919">
              <w:t xml:space="preserve"> by air dry weight production</w:t>
            </w:r>
            <w:r>
              <w:t>.</w:t>
            </w:r>
          </w:p>
          <w:p w14:paraId="0D2BDF9C" w14:textId="51017D49" w:rsidR="00FD67FF" w:rsidRDefault="00876F83" w:rsidP="00E52E2B">
            <w:pPr>
              <w:pStyle w:val="ListParagraph"/>
              <w:numPr>
                <w:ilvl w:val="0"/>
                <w:numId w:val="95"/>
              </w:numPr>
            </w:pPr>
            <w:r>
              <w:t>Pasture Condition Score element score =</w:t>
            </w:r>
            <w:r w:rsidR="00FD67FF" w:rsidRPr="00B50FE2">
              <w:t xml:space="preserve"> </w:t>
            </w:r>
            <w:r w:rsidR="00FD67FF">
              <w:t>3</w:t>
            </w:r>
          </w:p>
        </w:tc>
      </w:tr>
      <w:tr w:rsidR="00E04465" w14:paraId="0C2814DD" w14:textId="77777777" w:rsidTr="00CF45FE">
        <w:tc>
          <w:tcPr>
            <w:tcW w:w="1403" w:type="dxa"/>
          </w:tcPr>
          <w:p w14:paraId="6D6907EA" w14:textId="77777777" w:rsidR="00E04465" w:rsidRPr="002959E2" w:rsidRDefault="00E04465" w:rsidP="002A4638">
            <w:pPr>
              <w:rPr>
                <w:color w:val="000000" w:themeColor="text1"/>
              </w:rPr>
            </w:pPr>
            <w:r>
              <w:rPr>
                <w:color w:val="000000" w:themeColor="text1"/>
              </w:rPr>
              <w:t>Low</w:t>
            </w:r>
          </w:p>
        </w:tc>
        <w:tc>
          <w:tcPr>
            <w:tcW w:w="1087" w:type="dxa"/>
          </w:tcPr>
          <w:p w14:paraId="716195B0" w14:textId="6D5EA37A" w:rsidR="00E04465" w:rsidRDefault="00F302E8" w:rsidP="002A4638">
            <w:r>
              <w:t>8</w:t>
            </w:r>
          </w:p>
        </w:tc>
        <w:tc>
          <w:tcPr>
            <w:tcW w:w="6860" w:type="dxa"/>
          </w:tcPr>
          <w:p w14:paraId="5E989D99" w14:textId="65666DC9" w:rsidR="00E04465" w:rsidRDefault="00B24354" w:rsidP="00FD67FF">
            <w:pPr>
              <w:pStyle w:val="ListParagraph"/>
              <w:numPr>
                <w:ilvl w:val="0"/>
                <w:numId w:val="96"/>
              </w:numPr>
            </w:pPr>
            <w:r>
              <w:t>Desirable species 20 – 40% of stand</w:t>
            </w:r>
            <w:r w:rsidR="00393919">
              <w:t xml:space="preserve"> by air dry weight production</w:t>
            </w:r>
            <w:r w:rsidR="008B3ACC">
              <w:t>.</w:t>
            </w:r>
          </w:p>
          <w:p w14:paraId="47B8808A" w14:textId="07B4EC69" w:rsidR="00FD67FF" w:rsidRDefault="00876F83" w:rsidP="00E52E2B">
            <w:pPr>
              <w:pStyle w:val="ListParagraph"/>
              <w:numPr>
                <w:ilvl w:val="0"/>
                <w:numId w:val="96"/>
              </w:numPr>
            </w:pPr>
            <w:r>
              <w:t>Pasture Condition Score element score =</w:t>
            </w:r>
            <w:r w:rsidR="00FD67FF" w:rsidRPr="00B50FE2">
              <w:t xml:space="preserve"> </w:t>
            </w:r>
            <w:r w:rsidR="00FD67FF">
              <w:t>2</w:t>
            </w:r>
          </w:p>
        </w:tc>
      </w:tr>
      <w:tr w:rsidR="00E04465" w14:paraId="6FEB9351" w14:textId="77777777" w:rsidTr="00CF45FE">
        <w:tc>
          <w:tcPr>
            <w:tcW w:w="1403" w:type="dxa"/>
          </w:tcPr>
          <w:p w14:paraId="78B516E2" w14:textId="77777777" w:rsidR="00E04465" w:rsidRPr="002959E2" w:rsidRDefault="00E04465" w:rsidP="002A4638">
            <w:pPr>
              <w:rPr>
                <w:color w:val="000000" w:themeColor="text1"/>
              </w:rPr>
            </w:pPr>
            <w:r>
              <w:rPr>
                <w:color w:val="000000" w:themeColor="text1"/>
              </w:rPr>
              <w:t>Poor</w:t>
            </w:r>
          </w:p>
        </w:tc>
        <w:tc>
          <w:tcPr>
            <w:tcW w:w="1087" w:type="dxa"/>
          </w:tcPr>
          <w:p w14:paraId="563BC992" w14:textId="77777777" w:rsidR="00E04465" w:rsidRDefault="00E04465" w:rsidP="002A4638">
            <w:r>
              <w:t>1</w:t>
            </w:r>
          </w:p>
        </w:tc>
        <w:tc>
          <w:tcPr>
            <w:tcW w:w="6860" w:type="dxa"/>
          </w:tcPr>
          <w:p w14:paraId="00EA8FEB" w14:textId="18F61D91" w:rsidR="00E04465" w:rsidRDefault="00B24354" w:rsidP="00FD67FF">
            <w:pPr>
              <w:pStyle w:val="ListParagraph"/>
              <w:numPr>
                <w:ilvl w:val="0"/>
                <w:numId w:val="97"/>
              </w:numPr>
            </w:pPr>
            <w:r>
              <w:t>Desirable species &lt;20% of stand</w:t>
            </w:r>
            <w:r w:rsidR="00393919">
              <w:t xml:space="preserve"> by air dry weight production</w:t>
            </w:r>
            <w:r>
              <w:t>.</w:t>
            </w:r>
          </w:p>
          <w:p w14:paraId="4EB0CE6A" w14:textId="04027F53" w:rsidR="00FD67FF" w:rsidRDefault="00876F83" w:rsidP="00E52E2B">
            <w:pPr>
              <w:pStyle w:val="ListParagraph"/>
              <w:numPr>
                <w:ilvl w:val="0"/>
                <w:numId w:val="97"/>
              </w:numPr>
            </w:pPr>
            <w:r>
              <w:t>Pasture Condition Score element score =</w:t>
            </w:r>
            <w:r w:rsidR="00FD67FF" w:rsidRPr="00B50FE2">
              <w:t xml:space="preserve"> </w:t>
            </w:r>
            <w:r w:rsidR="00FD67FF">
              <w:t>1</w:t>
            </w:r>
          </w:p>
        </w:tc>
      </w:tr>
    </w:tbl>
    <w:p w14:paraId="3B7F9053" w14:textId="77777777" w:rsidR="00E04465" w:rsidRPr="00163D99" w:rsidRDefault="00E04465" w:rsidP="00E04465"/>
    <w:p w14:paraId="3A4DFAAD" w14:textId="7DE6C9FC" w:rsidR="009D6D04" w:rsidRDefault="008A5378" w:rsidP="009D6D04">
      <w:pPr>
        <w:rPr>
          <w:i/>
          <w:iCs/>
          <w:color w:val="44546A" w:themeColor="text2"/>
        </w:rPr>
      </w:pPr>
      <w:bookmarkStart w:id="340" w:name="_Ref22741198"/>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155</w:t>
      </w:r>
      <w:r w:rsidR="00AB382A">
        <w:rPr>
          <w:noProof/>
        </w:rPr>
        <w:fldChar w:fldCharType="end"/>
      </w:r>
      <w:bookmarkEnd w:id="340"/>
      <w:r w:rsidRPr="00AB186A">
        <w:rPr>
          <w:i/>
          <w:iCs/>
          <w:color w:val="44546A"/>
        </w:rPr>
        <w:t>:</w:t>
      </w:r>
      <w:r>
        <w:rPr>
          <w:i/>
          <w:iCs/>
          <w:color w:val="44546A"/>
        </w:rPr>
        <w:t xml:space="preserve"> </w:t>
      </w:r>
      <w:bookmarkEnd w:id="339"/>
      <w:r w:rsidR="009D6D04" w:rsidRPr="75D8186F">
        <w:rPr>
          <w:i/>
          <w:iCs/>
          <w:color w:val="44546A" w:themeColor="text2"/>
        </w:rPr>
        <w:t>Pasture</w:t>
      </w:r>
      <w:r w:rsidR="005D4EF4">
        <w:rPr>
          <w:i/>
          <w:iCs/>
          <w:color w:val="44546A" w:themeColor="text2"/>
        </w:rPr>
        <w:t xml:space="preserve"> </w:t>
      </w:r>
      <w:r w:rsidR="00C6269D">
        <w:rPr>
          <w:i/>
          <w:iCs/>
          <w:color w:val="44546A" w:themeColor="text2"/>
        </w:rPr>
        <w:t>–</w:t>
      </w:r>
      <w:r w:rsidR="009D6D04" w:rsidRPr="75D8186F">
        <w:rPr>
          <w:i/>
          <w:iCs/>
          <w:color w:val="44546A" w:themeColor="text2"/>
        </w:rPr>
        <w:t>Plant Cover</w:t>
      </w:r>
      <w:r w:rsidR="00FA4A8A">
        <w:rPr>
          <w:i/>
          <w:iCs/>
          <w:color w:val="44546A" w:themeColor="text2"/>
        </w:rPr>
        <w:t xml:space="preserve"> </w:t>
      </w:r>
    </w:p>
    <w:p w14:paraId="31D1755A" w14:textId="492ADDBD" w:rsidR="003B5DBD" w:rsidRPr="00554408" w:rsidRDefault="003B5DBD" w:rsidP="009D6D04">
      <w:pPr>
        <w:rPr>
          <w:i/>
          <w:color w:val="44546A" w:themeColor="text2"/>
        </w:rPr>
      </w:pPr>
      <w:r>
        <w:rPr>
          <w:i/>
          <w:color w:val="44546A" w:themeColor="text2"/>
        </w:rPr>
        <w:t xml:space="preserve">Question hover text: </w:t>
      </w:r>
      <w:r w:rsidR="005D4EF4">
        <w:rPr>
          <w:i/>
          <w:color w:val="44546A" w:themeColor="text2"/>
        </w:rPr>
        <w:t xml:space="preserve">Pasture Condition Score Live or Dormant Plant Cover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1087"/>
        <w:gridCol w:w="6842"/>
      </w:tblGrid>
      <w:tr w:rsidR="009D6D04" w14:paraId="1D7DA083" w14:textId="77777777" w:rsidTr="00E52E2B">
        <w:tc>
          <w:tcPr>
            <w:tcW w:w="1421" w:type="dxa"/>
            <w:shd w:val="clear" w:color="auto" w:fill="D9E2F3" w:themeFill="accent1" w:themeFillTint="33"/>
          </w:tcPr>
          <w:p w14:paraId="14AF34AE" w14:textId="77777777" w:rsidR="009D6D04" w:rsidRDefault="009D6D04" w:rsidP="00E24174">
            <w:r>
              <w:lastRenderedPageBreak/>
              <w:t>Answer</w:t>
            </w:r>
          </w:p>
        </w:tc>
        <w:tc>
          <w:tcPr>
            <w:tcW w:w="1087" w:type="dxa"/>
            <w:shd w:val="clear" w:color="auto" w:fill="D9E2F3" w:themeFill="accent1" w:themeFillTint="33"/>
          </w:tcPr>
          <w:p w14:paraId="2084A179" w14:textId="77777777" w:rsidR="009D6D04" w:rsidRDefault="009D6D04" w:rsidP="00E24174">
            <w:r>
              <w:t>Existing Condition Points</w:t>
            </w:r>
          </w:p>
        </w:tc>
        <w:tc>
          <w:tcPr>
            <w:tcW w:w="6842" w:type="dxa"/>
            <w:shd w:val="clear" w:color="auto" w:fill="D9E2F3" w:themeFill="accent1" w:themeFillTint="33"/>
          </w:tcPr>
          <w:p w14:paraId="1B336385" w14:textId="77777777" w:rsidR="009D6D04" w:rsidRDefault="009D6D04" w:rsidP="00E24174">
            <w:r>
              <w:t>Reference for assessment condition</w:t>
            </w:r>
          </w:p>
        </w:tc>
      </w:tr>
      <w:tr w:rsidR="008213E8" w14:paraId="6DEE606F" w14:textId="77777777" w:rsidTr="00E52E2B">
        <w:tc>
          <w:tcPr>
            <w:tcW w:w="1421" w:type="dxa"/>
          </w:tcPr>
          <w:p w14:paraId="77838818" w14:textId="77777777" w:rsidR="008213E8" w:rsidRPr="002959E2" w:rsidRDefault="008213E8" w:rsidP="008213E8">
            <w:pPr>
              <w:rPr>
                <w:color w:val="000000" w:themeColor="text1"/>
              </w:rPr>
            </w:pPr>
            <w:r>
              <w:rPr>
                <w:color w:val="000000" w:themeColor="text1"/>
              </w:rPr>
              <w:t>High</w:t>
            </w:r>
          </w:p>
        </w:tc>
        <w:tc>
          <w:tcPr>
            <w:tcW w:w="1087" w:type="dxa"/>
          </w:tcPr>
          <w:p w14:paraId="0C08FE01" w14:textId="09750900" w:rsidR="008213E8" w:rsidRDefault="008213E8" w:rsidP="008213E8">
            <w:r>
              <w:t>20</w:t>
            </w:r>
          </w:p>
        </w:tc>
        <w:tc>
          <w:tcPr>
            <w:tcW w:w="6842" w:type="dxa"/>
          </w:tcPr>
          <w:p w14:paraId="63A0825E" w14:textId="77777777" w:rsidR="008213E8" w:rsidRDefault="008213E8" w:rsidP="008213E8">
            <w:pPr>
              <w:pStyle w:val="ListParagraph"/>
              <w:numPr>
                <w:ilvl w:val="0"/>
                <w:numId w:val="65"/>
              </w:numPr>
              <w:spacing w:after="0" w:line="240" w:lineRule="auto"/>
            </w:pPr>
            <w:r>
              <w:t>More than 95% live (non-dormant) leaf canopy. Remaining is either dead standing material, or bare ground.</w:t>
            </w:r>
          </w:p>
          <w:p w14:paraId="50051473" w14:textId="6AA533F0" w:rsidR="00C1603F" w:rsidRDefault="00876F83" w:rsidP="00AB68A5">
            <w:pPr>
              <w:pStyle w:val="ListParagraph"/>
              <w:numPr>
                <w:ilvl w:val="0"/>
                <w:numId w:val="65"/>
              </w:numPr>
              <w:spacing w:after="0" w:line="240" w:lineRule="auto"/>
            </w:pPr>
            <w:r>
              <w:t>Pasture Condition Score element score =</w:t>
            </w:r>
            <w:r w:rsidR="008213E8" w:rsidRPr="00B50FE2">
              <w:t xml:space="preserve"> </w:t>
            </w:r>
            <w:r w:rsidR="008213E8">
              <w:t>5</w:t>
            </w:r>
          </w:p>
        </w:tc>
      </w:tr>
      <w:tr w:rsidR="008213E8" w14:paraId="622FE307" w14:textId="77777777" w:rsidTr="00E52E2B">
        <w:tc>
          <w:tcPr>
            <w:tcW w:w="1421" w:type="dxa"/>
          </w:tcPr>
          <w:p w14:paraId="6CF6684D" w14:textId="77777777" w:rsidR="008213E8" w:rsidRPr="002959E2" w:rsidRDefault="008213E8" w:rsidP="008213E8">
            <w:pPr>
              <w:rPr>
                <w:color w:val="000000" w:themeColor="text1"/>
              </w:rPr>
            </w:pPr>
            <w:r w:rsidRPr="002959E2">
              <w:rPr>
                <w:color w:val="000000" w:themeColor="text1"/>
              </w:rPr>
              <w:t>Good</w:t>
            </w:r>
          </w:p>
        </w:tc>
        <w:tc>
          <w:tcPr>
            <w:tcW w:w="1087" w:type="dxa"/>
          </w:tcPr>
          <w:p w14:paraId="440C340E" w14:textId="5F6C543F" w:rsidR="008213E8" w:rsidRDefault="008213E8" w:rsidP="008213E8">
            <w:r>
              <w:t>17</w:t>
            </w:r>
          </w:p>
        </w:tc>
        <w:tc>
          <w:tcPr>
            <w:tcW w:w="6842" w:type="dxa"/>
          </w:tcPr>
          <w:p w14:paraId="42BFB98D" w14:textId="77777777" w:rsidR="008213E8" w:rsidRDefault="008213E8" w:rsidP="008213E8">
            <w:pPr>
              <w:pStyle w:val="ListParagraph"/>
              <w:numPr>
                <w:ilvl w:val="0"/>
                <w:numId w:val="66"/>
              </w:numPr>
              <w:spacing w:after="0" w:line="240" w:lineRule="auto"/>
            </w:pPr>
            <w:r>
              <w:t xml:space="preserve">81-95% live leaf canopy. Remaining is either dead standing material, or bare ground. </w:t>
            </w:r>
          </w:p>
          <w:p w14:paraId="2335CE16" w14:textId="3B001FBC" w:rsidR="000A42DB" w:rsidRDefault="00876F83" w:rsidP="00AB68A5">
            <w:pPr>
              <w:pStyle w:val="ListParagraph"/>
              <w:numPr>
                <w:ilvl w:val="0"/>
                <w:numId w:val="66"/>
              </w:numPr>
              <w:spacing w:after="0" w:line="240" w:lineRule="auto"/>
            </w:pPr>
            <w:r>
              <w:t>Pasture Condition Score element score =</w:t>
            </w:r>
            <w:r w:rsidR="008213E8" w:rsidRPr="00B50FE2">
              <w:t xml:space="preserve"> </w:t>
            </w:r>
            <w:r w:rsidR="008213E8">
              <w:t>4</w:t>
            </w:r>
          </w:p>
        </w:tc>
      </w:tr>
      <w:tr w:rsidR="008213E8" w14:paraId="62FD2374" w14:textId="77777777" w:rsidTr="00E52E2B">
        <w:tc>
          <w:tcPr>
            <w:tcW w:w="1421" w:type="dxa"/>
          </w:tcPr>
          <w:p w14:paraId="622576DB" w14:textId="77777777" w:rsidR="008213E8" w:rsidRPr="002959E2" w:rsidRDefault="008213E8" w:rsidP="008213E8">
            <w:pPr>
              <w:rPr>
                <w:color w:val="000000" w:themeColor="text1"/>
              </w:rPr>
            </w:pPr>
            <w:r w:rsidRPr="002959E2">
              <w:rPr>
                <w:color w:val="000000" w:themeColor="text1"/>
              </w:rPr>
              <w:t>Fair</w:t>
            </w:r>
          </w:p>
        </w:tc>
        <w:tc>
          <w:tcPr>
            <w:tcW w:w="1087" w:type="dxa"/>
          </w:tcPr>
          <w:p w14:paraId="524D9E4D" w14:textId="77777777" w:rsidR="008213E8" w:rsidRDefault="008213E8" w:rsidP="008213E8">
            <w:r>
              <w:t>10</w:t>
            </w:r>
          </w:p>
        </w:tc>
        <w:tc>
          <w:tcPr>
            <w:tcW w:w="6842" w:type="dxa"/>
          </w:tcPr>
          <w:p w14:paraId="5FA4A3A0" w14:textId="4CE5AA24" w:rsidR="008213E8" w:rsidRDefault="008213E8" w:rsidP="008213E8">
            <w:pPr>
              <w:pStyle w:val="ListParagraph"/>
              <w:numPr>
                <w:ilvl w:val="0"/>
                <w:numId w:val="67"/>
              </w:numPr>
              <w:spacing w:after="0" w:line="240" w:lineRule="auto"/>
            </w:pPr>
            <w:r>
              <w:t>66-8</w:t>
            </w:r>
            <w:r w:rsidR="00845DF2">
              <w:t>0</w:t>
            </w:r>
            <w:r>
              <w:t>% live leaf canopy. Remaining is either dead standing material, or bare ground.</w:t>
            </w:r>
          </w:p>
          <w:p w14:paraId="06BEDBA6" w14:textId="5E73E48D" w:rsidR="0047288B" w:rsidRDefault="00876F83" w:rsidP="009B5C66">
            <w:pPr>
              <w:pStyle w:val="ListParagraph"/>
              <w:numPr>
                <w:ilvl w:val="0"/>
                <w:numId w:val="67"/>
              </w:numPr>
              <w:spacing w:after="0" w:line="240" w:lineRule="auto"/>
            </w:pPr>
            <w:r>
              <w:t>Pasture Condition Score element score =</w:t>
            </w:r>
            <w:r w:rsidR="008213E8" w:rsidRPr="00B50FE2">
              <w:t xml:space="preserve"> </w:t>
            </w:r>
            <w:r w:rsidR="008213E8">
              <w:t>3</w:t>
            </w:r>
          </w:p>
        </w:tc>
      </w:tr>
      <w:tr w:rsidR="008213E8" w14:paraId="02A3BE4E" w14:textId="77777777" w:rsidTr="00E52E2B">
        <w:tc>
          <w:tcPr>
            <w:tcW w:w="1421" w:type="dxa"/>
          </w:tcPr>
          <w:p w14:paraId="2446032B" w14:textId="77777777" w:rsidR="008213E8" w:rsidRPr="002959E2" w:rsidRDefault="008213E8" w:rsidP="008213E8">
            <w:pPr>
              <w:rPr>
                <w:color w:val="000000" w:themeColor="text1"/>
              </w:rPr>
            </w:pPr>
            <w:r>
              <w:rPr>
                <w:color w:val="000000" w:themeColor="text1"/>
              </w:rPr>
              <w:t>Low</w:t>
            </w:r>
          </w:p>
        </w:tc>
        <w:tc>
          <w:tcPr>
            <w:tcW w:w="1087" w:type="dxa"/>
          </w:tcPr>
          <w:p w14:paraId="2CF43CEC" w14:textId="77777777" w:rsidR="008213E8" w:rsidRDefault="008213E8" w:rsidP="008213E8">
            <w:r>
              <w:t>5</w:t>
            </w:r>
          </w:p>
        </w:tc>
        <w:tc>
          <w:tcPr>
            <w:tcW w:w="6842" w:type="dxa"/>
          </w:tcPr>
          <w:p w14:paraId="754E13A6" w14:textId="77777777" w:rsidR="008213E8" w:rsidRDefault="008213E8" w:rsidP="008213E8">
            <w:pPr>
              <w:pStyle w:val="ListParagraph"/>
              <w:numPr>
                <w:ilvl w:val="0"/>
                <w:numId w:val="68"/>
              </w:numPr>
              <w:spacing w:after="0" w:line="240" w:lineRule="auto"/>
            </w:pPr>
            <w:r>
              <w:t>40-65% is live leaf canopy Remaining is either dead standing material, or bare ground.</w:t>
            </w:r>
          </w:p>
          <w:p w14:paraId="30D1FB55" w14:textId="583F981F" w:rsidR="000E46F7" w:rsidRDefault="00876F83" w:rsidP="00AB68A5">
            <w:pPr>
              <w:pStyle w:val="ListParagraph"/>
              <w:numPr>
                <w:ilvl w:val="0"/>
                <w:numId w:val="68"/>
              </w:numPr>
              <w:spacing w:after="0" w:line="240" w:lineRule="auto"/>
            </w:pPr>
            <w:r>
              <w:t>Pasture Condition Score element score =</w:t>
            </w:r>
            <w:r w:rsidR="008213E8" w:rsidRPr="00B50FE2">
              <w:t xml:space="preserve"> </w:t>
            </w:r>
            <w:r w:rsidR="008213E8">
              <w:t>2</w:t>
            </w:r>
          </w:p>
        </w:tc>
      </w:tr>
      <w:tr w:rsidR="008213E8" w14:paraId="72D4F0AE" w14:textId="77777777" w:rsidTr="00E52E2B">
        <w:tc>
          <w:tcPr>
            <w:tcW w:w="1421" w:type="dxa"/>
          </w:tcPr>
          <w:p w14:paraId="5EC86251" w14:textId="77777777" w:rsidR="008213E8" w:rsidRPr="002959E2" w:rsidRDefault="008213E8" w:rsidP="008213E8">
            <w:pPr>
              <w:rPr>
                <w:color w:val="000000" w:themeColor="text1"/>
              </w:rPr>
            </w:pPr>
            <w:r>
              <w:rPr>
                <w:color w:val="000000" w:themeColor="text1"/>
              </w:rPr>
              <w:t>Poor</w:t>
            </w:r>
          </w:p>
        </w:tc>
        <w:tc>
          <w:tcPr>
            <w:tcW w:w="1087" w:type="dxa"/>
          </w:tcPr>
          <w:p w14:paraId="4870AF2B" w14:textId="3E0D0328" w:rsidR="008213E8" w:rsidRDefault="008213E8" w:rsidP="008213E8">
            <w:r>
              <w:t>1</w:t>
            </w:r>
          </w:p>
        </w:tc>
        <w:tc>
          <w:tcPr>
            <w:tcW w:w="6842" w:type="dxa"/>
          </w:tcPr>
          <w:p w14:paraId="329E6F76" w14:textId="77777777" w:rsidR="008213E8" w:rsidRDefault="008213E8" w:rsidP="008213E8">
            <w:pPr>
              <w:pStyle w:val="ListParagraph"/>
              <w:numPr>
                <w:ilvl w:val="0"/>
                <w:numId w:val="69"/>
              </w:numPr>
              <w:spacing w:after="0" w:line="240" w:lineRule="auto"/>
            </w:pPr>
            <w:r>
              <w:t>Less than 40% is live leaf canopy. Remaining is either dead standing material, or bare ground.</w:t>
            </w:r>
          </w:p>
          <w:p w14:paraId="25FCEB20" w14:textId="74AC9B64" w:rsidR="008E4152" w:rsidRDefault="00876F83" w:rsidP="00AB68A5">
            <w:pPr>
              <w:pStyle w:val="ListParagraph"/>
              <w:numPr>
                <w:ilvl w:val="0"/>
                <w:numId w:val="69"/>
              </w:numPr>
              <w:spacing w:after="0" w:line="240" w:lineRule="auto"/>
            </w:pPr>
            <w:r>
              <w:t>Pasture Condition Score element score =</w:t>
            </w:r>
            <w:r w:rsidR="008213E8" w:rsidRPr="00B50FE2">
              <w:t xml:space="preserve"> </w:t>
            </w:r>
            <w:r w:rsidR="008213E8">
              <w:t>1</w:t>
            </w:r>
          </w:p>
        </w:tc>
      </w:tr>
    </w:tbl>
    <w:p w14:paraId="6E223D0B" w14:textId="77777777" w:rsidR="009D6D04" w:rsidRPr="00163D99" w:rsidRDefault="009D6D04" w:rsidP="009D6D04"/>
    <w:p w14:paraId="38036DFC" w14:textId="5C59538F" w:rsidR="00E61078" w:rsidRDefault="008A5378" w:rsidP="00E61078">
      <w:pPr>
        <w:rPr>
          <w:i/>
          <w:iCs/>
          <w:color w:val="44546A" w:themeColor="text2"/>
        </w:rPr>
      </w:pPr>
      <w:bookmarkStart w:id="341" w:name="_Ref22741206"/>
      <w:bookmarkStart w:id="342" w:name="_Ref1133599"/>
      <w:bookmarkStart w:id="343" w:name="_Hlk53229984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156</w:t>
      </w:r>
      <w:r w:rsidR="00AB382A">
        <w:rPr>
          <w:noProof/>
        </w:rPr>
        <w:fldChar w:fldCharType="end"/>
      </w:r>
      <w:bookmarkEnd w:id="341"/>
      <w:r w:rsidRPr="0EC8FEEF">
        <w:rPr>
          <w:i/>
          <w:color w:val="44546A" w:themeColor="text2"/>
        </w:rPr>
        <w:t xml:space="preserve">: </w:t>
      </w:r>
      <w:bookmarkEnd w:id="342"/>
      <w:r w:rsidR="009D6D04" w:rsidRPr="75D8186F">
        <w:rPr>
          <w:i/>
          <w:iCs/>
          <w:color w:val="44546A" w:themeColor="text2"/>
        </w:rPr>
        <w:t>Pasture</w:t>
      </w:r>
      <w:r w:rsidR="002A4638">
        <w:rPr>
          <w:i/>
          <w:iCs/>
          <w:color w:val="44546A" w:themeColor="text2"/>
        </w:rPr>
        <w:t xml:space="preserve"> </w:t>
      </w:r>
      <w:r w:rsidR="00D445F7">
        <w:rPr>
          <w:i/>
          <w:iCs/>
          <w:color w:val="44546A" w:themeColor="text2"/>
        </w:rPr>
        <w:t xml:space="preserve">- </w:t>
      </w:r>
      <w:r w:rsidR="009D6D04" w:rsidRPr="75D8186F">
        <w:rPr>
          <w:i/>
          <w:iCs/>
          <w:color w:val="44546A" w:themeColor="text2"/>
        </w:rPr>
        <w:t>Plant Vigor</w:t>
      </w:r>
      <w:r w:rsidR="00E61078">
        <w:rPr>
          <w:i/>
          <w:iCs/>
          <w:color w:val="44546A" w:themeColor="text2"/>
        </w:rPr>
        <w:t xml:space="preserve"> </w:t>
      </w:r>
    </w:p>
    <w:p w14:paraId="111F2DC2" w14:textId="364B2D7B" w:rsidR="00F5310A" w:rsidRPr="00436CF0" w:rsidRDefault="00F5310A" w:rsidP="00E61078">
      <w:pPr>
        <w:rPr>
          <w:i/>
          <w:iCs/>
          <w:color w:val="44546A" w:themeColor="text2"/>
        </w:rPr>
      </w:pPr>
      <w:r w:rsidRPr="00550DCD">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9D6D04" w14:paraId="76E8C3DA" w14:textId="77777777" w:rsidTr="0070128D">
        <w:tc>
          <w:tcPr>
            <w:tcW w:w="1021" w:type="dxa"/>
            <w:shd w:val="clear" w:color="auto" w:fill="D9E2F3" w:themeFill="accent1" w:themeFillTint="33"/>
          </w:tcPr>
          <w:p w14:paraId="2724862C" w14:textId="77777777" w:rsidR="009D6D04" w:rsidRDefault="009D6D04" w:rsidP="0002447C">
            <w:r>
              <w:t>Answer</w:t>
            </w:r>
          </w:p>
        </w:tc>
        <w:tc>
          <w:tcPr>
            <w:tcW w:w="1134" w:type="dxa"/>
            <w:shd w:val="clear" w:color="auto" w:fill="D9E2F3" w:themeFill="accent1" w:themeFillTint="33"/>
          </w:tcPr>
          <w:p w14:paraId="3F3BFE08" w14:textId="77777777" w:rsidR="009D6D04" w:rsidRDefault="009D6D04" w:rsidP="0002447C">
            <w:r>
              <w:t>Existing Condition Points</w:t>
            </w:r>
          </w:p>
        </w:tc>
        <w:tc>
          <w:tcPr>
            <w:tcW w:w="7195" w:type="dxa"/>
            <w:shd w:val="clear" w:color="auto" w:fill="D9E2F3" w:themeFill="accent1" w:themeFillTint="33"/>
          </w:tcPr>
          <w:p w14:paraId="7B8D4DA6" w14:textId="7DA46B54" w:rsidR="009D6D04" w:rsidRDefault="009D6D04" w:rsidP="0002447C">
            <w:r>
              <w:t>Reference for assessment condition</w:t>
            </w:r>
          </w:p>
        </w:tc>
      </w:tr>
      <w:tr w:rsidR="002A4638" w14:paraId="7E7D18A2" w14:textId="77777777" w:rsidTr="0070128D">
        <w:tc>
          <w:tcPr>
            <w:tcW w:w="1021" w:type="dxa"/>
          </w:tcPr>
          <w:p w14:paraId="5AAE676C" w14:textId="77777777" w:rsidR="002A4638" w:rsidRPr="002959E2" w:rsidRDefault="002A4638" w:rsidP="002A4638">
            <w:pPr>
              <w:rPr>
                <w:color w:val="000000" w:themeColor="text1"/>
              </w:rPr>
            </w:pPr>
            <w:r>
              <w:rPr>
                <w:color w:val="000000" w:themeColor="text1"/>
              </w:rPr>
              <w:t>High</w:t>
            </w:r>
          </w:p>
        </w:tc>
        <w:tc>
          <w:tcPr>
            <w:tcW w:w="1134" w:type="dxa"/>
          </w:tcPr>
          <w:p w14:paraId="6FC2835B" w14:textId="4CE3B047" w:rsidR="002A4638" w:rsidRDefault="002A4638" w:rsidP="002A4638">
            <w:r>
              <w:t>20</w:t>
            </w:r>
          </w:p>
        </w:tc>
        <w:tc>
          <w:tcPr>
            <w:tcW w:w="7195" w:type="dxa"/>
          </w:tcPr>
          <w:p w14:paraId="645CCCEA" w14:textId="77777777" w:rsidR="0002447C" w:rsidRDefault="0002447C" w:rsidP="0002447C">
            <w:pPr>
              <w:numPr>
                <w:ilvl w:val="0"/>
                <w:numId w:val="24"/>
              </w:numPr>
              <w:spacing w:after="0"/>
              <w:contextualSpacing/>
            </w:pPr>
            <w:r>
              <w:t>Rapid recovery of desirable forage. All healthy green forage.</w:t>
            </w:r>
          </w:p>
          <w:p w14:paraId="572E22A5" w14:textId="77777777" w:rsidR="0002447C" w:rsidRDefault="0002447C" w:rsidP="0002447C">
            <w:pPr>
              <w:numPr>
                <w:ilvl w:val="0"/>
                <w:numId w:val="24"/>
              </w:numPr>
              <w:spacing w:after="0"/>
              <w:contextualSpacing/>
            </w:pPr>
            <w:r>
              <w:t>Pasture Condition Score element score =</w:t>
            </w:r>
            <w:r w:rsidRPr="00B50FE2">
              <w:t xml:space="preserve"> </w:t>
            </w:r>
            <w:r>
              <w:t>5</w:t>
            </w:r>
          </w:p>
          <w:p w14:paraId="1FF3F487" w14:textId="77777777" w:rsidR="0002447C" w:rsidRDefault="0002447C" w:rsidP="0002447C">
            <w:pPr>
              <w:spacing w:after="0"/>
              <w:ind w:left="720"/>
              <w:contextualSpacing/>
            </w:pPr>
            <w:r>
              <w:t>OR</w:t>
            </w:r>
          </w:p>
          <w:p w14:paraId="14363432" w14:textId="0C08F54C" w:rsidR="0073351B" w:rsidRDefault="0002447C" w:rsidP="00AB68A5">
            <w:pPr>
              <w:numPr>
                <w:ilvl w:val="0"/>
                <w:numId w:val="24"/>
              </w:numPr>
              <w:spacing w:after="0"/>
              <w:contextualSpacing/>
            </w:pPr>
            <w:r>
              <w:t>Determining Indicator of Pasture Health -  Biotic Integrity Attribute is None to Slight departure</w:t>
            </w:r>
          </w:p>
        </w:tc>
      </w:tr>
      <w:tr w:rsidR="002A4638" w14:paraId="04567022" w14:textId="77777777" w:rsidTr="0070128D">
        <w:tc>
          <w:tcPr>
            <w:tcW w:w="1021" w:type="dxa"/>
          </w:tcPr>
          <w:p w14:paraId="20270114" w14:textId="77777777" w:rsidR="002A4638" w:rsidRPr="002959E2" w:rsidRDefault="002A4638" w:rsidP="002A4638">
            <w:pPr>
              <w:rPr>
                <w:color w:val="000000" w:themeColor="text1"/>
              </w:rPr>
            </w:pPr>
            <w:r w:rsidRPr="002959E2">
              <w:rPr>
                <w:color w:val="000000" w:themeColor="text1"/>
              </w:rPr>
              <w:t>Good</w:t>
            </w:r>
          </w:p>
        </w:tc>
        <w:tc>
          <w:tcPr>
            <w:tcW w:w="1134" w:type="dxa"/>
          </w:tcPr>
          <w:p w14:paraId="13612A6B" w14:textId="36F67144" w:rsidR="002A4638" w:rsidRDefault="002A4638" w:rsidP="002A4638">
            <w:r>
              <w:t>17</w:t>
            </w:r>
          </w:p>
        </w:tc>
        <w:tc>
          <w:tcPr>
            <w:tcW w:w="7195" w:type="dxa"/>
          </w:tcPr>
          <w:p w14:paraId="563A1AEE" w14:textId="77777777" w:rsidR="0002447C" w:rsidRDefault="0002447C" w:rsidP="0002447C">
            <w:pPr>
              <w:numPr>
                <w:ilvl w:val="0"/>
                <w:numId w:val="51"/>
              </w:numPr>
              <w:spacing w:after="0"/>
              <w:contextualSpacing/>
            </w:pPr>
            <w:r>
              <w:t>Good recovery of desirable forage. Light green and dark green forage present.</w:t>
            </w:r>
            <w:r w:rsidRPr="00FD16E1">
              <w:t xml:space="preserve">    </w:t>
            </w:r>
          </w:p>
          <w:p w14:paraId="0E280DC2" w14:textId="77777777" w:rsidR="0002447C" w:rsidRDefault="0002447C" w:rsidP="0002447C">
            <w:pPr>
              <w:numPr>
                <w:ilvl w:val="0"/>
                <w:numId w:val="51"/>
              </w:numPr>
              <w:spacing w:after="0"/>
              <w:contextualSpacing/>
            </w:pPr>
            <w:r>
              <w:t>Pasture Condition Score element score =</w:t>
            </w:r>
            <w:r w:rsidRPr="00B50FE2">
              <w:t xml:space="preserve"> </w:t>
            </w:r>
            <w:r>
              <w:t>4</w:t>
            </w:r>
          </w:p>
          <w:p w14:paraId="31A4712B" w14:textId="77777777" w:rsidR="0002447C" w:rsidRDefault="0002447C" w:rsidP="0002447C">
            <w:pPr>
              <w:numPr>
                <w:ilvl w:val="0"/>
                <w:numId w:val="51"/>
              </w:numPr>
              <w:spacing w:after="0"/>
              <w:contextualSpacing/>
            </w:pPr>
            <w:r>
              <w:t>Or</w:t>
            </w:r>
          </w:p>
          <w:p w14:paraId="11A50FA9" w14:textId="1E0430E3" w:rsidR="00DC2567" w:rsidRDefault="0002447C" w:rsidP="00AB68A5">
            <w:pPr>
              <w:numPr>
                <w:ilvl w:val="0"/>
                <w:numId w:val="51"/>
              </w:numPr>
              <w:spacing w:after="0"/>
              <w:contextualSpacing/>
            </w:pPr>
            <w:r>
              <w:t>Determining Indicators of Pasture Health -  Biotic Integrity Attribute is Slight to Moderate departure</w:t>
            </w:r>
          </w:p>
        </w:tc>
      </w:tr>
      <w:tr w:rsidR="0002447C" w14:paraId="2BA93FCB" w14:textId="77777777" w:rsidTr="0070128D">
        <w:tc>
          <w:tcPr>
            <w:tcW w:w="1021" w:type="dxa"/>
          </w:tcPr>
          <w:p w14:paraId="03188280" w14:textId="77777777" w:rsidR="0002447C" w:rsidRPr="002959E2" w:rsidRDefault="0002447C" w:rsidP="0002447C">
            <w:pPr>
              <w:rPr>
                <w:color w:val="000000" w:themeColor="text1"/>
              </w:rPr>
            </w:pPr>
            <w:r w:rsidRPr="002959E2">
              <w:rPr>
                <w:color w:val="000000" w:themeColor="text1"/>
              </w:rPr>
              <w:t>Fair</w:t>
            </w:r>
          </w:p>
        </w:tc>
        <w:tc>
          <w:tcPr>
            <w:tcW w:w="1134" w:type="dxa"/>
          </w:tcPr>
          <w:p w14:paraId="5E531A2D" w14:textId="77777777" w:rsidR="0002447C" w:rsidRDefault="0002447C" w:rsidP="0002447C">
            <w:r>
              <w:t>10</w:t>
            </w:r>
          </w:p>
        </w:tc>
        <w:tc>
          <w:tcPr>
            <w:tcW w:w="7195" w:type="dxa"/>
          </w:tcPr>
          <w:p w14:paraId="604FEE95" w14:textId="77777777" w:rsidR="0002447C" w:rsidRDefault="0002447C" w:rsidP="0002447C">
            <w:pPr>
              <w:numPr>
                <w:ilvl w:val="0"/>
                <w:numId w:val="52"/>
              </w:numPr>
              <w:spacing w:after="0"/>
              <w:contextualSpacing/>
            </w:pPr>
            <w:r>
              <w:t>Adequate recovery of desirable forage. Yellowish and dark green areas due to manure and urine patches.</w:t>
            </w:r>
          </w:p>
          <w:p w14:paraId="7580BD24" w14:textId="77777777" w:rsidR="0002447C" w:rsidRDefault="0002447C" w:rsidP="0002447C">
            <w:pPr>
              <w:numPr>
                <w:ilvl w:val="0"/>
                <w:numId w:val="52"/>
              </w:numPr>
              <w:spacing w:after="0"/>
              <w:contextualSpacing/>
            </w:pPr>
            <w:r>
              <w:t>Pasture Condition Score element score =</w:t>
            </w:r>
            <w:r w:rsidRPr="00B50FE2">
              <w:t xml:space="preserve"> </w:t>
            </w:r>
            <w:r>
              <w:t>3</w:t>
            </w:r>
          </w:p>
          <w:p w14:paraId="66E5074F" w14:textId="77777777" w:rsidR="0002447C" w:rsidRDefault="0002447C" w:rsidP="0002447C">
            <w:pPr>
              <w:spacing w:after="0"/>
              <w:ind w:left="720"/>
              <w:contextualSpacing/>
            </w:pPr>
            <w:r>
              <w:t>OR</w:t>
            </w:r>
          </w:p>
          <w:p w14:paraId="35201A99" w14:textId="76D70498" w:rsidR="0002447C" w:rsidRDefault="0002447C" w:rsidP="0002447C">
            <w:pPr>
              <w:numPr>
                <w:ilvl w:val="0"/>
                <w:numId w:val="52"/>
              </w:numPr>
              <w:spacing w:after="0"/>
              <w:contextualSpacing/>
            </w:pPr>
            <w:r>
              <w:lastRenderedPageBreak/>
              <w:t>Determining Indicators of Pasture Health – Biotic Integrity Attribute is Moderate departure</w:t>
            </w:r>
          </w:p>
        </w:tc>
      </w:tr>
      <w:tr w:rsidR="00FE1443" w14:paraId="127E263D" w14:textId="77777777" w:rsidTr="0070128D">
        <w:tc>
          <w:tcPr>
            <w:tcW w:w="1021" w:type="dxa"/>
          </w:tcPr>
          <w:p w14:paraId="17010AEB" w14:textId="77777777" w:rsidR="00FE1443" w:rsidRPr="002959E2" w:rsidRDefault="00FE1443" w:rsidP="00FE1443">
            <w:pPr>
              <w:rPr>
                <w:color w:val="000000" w:themeColor="text1"/>
              </w:rPr>
            </w:pPr>
            <w:r>
              <w:rPr>
                <w:color w:val="000000" w:themeColor="text1"/>
              </w:rPr>
              <w:lastRenderedPageBreak/>
              <w:t>Low</w:t>
            </w:r>
          </w:p>
        </w:tc>
        <w:tc>
          <w:tcPr>
            <w:tcW w:w="1134" w:type="dxa"/>
          </w:tcPr>
          <w:p w14:paraId="1E0C8761" w14:textId="77777777" w:rsidR="00FE1443" w:rsidRDefault="00FE1443" w:rsidP="00FE1443">
            <w:r>
              <w:t>5</w:t>
            </w:r>
          </w:p>
        </w:tc>
        <w:tc>
          <w:tcPr>
            <w:tcW w:w="7195" w:type="dxa"/>
          </w:tcPr>
          <w:p w14:paraId="16A14B96" w14:textId="77777777" w:rsidR="00FE1443" w:rsidRDefault="00FE1443" w:rsidP="00FE1443">
            <w:pPr>
              <w:numPr>
                <w:ilvl w:val="0"/>
                <w:numId w:val="53"/>
              </w:numPr>
              <w:spacing w:after="0"/>
              <w:contextualSpacing/>
            </w:pPr>
            <w:r>
              <w:t>Some recovery. Yellowish green forage, or moderately or sight stunting of desirable forage.</w:t>
            </w:r>
            <w:r w:rsidRPr="00FD16E1">
              <w:t xml:space="preserve"> </w:t>
            </w:r>
          </w:p>
          <w:p w14:paraId="44DD6733" w14:textId="77777777" w:rsidR="00FE1443" w:rsidRDefault="00FE1443" w:rsidP="00FE1443">
            <w:pPr>
              <w:numPr>
                <w:ilvl w:val="0"/>
                <w:numId w:val="53"/>
              </w:numPr>
              <w:spacing w:after="0"/>
              <w:contextualSpacing/>
            </w:pPr>
            <w:r>
              <w:t>Pasture Condition Score element score =</w:t>
            </w:r>
            <w:r w:rsidRPr="00B50FE2">
              <w:t xml:space="preserve"> </w:t>
            </w:r>
            <w:r>
              <w:t>2</w:t>
            </w:r>
          </w:p>
          <w:p w14:paraId="7CCCE1B8" w14:textId="77777777" w:rsidR="00FE1443" w:rsidRDefault="00FE1443" w:rsidP="00FE1443">
            <w:pPr>
              <w:spacing w:after="0"/>
              <w:ind w:left="720"/>
              <w:contextualSpacing/>
            </w:pPr>
            <w:r>
              <w:t>Or</w:t>
            </w:r>
          </w:p>
          <w:p w14:paraId="61B25BF1" w14:textId="3E4FAF6A" w:rsidR="00FE1443" w:rsidRDefault="00FE1443" w:rsidP="00FE1443">
            <w:pPr>
              <w:numPr>
                <w:ilvl w:val="0"/>
                <w:numId w:val="53"/>
              </w:numPr>
              <w:spacing w:after="0"/>
              <w:contextualSpacing/>
            </w:pPr>
            <w:r>
              <w:t>Determining Indicators of Pasture Health – Biotic Integrity is Moderate to Extreme departure</w:t>
            </w:r>
          </w:p>
        </w:tc>
      </w:tr>
      <w:tr w:rsidR="00FE1443" w14:paraId="4D4F4E29" w14:textId="77777777" w:rsidTr="0070128D">
        <w:tc>
          <w:tcPr>
            <w:tcW w:w="1021" w:type="dxa"/>
          </w:tcPr>
          <w:p w14:paraId="0C8DA50A" w14:textId="77777777" w:rsidR="00FE1443" w:rsidRPr="002959E2" w:rsidRDefault="00FE1443" w:rsidP="00FE1443">
            <w:pPr>
              <w:rPr>
                <w:color w:val="000000" w:themeColor="text1"/>
              </w:rPr>
            </w:pPr>
            <w:r>
              <w:rPr>
                <w:color w:val="000000" w:themeColor="text1"/>
              </w:rPr>
              <w:t>Poor</w:t>
            </w:r>
          </w:p>
        </w:tc>
        <w:tc>
          <w:tcPr>
            <w:tcW w:w="1134" w:type="dxa"/>
          </w:tcPr>
          <w:p w14:paraId="310130EC" w14:textId="3A82F1CB" w:rsidR="00FE1443" w:rsidRDefault="00FE1443" w:rsidP="00FE1443">
            <w:r>
              <w:t>1</w:t>
            </w:r>
          </w:p>
        </w:tc>
        <w:tc>
          <w:tcPr>
            <w:tcW w:w="7195" w:type="dxa"/>
          </w:tcPr>
          <w:p w14:paraId="7AB85ED2" w14:textId="77777777" w:rsidR="00FE1443" w:rsidRDefault="00FE1443" w:rsidP="00FE1443">
            <w:pPr>
              <w:numPr>
                <w:ilvl w:val="0"/>
                <w:numId w:val="54"/>
              </w:numPr>
              <w:spacing w:after="0"/>
              <w:contextualSpacing/>
            </w:pPr>
            <w:r>
              <w:t>No plant recovery after grazing/harvest. Pale, yellow or brown, or severe stunting of desirable forage.</w:t>
            </w:r>
          </w:p>
          <w:p w14:paraId="0E1A998D" w14:textId="77777777" w:rsidR="00FE1443" w:rsidRDefault="00FE1443" w:rsidP="00FE1443">
            <w:pPr>
              <w:numPr>
                <w:ilvl w:val="0"/>
                <w:numId w:val="54"/>
              </w:numPr>
              <w:spacing w:after="0"/>
              <w:contextualSpacing/>
            </w:pPr>
            <w:r>
              <w:t>Pasture Condition Score element score =</w:t>
            </w:r>
            <w:r w:rsidRPr="00B50FE2">
              <w:t xml:space="preserve"> </w:t>
            </w:r>
            <w:r>
              <w:t>1</w:t>
            </w:r>
            <w:r w:rsidRPr="00FD16E1">
              <w:t xml:space="preserve">    </w:t>
            </w:r>
          </w:p>
          <w:p w14:paraId="2D81620F" w14:textId="77777777" w:rsidR="00FE1443" w:rsidRDefault="00FE1443" w:rsidP="00FE1443">
            <w:pPr>
              <w:spacing w:after="0"/>
              <w:ind w:left="720"/>
              <w:contextualSpacing/>
            </w:pPr>
            <w:r>
              <w:t>OR</w:t>
            </w:r>
          </w:p>
          <w:p w14:paraId="15BEA1BB" w14:textId="3327F7EF" w:rsidR="00FE1443" w:rsidRDefault="00FE1443" w:rsidP="00FE1443">
            <w:pPr>
              <w:numPr>
                <w:ilvl w:val="0"/>
                <w:numId w:val="54"/>
              </w:numPr>
              <w:spacing w:after="0"/>
              <w:contextualSpacing/>
            </w:pPr>
            <w:r>
              <w:t>Determining Indicators of Pasture Health – Biotic Integrity is Extreme to Total departure</w:t>
            </w:r>
          </w:p>
        </w:tc>
      </w:tr>
    </w:tbl>
    <w:p w14:paraId="7FE8E364" w14:textId="77777777" w:rsidR="00FE5677" w:rsidRDefault="00FE5677" w:rsidP="009D6D04">
      <w:pPr>
        <w:rPr>
          <w:b/>
        </w:rPr>
      </w:pPr>
      <w:bookmarkStart w:id="344" w:name="_Ref1133621"/>
      <w:bookmarkEnd w:id="343"/>
    </w:p>
    <w:p w14:paraId="499FCE64" w14:textId="7A12EDF2" w:rsidR="0061200B" w:rsidRDefault="005C1B94" w:rsidP="009D6D04">
      <w:pPr>
        <w:rPr>
          <w:b/>
        </w:rPr>
      </w:pPr>
      <w:r w:rsidRPr="005C1B94">
        <w:rPr>
          <w:b/>
        </w:rPr>
        <w:t>Range</w:t>
      </w:r>
    </w:p>
    <w:p w14:paraId="433F50AE" w14:textId="775333C5" w:rsidR="0054349D" w:rsidRPr="005C1B94" w:rsidRDefault="0054349D" w:rsidP="009D6D04">
      <w:pPr>
        <w:rPr>
          <w:b/>
        </w:rPr>
      </w:pPr>
      <w:r w:rsidRPr="001E38DA">
        <w:t xml:space="preserve">Each PLU for </w:t>
      </w:r>
      <w:r w:rsidR="00B442ED">
        <w:t xml:space="preserve">Range </w:t>
      </w:r>
      <w:r w:rsidRPr="001E38DA">
        <w:t xml:space="preserve">will have a threshold value of </w:t>
      </w:r>
      <w:r>
        <w:t xml:space="preserve">50 </w:t>
      </w:r>
      <w:r w:rsidRPr="001E38DA">
        <w:t xml:space="preserve">set and </w:t>
      </w:r>
      <w:r w:rsidR="00B442ED">
        <w:t>the</w:t>
      </w:r>
      <w:r w:rsidRPr="001E38DA">
        <w:t xml:space="preserve"> benchmark condition </w:t>
      </w:r>
      <w:r w:rsidR="00B442ED">
        <w:t>question will be triggered</w:t>
      </w:r>
      <w:r>
        <w:t xml:space="preserve"> as seen in </w:t>
      </w:r>
      <w:r>
        <w:fldChar w:fldCharType="begin"/>
      </w:r>
      <w:r>
        <w:instrText xml:space="preserve"> REF _Ref22127971 \h </w:instrText>
      </w:r>
      <w:r>
        <w:fldChar w:fldCharType="separate"/>
      </w:r>
      <w:r w:rsidR="0042566B">
        <w:t xml:space="preserve">Table </w:t>
      </w:r>
      <w:r w:rsidR="0042566B">
        <w:rPr>
          <w:noProof/>
        </w:rPr>
        <w:t>157</w:t>
      </w:r>
      <w:r>
        <w:fldChar w:fldCharType="end"/>
      </w:r>
      <w:r w:rsidR="00B442ED">
        <w:t>.</w:t>
      </w:r>
    </w:p>
    <w:p w14:paraId="19551B92" w14:textId="072A2728" w:rsidR="009D6D04" w:rsidRPr="00EF0941" w:rsidRDefault="008A5378" w:rsidP="009D6D04">
      <w:pPr>
        <w:rPr>
          <w:i/>
          <w:iCs/>
          <w:color w:val="445369"/>
        </w:rPr>
      </w:pPr>
      <w:bookmarkStart w:id="345" w:name="_Ref22127971"/>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157</w:t>
      </w:r>
      <w:r w:rsidR="00AB382A">
        <w:rPr>
          <w:noProof/>
        </w:rPr>
        <w:fldChar w:fldCharType="end"/>
      </w:r>
      <w:bookmarkEnd w:id="345"/>
      <w:r w:rsidRPr="00AB186A">
        <w:rPr>
          <w:i/>
          <w:iCs/>
          <w:color w:val="44546A"/>
        </w:rPr>
        <w:t>:</w:t>
      </w:r>
      <w:r>
        <w:rPr>
          <w:i/>
          <w:iCs/>
          <w:color w:val="44546A"/>
        </w:rPr>
        <w:t xml:space="preserve"> </w:t>
      </w:r>
      <w:bookmarkEnd w:id="344"/>
      <w:r w:rsidR="009D6D04" w:rsidRPr="54C15DDA">
        <w:rPr>
          <w:i/>
          <w:iCs/>
          <w:color w:val="44546A"/>
        </w:rPr>
        <w:t>Range</w:t>
      </w:r>
      <w:r w:rsidR="00590897">
        <w:rPr>
          <w:i/>
          <w:iCs/>
          <w:color w:val="44546A"/>
        </w:rPr>
        <w:t>land Health – Biotic Integrity</w:t>
      </w:r>
      <w:r w:rsidR="004B070B">
        <w:rPr>
          <w:i/>
          <w:iCs/>
          <w:color w:val="44546A"/>
        </w:rPr>
        <w:t xml:space="preserve"> 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14:paraId="3315F31E" w14:textId="77777777" w:rsidTr="0070128D">
        <w:tc>
          <w:tcPr>
            <w:tcW w:w="1705" w:type="dxa"/>
            <w:shd w:val="clear" w:color="auto" w:fill="D9E2F3" w:themeFill="accent1" w:themeFillTint="33"/>
          </w:tcPr>
          <w:p w14:paraId="710F7199" w14:textId="77777777" w:rsidR="009D6D04" w:rsidRDefault="009D6D04" w:rsidP="00E24174">
            <w:r>
              <w:t>Answer</w:t>
            </w:r>
          </w:p>
        </w:tc>
        <w:tc>
          <w:tcPr>
            <w:tcW w:w="1440" w:type="dxa"/>
            <w:shd w:val="clear" w:color="auto" w:fill="D9E2F3" w:themeFill="accent1" w:themeFillTint="33"/>
          </w:tcPr>
          <w:p w14:paraId="7885F84F" w14:textId="77777777" w:rsidR="009D6D04" w:rsidRDefault="009D6D04" w:rsidP="00E24174">
            <w:r>
              <w:t>Existing Condition Points</w:t>
            </w:r>
          </w:p>
        </w:tc>
        <w:tc>
          <w:tcPr>
            <w:tcW w:w="6205" w:type="dxa"/>
            <w:shd w:val="clear" w:color="auto" w:fill="D9E2F3" w:themeFill="accent1" w:themeFillTint="33"/>
          </w:tcPr>
          <w:p w14:paraId="4693E71C" w14:textId="77777777" w:rsidR="009D6D04" w:rsidRDefault="009D6D04" w:rsidP="00E24174">
            <w:r w:rsidRPr="00AB186A">
              <w:t>Reference for assessment condition</w:t>
            </w:r>
          </w:p>
        </w:tc>
      </w:tr>
      <w:tr w:rsidR="00F6760C" w14:paraId="7CDC4DD4" w14:textId="77777777" w:rsidTr="0070128D">
        <w:tc>
          <w:tcPr>
            <w:tcW w:w="1705" w:type="dxa"/>
          </w:tcPr>
          <w:p w14:paraId="6C1C867C" w14:textId="686A800F" w:rsidR="00F6760C" w:rsidRPr="00F429E2" w:rsidRDefault="00F6760C" w:rsidP="00F6760C">
            <w:pPr>
              <w:rPr>
                <w:color w:val="000000" w:themeColor="text1"/>
              </w:rPr>
            </w:pPr>
            <w:r w:rsidRPr="00AB186A">
              <w:rPr>
                <w:color w:val="000000"/>
              </w:rPr>
              <w:t>None to Slight</w:t>
            </w:r>
            <w:r>
              <w:rPr>
                <w:color w:val="000000"/>
              </w:rPr>
              <w:t xml:space="preserve"> </w:t>
            </w:r>
          </w:p>
        </w:tc>
        <w:tc>
          <w:tcPr>
            <w:tcW w:w="1440" w:type="dxa"/>
          </w:tcPr>
          <w:p w14:paraId="1D6032EB" w14:textId="4C3E13BF" w:rsidR="00F6760C" w:rsidRDefault="00F6760C" w:rsidP="00F6760C">
            <w:r>
              <w:t>60</w:t>
            </w:r>
          </w:p>
        </w:tc>
        <w:tc>
          <w:tcPr>
            <w:tcW w:w="6205" w:type="dxa"/>
          </w:tcPr>
          <w:p w14:paraId="0E8E1C31" w14:textId="0849EF03" w:rsidR="00F6760C" w:rsidRDefault="00011A1C" w:rsidP="00F6760C">
            <w:r>
              <w:rPr>
                <w:iCs/>
              </w:rPr>
              <w:t>Interpreting Indicators of Rangeland Health (most current version)</w:t>
            </w:r>
          </w:p>
        </w:tc>
      </w:tr>
      <w:tr w:rsidR="00F6760C" w14:paraId="181EA4A0" w14:textId="77777777" w:rsidTr="0070128D">
        <w:tc>
          <w:tcPr>
            <w:tcW w:w="1705" w:type="dxa"/>
          </w:tcPr>
          <w:p w14:paraId="2AA2A98A" w14:textId="58BFBC34" w:rsidR="00F6760C" w:rsidRPr="00F429E2" w:rsidRDefault="00F6760C" w:rsidP="00F6760C">
            <w:pPr>
              <w:rPr>
                <w:color w:val="000000" w:themeColor="text1"/>
              </w:rPr>
            </w:pPr>
            <w:r w:rsidRPr="00F429E2">
              <w:rPr>
                <w:color w:val="000000" w:themeColor="text1"/>
              </w:rPr>
              <w:t>Slight to Moderate</w:t>
            </w:r>
            <w:r>
              <w:rPr>
                <w:color w:val="000000" w:themeColor="text1"/>
              </w:rPr>
              <w:t xml:space="preserve"> </w:t>
            </w:r>
          </w:p>
        </w:tc>
        <w:tc>
          <w:tcPr>
            <w:tcW w:w="1440" w:type="dxa"/>
          </w:tcPr>
          <w:p w14:paraId="3D4EDFC9" w14:textId="40015CAE" w:rsidR="00F6760C" w:rsidRDefault="00F6760C" w:rsidP="00F6760C">
            <w:r>
              <w:t>51</w:t>
            </w:r>
          </w:p>
        </w:tc>
        <w:tc>
          <w:tcPr>
            <w:tcW w:w="6205" w:type="dxa"/>
          </w:tcPr>
          <w:p w14:paraId="15EBF4E5" w14:textId="4D5D26B5" w:rsidR="00F6760C" w:rsidRDefault="00011A1C" w:rsidP="00F6760C">
            <w:r>
              <w:rPr>
                <w:iCs/>
              </w:rPr>
              <w:t>Interpreting Indicators of Rangeland Health (most current version)</w:t>
            </w:r>
          </w:p>
        </w:tc>
      </w:tr>
      <w:tr w:rsidR="00F6760C" w14:paraId="342B6161" w14:textId="77777777" w:rsidTr="0070128D">
        <w:tc>
          <w:tcPr>
            <w:tcW w:w="1705" w:type="dxa"/>
          </w:tcPr>
          <w:p w14:paraId="6A9E40C6" w14:textId="4EA4014A" w:rsidR="00F6760C" w:rsidRPr="00F429E2" w:rsidRDefault="00F6760C" w:rsidP="00F6760C">
            <w:pPr>
              <w:rPr>
                <w:color w:val="000000" w:themeColor="text1"/>
              </w:rPr>
            </w:pPr>
            <w:r w:rsidRPr="00F429E2">
              <w:rPr>
                <w:color w:val="000000" w:themeColor="text1"/>
              </w:rPr>
              <w:t>Moderate</w:t>
            </w:r>
            <w:r>
              <w:rPr>
                <w:color w:val="000000" w:themeColor="text1"/>
              </w:rPr>
              <w:t xml:space="preserve"> </w:t>
            </w:r>
          </w:p>
        </w:tc>
        <w:tc>
          <w:tcPr>
            <w:tcW w:w="1440" w:type="dxa"/>
          </w:tcPr>
          <w:p w14:paraId="5427E40A" w14:textId="4165F382" w:rsidR="00F6760C" w:rsidRDefault="00F6760C" w:rsidP="00F6760C">
            <w:r>
              <w:t>30</w:t>
            </w:r>
          </w:p>
        </w:tc>
        <w:tc>
          <w:tcPr>
            <w:tcW w:w="6205" w:type="dxa"/>
          </w:tcPr>
          <w:p w14:paraId="196433FE" w14:textId="4400ED34" w:rsidR="00F6760C" w:rsidRDefault="00011A1C" w:rsidP="00F6760C">
            <w:r>
              <w:rPr>
                <w:iCs/>
              </w:rPr>
              <w:t>Interpreting Indicators of Rangeland Health (most current version)</w:t>
            </w:r>
          </w:p>
        </w:tc>
      </w:tr>
      <w:tr w:rsidR="00F6760C" w14:paraId="2C8086C2" w14:textId="77777777" w:rsidTr="0070128D">
        <w:tc>
          <w:tcPr>
            <w:tcW w:w="1705" w:type="dxa"/>
          </w:tcPr>
          <w:p w14:paraId="7F43925D" w14:textId="04D24B07" w:rsidR="00F6760C" w:rsidRPr="00F429E2" w:rsidRDefault="00F6760C" w:rsidP="00F6760C">
            <w:pPr>
              <w:rPr>
                <w:color w:val="000000" w:themeColor="text1"/>
              </w:rPr>
            </w:pPr>
            <w:r w:rsidRPr="00F429E2">
              <w:rPr>
                <w:color w:val="000000" w:themeColor="text1"/>
              </w:rPr>
              <w:t>Moderate to Extreme</w:t>
            </w:r>
            <w:r>
              <w:rPr>
                <w:color w:val="000000" w:themeColor="text1"/>
              </w:rPr>
              <w:t xml:space="preserve"> </w:t>
            </w:r>
          </w:p>
        </w:tc>
        <w:tc>
          <w:tcPr>
            <w:tcW w:w="1440" w:type="dxa"/>
          </w:tcPr>
          <w:p w14:paraId="5E52E89A" w14:textId="774726C7" w:rsidR="00F6760C" w:rsidRDefault="00F6760C" w:rsidP="00F6760C">
            <w:r>
              <w:t>15</w:t>
            </w:r>
          </w:p>
        </w:tc>
        <w:tc>
          <w:tcPr>
            <w:tcW w:w="6205" w:type="dxa"/>
          </w:tcPr>
          <w:p w14:paraId="2DB24EA9" w14:textId="671B52F8" w:rsidR="00F6760C" w:rsidRDefault="00011A1C" w:rsidP="00F6760C">
            <w:r>
              <w:rPr>
                <w:iCs/>
              </w:rPr>
              <w:t>Interpreting Indicators of Rangeland Health (most current version)</w:t>
            </w:r>
          </w:p>
        </w:tc>
      </w:tr>
      <w:tr w:rsidR="00F6760C" w14:paraId="0714211B" w14:textId="77777777" w:rsidTr="0070128D">
        <w:tc>
          <w:tcPr>
            <w:tcW w:w="1705" w:type="dxa"/>
          </w:tcPr>
          <w:p w14:paraId="59BE8064" w14:textId="7A754410" w:rsidR="00F6760C" w:rsidRPr="00F429E2" w:rsidRDefault="00F6760C" w:rsidP="00F6760C">
            <w:pPr>
              <w:rPr>
                <w:color w:val="000000" w:themeColor="text1"/>
              </w:rPr>
            </w:pPr>
            <w:r w:rsidRPr="00F429E2">
              <w:rPr>
                <w:color w:val="000000" w:themeColor="text1"/>
              </w:rPr>
              <w:t xml:space="preserve">Extreme </w:t>
            </w:r>
          </w:p>
        </w:tc>
        <w:tc>
          <w:tcPr>
            <w:tcW w:w="1440" w:type="dxa"/>
          </w:tcPr>
          <w:p w14:paraId="7C5053D7" w14:textId="5999ED32" w:rsidR="00F6760C" w:rsidRDefault="00F6760C" w:rsidP="00F6760C">
            <w:r>
              <w:t>1</w:t>
            </w:r>
          </w:p>
        </w:tc>
        <w:tc>
          <w:tcPr>
            <w:tcW w:w="6205" w:type="dxa"/>
          </w:tcPr>
          <w:p w14:paraId="30AD654E" w14:textId="382F8B76" w:rsidR="00F6760C" w:rsidRDefault="00011A1C" w:rsidP="00F6760C">
            <w:r>
              <w:rPr>
                <w:iCs/>
              </w:rPr>
              <w:t>Interpreting Indicators of Rangeland Health (most current version)</w:t>
            </w:r>
          </w:p>
        </w:tc>
      </w:tr>
    </w:tbl>
    <w:p w14:paraId="44EAFC3E" w14:textId="77777777" w:rsidR="00B442ED" w:rsidRDefault="00B442ED" w:rsidP="009D6D04">
      <w:pPr>
        <w:rPr>
          <w:b/>
        </w:rPr>
      </w:pPr>
    </w:p>
    <w:p w14:paraId="7B4D9620" w14:textId="5501DE44" w:rsidR="009D6D04" w:rsidRPr="00B0546A" w:rsidRDefault="0068768B" w:rsidP="009D6D04">
      <w:pPr>
        <w:pStyle w:val="Heading2"/>
        <w:rPr>
          <w:b/>
        </w:rPr>
      </w:pPr>
      <w:bookmarkStart w:id="346" w:name="_Toc535524413"/>
      <w:bookmarkStart w:id="347" w:name="_Toc1134242"/>
      <w:bookmarkStart w:id="348" w:name="_Toc52537033"/>
      <w:r>
        <w:rPr>
          <w:b/>
        </w:rPr>
        <w:t>Plant</w:t>
      </w:r>
      <w:r w:rsidR="009D6D04" w:rsidRPr="00B0546A">
        <w:rPr>
          <w:b/>
        </w:rPr>
        <w:t xml:space="preserve"> </w:t>
      </w:r>
      <w:r w:rsidR="009D6D04">
        <w:rPr>
          <w:b/>
        </w:rPr>
        <w:t>S</w:t>
      </w:r>
      <w:r w:rsidR="009D6D04" w:rsidRPr="00B0546A">
        <w:rPr>
          <w:b/>
        </w:rPr>
        <w:t xml:space="preserve">tructure and </w:t>
      </w:r>
      <w:bookmarkEnd w:id="346"/>
      <w:r w:rsidR="009D6D04">
        <w:rPr>
          <w:b/>
        </w:rPr>
        <w:t>C</w:t>
      </w:r>
      <w:r w:rsidR="009D6D04" w:rsidRPr="00B0546A">
        <w:rPr>
          <w:b/>
        </w:rPr>
        <w:t>omposition</w:t>
      </w:r>
      <w:bookmarkEnd w:id="347"/>
      <w:bookmarkEnd w:id="348"/>
    </w:p>
    <w:p w14:paraId="3F5A94B0" w14:textId="4D7B634B" w:rsidR="001E05F3" w:rsidRDefault="001E05F3" w:rsidP="001E05F3">
      <w:pPr>
        <w:pStyle w:val="Heading3"/>
      </w:pPr>
      <w:bookmarkStart w:id="349" w:name="_Toc52537034"/>
      <w:r>
        <w:t xml:space="preserve">Component: Plant </w:t>
      </w:r>
      <w:r w:rsidR="005E5B90">
        <w:t>structure and composition</w:t>
      </w:r>
      <w:bookmarkEnd w:id="349"/>
    </w:p>
    <w:p w14:paraId="6A853585" w14:textId="452F36EA" w:rsidR="009D6D04" w:rsidRPr="00B0546A" w:rsidRDefault="009D6D04" w:rsidP="009D6D04">
      <w:pPr>
        <w:rPr>
          <w:rFonts w:eastAsia="Times New Roman" w:cs="Calibri"/>
        </w:rPr>
      </w:pPr>
      <w:r w:rsidRPr="00B0546A">
        <w:rPr>
          <w:b/>
        </w:rPr>
        <w:t>Description:</w:t>
      </w:r>
      <w:r w:rsidRPr="00B0546A">
        <w:t xml:space="preserve">  Plant communities have insufficient composition and structure to achieve ecological functions and management objectives.  This includes degradation of wetland habitat, targeted ecosystems, or unique plant communities.</w:t>
      </w:r>
    </w:p>
    <w:p w14:paraId="13631EBD" w14:textId="7F229490" w:rsidR="009D6D04" w:rsidRPr="00B0546A" w:rsidRDefault="009D6D04" w:rsidP="009D6D04">
      <w:r w:rsidRPr="00B0546A">
        <w:rPr>
          <w:b/>
        </w:rPr>
        <w:lastRenderedPageBreak/>
        <w:t>Objective:</w:t>
      </w:r>
      <w:r w:rsidRPr="00B0546A">
        <w:t xml:space="preserve">  </w:t>
      </w:r>
      <w:r w:rsidR="00BA1E87">
        <w:t xml:space="preserve">Improve plant structure and composition. </w:t>
      </w:r>
    </w:p>
    <w:p w14:paraId="5C9EEFF5" w14:textId="77777777" w:rsidR="009D6D04" w:rsidRDefault="009D6D04" w:rsidP="009D6D04">
      <w:pPr>
        <w:rPr>
          <w:b/>
        </w:rPr>
      </w:pPr>
      <w:r w:rsidRPr="00B0546A">
        <w:rPr>
          <w:b/>
        </w:rPr>
        <w:t>Analysis within CART:</w:t>
      </w:r>
    </w:p>
    <w:p w14:paraId="586865CA" w14:textId="710D0608" w:rsidR="009D6D04" w:rsidRPr="00B0546A" w:rsidRDefault="009D6D04" w:rsidP="009D6D04">
      <w:r w:rsidRPr="00E84A2F">
        <w:t>The planner will identify this resource concern based on site-specific conditions using technically completed land health and management assessment methods</w:t>
      </w:r>
      <w:r w:rsidRPr="00B0546A">
        <w:t>.  The threshold and existing condition questions will set the existing score by land use as identified below</w:t>
      </w:r>
      <w:r w:rsidR="005E4C77">
        <w:t>.</w:t>
      </w:r>
    </w:p>
    <w:p w14:paraId="3932C31B" w14:textId="77777777" w:rsidR="008A7FF4" w:rsidRPr="00EF0941" w:rsidRDefault="008A7FF4" w:rsidP="008A7FF4">
      <w:pPr>
        <w:rPr>
          <w:b/>
          <w:bCs/>
        </w:rPr>
      </w:pPr>
      <w:r w:rsidRPr="00CF10B2">
        <w:rPr>
          <w:b/>
          <w:bCs/>
        </w:rPr>
        <w:t>Forest</w:t>
      </w:r>
    </w:p>
    <w:p w14:paraId="6B73AFFB" w14:textId="77777777" w:rsidR="008A7FF4" w:rsidRPr="008450BD" w:rsidRDefault="008A7FF4" w:rsidP="008A7FF4">
      <w:pPr>
        <w:rPr>
          <w:highlight w:val="yellow"/>
        </w:rPr>
      </w:pPr>
      <w:r w:rsidRPr="00B0546A">
        <w:t xml:space="preserve">Each PLU for </w:t>
      </w:r>
      <w:r>
        <w:t>F</w:t>
      </w:r>
      <w:r w:rsidRPr="00B0546A">
        <w:t xml:space="preserve">orest will have a threshold value of </w:t>
      </w:r>
      <w:r w:rsidRPr="00064609">
        <w:t>50</w:t>
      </w:r>
      <w:r w:rsidRPr="00B0546A">
        <w:t xml:space="preserve"> set and a benchmark condition question.</w:t>
      </w:r>
    </w:p>
    <w:p w14:paraId="503333D5" w14:textId="44933B64" w:rsidR="008A7FF4" w:rsidRDefault="008A7FF4" w:rsidP="008A7FF4">
      <w:pPr>
        <w:rPr>
          <w:i/>
          <w:iCs/>
          <w:color w:val="44546A" w:themeColor="text2"/>
        </w:rPr>
      </w:pPr>
      <w:r w:rsidRPr="00425298">
        <w:t xml:space="preserve">Table </w:t>
      </w:r>
      <w:r>
        <w:fldChar w:fldCharType="begin"/>
      </w:r>
      <w:r>
        <w:instrText>SEQ Table \* ARABIC</w:instrText>
      </w:r>
      <w:r>
        <w:fldChar w:fldCharType="separate"/>
      </w:r>
      <w:r w:rsidR="0042566B">
        <w:rPr>
          <w:noProof/>
        </w:rPr>
        <w:t>158</w:t>
      </w:r>
      <w:r>
        <w:fldChar w:fldCharType="end"/>
      </w:r>
      <w:r w:rsidRPr="00425298">
        <w:t xml:space="preserve">: </w:t>
      </w:r>
      <w:r w:rsidRPr="00FB0047">
        <w:rPr>
          <w:i/>
          <w:iCs/>
          <w:color w:val="44546A" w:themeColor="text2"/>
        </w:rPr>
        <w:t>Forest Community Quality</w:t>
      </w:r>
    </w:p>
    <w:p w14:paraId="575851C3" w14:textId="6EEE3EA9" w:rsidR="008A7FF4" w:rsidRPr="00436CF0" w:rsidRDefault="00CC5122" w:rsidP="008A7FF4">
      <w:pPr>
        <w:rPr>
          <w:i/>
          <w:iCs/>
          <w:color w:val="44546A" w:themeColor="text2"/>
        </w:rPr>
      </w:pPr>
      <w:r w:rsidRPr="00436CF0">
        <w:rPr>
          <w:i/>
          <w:iCs/>
          <w:color w:val="44546A" w:themeColor="text2"/>
        </w:rPr>
        <w:t>Question hover text:</w:t>
      </w:r>
      <w:r w:rsidR="008A7FF4" w:rsidRPr="00436CF0">
        <w:rPr>
          <w:i/>
          <w:iCs/>
          <w:color w:val="44546A" w:themeColor="text2"/>
        </w:rPr>
        <w:t xml:space="preserve"> What proportion of the stand has the expected density, composition, and age structure that demonstrates the representative plant community?</w:t>
      </w:r>
      <w:r w:rsidR="008A7FF4" w:rsidRPr="00436CF0" w:rsidDel="00C972FD">
        <w:rPr>
          <w:i/>
          <w:iCs/>
          <w:color w:val="44546A" w:themeColor="text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8A7FF4" w:rsidRPr="008221FB" w14:paraId="439631AB" w14:textId="77777777" w:rsidTr="00A878BD">
        <w:tc>
          <w:tcPr>
            <w:tcW w:w="1705" w:type="dxa"/>
            <w:shd w:val="clear" w:color="auto" w:fill="D9E2F3" w:themeFill="accent1" w:themeFillTint="33"/>
          </w:tcPr>
          <w:p w14:paraId="72458871" w14:textId="77777777" w:rsidR="008A7FF4" w:rsidRPr="00697C88" w:rsidRDefault="008A7FF4" w:rsidP="00A878BD">
            <w:r w:rsidRPr="00697C88">
              <w:t>Answer</w:t>
            </w:r>
          </w:p>
        </w:tc>
        <w:tc>
          <w:tcPr>
            <w:tcW w:w="1440" w:type="dxa"/>
            <w:shd w:val="clear" w:color="auto" w:fill="D9E2F3" w:themeFill="accent1" w:themeFillTint="33"/>
          </w:tcPr>
          <w:p w14:paraId="709058C0" w14:textId="77777777" w:rsidR="008A7FF4" w:rsidRPr="00697C88" w:rsidRDefault="008A7FF4" w:rsidP="00A878BD">
            <w:r w:rsidRPr="00697C88">
              <w:t>Existing Condition Points</w:t>
            </w:r>
          </w:p>
        </w:tc>
        <w:tc>
          <w:tcPr>
            <w:tcW w:w="6205" w:type="dxa"/>
            <w:shd w:val="clear" w:color="auto" w:fill="D9E2F3" w:themeFill="accent1" w:themeFillTint="33"/>
          </w:tcPr>
          <w:p w14:paraId="6CA9A7C5" w14:textId="77777777" w:rsidR="008A7FF4" w:rsidRPr="00697C88" w:rsidRDefault="008A7FF4" w:rsidP="00A878BD">
            <w:r w:rsidRPr="00697C88">
              <w:t>Reference for assessment condition</w:t>
            </w:r>
          </w:p>
        </w:tc>
      </w:tr>
      <w:tr w:rsidR="008A7FF4" w:rsidRPr="008221FB" w14:paraId="018D8AE8" w14:textId="77777777" w:rsidTr="00A878BD">
        <w:tc>
          <w:tcPr>
            <w:tcW w:w="1705" w:type="dxa"/>
          </w:tcPr>
          <w:p w14:paraId="73FC45C2" w14:textId="77777777" w:rsidR="008A7FF4" w:rsidRPr="00697C88" w:rsidRDefault="008A7FF4" w:rsidP="00A878BD">
            <w:r>
              <w:t xml:space="preserve"> &gt;80% of stand</w:t>
            </w:r>
          </w:p>
        </w:tc>
        <w:tc>
          <w:tcPr>
            <w:tcW w:w="1440" w:type="dxa"/>
          </w:tcPr>
          <w:p w14:paraId="300D1F1C" w14:textId="77777777" w:rsidR="008A7FF4" w:rsidRPr="00697C88" w:rsidRDefault="008A7FF4" w:rsidP="00A878BD">
            <w:r>
              <w:t>51</w:t>
            </w:r>
          </w:p>
        </w:tc>
        <w:tc>
          <w:tcPr>
            <w:tcW w:w="6205" w:type="dxa"/>
          </w:tcPr>
          <w:p w14:paraId="026F43ED" w14:textId="44E6D553"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E2C7052" w14:textId="77777777" w:rsidTr="00A878BD">
        <w:tc>
          <w:tcPr>
            <w:tcW w:w="1705" w:type="dxa"/>
          </w:tcPr>
          <w:p w14:paraId="2E16956A" w14:textId="77777777" w:rsidR="008A7FF4" w:rsidRPr="00697C88" w:rsidRDefault="008A7FF4" w:rsidP="00A878BD">
            <w:r w:rsidDel="00E572E1">
              <w:t xml:space="preserve"> </w:t>
            </w:r>
            <w:r>
              <w:t>61-80% of stand</w:t>
            </w:r>
          </w:p>
        </w:tc>
        <w:tc>
          <w:tcPr>
            <w:tcW w:w="1440" w:type="dxa"/>
          </w:tcPr>
          <w:p w14:paraId="336ED7A6" w14:textId="77777777" w:rsidR="008A7FF4" w:rsidRPr="00697C88" w:rsidRDefault="008A7FF4" w:rsidP="00A878BD">
            <w:r>
              <w:t>35</w:t>
            </w:r>
          </w:p>
        </w:tc>
        <w:tc>
          <w:tcPr>
            <w:tcW w:w="6205" w:type="dxa"/>
          </w:tcPr>
          <w:p w14:paraId="3E53C153" w14:textId="6692BBC6"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565A0B46" w14:textId="77777777" w:rsidTr="00A878BD">
        <w:tc>
          <w:tcPr>
            <w:tcW w:w="1705" w:type="dxa"/>
          </w:tcPr>
          <w:p w14:paraId="79DDCFCE" w14:textId="77777777" w:rsidR="008A7FF4" w:rsidRDefault="008A7FF4" w:rsidP="00A878BD">
            <w:r w:rsidDel="00E572E1">
              <w:t xml:space="preserve"> </w:t>
            </w:r>
            <w:r>
              <w:t>41-60% of stand</w:t>
            </w:r>
          </w:p>
        </w:tc>
        <w:tc>
          <w:tcPr>
            <w:tcW w:w="1440" w:type="dxa"/>
          </w:tcPr>
          <w:p w14:paraId="4D79FFC1" w14:textId="77777777" w:rsidR="008A7FF4" w:rsidRDefault="008A7FF4" w:rsidP="00A878BD">
            <w:r>
              <w:t>20</w:t>
            </w:r>
          </w:p>
        </w:tc>
        <w:tc>
          <w:tcPr>
            <w:tcW w:w="6205" w:type="dxa"/>
          </w:tcPr>
          <w:p w14:paraId="5C557AEF" w14:textId="263A86FA"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3B380871" w14:textId="77777777" w:rsidTr="00A878BD">
        <w:tc>
          <w:tcPr>
            <w:tcW w:w="1705" w:type="dxa"/>
          </w:tcPr>
          <w:p w14:paraId="576F5E36" w14:textId="77777777" w:rsidR="008A7FF4" w:rsidRDefault="008A7FF4" w:rsidP="00A878BD">
            <w:r w:rsidDel="00E572E1">
              <w:t xml:space="preserve"> </w:t>
            </w:r>
            <w:r>
              <w:t>20-40% of stand</w:t>
            </w:r>
          </w:p>
        </w:tc>
        <w:tc>
          <w:tcPr>
            <w:tcW w:w="1440" w:type="dxa"/>
          </w:tcPr>
          <w:p w14:paraId="667E1907" w14:textId="77777777" w:rsidR="008A7FF4" w:rsidRDefault="008A7FF4" w:rsidP="00A878BD">
            <w:r>
              <w:t>10</w:t>
            </w:r>
          </w:p>
        </w:tc>
        <w:tc>
          <w:tcPr>
            <w:tcW w:w="6205" w:type="dxa"/>
          </w:tcPr>
          <w:p w14:paraId="0E931277" w14:textId="26C12FFC"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5AF25EB" w14:textId="77777777" w:rsidTr="00A878BD">
        <w:tc>
          <w:tcPr>
            <w:tcW w:w="1705" w:type="dxa"/>
          </w:tcPr>
          <w:p w14:paraId="6FA8AD24" w14:textId="77777777" w:rsidR="008A7FF4" w:rsidRDefault="008A7FF4" w:rsidP="00A878BD">
            <w:r w:rsidDel="00E572E1">
              <w:t xml:space="preserve"> </w:t>
            </w:r>
            <w:r>
              <w:t>&lt;20% of stand</w:t>
            </w:r>
          </w:p>
        </w:tc>
        <w:tc>
          <w:tcPr>
            <w:tcW w:w="1440" w:type="dxa"/>
          </w:tcPr>
          <w:p w14:paraId="350732F8" w14:textId="77777777" w:rsidR="008A7FF4" w:rsidRDefault="008A7FF4" w:rsidP="00A878BD">
            <w:r>
              <w:t>1</w:t>
            </w:r>
          </w:p>
        </w:tc>
        <w:tc>
          <w:tcPr>
            <w:tcW w:w="6205" w:type="dxa"/>
          </w:tcPr>
          <w:p w14:paraId="703B155B" w14:textId="5C5A8CB8" w:rsidR="008A7FF4" w:rsidRPr="00697C88" w:rsidRDefault="008A7FF4" w:rsidP="00A878BD">
            <w:r>
              <w:t xml:space="preserve">Compare stand condition with expected density, composition, and age structure that demonstrates the representative plant </w:t>
            </w:r>
            <w:r>
              <w:lastRenderedPageBreak/>
              <w:t>community.  Compare stand condition with Conservation Tree/Shrub Groups (CTSG), Ecological Site Descriptions (ESD), or other local information.</w:t>
            </w:r>
          </w:p>
        </w:tc>
      </w:tr>
    </w:tbl>
    <w:p w14:paraId="1973D681" w14:textId="77777777" w:rsidR="008A7FF4" w:rsidRDefault="008A7FF4" w:rsidP="009D6D04">
      <w:pPr>
        <w:rPr>
          <w:b/>
          <w:bCs/>
        </w:rPr>
      </w:pPr>
    </w:p>
    <w:p w14:paraId="6E85CF8A" w14:textId="4B4E648A" w:rsidR="009D6D04" w:rsidRPr="00EF0941" w:rsidRDefault="009D6D04" w:rsidP="009D6D04">
      <w:pPr>
        <w:rPr>
          <w:b/>
          <w:bCs/>
        </w:rPr>
      </w:pPr>
      <w:r w:rsidRPr="00CF10B2">
        <w:rPr>
          <w:b/>
          <w:bCs/>
        </w:rPr>
        <w:t>Pasture</w:t>
      </w:r>
    </w:p>
    <w:p w14:paraId="1E77CC5C" w14:textId="77777777" w:rsidR="009D6D04" w:rsidRPr="00B0546A" w:rsidRDefault="009D6D04" w:rsidP="009D6D04">
      <w:r>
        <w:t>Each PLU for pasture will have a threshold value of 50 set and a benchmark condition set of questions.</w:t>
      </w:r>
    </w:p>
    <w:p w14:paraId="74E79633" w14:textId="02CD19FA"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42566B">
        <w:rPr>
          <w:i w:val="0"/>
          <w:iCs w:val="0"/>
          <w:noProof/>
          <w:color w:val="auto"/>
          <w:sz w:val="22"/>
          <w:szCs w:val="22"/>
        </w:rPr>
        <w:t>159</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Pr>
          <w:sz w:val="22"/>
          <w:szCs w:val="22"/>
        </w:rPr>
        <w:t xml:space="preserve">Pasture </w:t>
      </w:r>
      <w:r w:rsidR="000F0087">
        <w:rPr>
          <w:sz w:val="22"/>
          <w:szCs w:val="22"/>
        </w:rPr>
        <w:t>– Percent Desirable Plants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0F0087" w14:paraId="643655DE" w14:textId="77777777" w:rsidTr="000F0087">
        <w:tc>
          <w:tcPr>
            <w:tcW w:w="172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0A1EA37" w14:textId="77777777" w:rsidR="000F0087" w:rsidRPr="000F0087" w:rsidRDefault="000F0087" w:rsidP="002A4638">
            <w:pPr>
              <w:rPr>
                <w:color w:val="000000" w:themeColor="text1"/>
              </w:rPr>
            </w:pPr>
            <w:r w:rsidRPr="000F0087">
              <w:rPr>
                <w:color w:val="000000" w:themeColor="text1"/>
              </w:rPr>
              <w:t>Answer</w:t>
            </w:r>
          </w:p>
        </w:tc>
        <w:tc>
          <w:tcPr>
            <w:tcW w:w="12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A2FDA5" w14:textId="77777777" w:rsidR="000F0087" w:rsidRDefault="000F0087" w:rsidP="002A4638">
            <w:r>
              <w:t>Existing Condition Points</w:t>
            </w:r>
          </w:p>
        </w:tc>
        <w:tc>
          <w:tcPr>
            <w:tcW w:w="63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E98F96" w14:textId="77777777" w:rsidR="000F0087" w:rsidRDefault="000F0087" w:rsidP="002A4638">
            <w:r>
              <w:t>Reference for assessment condition</w:t>
            </w:r>
          </w:p>
        </w:tc>
      </w:tr>
      <w:tr w:rsidR="00FD67FF" w14:paraId="519CCDDD" w14:textId="77777777" w:rsidTr="000F0087">
        <w:tc>
          <w:tcPr>
            <w:tcW w:w="1729" w:type="dxa"/>
            <w:tcBorders>
              <w:top w:val="single" w:sz="4" w:space="0" w:color="auto"/>
              <w:left w:val="single" w:sz="4" w:space="0" w:color="auto"/>
              <w:bottom w:val="single" w:sz="4" w:space="0" w:color="auto"/>
              <w:right w:val="single" w:sz="4" w:space="0" w:color="auto"/>
            </w:tcBorders>
          </w:tcPr>
          <w:p w14:paraId="6E431E9E" w14:textId="77777777" w:rsidR="00FD67FF" w:rsidRPr="002959E2" w:rsidRDefault="00FD67FF" w:rsidP="00FD67FF">
            <w:pPr>
              <w:rPr>
                <w:color w:val="000000" w:themeColor="text1"/>
              </w:rPr>
            </w:pPr>
            <w:r>
              <w:rPr>
                <w:color w:val="000000" w:themeColor="text1"/>
              </w:rPr>
              <w:t>High</w:t>
            </w:r>
          </w:p>
        </w:tc>
        <w:tc>
          <w:tcPr>
            <w:tcW w:w="1248" w:type="dxa"/>
            <w:tcBorders>
              <w:top w:val="single" w:sz="4" w:space="0" w:color="auto"/>
              <w:left w:val="single" w:sz="4" w:space="0" w:color="auto"/>
              <w:bottom w:val="single" w:sz="4" w:space="0" w:color="auto"/>
              <w:right w:val="single" w:sz="4" w:space="0" w:color="auto"/>
            </w:tcBorders>
          </w:tcPr>
          <w:p w14:paraId="1FFA8D62" w14:textId="5400CB37" w:rsidR="00FD67FF" w:rsidRDefault="00FD67FF" w:rsidP="00FD67FF">
            <w:r>
              <w:t>30</w:t>
            </w:r>
          </w:p>
        </w:tc>
        <w:tc>
          <w:tcPr>
            <w:tcW w:w="6373" w:type="dxa"/>
            <w:tcBorders>
              <w:top w:val="single" w:sz="4" w:space="0" w:color="auto"/>
              <w:left w:val="single" w:sz="4" w:space="0" w:color="auto"/>
              <w:bottom w:val="single" w:sz="4" w:space="0" w:color="auto"/>
              <w:right w:val="single" w:sz="4" w:space="0" w:color="auto"/>
            </w:tcBorders>
          </w:tcPr>
          <w:p w14:paraId="5D57BB2D" w14:textId="6E602DA0" w:rsidR="00FD67FF" w:rsidRDefault="00FD67FF" w:rsidP="00FD67FF">
            <w:pPr>
              <w:pStyle w:val="ListParagraph"/>
              <w:numPr>
                <w:ilvl w:val="0"/>
                <w:numId w:val="93"/>
              </w:numPr>
            </w:pPr>
            <w:r>
              <w:t xml:space="preserve">Desirable species </w:t>
            </w:r>
            <w:r w:rsidR="008C63E0">
              <w:t>&gt;</w:t>
            </w:r>
            <w:r>
              <w:t>80% of stand</w:t>
            </w:r>
            <w:r w:rsidR="002E0A77">
              <w:t xml:space="preserve"> </w:t>
            </w:r>
            <w:r w:rsidR="002E0A77" w:rsidRPr="002E0A77">
              <w:t>by air dry weight production</w:t>
            </w:r>
            <w:r>
              <w:t>.</w:t>
            </w:r>
          </w:p>
          <w:p w14:paraId="6A0EB759" w14:textId="285DB6C6" w:rsidR="00FD67FF" w:rsidRDefault="00876F83" w:rsidP="00E52E2B">
            <w:pPr>
              <w:pStyle w:val="ListParagraph"/>
              <w:numPr>
                <w:ilvl w:val="0"/>
                <w:numId w:val="93"/>
              </w:numPr>
            </w:pPr>
            <w:r>
              <w:t>Pasture Condition Score element score =</w:t>
            </w:r>
            <w:r w:rsidR="00FD67FF" w:rsidRPr="00B50FE2">
              <w:t xml:space="preserve"> </w:t>
            </w:r>
            <w:r w:rsidR="00FD67FF">
              <w:t>5</w:t>
            </w:r>
          </w:p>
        </w:tc>
      </w:tr>
      <w:tr w:rsidR="00FD67FF" w14:paraId="62804577" w14:textId="77777777" w:rsidTr="000F0087">
        <w:tc>
          <w:tcPr>
            <w:tcW w:w="1729" w:type="dxa"/>
            <w:tcBorders>
              <w:top w:val="single" w:sz="4" w:space="0" w:color="auto"/>
              <w:left w:val="single" w:sz="4" w:space="0" w:color="auto"/>
              <w:bottom w:val="single" w:sz="4" w:space="0" w:color="auto"/>
              <w:right w:val="single" w:sz="4" w:space="0" w:color="auto"/>
            </w:tcBorders>
          </w:tcPr>
          <w:p w14:paraId="07926CC8" w14:textId="77777777" w:rsidR="00FD67FF" w:rsidRPr="002959E2" w:rsidRDefault="00FD67FF" w:rsidP="00FD67FF">
            <w:pPr>
              <w:rPr>
                <w:color w:val="000000" w:themeColor="text1"/>
              </w:rPr>
            </w:pPr>
            <w:r w:rsidRPr="002959E2">
              <w:rPr>
                <w:color w:val="000000" w:themeColor="text1"/>
              </w:rPr>
              <w:t>Good</w:t>
            </w:r>
          </w:p>
        </w:tc>
        <w:tc>
          <w:tcPr>
            <w:tcW w:w="1248" w:type="dxa"/>
            <w:tcBorders>
              <w:top w:val="single" w:sz="4" w:space="0" w:color="auto"/>
              <w:left w:val="single" w:sz="4" w:space="0" w:color="auto"/>
              <w:bottom w:val="single" w:sz="4" w:space="0" w:color="auto"/>
              <w:right w:val="single" w:sz="4" w:space="0" w:color="auto"/>
            </w:tcBorders>
          </w:tcPr>
          <w:p w14:paraId="1763F1CD" w14:textId="169DBB59" w:rsidR="00FD67FF" w:rsidRDefault="00FD67FF" w:rsidP="00FD67FF">
            <w:r>
              <w:t>26</w:t>
            </w:r>
          </w:p>
        </w:tc>
        <w:tc>
          <w:tcPr>
            <w:tcW w:w="6373" w:type="dxa"/>
            <w:tcBorders>
              <w:top w:val="single" w:sz="4" w:space="0" w:color="auto"/>
              <w:left w:val="single" w:sz="4" w:space="0" w:color="auto"/>
              <w:bottom w:val="single" w:sz="4" w:space="0" w:color="auto"/>
              <w:right w:val="single" w:sz="4" w:space="0" w:color="auto"/>
            </w:tcBorders>
          </w:tcPr>
          <w:p w14:paraId="6227EF80" w14:textId="3B38C4C9" w:rsidR="00FD67FF" w:rsidRDefault="00FD67FF" w:rsidP="00FD67FF">
            <w:pPr>
              <w:pStyle w:val="ListParagraph"/>
              <w:numPr>
                <w:ilvl w:val="0"/>
                <w:numId w:val="94"/>
              </w:numPr>
            </w:pPr>
            <w:r>
              <w:t>Desirable Species 61-80% of stand</w:t>
            </w:r>
            <w:r w:rsidR="002E0A77">
              <w:t xml:space="preserve"> </w:t>
            </w:r>
            <w:r w:rsidR="002E0A77" w:rsidRPr="002E0A77">
              <w:t>by air dry weight production</w:t>
            </w:r>
            <w:r>
              <w:t>.</w:t>
            </w:r>
          </w:p>
          <w:p w14:paraId="70400156" w14:textId="77062184" w:rsidR="00FD67FF" w:rsidRDefault="00876F83" w:rsidP="00E52E2B">
            <w:pPr>
              <w:pStyle w:val="ListParagraph"/>
              <w:numPr>
                <w:ilvl w:val="0"/>
                <w:numId w:val="94"/>
              </w:numPr>
            </w:pPr>
            <w:r>
              <w:t>Pasture Condition Score element score =</w:t>
            </w:r>
            <w:r w:rsidR="00FD67FF" w:rsidRPr="00B50FE2">
              <w:t xml:space="preserve"> </w:t>
            </w:r>
            <w:r w:rsidR="00FD67FF">
              <w:t>4</w:t>
            </w:r>
          </w:p>
        </w:tc>
      </w:tr>
      <w:tr w:rsidR="00FD67FF" w14:paraId="5EED87A3" w14:textId="77777777" w:rsidTr="000F0087">
        <w:tc>
          <w:tcPr>
            <w:tcW w:w="1729" w:type="dxa"/>
            <w:tcBorders>
              <w:top w:val="single" w:sz="4" w:space="0" w:color="auto"/>
              <w:left w:val="single" w:sz="4" w:space="0" w:color="auto"/>
              <w:bottom w:val="single" w:sz="4" w:space="0" w:color="auto"/>
              <w:right w:val="single" w:sz="4" w:space="0" w:color="auto"/>
            </w:tcBorders>
          </w:tcPr>
          <w:p w14:paraId="6DF5BE92" w14:textId="77777777" w:rsidR="00FD67FF" w:rsidRPr="002959E2" w:rsidRDefault="00FD67FF" w:rsidP="00FD67FF">
            <w:pPr>
              <w:rPr>
                <w:color w:val="000000" w:themeColor="text1"/>
              </w:rPr>
            </w:pPr>
            <w:r w:rsidRPr="002959E2">
              <w:rPr>
                <w:color w:val="000000" w:themeColor="text1"/>
              </w:rPr>
              <w:t>Fair</w:t>
            </w:r>
          </w:p>
        </w:tc>
        <w:tc>
          <w:tcPr>
            <w:tcW w:w="1248" w:type="dxa"/>
            <w:tcBorders>
              <w:top w:val="single" w:sz="4" w:space="0" w:color="auto"/>
              <w:left w:val="single" w:sz="4" w:space="0" w:color="auto"/>
              <w:bottom w:val="single" w:sz="4" w:space="0" w:color="auto"/>
              <w:right w:val="single" w:sz="4" w:space="0" w:color="auto"/>
            </w:tcBorders>
          </w:tcPr>
          <w:p w14:paraId="079CC6CD" w14:textId="1DB9D9B4" w:rsidR="00FD67FF" w:rsidRDefault="00037587" w:rsidP="00FD67FF">
            <w:r>
              <w:t>17</w:t>
            </w:r>
          </w:p>
        </w:tc>
        <w:tc>
          <w:tcPr>
            <w:tcW w:w="6373" w:type="dxa"/>
            <w:tcBorders>
              <w:top w:val="single" w:sz="4" w:space="0" w:color="auto"/>
              <w:left w:val="single" w:sz="4" w:space="0" w:color="auto"/>
              <w:bottom w:val="single" w:sz="4" w:space="0" w:color="auto"/>
              <w:right w:val="single" w:sz="4" w:space="0" w:color="auto"/>
            </w:tcBorders>
          </w:tcPr>
          <w:p w14:paraId="0E98CB91" w14:textId="7FFC58C9" w:rsidR="00FD67FF" w:rsidRDefault="00FD67FF" w:rsidP="00FD67FF">
            <w:pPr>
              <w:pStyle w:val="ListParagraph"/>
              <w:numPr>
                <w:ilvl w:val="0"/>
                <w:numId w:val="95"/>
              </w:numPr>
            </w:pPr>
            <w:r>
              <w:t>Desirable Species 41-60% of stand</w:t>
            </w:r>
            <w:r w:rsidR="002E0A77">
              <w:t xml:space="preserve"> by air dry weight production</w:t>
            </w:r>
            <w:r>
              <w:t>.</w:t>
            </w:r>
          </w:p>
          <w:p w14:paraId="24835F58" w14:textId="5FFA4DCC" w:rsidR="00FD67FF" w:rsidRDefault="00876F83" w:rsidP="00E52E2B">
            <w:pPr>
              <w:pStyle w:val="ListParagraph"/>
              <w:numPr>
                <w:ilvl w:val="0"/>
                <w:numId w:val="95"/>
              </w:numPr>
            </w:pPr>
            <w:r>
              <w:t>Pasture Condition Score element score =</w:t>
            </w:r>
            <w:r w:rsidR="00FD67FF" w:rsidRPr="00B50FE2">
              <w:t xml:space="preserve"> </w:t>
            </w:r>
            <w:r w:rsidR="00FD67FF">
              <w:t>3</w:t>
            </w:r>
          </w:p>
        </w:tc>
      </w:tr>
      <w:tr w:rsidR="00FD67FF" w14:paraId="53F1803B" w14:textId="77777777" w:rsidTr="000F0087">
        <w:tc>
          <w:tcPr>
            <w:tcW w:w="1729" w:type="dxa"/>
            <w:tcBorders>
              <w:top w:val="single" w:sz="4" w:space="0" w:color="auto"/>
              <w:left w:val="single" w:sz="4" w:space="0" w:color="auto"/>
              <w:bottom w:val="single" w:sz="4" w:space="0" w:color="auto"/>
              <w:right w:val="single" w:sz="4" w:space="0" w:color="auto"/>
            </w:tcBorders>
          </w:tcPr>
          <w:p w14:paraId="59795BCB" w14:textId="77777777" w:rsidR="00FD67FF" w:rsidRPr="002959E2" w:rsidRDefault="00FD67FF" w:rsidP="00FD67FF">
            <w:pPr>
              <w:rPr>
                <w:color w:val="000000" w:themeColor="text1"/>
              </w:rPr>
            </w:pPr>
            <w:r>
              <w:rPr>
                <w:color w:val="000000" w:themeColor="text1"/>
              </w:rPr>
              <w:t>Low</w:t>
            </w:r>
          </w:p>
        </w:tc>
        <w:tc>
          <w:tcPr>
            <w:tcW w:w="1248" w:type="dxa"/>
            <w:tcBorders>
              <w:top w:val="single" w:sz="4" w:space="0" w:color="auto"/>
              <w:left w:val="single" w:sz="4" w:space="0" w:color="auto"/>
              <w:bottom w:val="single" w:sz="4" w:space="0" w:color="auto"/>
              <w:right w:val="single" w:sz="4" w:space="0" w:color="auto"/>
            </w:tcBorders>
          </w:tcPr>
          <w:p w14:paraId="1FC363F3" w14:textId="7DF0FD97" w:rsidR="00FD67FF" w:rsidRDefault="00037587" w:rsidP="00FD67FF">
            <w:r>
              <w:t>8</w:t>
            </w:r>
          </w:p>
        </w:tc>
        <w:tc>
          <w:tcPr>
            <w:tcW w:w="6373" w:type="dxa"/>
            <w:tcBorders>
              <w:top w:val="single" w:sz="4" w:space="0" w:color="auto"/>
              <w:left w:val="single" w:sz="4" w:space="0" w:color="auto"/>
              <w:bottom w:val="single" w:sz="4" w:space="0" w:color="auto"/>
              <w:right w:val="single" w:sz="4" w:space="0" w:color="auto"/>
            </w:tcBorders>
          </w:tcPr>
          <w:p w14:paraId="6133629B" w14:textId="4FC4EC6A" w:rsidR="00FD67FF" w:rsidRDefault="00FD67FF" w:rsidP="00FD67FF">
            <w:pPr>
              <w:pStyle w:val="ListParagraph"/>
              <w:numPr>
                <w:ilvl w:val="0"/>
                <w:numId w:val="96"/>
              </w:numPr>
            </w:pPr>
            <w:r>
              <w:t>Desirable species 20 – 40% of stand</w:t>
            </w:r>
            <w:r w:rsidR="002E0A77">
              <w:t xml:space="preserve"> by air dry weight production</w:t>
            </w:r>
            <w:r>
              <w:t>.</w:t>
            </w:r>
          </w:p>
          <w:p w14:paraId="25DE15A7" w14:textId="1D3BA09B" w:rsidR="00FD67FF" w:rsidRDefault="00876F83" w:rsidP="00E52E2B">
            <w:pPr>
              <w:pStyle w:val="ListParagraph"/>
              <w:numPr>
                <w:ilvl w:val="0"/>
                <w:numId w:val="96"/>
              </w:numPr>
            </w:pPr>
            <w:r>
              <w:t>Pasture Condition Score element score =</w:t>
            </w:r>
            <w:r w:rsidR="00FD67FF" w:rsidRPr="00B50FE2">
              <w:t xml:space="preserve"> </w:t>
            </w:r>
            <w:r w:rsidR="00FD67FF">
              <w:t>2</w:t>
            </w:r>
          </w:p>
        </w:tc>
      </w:tr>
      <w:tr w:rsidR="00FD67FF" w14:paraId="042C0A90" w14:textId="77777777" w:rsidTr="000F0087">
        <w:tc>
          <w:tcPr>
            <w:tcW w:w="1729" w:type="dxa"/>
            <w:tcBorders>
              <w:top w:val="single" w:sz="4" w:space="0" w:color="auto"/>
              <w:left w:val="single" w:sz="4" w:space="0" w:color="auto"/>
              <w:bottom w:val="single" w:sz="4" w:space="0" w:color="auto"/>
              <w:right w:val="single" w:sz="4" w:space="0" w:color="auto"/>
            </w:tcBorders>
          </w:tcPr>
          <w:p w14:paraId="72D14C18" w14:textId="77777777" w:rsidR="00FD67FF" w:rsidRPr="002959E2" w:rsidRDefault="00FD67FF" w:rsidP="00FD67FF">
            <w:pPr>
              <w:rPr>
                <w:color w:val="000000" w:themeColor="text1"/>
              </w:rPr>
            </w:pPr>
            <w:r>
              <w:rPr>
                <w:color w:val="000000" w:themeColor="text1"/>
              </w:rPr>
              <w:t>Poor</w:t>
            </w:r>
          </w:p>
        </w:tc>
        <w:tc>
          <w:tcPr>
            <w:tcW w:w="1248" w:type="dxa"/>
            <w:tcBorders>
              <w:top w:val="single" w:sz="4" w:space="0" w:color="auto"/>
              <w:left w:val="single" w:sz="4" w:space="0" w:color="auto"/>
              <w:bottom w:val="single" w:sz="4" w:space="0" w:color="auto"/>
              <w:right w:val="single" w:sz="4" w:space="0" w:color="auto"/>
            </w:tcBorders>
          </w:tcPr>
          <w:p w14:paraId="62612DCD" w14:textId="77777777" w:rsidR="00FD67FF" w:rsidRDefault="00FD67FF" w:rsidP="00FD67FF">
            <w:r>
              <w:t>1</w:t>
            </w:r>
          </w:p>
        </w:tc>
        <w:tc>
          <w:tcPr>
            <w:tcW w:w="6373" w:type="dxa"/>
            <w:tcBorders>
              <w:top w:val="single" w:sz="4" w:space="0" w:color="auto"/>
              <w:left w:val="single" w:sz="4" w:space="0" w:color="auto"/>
              <w:bottom w:val="single" w:sz="4" w:space="0" w:color="auto"/>
              <w:right w:val="single" w:sz="4" w:space="0" w:color="auto"/>
            </w:tcBorders>
          </w:tcPr>
          <w:p w14:paraId="614C338D" w14:textId="32A4EF2A" w:rsidR="00FD67FF" w:rsidRDefault="00FD67FF" w:rsidP="00FD67FF">
            <w:pPr>
              <w:pStyle w:val="ListParagraph"/>
              <w:numPr>
                <w:ilvl w:val="0"/>
                <w:numId w:val="97"/>
              </w:numPr>
            </w:pPr>
            <w:r>
              <w:t>Desirable species &lt;20% of stand</w:t>
            </w:r>
            <w:r w:rsidR="002E0A77">
              <w:t xml:space="preserve"> by air dry weight production</w:t>
            </w:r>
            <w:r>
              <w:t>.</w:t>
            </w:r>
          </w:p>
          <w:p w14:paraId="4526FFB1" w14:textId="784A811B" w:rsidR="00FD67FF" w:rsidRDefault="00876F83" w:rsidP="00E52E2B">
            <w:pPr>
              <w:pStyle w:val="ListParagraph"/>
              <w:numPr>
                <w:ilvl w:val="0"/>
                <w:numId w:val="97"/>
              </w:numPr>
            </w:pPr>
            <w:r>
              <w:t>Pasture Condition Score element score =</w:t>
            </w:r>
            <w:r w:rsidR="00FD67FF" w:rsidRPr="00B50FE2">
              <w:t xml:space="preserve"> </w:t>
            </w:r>
            <w:r w:rsidR="00FD67FF">
              <w:t>1</w:t>
            </w:r>
          </w:p>
        </w:tc>
      </w:tr>
    </w:tbl>
    <w:p w14:paraId="74CBEE65" w14:textId="77777777" w:rsidR="009D6D04" w:rsidRPr="00B0546A" w:rsidRDefault="009D6D04" w:rsidP="009D6D04"/>
    <w:p w14:paraId="623ABE61" w14:textId="5DC1BE9C" w:rsidR="00E61078" w:rsidRDefault="0016150F" w:rsidP="00E61078">
      <w:pPr>
        <w:rPr>
          <w:i/>
          <w:iCs/>
          <w:color w:val="44546A" w:themeColor="text2"/>
        </w:rPr>
      </w:pPr>
      <w:r w:rsidRPr="00436CF0">
        <w:rPr>
          <w:i/>
          <w:iCs/>
          <w:color w:val="44546A" w:themeColor="text2"/>
        </w:rPr>
        <w:t xml:space="preserve">Table </w:t>
      </w:r>
      <w:r w:rsidR="00AB382A" w:rsidRPr="00436CF0">
        <w:rPr>
          <w:i/>
          <w:iCs/>
          <w:color w:val="44546A" w:themeColor="text2"/>
        </w:rPr>
        <w:fldChar w:fldCharType="begin"/>
      </w:r>
      <w:r w:rsidR="00AB382A" w:rsidRPr="00436CF0">
        <w:rPr>
          <w:i/>
          <w:iCs/>
          <w:color w:val="44546A" w:themeColor="text2"/>
        </w:rPr>
        <w:instrText xml:space="preserve"> SEQ Table \* ARABIC </w:instrText>
      </w:r>
      <w:r w:rsidR="00AB382A" w:rsidRPr="00436CF0">
        <w:rPr>
          <w:i/>
          <w:iCs/>
          <w:color w:val="44546A" w:themeColor="text2"/>
        </w:rPr>
        <w:fldChar w:fldCharType="separate"/>
      </w:r>
      <w:r w:rsidR="0042566B">
        <w:rPr>
          <w:i/>
          <w:iCs/>
          <w:noProof/>
          <w:color w:val="44546A" w:themeColor="text2"/>
        </w:rPr>
        <w:t>160</w:t>
      </w:r>
      <w:r w:rsidR="00AB382A" w:rsidRPr="00436CF0">
        <w:rPr>
          <w:i/>
          <w:iCs/>
          <w:color w:val="44546A" w:themeColor="text2"/>
        </w:rPr>
        <w:fldChar w:fldCharType="end"/>
      </w:r>
      <w:r w:rsidRPr="00436CF0">
        <w:rPr>
          <w:i/>
          <w:iCs/>
          <w:color w:val="44546A" w:themeColor="text2"/>
        </w:rPr>
        <w:t xml:space="preserve">: </w:t>
      </w:r>
      <w:r w:rsidR="009D6D04" w:rsidRPr="00436CF0">
        <w:rPr>
          <w:i/>
          <w:iCs/>
          <w:color w:val="44546A" w:themeColor="text2"/>
        </w:rPr>
        <w:t xml:space="preserve">Pasture </w:t>
      </w:r>
      <w:r w:rsidR="00D90121" w:rsidRPr="00436CF0">
        <w:rPr>
          <w:i/>
          <w:iCs/>
          <w:color w:val="44546A" w:themeColor="text2"/>
        </w:rPr>
        <w:t xml:space="preserve">- </w:t>
      </w:r>
      <w:r w:rsidR="00535258" w:rsidRPr="00436CF0">
        <w:rPr>
          <w:i/>
          <w:iCs/>
          <w:color w:val="44546A" w:themeColor="text2"/>
        </w:rPr>
        <w:t>Plant Vigor</w:t>
      </w:r>
      <w:r w:rsidR="00E61078" w:rsidRPr="00436CF0">
        <w:rPr>
          <w:i/>
          <w:iCs/>
          <w:color w:val="44546A" w:themeColor="text2"/>
        </w:rPr>
        <w:t xml:space="preserve"> </w:t>
      </w:r>
    </w:p>
    <w:p w14:paraId="4F64983B" w14:textId="58EA6003" w:rsidR="00F5310A" w:rsidRDefault="00F5310A" w:rsidP="00E61078">
      <w:r w:rsidRPr="00550DCD">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9D6D04" w:rsidRPr="00B0546A" w14:paraId="2DB0956A" w14:textId="77777777" w:rsidTr="00786CA3">
        <w:tc>
          <w:tcPr>
            <w:tcW w:w="1810" w:type="dxa"/>
            <w:shd w:val="clear" w:color="auto" w:fill="D9E2F3" w:themeFill="accent1" w:themeFillTint="33"/>
          </w:tcPr>
          <w:p w14:paraId="75B1E1A9" w14:textId="77777777" w:rsidR="009D6D04" w:rsidRPr="00B0546A" w:rsidRDefault="009D6D04" w:rsidP="00E24174">
            <w:r w:rsidRPr="00B0546A">
              <w:t>Answer</w:t>
            </w:r>
          </w:p>
        </w:tc>
        <w:tc>
          <w:tcPr>
            <w:tcW w:w="1245" w:type="dxa"/>
            <w:shd w:val="clear" w:color="auto" w:fill="D9E2F3" w:themeFill="accent1" w:themeFillTint="33"/>
          </w:tcPr>
          <w:p w14:paraId="442B073B" w14:textId="77777777" w:rsidR="009D6D04" w:rsidRPr="00B0546A" w:rsidRDefault="009D6D04" w:rsidP="00E24174">
            <w:r w:rsidRPr="00B0546A">
              <w:t>Existing Condition Points</w:t>
            </w:r>
          </w:p>
        </w:tc>
        <w:tc>
          <w:tcPr>
            <w:tcW w:w="6295" w:type="dxa"/>
            <w:shd w:val="clear" w:color="auto" w:fill="D9E2F3" w:themeFill="accent1" w:themeFillTint="33"/>
          </w:tcPr>
          <w:p w14:paraId="41C13F92" w14:textId="77777777" w:rsidR="009D6D04" w:rsidRPr="00B0546A" w:rsidRDefault="009D6D04" w:rsidP="00E24174">
            <w:r w:rsidRPr="00B0546A">
              <w:t>Reference for assessment condition</w:t>
            </w:r>
          </w:p>
        </w:tc>
      </w:tr>
      <w:tr w:rsidR="002A4638" w:rsidRPr="00B0546A" w14:paraId="54ABA9B1" w14:textId="77777777" w:rsidTr="00786CA3">
        <w:tc>
          <w:tcPr>
            <w:tcW w:w="1810" w:type="dxa"/>
          </w:tcPr>
          <w:p w14:paraId="6A60C106" w14:textId="77777777" w:rsidR="002A4638" w:rsidRPr="00B0546A" w:rsidRDefault="002A4638" w:rsidP="002A4638">
            <w:pPr>
              <w:rPr>
                <w:color w:val="000000" w:themeColor="text1"/>
              </w:rPr>
            </w:pPr>
            <w:r>
              <w:rPr>
                <w:color w:val="000000" w:themeColor="text1"/>
              </w:rPr>
              <w:lastRenderedPageBreak/>
              <w:t>High</w:t>
            </w:r>
          </w:p>
        </w:tc>
        <w:tc>
          <w:tcPr>
            <w:tcW w:w="1245" w:type="dxa"/>
          </w:tcPr>
          <w:p w14:paraId="1CD9E1E4" w14:textId="77777777" w:rsidR="002A4638" w:rsidRPr="00B0546A" w:rsidRDefault="002A4638" w:rsidP="002A4638">
            <w:r>
              <w:t>30</w:t>
            </w:r>
          </w:p>
        </w:tc>
        <w:tc>
          <w:tcPr>
            <w:tcW w:w="6295" w:type="dxa"/>
          </w:tcPr>
          <w:p w14:paraId="5A44FB6D" w14:textId="77777777" w:rsidR="002A4638" w:rsidRDefault="002A4638" w:rsidP="002A4638">
            <w:pPr>
              <w:numPr>
                <w:ilvl w:val="0"/>
                <w:numId w:val="24"/>
              </w:numPr>
              <w:spacing w:after="0"/>
              <w:contextualSpacing/>
            </w:pPr>
            <w:r>
              <w:t>Rapid recovery of desirable forage. All healthy green forage.</w:t>
            </w:r>
          </w:p>
          <w:p w14:paraId="5288248C" w14:textId="77777777" w:rsidR="002A4638" w:rsidRDefault="00876F83" w:rsidP="00E52E2B">
            <w:pPr>
              <w:numPr>
                <w:ilvl w:val="0"/>
                <w:numId w:val="24"/>
              </w:numPr>
              <w:spacing w:after="0"/>
              <w:contextualSpacing/>
            </w:pPr>
            <w:r>
              <w:t>Pasture Condition Score element score =</w:t>
            </w:r>
            <w:r w:rsidR="002A4638" w:rsidRPr="00B50FE2">
              <w:t xml:space="preserve"> </w:t>
            </w:r>
            <w:r w:rsidR="002A4638">
              <w:t>5</w:t>
            </w:r>
          </w:p>
          <w:p w14:paraId="095CA821" w14:textId="77777777" w:rsidR="004E0408" w:rsidRDefault="004E0408" w:rsidP="00436CF0">
            <w:pPr>
              <w:spacing w:after="0"/>
              <w:ind w:left="720"/>
              <w:contextualSpacing/>
            </w:pPr>
            <w:r>
              <w:t>OR</w:t>
            </w:r>
          </w:p>
          <w:p w14:paraId="6DBBB214" w14:textId="0D715635" w:rsidR="00232964" w:rsidRPr="00B0546A" w:rsidRDefault="004E0408" w:rsidP="00232964">
            <w:pPr>
              <w:numPr>
                <w:ilvl w:val="0"/>
                <w:numId w:val="24"/>
              </w:numPr>
              <w:spacing w:after="0"/>
              <w:contextualSpacing/>
            </w:pPr>
            <w:r>
              <w:t>Determining Indicator of Pasture Health -  Biotic Integrity Attribute is None to Slight departure</w:t>
            </w:r>
          </w:p>
        </w:tc>
      </w:tr>
      <w:tr w:rsidR="002A4638" w:rsidRPr="00B0546A" w14:paraId="1724182F" w14:textId="77777777" w:rsidTr="00786CA3">
        <w:tc>
          <w:tcPr>
            <w:tcW w:w="1810" w:type="dxa"/>
          </w:tcPr>
          <w:p w14:paraId="5899D207" w14:textId="77777777" w:rsidR="002A4638" w:rsidRPr="00B0546A" w:rsidRDefault="002A4638" w:rsidP="002A4638">
            <w:pPr>
              <w:rPr>
                <w:color w:val="000000" w:themeColor="text1"/>
              </w:rPr>
            </w:pPr>
            <w:r w:rsidRPr="00B0546A">
              <w:rPr>
                <w:color w:val="000000" w:themeColor="text1"/>
              </w:rPr>
              <w:t>Good</w:t>
            </w:r>
          </w:p>
        </w:tc>
        <w:tc>
          <w:tcPr>
            <w:tcW w:w="1245" w:type="dxa"/>
          </w:tcPr>
          <w:p w14:paraId="201B3182" w14:textId="5C9F7740" w:rsidR="002A4638" w:rsidRPr="00B0546A" w:rsidRDefault="002A4638" w:rsidP="002A4638">
            <w:r>
              <w:t>26</w:t>
            </w:r>
          </w:p>
        </w:tc>
        <w:tc>
          <w:tcPr>
            <w:tcW w:w="6295" w:type="dxa"/>
          </w:tcPr>
          <w:p w14:paraId="39CA37AE" w14:textId="77777777" w:rsidR="002A4638" w:rsidRDefault="002A4638" w:rsidP="002A4638">
            <w:pPr>
              <w:numPr>
                <w:ilvl w:val="0"/>
                <w:numId w:val="51"/>
              </w:numPr>
              <w:spacing w:after="0"/>
              <w:contextualSpacing/>
            </w:pPr>
            <w:r>
              <w:t>Good recovery of desirable forage. Light green and dark green forage present.</w:t>
            </w:r>
            <w:r w:rsidRPr="00FD16E1">
              <w:t xml:space="preserve">    </w:t>
            </w:r>
          </w:p>
          <w:p w14:paraId="58E55FB4" w14:textId="77777777" w:rsidR="002316CC" w:rsidRDefault="00876F83">
            <w:pPr>
              <w:numPr>
                <w:ilvl w:val="0"/>
                <w:numId w:val="51"/>
              </w:numPr>
              <w:spacing w:after="0"/>
              <w:contextualSpacing/>
            </w:pPr>
            <w:r>
              <w:t>Pasture Condition Score element score =</w:t>
            </w:r>
            <w:r w:rsidR="002A4638" w:rsidRPr="00B50FE2">
              <w:t xml:space="preserve"> </w:t>
            </w:r>
            <w:r w:rsidR="002A4638">
              <w:t>4</w:t>
            </w:r>
          </w:p>
          <w:p w14:paraId="6ECFD1B9" w14:textId="77777777" w:rsidR="00B42AB0" w:rsidRDefault="00B42AB0" w:rsidP="00B42AB0">
            <w:pPr>
              <w:numPr>
                <w:ilvl w:val="0"/>
                <w:numId w:val="51"/>
              </w:numPr>
              <w:spacing w:after="0"/>
              <w:contextualSpacing/>
            </w:pPr>
            <w:r>
              <w:t>Or</w:t>
            </w:r>
          </w:p>
          <w:p w14:paraId="4E470F55" w14:textId="35AD963A" w:rsidR="002316CC" w:rsidRPr="00B0546A" w:rsidRDefault="00B42AB0">
            <w:pPr>
              <w:numPr>
                <w:ilvl w:val="0"/>
                <w:numId w:val="51"/>
              </w:numPr>
              <w:spacing w:after="0"/>
              <w:contextualSpacing/>
            </w:pPr>
            <w:r>
              <w:t>Determining Indicators of Pasture Health -  Biotic Integrity Attribute is Slight to Moderate departure</w:t>
            </w:r>
          </w:p>
        </w:tc>
      </w:tr>
      <w:tr w:rsidR="002A4638" w:rsidRPr="00B0546A" w14:paraId="56EBA422" w14:textId="77777777" w:rsidTr="00786CA3">
        <w:tc>
          <w:tcPr>
            <w:tcW w:w="1810" w:type="dxa"/>
          </w:tcPr>
          <w:p w14:paraId="5EC0708E" w14:textId="77777777" w:rsidR="002A4638" w:rsidRPr="00B0546A" w:rsidRDefault="002A4638" w:rsidP="002A4638">
            <w:pPr>
              <w:rPr>
                <w:color w:val="000000" w:themeColor="text1"/>
              </w:rPr>
            </w:pPr>
            <w:r w:rsidRPr="00B0546A">
              <w:rPr>
                <w:color w:val="000000" w:themeColor="text1"/>
              </w:rPr>
              <w:t>Fair</w:t>
            </w:r>
          </w:p>
        </w:tc>
        <w:tc>
          <w:tcPr>
            <w:tcW w:w="1245" w:type="dxa"/>
          </w:tcPr>
          <w:p w14:paraId="17AADB3E" w14:textId="05AAAD69" w:rsidR="002A4638" w:rsidRPr="00B0546A" w:rsidRDefault="002A4638" w:rsidP="002A4638">
            <w:r>
              <w:t>1</w:t>
            </w:r>
            <w:r w:rsidR="00037587">
              <w:t>7</w:t>
            </w:r>
          </w:p>
        </w:tc>
        <w:tc>
          <w:tcPr>
            <w:tcW w:w="6295" w:type="dxa"/>
          </w:tcPr>
          <w:p w14:paraId="082A6FCF" w14:textId="77777777" w:rsidR="002A4638" w:rsidRDefault="002A4638" w:rsidP="002A4638">
            <w:pPr>
              <w:numPr>
                <w:ilvl w:val="0"/>
                <w:numId w:val="52"/>
              </w:numPr>
              <w:spacing w:after="0"/>
              <w:contextualSpacing/>
            </w:pPr>
            <w:r>
              <w:t>Adequate recovery of desirable forage. Yellowish and dark green areas due to manure and urine patches.</w:t>
            </w:r>
          </w:p>
          <w:p w14:paraId="5B994007" w14:textId="77777777" w:rsidR="001239D0" w:rsidRDefault="00876F83">
            <w:pPr>
              <w:numPr>
                <w:ilvl w:val="0"/>
                <w:numId w:val="52"/>
              </w:numPr>
              <w:spacing w:after="0"/>
              <w:contextualSpacing/>
            </w:pPr>
            <w:r>
              <w:t>Pasture Condition Score element score =</w:t>
            </w:r>
            <w:r w:rsidR="002A4638" w:rsidRPr="00B50FE2">
              <w:t xml:space="preserve"> </w:t>
            </w:r>
            <w:r w:rsidR="002A4638">
              <w:t>3</w:t>
            </w:r>
          </w:p>
          <w:p w14:paraId="3AE66F24" w14:textId="77777777" w:rsidR="00EA273F" w:rsidRDefault="00EA273F" w:rsidP="00436CF0">
            <w:pPr>
              <w:spacing w:after="0"/>
              <w:ind w:left="720"/>
              <w:contextualSpacing/>
            </w:pPr>
            <w:r>
              <w:t>OR</w:t>
            </w:r>
          </w:p>
          <w:p w14:paraId="10A9A355" w14:textId="35427D03" w:rsidR="001239D0" w:rsidRPr="00B0546A" w:rsidRDefault="00EA273F">
            <w:pPr>
              <w:numPr>
                <w:ilvl w:val="0"/>
                <w:numId w:val="52"/>
              </w:numPr>
              <w:spacing w:after="0"/>
              <w:contextualSpacing/>
            </w:pPr>
            <w:r>
              <w:t>Determining Indicators of Pasture Health – Biotic Integrity Attribute is Moderate departure</w:t>
            </w:r>
          </w:p>
        </w:tc>
      </w:tr>
      <w:tr w:rsidR="002A4638" w:rsidRPr="008450BD" w14:paraId="6AE9601F" w14:textId="77777777" w:rsidTr="00786CA3">
        <w:tc>
          <w:tcPr>
            <w:tcW w:w="1810" w:type="dxa"/>
          </w:tcPr>
          <w:p w14:paraId="2904854B" w14:textId="77777777" w:rsidR="002A4638" w:rsidRPr="00B0546A" w:rsidRDefault="002A4638" w:rsidP="002A4638">
            <w:pPr>
              <w:rPr>
                <w:color w:val="000000" w:themeColor="text1"/>
              </w:rPr>
            </w:pPr>
            <w:r>
              <w:rPr>
                <w:color w:val="000000" w:themeColor="text1"/>
              </w:rPr>
              <w:t>Low</w:t>
            </w:r>
          </w:p>
        </w:tc>
        <w:tc>
          <w:tcPr>
            <w:tcW w:w="1245" w:type="dxa"/>
          </w:tcPr>
          <w:p w14:paraId="2D7A5907" w14:textId="31F06CFE" w:rsidR="002A4638" w:rsidRPr="00B0546A" w:rsidRDefault="00037587" w:rsidP="002A4638">
            <w:r>
              <w:t>8</w:t>
            </w:r>
          </w:p>
        </w:tc>
        <w:tc>
          <w:tcPr>
            <w:tcW w:w="6295" w:type="dxa"/>
          </w:tcPr>
          <w:p w14:paraId="351D045F" w14:textId="77777777" w:rsidR="002A4638" w:rsidRDefault="002A4638" w:rsidP="002A4638">
            <w:pPr>
              <w:numPr>
                <w:ilvl w:val="0"/>
                <w:numId w:val="53"/>
              </w:numPr>
              <w:spacing w:after="0"/>
              <w:contextualSpacing/>
            </w:pPr>
            <w:r>
              <w:t>Some recovery. Yellowish green forage, or moderately or sight stunting of desirable forage.</w:t>
            </w:r>
            <w:r w:rsidRPr="00FD16E1">
              <w:t xml:space="preserve"> </w:t>
            </w:r>
          </w:p>
          <w:p w14:paraId="1099C961" w14:textId="77777777" w:rsidR="00F84B75" w:rsidRDefault="00876F83">
            <w:pPr>
              <w:numPr>
                <w:ilvl w:val="0"/>
                <w:numId w:val="53"/>
              </w:numPr>
              <w:spacing w:after="0"/>
              <w:contextualSpacing/>
            </w:pPr>
            <w:r>
              <w:t>Pasture Condition Score element score =</w:t>
            </w:r>
            <w:r w:rsidR="002A4638" w:rsidRPr="00B50FE2">
              <w:t xml:space="preserve"> </w:t>
            </w:r>
            <w:r w:rsidR="002A4638">
              <w:t>2</w:t>
            </w:r>
          </w:p>
          <w:p w14:paraId="08B3CB7C" w14:textId="77777777" w:rsidR="00916306" w:rsidRDefault="00916306" w:rsidP="00436CF0">
            <w:pPr>
              <w:spacing w:after="0"/>
              <w:ind w:left="720"/>
              <w:contextualSpacing/>
            </w:pPr>
            <w:r>
              <w:t>Or</w:t>
            </w:r>
          </w:p>
          <w:p w14:paraId="49B61FA9" w14:textId="7492130F" w:rsidR="00F84B75" w:rsidRPr="00B0546A" w:rsidRDefault="00916306">
            <w:pPr>
              <w:numPr>
                <w:ilvl w:val="0"/>
                <w:numId w:val="53"/>
              </w:numPr>
              <w:spacing w:after="0"/>
              <w:contextualSpacing/>
            </w:pPr>
            <w:r>
              <w:t>Determining Indicators of Pasture Health – Biotic Integrity is Moderate to Extreme departure</w:t>
            </w:r>
          </w:p>
        </w:tc>
      </w:tr>
      <w:tr w:rsidR="002A4638" w:rsidRPr="008450BD" w14:paraId="77C29D3C" w14:textId="77777777" w:rsidTr="00786CA3">
        <w:tc>
          <w:tcPr>
            <w:tcW w:w="1810" w:type="dxa"/>
          </w:tcPr>
          <w:p w14:paraId="16197B47" w14:textId="77777777" w:rsidR="002A4638" w:rsidRPr="00865861" w:rsidRDefault="002A4638" w:rsidP="002A4638">
            <w:pPr>
              <w:rPr>
                <w:color w:val="000000" w:themeColor="text1"/>
                <w:highlight w:val="yellow"/>
              </w:rPr>
            </w:pPr>
            <w:r w:rsidRPr="00865861">
              <w:rPr>
                <w:color w:val="000000" w:themeColor="text1"/>
              </w:rPr>
              <w:t>Poor</w:t>
            </w:r>
          </w:p>
        </w:tc>
        <w:tc>
          <w:tcPr>
            <w:tcW w:w="1245" w:type="dxa"/>
          </w:tcPr>
          <w:p w14:paraId="6A9B0990" w14:textId="786C584D" w:rsidR="002A4638" w:rsidRPr="00865861" w:rsidRDefault="002A4638" w:rsidP="002A4638">
            <w:pPr>
              <w:rPr>
                <w:highlight w:val="yellow"/>
              </w:rPr>
            </w:pPr>
            <w:r>
              <w:t>1</w:t>
            </w:r>
          </w:p>
        </w:tc>
        <w:tc>
          <w:tcPr>
            <w:tcW w:w="6295" w:type="dxa"/>
          </w:tcPr>
          <w:p w14:paraId="1D69D08D" w14:textId="77777777" w:rsidR="002A4638" w:rsidRDefault="002A4638" w:rsidP="002A4638">
            <w:pPr>
              <w:numPr>
                <w:ilvl w:val="0"/>
                <w:numId w:val="54"/>
              </w:numPr>
              <w:spacing w:after="0"/>
              <w:contextualSpacing/>
            </w:pPr>
            <w:r>
              <w:t>No plant recovery after grazing/harvest. Pale, yellow or brown, or severe stunting of desirable forage.</w:t>
            </w:r>
          </w:p>
          <w:p w14:paraId="7ED87543" w14:textId="77777777" w:rsidR="00290A24" w:rsidRDefault="00876F83">
            <w:pPr>
              <w:numPr>
                <w:ilvl w:val="0"/>
                <w:numId w:val="54"/>
              </w:numPr>
              <w:spacing w:after="0"/>
              <w:contextualSpacing/>
            </w:pPr>
            <w:r>
              <w:t>Pasture Condition Score element score =</w:t>
            </w:r>
            <w:r w:rsidR="002A4638" w:rsidRPr="00B50FE2">
              <w:t xml:space="preserve"> </w:t>
            </w:r>
            <w:r w:rsidR="002A4638">
              <w:t>1</w:t>
            </w:r>
            <w:r w:rsidR="002A4638" w:rsidRPr="00FD16E1">
              <w:t xml:space="preserve">    </w:t>
            </w:r>
          </w:p>
          <w:p w14:paraId="087FED41" w14:textId="77777777" w:rsidR="00506A75" w:rsidRDefault="00506A75" w:rsidP="00436CF0">
            <w:pPr>
              <w:spacing w:after="0"/>
              <w:ind w:left="720"/>
              <w:contextualSpacing/>
            </w:pPr>
            <w:r>
              <w:t>OR</w:t>
            </w:r>
          </w:p>
          <w:p w14:paraId="58CAD10C" w14:textId="2EBD9D92" w:rsidR="00290A24" w:rsidRPr="00E52E2B" w:rsidRDefault="00506A75">
            <w:pPr>
              <w:numPr>
                <w:ilvl w:val="0"/>
                <w:numId w:val="54"/>
              </w:numPr>
              <w:spacing w:after="0"/>
              <w:contextualSpacing/>
            </w:pPr>
            <w:r>
              <w:t>Determining Indicators of Pasture Health – Biotic Integrity is Extreme to Total departure</w:t>
            </w:r>
          </w:p>
        </w:tc>
      </w:tr>
    </w:tbl>
    <w:p w14:paraId="50486BC0" w14:textId="77777777" w:rsidR="000D0566" w:rsidRDefault="000D0566" w:rsidP="009D6D04"/>
    <w:p w14:paraId="15C18F84" w14:textId="64C6C8AD" w:rsidR="009D6D04" w:rsidRPr="00EF0941" w:rsidRDefault="009D6D04" w:rsidP="009D6D04">
      <w:pPr>
        <w:rPr>
          <w:b/>
          <w:bCs/>
        </w:rPr>
      </w:pPr>
      <w:r w:rsidRPr="00CF10B2">
        <w:rPr>
          <w:b/>
          <w:bCs/>
        </w:rPr>
        <w:t>Range</w:t>
      </w:r>
    </w:p>
    <w:p w14:paraId="3DAB8296" w14:textId="361B8F2E" w:rsidR="009D6D04" w:rsidRPr="00B0546A" w:rsidRDefault="009D6D04" w:rsidP="009D6D04">
      <w:r w:rsidRPr="00B0546A">
        <w:t xml:space="preserve">Each PLU for </w:t>
      </w:r>
      <w:r>
        <w:t>r</w:t>
      </w:r>
      <w:r w:rsidRPr="00B0546A">
        <w:t>ange will have a threshold value of 50 set and a benchmark condition question.</w:t>
      </w:r>
    </w:p>
    <w:p w14:paraId="77BD80D7" w14:textId="0FCAF142"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42566B">
        <w:rPr>
          <w:i w:val="0"/>
          <w:iCs w:val="0"/>
          <w:noProof/>
          <w:color w:val="auto"/>
          <w:sz w:val="22"/>
          <w:szCs w:val="22"/>
        </w:rPr>
        <w:t>161</w:t>
      </w:r>
      <w:r w:rsidR="00AB382A" w:rsidRPr="00425298">
        <w:rPr>
          <w:i w:val="0"/>
          <w:iCs w:val="0"/>
          <w:color w:val="auto"/>
          <w:sz w:val="22"/>
          <w:szCs w:val="22"/>
        </w:rPr>
        <w:fldChar w:fldCharType="end"/>
      </w:r>
      <w:r w:rsidRPr="00425298">
        <w:rPr>
          <w:i w:val="0"/>
          <w:iCs w:val="0"/>
          <w:color w:val="auto"/>
          <w:sz w:val="22"/>
          <w:szCs w:val="22"/>
        </w:rPr>
        <w:t>:</w:t>
      </w:r>
      <w:r w:rsidRPr="00E52E2B">
        <w:rPr>
          <w:color w:val="44546A"/>
          <w:sz w:val="22"/>
        </w:rPr>
        <w:t xml:space="preserve"> </w:t>
      </w:r>
      <w:r w:rsidR="00C82F0F" w:rsidRPr="00E52E2B">
        <w:rPr>
          <w:sz w:val="22"/>
        </w:rPr>
        <w:t>Rangeland Health - Biotic Integrit</w:t>
      </w:r>
      <w:r w:rsidR="00C82F0F">
        <w:t>y</w:t>
      </w:r>
      <w:r w:rsidR="00C82F0F" w:rsidRPr="00B0546A" w:rsidDel="00C82F0F">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710"/>
        <w:gridCol w:w="5395"/>
      </w:tblGrid>
      <w:tr w:rsidR="009D6D04" w:rsidRPr="00B0546A" w14:paraId="46EF1A74" w14:textId="77777777" w:rsidTr="00E52E2B">
        <w:tc>
          <w:tcPr>
            <w:tcW w:w="2245" w:type="dxa"/>
            <w:shd w:val="clear" w:color="auto" w:fill="D9E2F3" w:themeFill="accent1" w:themeFillTint="33"/>
          </w:tcPr>
          <w:p w14:paraId="3C04BBD4" w14:textId="77777777" w:rsidR="009D6D04" w:rsidRPr="00B0546A" w:rsidRDefault="009D6D04" w:rsidP="00E24174">
            <w:r w:rsidRPr="00B0546A">
              <w:t>Answer</w:t>
            </w:r>
          </w:p>
        </w:tc>
        <w:tc>
          <w:tcPr>
            <w:tcW w:w="1710" w:type="dxa"/>
            <w:shd w:val="clear" w:color="auto" w:fill="D9E2F3" w:themeFill="accent1" w:themeFillTint="33"/>
          </w:tcPr>
          <w:p w14:paraId="1CA69A72" w14:textId="77777777" w:rsidR="009D6D04" w:rsidRPr="00B0546A" w:rsidRDefault="009D6D04" w:rsidP="00E24174">
            <w:r w:rsidRPr="00B0546A">
              <w:t>Existing Condition Points</w:t>
            </w:r>
          </w:p>
        </w:tc>
        <w:tc>
          <w:tcPr>
            <w:tcW w:w="5395" w:type="dxa"/>
            <w:shd w:val="clear" w:color="auto" w:fill="D9E2F3" w:themeFill="accent1" w:themeFillTint="33"/>
          </w:tcPr>
          <w:p w14:paraId="3E7FC681" w14:textId="77777777" w:rsidR="009D6D04" w:rsidRPr="00B0546A" w:rsidRDefault="009D6D04" w:rsidP="00E24174">
            <w:r>
              <w:t>Reference for assessment condition</w:t>
            </w:r>
          </w:p>
        </w:tc>
      </w:tr>
      <w:tr w:rsidR="00F6760C" w:rsidRPr="00B0546A" w14:paraId="47BDEC95" w14:textId="77777777" w:rsidTr="00E52E2B">
        <w:tc>
          <w:tcPr>
            <w:tcW w:w="2245" w:type="dxa"/>
          </w:tcPr>
          <w:p w14:paraId="5DD6BAF1" w14:textId="77777777" w:rsidR="00F6760C" w:rsidRPr="00B0546A" w:rsidRDefault="00F6760C" w:rsidP="00F6760C">
            <w:pPr>
              <w:rPr>
                <w:color w:val="000000" w:themeColor="text1"/>
              </w:rPr>
            </w:pPr>
            <w:r w:rsidRPr="00AB186A">
              <w:rPr>
                <w:color w:val="000000"/>
              </w:rPr>
              <w:t>None to Slight</w:t>
            </w:r>
          </w:p>
        </w:tc>
        <w:tc>
          <w:tcPr>
            <w:tcW w:w="1710" w:type="dxa"/>
          </w:tcPr>
          <w:p w14:paraId="11CE917C" w14:textId="77777777" w:rsidR="00F6760C" w:rsidRPr="00B0546A" w:rsidRDefault="00F6760C" w:rsidP="00F6760C">
            <w:r>
              <w:t>6</w:t>
            </w:r>
            <w:r w:rsidRPr="00B0546A">
              <w:t>0</w:t>
            </w:r>
          </w:p>
        </w:tc>
        <w:tc>
          <w:tcPr>
            <w:tcW w:w="5395" w:type="dxa"/>
          </w:tcPr>
          <w:p w14:paraId="3CB00509" w14:textId="360F2D11" w:rsidR="00F6760C" w:rsidRPr="00B0546A" w:rsidRDefault="00011A1C" w:rsidP="00F6760C">
            <w:r>
              <w:rPr>
                <w:iCs/>
              </w:rPr>
              <w:t>Interpreting Indicators of Rangeland Health (most current version)</w:t>
            </w:r>
            <w:r w:rsidR="007F596B">
              <w:t xml:space="preserve"> </w:t>
            </w:r>
            <w:r w:rsidR="007F596B" w:rsidRPr="007F596B">
              <w:rPr>
                <w:iCs/>
              </w:rPr>
              <w:t>AND Functional/Structural indicator 12 is None to Slight departure</w:t>
            </w:r>
          </w:p>
        </w:tc>
      </w:tr>
      <w:tr w:rsidR="00F6760C" w:rsidRPr="00B0546A" w14:paraId="3654C3B2" w14:textId="77777777" w:rsidTr="00E52E2B">
        <w:tc>
          <w:tcPr>
            <w:tcW w:w="2245" w:type="dxa"/>
          </w:tcPr>
          <w:p w14:paraId="5C29E073" w14:textId="77777777" w:rsidR="00F6760C" w:rsidRPr="00B0546A" w:rsidRDefault="00F6760C" w:rsidP="00F6760C">
            <w:pPr>
              <w:rPr>
                <w:color w:val="000000" w:themeColor="text1"/>
              </w:rPr>
            </w:pPr>
            <w:r>
              <w:rPr>
                <w:color w:val="000000" w:themeColor="text1"/>
              </w:rPr>
              <w:lastRenderedPageBreak/>
              <w:t>Slight to Moderate</w:t>
            </w:r>
          </w:p>
        </w:tc>
        <w:tc>
          <w:tcPr>
            <w:tcW w:w="1710" w:type="dxa"/>
          </w:tcPr>
          <w:p w14:paraId="4D949131" w14:textId="6F847C41" w:rsidR="00F6760C" w:rsidRPr="00B0546A" w:rsidRDefault="00F6760C" w:rsidP="00F6760C">
            <w:r>
              <w:t>51</w:t>
            </w:r>
          </w:p>
        </w:tc>
        <w:tc>
          <w:tcPr>
            <w:tcW w:w="5395" w:type="dxa"/>
          </w:tcPr>
          <w:p w14:paraId="5792D07A" w14:textId="6F5A8BBD" w:rsidR="00F6760C" w:rsidRPr="00B0546A" w:rsidRDefault="00011A1C" w:rsidP="00F6760C">
            <w:r>
              <w:rPr>
                <w:iCs/>
              </w:rPr>
              <w:t>Interpreting Indicators of Rangeland Health (most current version)</w:t>
            </w:r>
            <w:r w:rsidR="00710A97">
              <w:t xml:space="preserve"> </w:t>
            </w:r>
            <w:r w:rsidR="00710A97" w:rsidRPr="00710A97">
              <w:rPr>
                <w:iCs/>
              </w:rPr>
              <w:t>AND Functional/Structural indicator 12 is Slight to Moderate departure</w:t>
            </w:r>
          </w:p>
        </w:tc>
      </w:tr>
      <w:tr w:rsidR="00F6760C" w:rsidRPr="00B0546A" w14:paraId="4FCFFD63" w14:textId="77777777" w:rsidTr="00E52E2B">
        <w:tc>
          <w:tcPr>
            <w:tcW w:w="2245" w:type="dxa"/>
          </w:tcPr>
          <w:p w14:paraId="6CE4424D" w14:textId="77777777" w:rsidR="00F6760C" w:rsidRPr="00B0546A" w:rsidRDefault="00F6760C" w:rsidP="00F6760C">
            <w:pPr>
              <w:rPr>
                <w:color w:val="000000" w:themeColor="text1"/>
              </w:rPr>
            </w:pPr>
            <w:r>
              <w:rPr>
                <w:color w:val="000000" w:themeColor="text1"/>
              </w:rPr>
              <w:t>Moderate</w:t>
            </w:r>
          </w:p>
        </w:tc>
        <w:tc>
          <w:tcPr>
            <w:tcW w:w="1710" w:type="dxa"/>
          </w:tcPr>
          <w:p w14:paraId="0BD07E7C" w14:textId="77777777" w:rsidR="00F6760C" w:rsidRPr="00B0546A" w:rsidRDefault="00F6760C" w:rsidP="00F6760C">
            <w:r>
              <w:t>2</w:t>
            </w:r>
            <w:r w:rsidRPr="00B0546A">
              <w:t>0</w:t>
            </w:r>
          </w:p>
        </w:tc>
        <w:tc>
          <w:tcPr>
            <w:tcW w:w="5395" w:type="dxa"/>
          </w:tcPr>
          <w:p w14:paraId="58910DEC" w14:textId="53F37F4C" w:rsidR="00F6760C" w:rsidRPr="00B0546A" w:rsidRDefault="00011A1C" w:rsidP="00F6760C">
            <w:r>
              <w:rPr>
                <w:iCs/>
              </w:rPr>
              <w:t>Interpreting Indicators of Rangeland Health (most current version)</w:t>
            </w:r>
            <w:r w:rsidR="00C64CE7">
              <w:t xml:space="preserve"> </w:t>
            </w:r>
            <w:r w:rsidR="00C64CE7" w:rsidRPr="00C64CE7">
              <w:rPr>
                <w:iCs/>
              </w:rPr>
              <w:t>AND Functional/Structural indicator 12 is Moderate departure</w:t>
            </w:r>
          </w:p>
        </w:tc>
      </w:tr>
      <w:tr w:rsidR="00F6760C" w:rsidRPr="00B0546A" w14:paraId="0432B7D0" w14:textId="77777777" w:rsidTr="00E52E2B">
        <w:tc>
          <w:tcPr>
            <w:tcW w:w="2245" w:type="dxa"/>
          </w:tcPr>
          <w:p w14:paraId="793892F5" w14:textId="77777777" w:rsidR="00F6760C" w:rsidRPr="00B0546A" w:rsidRDefault="00F6760C" w:rsidP="00F6760C">
            <w:pPr>
              <w:rPr>
                <w:color w:val="000000" w:themeColor="text1"/>
              </w:rPr>
            </w:pPr>
            <w:r>
              <w:rPr>
                <w:color w:val="000000" w:themeColor="text1"/>
              </w:rPr>
              <w:t>Moderate to Extreme</w:t>
            </w:r>
          </w:p>
        </w:tc>
        <w:tc>
          <w:tcPr>
            <w:tcW w:w="1710" w:type="dxa"/>
          </w:tcPr>
          <w:p w14:paraId="0A6AB299" w14:textId="77777777" w:rsidR="00F6760C" w:rsidRPr="00B0546A" w:rsidRDefault="00F6760C" w:rsidP="00F6760C">
            <w:r w:rsidRPr="00B0546A">
              <w:t>10</w:t>
            </w:r>
          </w:p>
        </w:tc>
        <w:tc>
          <w:tcPr>
            <w:tcW w:w="5395" w:type="dxa"/>
          </w:tcPr>
          <w:p w14:paraId="3A525925" w14:textId="00109DBB" w:rsidR="00F6760C" w:rsidRPr="00B0546A" w:rsidRDefault="00011A1C" w:rsidP="00F6760C">
            <w:r>
              <w:rPr>
                <w:iCs/>
              </w:rPr>
              <w:t>Interpreting Indicators of Rangeland Health (most current version)</w:t>
            </w:r>
            <w:r w:rsidR="00DF41E7">
              <w:t xml:space="preserve"> </w:t>
            </w:r>
            <w:r w:rsidR="00DF41E7" w:rsidRPr="00DF41E7">
              <w:rPr>
                <w:iCs/>
              </w:rPr>
              <w:t>AND Functional/Structural indicator 12 is Moderate to Extreme departure</w:t>
            </w:r>
          </w:p>
        </w:tc>
      </w:tr>
      <w:tr w:rsidR="00F6760C" w:rsidRPr="00B0546A" w14:paraId="48F5984D" w14:textId="77777777" w:rsidTr="00E52E2B">
        <w:tc>
          <w:tcPr>
            <w:tcW w:w="2245" w:type="dxa"/>
          </w:tcPr>
          <w:p w14:paraId="28C25219" w14:textId="489FB43C" w:rsidR="00F6760C" w:rsidRPr="00B0546A" w:rsidRDefault="00F6760C" w:rsidP="00F6760C">
            <w:pPr>
              <w:rPr>
                <w:color w:val="000000" w:themeColor="text1"/>
              </w:rPr>
            </w:pPr>
            <w:r>
              <w:rPr>
                <w:color w:val="000000" w:themeColor="text1"/>
              </w:rPr>
              <w:t>Extreme</w:t>
            </w:r>
          </w:p>
        </w:tc>
        <w:tc>
          <w:tcPr>
            <w:tcW w:w="1710" w:type="dxa"/>
          </w:tcPr>
          <w:p w14:paraId="41D45103" w14:textId="31D24DEB" w:rsidR="00F6760C" w:rsidRPr="00B0546A" w:rsidRDefault="00F6760C" w:rsidP="00F6760C">
            <w:r>
              <w:t>1</w:t>
            </w:r>
          </w:p>
        </w:tc>
        <w:tc>
          <w:tcPr>
            <w:tcW w:w="5395" w:type="dxa"/>
          </w:tcPr>
          <w:p w14:paraId="0934C852" w14:textId="193ECE67" w:rsidR="00F6760C" w:rsidRPr="00B0546A" w:rsidRDefault="00011A1C" w:rsidP="00F6760C">
            <w:r>
              <w:rPr>
                <w:iCs/>
              </w:rPr>
              <w:t>Interpreting Indicators of Rangeland Health (most current version)</w:t>
            </w:r>
            <w:r w:rsidR="00EA3DA6">
              <w:t xml:space="preserve"> </w:t>
            </w:r>
            <w:r w:rsidR="00EA3DA6" w:rsidRPr="00EA3DA6">
              <w:rPr>
                <w:iCs/>
              </w:rPr>
              <w:t>AND Functional/Structural indicator 12 is Extreme departure</w:t>
            </w:r>
          </w:p>
        </w:tc>
      </w:tr>
    </w:tbl>
    <w:p w14:paraId="1F84E158" w14:textId="77777777" w:rsidR="0061200B" w:rsidRDefault="0061200B" w:rsidP="009D6D04">
      <w:pPr>
        <w:rPr>
          <w:b/>
          <w:bCs/>
        </w:rPr>
      </w:pPr>
    </w:p>
    <w:p w14:paraId="384ACAAD" w14:textId="3A70571E" w:rsidR="009D6D04" w:rsidRPr="008450BD" w:rsidRDefault="009D6D04" w:rsidP="009D6D04">
      <w:pPr>
        <w:pStyle w:val="Heading2"/>
        <w:rPr>
          <w:b/>
        </w:rPr>
      </w:pPr>
      <w:bookmarkStart w:id="350" w:name="_Toc1134243"/>
      <w:bookmarkStart w:id="351" w:name="_Toc531617588"/>
      <w:bookmarkStart w:id="352" w:name="_Toc535524414"/>
      <w:bookmarkStart w:id="353" w:name="_Toc52537035"/>
      <w:r>
        <w:rPr>
          <w:b/>
        </w:rPr>
        <w:t>P</w:t>
      </w:r>
      <w:r w:rsidRPr="008450BD">
        <w:rPr>
          <w:b/>
        </w:rPr>
        <w:t xml:space="preserve">lant </w:t>
      </w:r>
      <w:bookmarkEnd w:id="350"/>
      <w:r>
        <w:rPr>
          <w:b/>
        </w:rPr>
        <w:t>P</w:t>
      </w:r>
      <w:r w:rsidRPr="008450BD">
        <w:rPr>
          <w:b/>
        </w:rPr>
        <w:t xml:space="preserve">est </w:t>
      </w:r>
      <w:bookmarkEnd w:id="351"/>
      <w:bookmarkEnd w:id="352"/>
      <w:r>
        <w:rPr>
          <w:b/>
        </w:rPr>
        <w:t>P</w:t>
      </w:r>
      <w:r w:rsidRPr="008450BD">
        <w:rPr>
          <w:b/>
        </w:rPr>
        <w:t>ressure</w:t>
      </w:r>
      <w:bookmarkEnd w:id="353"/>
    </w:p>
    <w:p w14:paraId="6F22E3BB" w14:textId="56E03AB7" w:rsidR="001E05F3" w:rsidRDefault="001E05F3" w:rsidP="001E05F3">
      <w:pPr>
        <w:pStyle w:val="Heading3"/>
      </w:pPr>
      <w:bookmarkStart w:id="354" w:name="_Toc52537036"/>
      <w:r>
        <w:t xml:space="preserve">Components: Plant </w:t>
      </w:r>
      <w:r w:rsidR="005E5B90">
        <w:t>pest pressure, chemical resistance, and invasive species</w:t>
      </w:r>
      <w:bookmarkEnd w:id="354"/>
    </w:p>
    <w:p w14:paraId="284E138F" w14:textId="0DC74878" w:rsidR="009D6D04" w:rsidRPr="008450BD" w:rsidRDefault="009D6D04" w:rsidP="009D6D04">
      <w:r w:rsidRPr="00C64C43">
        <w:rPr>
          <w:b/>
        </w:rPr>
        <w:t>Description:</w:t>
      </w:r>
      <w:r w:rsidRPr="008450BD">
        <w:t xml:space="preserve">  Excessive pest damage to plants including that from undesirable plants, diseases, animals, soil borne pathogens, and nematodes.  </w:t>
      </w:r>
    </w:p>
    <w:p w14:paraId="56511E14" w14:textId="53FD976A" w:rsidR="009D6D04" w:rsidRPr="008450BD" w:rsidRDefault="009D6D04" w:rsidP="009D6D04">
      <w:r w:rsidRPr="008450BD">
        <w:rPr>
          <w:b/>
        </w:rPr>
        <w:t>Objective:</w:t>
      </w:r>
      <w:r w:rsidRPr="008450BD">
        <w:t xml:space="preserve"> Reduce </w:t>
      </w:r>
      <w:r w:rsidR="00407D07">
        <w:t xml:space="preserve">plant </w:t>
      </w:r>
      <w:r w:rsidRPr="008450BD">
        <w:t>pest pressure</w:t>
      </w:r>
      <w:r>
        <w:t>.</w:t>
      </w:r>
    </w:p>
    <w:p w14:paraId="00FBC9E6" w14:textId="41BC0E6D" w:rsidR="009D6D04" w:rsidRDefault="009D6D04" w:rsidP="009D6D04">
      <w:pPr>
        <w:rPr>
          <w:b/>
        </w:rPr>
      </w:pPr>
      <w:r w:rsidRPr="008450BD">
        <w:rPr>
          <w:b/>
        </w:rPr>
        <w:t>Analysis within CART:</w:t>
      </w:r>
    </w:p>
    <w:p w14:paraId="1EDB4139" w14:textId="554863C9" w:rsidR="003A6C06" w:rsidRDefault="0008497C" w:rsidP="009D6D04">
      <w:pPr>
        <w:rPr>
          <w:b/>
        </w:rPr>
      </w:pPr>
      <w:r w:rsidRPr="00436CF0">
        <w:rPr>
          <w:bCs/>
        </w:rPr>
        <w:t>Plant pest pressure, chemical resistance, and invasive species</w:t>
      </w:r>
      <w:r w:rsidR="003A6C06" w:rsidRPr="00436CF0">
        <w:rPr>
          <w:bCs/>
        </w:rPr>
        <w:t xml:space="preserve">: </w:t>
      </w:r>
      <w:r w:rsidR="00CE6FA8">
        <w:rPr>
          <w:b/>
        </w:rPr>
        <w:t xml:space="preserve">Associated Agriculture Land, </w:t>
      </w:r>
      <w:r w:rsidR="00765EC8">
        <w:rPr>
          <w:b/>
        </w:rPr>
        <w:t xml:space="preserve">Crop, </w:t>
      </w:r>
      <w:r w:rsidR="00CE6FA8">
        <w:rPr>
          <w:b/>
        </w:rPr>
        <w:t xml:space="preserve">Developed Land, Farmstead, Forest, </w:t>
      </w:r>
      <w:r w:rsidR="00E34A4A">
        <w:rPr>
          <w:b/>
        </w:rPr>
        <w:t xml:space="preserve">Other Rural Land, </w:t>
      </w:r>
      <w:r w:rsidR="00765EC8">
        <w:rPr>
          <w:b/>
        </w:rPr>
        <w:t xml:space="preserve">Pasture, </w:t>
      </w:r>
      <w:r w:rsidR="00CE6FA8">
        <w:rPr>
          <w:b/>
        </w:rPr>
        <w:t>Range</w:t>
      </w:r>
      <w:r w:rsidR="005D3BF8">
        <w:rPr>
          <w:b/>
        </w:rPr>
        <w:t>, Water</w:t>
      </w:r>
    </w:p>
    <w:p w14:paraId="567D2DDB" w14:textId="42A68DE8" w:rsidR="009D6D04" w:rsidRDefault="009D6D04" w:rsidP="009D6D04">
      <w:r w:rsidRPr="00B0546A">
        <w:t xml:space="preserve">The </w:t>
      </w:r>
      <w:r>
        <w:t>planner</w:t>
      </w:r>
      <w:r w:rsidRPr="00B0546A">
        <w:t xml:space="preserve"> </w:t>
      </w:r>
      <w:r>
        <w:t>will</w:t>
      </w:r>
      <w:r w:rsidRPr="00B0546A">
        <w:t xml:space="preserve"> identify this resource concern based on </w:t>
      </w:r>
      <w:r>
        <w:t>site-specific</w:t>
      </w:r>
      <w:r w:rsidRPr="00B0546A">
        <w:t xml:space="preserve"> conditions</w:t>
      </w:r>
      <w:r>
        <w:t xml:space="preserve"> using technically completed land health and management assessment tools</w:t>
      </w:r>
      <w:r w:rsidRPr="00B0546A">
        <w:t>. A threshold value of 50 w</w:t>
      </w:r>
      <w:r w:rsidRPr="008450BD">
        <w:t>ill be set and existing condition question will be triggered.  The existing condition question will set the existing score.</w:t>
      </w:r>
    </w:p>
    <w:p w14:paraId="1B551855" w14:textId="32D71B96" w:rsidR="009D6D04" w:rsidRPr="00C72BCA" w:rsidRDefault="007A0F0C" w:rsidP="009D6D04">
      <w:pPr>
        <w:rPr>
          <w:b/>
        </w:rPr>
      </w:pPr>
      <w:bookmarkStart w:id="355" w:name="_Toc531617589"/>
      <w:r>
        <w:rPr>
          <w:b/>
        </w:rPr>
        <w:t>Note</w:t>
      </w:r>
      <w:r w:rsidR="009D6D04" w:rsidRPr="1AD45B1D">
        <w:rPr>
          <w:b/>
        </w:rPr>
        <w:t xml:space="preserve">: </w:t>
      </w:r>
      <w:r w:rsidR="009D6D04">
        <w:rPr>
          <w:b/>
        </w:rPr>
        <w:t xml:space="preserve">NRCS policy may exclude funding options on crops </w:t>
      </w:r>
    </w:p>
    <w:p w14:paraId="5E80DE2A" w14:textId="0BC38246" w:rsidR="0080543D" w:rsidRDefault="0016150F" w:rsidP="00BC62BF">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42566B">
        <w:rPr>
          <w:i w:val="0"/>
          <w:iCs w:val="0"/>
          <w:noProof/>
          <w:color w:val="auto"/>
          <w:sz w:val="22"/>
          <w:szCs w:val="22"/>
        </w:rPr>
        <w:t>162</w:t>
      </w:r>
      <w:r w:rsidR="00AB382A" w:rsidRPr="00425298">
        <w:rPr>
          <w:i w:val="0"/>
          <w:iCs w:val="0"/>
          <w:color w:val="auto"/>
          <w:sz w:val="22"/>
          <w:szCs w:val="22"/>
        </w:rPr>
        <w:fldChar w:fldCharType="end"/>
      </w:r>
      <w:r w:rsidRPr="00425298">
        <w:rPr>
          <w:i w:val="0"/>
          <w:iCs w:val="0"/>
          <w:color w:val="auto"/>
          <w:sz w:val="22"/>
          <w:szCs w:val="22"/>
        </w:rPr>
        <w:t>:</w:t>
      </w:r>
      <w:r w:rsidRPr="3AB70581">
        <w:t xml:space="preserve"> </w:t>
      </w:r>
      <w:r w:rsidR="009D6D04" w:rsidRPr="00865861">
        <w:rPr>
          <w:sz w:val="22"/>
          <w:szCs w:val="22"/>
        </w:rPr>
        <w:t>Plant Pest Pressure</w:t>
      </w:r>
    </w:p>
    <w:p w14:paraId="387153D3" w14:textId="3918601E" w:rsidR="00C7292E" w:rsidRPr="00C7292E" w:rsidRDefault="00C7292E" w:rsidP="00436CF0">
      <w:r w:rsidRPr="00436CF0">
        <w:rPr>
          <w:i/>
          <w:iCs/>
          <w:color w:val="44546A" w:themeColor="text2"/>
        </w:rPr>
        <w:t>Question hover text: Plant pest pressure existing condition related to pest management.</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3"/>
        <w:gridCol w:w="1147"/>
        <w:gridCol w:w="1175"/>
        <w:gridCol w:w="1170"/>
        <w:gridCol w:w="4035"/>
      </w:tblGrid>
      <w:tr w:rsidR="00D40A7E" w14:paraId="52B81700" w14:textId="77777777" w:rsidTr="00D40A7E">
        <w:tc>
          <w:tcPr>
            <w:tcW w:w="1813" w:type="dxa"/>
            <w:shd w:val="clear" w:color="auto" w:fill="D9E2F3"/>
            <w:tcMar>
              <w:top w:w="0" w:type="dxa"/>
              <w:left w:w="108" w:type="dxa"/>
              <w:bottom w:w="0" w:type="dxa"/>
              <w:right w:w="108" w:type="dxa"/>
            </w:tcMar>
            <w:hideMark/>
          </w:tcPr>
          <w:p w14:paraId="7C1C6D7F" w14:textId="77777777" w:rsidR="00D40A7E" w:rsidRDefault="00D40A7E">
            <w:r>
              <w:t>Answer</w:t>
            </w:r>
          </w:p>
        </w:tc>
        <w:tc>
          <w:tcPr>
            <w:tcW w:w="1147" w:type="dxa"/>
            <w:shd w:val="clear" w:color="auto" w:fill="D9E2F3"/>
            <w:tcMar>
              <w:top w:w="0" w:type="dxa"/>
              <w:left w:w="108" w:type="dxa"/>
              <w:bottom w:w="0" w:type="dxa"/>
              <w:right w:w="108" w:type="dxa"/>
            </w:tcMar>
            <w:hideMark/>
          </w:tcPr>
          <w:p w14:paraId="69A18B88" w14:textId="3AFE3E3E" w:rsidR="00D40A7E" w:rsidRDefault="00D40A7E">
            <w:r>
              <w:t>Pest Pressure Existing Condition Points</w:t>
            </w:r>
          </w:p>
        </w:tc>
        <w:tc>
          <w:tcPr>
            <w:tcW w:w="1175" w:type="dxa"/>
            <w:shd w:val="clear" w:color="auto" w:fill="D9E2F3"/>
          </w:tcPr>
          <w:p w14:paraId="5CD19EDE" w14:textId="2BAA8FEC" w:rsidR="00D40A7E" w:rsidRDefault="00D40A7E">
            <w:r>
              <w:t>Chemical Resistance Existing Condition Points</w:t>
            </w:r>
          </w:p>
        </w:tc>
        <w:tc>
          <w:tcPr>
            <w:tcW w:w="1170" w:type="dxa"/>
            <w:shd w:val="clear" w:color="auto" w:fill="D9E2F3"/>
          </w:tcPr>
          <w:p w14:paraId="115FD876" w14:textId="6B0684D5" w:rsidR="00D40A7E" w:rsidRDefault="00D40A7E">
            <w:r>
              <w:t>Invasive Species Existing Condition Points</w:t>
            </w:r>
          </w:p>
        </w:tc>
        <w:tc>
          <w:tcPr>
            <w:tcW w:w="4035" w:type="dxa"/>
            <w:shd w:val="clear" w:color="auto" w:fill="D9E2F3"/>
            <w:tcMar>
              <w:top w:w="0" w:type="dxa"/>
              <w:left w:w="108" w:type="dxa"/>
              <w:bottom w:w="0" w:type="dxa"/>
              <w:right w:w="108" w:type="dxa"/>
            </w:tcMar>
            <w:hideMark/>
          </w:tcPr>
          <w:p w14:paraId="7572DDE8" w14:textId="05044F38" w:rsidR="00D40A7E" w:rsidRDefault="00D40A7E">
            <w:r>
              <w:t>Reference for Assessment Condition</w:t>
            </w:r>
          </w:p>
        </w:tc>
      </w:tr>
      <w:tr w:rsidR="002374F3" w14:paraId="3049BF65" w14:textId="77777777" w:rsidTr="00D40A7E">
        <w:tc>
          <w:tcPr>
            <w:tcW w:w="1813" w:type="dxa"/>
            <w:tcMar>
              <w:top w:w="0" w:type="dxa"/>
              <w:left w:w="108" w:type="dxa"/>
              <w:bottom w:w="0" w:type="dxa"/>
              <w:right w:w="108" w:type="dxa"/>
            </w:tcMar>
            <w:hideMark/>
          </w:tcPr>
          <w:p w14:paraId="16793471" w14:textId="77777777" w:rsidR="002374F3" w:rsidRDefault="002374F3" w:rsidP="002374F3">
            <w:r>
              <w:t xml:space="preserve">Pest Management </w:t>
            </w:r>
            <w:r>
              <w:lastRenderedPageBreak/>
              <w:t>Conservation System (Code 595) - Full IPM System for Efficient Production and Environmental Protection</w:t>
            </w:r>
          </w:p>
        </w:tc>
        <w:tc>
          <w:tcPr>
            <w:tcW w:w="1147" w:type="dxa"/>
            <w:tcMar>
              <w:top w:w="0" w:type="dxa"/>
              <w:left w:w="108" w:type="dxa"/>
              <w:bottom w:w="0" w:type="dxa"/>
              <w:right w:w="108" w:type="dxa"/>
            </w:tcMar>
            <w:hideMark/>
          </w:tcPr>
          <w:p w14:paraId="42DD9331" w14:textId="77777777" w:rsidR="002374F3" w:rsidRDefault="002374F3" w:rsidP="002374F3">
            <w:r>
              <w:lastRenderedPageBreak/>
              <w:t xml:space="preserve">51 </w:t>
            </w:r>
          </w:p>
        </w:tc>
        <w:tc>
          <w:tcPr>
            <w:tcW w:w="1175" w:type="dxa"/>
          </w:tcPr>
          <w:p w14:paraId="74ED7991" w14:textId="36D3FF76" w:rsidR="002374F3" w:rsidRDefault="002374F3" w:rsidP="002374F3">
            <w:r>
              <w:t xml:space="preserve">51 </w:t>
            </w:r>
          </w:p>
        </w:tc>
        <w:tc>
          <w:tcPr>
            <w:tcW w:w="1170" w:type="dxa"/>
          </w:tcPr>
          <w:p w14:paraId="717AC1A4" w14:textId="795BA7E5" w:rsidR="002374F3" w:rsidRDefault="002374F3" w:rsidP="002374F3">
            <w:r>
              <w:t xml:space="preserve">51 </w:t>
            </w:r>
          </w:p>
        </w:tc>
        <w:tc>
          <w:tcPr>
            <w:tcW w:w="4035" w:type="dxa"/>
            <w:tcMar>
              <w:top w:w="0" w:type="dxa"/>
              <w:left w:w="108" w:type="dxa"/>
              <w:bottom w:w="0" w:type="dxa"/>
              <w:right w:w="108" w:type="dxa"/>
            </w:tcMar>
            <w:hideMark/>
          </w:tcPr>
          <w:p w14:paraId="496484DC" w14:textId="1E8CA338" w:rsidR="002374F3" w:rsidRDefault="002374F3" w:rsidP="002374F3">
            <w:r>
              <w:t xml:space="preserve">A full IPM System is utilized including Prevention, Avoidance, Monitoring, and </w:t>
            </w:r>
            <w:r>
              <w:lastRenderedPageBreak/>
              <w:t>Suppression to manage pests (including invasive plants) to meet production needs and manage pesticide environmental risk</w:t>
            </w:r>
            <w:r w:rsidR="00047718">
              <w:t xml:space="preserve">. </w:t>
            </w:r>
            <w:r w:rsidR="00047718" w:rsidRPr="00F8572C">
              <w:t>If this answer is selected, do NOT select Practice code 595 on the Existing or Planned Practices pages so as not to double count points.</w:t>
            </w:r>
          </w:p>
        </w:tc>
      </w:tr>
      <w:tr w:rsidR="002374F3" w14:paraId="6998B59B" w14:textId="77777777" w:rsidTr="00D40A7E">
        <w:tc>
          <w:tcPr>
            <w:tcW w:w="1813" w:type="dxa"/>
            <w:tcMar>
              <w:top w:w="0" w:type="dxa"/>
              <w:left w:w="108" w:type="dxa"/>
              <w:bottom w:w="0" w:type="dxa"/>
              <w:right w:w="108" w:type="dxa"/>
            </w:tcMar>
            <w:hideMark/>
          </w:tcPr>
          <w:p w14:paraId="2B753C72" w14:textId="37F04871" w:rsidR="00D723FF" w:rsidRDefault="00D723FF" w:rsidP="00D723FF">
            <w:r>
              <w:rPr>
                <w:color w:val="FF0000"/>
              </w:rPr>
              <w:lastRenderedPageBreak/>
              <w:t>No formal IPM system, but pests (including invasive species) and chemical resistance are managed, with or without pesticides.</w:t>
            </w:r>
          </w:p>
          <w:p w14:paraId="18404682" w14:textId="627E573C" w:rsidR="002374F3" w:rsidRDefault="002374F3" w:rsidP="002374F3"/>
        </w:tc>
        <w:tc>
          <w:tcPr>
            <w:tcW w:w="1147" w:type="dxa"/>
            <w:tcMar>
              <w:top w:w="0" w:type="dxa"/>
              <w:left w:w="108" w:type="dxa"/>
              <w:bottom w:w="0" w:type="dxa"/>
              <w:right w:w="108" w:type="dxa"/>
            </w:tcMar>
            <w:hideMark/>
          </w:tcPr>
          <w:p w14:paraId="74DDA145" w14:textId="77777777" w:rsidR="002374F3" w:rsidRDefault="002374F3" w:rsidP="002374F3">
            <w:r>
              <w:t>51</w:t>
            </w:r>
          </w:p>
        </w:tc>
        <w:tc>
          <w:tcPr>
            <w:tcW w:w="1175" w:type="dxa"/>
          </w:tcPr>
          <w:p w14:paraId="3BEDB89F" w14:textId="7DFC22B6" w:rsidR="002374F3" w:rsidRDefault="002374F3" w:rsidP="002374F3">
            <w:r>
              <w:t>51</w:t>
            </w:r>
          </w:p>
        </w:tc>
        <w:tc>
          <w:tcPr>
            <w:tcW w:w="1170" w:type="dxa"/>
          </w:tcPr>
          <w:p w14:paraId="3C688010" w14:textId="4C44F6B3" w:rsidR="002374F3" w:rsidRDefault="002374F3" w:rsidP="002374F3">
            <w:r>
              <w:t>51</w:t>
            </w:r>
          </w:p>
        </w:tc>
        <w:tc>
          <w:tcPr>
            <w:tcW w:w="4035" w:type="dxa"/>
            <w:tcMar>
              <w:top w:w="0" w:type="dxa"/>
              <w:left w:w="108" w:type="dxa"/>
              <w:bottom w:w="0" w:type="dxa"/>
              <w:right w:w="108" w:type="dxa"/>
            </w:tcMar>
            <w:hideMark/>
          </w:tcPr>
          <w:p w14:paraId="7580CF2C" w14:textId="3673F17B" w:rsidR="002374F3" w:rsidRDefault="00016FE8" w:rsidP="002374F3">
            <w:r>
              <w:rPr>
                <w:color w:val="FF0000"/>
              </w:rPr>
              <w:t>Pesticides are applied according to label guidance and science-based standards to manage pests (including invasive species) to address production needs AND the development of pest resistance are managed.  This also covers cases where pesticides are not used and pests (including invasive species) are  managed to address production goals.</w:t>
            </w:r>
          </w:p>
        </w:tc>
      </w:tr>
      <w:tr w:rsidR="002374F3" w14:paraId="5C2C86D1" w14:textId="77777777" w:rsidTr="00D40A7E">
        <w:tc>
          <w:tcPr>
            <w:tcW w:w="1813" w:type="dxa"/>
            <w:tcMar>
              <w:top w:w="0" w:type="dxa"/>
              <w:left w:w="108" w:type="dxa"/>
              <w:bottom w:w="0" w:type="dxa"/>
              <w:right w:w="108" w:type="dxa"/>
            </w:tcMar>
            <w:hideMark/>
          </w:tcPr>
          <w:p w14:paraId="227BE76F" w14:textId="49762D4C" w:rsidR="002374F3" w:rsidRDefault="00C95E12" w:rsidP="002374F3">
            <w:r>
              <w:t>Pest Management Conservation System (Code 595) – IPM System for efficient production utilizing PAMS strategies.</w:t>
            </w:r>
          </w:p>
        </w:tc>
        <w:tc>
          <w:tcPr>
            <w:tcW w:w="1147" w:type="dxa"/>
            <w:tcMar>
              <w:top w:w="0" w:type="dxa"/>
              <w:left w:w="108" w:type="dxa"/>
              <w:bottom w:w="0" w:type="dxa"/>
              <w:right w:w="108" w:type="dxa"/>
            </w:tcMar>
            <w:hideMark/>
          </w:tcPr>
          <w:p w14:paraId="066A44ED" w14:textId="55B4958C" w:rsidR="002374F3" w:rsidRDefault="00C95E12" w:rsidP="002374F3">
            <w:r>
              <w:t>40</w:t>
            </w:r>
          </w:p>
        </w:tc>
        <w:tc>
          <w:tcPr>
            <w:tcW w:w="1175" w:type="dxa"/>
          </w:tcPr>
          <w:p w14:paraId="07C9B975" w14:textId="0BDA0D01" w:rsidR="002374F3" w:rsidRDefault="00C95E12" w:rsidP="002374F3">
            <w:r>
              <w:t>40</w:t>
            </w:r>
          </w:p>
        </w:tc>
        <w:tc>
          <w:tcPr>
            <w:tcW w:w="1170" w:type="dxa"/>
          </w:tcPr>
          <w:p w14:paraId="11B07448" w14:textId="47319D7B" w:rsidR="002374F3" w:rsidRDefault="00C95E12" w:rsidP="002374F3">
            <w:r>
              <w:t>40</w:t>
            </w:r>
          </w:p>
        </w:tc>
        <w:tc>
          <w:tcPr>
            <w:tcW w:w="4035" w:type="dxa"/>
            <w:tcMar>
              <w:top w:w="0" w:type="dxa"/>
              <w:left w:w="108" w:type="dxa"/>
              <w:bottom w:w="0" w:type="dxa"/>
              <w:right w:w="108" w:type="dxa"/>
            </w:tcMar>
            <w:hideMark/>
          </w:tcPr>
          <w:p w14:paraId="35E2E308" w14:textId="41A14F28" w:rsidR="002374F3" w:rsidRDefault="000B2CE7" w:rsidP="002374F3">
            <w:r>
              <w:t>An IPM System is utilized including Prevention, Avoidance, Monitoring, and Suppression to manage pests (including invasive plants) to meet production needs.</w:t>
            </w:r>
          </w:p>
        </w:tc>
      </w:tr>
      <w:tr w:rsidR="002374F3" w14:paraId="18D034C3" w14:textId="77777777" w:rsidTr="00D40A7E">
        <w:tc>
          <w:tcPr>
            <w:tcW w:w="1813" w:type="dxa"/>
            <w:tcMar>
              <w:top w:w="0" w:type="dxa"/>
              <w:left w:w="108" w:type="dxa"/>
              <w:bottom w:w="0" w:type="dxa"/>
              <w:right w:w="108" w:type="dxa"/>
            </w:tcMar>
            <w:hideMark/>
          </w:tcPr>
          <w:p w14:paraId="333CE2C2" w14:textId="64668E97" w:rsidR="002374F3" w:rsidRDefault="00631155" w:rsidP="002374F3">
            <w:r>
              <w:t>Pesticides are used to manage pests and specific and deliberate management strategies are used to ensure that spray drift is minimized beyond label requirements</w:t>
            </w:r>
          </w:p>
        </w:tc>
        <w:tc>
          <w:tcPr>
            <w:tcW w:w="1147" w:type="dxa"/>
            <w:tcMar>
              <w:top w:w="0" w:type="dxa"/>
              <w:left w:w="108" w:type="dxa"/>
              <w:bottom w:w="0" w:type="dxa"/>
              <w:right w:w="108" w:type="dxa"/>
            </w:tcMar>
            <w:hideMark/>
          </w:tcPr>
          <w:p w14:paraId="41D3F65B" w14:textId="4D79279F" w:rsidR="002374F3" w:rsidRDefault="00631155" w:rsidP="002374F3">
            <w:r>
              <w:t>15</w:t>
            </w:r>
          </w:p>
        </w:tc>
        <w:tc>
          <w:tcPr>
            <w:tcW w:w="1175" w:type="dxa"/>
          </w:tcPr>
          <w:p w14:paraId="65A91A45" w14:textId="6120DC41" w:rsidR="002374F3" w:rsidRDefault="002374F3" w:rsidP="002374F3">
            <w:r>
              <w:t xml:space="preserve">1 </w:t>
            </w:r>
          </w:p>
        </w:tc>
        <w:tc>
          <w:tcPr>
            <w:tcW w:w="1170" w:type="dxa"/>
          </w:tcPr>
          <w:p w14:paraId="5DF32D41" w14:textId="3BF1E6C3" w:rsidR="002374F3" w:rsidRDefault="00631155" w:rsidP="002374F3">
            <w:r>
              <w:t>15</w:t>
            </w:r>
          </w:p>
        </w:tc>
        <w:tc>
          <w:tcPr>
            <w:tcW w:w="4035" w:type="dxa"/>
            <w:tcMar>
              <w:top w:w="0" w:type="dxa"/>
              <w:left w:w="108" w:type="dxa"/>
              <w:bottom w:w="0" w:type="dxa"/>
              <w:right w:w="108" w:type="dxa"/>
            </w:tcMar>
            <w:hideMark/>
          </w:tcPr>
          <w:p w14:paraId="7B9EDEA4" w14:textId="7A837D1F" w:rsidR="002374F3" w:rsidRDefault="00801339" w:rsidP="002374F3">
            <w:r>
              <w:t>Pesticides are applied according to label guidance to manage pests (including invasive plants) to meet production needs, and pesticide drift is minimized with drift reducing technologies.</w:t>
            </w:r>
          </w:p>
        </w:tc>
      </w:tr>
      <w:tr w:rsidR="002374F3" w14:paraId="4A7A9542" w14:textId="77777777" w:rsidTr="00D40A7E">
        <w:tc>
          <w:tcPr>
            <w:tcW w:w="1813" w:type="dxa"/>
            <w:tcMar>
              <w:top w:w="0" w:type="dxa"/>
              <w:left w:w="108" w:type="dxa"/>
              <w:bottom w:w="0" w:type="dxa"/>
              <w:right w:w="108" w:type="dxa"/>
            </w:tcMar>
            <w:hideMark/>
          </w:tcPr>
          <w:p w14:paraId="0684E7FF" w14:textId="2163FCEF" w:rsidR="002374F3" w:rsidRDefault="00001C87" w:rsidP="002374F3">
            <w:r>
              <w:t xml:space="preserve">Pesticide application is the </w:t>
            </w:r>
            <w:r>
              <w:lastRenderedPageBreak/>
              <w:t>primary strategy used to manage pests</w:t>
            </w:r>
            <w:r w:rsidR="007650A0">
              <w:t xml:space="preserve"> or Pests are not managed resulting in continued degradation of natural resources.</w:t>
            </w:r>
          </w:p>
        </w:tc>
        <w:tc>
          <w:tcPr>
            <w:tcW w:w="1147" w:type="dxa"/>
            <w:tcMar>
              <w:top w:w="0" w:type="dxa"/>
              <w:left w:w="108" w:type="dxa"/>
              <w:bottom w:w="0" w:type="dxa"/>
              <w:right w:w="108" w:type="dxa"/>
            </w:tcMar>
            <w:hideMark/>
          </w:tcPr>
          <w:p w14:paraId="33C4DC3B" w14:textId="13EB1B3E" w:rsidR="002374F3" w:rsidRDefault="00001C87" w:rsidP="002374F3">
            <w:r>
              <w:lastRenderedPageBreak/>
              <w:t>1</w:t>
            </w:r>
          </w:p>
        </w:tc>
        <w:tc>
          <w:tcPr>
            <w:tcW w:w="1175" w:type="dxa"/>
          </w:tcPr>
          <w:p w14:paraId="1AD230AD" w14:textId="3D80D8C3" w:rsidR="002374F3" w:rsidRDefault="00001C87" w:rsidP="002374F3">
            <w:r>
              <w:t>0</w:t>
            </w:r>
          </w:p>
        </w:tc>
        <w:tc>
          <w:tcPr>
            <w:tcW w:w="1170" w:type="dxa"/>
          </w:tcPr>
          <w:p w14:paraId="5FAF733B" w14:textId="1308965F" w:rsidR="002374F3" w:rsidRDefault="00001C87" w:rsidP="002374F3">
            <w:r>
              <w:t>1</w:t>
            </w:r>
            <w:r w:rsidR="002374F3">
              <w:t xml:space="preserve"> </w:t>
            </w:r>
          </w:p>
        </w:tc>
        <w:tc>
          <w:tcPr>
            <w:tcW w:w="4035" w:type="dxa"/>
            <w:tcMar>
              <w:top w:w="0" w:type="dxa"/>
              <w:left w:w="108" w:type="dxa"/>
              <w:bottom w:w="0" w:type="dxa"/>
              <w:right w:w="108" w:type="dxa"/>
            </w:tcMar>
            <w:hideMark/>
          </w:tcPr>
          <w:p w14:paraId="22419EEC" w14:textId="20DCC651" w:rsidR="002374F3" w:rsidRDefault="005806F3" w:rsidP="002374F3">
            <w:r>
              <w:t xml:space="preserve">Pesticides are the only pest management method applied. </w:t>
            </w:r>
            <w:r w:rsidR="00462708">
              <w:t xml:space="preserve">Pesticides are </w:t>
            </w:r>
            <w:r w:rsidR="00C973C5">
              <w:t>used</w:t>
            </w:r>
            <w:r w:rsidR="00462708">
              <w:t xml:space="preserve"> </w:t>
            </w:r>
            <w:r w:rsidR="00462708">
              <w:lastRenderedPageBreak/>
              <w:t>according to label guidance to manage pests (including invasive plants) to meet production needs</w:t>
            </w:r>
            <w:r w:rsidR="00C973C5">
              <w:t xml:space="preserve"> but p</w:t>
            </w:r>
            <w:r w:rsidR="00462708">
              <w:t>est resistance and drift are not deliberately managed and control measures are minimally documented</w:t>
            </w:r>
            <w:r w:rsidR="00867C1F">
              <w:t xml:space="preserve"> or pests (including invasive </w:t>
            </w:r>
            <w:r w:rsidR="008B4B61">
              <w:t xml:space="preserve"> plants) are not managed (no pesticides are used) resulting in continued degradation of natural resources</w:t>
            </w:r>
            <w:r w:rsidR="00B929F2">
              <w:t xml:space="preserve">. </w:t>
            </w:r>
          </w:p>
        </w:tc>
      </w:tr>
    </w:tbl>
    <w:p w14:paraId="34F26070" w14:textId="79B88980" w:rsidR="00BC62BF" w:rsidRDefault="00BC62BF" w:rsidP="00BC62BF"/>
    <w:p w14:paraId="12741AD0" w14:textId="023A21C5" w:rsidR="009D6D04" w:rsidRPr="004F0705" w:rsidRDefault="009D6D04" w:rsidP="009D6D04">
      <w:pPr>
        <w:pStyle w:val="Heading2"/>
        <w:rPr>
          <w:b/>
        </w:rPr>
      </w:pPr>
      <w:bookmarkStart w:id="356" w:name="_Toc531608296"/>
      <w:bookmarkStart w:id="357" w:name="_Toc535524416"/>
      <w:bookmarkStart w:id="358" w:name="_Toc1134244"/>
      <w:bookmarkStart w:id="359" w:name="_Toc52537037"/>
      <w:r>
        <w:rPr>
          <w:b/>
        </w:rPr>
        <w:t>Wildfire Hazard</w:t>
      </w:r>
      <w:r w:rsidR="00CD4D08">
        <w:rPr>
          <w:b/>
        </w:rPr>
        <w:t xml:space="preserve"> from</w:t>
      </w:r>
      <w:r>
        <w:rPr>
          <w:b/>
        </w:rPr>
        <w:t xml:space="preserve"> Biomass </w:t>
      </w:r>
      <w:bookmarkEnd w:id="356"/>
      <w:bookmarkEnd w:id="357"/>
      <w:r>
        <w:rPr>
          <w:b/>
        </w:rPr>
        <w:t>Accumulation</w:t>
      </w:r>
      <w:bookmarkEnd w:id="358"/>
      <w:bookmarkEnd w:id="359"/>
    </w:p>
    <w:p w14:paraId="7FE90AAE" w14:textId="02C5F6B4" w:rsidR="001E05F3" w:rsidRDefault="001E05F3" w:rsidP="001E05F3">
      <w:pPr>
        <w:pStyle w:val="Heading3"/>
      </w:pPr>
      <w:bookmarkStart w:id="360" w:name="_Toc52537038"/>
      <w:r>
        <w:t>Component: Wildfire</w:t>
      </w:r>
      <w:r w:rsidR="005E5B90">
        <w:t xml:space="preserve"> hazard from biomass accumulation</w:t>
      </w:r>
      <w:bookmarkEnd w:id="360"/>
    </w:p>
    <w:p w14:paraId="0B355769" w14:textId="3FF7F44F" w:rsidR="009D6D04" w:rsidRDefault="009D6D04" w:rsidP="009D6D04">
      <w:pPr>
        <w:rPr>
          <w:rFonts w:ascii="Calibri" w:eastAsia="Times New Roman" w:hAnsi="Calibri" w:cs="Calibri"/>
        </w:rPr>
      </w:pPr>
      <w:r w:rsidRPr="007B242E">
        <w:rPr>
          <w:b/>
        </w:rPr>
        <w:t>Description:</w:t>
      </w:r>
      <w:r>
        <w:t xml:space="preserve">  </w:t>
      </w:r>
      <w:r w:rsidRPr="00A408FF">
        <w:t>The kinds and amounts of plant</w:t>
      </w:r>
      <w:r w:rsidR="007F11A9">
        <w:t xml:space="preserve"> green or dead</w:t>
      </w:r>
      <w:r w:rsidRPr="00A408FF">
        <w:t xml:space="preserve"> biomass create</w:t>
      </w:r>
      <w:r w:rsidR="007F11A9">
        <w:t>s</w:t>
      </w:r>
      <w:r w:rsidRPr="00A408FF">
        <w:t xml:space="preserve"> wildfire hazards that pose risks to human safety, structures, plants, animals,</w:t>
      </w:r>
      <w:r w:rsidR="00FC036A">
        <w:t xml:space="preserve"> </w:t>
      </w:r>
      <w:r w:rsidR="007F11A9">
        <w:t>soil</w:t>
      </w:r>
      <w:r w:rsidRPr="00A408FF">
        <w:t xml:space="preserve"> and air resources</w:t>
      </w:r>
      <w:r>
        <w:t>.</w:t>
      </w:r>
    </w:p>
    <w:p w14:paraId="18671351" w14:textId="77777777" w:rsidR="009D6D04" w:rsidRPr="00A408FF" w:rsidRDefault="009D6D04" w:rsidP="009D6D04">
      <w:r w:rsidRPr="00A408FF">
        <w:rPr>
          <w:b/>
        </w:rPr>
        <w:t>Objective:</w:t>
      </w:r>
      <w:r>
        <w:t xml:space="preserve">  </w:t>
      </w:r>
      <w:r w:rsidRPr="00A408FF">
        <w:t>Reduce biomass accumulation and the risk of wildfire hazard</w:t>
      </w:r>
      <w:r>
        <w:t>.</w:t>
      </w:r>
    </w:p>
    <w:p w14:paraId="455CB86F" w14:textId="77777777" w:rsidR="009D6D04" w:rsidRPr="00E50DF3" w:rsidRDefault="009D6D04" w:rsidP="009D6D04">
      <w:pPr>
        <w:rPr>
          <w:b/>
        </w:rPr>
      </w:pPr>
      <w:r w:rsidRPr="00E50DF3">
        <w:rPr>
          <w:b/>
        </w:rPr>
        <w:t>Analysis within CART:</w:t>
      </w:r>
    </w:p>
    <w:p w14:paraId="111C4209" w14:textId="5EA36DE9" w:rsidR="009D6D04" w:rsidRDefault="009D6D04" w:rsidP="009D6D04">
      <w:r w:rsidRPr="00772557">
        <w:t>The planner will identify this resource concern based on site-specific conditions using technically completed land health and management assessment methods</w:t>
      </w:r>
      <w:r>
        <w:t>.</w:t>
      </w:r>
      <w:r w:rsidRPr="00772557">
        <w:t xml:space="preserve"> </w:t>
      </w:r>
      <w:r>
        <w:t xml:space="preserve">A threshold value of </w:t>
      </w:r>
      <w:r w:rsidRPr="00BC7458">
        <w:t>50</w:t>
      </w:r>
      <w:r>
        <w:t xml:space="preserve"> will be set and existing condition question</w:t>
      </w:r>
      <w:r w:rsidR="00E5428A">
        <w:t>s</w:t>
      </w:r>
      <w:r>
        <w:t xml:space="preserve"> will be triggered.  The existing condition questions will set the existing score as seen in </w:t>
      </w:r>
      <w:r w:rsidRPr="0061200B">
        <w:fldChar w:fldCharType="begin"/>
      </w:r>
      <w:r w:rsidRPr="0061200B">
        <w:instrText xml:space="preserve"> REF _Ref1134050 \h  \* MERGEFORMAT </w:instrText>
      </w:r>
      <w:r w:rsidRPr="0061200B">
        <w:fldChar w:fldCharType="separate"/>
      </w:r>
      <w:r w:rsidR="0042566B" w:rsidRPr="00436CF0">
        <w:t xml:space="preserve">Table </w:t>
      </w:r>
      <w:r w:rsidR="0042566B">
        <w:t>163</w:t>
      </w:r>
      <w:r w:rsidR="0042566B" w:rsidRPr="00436CF0">
        <w:t>:</w:t>
      </w:r>
      <w:r w:rsidR="0042566B" w:rsidRPr="00784646">
        <w:rPr>
          <w:color w:val="44546A"/>
        </w:rPr>
        <w:t xml:space="preserve"> </w:t>
      </w:r>
      <w:r w:rsidRPr="0061200B">
        <w:fldChar w:fldCharType="end"/>
      </w:r>
      <w:r w:rsidRPr="00C71A5E">
        <w:fldChar w:fldCharType="begin"/>
      </w:r>
      <w:r w:rsidRPr="00181DCA">
        <w:instrText xml:space="preserve"> REF _Ref1134074 \h  \* MERGEFORMAT </w:instrText>
      </w:r>
      <w:r w:rsidRPr="00C71A5E">
        <w:fldChar w:fldCharType="separate"/>
      </w:r>
      <w:r w:rsidR="0042566B" w:rsidRPr="00436CF0">
        <w:t xml:space="preserve">Table </w:t>
      </w:r>
      <w:r w:rsidR="0042566B">
        <w:t>164</w:t>
      </w:r>
      <w:r w:rsidR="0042566B" w:rsidRPr="00436CF0">
        <w:t>:</w:t>
      </w:r>
      <w:r w:rsidR="0042566B" w:rsidRPr="0042566B">
        <w:rPr>
          <w:i/>
          <w:iCs/>
        </w:rPr>
        <w:t xml:space="preserve"> </w:t>
      </w:r>
      <w:r w:rsidRPr="00C71A5E">
        <w:fldChar w:fldCharType="end"/>
      </w:r>
      <w:r w:rsidR="003D0F60">
        <w:t xml:space="preserve"> and </w:t>
      </w:r>
      <w:r w:rsidR="003D0F60">
        <w:fldChar w:fldCharType="begin"/>
      </w:r>
      <w:r w:rsidR="003D0F60">
        <w:instrText xml:space="preserve"> REF _Ref28336224 \h </w:instrText>
      </w:r>
      <w:r w:rsidR="00181DCA">
        <w:instrText xml:space="preserve"> \* MERGEFORMAT </w:instrText>
      </w:r>
      <w:r w:rsidR="003D0F60">
        <w:fldChar w:fldCharType="separate"/>
      </w:r>
      <w:r w:rsidR="0042566B" w:rsidRPr="00436CF0">
        <w:t xml:space="preserve">Table </w:t>
      </w:r>
      <w:r w:rsidR="0042566B">
        <w:t>165</w:t>
      </w:r>
      <w:r w:rsidR="003D0F60">
        <w:fldChar w:fldCharType="end"/>
      </w:r>
      <w:r>
        <w:t>.</w:t>
      </w:r>
    </w:p>
    <w:p w14:paraId="51669A02" w14:textId="3F02F9E5" w:rsidR="005E4C77" w:rsidRPr="005E4C77" w:rsidRDefault="00CC57DF" w:rsidP="009D6D04">
      <w:pPr>
        <w:rPr>
          <w:b/>
        </w:rPr>
      </w:pPr>
      <w:r>
        <w:rPr>
          <w:b/>
        </w:rPr>
        <w:t>Associated Agriculture Land, Crop, Developed Land, Farmstead, Other Rural Land, Pasture, Range</w:t>
      </w:r>
      <w:r w:rsidR="007416B4">
        <w:rPr>
          <w:b/>
        </w:rPr>
        <w:t>, Undetermined</w:t>
      </w:r>
      <w:r w:rsidR="00F25D36">
        <w:rPr>
          <w:b/>
        </w:rPr>
        <w:t xml:space="preserve"> </w:t>
      </w:r>
    </w:p>
    <w:p w14:paraId="041E003B" w14:textId="42983AC3" w:rsidR="009D6D04" w:rsidRDefault="0016150F" w:rsidP="009D6D04">
      <w:pPr>
        <w:pStyle w:val="Caption"/>
        <w:keepNext/>
        <w:rPr>
          <w:sz w:val="22"/>
          <w:szCs w:val="22"/>
        </w:rPr>
      </w:pPr>
      <w:bookmarkStart w:id="361" w:name="_Ref1134050"/>
      <w:r w:rsidRPr="00436CF0">
        <w:rPr>
          <w:color w:val="auto"/>
          <w:sz w:val="22"/>
          <w:szCs w:val="22"/>
        </w:rPr>
        <w:t xml:space="preserve">Table </w:t>
      </w:r>
      <w:r w:rsidR="00AB382A" w:rsidRPr="00436CF0">
        <w:rPr>
          <w:color w:val="auto"/>
          <w:sz w:val="22"/>
          <w:szCs w:val="22"/>
        </w:rPr>
        <w:fldChar w:fldCharType="begin"/>
      </w:r>
      <w:r w:rsidR="00AB382A" w:rsidRPr="00436CF0">
        <w:rPr>
          <w:color w:val="auto"/>
          <w:sz w:val="22"/>
          <w:szCs w:val="22"/>
        </w:rPr>
        <w:instrText xml:space="preserve"> SEQ Table \* ARABIC </w:instrText>
      </w:r>
      <w:r w:rsidR="00AB382A" w:rsidRPr="00436CF0">
        <w:rPr>
          <w:color w:val="auto"/>
          <w:sz w:val="22"/>
          <w:szCs w:val="22"/>
        </w:rPr>
        <w:fldChar w:fldCharType="separate"/>
      </w:r>
      <w:r w:rsidR="0042566B">
        <w:rPr>
          <w:noProof/>
          <w:color w:val="auto"/>
          <w:sz w:val="22"/>
          <w:szCs w:val="22"/>
        </w:rPr>
        <w:t>163</w:t>
      </w:r>
      <w:r w:rsidR="00AB382A" w:rsidRPr="00436CF0">
        <w:rPr>
          <w:color w:val="auto"/>
          <w:sz w:val="22"/>
          <w:szCs w:val="22"/>
        </w:rPr>
        <w:fldChar w:fldCharType="end"/>
      </w:r>
      <w:r w:rsidRPr="00436CF0">
        <w:rPr>
          <w:color w:val="auto"/>
          <w:sz w:val="22"/>
          <w:szCs w:val="22"/>
        </w:rPr>
        <w:t>:</w:t>
      </w:r>
      <w:r w:rsidRPr="00784646">
        <w:rPr>
          <w:color w:val="44546A"/>
        </w:rPr>
        <w:t xml:space="preserve"> </w:t>
      </w:r>
      <w:bookmarkEnd w:id="361"/>
      <w:r w:rsidR="009D6D04" w:rsidRPr="006B0BF3">
        <w:rPr>
          <w:sz w:val="22"/>
          <w:szCs w:val="22"/>
        </w:rPr>
        <w:t xml:space="preserve">Risk and Hazard of Wildfire </w:t>
      </w:r>
      <w:r w:rsidR="00454F43">
        <w:rPr>
          <w:sz w:val="22"/>
          <w:szCs w:val="22"/>
        </w:rPr>
        <w:t>(</w:t>
      </w:r>
      <w:r w:rsidR="009D6D04" w:rsidRPr="00E11448">
        <w:rPr>
          <w:sz w:val="22"/>
          <w:szCs w:val="22"/>
        </w:rPr>
        <w:t>within All Land Uses Except Forest</w:t>
      </w:r>
      <w:r w:rsidR="00454F43">
        <w:rPr>
          <w:sz w:val="22"/>
          <w:szCs w:val="22"/>
        </w:rPr>
        <w:t>)</w:t>
      </w:r>
    </w:p>
    <w:p w14:paraId="2B936FA6" w14:textId="3FC5979C" w:rsidR="00A864C6" w:rsidRPr="006F4A71" w:rsidRDefault="00A864C6" w:rsidP="00436CF0">
      <w:r w:rsidRPr="00436CF0">
        <w:rPr>
          <w:i/>
          <w:iCs/>
          <w:color w:val="44546A" w:themeColor="text2"/>
        </w:rPr>
        <w:t xml:space="preserve">Question hover text: The kinds and amounts of plant green or dead biomass creates wildfire hazards that pose risks to human safety, structures, plants, animals, </w:t>
      </w:r>
      <w:r w:rsidR="002F3612" w:rsidRPr="00436CF0">
        <w:rPr>
          <w:i/>
          <w:iCs/>
          <w:color w:val="44546A" w:themeColor="text2"/>
        </w:rPr>
        <w:t xml:space="preserve">soil, </w:t>
      </w:r>
      <w:r w:rsidRPr="00436CF0">
        <w:rPr>
          <w:i/>
          <w:iCs/>
          <w:color w:val="44546A" w:themeColor="text2"/>
        </w:rPr>
        <w:t>and air resources.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10"/>
      </w:tblGrid>
      <w:tr w:rsidR="001C2C0D" w14:paraId="70457887" w14:textId="77777777" w:rsidTr="00FB0047">
        <w:tc>
          <w:tcPr>
            <w:tcW w:w="6745" w:type="dxa"/>
            <w:shd w:val="clear" w:color="auto" w:fill="D9E2F3" w:themeFill="accent1" w:themeFillTint="33"/>
          </w:tcPr>
          <w:p w14:paraId="05F5DF5B" w14:textId="77777777" w:rsidR="001C2C0D" w:rsidRDefault="001C2C0D" w:rsidP="00E24174">
            <w:r>
              <w:t>Answer</w:t>
            </w:r>
          </w:p>
        </w:tc>
        <w:tc>
          <w:tcPr>
            <w:tcW w:w="2610" w:type="dxa"/>
            <w:shd w:val="clear" w:color="auto" w:fill="D9E2F3" w:themeFill="accent1" w:themeFillTint="33"/>
          </w:tcPr>
          <w:p w14:paraId="448653B1" w14:textId="77777777" w:rsidR="001C2C0D" w:rsidRDefault="001C2C0D" w:rsidP="00E24174">
            <w:r>
              <w:t>Existing Condition Points</w:t>
            </w:r>
          </w:p>
        </w:tc>
      </w:tr>
      <w:tr w:rsidR="001C2C0D" w14:paraId="7AB97C06" w14:textId="77777777" w:rsidTr="00FB0047">
        <w:tc>
          <w:tcPr>
            <w:tcW w:w="6745" w:type="dxa"/>
          </w:tcPr>
          <w:p w14:paraId="596A9389" w14:textId="77777777" w:rsidR="001C2C0D" w:rsidRDefault="001C2C0D" w:rsidP="00E24174">
            <w:r>
              <w:t>Accumulation of</w:t>
            </w:r>
            <w:r w:rsidRPr="00AB186A">
              <w:t xml:space="preserve"> plant biomass</w:t>
            </w:r>
            <w:r>
              <w:t xml:space="preserve"> is being managed to reduce the potential risk of wildfire</w:t>
            </w:r>
          </w:p>
        </w:tc>
        <w:tc>
          <w:tcPr>
            <w:tcW w:w="2610" w:type="dxa"/>
          </w:tcPr>
          <w:p w14:paraId="68AAC7A2" w14:textId="0F9AE23F" w:rsidR="001C2C0D" w:rsidRDefault="00530E8D" w:rsidP="00E24174">
            <w:r>
              <w:t>51</w:t>
            </w:r>
          </w:p>
        </w:tc>
      </w:tr>
      <w:tr w:rsidR="001C2C0D" w14:paraId="77A0D7A4" w14:textId="77777777" w:rsidTr="00FB0047">
        <w:tc>
          <w:tcPr>
            <w:tcW w:w="6745" w:type="dxa"/>
          </w:tcPr>
          <w:p w14:paraId="4BF0F403" w14:textId="77777777" w:rsidR="001C2C0D" w:rsidRPr="00995636" w:rsidRDefault="001C2C0D" w:rsidP="00E24174">
            <w:r>
              <w:t>The potential for wildfire hazard from biomass accumulation exists, but site resources are not at a risk or value level to require fire management</w:t>
            </w:r>
          </w:p>
        </w:tc>
        <w:tc>
          <w:tcPr>
            <w:tcW w:w="2610" w:type="dxa"/>
          </w:tcPr>
          <w:p w14:paraId="75CDEA42" w14:textId="6E09B858" w:rsidR="001C2C0D" w:rsidRDefault="001C2C0D" w:rsidP="00E24174">
            <w:r>
              <w:t>51</w:t>
            </w:r>
          </w:p>
        </w:tc>
      </w:tr>
      <w:tr w:rsidR="001C2C0D" w14:paraId="1FBF20A2" w14:textId="77777777" w:rsidTr="00FB0047">
        <w:tc>
          <w:tcPr>
            <w:tcW w:w="6745" w:type="dxa"/>
          </w:tcPr>
          <w:p w14:paraId="1E11DE26" w14:textId="77777777" w:rsidR="001C2C0D" w:rsidRDefault="001C2C0D" w:rsidP="00E24174">
            <w:r>
              <w:t>The potential for wildfire hazard from biomass accumulation exists</w:t>
            </w:r>
          </w:p>
        </w:tc>
        <w:tc>
          <w:tcPr>
            <w:tcW w:w="2610" w:type="dxa"/>
          </w:tcPr>
          <w:p w14:paraId="2E842D00" w14:textId="77777777" w:rsidR="001C2C0D" w:rsidRPr="000C3CD3" w:rsidRDefault="001C2C0D" w:rsidP="00E24174">
            <w:r>
              <w:t>30</w:t>
            </w:r>
          </w:p>
        </w:tc>
      </w:tr>
      <w:tr w:rsidR="001C2C0D" w14:paraId="1C94F991" w14:textId="77777777" w:rsidTr="00FB0047">
        <w:tc>
          <w:tcPr>
            <w:tcW w:w="6745" w:type="dxa"/>
          </w:tcPr>
          <w:p w14:paraId="600EAF40" w14:textId="77777777" w:rsidR="001C2C0D" w:rsidRDefault="001C2C0D" w:rsidP="00E24174">
            <w:r>
              <w:t>Significant</w:t>
            </w:r>
            <w:r w:rsidRPr="00511BDB">
              <w:t xml:space="preserve"> wildfire hazard from biomass accumulation exists</w:t>
            </w:r>
          </w:p>
        </w:tc>
        <w:tc>
          <w:tcPr>
            <w:tcW w:w="2610" w:type="dxa"/>
          </w:tcPr>
          <w:p w14:paraId="2E661088" w14:textId="2F8CAE66" w:rsidR="001C2C0D" w:rsidRPr="000C3CD3" w:rsidRDefault="00FA349C" w:rsidP="00E24174">
            <w:r>
              <w:t>1</w:t>
            </w:r>
          </w:p>
        </w:tc>
      </w:tr>
    </w:tbl>
    <w:p w14:paraId="1A36E015" w14:textId="77777777" w:rsidR="009D6D04" w:rsidRDefault="009D6D04" w:rsidP="009D6D04"/>
    <w:p w14:paraId="50E621D7" w14:textId="19D754F1" w:rsidR="005E4C77" w:rsidRPr="005E4C77" w:rsidRDefault="005E4C77" w:rsidP="009D6D04">
      <w:pPr>
        <w:rPr>
          <w:b/>
        </w:rPr>
      </w:pPr>
      <w:r w:rsidRPr="005E4C77">
        <w:rPr>
          <w:b/>
        </w:rPr>
        <w:lastRenderedPageBreak/>
        <w:t>Forest</w:t>
      </w:r>
    </w:p>
    <w:p w14:paraId="5967633D" w14:textId="6B473442" w:rsidR="00A46292" w:rsidRDefault="0016150F" w:rsidP="009D6D04">
      <w:pPr>
        <w:pStyle w:val="Caption"/>
        <w:keepNext/>
        <w:rPr>
          <w:sz w:val="22"/>
          <w:szCs w:val="22"/>
        </w:rPr>
      </w:pPr>
      <w:bookmarkStart w:id="362" w:name="_Ref1134074"/>
      <w:r w:rsidRPr="00436CF0">
        <w:rPr>
          <w:color w:val="auto"/>
          <w:sz w:val="22"/>
          <w:szCs w:val="22"/>
        </w:rPr>
        <w:t xml:space="preserve">Table </w:t>
      </w:r>
      <w:r w:rsidR="00AB382A" w:rsidRPr="00436CF0">
        <w:rPr>
          <w:color w:val="auto"/>
          <w:sz w:val="22"/>
          <w:szCs w:val="22"/>
        </w:rPr>
        <w:fldChar w:fldCharType="begin"/>
      </w:r>
      <w:r w:rsidR="00AB382A" w:rsidRPr="00436CF0">
        <w:rPr>
          <w:color w:val="auto"/>
          <w:sz w:val="22"/>
          <w:szCs w:val="22"/>
        </w:rPr>
        <w:instrText xml:space="preserve"> SEQ Table \* ARABIC </w:instrText>
      </w:r>
      <w:r w:rsidR="00AB382A" w:rsidRPr="00436CF0">
        <w:rPr>
          <w:color w:val="auto"/>
          <w:sz w:val="22"/>
          <w:szCs w:val="22"/>
        </w:rPr>
        <w:fldChar w:fldCharType="separate"/>
      </w:r>
      <w:r w:rsidR="0042566B">
        <w:rPr>
          <w:noProof/>
          <w:color w:val="auto"/>
          <w:sz w:val="22"/>
          <w:szCs w:val="22"/>
        </w:rPr>
        <w:t>164</w:t>
      </w:r>
      <w:r w:rsidR="00AB382A" w:rsidRPr="00436CF0">
        <w:rPr>
          <w:color w:val="auto"/>
          <w:sz w:val="22"/>
          <w:szCs w:val="22"/>
        </w:rPr>
        <w:fldChar w:fldCharType="end"/>
      </w:r>
      <w:r w:rsidRPr="00436CF0">
        <w:rPr>
          <w:color w:val="auto"/>
          <w:sz w:val="22"/>
          <w:szCs w:val="22"/>
        </w:rPr>
        <w:t xml:space="preserve">: </w:t>
      </w:r>
      <w:bookmarkEnd w:id="362"/>
      <w:r w:rsidR="00CF0D2E" w:rsidRPr="00784646">
        <w:rPr>
          <w:sz w:val="22"/>
          <w:szCs w:val="22"/>
        </w:rPr>
        <w:t xml:space="preserve"> </w:t>
      </w:r>
      <w:r w:rsidR="004F3662" w:rsidRPr="00784646">
        <w:rPr>
          <w:sz w:val="22"/>
          <w:szCs w:val="22"/>
        </w:rPr>
        <w:t>For</w:t>
      </w:r>
      <w:r w:rsidR="004F3662">
        <w:rPr>
          <w:sz w:val="22"/>
          <w:szCs w:val="22"/>
        </w:rPr>
        <w:t>est Wildfire Hazard Potential</w:t>
      </w:r>
    </w:p>
    <w:p w14:paraId="463F4624" w14:textId="20734730" w:rsidR="009D6D04" w:rsidRPr="00D6610F" w:rsidRDefault="00A46292" w:rsidP="009D6D04">
      <w:pPr>
        <w:pStyle w:val="Caption"/>
        <w:keepNext/>
        <w:rPr>
          <w:sz w:val="22"/>
          <w:szCs w:val="22"/>
        </w:rPr>
      </w:pPr>
      <w:r>
        <w:rPr>
          <w:sz w:val="22"/>
          <w:szCs w:val="22"/>
        </w:rPr>
        <w:t xml:space="preserve">Question hover text: Forest </w:t>
      </w:r>
      <w:r w:rsidR="00CF0D2E">
        <w:rPr>
          <w:sz w:val="22"/>
          <w:szCs w:val="22"/>
        </w:rPr>
        <w:t>Wildfire Hazard Potential on the site (LANDFIRE</w:t>
      </w:r>
      <w:r w:rsidR="00AA0FDF">
        <w:rPr>
          <w:sz w:val="22"/>
          <w:szCs w:val="22"/>
        </w:rPr>
        <w:t>, USFS, or other local wildfire hazard database)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B611AD" w:rsidRPr="00FB1369" w14:paraId="241E2CF3" w14:textId="77777777" w:rsidTr="00436CF0">
        <w:tc>
          <w:tcPr>
            <w:tcW w:w="6835" w:type="dxa"/>
            <w:shd w:val="clear" w:color="auto" w:fill="D9E2F3" w:themeFill="accent1" w:themeFillTint="33"/>
          </w:tcPr>
          <w:p w14:paraId="0472BBFB" w14:textId="77777777" w:rsidR="00B611AD" w:rsidRPr="00FB1369" w:rsidRDefault="00B611AD" w:rsidP="00E24174">
            <w:r w:rsidRPr="00FB1369">
              <w:t>Answer</w:t>
            </w:r>
          </w:p>
        </w:tc>
        <w:tc>
          <w:tcPr>
            <w:tcW w:w="2520" w:type="dxa"/>
            <w:shd w:val="clear" w:color="auto" w:fill="D9E2F3" w:themeFill="accent1" w:themeFillTint="33"/>
          </w:tcPr>
          <w:p w14:paraId="40A24B0C" w14:textId="77777777" w:rsidR="00B611AD" w:rsidRPr="00FB1369" w:rsidRDefault="00B611AD" w:rsidP="00E24174">
            <w:r w:rsidRPr="00FB1369">
              <w:t>Existing Condition Points</w:t>
            </w:r>
          </w:p>
        </w:tc>
      </w:tr>
      <w:tr w:rsidR="00B611AD" w:rsidRPr="00FB1369" w14:paraId="2283A73B" w14:textId="77777777" w:rsidTr="00436CF0">
        <w:tc>
          <w:tcPr>
            <w:tcW w:w="6835" w:type="dxa"/>
          </w:tcPr>
          <w:p w14:paraId="34AF20B9" w14:textId="5130EA06" w:rsidR="00B611AD" w:rsidRPr="00FB1369" w:rsidRDefault="00B611AD" w:rsidP="00E24174">
            <w:r>
              <w:t>Very Low</w:t>
            </w:r>
          </w:p>
        </w:tc>
        <w:tc>
          <w:tcPr>
            <w:tcW w:w="2520" w:type="dxa"/>
          </w:tcPr>
          <w:p w14:paraId="3D8726C2" w14:textId="5C8EC191" w:rsidR="00B611AD" w:rsidRPr="00FB1369" w:rsidRDefault="00B611AD" w:rsidP="00E24174">
            <w:r>
              <w:t>25</w:t>
            </w:r>
          </w:p>
        </w:tc>
      </w:tr>
      <w:tr w:rsidR="00B611AD" w:rsidRPr="00FB1369" w14:paraId="4371AB16" w14:textId="77777777" w:rsidTr="00436CF0">
        <w:tc>
          <w:tcPr>
            <w:tcW w:w="6835" w:type="dxa"/>
          </w:tcPr>
          <w:p w14:paraId="2FB33995" w14:textId="3DEAFE6B" w:rsidR="00B611AD" w:rsidRPr="00FB1369" w:rsidRDefault="00B611AD" w:rsidP="00245EEA">
            <w:r>
              <w:t>Low</w:t>
            </w:r>
          </w:p>
        </w:tc>
        <w:tc>
          <w:tcPr>
            <w:tcW w:w="2520" w:type="dxa"/>
          </w:tcPr>
          <w:p w14:paraId="09B4D6FC" w14:textId="7B2F34C5" w:rsidR="00B611AD" w:rsidRPr="00FB1369" w:rsidRDefault="00B611AD" w:rsidP="00245EEA">
            <w:r>
              <w:t>20</w:t>
            </w:r>
          </w:p>
        </w:tc>
      </w:tr>
      <w:tr w:rsidR="00B611AD" w:rsidRPr="00D6610F" w14:paraId="3812E9F4" w14:textId="77777777" w:rsidTr="00436CF0">
        <w:tc>
          <w:tcPr>
            <w:tcW w:w="6835" w:type="dxa"/>
          </w:tcPr>
          <w:p w14:paraId="7ABD4A13" w14:textId="2FD7145D" w:rsidR="00B611AD" w:rsidRPr="00D6610F" w:rsidRDefault="00B611AD" w:rsidP="00245EEA">
            <w:r>
              <w:t>Moderate</w:t>
            </w:r>
          </w:p>
        </w:tc>
        <w:tc>
          <w:tcPr>
            <w:tcW w:w="2520" w:type="dxa"/>
          </w:tcPr>
          <w:p w14:paraId="4ACFA7FF" w14:textId="6934F4E6" w:rsidR="00B611AD" w:rsidRPr="00D6610F" w:rsidRDefault="00B611AD" w:rsidP="00245EEA">
            <w:r>
              <w:t>10</w:t>
            </w:r>
          </w:p>
        </w:tc>
      </w:tr>
      <w:tr w:rsidR="00B611AD" w:rsidRPr="00D6610F" w14:paraId="617DD67E" w14:textId="77777777" w:rsidTr="00436CF0">
        <w:trPr>
          <w:trHeight w:val="395"/>
        </w:trPr>
        <w:tc>
          <w:tcPr>
            <w:tcW w:w="6835" w:type="dxa"/>
          </w:tcPr>
          <w:p w14:paraId="48A6176C" w14:textId="37101885" w:rsidR="00B611AD" w:rsidRPr="00D6610F" w:rsidRDefault="00B611AD" w:rsidP="00245EEA">
            <w:r>
              <w:t>High</w:t>
            </w:r>
          </w:p>
        </w:tc>
        <w:tc>
          <w:tcPr>
            <w:tcW w:w="2520" w:type="dxa"/>
          </w:tcPr>
          <w:p w14:paraId="26DD65A6" w14:textId="7F89780F" w:rsidR="00B611AD" w:rsidRPr="00D6610F" w:rsidRDefault="00B611AD" w:rsidP="00245EEA">
            <w:r>
              <w:t>5</w:t>
            </w:r>
          </w:p>
        </w:tc>
      </w:tr>
      <w:tr w:rsidR="00B611AD" w:rsidRPr="00D6610F" w14:paraId="13540159" w14:textId="77777777" w:rsidTr="00436CF0">
        <w:tc>
          <w:tcPr>
            <w:tcW w:w="6835" w:type="dxa"/>
          </w:tcPr>
          <w:p w14:paraId="339A9C3B" w14:textId="20F39ACF" w:rsidR="00B611AD" w:rsidRPr="00D6610F" w:rsidRDefault="00B611AD" w:rsidP="00245EEA">
            <w:r>
              <w:t>Very High</w:t>
            </w:r>
          </w:p>
        </w:tc>
        <w:tc>
          <w:tcPr>
            <w:tcW w:w="2520" w:type="dxa"/>
          </w:tcPr>
          <w:p w14:paraId="4D6851F5" w14:textId="3C86ABE0" w:rsidR="00B611AD" w:rsidRPr="00D6610F" w:rsidRDefault="00B611AD" w:rsidP="00245EEA">
            <w:r>
              <w:t>0</w:t>
            </w:r>
          </w:p>
        </w:tc>
      </w:tr>
      <w:bookmarkEnd w:id="355"/>
    </w:tbl>
    <w:p w14:paraId="72244D2E" w14:textId="41BF2E83" w:rsidR="005E4C77" w:rsidRDefault="005E4C77" w:rsidP="009D6D04">
      <w:pPr>
        <w:rPr>
          <w:b/>
          <w:u w:val="single"/>
        </w:rPr>
      </w:pPr>
    </w:p>
    <w:p w14:paraId="609E7F37" w14:textId="7B3198AF" w:rsidR="00F045E7" w:rsidRPr="00D6610F" w:rsidRDefault="00F045E7" w:rsidP="00F045E7">
      <w:pPr>
        <w:pStyle w:val="Caption"/>
        <w:keepNext/>
        <w:rPr>
          <w:sz w:val="22"/>
          <w:szCs w:val="22"/>
        </w:rPr>
      </w:pPr>
      <w:bookmarkStart w:id="363" w:name="_Ref28336224"/>
      <w:bookmarkStart w:id="364" w:name="_Ref28336223"/>
      <w:r w:rsidRPr="00436CF0">
        <w:rPr>
          <w:color w:val="auto"/>
          <w:sz w:val="22"/>
          <w:szCs w:val="22"/>
        </w:rPr>
        <w:t xml:space="preserve">Table </w:t>
      </w:r>
      <w:r w:rsidRPr="00436CF0">
        <w:rPr>
          <w:color w:val="auto"/>
          <w:sz w:val="22"/>
          <w:szCs w:val="22"/>
        </w:rPr>
        <w:fldChar w:fldCharType="begin"/>
      </w:r>
      <w:r w:rsidRPr="00436CF0">
        <w:rPr>
          <w:color w:val="auto"/>
          <w:sz w:val="22"/>
          <w:szCs w:val="22"/>
        </w:rPr>
        <w:instrText xml:space="preserve"> SEQ Table \* ARABIC </w:instrText>
      </w:r>
      <w:r w:rsidRPr="00436CF0">
        <w:rPr>
          <w:color w:val="auto"/>
          <w:sz w:val="22"/>
          <w:szCs w:val="22"/>
        </w:rPr>
        <w:fldChar w:fldCharType="separate"/>
      </w:r>
      <w:r w:rsidR="0042566B">
        <w:rPr>
          <w:noProof/>
          <w:color w:val="auto"/>
          <w:sz w:val="22"/>
          <w:szCs w:val="22"/>
        </w:rPr>
        <w:t>165</w:t>
      </w:r>
      <w:r w:rsidRPr="00436CF0">
        <w:rPr>
          <w:color w:val="auto"/>
          <w:sz w:val="22"/>
          <w:szCs w:val="22"/>
        </w:rPr>
        <w:fldChar w:fldCharType="end"/>
      </w:r>
      <w:bookmarkEnd w:id="363"/>
      <w:r w:rsidRPr="00436CF0">
        <w:rPr>
          <w:color w:val="auto"/>
          <w:sz w:val="22"/>
          <w:szCs w:val="22"/>
        </w:rPr>
        <w:t xml:space="preserve">: </w:t>
      </w:r>
      <w:r>
        <w:rPr>
          <w:sz w:val="22"/>
          <w:szCs w:val="22"/>
        </w:rPr>
        <w:t xml:space="preserve"> Percent</w:t>
      </w:r>
      <w:r w:rsidR="005349DA">
        <w:rPr>
          <w:sz w:val="22"/>
          <w:szCs w:val="22"/>
        </w:rPr>
        <w:t>age</w:t>
      </w:r>
      <w:r>
        <w:rPr>
          <w:sz w:val="22"/>
          <w:szCs w:val="22"/>
        </w:rPr>
        <w:t xml:space="preserve"> of the site that</w:t>
      </w:r>
      <w:r w:rsidR="004522F2">
        <w:rPr>
          <w:sz w:val="22"/>
          <w:szCs w:val="22"/>
        </w:rPr>
        <w:t xml:space="preserve"> has forest conditions that will support the ignition and propagation of an active wildfire</w:t>
      </w:r>
      <w:bookmarkEnd w:id="36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B611AD" w:rsidRPr="00FB1369" w14:paraId="4391E802" w14:textId="77777777" w:rsidTr="00436CF0">
        <w:tc>
          <w:tcPr>
            <w:tcW w:w="6835" w:type="dxa"/>
            <w:shd w:val="clear" w:color="auto" w:fill="D9E2F3" w:themeFill="accent1" w:themeFillTint="33"/>
          </w:tcPr>
          <w:p w14:paraId="3B834310" w14:textId="77777777" w:rsidR="00B611AD" w:rsidRPr="00FB1369" w:rsidRDefault="00B611AD" w:rsidP="009E4A89">
            <w:r w:rsidRPr="00FB1369">
              <w:t>Answer</w:t>
            </w:r>
          </w:p>
        </w:tc>
        <w:tc>
          <w:tcPr>
            <w:tcW w:w="2520" w:type="dxa"/>
            <w:shd w:val="clear" w:color="auto" w:fill="D9E2F3" w:themeFill="accent1" w:themeFillTint="33"/>
          </w:tcPr>
          <w:p w14:paraId="35B08DBC" w14:textId="77777777" w:rsidR="00B611AD" w:rsidRPr="00FB1369" w:rsidRDefault="00B611AD" w:rsidP="009E4A89">
            <w:r w:rsidRPr="00FB1369">
              <w:t>Existing Condition Points</w:t>
            </w:r>
          </w:p>
        </w:tc>
      </w:tr>
      <w:tr w:rsidR="00B611AD" w:rsidRPr="00FB1369" w14:paraId="06971C2D" w14:textId="77777777" w:rsidTr="00436CF0">
        <w:tc>
          <w:tcPr>
            <w:tcW w:w="6835" w:type="dxa"/>
          </w:tcPr>
          <w:p w14:paraId="4F7E5CBB" w14:textId="2FD15F00" w:rsidR="00B611AD" w:rsidRPr="00FB1369" w:rsidRDefault="00B611AD" w:rsidP="009E4A89">
            <w:r>
              <w:t>&lt;10% of Stand</w:t>
            </w:r>
          </w:p>
        </w:tc>
        <w:tc>
          <w:tcPr>
            <w:tcW w:w="2520" w:type="dxa"/>
          </w:tcPr>
          <w:p w14:paraId="3DB86121" w14:textId="154DB154" w:rsidR="00B611AD" w:rsidRPr="00FB1369" w:rsidRDefault="00B611AD" w:rsidP="009E4A89">
            <w:r>
              <w:t>35</w:t>
            </w:r>
          </w:p>
        </w:tc>
      </w:tr>
      <w:tr w:rsidR="00B611AD" w:rsidRPr="00FB1369" w14:paraId="1C5B3AAE" w14:textId="77777777" w:rsidTr="00436CF0">
        <w:tc>
          <w:tcPr>
            <w:tcW w:w="6835" w:type="dxa"/>
          </w:tcPr>
          <w:p w14:paraId="6E20B041" w14:textId="7CCDAD42" w:rsidR="00B611AD" w:rsidRPr="00FB1369" w:rsidRDefault="00B611AD" w:rsidP="009E4A89">
            <w:r>
              <w:t>10-20% of Stand</w:t>
            </w:r>
          </w:p>
        </w:tc>
        <w:tc>
          <w:tcPr>
            <w:tcW w:w="2520" w:type="dxa"/>
          </w:tcPr>
          <w:p w14:paraId="77169982" w14:textId="09582D54" w:rsidR="00B611AD" w:rsidRPr="00FB1369" w:rsidRDefault="00B611AD" w:rsidP="009E4A89">
            <w:r>
              <w:t>30</w:t>
            </w:r>
          </w:p>
        </w:tc>
      </w:tr>
      <w:tr w:rsidR="00B611AD" w:rsidRPr="00D6610F" w14:paraId="4F851F09" w14:textId="77777777" w:rsidTr="00436CF0">
        <w:tc>
          <w:tcPr>
            <w:tcW w:w="6835" w:type="dxa"/>
          </w:tcPr>
          <w:p w14:paraId="72E6E19A" w14:textId="633B750D" w:rsidR="00B611AD" w:rsidRPr="00D6610F" w:rsidRDefault="00B611AD" w:rsidP="009E4A89">
            <w:r>
              <w:t>21-50% of Stand</w:t>
            </w:r>
          </w:p>
        </w:tc>
        <w:tc>
          <w:tcPr>
            <w:tcW w:w="2520" w:type="dxa"/>
          </w:tcPr>
          <w:p w14:paraId="1E69BA39" w14:textId="517031C0" w:rsidR="00B611AD" w:rsidRPr="00D6610F" w:rsidRDefault="00B611AD" w:rsidP="009E4A89">
            <w:r>
              <w:t>15</w:t>
            </w:r>
          </w:p>
        </w:tc>
      </w:tr>
      <w:tr w:rsidR="00B611AD" w:rsidRPr="00D6610F" w14:paraId="386DE89A" w14:textId="77777777" w:rsidTr="00436CF0">
        <w:trPr>
          <w:trHeight w:val="395"/>
        </w:trPr>
        <w:tc>
          <w:tcPr>
            <w:tcW w:w="6835" w:type="dxa"/>
          </w:tcPr>
          <w:p w14:paraId="41048D30" w14:textId="3C6A25A1" w:rsidR="00B611AD" w:rsidRPr="00D6610F" w:rsidRDefault="00B611AD" w:rsidP="009E4A89">
            <w:r>
              <w:t>51-70% of Stand</w:t>
            </w:r>
          </w:p>
        </w:tc>
        <w:tc>
          <w:tcPr>
            <w:tcW w:w="2520" w:type="dxa"/>
          </w:tcPr>
          <w:p w14:paraId="66A93A02" w14:textId="77777777" w:rsidR="00B611AD" w:rsidRPr="00D6610F" w:rsidRDefault="00B611AD" w:rsidP="009E4A89">
            <w:r>
              <w:t>5</w:t>
            </w:r>
          </w:p>
        </w:tc>
      </w:tr>
      <w:tr w:rsidR="00B611AD" w:rsidRPr="00D6610F" w14:paraId="68A24DC2" w14:textId="77777777" w:rsidTr="00436CF0">
        <w:tc>
          <w:tcPr>
            <w:tcW w:w="6835" w:type="dxa"/>
          </w:tcPr>
          <w:p w14:paraId="6B811D35" w14:textId="3CDCFF7C" w:rsidR="00B611AD" w:rsidRPr="00D6610F" w:rsidRDefault="00B611AD" w:rsidP="009E4A89">
            <w:r>
              <w:t>&gt;70% of stand</w:t>
            </w:r>
          </w:p>
        </w:tc>
        <w:tc>
          <w:tcPr>
            <w:tcW w:w="2520" w:type="dxa"/>
          </w:tcPr>
          <w:p w14:paraId="534A5C1C" w14:textId="77777777" w:rsidR="00B611AD" w:rsidRPr="00D6610F" w:rsidRDefault="00B611AD" w:rsidP="009E4A89">
            <w:r>
              <w:t>0</w:t>
            </w:r>
          </w:p>
        </w:tc>
      </w:tr>
    </w:tbl>
    <w:p w14:paraId="5E684150" w14:textId="77777777" w:rsidR="00F045E7" w:rsidRDefault="00F045E7" w:rsidP="009D6D04">
      <w:pPr>
        <w:rPr>
          <w:b/>
          <w:u w:val="single"/>
        </w:rPr>
      </w:pPr>
    </w:p>
    <w:p w14:paraId="7C391F3F" w14:textId="1FF0256D" w:rsidR="00F4224E" w:rsidRPr="00865861" w:rsidRDefault="00CD4D08">
      <w:pPr>
        <w:pStyle w:val="Heading1"/>
        <w:rPr>
          <w:b/>
          <w:u w:val="single"/>
        </w:rPr>
      </w:pPr>
      <w:bookmarkStart w:id="365" w:name="_Toc52537039"/>
      <w:bookmarkStart w:id="366" w:name="_Hlk6403781"/>
      <w:r>
        <w:rPr>
          <w:b/>
          <w:bCs/>
          <w:u w:val="single"/>
        </w:rPr>
        <w:t>Animals</w:t>
      </w:r>
      <w:bookmarkEnd w:id="365"/>
    </w:p>
    <w:p w14:paraId="5E33DDFF" w14:textId="2B00A96A" w:rsidR="00CD4D08" w:rsidRDefault="00CD4D08" w:rsidP="7170CFE4">
      <w:pPr>
        <w:pStyle w:val="Heading2"/>
        <w:rPr>
          <w:rFonts w:ascii="Calibri Light" w:eastAsia="Calibri Light" w:hAnsi="Calibri Light" w:cs="Calibri Light"/>
          <w:b/>
          <w:bCs/>
        </w:rPr>
      </w:pPr>
      <w:bookmarkStart w:id="367" w:name="_Toc52537040"/>
      <w:bookmarkEnd w:id="366"/>
      <w:r>
        <w:rPr>
          <w:rFonts w:ascii="Calibri Light" w:eastAsia="Calibri Light" w:hAnsi="Calibri Light" w:cs="Calibri Light"/>
          <w:b/>
          <w:bCs/>
        </w:rPr>
        <w:t>Terrestrial Habitat for Wildlife and Invertebrates</w:t>
      </w:r>
      <w:bookmarkEnd w:id="367"/>
    </w:p>
    <w:p w14:paraId="7AFA3495" w14:textId="63F38B0E" w:rsidR="00D33FDE" w:rsidRDefault="00D33FDE" w:rsidP="00D33FDE">
      <w:pPr>
        <w:pStyle w:val="Heading3"/>
      </w:pPr>
      <w:bookmarkStart w:id="368" w:name="_Toc52537041"/>
      <w:bookmarkStart w:id="369" w:name="_Hlk6402951"/>
      <w:r>
        <w:t>Component: Terrestrial</w:t>
      </w:r>
      <w:r w:rsidR="005E5B90">
        <w:t xml:space="preserve"> habitat for wildlife and invertebrates</w:t>
      </w:r>
      <w:bookmarkEnd w:id="368"/>
    </w:p>
    <w:p w14:paraId="3042EFC2" w14:textId="01BB042E" w:rsidR="00660BD3" w:rsidRDefault="00660BD3" w:rsidP="00660BD3">
      <w:pPr>
        <w:rPr>
          <w:rFonts w:ascii="Calibri" w:eastAsia="Calibri" w:hAnsi="Calibri" w:cs="Calibri"/>
        </w:rPr>
      </w:pPr>
      <w:r w:rsidRPr="47E5DD72">
        <w:rPr>
          <w:rFonts w:ascii="Calibri" w:eastAsia="Calibri" w:hAnsi="Calibri" w:cs="Calibri"/>
          <w:b/>
          <w:bCs/>
        </w:rPr>
        <w:t>Description:</w:t>
      </w:r>
      <w:r w:rsidRPr="47E5DD72">
        <w:rPr>
          <w:rFonts w:ascii="Calibri" w:eastAsia="Calibri" w:hAnsi="Calibri" w:cs="Calibri"/>
        </w:rPr>
        <w:t xml:space="preserve"> </w:t>
      </w:r>
      <w:r w:rsidR="002634C3">
        <w:rPr>
          <w:rFonts w:ascii="Calibri" w:eastAsia="Calibri" w:hAnsi="Calibri" w:cs="Calibri"/>
        </w:rPr>
        <w:t>Quantity, quality or connectivity of food, cover, space, and/or water is inadequate to meet requirements of identified terrestrial wildlife or invertebrate species.</w:t>
      </w:r>
    </w:p>
    <w:p w14:paraId="12F4AB3D" w14:textId="7E9C1D0B" w:rsidR="00660BD3" w:rsidRDefault="00660BD3" w:rsidP="00660BD3">
      <w:pPr>
        <w:rPr>
          <w:rFonts w:ascii="Calibri" w:eastAsia="Calibri" w:hAnsi="Calibri" w:cs="Calibri"/>
        </w:rPr>
      </w:pPr>
      <w:r w:rsidRPr="47E5DD72">
        <w:rPr>
          <w:rFonts w:ascii="Calibri" w:eastAsia="Calibri" w:hAnsi="Calibri" w:cs="Calibri"/>
          <w:b/>
          <w:bCs/>
        </w:rPr>
        <w:t>Objective:</w:t>
      </w:r>
      <w:r w:rsidRPr="47E5DD72">
        <w:rPr>
          <w:rFonts w:ascii="Calibri" w:eastAsia="Calibri" w:hAnsi="Calibri" w:cs="Calibri"/>
        </w:rPr>
        <w:t xml:space="preserve"> I</w:t>
      </w:r>
      <w:r w:rsidR="00CA4FA8">
        <w:rPr>
          <w:rFonts w:ascii="Calibri" w:eastAsia="Calibri" w:hAnsi="Calibri" w:cs="Calibri"/>
        </w:rPr>
        <w:t>mprove</w:t>
      </w:r>
      <w:r w:rsidRPr="47E5DD72">
        <w:rPr>
          <w:rFonts w:ascii="Calibri" w:eastAsia="Calibri" w:hAnsi="Calibri" w:cs="Calibri"/>
        </w:rPr>
        <w:t xml:space="preserve"> quantity and quality of food, water, c</w:t>
      </w:r>
      <w:r>
        <w:rPr>
          <w:rFonts w:ascii="Calibri" w:eastAsia="Calibri" w:hAnsi="Calibri" w:cs="Calibri"/>
        </w:rPr>
        <w:t>over or shelter,</w:t>
      </w:r>
      <w:r w:rsidRPr="6DD789CF">
        <w:rPr>
          <w:rFonts w:ascii="Calibri" w:eastAsia="Calibri" w:hAnsi="Calibri" w:cs="Calibri"/>
        </w:rPr>
        <w:t xml:space="preserve"> habitat continuity</w:t>
      </w:r>
      <w:r>
        <w:rPr>
          <w:rFonts w:ascii="Calibri" w:eastAsia="Calibri" w:hAnsi="Calibri" w:cs="Calibri"/>
        </w:rPr>
        <w:t>, or some combination of these</w:t>
      </w:r>
      <w:r w:rsidRPr="47E5DD72">
        <w:rPr>
          <w:rFonts w:ascii="Calibri" w:eastAsia="Calibri" w:hAnsi="Calibri" w:cs="Calibri"/>
        </w:rPr>
        <w:t xml:space="preserve"> for </w:t>
      </w:r>
      <w:r w:rsidRPr="36D65AD6">
        <w:rPr>
          <w:rFonts w:ascii="Calibri" w:eastAsia="Calibri" w:hAnsi="Calibri" w:cs="Calibri"/>
        </w:rPr>
        <w:t>terrestrial</w:t>
      </w:r>
      <w:r w:rsidRPr="47E5DD72">
        <w:rPr>
          <w:rFonts w:ascii="Calibri" w:eastAsia="Calibri" w:hAnsi="Calibri" w:cs="Calibri"/>
        </w:rPr>
        <w:t xml:space="preserve"> wildlife</w:t>
      </w:r>
      <w:r w:rsidR="00C47CC3">
        <w:rPr>
          <w:rFonts w:ascii="Calibri" w:eastAsia="Calibri" w:hAnsi="Calibri" w:cs="Calibri"/>
        </w:rPr>
        <w:t xml:space="preserve"> or invertebrate</w:t>
      </w:r>
      <w:r w:rsidR="102558EE" w:rsidRPr="5B413732">
        <w:rPr>
          <w:rFonts w:ascii="Calibri" w:eastAsia="Calibri" w:hAnsi="Calibri" w:cs="Calibri"/>
        </w:rPr>
        <w:t xml:space="preserve"> species</w:t>
      </w:r>
      <w:r w:rsidRPr="47E5DD72">
        <w:rPr>
          <w:rFonts w:ascii="Calibri" w:eastAsia="Calibri" w:hAnsi="Calibri" w:cs="Calibri"/>
        </w:rPr>
        <w:t>.</w:t>
      </w:r>
    </w:p>
    <w:p w14:paraId="4F59FAC2" w14:textId="77777777" w:rsidR="00660BD3" w:rsidRDefault="00660BD3" w:rsidP="00660BD3">
      <w:pPr>
        <w:rPr>
          <w:rFonts w:ascii="Calibri" w:eastAsia="Calibri" w:hAnsi="Calibri" w:cs="Calibri"/>
          <w:b/>
          <w:bCs/>
          <w:color w:val="FF0000"/>
        </w:rPr>
      </w:pPr>
      <w:r w:rsidRPr="614CB735">
        <w:rPr>
          <w:rFonts w:ascii="Calibri" w:eastAsia="Calibri" w:hAnsi="Calibri" w:cs="Calibri"/>
          <w:b/>
          <w:bCs/>
        </w:rPr>
        <w:t>Analysis within CART:</w:t>
      </w:r>
      <w:r w:rsidRPr="614CB735">
        <w:rPr>
          <w:rFonts w:ascii="Calibri" w:eastAsia="Calibri" w:hAnsi="Calibri" w:cs="Calibri"/>
          <w:b/>
          <w:bCs/>
          <w:color w:val="FF0000"/>
        </w:rPr>
        <w:t xml:space="preserve"> </w:t>
      </w:r>
    </w:p>
    <w:p w14:paraId="724FBE83" w14:textId="6E710770" w:rsidR="008D526B" w:rsidRPr="00436CF0" w:rsidRDefault="00E75394" w:rsidP="00660BD3">
      <w:pPr>
        <w:rPr>
          <w:rFonts w:ascii="Calibri" w:eastAsia="Calibri" w:hAnsi="Calibri" w:cs="Calibri"/>
        </w:rPr>
      </w:pPr>
      <w:r>
        <w:rPr>
          <w:rFonts w:ascii="Calibri" w:eastAsia="Calibri" w:hAnsi="Calibri" w:cs="Calibri"/>
          <w:b/>
          <w:bCs/>
        </w:rPr>
        <w:lastRenderedPageBreak/>
        <w:t xml:space="preserve">Associated Agriculture Land, Crop, Developed Land, Farmstead, Forest, Other Rural Land, Pasture, Range, </w:t>
      </w:r>
      <w:r w:rsidR="007B22B5">
        <w:rPr>
          <w:rFonts w:ascii="Calibri" w:eastAsia="Calibri" w:hAnsi="Calibri" w:cs="Calibri"/>
          <w:b/>
          <w:bCs/>
        </w:rPr>
        <w:t xml:space="preserve">Undetermined, </w:t>
      </w:r>
      <w:r>
        <w:rPr>
          <w:rFonts w:ascii="Calibri" w:eastAsia="Calibri" w:hAnsi="Calibri" w:cs="Calibri"/>
          <w:b/>
          <w:bCs/>
        </w:rPr>
        <w:t>Water</w:t>
      </w:r>
    </w:p>
    <w:p w14:paraId="724B49D7" w14:textId="6DD3EE74" w:rsidR="00660BD3" w:rsidRDefault="00660BD3" w:rsidP="00660BD3">
      <w:r>
        <w:t xml:space="preserve">The planner may identify this resource concern based on site-specific conditions, client input, or both. </w:t>
      </w:r>
      <w:r w:rsidRPr="03BE708C">
        <w:t xml:space="preserve">  </w:t>
      </w:r>
      <w:r>
        <w:t>A threshold value of 50 will be set</w:t>
      </w:r>
      <w:r w:rsidR="003912BA">
        <w:t xml:space="preserve">. This value is equivalent to </w:t>
      </w:r>
      <w:r w:rsidR="00923246">
        <w:t xml:space="preserve">the Wildlife Habitat Evaluation Guide (WHEG) </w:t>
      </w:r>
      <w:r w:rsidR="003912BA">
        <w:t xml:space="preserve">assessment threshold of 0.5 on </w:t>
      </w:r>
      <w:r w:rsidR="00923246">
        <w:t xml:space="preserve">a 0 to 1 scale (CART uses a </w:t>
      </w:r>
      <w:r w:rsidR="003912BA">
        <w:t>0</w:t>
      </w:r>
      <w:r w:rsidR="00923246">
        <w:t xml:space="preserve">-100 point </w:t>
      </w:r>
      <w:r w:rsidR="003912BA">
        <w:t>scale</w:t>
      </w:r>
      <w:r w:rsidR="007B6CB5">
        <w:t>)</w:t>
      </w:r>
      <w:r w:rsidR="003912BA">
        <w:t xml:space="preserve">. </w:t>
      </w:r>
      <w:r>
        <w:t>The existing condition question will set the existing</w:t>
      </w:r>
      <w:r w:rsidR="00CD0918">
        <w:t xml:space="preserve"> condition points.</w:t>
      </w:r>
    </w:p>
    <w:p w14:paraId="4D5C9FEF" w14:textId="6861B360" w:rsidR="00660BD3" w:rsidRDefault="00660BD3" w:rsidP="00660BD3">
      <w:r>
        <w:t>The planner will first select the Assessment method used to evaluate terrestrial habitat conditions on the PLU.</w:t>
      </w:r>
    </w:p>
    <w:p w14:paraId="072B5EFE" w14:textId="0D0B7011" w:rsidR="000856E5" w:rsidRPr="0084791C" w:rsidRDefault="000856E5" w:rsidP="00660BD3">
      <w:r>
        <w:t xml:space="preserve">In the future, each PLU with an attributed land use will trigger a web service to determine if the PLU is located within a priority terrestrial habitat area (e.g., Working Lands for Wildlife, Threatened/Endangered Species range and/or critical habitat (USFWS ECOS), </w:t>
      </w:r>
      <w:r>
        <w:rPr>
          <w:rFonts w:ascii="Calibri" w:eastAsia="Calibri" w:hAnsi="Calibri" w:cs="Calibri"/>
        </w:rPr>
        <w:t>NatureServe National Species Dataset</w:t>
      </w:r>
      <w:r>
        <w:t xml:space="preserve">). </w:t>
      </w:r>
    </w:p>
    <w:p w14:paraId="75708424" w14:textId="0E41DBAC" w:rsidR="00660BD3" w:rsidRPr="004C0D1E" w:rsidRDefault="00C94E6C" w:rsidP="00660BD3">
      <w:pPr>
        <w:pStyle w:val="Caption"/>
        <w:keepNext/>
        <w:rPr>
          <w:sz w:val="22"/>
          <w:szCs w:val="22"/>
        </w:rPr>
      </w:pPr>
      <w:bookmarkStart w:id="370" w:name="_Ref13750762"/>
      <w:bookmarkStart w:id="371" w:name="_Hlk6403765"/>
      <w:bookmarkEnd w:id="369"/>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42566B">
        <w:rPr>
          <w:i w:val="0"/>
          <w:iCs w:val="0"/>
          <w:noProof/>
          <w:color w:val="auto"/>
          <w:sz w:val="22"/>
          <w:szCs w:val="22"/>
        </w:rPr>
        <w:t>166</w:t>
      </w:r>
      <w:r w:rsidRPr="00425298">
        <w:rPr>
          <w:i w:val="0"/>
          <w:iCs w:val="0"/>
          <w:color w:val="auto"/>
          <w:sz w:val="22"/>
          <w:szCs w:val="22"/>
        </w:rPr>
        <w:fldChar w:fldCharType="end"/>
      </w:r>
      <w:bookmarkEnd w:id="370"/>
      <w:r w:rsidRPr="00425298">
        <w:rPr>
          <w:i w:val="0"/>
          <w:iCs w:val="0"/>
          <w:color w:val="auto"/>
          <w:sz w:val="22"/>
          <w:szCs w:val="22"/>
        </w:rPr>
        <w:t>:</w:t>
      </w:r>
      <w:r w:rsidR="00660BD3" w:rsidRPr="00D65976">
        <w:rPr>
          <w:sz w:val="22"/>
          <w:szCs w:val="22"/>
        </w:rPr>
        <w:t xml:space="preserve"> </w:t>
      </w:r>
      <w:r w:rsidR="00660BD3" w:rsidRPr="61F573E5">
        <w:rPr>
          <w:sz w:val="22"/>
          <w:szCs w:val="22"/>
        </w:rPr>
        <w:t>Assessment Method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660BD3" w:rsidRPr="004C0D1E" w14:paraId="2F9DEC91" w14:textId="77777777" w:rsidTr="004062EF">
        <w:tc>
          <w:tcPr>
            <w:tcW w:w="4179" w:type="dxa"/>
            <w:shd w:val="clear" w:color="auto" w:fill="D9E2F3" w:themeFill="accent1" w:themeFillTint="33"/>
          </w:tcPr>
          <w:p w14:paraId="788A3DA1" w14:textId="77777777" w:rsidR="00660BD3" w:rsidRPr="004C0D1E" w:rsidRDefault="00660BD3" w:rsidP="00B80FCD">
            <w:r>
              <w:t>Answer</w:t>
            </w:r>
          </w:p>
        </w:tc>
        <w:tc>
          <w:tcPr>
            <w:tcW w:w="5626" w:type="dxa"/>
            <w:shd w:val="clear" w:color="auto" w:fill="D9E2F3" w:themeFill="accent1" w:themeFillTint="33"/>
          </w:tcPr>
          <w:p w14:paraId="6A6B40B2" w14:textId="77777777" w:rsidR="00660BD3" w:rsidRDefault="00660BD3" w:rsidP="00B80FCD">
            <w:r>
              <w:t>Description/comments</w:t>
            </w:r>
          </w:p>
        </w:tc>
      </w:tr>
      <w:tr w:rsidR="00660BD3" w14:paraId="3B190B20" w14:textId="77777777" w:rsidTr="004062EF">
        <w:tc>
          <w:tcPr>
            <w:tcW w:w="4179" w:type="dxa"/>
          </w:tcPr>
          <w:p w14:paraId="588952D6" w14:textId="3F6619B2" w:rsidR="00660BD3" w:rsidRDefault="00660BD3" w:rsidP="00B80FCD">
            <w:r>
              <w:t>Working Lands for Wildlife Guide</w:t>
            </w:r>
            <w:r w:rsidR="003763E0">
              <w:t xml:space="preserve"> or State Wildlife Guide</w:t>
            </w:r>
          </w:p>
        </w:tc>
        <w:tc>
          <w:tcPr>
            <w:tcW w:w="5626" w:type="dxa"/>
          </w:tcPr>
          <w:p w14:paraId="273BC59E" w14:textId="77777777" w:rsidR="00660BD3" w:rsidRDefault="00660BD3" w:rsidP="00B80FCD">
            <w:r>
              <w:t>Go to Terrestrial Habitat Existing Condition</w:t>
            </w:r>
          </w:p>
        </w:tc>
      </w:tr>
      <w:tr w:rsidR="00660BD3" w:rsidRPr="004C0D1E" w14:paraId="65799B2C" w14:textId="77777777" w:rsidTr="004062EF">
        <w:tc>
          <w:tcPr>
            <w:tcW w:w="4179" w:type="dxa"/>
          </w:tcPr>
          <w:p w14:paraId="4EBE69EC" w14:textId="77777777" w:rsidR="00660BD3" w:rsidRDefault="00660BD3" w:rsidP="00B80FCD">
            <w:r>
              <w:t>National Land Use Assessment</w:t>
            </w:r>
          </w:p>
        </w:tc>
        <w:tc>
          <w:tcPr>
            <w:tcW w:w="5626" w:type="dxa"/>
          </w:tcPr>
          <w:p w14:paraId="79F274D9" w14:textId="39F73551" w:rsidR="00660BD3" w:rsidRDefault="00660BD3" w:rsidP="00B80FCD">
            <w:r w:rsidRPr="7BA680D5">
              <w:t xml:space="preserve">Go to </w:t>
            </w:r>
            <w:r w:rsidR="00C1671E">
              <w:t xml:space="preserve">Preliminary Terrestrial Habitat Assessment Questions by </w:t>
            </w:r>
            <w:r w:rsidRPr="7BA680D5">
              <w:t xml:space="preserve">Land </w:t>
            </w:r>
            <w:r>
              <w:t>U</w:t>
            </w:r>
            <w:r w:rsidRPr="7BA680D5">
              <w:t>se below</w:t>
            </w:r>
          </w:p>
        </w:tc>
      </w:tr>
    </w:tbl>
    <w:p w14:paraId="0F9C4342" w14:textId="3BCB79B7" w:rsidR="00660BD3" w:rsidRPr="00F86232" w:rsidRDefault="00660BD3" w:rsidP="00660BD3">
      <w:r>
        <w:t xml:space="preserve">NOTE: </w:t>
      </w:r>
      <w:r>
        <w:rPr>
          <w:rFonts w:ascii="Calibri" w:hAnsi="Calibri" w:cs="Calibri"/>
        </w:rPr>
        <w:t xml:space="preserve">If a </w:t>
      </w:r>
      <w:r w:rsidR="00F35C5B">
        <w:rPr>
          <w:rFonts w:ascii="Calibri" w:hAnsi="Calibri" w:cs="Calibri"/>
        </w:rPr>
        <w:t xml:space="preserve">State </w:t>
      </w:r>
      <w:r>
        <w:rPr>
          <w:rFonts w:ascii="Calibri" w:hAnsi="Calibri" w:cs="Calibri"/>
        </w:rPr>
        <w:t xml:space="preserve">developed WHEG or other external assessment developed by a </w:t>
      </w:r>
      <w:r w:rsidR="00B355EF">
        <w:rPr>
          <w:rFonts w:ascii="Calibri" w:hAnsi="Calibri" w:cs="Calibri"/>
        </w:rPr>
        <w:t xml:space="preserve">State </w:t>
      </w:r>
      <w:r>
        <w:rPr>
          <w:rFonts w:ascii="Calibri" w:hAnsi="Calibri" w:cs="Calibri"/>
        </w:rPr>
        <w:t>is used to assess habitat, then preliminary assessment land use questions are bypassed (i.e., they don't need to be answered), and the corresponding answer for Terrestrial Habitat Existing Condition should be selected for the external assessment.</w:t>
      </w:r>
    </w:p>
    <w:p w14:paraId="78CCED40" w14:textId="55A49E10" w:rsidR="00660BD3" w:rsidRPr="004C0D1E" w:rsidRDefault="00C94E6C" w:rsidP="00660BD3">
      <w:pPr>
        <w:pStyle w:val="Caption"/>
        <w:keepNext/>
        <w:rPr>
          <w:sz w:val="22"/>
          <w:szCs w:val="22"/>
        </w:rPr>
      </w:pPr>
      <w:bookmarkStart w:id="372" w:name="_Ref13750763"/>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42566B">
        <w:rPr>
          <w:i w:val="0"/>
          <w:iCs w:val="0"/>
          <w:noProof/>
          <w:color w:val="auto"/>
          <w:sz w:val="22"/>
          <w:szCs w:val="22"/>
        </w:rPr>
        <w:t>167</w:t>
      </w:r>
      <w:r w:rsidRPr="00425298">
        <w:rPr>
          <w:i w:val="0"/>
          <w:iCs w:val="0"/>
          <w:color w:val="auto"/>
          <w:sz w:val="22"/>
          <w:szCs w:val="22"/>
        </w:rPr>
        <w:fldChar w:fldCharType="end"/>
      </w:r>
      <w:bookmarkEnd w:id="372"/>
      <w:r w:rsidRPr="00425298">
        <w:rPr>
          <w:i w:val="0"/>
          <w:iCs w:val="0"/>
          <w:color w:val="auto"/>
          <w:sz w:val="22"/>
          <w:szCs w:val="22"/>
        </w:rPr>
        <w:t>:</w:t>
      </w:r>
      <w:r w:rsidR="00660BD3" w:rsidRPr="00D65976">
        <w:rPr>
          <w:sz w:val="22"/>
          <w:szCs w:val="22"/>
        </w:rPr>
        <w:t xml:space="preserve"> </w:t>
      </w:r>
      <w:r w:rsidR="00660BD3" w:rsidRPr="61F573E5">
        <w:rPr>
          <w:sz w:val="22"/>
          <w:szCs w:val="22"/>
        </w:rPr>
        <w:t>Terrestrial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4755"/>
        <w:gridCol w:w="1485"/>
      </w:tblGrid>
      <w:tr w:rsidR="00660BD3" w:rsidRPr="004C0D1E" w14:paraId="0E930548" w14:textId="77777777" w:rsidTr="004062EF">
        <w:tc>
          <w:tcPr>
            <w:tcW w:w="3120" w:type="dxa"/>
            <w:shd w:val="clear" w:color="auto" w:fill="D9E2F3" w:themeFill="accent1" w:themeFillTint="33"/>
          </w:tcPr>
          <w:p w14:paraId="68B6ABE1" w14:textId="77777777" w:rsidR="00660BD3" w:rsidRPr="004C0D1E" w:rsidRDefault="00660BD3" w:rsidP="00B80FCD">
            <w:r>
              <w:t>Answer</w:t>
            </w:r>
          </w:p>
        </w:tc>
        <w:tc>
          <w:tcPr>
            <w:tcW w:w="4755" w:type="dxa"/>
            <w:shd w:val="clear" w:color="auto" w:fill="D9E2F3" w:themeFill="accent1" w:themeFillTint="33"/>
          </w:tcPr>
          <w:p w14:paraId="42ECCBDA" w14:textId="77777777" w:rsidR="00660BD3" w:rsidRDefault="00660BD3" w:rsidP="00B80FCD">
            <w:r>
              <w:t>Description/comments</w:t>
            </w:r>
          </w:p>
        </w:tc>
        <w:tc>
          <w:tcPr>
            <w:tcW w:w="1485" w:type="dxa"/>
            <w:shd w:val="clear" w:color="auto" w:fill="D9E2F3" w:themeFill="accent1" w:themeFillTint="33"/>
          </w:tcPr>
          <w:p w14:paraId="1155405E" w14:textId="77777777" w:rsidR="00660BD3" w:rsidRPr="004C0D1E" w:rsidRDefault="00660BD3" w:rsidP="00B80FCD">
            <w:r>
              <w:t>Existing Condition Points</w:t>
            </w:r>
          </w:p>
        </w:tc>
      </w:tr>
      <w:tr w:rsidR="00660BD3" w14:paraId="32CDBEEC" w14:textId="77777777" w:rsidTr="004062EF">
        <w:tc>
          <w:tcPr>
            <w:tcW w:w="3120" w:type="dxa"/>
          </w:tcPr>
          <w:p w14:paraId="393E584C" w14:textId="77777777" w:rsidR="00660BD3" w:rsidRDefault="00660BD3" w:rsidP="00B80FCD">
            <w:r>
              <w:t>Excellent</w:t>
            </w:r>
          </w:p>
        </w:tc>
        <w:tc>
          <w:tcPr>
            <w:tcW w:w="4755" w:type="dxa"/>
          </w:tcPr>
          <w:p w14:paraId="27CE3DD8" w14:textId="77777777" w:rsidR="00660BD3" w:rsidRDefault="00660BD3" w:rsidP="00B80FCD">
            <w:r>
              <w:t xml:space="preserve">Habitat quality is defined as </w:t>
            </w:r>
            <w:r w:rsidRPr="55748213">
              <w:rPr>
                <w:i/>
                <w:iCs/>
              </w:rPr>
              <w:t xml:space="preserve">excellent </w:t>
            </w:r>
            <w:r>
              <w:t xml:space="preserve">for the priority species. </w:t>
            </w:r>
            <w:r w:rsidRPr="00AB186A">
              <w:t>WHEG</w:t>
            </w:r>
            <w:r>
              <w:t xml:space="preserve"> range 0.7 to 1.0</w:t>
            </w:r>
          </w:p>
        </w:tc>
        <w:tc>
          <w:tcPr>
            <w:tcW w:w="1485" w:type="dxa"/>
          </w:tcPr>
          <w:p w14:paraId="2E273FF7" w14:textId="77777777" w:rsidR="00660BD3" w:rsidRDefault="00660BD3" w:rsidP="00B80FCD">
            <w:r>
              <w:t>70</w:t>
            </w:r>
          </w:p>
        </w:tc>
      </w:tr>
      <w:tr w:rsidR="00660BD3" w14:paraId="5C36C1C6" w14:textId="77777777" w:rsidTr="004062EF">
        <w:tc>
          <w:tcPr>
            <w:tcW w:w="3120" w:type="dxa"/>
          </w:tcPr>
          <w:p w14:paraId="1A22358F" w14:textId="77777777" w:rsidR="00660BD3" w:rsidRDefault="00660BD3" w:rsidP="00B80FCD">
            <w:r>
              <w:t>Good</w:t>
            </w:r>
          </w:p>
        </w:tc>
        <w:tc>
          <w:tcPr>
            <w:tcW w:w="4755" w:type="dxa"/>
          </w:tcPr>
          <w:p w14:paraId="2D6D6FEA" w14:textId="77777777" w:rsidR="00660BD3" w:rsidRDefault="00660BD3" w:rsidP="00B80FCD">
            <w:r>
              <w:t xml:space="preserve">Habitat quality is defined as </w:t>
            </w:r>
            <w:r w:rsidRPr="55748213">
              <w:rPr>
                <w:i/>
                <w:iCs/>
              </w:rPr>
              <w:t xml:space="preserve">good </w:t>
            </w:r>
            <w:r>
              <w:t xml:space="preserve">for the priority species. </w:t>
            </w:r>
            <w:r w:rsidRPr="00AB186A">
              <w:t>WHEG</w:t>
            </w:r>
            <w:r>
              <w:t xml:space="preserve"> range 0.5 to &lt;0.7</w:t>
            </w:r>
          </w:p>
        </w:tc>
        <w:tc>
          <w:tcPr>
            <w:tcW w:w="1485" w:type="dxa"/>
          </w:tcPr>
          <w:p w14:paraId="5A6B29FD" w14:textId="77777777" w:rsidR="00660BD3" w:rsidRDefault="00660BD3" w:rsidP="00B80FCD">
            <w:r>
              <w:t>50</w:t>
            </w:r>
          </w:p>
        </w:tc>
      </w:tr>
      <w:tr w:rsidR="00660BD3" w:rsidRPr="004C0D1E" w14:paraId="04B250B2" w14:textId="77777777" w:rsidTr="004062EF">
        <w:tc>
          <w:tcPr>
            <w:tcW w:w="3120" w:type="dxa"/>
          </w:tcPr>
          <w:p w14:paraId="3BB4B43A" w14:textId="77777777" w:rsidR="00660BD3" w:rsidRPr="004C0D1E" w:rsidRDefault="00660BD3" w:rsidP="00B80FCD">
            <w:r>
              <w:t>Fair</w:t>
            </w:r>
          </w:p>
        </w:tc>
        <w:tc>
          <w:tcPr>
            <w:tcW w:w="4755" w:type="dxa"/>
          </w:tcPr>
          <w:p w14:paraId="1E72F31C" w14:textId="77777777" w:rsidR="00660BD3" w:rsidRDefault="00660BD3" w:rsidP="00B80FCD">
            <w:r>
              <w:t xml:space="preserve">Habitat quality is defined as </w:t>
            </w:r>
            <w:r w:rsidRPr="55748213">
              <w:rPr>
                <w:i/>
                <w:iCs/>
              </w:rPr>
              <w:t xml:space="preserve">fair </w:t>
            </w:r>
            <w:r>
              <w:t>for the priority species. WHEG range 0.3 to &lt;0.5</w:t>
            </w:r>
          </w:p>
        </w:tc>
        <w:tc>
          <w:tcPr>
            <w:tcW w:w="1485" w:type="dxa"/>
          </w:tcPr>
          <w:p w14:paraId="3AE52B13" w14:textId="77777777" w:rsidR="00660BD3" w:rsidRPr="004C0D1E" w:rsidRDefault="00660BD3" w:rsidP="00B80FCD">
            <w:r>
              <w:t>30</w:t>
            </w:r>
          </w:p>
        </w:tc>
      </w:tr>
      <w:tr w:rsidR="00660BD3" w:rsidRPr="004C0D1E" w14:paraId="3EC0B5A6" w14:textId="77777777" w:rsidTr="004062EF">
        <w:tc>
          <w:tcPr>
            <w:tcW w:w="3120" w:type="dxa"/>
          </w:tcPr>
          <w:p w14:paraId="47CE7981" w14:textId="77777777" w:rsidR="00660BD3" w:rsidRDefault="00660BD3" w:rsidP="00B80FCD">
            <w:r>
              <w:lastRenderedPageBreak/>
              <w:t>Poor</w:t>
            </w:r>
          </w:p>
        </w:tc>
        <w:tc>
          <w:tcPr>
            <w:tcW w:w="4755" w:type="dxa"/>
          </w:tcPr>
          <w:p w14:paraId="57183695" w14:textId="77777777" w:rsidR="00660BD3" w:rsidRDefault="00660BD3" w:rsidP="00B80FCD">
            <w:r>
              <w:t xml:space="preserve">Habitat quality is defined as </w:t>
            </w:r>
            <w:r w:rsidRPr="55748213">
              <w:rPr>
                <w:i/>
                <w:iCs/>
              </w:rPr>
              <w:t xml:space="preserve">poor </w:t>
            </w:r>
            <w:r>
              <w:t>for the priority species. WHEG range 0.1 to &lt;0.3</w:t>
            </w:r>
          </w:p>
        </w:tc>
        <w:tc>
          <w:tcPr>
            <w:tcW w:w="1485" w:type="dxa"/>
          </w:tcPr>
          <w:p w14:paraId="56F2E179" w14:textId="77777777" w:rsidR="00660BD3" w:rsidRDefault="00660BD3" w:rsidP="00B80FCD">
            <w:r>
              <w:t>10</w:t>
            </w:r>
          </w:p>
        </w:tc>
      </w:tr>
      <w:tr w:rsidR="00660BD3" w14:paraId="6F2202BF" w14:textId="77777777" w:rsidTr="004062EF">
        <w:tc>
          <w:tcPr>
            <w:tcW w:w="3120" w:type="dxa"/>
          </w:tcPr>
          <w:p w14:paraId="02058138" w14:textId="77777777" w:rsidR="00660BD3" w:rsidRDefault="00660BD3" w:rsidP="00B80FCD">
            <w:r>
              <w:t>Absent</w:t>
            </w:r>
          </w:p>
        </w:tc>
        <w:tc>
          <w:tcPr>
            <w:tcW w:w="4755" w:type="dxa"/>
          </w:tcPr>
          <w:p w14:paraId="283AE1A4" w14:textId="66327F14" w:rsidR="00660BD3" w:rsidRDefault="00B355EF" w:rsidP="00B80FCD">
            <w:r>
              <w:t xml:space="preserve">Habitat for the priority </w:t>
            </w:r>
            <w:r w:rsidR="001C6873">
              <w:t>species is absent or of such low quality to be effectively absent.</w:t>
            </w:r>
          </w:p>
        </w:tc>
        <w:tc>
          <w:tcPr>
            <w:tcW w:w="1485" w:type="dxa"/>
          </w:tcPr>
          <w:p w14:paraId="75EF0F11" w14:textId="3A4210A3" w:rsidR="00660BD3" w:rsidRDefault="009D6B71" w:rsidP="00B80FCD">
            <w:r>
              <w:t>1</w:t>
            </w:r>
          </w:p>
        </w:tc>
      </w:tr>
    </w:tbl>
    <w:p w14:paraId="06D05818" w14:textId="77777777" w:rsidR="00660BD3" w:rsidRDefault="00660BD3" w:rsidP="00660BD3"/>
    <w:p w14:paraId="2EBAF97E" w14:textId="77777777" w:rsidR="00660BD3" w:rsidRPr="009379B3" w:rsidRDefault="00660BD3" w:rsidP="00660BD3">
      <w:pPr>
        <w:rPr>
          <w:rFonts w:ascii="Calibri Light" w:eastAsia="Calibri Light" w:hAnsi="Calibri Light" w:cs="Calibri Light"/>
          <w:b/>
          <w:bCs/>
          <w:color w:val="2F5496" w:themeColor="accent1" w:themeShade="BF"/>
          <w:sz w:val="26"/>
          <w:szCs w:val="26"/>
        </w:rPr>
      </w:pPr>
      <w:bookmarkStart w:id="373" w:name="_Toc529879180"/>
      <w:r w:rsidRPr="32E90029">
        <w:rPr>
          <w:rFonts w:ascii="Calibri Light" w:eastAsia="Calibri Light" w:hAnsi="Calibri Light" w:cs="Calibri Light"/>
          <w:b/>
          <w:bCs/>
          <w:color w:val="2F5496" w:themeColor="accent1" w:themeShade="BF"/>
          <w:sz w:val="26"/>
          <w:szCs w:val="26"/>
        </w:rPr>
        <w:t>Preliminary Terrestrial Habitat Assessment Questions by Land use</w:t>
      </w:r>
      <w:bookmarkEnd w:id="373"/>
    </w:p>
    <w:p w14:paraId="1C277F5F" w14:textId="066DCF89" w:rsidR="00FA666F" w:rsidRDefault="00194C2A" w:rsidP="00660BD3">
      <w:pPr>
        <w:rPr>
          <w:rFonts w:eastAsia="Times New Roman"/>
        </w:rPr>
      </w:pPr>
      <w:r>
        <w:t xml:space="preserve">These preliminary land use assessments can be used if a State WHEG or other state approved wildlife evaluation is not used. </w:t>
      </w:r>
      <w:r w:rsidR="00FA666F">
        <w:t>For questions related to terminology or applicability to your State</w:t>
      </w:r>
      <w:r w:rsidR="000A41EE">
        <w:t xml:space="preserve"> pertaining to these preliminary land use assessments</w:t>
      </w:r>
      <w:r w:rsidR="00FA666F">
        <w:t>, please see your State supplemental guidance.</w:t>
      </w:r>
    </w:p>
    <w:p w14:paraId="2994C7CD" w14:textId="0BCE6083" w:rsidR="00660BD3" w:rsidRDefault="00C94E6C" w:rsidP="00BC4ACC">
      <w:pPr>
        <w:keepNext/>
        <w:rPr>
          <w:i/>
          <w:iCs/>
          <w:color w:val="44546A" w:themeColor="text2"/>
        </w:rPr>
      </w:pPr>
      <w:bookmarkStart w:id="374" w:name="_Toc529879181"/>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42566B">
        <w:rPr>
          <w:noProof/>
        </w:rPr>
        <w:t>168</w:t>
      </w:r>
      <w:r w:rsidR="0023538E">
        <w:rPr>
          <w:noProof/>
        </w:rPr>
        <w:fldChar w:fldCharType="end"/>
      </w:r>
      <w:r w:rsidRPr="00425298">
        <w:t>:</w:t>
      </w:r>
      <w:r>
        <w:t xml:space="preserve"> </w:t>
      </w:r>
      <w:r w:rsidR="00660BD3" w:rsidRPr="216C5EA9">
        <w:rPr>
          <w:i/>
          <w:iCs/>
          <w:color w:val="44546A" w:themeColor="text2"/>
        </w:rPr>
        <w:t>Crop (Annual and Mixed) + (Perennial)</w:t>
      </w:r>
      <w:bookmarkEnd w:id="374"/>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3D85A68B" w14:textId="77777777" w:rsidTr="66F74CCF">
        <w:tc>
          <w:tcPr>
            <w:tcW w:w="1031" w:type="dxa"/>
            <w:shd w:val="clear" w:color="auto" w:fill="D9E2F3" w:themeFill="accent1" w:themeFillTint="33"/>
          </w:tcPr>
          <w:bookmarkEnd w:id="371"/>
          <w:p w14:paraId="67A1B43E"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418C8BBC" w14:textId="77777777" w:rsidR="00660BD3" w:rsidRPr="003178C7" w:rsidRDefault="00660BD3" w:rsidP="00B80FCD">
            <w:r w:rsidRPr="003178C7">
              <w:t>Crop (Annual and Mixed) + (Perennial) Preliminary Assessment Question</w:t>
            </w:r>
            <w:r>
              <w:t>s</w:t>
            </w:r>
            <w:r w:rsidRPr="003178C7">
              <w:t xml:space="preserve"> and Answer Choices</w:t>
            </w:r>
          </w:p>
          <w:p w14:paraId="47D983A3" w14:textId="77777777" w:rsidR="00660BD3" w:rsidRPr="003178C7" w:rsidRDefault="00660BD3" w:rsidP="00B80FCD">
            <w:pPr>
              <w:rPr>
                <w:rFonts w:cstheme="minorHAnsi"/>
              </w:rPr>
            </w:pPr>
          </w:p>
        </w:tc>
        <w:tc>
          <w:tcPr>
            <w:tcW w:w="1164" w:type="dxa"/>
            <w:shd w:val="clear" w:color="auto" w:fill="D9E2F3" w:themeFill="accent1" w:themeFillTint="33"/>
          </w:tcPr>
          <w:p w14:paraId="7E9BE3F8"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4C53B2F" w14:textId="77777777" w:rsidTr="66F74CCF">
        <w:tc>
          <w:tcPr>
            <w:tcW w:w="1031" w:type="dxa"/>
            <w:vMerge w:val="restart"/>
          </w:tcPr>
          <w:p w14:paraId="4B52E94E" w14:textId="77777777" w:rsidR="00660BD3" w:rsidRPr="007972F2" w:rsidRDefault="00660BD3" w:rsidP="00670E5E">
            <w:pPr>
              <w:pStyle w:val="ListParagraph"/>
              <w:numPr>
                <w:ilvl w:val="0"/>
                <w:numId w:val="31"/>
              </w:numPr>
            </w:pPr>
          </w:p>
        </w:tc>
        <w:tc>
          <w:tcPr>
            <w:tcW w:w="7155" w:type="dxa"/>
          </w:tcPr>
          <w:p w14:paraId="46CD21C3" w14:textId="2B67EA45" w:rsidR="00660BD3" w:rsidRPr="00045DCB" w:rsidRDefault="00660BD3" w:rsidP="00B80FCD">
            <w:r w:rsidRPr="00045DCB">
              <w:t xml:space="preserve">Is the cropland flooded annually (or as approved by State) to provide habitat for wetland wildlife, target </w:t>
            </w:r>
            <w:r w:rsidR="00595808" w:rsidRPr="00045DCB">
              <w:t>wildlife</w:t>
            </w:r>
            <w:r w:rsidRPr="00045DCB">
              <w:t xml:space="preserve"> species, or both?</w:t>
            </w:r>
          </w:p>
          <w:p w14:paraId="46951A2B" w14:textId="25E37067" w:rsidR="00660BD3" w:rsidRPr="00045DCB" w:rsidRDefault="006B018D" w:rsidP="006B018D">
            <w:pPr>
              <w:pStyle w:val="Subtitle"/>
              <w:rPr>
                <w:rFonts w:eastAsiaTheme="minorHAnsi"/>
                <w:color w:val="auto"/>
                <w:spacing w:val="0"/>
              </w:rPr>
            </w:pPr>
            <w:r w:rsidRPr="00045DCB">
              <w:rPr>
                <w:rFonts w:eastAsiaTheme="minorHAnsi"/>
                <w:color w:val="auto"/>
                <w:spacing w:val="0"/>
              </w:rPr>
              <w:t xml:space="preserve">Instructions: </w:t>
            </w:r>
            <w:r w:rsidR="00803A39">
              <w:rPr>
                <w:rFonts w:eastAsiaTheme="minorHAnsi"/>
                <w:color w:val="auto"/>
                <w:spacing w:val="0"/>
              </w:rPr>
              <w:t xml:space="preserve">If cropland is to be flooded by natural precipitation, it must have &gt;60% probability of flooding. </w:t>
            </w:r>
            <w:r w:rsidR="00803A39" w:rsidRPr="00045DCB">
              <w:rPr>
                <w:rFonts w:eastAsiaTheme="minorHAnsi"/>
                <w:color w:val="auto"/>
                <w:spacing w:val="0"/>
              </w:rPr>
              <w:t>Critical months of flooding are determined by State Biologist.</w:t>
            </w:r>
          </w:p>
        </w:tc>
        <w:tc>
          <w:tcPr>
            <w:tcW w:w="1164" w:type="dxa"/>
          </w:tcPr>
          <w:p w14:paraId="6119C5C7" w14:textId="77777777" w:rsidR="00660BD3" w:rsidRPr="003178C7" w:rsidRDefault="00660BD3" w:rsidP="00B80FCD">
            <w:pPr>
              <w:rPr>
                <w:rFonts w:cstheme="minorHAnsi"/>
              </w:rPr>
            </w:pPr>
          </w:p>
        </w:tc>
      </w:tr>
      <w:tr w:rsidR="00660BD3" w:rsidRPr="003178C7" w14:paraId="49DE0603" w14:textId="77777777" w:rsidTr="66F74CCF">
        <w:tc>
          <w:tcPr>
            <w:tcW w:w="1031" w:type="dxa"/>
            <w:vMerge/>
          </w:tcPr>
          <w:p w14:paraId="0D7C5664" w14:textId="77777777" w:rsidR="00660BD3" w:rsidRPr="003178C7" w:rsidRDefault="00660BD3" w:rsidP="00B80FCD">
            <w:pPr>
              <w:rPr>
                <w:rFonts w:cstheme="minorHAnsi"/>
              </w:rPr>
            </w:pPr>
          </w:p>
        </w:tc>
        <w:tc>
          <w:tcPr>
            <w:tcW w:w="7155" w:type="dxa"/>
          </w:tcPr>
          <w:p w14:paraId="760AE569" w14:textId="77777777" w:rsidR="00660BD3" w:rsidRPr="003178C7" w:rsidRDefault="00660BD3" w:rsidP="00B80FCD">
            <w:pPr>
              <w:rPr>
                <w:rFonts w:cstheme="minorHAnsi"/>
              </w:rPr>
            </w:pPr>
            <w:r w:rsidRPr="003178C7">
              <w:rPr>
                <w:rFonts w:cstheme="minorHAnsi"/>
              </w:rPr>
              <w:t>a. Yes</w:t>
            </w:r>
          </w:p>
        </w:tc>
        <w:tc>
          <w:tcPr>
            <w:tcW w:w="1164" w:type="dxa"/>
          </w:tcPr>
          <w:p w14:paraId="1B0FD7FF" w14:textId="77777777" w:rsidR="00660BD3" w:rsidRPr="003178C7" w:rsidRDefault="00660BD3" w:rsidP="00B80FCD">
            <w:pPr>
              <w:rPr>
                <w:rFonts w:cstheme="minorHAnsi"/>
              </w:rPr>
            </w:pPr>
          </w:p>
        </w:tc>
      </w:tr>
      <w:tr w:rsidR="00660BD3" w:rsidRPr="003178C7" w14:paraId="7C4F3ECC" w14:textId="77777777" w:rsidTr="66F74CCF">
        <w:tc>
          <w:tcPr>
            <w:tcW w:w="1031" w:type="dxa"/>
            <w:vMerge/>
          </w:tcPr>
          <w:p w14:paraId="659979A7" w14:textId="77777777" w:rsidR="00660BD3" w:rsidRPr="003178C7" w:rsidRDefault="00660BD3" w:rsidP="00B80FCD">
            <w:pPr>
              <w:rPr>
                <w:rFonts w:cstheme="minorHAnsi"/>
              </w:rPr>
            </w:pPr>
          </w:p>
        </w:tc>
        <w:tc>
          <w:tcPr>
            <w:tcW w:w="7155" w:type="dxa"/>
          </w:tcPr>
          <w:p w14:paraId="4BDCF055" w14:textId="77777777" w:rsidR="00660BD3" w:rsidRPr="003178C7" w:rsidRDefault="00660BD3" w:rsidP="00B80FCD">
            <w:pPr>
              <w:rPr>
                <w:rFonts w:cstheme="minorHAnsi"/>
              </w:rPr>
            </w:pPr>
            <w:r w:rsidRPr="003178C7">
              <w:rPr>
                <w:rFonts w:cstheme="minorHAnsi"/>
              </w:rPr>
              <w:t>b. No</w:t>
            </w:r>
          </w:p>
        </w:tc>
        <w:tc>
          <w:tcPr>
            <w:tcW w:w="1164" w:type="dxa"/>
          </w:tcPr>
          <w:p w14:paraId="75FCBF99" w14:textId="77777777" w:rsidR="00660BD3" w:rsidRPr="003178C7" w:rsidRDefault="00660BD3" w:rsidP="00B80FCD">
            <w:pPr>
              <w:rPr>
                <w:rFonts w:cstheme="minorHAnsi"/>
              </w:rPr>
            </w:pPr>
          </w:p>
        </w:tc>
      </w:tr>
      <w:tr w:rsidR="00660BD3" w:rsidRPr="003178C7" w14:paraId="4FB5F9E0" w14:textId="77777777" w:rsidTr="66F74CCF">
        <w:tc>
          <w:tcPr>
            <w:tcW w:w="9350" w:type="dxa"/>
            <w:gridSpan w:val="3"/>
          </w:tcPr>
          <w:p w14:paraId="07291FCF" w14:textId="77777777" w:rsidR="00660BD3" w:rsidRPr="003178C7" w:rsidRDefault="00660BD3" w:rsidP="00B80FCD">
            <w:r w:rsidRPr="458ED4C6">
              <w:rPr>
                <w:rStyle w:val="Emphasis"/>
              </w:rPr>
              <w:t>If Yes to Question #1, continue below</w:t>
            </w:r>
          </w:p>
        </w:tc>
      </w:tr>
      <w:tr w:rsidR="00660BD3" w:rsidRPr="003178C7" w14:paraId="00A8BA6A" w14:textId="77777777" w:rsidTr="66F74CCF">
        <w:tc>
          <w:tcPr>
            <w:tcW w:w="1031" w:type="dxa"/>
            <w:vMerge w:val="restart"/>
          </w:tcPr>
          <w:p w14:paraId="133FF0A0" w14:textId="77777777" w:rsidR="00660BD3" w:rsidRPr="003178C7" w:rsidRDefault="00660BD3" w:rsidP="00670E5E">
            <w:pPr>
              <w:pStyle w:val="ListParagraph"/>
              <w:numPr>
                <w:ilvl w:val="0"/>
                <w:numId w:val="31"/>
              </w:numPr>
              <w:rPr>
                <w:rFonts w:cstheme="minorHAnsi"/>
              </w:rPr>
            </w:pPr>
            <w:bookmarkStart w:id="375" w:name="_Ref1122125"/>
          </w:p>
        </w:tc>
        <w:bookmarkEnd w:id="375"/>
        <w:tc>
          <w:tcPr>
            <w:tcW w:w="7155" w:type="dxa"/>
          </w:tcPr>
          <w:p w14:paraId="16FEF355" w14:textId="644BD091" w:rsidR="00660BD3" w:rsidRPr="003178C7" w:rsidRDefault="00660BD3" w:rsidP="00B80FCD">
            <w:r w:rsidRPr="0794E0A3">
              <w:t xml:space="preserve">Is surface water present sufficient </w:t>
            </w:r>
            <w:r>
              <w:t xml:space="preserve">in </w:t>
            </w:r>
            <w:r w:rsidRPr="0794E0A3">
              <w:t xml:space="preserve">duration and depth for target </w:t>
            </w:r>
            <w:r w:rsidR="006B018D">
              <w:t xml:space="preserve">wildlife </w:t>
            </w:r>
            <w:r w:rsidRPr="0794E0A3">
              <w:t>species?</w:t>
            </w:r>
          </w:p>
          <w:p w14:paraId="4DC9C91D" w14:textId="5CB615D8" w:rsidR="00660BD3" w:rsidRPr="00045DCB" w:rsidRDefault="00660BD3" w:rsidP="00B80FCD">
            <w:pPr>
              <w:pStyle w:val="Subtitle"/>
              <w:rPr>
                <w:rFonts w:eastAsiaTheme="minorHAnsi"/>
                <w:color w:val="auto"/>
                <w:spacing w:val="0"/>
              </w:rPr>
            </w:pPr>
            <w:r w:rsidRPr="00045DCB">
              <w:rPr>
                <w:rFonts w:eastAsiaTheme="minorHAnsi"/>
                <w:color w:val="auto"/>
                <w:spacing w:val="0"/>
              </w:rPr>
              <w:t xml:space="preserve">Instructions: Calculate by considering consecutive days of planned surface water present.  Dependable artificial water must guarantee water for the time period indicated. Natural precipitation must have &gt;60% probability of flooding, otherwise select No for Question #1. Critical months of flooding are determined by State </w:t>
            </w:r>
            <w:r w:rsidR="00095BBF" w:rsidRPr="00045DCB">
              <w:rPr>
                <w:rFonts w:eastAsiaTheme="minorHAnsi"/>
                <w:color w:val="auto"/>
                <w:spacing w:val="0"/>
              </w:rPr>
              <w:t>Biologist</w:t>
            </w:r>
            <w:r w:rsidRPr="00045DCB">
              <w:rPr>
                <w:rFonts w:eastAsiaTheme="minorHAnsi"/>
                <w:color w:val="auto"/>
                <w:spacing w:val="0"/>
              </w:rPr>
              <w:t>.</w:t>
            </w:r>
          </w:p>
        </w:tc>
        <w:tc>
          <w:tcPr>
            <w:tcW w:w="1164" w:type="dxa"/>
          </w:tcPr>
          <w:p w14:paraId="51353114" w14:textId="77777777" w:rsidR="00660BD3" w:rsidRPr="003178C7" w:rsidRDefault="00660BD3" w:rsidP="00B80FCD"/>
        </w:tc>
      </w:tr>
      <w:tr w:rsidR="00660BD3" w:rsidRPr="003178C7" w14:paraId="63B490F3" w14:textId="77777777" w:rsidTr="66F74CCF">
        <w:tc>
          <w:tcPr>
            <w:tcW w:w="1031" w:type="dxa"/>
            <w:vMerge/>
          </w:tcPr>
          <w:p w14:paraId="6404286E" w14:textId="77777777" w:rsidR="00660BD3" w:rsidRPr="003178C7" w:rsidRDefault="00660BD3" w:rsidP="00B80FCD">
            <w:pPr>
              <w:rPr>
                <w:rFonts w:cstheme="minorHAnsi"/>
              </w:rPr>
            </w:pPr>
          </w:p>
        </w:tc>
        <w:tc>
          <w:tcPr>
            <w:tcW w:w="7155" w:type="dxa"/>
          </w:tcPr>
          <w:p w14:paraId="0E8FFF73" w14:textId="77777777" w:rsidR="00660BD3" w:rsidRPr="009F0782" w:rsidRDefault="00660BD3" w:rsidP="00670E5E">
            <w:pPr>
              <w:pStyle w:val="ListParagraph"/>
              <w:numPr>
                <w:ilvl w:val="0"/>
                <w:numId w:val="32"/>
              </w:numPr>
            </w:pPr>
            <w:r w:rsidRPr="007972F2">
              <w:t>Yes</w:t>
            </w:r>
          </w:p>
        </w:tc>
        <w:tc>
          <w:tcPr>
            <w:tcW w:w="1164" w:type="dxa"/>
          </w:tcPr>
          <w:p w14:paraId="4547848B" w14:textId="77777777" w:rsidR="00660BD3" w:rsidRPr="002056B8" w:rsidRDefault="00660BD3" w:rsidP="00B80FCD">
            <w:r w:rsidRPr="09346B3E">
              <w:t>33</w:t>
            </w:r>
          </w:p>
        </w:tc>
      </w:tr>
      <w:tr w:rsidR="00660BD3" w:rsidRPr="003178C7" w14:paraId="381A434D" w14:textId="77777777" w:rsidTr="66F74CCF">
        <w:tc>
          <w:tcPr>
            <w:tcW w:w="1031" w:type="dxa"/>
            <w:vMerge/>
          </w:tcPr>
          <w:p w14:paraId="2129ACEB" w14:textId="77777777" w:rsidR="00660BD3" w:rsidRPr="003178C7" w:rsidRDefault="00660BD3" w:rsidP="00B80FCD">
            <w:pPr>
              <w:rPr>
                <w:rFonts w:cstheme="minorHAnsi"/>
              </w:rPr>
            </w:pPr>
          </w:p>
        </w:tc>
        <w:tc>
          <w:tcPr>
            <w:tcW w:w="7155" w:type="dxa"/>
          </w:tcPr>
          <w:p w14:paraId="56DB89C3" w14:textId="77777777" w:rsidR="00660BD3" w:rsidRPr="009F0782" w:rsidRDefault="00660BD3" w:rsidP="00670E5E">
            <w:pPr>
              <w:pStyle w:val="ListParagraph"/>
              <w:numPr>
                <w:ilvl w:val="0"/>
                <w:numId w:val="32"/>
              </w:numPr>
            </w:pPr>
            <w:r w:rsidRPr="007972F2">
              <w:t>No</w:t>
            </w:r>
          </w:p>
        </w:tc>
        <w:tc>
          <w:tcPr>
            <w:tcW w:w="1164" w:type="dxa"/>
          </w:tcPr>
          <w:p w14:paraId="3F40E83D" w14:textId="77777777" w:rsidR="00660BD3" w:rsidRPr="002056B8" w:rsidRDefault="00660BD3" w:rsidP="00B80FCD">
            <w:r w:rsidRPr="09346B3E">
              <w:t>0</w:t>
            </w:r>
          </w:p>
        </w:tc>
      </w:tr>
      <w:tr w:rsidR="00660BD3" w:rsidRPr="003178C7" w14:paraId="7EB568C1" w14:textId="77777777" w:rsidTr="00436CF0">
        <w:trPr>
          <w:trHeight w:val="530"/>
        </w:trPr>
        <w:tc>
          <w:tcPr>
            <w:tcW w:w="1031" w:type="dxa"/>
            <w:vMerge w:val="restart"/>
          </w:tcPr>
          <w:p w14:paraId="6294C453" w14:textId="77777777" w:rsidR="00660BD3" w:rsidRPr="003178C7" w:rsidRDefault="00660BD3" w:rsidP="00670E5E">
            <w:pPr>
              <w:pStyle w:val="ListParagraph"/>
              <w:numPr>
                <w:ilvl w:val="0"/>
                <w:numId w:val="31"/>
              </w:numPr>
              <w:rPr>
                <w:rFonts w:cstheme="minorHAnsi"/>
              </w:rPr>
            </w:pPr>
          </w:p>
        </w:tc>
        <w:tc>
          <w:tcPr>
            <w:tcW w:w="7155" w:type="dxa"/>
          </w:tcPr>
          <w:p w14:paraId="30A5524D" w14:textId="3CF36182" w:rsidR="00660BD3" w:rsidRPr="00045DCB" w:rsidRDefault="00660BD3" w:rsidP="00436CF0">
            <w:r w:rsidRPr="007972F2">
              <w:t xml:space="preserve">What is the frequency of the </w:t>
            </w:r>
            <w:r w:rsidRPr="009F0782">
              <w:t>flooding or inundation?</w:t>
            </w:r>
          </w:p>
        </w:tc>
        <w:tc>
          <w:tcPr>
            <w:tcW w:w="1164" w:type="dxa"/>
          </w:tcPr>
          <w:p w14:paraId="51532B6A" w14:textId="77777777" w:rsidR="00660BD3" w:rsidRPr="002056B8" w:rsidRDefault="00660BD3" w:rsidP="00B80FCD"/>
        </w:tc>
      </w:tr>
      <w:tr w:rsidR="00660BD3" w:rsidRPr="003178C7" w14:paraId="0A81B24D" w14:textId="77777777" w:rsidTr="66F74CCF">
        <w:tc>
          <w:tcPr>
            <w:tcW w:w="1031" w:type="dxa"/>
            <w:vMerge/>
          </w:tcPr>
          <w:p w14:paraId="1080BFDC" w14:textId="77777777" w:rsidR="00660BD3" w:rsidRPr="003178C7" w:rsidRDefault="00660BD3" w:rsidP="00B80FCD">
            <w:pPr>
              <w:rPr>
                <w:rFonts w:cstheme="minorHAnsi"/>
              </w:rPr>
            </w:pPr>
          </w:p>
        </w:tc>
        <w:tc>
          <w:tcPr>
            <w:tcW w:w="7155" w:type="dxa"/>
          </w:tcPr>
          <w:p w14:paraId="364D0542" w14:textId="77777777" w:rsidR="00660BD3" w:rsidRPr="003178C7" w:rsidRDefault="00660BD3" w:rsidP="00670E5E">
            <w:pPr>
              <w:pStyle w:val="ListParagraph"/>
              <w:numPr>
                <w:ilvl w:val="0"/>
                <w:numId w:val="33"/>
              </w:numPr>
              <w:rPr>
                <w:rFonts w:cstheme="minorHAnsi"/>
              </w:rPr>
            </w:pPr>
            <w:r w:rsidRPr="003178C7">
              <w:rPr>
                <w:rFonts w:cstheme="minorHAnsi"/>
              </w:rPr>
              <w:t>&lt;2 out of 3 years.</w:t>
            </w:r>
          </w:p>
        </w:tc>
        <w:tc>
          <w:tcPr>
            <w:tcW w:w="1164" w:type="dxa"/>
          </w:tcPr>
          <w:p w14:paraId="43CF8081" w14:textId="77777777" w:rsidR="00660BD3" w:rsidRPr="002056B8" w:rsidRDefault="00660BD3" w:rsidP="00B80FCD">
            <w:r w:rsidRPr="09346B3E">
              <w:t>7</w:t>
            </w:r>
          </w:p>
        </w:tc>
      </w:tr>
      <w:tr w:rsidR="00660BD3" w:rsidRPr="003178C7" w14:paraId="3026BD5D" w14:textId="77777777" w:rsidTr="66F74CCF">
        <w:tc>
          <w:tcPr>
            <w:tcW w:w="1031" w:type="dxa"/>
            <w:vMerge/>
          </w:tcPr>
          <w:p w14:paraId="2CA1FADB" w14:textId="77777777" w:rsidR="00660BD3" w:rsidRPr="003178C7" w:rsidRDefault="00660BD3" w:rsidP="00B80FCD">
            <w:pPr>
              <w:rPr>
                <w:rFonts w:cstheme="minorHAnsi"/>
              </w:rPr>
            </w:pPr>
          </w:p>
        </w:tc>
        <w:tc>
          <w:tcPr>
            <w:tcW w:w="7155" w:type="dxa"/>
          </w:tcPr>
          <w:p w14:paraId="5D2176F4" w14:textId="77777777" w:rsidR="00660BD3" w:rsidRPr="003178C7" w:rsidRDefault="00660BD3" w:rsidP="00670E5E">
            <w:pPr>
              <w:pStyle w:val="ListParagraph"/>
              <w:numPr>
                <w:ilvl w:val="0"/>
                <w:numId w:val="33"/>
              </w:numPr>
              <w:rPr>
                <w:rFonts w:cstheme="minorHAnsi"/>
              </w:rPr>
            </w:pPr>
            <w:r w:rsidRPr="003178C7">
              <w:rPr>
                <w:rFonts w:cstheme="minorHAnsi"/>
              </w:rPr>
              <w:t>2 out of 3 years with dependable artificial water or precipitation driven flooding on C or D soils.</w:t>
            </w:r>
          </w:p>
        </w:tc>
        <w:tc>
          <w:tcPr>
            <w:tcW w:w="1164" w:type="dxa"/>
          </w:tcPr>
          <w:p w14:paraId="67DD4ED9" w14:textId="77777777" w:rsidR="00660BD3" w:rsidRPr="002056B8" w:rsidRDefault="00660BD3" w:rsidP="00B80FCD">
            <w:r w:rsidRPr="09346B3E">
              <w:t>17</w:t>
            </w:r>
          </w:p>
        </w:tc>
      </w:tr>
      <w:tr w:rsidR="00660BD3" w:rsidRPr="003178C7" w14:paraId="0F0099ED" w14:textId="77777777" w:rsidTr="66F74CCF">
        <w:tc>
          <w:tcPr>
            <w:tcW w:w="1031" w:type="dxa"/>
            <w:vMerge/>
          </w:tcPr>
          <w:p w14:paraId="593B6D27" w14:textId="77777777" w:rsidR="00660BD3" w:rsidRPr="003178C7" w:rsidRDefault="00660BD3" w:rsidP="00B80FCD">
            <w:pPr>
              <w:rPr>
                <w:rFonts w:cstheme="minorHAnsi"/>
              </w:rPr>
            </w:pPr>
          </w:p>
        </w:tc>
        <w:tc>
          <w:tcPr>
            <w:tcW w:w="7155" w:type="dxa"/>
          </w:tcPr>
          <w:p w14:paraId="57D75F3D" w14:textId="77777777" w:rsidR="00660BD3" w:rsidRPr="003178C7" w:rsidRDefault="00660BD3" w:rsidP="00670E5E">
            <w:pPr>
              <w:pStyle w:val="ListParagraph"/>
              <w:numPr>
                <w:ilvl w:val="0"/>
                <w:numId w:val="33"/>
              </w:numPr>
              <w:rPr>
                <w:rFonts w:cstheme="minorHAnsi"/>
              </w:rPr>
            </w:pPr>
            <w:r w:rsidRPr="003178C7">
              <w:rPr>
                <w:rFonts w:cstheme="minorHAnsi"/>
              </w:rPr>
              <w:t>Annually with dependable artificial water or precipitation driven flooding on C or D soils.</w:t>
            </w:r>
          </w:p>
        </w:tc>
        <w:tc>
          <w:tcPr>
            <w:tcW w:w="1164" w:type="dxa"/>
          </w:tcPr>
          <w:p w14:paraId="7C6D7A7A" w14:textId="77777777" w:rsidR="00660BD3" w:rsidRPr="002056B8" w:rsidRDefault="00660BD3" w:rsidP="00B80FCD">
            <w:r w:rsidRPr="09346B3E">
              <w:t>33</w:t>
            </w:r>
          </w:p>
        </w:tc>
      </w:tr>
      <w:tr w:rsidR="00660BD3" w:rsidRPr="003178C7" w14:paraId="1003F55A" w14:textId="77777777" w:rsidTr="66F74CCF">
        <w:tc>
          <w:tcPr>
            <w:tcW w:w="1031" w:type="dxa"/>
            <w:vMerge w:val="restart"/>
          </w:tcPr>
          <w:p w14:paraId="251DD977" w14:textId="77777777" w:rsidR="00660BD3" w:rsidRPr="003178C7" w:rsidRDefault="00660BD3" w:rsidP="00670E5E">
            <w:pPr>
              <w:pStyle w:val="ListParagraph"/>
              <w:numPr>
                <w:ilvl w:val="0"/>
                <w:numId w:val="31"/>
              </w:numPr>
              <w:rPr>
                <w:rFonts w:cstheme="minorHAnsi"/>
              </w:rPr>
            </w:pPr>
          </w:p>
        </w:tc>
        <w:tc>
          <w:tcPr>
            <w:tcW w:w="7155" w:type="dxa"/>
          </w:tcPr>
          <w:p w14:paraId="052C5ED6" w14:textId="77777777" w:rsidR="00660BD3" w:rsidRPr="003178C7" w:rsidRDefault="00660BD3" w:rsidP="00B80FCD">
            <w:pPr>
              <w:rPr>
                <w:rFonts w:cstheme="minorHAnsi"/>
              </w:rPr>
            </w:pPr>
            <w:r w:rsidRPr="003178C7">
              <w:rPr>
                <w:rFonts w:cstheme="minorHAnsi"/>
              </w:rPr>
              <w:t>What is the size of the flooded area or inundation?</w:t>
            </w:r>
          </w:p>
        </w:tc>
        <w:tc>
          <w:tcPr>
            <w:tcW w:w="1164" w:type="dxa"/>
          </w:tcPr>
          <w:p w14:paraId="123ED87D" w14:textId="77777777" w:rsidR="00660BD3" w:rsidRPr="003178C7" w:rsidRDefault="00660BD3" w:rsidP="00B80FCD"/>
        </w:tc>
      </w:tr>
      <w:tr w:rsidR="00660BD3" w:rsidRPr="003178C7" w14:paraId="5A8B983D" w14:textId="77777777" w:rsidTr="66F74CCF">
        <w:tc>
          <w:tcPr>
            <w:tcW w:w="1031" w:type="dxa"/>
            <w:vMerge/>
          </w:tcPr>
          <w:p w14:paraId="02E82B2E" w14:textId="77777777" w:rsidR="00660BD3" w:rsidRPr="003178C7" w:rsidRDefault="00660BD3" w:rsidP="00B80FCD">
            <w:pPr>
              <w:rPr>
                <w:rFonts w:cstheme="minorHAnsi"/>
              </w:rPr>
            </w:pPr>
          </w:p>
        </w:tc>
        <w:tc>
          <w:tcPr>
            <w:tcW w:w="7155" w:type="dxa"/>
            <w:vAlign w:val="center"/>
          </w:tcPr>
          <w:p w14:paraId="1FCD4101" w14:textId="77777777" w:rsidR="00660BD3" w:rsidRPr="003178C7" w:rsidRDefault="00660BD3" w:rsidP="00670E5E">
            <w:pPr>
              <w:pStyle w:val="ListParagraph"/>
              <w:numPr>
                <w:ilvl w:val="0"/>
                <w:numId w:val="46"/>
              </w:numPr>
            </w:pPr>
            <w:r w:rsidRPr="008C277D">
              <w:t>≤</w:t>
            </w:r>
            <w:r w:rsidRPr="4F4C4BDB">
              <w:t>33% of the field.</w:t>
            </w:r>
          </w:p>
        </w:tc>
        <w:tc>
          <w:tcPr>
            <w:tcW w:w="1164" w:type="dxa"/>
          </w:tcPr>
          <w:p w14:paraId="20438D2C" w14:textId="77777777" w:rsidR="00660BD3" w:rsidRPr="003178C7" w:rsidRDefault="00660BD3" w:rsidP="00B80FCD">
            <w:r w:rsidRPr="09346B3E">
              <w:t>7</w:t>
            </w:r>
          </w:p>
        </w:tc>
      </w:tr>
      <w:tr w:rsidR="00660BD3" w:rsidRPr="003178C7" w14:paraId="5E250672" w14:textId="77777777" w:rsidTr="66F74CCF">
        <w:tc>
          <w:tcPr>
            <w:tcW w:w="1031" w:type="dxa"/>
            <w:vMerge/>
          </w:tcPr>
          <w:p w14:paraId="385C5266" w14:textId="77777777" w:rsidR="00660BD3" w:rsidRPr="003178C7" w:rsidRDefault="00660BD3" w:rsidP="00B80FCD">
            <w:pPr>
              <w:rPr>
                <w:rFonts w:cstheme="minorHAnsi"/>
              </w:rPr>
            </w:pPr>
          </w:p>
        </w:tc>
        <w:tc>
          <w:tcPr>
            <w:tcW w:w="7155" w:type="dxa"/>
          </w:tcPr>
          <w:p w14:paraId="48D1DEA8" w14:textId="77777777" w:rsidR="00660BD3" w:rsidRPr="003178C7" w:rsidRDefault="00660BD3" w:rsidP="00670E5E">
            <w:pPr>
              <w:pStyle w:val="ListParagraph"/>
              <w:numPr>
                <w:ilvl w:val="0"/>
                <w:numId w:val="46"/>
              </w:numPr>
            </w:pPr>
            <w:r w:rsidRPr="4F4C4BDB">
              <w:t>&gt;33 and ≤50% of the field.</w:t>
            </w:r>
          </w:p>
        </w:tc>
        <w:tc>
          <w:tcPr>
            <w:tcW w:w="1164" w:type="dxa"/>
          </w:tcPr>
          <w:p w14:paraId="3657B770" w14:textId="77777777" w:rsidR="00660BD3" w:rsidRPr="003178C7" w:rsidRDefault="00660BD3" w:rsidP="00B80FCD">
            <w:r w:rsidRPr="09346B3E">
              <w:t>17</w:t>
            </w:r>
          </w:p>
        </w:tc>
      </w:tr>
      <w:tr w:rsidR="00660BD3" w:rsidRPr="003178C7" w14:paraId="0E5F9D44" w14:textId="77777777" w:rsidTr="66F74CCF">
        <w:tc>
          <w:tcPr>
            <w:tcW w:w="1031" w:type="dxa"/>
            <w:vMerge/>
          </w:tcPr>
          <w:p w14:paraId="4D753D8C" w14:textId="77777777" w:rsidR="00660BD3" w:rsidRPr="003178C7" w:rsidRDefault="00660BD3" w:rsidP="00B80FCD">
            <w:pPr>
              <w:rPr>
                <w:rFonts w:cstheme="minorHAnsi"/>
              </w:rPr>
            </w:pPr>
          </w:p>
        </w:tc>
        <w:tc>
          <w:tcPr>
            <w:tcW w:w="7155" w:type="dxa"/>
            <w:vAlign w:val="center"/>
          </w:tcPr>
          <w:p w14:paraId="25C7008C" w14:textId="77777777" w:rsidR="00660BD3" w:rsidRPr="003178C7" w:rsidRDefault="00660BD3" w:rsidP="00670E5E">
            <w:pPr>
              <w:pStyle w:val="ListParagraph"/>
              <w:numPr>
                <w:ilvl w:val="0"/>
                <w:numId w:val="46"/>
              </w:numPr>
            </w:pPr>
            <w:r w:rsidRPr="4F4C4BDB">
              <w:t>&gt;50 and ≤75% of the field.</w:t>
            </w:r>
          </w:p>
        </w:tc>
        <w:tc>
          <w:tcPr>
            <w:tcW w:w="1164" w:type="dxa"/>
          </w:tcPr>
          <w:p w14:paraId="5E6CC8C9" w14:textId="77777777" w:rsidR="00660BD3" w:rsidRPr="003178C7" w:rsidRDefault="00660BD3" w:rsidP="00B80FCD">
            <w:r w:rsidRPr="09346B3E">
              <w:t>27</w:t>
            </w:r>
          </w:p>
        </w:tc>
      </w:tr>
      <w:tr w:rsidR="00660BD3" w:rsidRPr="003178C7" w14:paraId="4176C498" w14:textId="77777777" w:rsidTr="66F74CCF">
        <w:tc>
          <w:tcPr>
            <w:tcW w:w="1031" w:type="dxa"/>
            <w:vMerge/>
          </w:tcPr>
          <w:p w14:paraId="0520EFCE" w14:textId="77777777" w:rsidR="00660BD3" w:rsidRPr="003178C7" w:rsidRDefault="00660BD3" w:rsidP="00B80FCD">
            <w:pPr>
              <w:rPr>
                <w:rFonts w:cstheme="minorHAnsi"/>
              </w:rPr>
            </w:pPr>
          </w:p>
        </w:tc>
        <w:tc>
          <w:tcPr>
            <w:tcW w:w="7155" w:type="dxa"/>
            <w:vAlign w:val="center"/>
          </w:tcPr>
          <w:p w14:paraId="5B9C6ADB" w14:textId="77777777" w:rsidR="00660BD3" w:rsidRPr="003178C7" w:rsidRDefault="00660BD3" w:rsidP="00670E5E">
            <w:pPr>
              <w:pStyle w:val="ListParagraph"/>
              <w:numPr>
                <w:ilvl w:val="0"/>
                <w:numId w:val="46"/>
              </w:numPr>
            </w:pPr>
            <w:r w:rsidRPr="4F4C4BDB">
              <w:t>&gt;75% of the field.</w:t>
            </w:r>
          </w:p>
        </w:tc>
        <w:tc>
          <w:tcPr>
            <w:tcW w:w="1164" w:type="dxa"/>
          </w:tcPr>
          <w:p w14:paraId="1ABC362B" w14:textId="77777777" w:rsidR="00660BD3" w:rsidRPr="003178C7" w:rsidRDefault="00660BD3" w:rsidP="00B80FCD">
            <w:r w:rsidRPr="09346B3E">
              <w:t>34</w:t>
            </w:r>
          </w:p>
        </w:tc>
      </w:tr>
      <w:tr w:rsidR="00660BD3" w:rsidRPr="003178C7" w14:paraId="14447652" w14:textId="77777777" w:rsidTr="66F74CCF">
        <w:tc>
          <w:tcPr>
            <w:tcW w:w="9350" w:type="dxa"/>
            <w:gridSpan w:val="3"/>
          </w:tcPr>
          <w:p w14:paraId="0460E52C" w14:textId="77777777" w:rsidR="00660BD3" w:rsidRPr="003178C7" w:rsidRDefault="00660BD3" w:rsidP="00B80FCD">
            <w:r w:rsidRPr="458ED4C6">
              <w:rPr>
                <w:rStyle w:val="Emphasis"/>
              </w:rPr>
              <w:t>If No to Question #1, continue below</w:t>
            </w:r>
          </w:p>
        </w:tc>
      </w:tr>
      <w:tr w:rsidR="00660BD3" w:rsidRPr="003178C7" w14:paraId="499C67EB" w14:textId="77777777" w:rsidTr="66F74CCF">
        <w:tc>
          <w:tcPr>
            <w:tcW w:w="1031" w:type="dxa"/>
            <w:vMerge w:val="restart"/>
          </w:tcPr>
          <w:p w14:paraId="217BD725" w14:textId="77777777" w:rsidR="00660BD3" w:rsidRPr="003178C7" w:rsidRDefault="00660BD3" w:rsidP="00670E5E">
            <w:pPr>
              <w:pStyle w:val="ListParagraph"/>
              <w:numPr>
                <w:ilvl w:val="0"/>
                <w:numId w:val="30"/>
              </w:numPr>
              <w:rPr>
                <w:rFonts w:cstheme="minorHAnsi"/>
              </w:rPr>
            </w:pPr>
          </w:p>
        </w:tc>
        <w:tc>
          <w:tcPr>
            <w:tcW w:w="7155" w:type="dxa"/>
          </w:tcPr>
          <w:p w14:paraId="26F9787D" w14:textId="192E5D4B" w:rsidR="00660BD3" w:rsidRPr="003178C7" w:rsidRDefault="00660BD3" w:rsidP="00B80FCD">
            <w:r w:rsidRPr="4589CC4B">
              <w:t>What is the composition</w:t>
            </w:r>
            <w:r>
              <w:t xml:space="preserve"> of </w:t>
            </w:r>
            <w:r w:rsidRPr="4589CC4B">
              <w:t>Non-Cropland Habitat Elements (NCHE)?</w:t>
            </w:r>
          </w:p>
          <w:p w14:paraId="4B902947" w14:textId="5FF07D75" w:rsidR="00660BD3" w:rsidRPr="00045DCB" w:rsidRDefault="00660BD3" w:rsidP="00B80FCD">
            <w:pPr>
              <w:pStyle w:val="Subtitle"/>
              <w:rPr>
                <w:rFonts w:eastAsiaTheme="minorHAnsi"/>
                <w:color w:val="auto"/>
                <w:spacing w:val="0"/>
              </w:rPr>
            </w:pPr>
            <w:r w:rsidRPr="00045DCB">
              <w:rPr>
                <w:rFonts w:eastAsiaTheme="minorHAnsi"/>
                <w:color w:val="auto"/>
                <w:spacing w:val="0"/>
              </w:rPr>
              <w:t xml:space="preserve">Instructions: NCHE are habitat elements associated with crop fields, such as field borders, odd areas, windbreaks, wetlands, brushy draws, hedgerows, seeps, riparian areas, vegetated ditches, native vegetated communities, rare and declining habitats, and center pivot corners, occurring within the field or directly adjacent to the cropland field, such as CRP, woodlands, and riparian areas. </w:t>
            </w:r>
            <w:r w:rsidR="00B11CFE" w:rsidRPr="00045DCB">
              <w:rPr>
                <w:rFonts w:eastAsiaTheme="minorHAnsi"/>
                <w:color w:val="auto"/>
                <w:spacing w:val="0"/>
              </w:rPr>
              <w:t xml:space="preserve">Eligible NCHE must be under the control of the applicant and ≥30 feet wide and ≥0.1 acre. NCHE must meet the wildlife habitat standards as defined by the State Biologist. </w:t>
            </w:r>
            <w:r w:rsidRPr="00045DCB">
              <w:rPr>
                <w:rFonts w:eastAsiaTheme="minorHAnsi"/>
                <w:color w:val="auto"/>
                <w:spacing w:val="0"/>
              </w:rPr>
              <w:t xml:space="preserve">Undesirable </w:t>
            </w:r>
            <w:r w:rsidR="005B1D52">
              <w:rPr>
                <w:rFonts w:eastAsiaTheme="minorHAnsi"/>
                <w:color w:val="auto"/>
                <w:spacing w:val="0"/>
              </w:rPr>
              <w:t xml:space="preserve">plant </w:t>
            </w:r>
            <w:r w:rsidRPr="00045DCB">
              <w:rPr>
                <w:rFonts w:eastAsiaTheme="minorHAnsi"/>
                <w:color w:val="auto"/>
                <w:spacing w:val="0"/>
              </w:rPr>
              <w:t>species</w:t>
            </w:r>
            <w:r w:rsidR="004E007E" w:rsidRPr="00045DCB">
              <w:rPr>
                <w:rFonts w:eastAsiaTheme="minorHAnsi"/>
                <w:color w:val="auto"/>
                <w:spacing w:val="0"/>
              </w:rPr>
              <w:t xml:space="preserve"> are</w:t>
            </w:r>
            <w:r w:rsidRPr="00045DCB">
              <w:rPr>
                <w:rFonts w:eastAsiaTheme="minorHAnsi"/>
                <w:color w:val="auto"/>
                <w:spacing w:val="0"/>
              </w:rPr>
              <w:t xml:space="preserve"> already defined by </w:t>
            </w:r>
            <w:r w:rsidR="004E007E" w:rsidRPr="00045DCB">
              <w:rPr>
                <w:rFonts w:eastAsiaTheme="minorHAnsi"/>
                <w:color w:val="auto"/>
                <w:spacing w:val="0"/>
              </w:rPr>
              <w:t>States</w:t>
            </w:r>
            <w:r w:rsidRPr="00045DCB">
              <w:rPr>
                <w:rFonts w:eastAsiaTheme="minorHAnsi"/>
                <w:color w:val="auto"/>
                <w:spacing w:val="0"/>
              </w:rPr>
              <w:t>.</w:t>
            </w:r>
            <w:r w:rsidR="004E007E" w:rsidRPr="00045DCB">
              <w:rPr>
                <w:rFonts w:eastAsiaTheme="minorHAnsi"/>
                <w:color w:val="auto"/>
                <w:spacing w:val="0"/>
              </w:rPr>
              <w:t xml:space="preserve"> </w:t>
            </w:r>
            <w:r w:rsidR="008F2A88" w:rsidRPr="00045DCB">
              <w:rPr>
                <w:rFonts w:eastAsiaTheme="minorHAnsi"/>
                <w:color w:val="auto"/>
                <w:spacing w:val="0"/>
              </w:rPr>
              <w:t>For this question, undesirable plant species are considered with respect to the target wildlife species for management and not necessarily with respect to the producer</w:t>
            </w:r>
            <w:r w:rsidRPr="00045DCB">
              <w:rPr>
                <w:rFonts w:eastAsiaTheme="minorHAnsi"/>
                <w:color w:val="auto"/>
                <w:spacing w:val="0"/>
              </w:rPr>
              <w:t>.</w:t>
            </w:r>
          </w:p>
        </w:tc>
        <w:tc>
          <w:tcPr>
            <w:tcW w:w="1164" w:type="dxa"/>
          </w:tcPr>
          <w:p w14:paraId="748C68C6" w14:textId="77777777" w:rsidR="00660BD3" w:rsidRPr="003178C7" w:rsidRDefault="00660BD3" w:rsidP="00B80FCD"/>
        </w:tc>
      </w:tr>
      <w:tr w:rsidR="00660BD3" w:rsidRPr="003178C7" w14:paraId="389FAB4F" w14:textId="77777777" w:rsidTr="66F74CCF">
        <w:tc>
          <w:tcPr>
            <w:tcW w:w="1031" w:type="dxa"/>
            <w:vMerge/>
          </w:tcPr>
          <w:p w14:paraId="104B831B" w14:textId="77777777" w:rsidR="00660BD3" w:rsidRPr="003178C7" w:rsidRDefault="00660BD3" w:rsidP="00B80FCD">
            <w:pPr>
              <w:rPr>
                <w:rFonts w:cstheme="minorHAnsi"/>
              </w:rPr>
            </w:pPr>
          </w:p>
        </w:tc>
        <w:tc>
          <w:tcPr>
            <w:tcW w:w="7155" w:type="dxa"/>
            <w:vAlign w:val="center"/>
          </w:tcPr>
          <w:p w14:paraId="3BF16964" w14:textId="10D06520" w:rsidR="00660BD3" w:rsidRPr="003178C7" w:rsidRDefault="00660BD3" w:rsidP="00670E5E">
            <w:pPr>
              <w:pStyle w:val="ListParagraph"/>
              <w:numPr>
                <w:ilvl w:val="7"/>
                <w:numId w:val="30"/>
              </w:numPr>
            </w:pPr>
            <w:r w:rsidRPr="00EA3595">
              <w:t>Herbaceous cover with &gt;75% undesirable species</w:t>
            </w:r>
            <w:r w:rsidR="00724F5D">
              <w:t xml:space="preserve"> OR NCHE not applicable (N/A) to </w:t>
            </w:r>
            <w:r w:rsidR="00667725">
              <w:t>PLU</w:t>
            </w:r>
            <w:r w:rsidRPr="00EA3595">
              <w:t>.</w:t>
            </w:r>
          </w:p>
        </w:tc>
        <w:tc>
          <w:tcPr>
            <w:tcW w:w="1164" w:type="dxa"/>
            <w:vAlign w:val="center"/>
          </w:tcPr>
          <w:p w14:paraId="3764FF37" w14:textId="77777777" w:rsidR="00660BD3" w:rsidRPr="003178C7" w:rsidRDefault="00660BD3" w:rsidP="00B80FCD">
            <w:r w:rsidRPr="09346B3E">
              <w:t>0</w:t>
            </w:r>
          </w:p>
        </w:tc>
      </w:tr>
      <w:tr w:rsidR="00660BD3" w:rsidRPr="003178C7" w14:paraId="36182CC3" w14:textId="77777777" w:rsidTr="66F74CCF">
        <w:tc>
          <w:tcPr>
            <w:tcW w:w="1031" w:type="dxa"/>
            <w:vMerge/>
          </w:tcPr>
          <w:p w14:paraId="607BD6BB" w14:textId="77777777" w:rsidR="00660BD3" w:rsidRPr="003178C7" w:rsidRDefault="00660BD3" w:rsidP="00B80FCD">
            <w:pPr>
              <w:rPr>
                <w:rFonts w:cstheme="minorHAnsi"/>
              </w:rPr>
            </w:pPr>
          </w:p>
        </w:tc>
        <w:tc>
          <w:tcPr>
            <w:tcW w:w="7155" w:type="dxa"/>
            <w:vAlign w:val="center"/>
          </w:tcPr>
          <w:p w14:paraId="09E9A665" w14:textId="77777777" w:rsidR="00660BD3" w:rsidRPr="003178C7" w:rsidRDefault="00660BD3" w:rsidP="00670E5E">
            <w:pPr>
              <w:pStyle w:val="ListParagraph"/>
              <w:numPr>
                <w:ilvl w:val="7"/>
                <w:numId w:val="30"/>
              </w:numPr>
            </w:pPr>
            <w:r w:rsidRPr="6087A5DF">
              <w:t xml:space="preserve">Herbaceous cover </w:t>
            </w:r>
            <w:r>
              <w:t>&gt; 50%</w:t>
            </w:r>
            <w:r w:rsidRPr="6087A5DF">
              <w:t xml:space="preserve"> of introduced species with low wildlife value.</w:t>
            </w:r>
          </w:p>
        </w:tc>
        <w:tc>
          <w:tcPr>
            <w:tcW w:w="1164" w:type="dxa"/>
            <w:vAlign w:val="center"/>
          </w:tcPr>
          <w:p w14:paraId="63A117BA" w14:textId="77777777" w:rsidR="00660BD3" w:rsidRPr="003178C7" w:rsidRDefault="00660BD3" w:rsidP="00B80FCD">
            <w:r w:rsidRPr="09346B3E">
              <w:t>2</w:t>
            </w:r>
          </w:p>
        </w:tc>
      </w:tr>
      <w:tr w:rsidR="00660BD3" w:rsidRPr="003178C7" w14:paraId="7E04A257" w14:textId="77777777" w:rsidTr="66F74CCF">
        <w:tc>
          <w:tcPr>
            <w:tcW w:w="1031" w:type="dxa"/>
            <w:vMerge/>
          </w:tcPr>
          <w:p w14:paraId="587A07C9" w14:textId="77777777" w:rsidR="00660BD3" w:rsidRPr="003178C7" w:rsidRDefault="00660BD3" w:rsidP="00B80FCD">
            <w:pPr>
              <w:rPr>
                <w:rFonts w:cstheme="minorHAnsi"/>
              </w:rPr>
            </w:pPr>
          </w:p>
        </w:tc>
        <w:tc>
          <w:tcPr>
            <w:tcW w:w="7155" w:type="dxa"/>
            <w:vAlign w:val="center"/>
          </w:tcPr>
          <w:p w14:paraId="5C8986C8" w14:textId="2D0BCB79" w:rsidR="00660BD3" w:rsidRPr="00D16FFF" w:rsidRDefault="00660BD3" w:rsidP="00670E5E">
            <w:pPr>
              <w:pStyle w:val="ListParagraph"/>
              <w:numPr>
                <w:ilvl w:val="7"/>
                <w:numId w:val="30"/>
              </w:numPr>
            </w:pPr>
            <w:r w:rsidRPr="007972F2">
              <w:t xml:space="preserve">Cover composed </w:t>
            </w:r>
            <w:r w:rsidRPr="009F0782">
              <w:t xml:space="preserve">&gt; 50% </w:t>
            </w:r>
            <w:r w:rsidRPr="00AB6CFA">
              <w:t xml:space="preserve">of native plants; some structural or </w:t>
            </w:r>
            <w:r w:rsidRPr="009B33F2">
              <w:t xml:space="preserve">functional groups (e.g., </w:t>
            </w:r>
            <w:r w:rsidR="008F2A88" w:rsidRPr="004F1A2C">
              <w:t>warm</w:t>
            </w:r>
            <w:r w:rsidR="008F2A88" w:rsidRPr="00E82CE8">
              <w:t>-</w:t>
            </w:r>
            <w:r w:rsidRPr="00E82CE8">
              <w:t xml:space="preserve">season grasses, </w:t>
            </w:r>
            <w:r w:rsidR="008F2A88" w:rsidRPr="00CF45FE">
              <w:t>cool</w:t>
            </w:r>
            <w:r w:rsidR="008F2A88" w:rsidRPr="00986754">
              <w:t>-</w:t>
            </w:r>
            <w:r w:rsidRPr="00931BE6">
              <w:t>season</w:t>
            </w:r>
            <w:r w:rsidRPr="00785047">
              <w:t>, perennial forbs, shrubs, and trees) expected f</w:t>
            </w:r>
            <w:r w:rsidRPr="00313A44">
              <w:t>or the site are missing; number of species are fewer than expected for t</w:t>
            </w:r>
            <w:r w:rsidRPr="00827F4B">
              <w:t>he ecological site or site potential.</w:t>
            </w:r>
          </w:p>
        </w:tc>
        <w:tc>
          <w:tcPr>
            <w:tcW w:w="1164" w:type="dxa"/>
            <w:vAlign w:val="center"/>
          </w:tcPr>
          <w:p w14:paraId="23047B8D" w14:textId="77777777" w:rsidR="00660BD3" w:rsidRPr="003178C7" w:rsidRDefault="00660BD3" w:rsidP="00B80FCD">
            <w:r w:rsidRPr="09346B3E">
              <w:t>6</w:t>
            </w:r>
          </w:p>
        </w:tc>
      </w:tr>
      <w:tr w:rsidR="00660BD3" w:rsidRPr="003178C7" w14:paraId="701F58A4" w14:textId="77777777" w:rsidTr="66F74CCF">
        <w:tc>
          <w:tcPr>
            <w:tcW w:w="1031" w:type="dxa"/>
            <w:vMerge/>
          </w:tcPr>
          <w:p w14:paraId="12D4E6CF" w14:textId="77777777" w:rsidR="00660BD3" w:rsidRPr="003178C7" w:rsidRDefault="00660BD3" w:rsidP="00B80FCD">
            <w:pPr>
              <w:rPr>
                <w:rFonts w:cstheme="minorHAnsi"/>
              </w:rPr>
            </w:pPr>
          </w:p>
        </w:tc>
        <w:tc>
          <w:tcPr>
            <w:tcW w:w="7155" w:type="dxa"/>
            <w:vAlign w:val="center"/>
          </w:tcPr>
          <w:p w14:paraId="0CA748C7" w14:textId="77777777" w:rsidR="00660BD3" w:rsidRPr="003178C7" w:rsidRDefault="00660BD3" w:rsidP="00670E5E">
            <w:pPr>
              <w:pStyle w:val="ListParagraph"/>
              <w:numPr>
                <w:ilvl w:val="7"/>
                <w:numId w:val="30"/>
              </w:numPr>
            </w:pPr>
            <w:r w:rsidRPr="6087A5DF">
              <w:t>Herbaceous cover either native herbaceous vegetation or introduced species with high wildlife value, such as those often included in wildlife seed mixes.</w:t>
            </w:r>
          </w:p>
        </w:tc>
        <w:tc>
          <w:tcPr>
            <w:tcW w:w="1164" w:type="dxa"/>
            <w:vAlign w:val="center"/>
          </w:tcPr>
          <w:p w14:paraId="089FA8E7" w14:textId="77777777" w:rsidR="00660BD3" w:rsidRPr="003178C7" w:rsidRDefault="00660BD3" w:rsidP="00B80FCD">
            <w:r w:rsidRPr="09346B3E">
              <w:t>8</w:t>
            </w:r>
          </w:p>
        </w:tc>
      </w:tr>
      <w:tr w:rsidR="00660BD3" w:rsidRPr="003178C7" w14:paraId="5BBE6356" w14:textId="77777777" w:rsidTr="66F74CCF">
        <w:tc>
          <w:tcPr>
            <w:tcW w:w="1031" w:type="dxa"/>
            <w:vMerge/>
          </w:tcPr>
          <w:p w14:paraId="7D988AA7" w14:textId="77777777" w:rsidR="00660BD3" w:rsidRPr="003178C7" w:rsidRDefault="00660BD3" w:rsidP="00B80FCD">
            <w:pPr>
              <w:rPr>
                <w:rFonts w:cstheme="minorHAnsi"/>
              </w:rPr>
            </w:pPr>
          </w:p>
        </w:tc>
        <w:tc>
          <w:tcPr>
            <w:tcW w:w="7155" w:type="dxa"/>
            <w:vAlign w:val="center"/>
          </w:tcPr>
          <w:p w14:paraId="600C2B44" w14:textId="1568BCF4" w:rsidR="00660BD3" w:rsidRPr="009F0782" w:rsidRDefault="00660BD3" w:rsidP="00670E5E">
            <w:pPr>
              <w:pStyle w:val="ListParagraph"/>
              <w:numPr>
                <w:ilvl w:val="7"/>
                <w:numId w:val="30"/>
              </w:numPr>
            </w:pPr>
            <w:r w:rsidRPr="007972F2">
              <w:t>Cover is composed of &gt;75% of all structural</w:t>
            </w:r>
            <w:r w:rsidRPr="009F0782">
              <w:t xml:space="preserve"> or </w:t>
            </w:r>
            <w:r w:rsidRPr="00AB6CFA">
              <w:t xml:space="preserve">functional groups (e.g., </w:t>
            </w:r>
            <w:r w:rsidR="00B37B3F" w:rsidRPr="00AB68A5">
              <w:t>warm</w:t>
            </w:r>
            <w:r w:rsidR="00B37B3F" w:rsidRPr="004F1A2C">
              <w:t>-</w:t>
            </w:r>
            <w:r w:rsidRPr="00E82CE8">
              <w:t xml:space="preserve">season grasses, </w:t>
            </w:r>
            <w:r w:rsidR="00B37B3F" w:rsidRPr="00E82CE8">
              <w:t>cool-</w:t>
            </w:r>
            <w:r w:rsidRPr="00E82CE8">
              <w:t>season grasses, perennial forbs, shrubs, and trees) expected for the site; number of species in each group closely matches that expected for the ecological site or site potential</w:t>
            </w:r>
            <w:r w:rsidR="00EB1F63" w:rsidRPr="00045DCB">
              <w:t xml:space="preserve"> </w:t>
            </w:r>
            <w:r w:rsidR="00EB1F63">
              <w:t>(e.g., in the Ecological Site Description, if available, or plant composition description from the appropriate WHEG.)</w:t>
            </w:r>
            <w:r w:rsidRPr="007972F2">
              <w:t>.</w:t>
            </w:r>
          </w:p>
        </w:tc>
        <w:tc>
          <w:tcPr>
            <w:tcW w:w="1164" w:type="dxa"/>
            <w:vAlign w:val="center"/>
          </w:tcPr>
          <w:p w14:paraId="4DE4C09F" w14:textId="77777777" w:rsidR="00660BD3" w:rsidRPr="003178C7" w:rsidRDefault="00660BD3" w:rsidP="00B80FCD">
            <w:r w:rsidRPr="09346B3E">
              <w:t>11</w:t>
            </w:r>
          </w:p>
        </w:tc>
      </w:tr>
      <w:tr w:rsidR="00660BD3" w:rsidRPr="003178C7" w14:paraId="7F16B664" w14:textId="77777777" w:rsidTr="66F74CCF">
        <w:tc>
          <w:tcPr>
            <w:tcW w:w="1031" w:type="dxa"/>
            <w:vMerge w:val="restart"/>
          </w:tcPr>
          <w:p w14:paraId="31F5B056" w14:textId="77777777" w:rsidR="00660BD3" w:rsidRPr="003178C7" w:rsidRDefault="00660BD3" w:rsidP="00670E5E">
            <w:pPr>
              <w:pStyle w:val="ListParagraph"/>
              <w:numPr>
                <w:ilvl w:val="0"/>
                <w:numId w:val="30"/>
              </w:numPr>
              <w:rPr>
                <w:rFonts w:cstheme="minorHAnsi"/>
              </w:rPr>
            </w:pPr>
          </w:p>
        </w:tc>
        <w:tc>
          <w:tcPr>
            <w:tcW w:w="7155" w:type="dxa"/>
            <w:vAlign w:val="center"/>
          </w:tcPr>
          <w:p w14:paraId="397AA1C5" w14:textId="12EBCD1B" w:rsidR="00660BD3" w:rsidRPr="009F0782" w:rsidRDefault="00660BD3" w:rsidP="00B80FCD">
            <w:r w:rsidRPr="007972F2">
              <w:t>What amount of NCHE</w:t>
            </w:r>
            <w:r w:rsidR="003015D3" w:rsidRPr="009F0782">
              <w:t>, relative to the total size of the field</w:t>
            </w:r>
            <w:r w:rsidR="003147B4" w:rsidRPr="00AB6CFA">
              <w:t>,</w:t>
            </w:r>
            <w:r w:rsidRPr="00AB6CFA">
              <w:t xml:space="preserve"> is within </w:t>
            </w:r>
            <w:r w:rsidRPr="00045DCB">
              <w:t>or</w:t>
            </w:r>
            <w:r w:rsidRPr="007972F2">
              <w:t xml:space="preserve"> directly adjacent to the field?</w:t>
            </w:r>
          </w:p>
          <w:p w14:paraId="5DF6C7D3" w14:textId="35AD0E95" w:rsidR="00660BD3" w:rsidRPr="00045DCB" w:rsidRDefault="00660BD3" w:rsidP="00B80FCD">
            <w:pPr>
              <w:pStyle w:val="Subtitle"/>
              <w:rPr>
                <w:rFonts w:eastAsiaTheme="minorHAnsi"/>
                <w:color w:val="auto"/>
                <w:spacing w:val="0"/>
              </w:rPr>
            </w:pPr>
            <w:r w:rsidRPr="00045DCB">
              <w:rPr>
                <w:rFonts w:eastAsiaTheme="minorHAnsi"/>
                <w:color w:val="auto"/>
                <w:spacing w:val="0"/>
              </w:rPr>
              <w:t xml:space="preserve">Instructions: Each of these elements must be wildlife friendly as determined by the State </w:t>
            </w:r>
            <w:r w:rsidR="003147B4" w:rsidRPr="00045DCB">
              <w:rPr>
                <w:rFonts w:eastAsiaTheme="minorHAnsi"/>
                <w:color w:val="auto"/>
                <w:spacing w:val="0"/>
              </w:rPr>
              <w:t>Biologist</w:t>
            </w:r>
            <w:r w:rsidRPr="00045DCB">
              <w:rPr>
                <w:rFonts w:eastAsiaTheme="minorHAnsi"/>
                <w:color w:val="auto"/>
                <w:spacing w:val="0"/>
              </w:rPr>
              <w:t xml:space="preserve">. Eligible NCHE must be under the control of the applicant and ≥30 feet wide and ≥0.1 acre.  NCHE must meet </w:t>
            </w:r>
            <w:r w:rsidR="003147B4" w:rsidRPr="00045DCB">
              <w:rPr>
                <w:rFonts w:eastAsiaTheme="minorHAnsi"/>
                <w:color w:val="auto"/>
                <w:spacing w:val="0"/>
              </w:rPr>
              <w:t xml:space="preserve">the </w:t>
            </w:r>
            <w:r w:rsidRPr="00045DCB">
              <w:rPr>
                <w:rFonts w:eastAsiaTheme="minorHAnsi"/>
                <w:color w:val="auto"/>
                <w:spacing w:val="0"/>
              </w:rPr>
              <w:t xml:space="preserve">wildlife habitat </w:t>
            </w:r>
            <w:r w:rsidR="00A94632" w:rsidRPr="00045DCB">
              <w:rPr>
                <w:rFonts w:eastAsiaTheme="minorHAnsi"/>
                <w:color w:val="auto"/>
                <w:spacing w:val="0"/>
              </w:rPr>
              <w:t xml:space="preserve">standards </w:t>
            </w:r>
            <w:r w:rsidRPr="00045DCB">
              <w:rPr>
                <w:rFonts w:eastAsiaTheme="minorHAnsi"/>
                <w:color w:val="auto"/>
                <w:spacing w:val="0"/>
              </w:rPr>
              <w:t xml:space="preserve">as defined by the State </w:t>
            </w:r>
            <w:r w:rsidR="00A94632" w:rsidRPr="00045DCB">
              <w:rPr>
                <w:rFonts w:eastAsiaTheme="minorHAnsi"/>
                <w:color w:val="auto"/>
                <w:spacing w:val="0"/>
              </w:rPr>
              <w:t xml:space="preserve">Biologist </w:t>
            </w:r>
            <w:r w:rsidRPr="00045DCB">
              <w:rPr>
                <w:rFonts w:eastAsiaTheme="minorHAnsi"/>
                <w:color w:val="auto"/>
                <w:spacing w:val="0"/>
              </w:rPr>
              <w:t>with guidance from the State wildlife agency.</w:t>
            </w:r>
          </w:p>
          <w:p w14:paraId="5F5CDF83" w14:textId="77777777" w:rsidR="00D32DEA" w:rsidRPr="00045DCB" w:rsidRDefault="00D32DEA" w:rsidP="00D32DEA">
            <w:pPr>
              <w:pStyle w:val="Subtitle"/>
              <w:rPr>
                <w:rFonts w:eastAsiaTheme="minorHAnsi"/>
                <w:color w:val="auto"/>
                <w:spacing w:val="0"/>
              </w:rPr>
            </w:pPr>
            <w:r w:rsidRPr="00045DCB">
              <w:rPr>
                <w:rFonts w:eastAsiaTheme="minorHAnsi"/>
                <w:color w:val="auto"/>
                <w:spacing w:val="0"/>
              </w:rPr>
              <w:t>Calculation:</w:t>
            </w:r>
          </w:p>
          <w:p w14:paraId="08F79A15" w14:textId="77777777" w:rsidR="00D32DEA" w:rsidRPr="000A348A" w:rsidRDefault="00D32DEA" w:rsidP="00D32DEA">
            <w:r>
              <w:t>Within field</w:t>
            </w:r>
          </w:p>
          <w:p w14:paraId="1DDEC3EA" w14:textId="4B1542EB" w:rsidR="00D32DEA" w:rsidRPr="00045DCB" w:rsidRDefault="0078137E" w:rsidP="00D32DEA">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NCHE in field</m:t>
                        </m:r>
                      </m:e>
                    </m:d>
                  </m:num>
                  <m:den>
                    <m:d>
                      <m:dPr>
                        <m:ctrlPr>
                          <w:rPr>
                            <w:rFonts w:ascii="Cambria Math" w:hAnsi="Cambria Math"/>
                          </w:rPr>
                        </m:ctrlPr>
                      </m:dPr>
                      <m:e>
                        <m:r>
                          <m:rPr>
                            <m:sty m:val="p"/>
                          </m:rPr>
                          <w:rPr>
                            <w:rFonts w:ascii="Cambria Math" w:hAnsi="Cambria Math"/>
                          </w:rPr>
                          <m:t>acres of NCHE in field</m:t>
                        </m:r>
                      </m:e>
                    </m:d>
                    <m:r>
                      <m:rPr>
                        <m:sty m:val="p"/>
                      </m:rPr>
                      <w:rPr>
                        <w:rFonts w:ascii="Cambria Math" w:hAnsi="Cambria Math"/>
                      </w:rPr>
                      <m:t>+</m:t>
                    </m:r>
                    <m:d>
                      <m:dPr>
                        <m:ctrlPr>
                          <w:rPr>
                            <w:rFonts w:ascii="Cambria Math" w:hAnsi="Cambria Math"/>
                          </w:rPr>
                        </m:ctrlPr>
                      </m:dPr>
                      <m:e>
                        <m:r>
                          <m:rPr>
                            <m:sty m:val="p"/>
                          </m:rPr>
                          <w:rPr>
                            <w:rFonts w:ascii="Cambria Math" w:hAnsi="Cambria Math"/>
                          </w:rPr>
                          <m:t>acres of nonNCHE,i.e., crop, in field</m:t>
                        </m:r>
                      </m:e>
                    </m:d>
                  </m:den>
                </m:f>
              </m:oMath>
            </m:oMathPara>
          </w:p>
          <w:p w14:paraId="060EA8E6" w14:textId="77777777" w:rsidR="00D32DEA" w:rsidRPr="00045DCB" w:rsidRDefault="00D32DEA" w:rsidP="00D32DEA">
            <w:r w:rsidRPr="00045DCB">
              <w:t>Adjacent to field</w:t>
            </w:r>
          </w:p>
          <w:p w14:paraId="309CC3D5" w14:textId="7B723E91" w:rsidR="00660BD3" w:rsidRPr="00D32DEA" w:rsidRDefault="0078137E" w:rsidP="00D32DEA">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NCHE adjacent to field</m:t>
                        </m:r>
                      </m:e>
                    </m:d>
                  </m:num>
                  <m:den>
                    <m:d>
                      <m:dPr>
                        <m:ctrlPr>
                          <w:rPr>
                            <w:rFonts w:ascii="Cambria Math" w:hAnsi="Cambria Math"/>
                          </w:rPr>
                        </m:ctrlPr>
                      </m:dPr>
                      <m:e>
                        <m:r>
                          <m:rPr>
                            <m:sty m:val="p"/>
                          </m:rPr>
                          <w:rPr>
                            <w:rFonts w:ascii="Cambria Math" w:hAnsi="Cambria Math"/>
                          </w:rPr>
                          <m:t>acres of nonNCHE,i.e., crop, in field</m:t>
                        </m:r>
                      </m:e>
                    </m:d>
                  </m:den>
                </m:f>
              </m:oMath>
            </m:oMathPara>
          </w:p>
        </w:tc>
        <w:tc>
          <w:tcPr>
            <w:tcW w:w="1164" w:type="dxa"/>
            <w:vAlign w:val="center"/>
          </w:tcPr>
          <w:p w14:paraId="09117DE0" w14:textId="77777777" w:rsidR="00660BD3" w:rsidRPr="003178C7" w:rsidRDefault="00660BD3" w:rsidP="00B80FCD"/>
        </w:tc>
      </w:tr>
      <w:tr w:rsidR="00660BD3" w:rsidRPr="003178C7" w14:paraId="0DAADBE5" w14:textId="77777777" w:rsidTr="66F74CCF">
        <w:tc>
          <w:tcPr>
            <w:tcW w:w="1031" w:type="dxa"/>
            <w:vMerge/>
          </w:tcPr>
          <w:p w14:paraId="25600720" w14:textId="77777777" w:rsidR="00660BD3" w:rsidRPr="003178C7" w:rsidRDefault="00660BD3" w:rsidP="00B80FCD">
            <w:pPr>
              <w:rPr>
                <w:rFonts w:cstheme="minorHAnsi"/>
              </w:rPr>
            </w:pPr>
          </w:p>
        </w:tc>
        <w:tc>
          <w:tcPr>
            <w:tcW w:w="7155" w:type="dxa"/>
            <w:vAlign w:val="center"/>
          </w:tcPr>
          <w:p w14:paraId="6FFE2692" w14:textId="7778A7A2" w:rsidR="00660BD3" w:rsidRPr="009F0782" w:rsidRDefault="00660BD3" w:rsidP="00670E5E">
            <w:pPr>
              <w:pStyle w:val="ListParagraph"/>
              <w:numPr>
                <w:ilvl w:val="0"/>
                <w:numId w:val="34"/>
              </w:numPr>
            </w:pPr>
            <w:r w:rsidRPr="007972F2">
              <w:t>≤1% of the field</w:t>
            </w:r>
            <w:r w:rsidR="00667725">
              <w:t xml:space="preserve"> OR NCHE not applicable (N/A) to PLU</w:t>
            </w:r>
            <w:r w:rsidRPr="007972F2">
              <w:t>.</w:t>
            </w:r>
          </w:p>
        </w:tc>
        <w:tc>
          <w:tcPr>
            <w:tcW w:w="1164" w:type="dxa"/>
          </w:tcPr>
          <w:p w14:paraId="041AA7FA" w14:textId="77777777" w:rsidR="00660BD3" w:rsidRPr="003178C7" w:rsidRDefault="00660BD3" w:rsidP="00B80FCD">
            <w:r w:rsidRPr="09346B3E">
              <w:t>0</w:t>
            </w:r>
          </w:p>
        </w:tc>
      </w:tr>
      <w:tr w:rsidR="00660BD3" w:rsidRPr="003178C7" w14:paraId="3B6AEE16" w14:textId="77777777" w:rsidTr="66F74CCF">
        <w:tc>
          <w:tcPr>
            <w:tcW w:w="1031" w:type="dxa"/>
            <w:vMerge/>
          </w:tcPr>
          <w:p w14:paraId="6EC28AE6" w14:textId="77777777" w:rsidR="00660BD3" w:rsidRPr="003178C7" w:rsidRDefault="00660BD3" w:rsidP="00B80FCD">
            <w:pPr>
              <w:rPr>
                <w:rFonts w:cstheme="minorHAnsi"/>
              </w:rPr>
            </w:pPr>
          </w:p>
        </w:tc>
        <w:tc>
          <w:tcPr>
            <w:tcW w:w="7155" w:type="dxa"/>
            <w:vAlign w:val="center"/>
          </w:tcPr>
          <w:p w14:paraId="385787ED" w14:textId="77777777" w:rsidR="00660BD3" w:rsidRPr="00AB6CFA" w:rsidRDefault="00660BD3" w:rsidP="00670E5E">
            <w:pPr>
              <w:pStyle w:val="ListParagraph"/>
              <w:numPr>
                <w:ilvl w:val="0"/>
                <w:numId w:val="34"/>
              </w:numPr>
            </w:pPr>
            <w:r w:rsidRPr="007972F2">
              <w:t>&gt;1% and ≤5% of the field</w:t>
            </w:r>
            <w:r w:rsidRPr="009F0782">
              <w:t>.</w:t>
            </w:r>
          </w:p>
        </w:tc>
        <w:tc>
          <w:tcPr>
            <w:tcW w:w="1164" w:type="dxa"/>
          </w:tcPr>
          <w:p w14:paraId="11065802" w14:textId="77777777" w:rsidR="00660BD3" w:rsidRPr="003178C7" w:rsidRDefault="00660BD3" w:rsidP="00B80FCD">
            <w:r w:rsidRPr="00AB186A">
              <w:t>3</w:t>
            </w:r>
          </w:p>
        </w:tc>
      </w:tr>
      <w:tr w:rsidR="00660BD3" w:rsidRPr="003178C7" w14:paraId="2E344A57" w14:textId="77777777" w:rsidTr="66F74CCF">
        <w:tc>
          <w:tcPr>
            <w:tcW w:w="1031" w:type="dxa"/>
            <w:vMerge/>
          </w:tcPr>
          <w:p w14:paraId="103CA606" w14:textId="77777777" w:rsidR="00660BD3" w:rsidRPr="003178C7" w:rsidRDefault="00660BD3" w:rsidP="00B80FCD">
            <w:pPr>
              <w:rPr>
                <w:rFonts w:cstheme="minorHAnsi"/>
              </w:rPr>
            </w:pPr>
          </w:p>
        </w:tc>
        <w:tc>
          <w:tcPr>
            <w:tcW w:w="7155" w:type="dxa"/>
            <w:vAlign w:val="center"/>
          </w:tcPr>
          <w:p w14:paraId="01B9FA77" w14:textId="77777777" w:rsidR="00660BD3" w:rsidRPr="009F0782" w:rsidRDefault="00660BD3" w:rsidP="00670E5E">
            <w:pPr>
              <w:pStyle w:val="ListParagraph"/>
              <w:numPr>
                <w:ilvl w:val="0"/>
                <w:numId w:val="34"/>
              </w:numPr>
            </w:pPr>
            <w:r w:rsidRPr="007972F2">
              <w:t>&gt;5% and ≤10% of the field.</w:t>
            </w:r>
          </w:p>
        </w:tc>
        <w:tc>
          <w:tcPr>
            <w:tcW w:w="1164" w:type="dxa"/>
          </w:tcPr>
          <w:p w14:paraId="56CA693E" w14:textId="77777777" w:rsidR="00660BD3" w:rsidRPr="003178C7" w:rsidRDefault="00660BD3" w:rsidP="00B80FCD">
            <w:r w:rsidRPr="09346B3E">
              <w:t>9</w:t>
            </w:r>
          </w:p>
        </w:tc>
      </w:tr>
      <w:tr w:rsidR="00660BD3" w:rsidRPr="003178C7" w14:paraId="3F57BCAC" w14:textId="77777777" w:rsidTr="66F74CCF">
        <w:tc>
          <w:tcPr>
            <w:tcW w:w="1031" w:type="dxa"/>
            <w:vMerge/>
          </w:tcPr>
          <w:p w14:paraId="2714BBC8" w14:textId="77777777" w:rsidR="00660BD3" w:rsidRPr="003178C7" w:rsidRDefault="00660BD3" w:rsidP="00B80FCD">
            <w:pPr>
              <w:rPr>
                <w:rFonts w:cstheme="minorHAnsi"/>
              </w:rPr>
            </w:pPr>
          </w:p>
        </w:tc>
        <w:tc>
          <w:tcPr>
            <w:tcW w:w="7155" w:type="dxa"/>
            <w:vAlign w:val="center"/>
          </w:tcPr>
          <w:p w14:paraId="6174A8C4" w14:textId="77777777" w:rsidR="00660BD3" w:rsidRPr="009F0782" w:rsidRDefault="00660BD3" w:rsidP="00670E5E">
            <w:pPr>
              <w:pStyle w:val="ListParagraph"/>
              <w:numPr>
                <w:ilvl w:val="0"/>
                <w:numId w:val="34"/>
              </w:numPr>
            </w:pPr>
            <w:r w:rsidRPr="007972F2">
              <w:t>&gt;10% of the field.</w:t>
            </w:r>
          </w:p>
        </w:tc>
        <w:tc>
          <w:tcPr>
            <w:tcW w:w="1164" w:type="dxa"/>
          </w:tcPr>
          <w:p w14:paraId="537B617C" w14:textId="77777777" w:rsidR="00660BD3" w:rsidRPr="003178C7" w:rsidRDefault="00660BD3" w:rsidP="00B80FCD">
            <w:r w:rsidRPr="09346B3E">
              <w:t>11</w:t>
            </w:r>
          </w:p>
        </w:tc>
      </w:tr>
      <w:tr w:rsidR="00660BD3" w:rsidRPr="003178C7" w14:paraId="1FAC6AAE" w14:textId="77777777" w:rsidTr="66F74CCF">
        <w:tc>
          <w:tcPr>
            <w:tcW w:w="1031" w:type="dxa"/>
            <w:vMerge w:val="restart"/>
          </w:tcPr>
          <w:p w14:paraId="23EDD82B" w14:textId="77777777" w:rsidR="00660BD3" w:rsidRPr="003178C7" w:rsidRDefault="00660BD3" w:rsidP="00670E5E">
            <w:pPr>
              <w:pStyle w:val="ListParagraph"/>
              <w:numPr>
                <w:ilvl w:val="0"/>
                <w:numId w:val="30"/>
              </w:numPr>
              <w:rPr>
                <w:rFonts w:cstheme="minorHAnsi"/>
              </w:rPr>
            </w:pPr>
          </w:p>
        </w:tc>
        <w:tc>
          <w:tcPr>
            <w:tcW w:w="7155" w:type="dxa"/>
            <w:vAlign w:val="center"/>
          </w:tcPr>
          <w:p w14:paraId="5269717A" w14:textId="77777777" w:rsidR="00DB7F07" w:rsidRDefault="00660BD3" w:rsidP="00B80FCD">
            <w:r w:rsidRPr="6AE9E98F">
              <w:t>What is the</w:t>
            </w:r>
            <w:r>
              <w:t xml:space="preserve"> average</w:t>
            </w:r>
            <w:r w:rsidRPr="6AE9E98F">
              <w:t xml:space="preserve"> width of NCHE within </w:t>
            </w:r>
            <w:r w:rsidRPr="00045DCB">
              <w:t>or</w:t>
            </w:r>
            <w:r w:rsidRPr="6AE9E98F">
              <w:t xml:space="preserve"> directly adjacent to the field?</w:t>
            </w:r>
          </w:p>
          <w:p w14:paraId="768AC09C" w14:textId="09B51494" w:rsidR="00660BD3" w:rsidRPr="00045DCB" w:rsidRDefault="00DB7F07" w:rsidP="00DB7F07">
            <w:pPr>
              <w:pStyle w:val="Subtitle"/>
              <w:rPr>
                <w:rFonts w:eastAsiaTheme="minorHAnsi"/>
                <w:color w:val="auto"/>
                <w:spacing w:val="0"/>
              </w:rPr>
            </w:pPr>
            <w:r w:rsidRPr="00045DCB">
              <w:rPr>
                <w:rFonts w:eastAsiaTheme="minorHAnsi"/>
                <w:color w:val="auto"/>
                <w:spacing w:val="0"/>
              </w:rPr>
              <w:t xml:space="preserve">Instructions: Each of these elements must be wildlife friendly as determined by the State Biologist. Eligible NCHE must be under the control of the applicant and ≥30 feet wide and ≥0.1 acre.  NCHE must meet the wildlife habitat standards as defined by the State Biologist.  </w:t>
            </w:r>
          </w:p>
        </w:tc>
        <w:tc>
          <w:tcPr>
            <w:tcW w:w="1164" w:type="dxa"/>
          </w:tcPr>
          <w:p w14:paraId="440C1C74" w14:textId="77777777" w:rsidR="00660BD3" w:rsidRPr="003178C7" w:rsidRDefault="00660BD3" w:rsidP="00B80FCD"/>
        </w:tc>
      </w:tr>
      <w:tr w:rsidR="00660BD3" w:rsidRPr="003178C7" w14:paraId="4D6978E6" w14:textId="77777777" w:rsidTr="66F74CCF">
        <w:tc>
          <w:tcPr>
            <w:tcW w:w="1031" w:type="dxa"/>
            <w:vMerge/>
          </w:tcPr>
          <w:p w14:paraId="34855533" w14:textId="77777777" w:rsidR="00660BD3" w:rsidRPr="003178C7" w:rsidRDefault="00660BD3" w:rsidP="00B80FCD">
            <w:pPr>
              <w:rPr>
                <w:rFonts w:cstheme="minorHAnsi"/>
              </w:rPr>
            </w:pPr>
          </w:p>
        </w:tc>
        <w:tc>
          <w:tcPr>
            <w:tcW w:w="7155" w:type="dxa"/>
            <w:vAlign w:val="center"/>
          </w:tcPr>
          <w:p w14:paraId="7A226402" w14:textId="40AAFD53" w:rsidR="00660BD3" w:rsidRPr="003178C7" w:rsidRDefault="00660BD3" w:rsidP="00670E5E">
            <w:pPr>
              <w:pStyle w:val="ListParagraph"/>
              <w:numPr>
                <w:ilvl w:val="7"/>
                <w:numId w:val="30"/>
              </w:numPr>
              <w:rPr>
                <w:rFonts w:cstheme="minorHAnsi"/>
              </w:rPr>
            </w:pPr>
            <w:r>
              <w:rPr>
                <w:rFonts w:cstheme="minorHAnsi"/>
              </w:rPr>
              <w:t>&lt;</w:t>
            </w:r>
            <w:r w:rsidRPr="003178C7">
              <w:rPr>
                <w:rFonts w:cstheme="minorHAnsi"/>
              </w:rPr>
              <w:t>30 feet wide</w:t>
            </w:r>
            <w:r w:rsidR="00C111E9">
              <w:t xml:space="preserve"> OR NCHE not applicable (N/A) to PLU</w:t>
            </w:r>
            <w:r w:rsidRPr="003178C7">
              <w:rPr>
                <w:rFonts w:cstheme="minorHAnsi"/>
              </w:rPr>
              <w:t>.</w:t>
            </w:r>
          </w:p>
        </w:tc>
        <w:tc>
          <w:tcPr>
            <w:tcW w:w="1164" w:type="dxa"/>
          </w:tcPr>
          <w:p w14:paraId="1463A2CE" w14:textId="77777777" w:rsidR="00660BD3" w:rsidRPr="003178C7" w:rsidRDefault="00660BD3" w:rsidP="00B80FCD">
            <w:r w:rsidRPr="09346B3E">
              <w:t>0</w:t>
            </w:r>
          </w:p>
        </w:tc>
      </w:tr>
      <w:tr w:rsidR="00660BD3" w:rsidRPr="003178C7" w14:paraId="49874200" w14:textId="77777777" w:rsidTr="66F74CCF">
        <w:tc>
          <w:tcPr>
            <w:tcW w:w="1031" w:type="dxa"/>
            <w:vMerge/>
          </w:tcPr>
          <w:p w14:paraId="624FF501" w14:textId="77777777" w:rsidR="00660BD3" w:rsidRPr="003178C7" w:rsidRDefault="00660BD3" w:rsidP="00B80FCD">
            <w:pPr>
              <w:rPr>
                <w:rFonts w:cstheme="minorHAnsi"/>
              </w:rPr>
            </w:pPr>
          </w:p>
        </w:tc>
        <w:tc>
          <w:tcPr>
            <w:tcW w:w="7155" w:type="dxa"/>
            <w:vAlign w:val="center"/>
          </w:tcPr>
          <w:p w14:paraId="30772552" w14:textId="77777777" w:rsidR="00660BD3" w:rsidRPr="003178C7" w:rsidRDefault="00660BD3" w:rsidP="00670E5E">
            <w:pPr>
              <w:pStyle w:val="ListParagraph"/>
              <w:numPr>
                <w:ilvl w:val="7"/>
                <w:numId w:val="30"/>
              </w:numPr>
              <w:rPr>
                <w:rFonts w:cstheme="minorHAnsi"/>
              </w:rPr>
            </w:pPr>
            <w:r>
              <w:rPr>
                <w:rFonts w:cstheme="minorHAnsi"/>
              </w:rPr>
              <w:t>≥</w:t>
            </w:r>
            <w:r w:rsidRPr="003178C7">
              <w:rPr>
                <w:rFonts w:cstheme="minorHAnsi"/>
              </w:rPr>
              <w:t>30 to and ≤75 feet wide.</w:t>
            </w:r>
          </w:p>
        </w:tc>
        <w:tc>
          <w:tcPr>
            <w:tcW w:w="1164" w:type="dxa"/>
          </w:tcPr>
          <w:p w14:paraId="65DF7B3A" w14:textId="77777777" w:rsidR="00660BD3" w:rsidRPr="003178C7" w:rsidRDefault="00660BD3" w:rsidP="00B80FCD">
            <w:r w:rsidRPr="09346B3E">
              <w:t>6</w:t>
            </w:r>
          </w:p>
        </w:tc>
      </w:tr>
      <w:tr w:rsidR="00660BD3" w:rsidRPr="003178C7" w14:paraId="658230C5" w14:textId="77777777" w:rsidTr="66F74CCF">
        <w:tc>
          <w:tcPr>
            <w:tcW w:w="1031" w:type="dxa"/>
            <w:vMerge/>
          </w:tcPr>
          <w:p w14:paraId="64FBE359" w14:textId="77777777" w:rsidR="00660BD3" w:rsidRPr="003178C7" w:rsidRDefault="00660BD3" w:rsidP="00B80FCD">
            <w:pPr>
              <w:rPr>
                <w:rFonts w:cstheme="minorHAnsi"/>
              </w:rPr>
            </w:pPr>
          </w:p>
        </w:tc>
        <w:tc>
          <w:tcPr>
            <w:tcW w:w="7155" w:type="dxa"/>
            <w:vAlign w:val="center"/>
          </w:tcPr>
          <w:p w14:paraId="2E4DB602" w14:textId="77777777" w:rsidR="00660BD3" w:rsidRPr="003178C7" w:rsidRDefault="00660BD3" w:rsidP="00670E5E">
            <w:pPr>
              <w:pStyle w:val="ListParagraph"/>
              <w:numPr>
                <w:ilvl w:val="7"/>
                <w:numId w:val="30"/>
              </w:numPr>
              <w:rPr>
                <w:rFonts w:cstheme="minorHAnsi"/>
              </w:rPr>
            </w:pPr>
            <w:r w:rsidRPr="003178C7">
              <w:rPr>
                <w:rFonts w:cstheme="minorHAnsi"/>
              </w:rPr>
              <w:t>&gt;75 to and ≤120 feet wide.</w:t>
            </w:r>
          </w:p>
        </w:tc>
        <w:tc>
          <w:tcPr>
            <w:tcW w:w="1164" w:type="dxa"/>
          </w:tcPr>
          <w:p w14:paraId="764C3B0C" w14:textId="77777777" w:rsidR="00660BD3" w:rsidRPr="003178C7" w:rsidRDefault="00660BD3" w:rsidP="00B80FCD">
            <w:r w:rsidRPr="09346B3E">
              <w:t>9</w:t>
            </w:r>
          </w:p>
        </w:tc>
      </w:tr>
      <w:tr w:rsidR="00660BD3" w:rsidRPr="003178C7" w14:paraId="68710A53" w14:textId="77777777" w:rsidTr="66F74CCF">
        <w:trPr>
          <w:trHeight w:val="70"/>
        </w:trPr>
        <w:tc>
          <w:tcPr>
            <w:tcW w:w="1031" w:type="dxa"/>
            <w:vMerge/>
          </w:tcPr>
          <w:p w14:paraId="4E95E7AE" w14:textId="77777777" w:rsidR="00660BD3" w:rsidRPr="003178C7" w:rsidRDefault="00660BD3" w:rsidP="00B80FCD">
            <w:pPr>
              <w:rPr>
                <w:rFonts w:cstheme="minorHAnsi"/>
              </w:rPr>
            </w:pPr>
          </w:p>
        </w:tc>
        <w:tc>
          <w:tcPr>
            <w:tcW w:w="7155" w:type="dxa"/>
            <w:vAlign w:val="center"/>
          </w:tcPr>
          <w:p w14:paraId="67E5F08D" w14:textId="77777777" w:rsidR="00660BD3" w:rsidRPr="003178C7" w:rsidRDefault="00660BD3" w:rsidP="00670E5E">
            <w:pPr>
              <w:pStyle w:val="ListParagraph"/>
              <w:numPr>
                <w:ilvl w:val="7"/>
                <w:numId w:val="30"/>
              </w:numPr>
              <w:rPr>
                <w:rFonts w:cstheme="minorHAnsi"/>
              </w:rPr>
            </w:pPr>
            <w:r w:rsidRPr="003178C7">
              <w:rPr>
                <w:rFonts w:cstheme="minorHAnsi"/>
              </w:rPr>
              <w:t>&gt;120 feet wide.</w:t>
            </w:r>
          </w:p>
        </w:tc>
        <w:tc>
          <w:tcPr>
            <w:tcW w:w="1164" w:type="dxa"/>
          </w:tcPr>
          <w:p w14:paraId="7B4A321A" w14:textId="77777777" w:rsidR="00660BD3" w:rsidRPr="003178C7" w:rsidRDefault="00660BD3" w:rsidP="00B80FCD">
            <w:r w:rsidRPr="09346B3E">
              <w:t>11</w:t>
            </w:r>
          </w:p>
        </w:tc>
      </w:tr>
      <w:tr w:rsidR="00660BD3" w:rsidRPr="003178C7" w14:paraId="49FCCB54" w14:textId="77777777" w:rsidTr="66F74CCF">
        <w:trPr>
          <w:trHeight w:val="70"/>
        </w:trPr>
        <w:tc>
          <w:tcPr>
            <w:tcW w:w="1031" w:type="dxa"/>
            <w:vMerge w:val="restart"/>
          </w:tcPr>
          <w:p w14:paraId="53A60E28" w14:textId="77777777" w:rsidR="00660BD3" w:rsidRPr="003178C7" w:rsidRDefault="00660BD3" w:rsidP="00670E5E">
            <w:pPr>
              <w:pStyle w:val="ListParagraph"/>
              <w:numPr>
                <w:ilvl w:val="0"/>
                <w:numId w:val="30"/>
              </w:numPr>
              <w:rPr>
                <w:rFonts w:cstheme="minorHAnsi"/>
              </w:rPr>
            </w:pPr>
          </w:p>
        </w:tc>
        <w:tc>
          <w:tcPr>
            <w:tcW w:w="7155" w:type="dxa"/>
            <w:vAlign w:val="center"/>
          </w:tcPr>
          <w:p w14:paraId="45853391" w14:textId="77777777" w:rsidR="004B6F3C" w:rsidRDefault="004B6F3C" w:rsidP="004B6F3C">
            <w:r>
              <w:t xml:space="preserve">For within field NCHE, what </w:t>
            </w:r>
            <w:r w:rsidR="00660BD3">
              <w:t>is the</w:t>
            </w:r>
            <w:r>
              <w:t xml:space="preserve"> distance from the center of the NCHE, or best approximate for center, to the closest edge of the field?</w:t>
            </w:r>
          </w:p>
          <w:p w14:paraId="247A05FA" w14:textId="61ECEC9A" w:rsidR="00660BD3" w:rsidRPr="00AB6CFA" w:rsidRDefault="004B6F3C" w:rsidP="00B80FCD">
            <w:r>
              <w:t xml:space="preserve">For adjacent NCHE, </w:t>
            </w:r>
            <w:r w:rsidRPr="009F0782">
              <w:t>w</w:t>
            </w:r>
            <w:r w:rsidRPr="00AB6CFA">
              <w:t xml:space="preserve">hat </w:t>
            </w:r>
            <w:r w:rsidR="00660BD3" w:rsidRPr="00AB6CFA">
              <w:t>is the </w:t>
            </w:r>
            <w:r w:rsidR="008C586A">
              <w:t>distance from the center of the field, or best approximate for the center, to the closest edge of the NCHE</w:t>
            </w:r>
            <w:r w:rsidR="00660BD3" w:rsidRPr="009F0782">
              <w:t>?</w:t>
            </w:r>
          </w:p>
          <w:p w14:paraId="7843FB71" w14:textId="243EF32E" w:rsidR="00660BD3" w:rsidRPr="00045DCB" w:rsidRDefault="001102D7" w:rsidP="00B80FCD">
            <w:pPr>
              <w:pStyle w:val="Subtitle"/>
              <w:rPr>
                <w:rFonts w:eastAsiaTheme="minorHAnsi"/>
                <w:color w:val="auto"/>
                <w:spacing w:val="0"/>
              </w:rPr>
            </w:pPr>
            <w:r w:rsidRPr="00045DCB">
              <w:rPr>
                <w:rFonts w:eastAsiaTheme="minorHAnsi"/>
                <w:color w:val="auto"/>
                <w:spacing w:val="0"/>
              </w:rPr>
              <w:t xml:space="preserve">Instructions: </w:t>
            </w:r>
            <w:r w:rsidR="00660BD3" w:rsidRPr="00045DCB">
              <w:rPr>
                <w:rFonts w:eastAsiaTheme="minorHAnsi"/>
                <w:color w:val="auto"/>
                <w:spacing w:val="0"/>
              </w:rPr>
              <w:t>The distance can be estimated to either NCHE within the field or to NCHE in an adjacent field that is controlled by the applicant.</w:t>
            </w:r>
          </w:p>
        </w:tc>
        <w:tc>
          <w:tcPr>
            <w:tcW w:w="1164" w:type="dxa"/>
          </w:tcPr>
          <w:p w14:paraId="63122405" w14:textId="77777777" w:rsidR="00660BD3" w:rsidRPr="003178C7" w:rsidRDefault="00660BD3" w:rsidP="00B80FCD"/>
        </w:tc>
      </w:tr>
      <w:tr w:rsidR="00660BD3" w:rsidRPr="003178C7" w14:paraId="3B49E9FB" w14:textId="77777777" w:rsidTr="66F74CCF">
        <w:trPr>
          <w:trHeight w:val="70"/>
        </w:trPr>
        <w:tc>
          <w:tcPr>
            <w:tcW w:w="1031" w:type="dxa"/>
            <w:vMerge/>
          </w:tcPr>
          <w:p w14:paraId="0211247F" w14:textId="77777777" w:rsidR="00660BD3" w:rsidRPr="003178C7" w:rsidRDefault="00660BD3" w:rsidP="00B80FCD">
            <w:pPr>
              <w:rPr>
                <w:rFonts w:cstheme="minorHAnsi"/>
              </w:rPr>
            </w:pPr>
          </w:p>
        </w:tc>
        <w:tc>
          <w:tcPr>
            <w:tcW w:w="7155" w:type="dxa"/>
            <w:vAlign w:val="center"/>
          </w:tcPr>
          <w:p w14:paraId="66B1BA7B" w14:textId="04C6CFE0" w:rsidR="00660BD3" w:rsidRPr="00045DCB" w:rsidRDefault="00660BD3" w:rsidP="00670E5E">
            <w:pPr>
              <w:pStyle w:val="ListParagraph"/>
              <w:numPr>
                <w:ilvl w:val="7"/>
                <w:numId w:val="30"/>
              </w:numPr>
            </w:pPr>
            <w:r w:rsidRPr="00045DCB">
              <w:t>≤330 feet</w:t>
            </w:r>
            <w:r w:rsidR="00547B0A">
              <w:t xml:space="preserve"> OR NCHE not applicable (N/A) to PLU</w:t>
            </w:r>
            <w:r w:rsidRPr="00045DCB">
              <w:t>.</w:t>
            </w:r>
          </w:p>
        </w:tc>
        <w:tc>
          <w:tcPr>
            <w:tcW w:w="1164" w:type="dxa"/>
          </w:tcPr>
          <w:p w14:paraId="4B4BF02E" w14:textId="77777777" w:rsidR="00660BD3" w:rsidRPr="003178C7" w:rsidRDefault="00660BD3" w:rsidP="00B80FCD">
            <w:r w:rsidRPr="09346B3E">
              <w:t>11</w:t>
            </w:r>
          </w:p>
        </w:tc>
      </w:tr>
      <w:tr w:rsidR="00660BD3" w:rsidRPr="003178C7" w14:paraId="02777962" w14:textId="77777777" w:rsidTr="66F74CCF">
        <w:trPr>
          <w:trHeight w:val="70"/>
        </w:trPr>
        <w:tc>
          <w:tcPr>
            <w:tcW w:w="1031" w:type="dxa"/>
            <w:vMerge/>
          </w:tcPr>
          <w:p w14:paraId="1DA210C9" w14:textId="77777777" w:rsidR="00660BD3" w:rsidRPr="003178C7" w:rsidRDefault="00660BD3" w:rsidP="00B80FCD">
            <w:pPr>
              <w:rPr>
                <w:rFonts w:cstheme="minorHAnsi"/>
              </w:rPr>
            </w:pPr>
          </w:p>
        </w:tc>
        <w:tc>
          <w:tcPr>
            <w:tcW w:w="7155" w:type="dxa"/>
            <w:vAlign w:val="center"/>
          </w:tcPr>
          <w:p w14:paraId="6D6AB73F" w14:textId="77777777" w:rsidR="00660BD3" w:rsidRPr="00AB6CFA" w:rsidRDefault="00660BD3" w:rsidP="00670E5E">
            <w:pPr>
              <w:pStyle w:val="ListParagraph"/>
              <w:numPr>
                <w:ilvl w:val="7"/>
                <w:numId w:val="30"/>
              </w:numPr>
            </w:pPr>
            <w:r w:rsidRPr="007972F2">
              <w:t xml:space="preserve">&gt;330 feet </w:t>
            </w:r>
            <w:r w:rsidRPr="009F0782">
              <w:t>and ≤660 feet.</w:t>
            </w:r>
          </w:p>
        </w:tc>
        <w:tc>
          <w:tcPr>
            <w:tcW w:w="1164" w:type="dxa"/>
          </w:tcPr>
          <w:p w14:paraId="3204EFFD" w14:textId="77777777" w:rsidR="00660BD3" w:rsidRPr="003178C7" w:rsidRDefault="00660BD3" w:rsidP="00B80FCD">
            <w:r w:rsidRPr="09346B3E">
              <w:t>9</w:t>
            </w:r>
          </w:p>
        </w:tc>
      </w:tr>
      <w:tr w:rsidR="00660BD3" w:rsidRPr="003178C7" w14:paraId="56C6512C" w14:textId="77777777" w:rsidTr="66F74CCF">
        <w:trPr>
          <w:trHeight w:val="70"/>
        </w:trPr>
        <w:tc>
          <w:tcPr>
            <w:tcW w:w="1031" w:type="dxa"/>
            <w:vMerge/>
          </w:tcPr>
          <w:p w14:paraId="3C78481E" w14:textId="77777777" w:rsidR="00660BD3" w:rsidRPr="003178C7" w:rsidRDefault="00660BD3" w:rsidP="00B80FCD">
            <w:pPr>
              <w:rPr>
                <w:rFonts w:cstheme="minorHAnsi"/>
              </w:rPr>
            </w:pPr>
          </w:p>
        </w:tc>
        <w:tc>
          <w:tcPr>
            <w:tcW w:w="7155" w:type="dxa"/>
            <w:vAlign w:val="center"/>
          </w:tcPr>
          <w:p w14:paraId="6D73847C" w14:textId="77777777" w:rsidR="00660BD3" w:rsidRPr="009F0782" w:rsidRDefault="00660BD3" w:rsidP="00670E5E">
            <w:pPr>
              <w:pStyle w:val="ListParagraph"/>
              <w:numPr>
                <w:ilvl w:val="7"/>
                <w:numId w:val="30"/>
              </w:numPr>
            </w:pPr>
            <w:r w:rsidRPr="007972F2">
              <w:t>&gt;660 feet and ≤1320 feet.</w:t>
            </w:r>
          </w:p>
        </w:tc>
        <w:tc>
          <w:tcPr>
            <w:tcW w:w="1164" w:type="dxa"/>
          </w:tcPr>
          <w:p w14:paraId="03AE74DF" w14:textId="77777777" w:rsidR="00660BD3" w:rsidRPr="003178C7" w:rsidRDefault="00660BD3" w:rsidP="00B80FCD">
            <w:r w:rsidRPr="09346B3E">
              <w:t>6</w:t>
            </w:r>
          </w:p>
        </w:tc>
      </w:tr>
      <w:tr w:rsidR="00660BD3" w:rsidRPr="003178C7" w14:paraId="1635C613" w14:textId="77777777" w:rsidTr="66F74CCF">
        <w:trPr>
          <w:trHeight w:val="70"/>
        </w:trPr>
        <w:tc>
          <w:tcPr>
            <w:tcW w:w="1031" w:type="dxa"/>
            <w:vMerge/>
          </w:tcPr>
          <w:p w14:paraId="1124EDBD" w14:textId="77777777" w:rsidR="00660BD3" w:rsidRPr="003178C7" w:rsidRDefault="00660BD3" w:rsidP="00B80FCD">
            <w:pPr>
              <w:rPr>
                <w:rFonts w:cstheme="minorHAnsi"/>
              </w:rPr>
            </w:pPr>
          </w:p>
        </w:tc>
        <w:tc>
          <w:tcPr>
            <w:tcW w:w="7155" w:type="dxa"/>
            <w:vAlign w:val="center"/>
          </w:tcPr>
          <w:p w14:paraId="50C11C96" w14:textId="77777777" w:rsidR="00660BD3" w:rsidRPr="009F0782" w:rsidRDefault="00660BD3" w:rsidP="00670E5E">
            <w:pPr>
              <w:pStyle w:val="ListParagraph"/>
              <w:numPr>
                <w:ilvl w:val="7"/>
                <w:numId w:val="30"/>
              </w:numPr>
            </w:pPr>
            <w:r w:rsidRPr="007972F2">
              <w:t>&gt;1320 feet and ≤2640 feet.</w:t>
            </w:r>
          </w:p>
        </w:tc>
        <w:tc>
          <w:tcPr>
            <w:tcW w:w="1164" w:type="dxa"/>
          </w:tcPr>
          <w:p w14:paraId="1B7297C9" w14:textId="77777777" w:rsidR="00660BD3" w:rsidRPr="003178C7" w:rsidRDefault="00660BD3" w:rsidP="00B80FCD">
            <w:r w:rsidRPr="09346B3E">
              <w:t>2</w:t>
            </w:r>
          </w:p>
        </w:tc>
      </w:tr>
      <w:tr w:rsidR="00660BD3" w:rsidRPr="003178C7" w14:paraId="3068FD6A" w14:textId="77777777" w:rsidTr="66F74CCF">
        <w:trPr>
          <w:trHeight w:val="70"/>
        </w:trPr>
        <w:tc>
          <w:tcPr>
            <w:tcW w:w="1031" w:type="dxa"/>
            <w:vMerge/>
          </w:tcPr>
          <w:p w14:paraId="27FC8864" w14:textId="77777777" w:rsidR="00660BD3" w:rsidRPr="003178C7" w:rsidRDefault="00660BD3" w:rsidP="00B80FCD">
            <w:pPr>
              <w:rPr>
                <w:rFonts w:cstheme="minorHAnsi"/>
              </w:rPr>
            </w:pPr>
          </w:p>
        </w:tc>
        <w:tc>
          <w:tcPr>
            <w:tcW w:w="7155" w:type="dxa"/>
            <w:vAlign w:val="center"/>
          </w:tcPr>
          <w:p w14:paraId="1E0934BB" w14:textId="77777777" w:rsidR="00660BD3" w:rsidRPr="009F0782" w:rsidRDefault="00660BD3" w:rsidP="00670E5E">
            <w:pPr>
              <w:pStyle w:val="ListParagraph"/>
              <w:numPr>
                <w:ilvl w:val="7"/>
                <w:numId w:val="30"/>
              </w:numPr>
            </w:pPr>
            <w:r w:rsidRPr="007972F2">
              <w:t>&gt;2640 feet.</w:t>
            </w:r>
          </w:p>
        </w:tc>
        <w:tc>
          <w:tcPr>
            <w:tcW w:w="1164" w:type="dxa"/>
          </w:tcPr>
          <w:p w14:paraId="62389996" w14:textId="77777777" w:rsidR="00660BD3" w:rsidRPr="003178C7" w:rsidRDefault="00660BD3" w:rsidP="00B80FCD">
            <w:r w:rsidRPr="09346B3E">
              <w:t>0</w:t>
            </w:r>
          </w:p>
        </w:tc>
      </w:tr>
      <w:tr w:rsidR="00660BD3" w:rsidRPr="003178C7" w14:paraId="31AA6FB3" w14:textId="77777777" w:rsidTr="66F74CCF">
        <w:trPr>
          <w:trHeight w:val="70"/>
        </w:trPr>
        <w:tc>
          <w:tcPr>
            <w:tcW w:w="1031" w:type="dxa"/>
            <w:vMerge w:val="restart"/>
          </w:tcPr>
          <w:p w14:paraId="46CE90E4" w14:textId="77777777" w:rsidR="00660BD3" w:rsidRPr="003178C7" w:rsidRDefault="00660BD3" w:rsidP="00670E5E">
            <w:pPr>
              <w:pStyle w:val="ListParagraph"/>
              <w:numPr>
                <w:ilvl w:val="0"/>
                <w:numId w:val="30"/>
              </w:numPr>
              <w:rPr>
                <w:rFonts w:cstheme="minorHAnsi"/>
              </w:rPr>
            </w:pPr>
          </w:p>
        </w:tc>
        <w:tc>
          <w:tcPr>
            <w:tcW w:w="7155" w:type="dxa"/>
            <w:vAlign w:val="center"/>
          </w:tcPr>
          <w:p w14:paraId="7D995C4E" w14:textId="77777777" w:rsidR="00660BD3" w:rsidRPr="00BC7458" w:rsidRDefault="00660BD3" w:rsidP="00B80FCD">
            <w:r w:rsidRPr="008F49C0">
              <w:t>What is the crop rotation?</w:t>
            </w:r>
          </w:p>
          <w:p w14:paraId="7F772899" w14:textId="77777777" w:rsidR="00660BD3" w:rsidRPr="00045DCB" w:rsidRDefault="00660BD3" w:rsidP="00B80FCD">
            <w:pPr>
              <w:pStyle w:val="Subtitle"/>
              <w:rPr>
                <w:rFonts w:eastAsiaTheme="minorHAnsi"/>
                <w:color w:val="auto"/>
                <w:spacing w:val="0"/>
              </w:rPr>
            </w:pPr>
            <w:r w:rsidRPr="00045DCB">
              <w:rPr>
                <w:rFonts w:eastAsiaTheme="minorHAnsi"/>
                <w:color w:val="auto"/>
                <w:spacing w:val="0"/>
              </w:rPr>
              <w:t>Instructions: Fallow = cropland rested during the growing season. States may modify with NTSC concurrence.</w:t>
            </w:r>
          </w:p>
        </w:tc>
        <w:tc>
          <w:tcPr>
            <w:tcW w:w="1164" w:type="dxa"/>
          </w:tcPr>
          <w:p w14:paraId="195D76FC" w14:textId="77777777" w:rsidR="00660BD3" w:rsidRPr="003178C7" w:rsidRDefault="00660BD3" w:rsidP="00B80FCD">
            <w:pPr>
              <w:rPr>
                <w:rFonts w:cstheme="minorHAnsi"/>
                <w:color w:val="FF0000"/>
              </w:rPr>
            </w:pPr>
          </w:p>
        </w:tc>
      </w:tr>
      <w:tr w:rsidR="00660BD3" w:rsidRPr="003178C7" w14:paraId="200781E8" w14:textId="77777777" w:rsidTr="66F74CCF">
        <w:trPr>
          <w:trHeight w:val="70"/>
        </w:trPr>
        <w:tc>
          <w:tcPr>
            <w:tcW w:w="1031" w:type="dxa"/>
            <w:vMerge/>
          </w:tcPr>
          <w:p w14:paraId="728BEACF" w14:textId="77777777" w:rsidR="00660BD3" w:rsidRPr="003178C7" w:rsidRDefault="00660BD3" w:rsidP="00B80FCD">
            <w:pPr>
              <w:rPr>
                <w:rFonts w:cstheme="minorHAnsi"/>
              </w:rPr>
            </w:pPr>
          </w:p>
        </w:tc>
        <w:tc>
          <w:tcPr>
            <w:tcW w:w="7155" w:type="dxa"/>
            <w:vAlign w:val="center"/>
          </w:tcPr>
          <w:p w14:paraId="7CBBFDA8" w14:textId="32EE6FEA" w:rsidR="00660BD3" w:rsidRPr="00BC7458" w:rsidRDefault="00660BD3" w:rsidP="00670E5E">
            <w:pPr>
              <w:pStyle w:val="ListParagraph"/>
              <w:numPr>
                <w:ilvl w:val="7"/>
                <w:numId w:val="30"/>
              </w:numPr>
            </w:pPr>
            <w:r w:rsidRPr="00BC7458">
              <w:t xml:space="preserve">Continuous row or truck crops with </w:t>
            </w:r>
            <w:r w:rsidRPr="0033593C">
              <w:t>little v</w:t>
            </w:r>
            <w:r w:rsidRPr="008F49C0">
              <w:t>a</w:t>
            </w:r>
            <w:r w:rsidRPr="00BC7458">
              <w:t>lue for wildlife (e.g., soybeans).</w:t>
            </w:r>
          </w:p>
        </w:tc>
        <w:tc>
          <w:tcPr>
            <w:tcW w:w="1164" w:type="dxa"/>
            <w:vAlign w:val="center"/>
          </w:tcPr>
          <w:p w14:paraId="52FF1CFA" w14:textId="77777777" w:rsidR="00660BD3" w:rsidRPr="003178C7" w:rsidRDefault="00660BD3" w:rsidP="00B80FCD">
            <w:pPr>
              <w:rPr>
                <w:color w:val="000000" w:themeColor="text1"/>
              </w:rPr>
            </w:pPr>
            <w:r w:rsidRPr="09346B3E">
              <w:rPr>
                <w:color w:val="000000" w:themeColor="text1"/>
              </w:rPr>
              <w:t>0</w:t>
            </w:r>
          </w:p>
        </w:tc>
      </w:tr>
      <w:tr w:rsidR="00660BD3" w:rsidRPr="003178C7" w14:paraId="5B33F7A6" w14:textId="77777777" w:rsidTr="66F74CCF">
        <w:trPr>
          <w:trHeight w:val="70"/>
        </w:trPr>
        <w:tc>
          <w:tcPr>
            <w:tcW w:w="1031" w:type="dxa"/>
            <w:vMerge/>
          </w:tcPr>
          <w:p w14:paraId="5B0F6803" w14:textId="77777777" w:rsidR="00660BD3" w:rsidRPr="003178C7" w:rsidRDefault="00660BD3" w:rsidP="00B80FCD">
            <w:pPr>
              <w:rPr>
                <w:rFonts w:cstheme="minorHAnsi"/>
              </w:rPr>
            </w:pPr>
          </w:p>
        </w:tc>
        <w:tc>
          <w:tcPr>
            <w:tcW w:w="7155" w:type="dxa"/>
            <w:vAlign w:val="center"/>
          </w:tcPr>
          <w:p w14:paraId="791626E9" w14:textId="77777777" w:rsidR="00660BD3" w:rsidRPr="00BC7458" w:rsidRDefault="00660BD3" w:rsidP="00670E5E">
            <w:pPr>
              <w:pStyle w:val="ListParagraph"/>
              <w:numPr>
                <w:ilvl w:val="7"/>
                <w:numId w:val="30"/>
              </w:numPr>
            </w:pPr>
            <w:r w:rsidRPr="00BC7458">
              <w:t>Continuous small grain.</w:t>
            </w:r>
          </w:p>
        </w:tc>
        <w:tc>
          <w:tcPr>
            <w:tcW w:w="1164" w:type="dxa"/>
            <w:vAlign w:val="center"/>
          </w:tcPr>
          <w:p w14:paraId="61DFA118" w14:textId="77777777" w:rsidR="00660BD3" w:rsidRPr="003178C7" w:rsidRDefault="00660BD3" w:rsidP="00B80FCD">
            <w:pPr>
              <w:rPr>
                <w:color w:val="000000" w:themeColor="text1"/>
              </w:rPr>
            </w:pPr>
            <w:r w:rsidRPr="09346B3E">
              <w:rPr>
                <w:color w:val="000000" w:themeColor="text1"/>
              </w:rPr>
              <w:t>2</w:t>
            </w:r>
          </w:p>
        </w:tc>
      </w:tr>
      <w:tr w:rsidR="00660BD3" w:rsidRPr="003178C7" w14:paraId="685B272A" w14:textId="77777777" w:rsidTr="66F74CCF">
        <w:trPr>
          <w:trHeight w:val="70"/>
        </w:trPr>
        <w:tc>
          <w:tcPr>
            <w:tcW w:w="1031" w:type="dxa"/>
            <w:vMerge/>
          </w:tcPr>
          <w:p w14:paraId="73B084A7" w14:textId="77777777" w:rsidR="00660BD3" w:rsidRPr="003178C7" w:rsidRDefault="00660BD3" w:rsidP="00B80FCD">
            <w:pPr>
              <w:rPr>
                <w:rFonts w:cstheme="minorHAnsi"/>
              </w:rPr>
            </w:pPr>
          </w:p>
        </w:tc>
        <w:tc>
          <w:tcPr>
            <w:tcW w:w="7155" w:type="dxa"/>
            <w:vAlign w:val="center"/>
          </w:tcPr>
          <w:p w14:paraId="55DDE357" w14:textId="77777777" w:rsidR="00660BD3" w:rsidRPr="00BC7458" w:rsidRDefault="00660BD3" w:rsidP="00670E5E">
            <w:pPr>
              <w:pStyle w:val="ListParagraph"/>
              <w:numPr>
                <w:ilvl w:val="7"/>
                <w:numId w:val="30"/>
              </w:numPr>
            </w:pPr>
            <w:r w:rsidRPr="00BC7458">
              <w:t>Row crop - small grain (e.g., corn-soybeans-wheat)</w:t>
            </w:r>
          </w:p>
        </w:tc>
        <w:tc>
          <w:tcPr>
            <w:tcW w:w="1164" w:type="dxa"/>
            <w:vAlign w:val="center"/>
          </w:tcPr>
          <w:p w14:paraId="3C67775E" w14:textId="77777777" w:rsidR="00660BD3" w:rsidRPr="003178C7" w:rsidRDefault="00660BD3" w:rsidP="00B80FCD">
            <w:pPr>
              <w:rPr>
                <w:color w:val="000000" w:themeColor="text1"/>
              </w:rPr>
            </w:pPr>
            <w:r w:rsidRPr="09346B3E">
              <w:rPr>
                <w:color w:val="000000" w:themeColor="text1"/>
              </w:rPr>
              <w:t>3</w:t>
            </w:r>
          </w:p>
        </w:tc>
      </w:tr>
      <w:tr w:rsidR="00660BD3" w:rsidRPr="003178C7" w14:paraId="45234A6E" w14:textId="77777777" w:rsidTr="66F74CCF">
        <w:trPr>
          <w:trHeight w:val="70"/>
        </w:trPr>
        <w:tc>
          <w:tcPr>
            <w:tcW w:w="1031" w:type="dxa"/>
            <w:vMerge/>
          </w:tcPr>
          <w:p w14:paraId="0BFA642E" w14:textId="77777777" w:rsidR="00660BD3" w:rsidRPr="003178C7" w:rsidRDefault="00660BD3" w:rsidP="00B80FCD">
            <w:pPr>
              <w:rPr>
                <w:rFonts w:cstheme="minorHAnsi"/>
              </w:rPr>
            </w:pPr>
          </w:p>
        </w:tc>
        <w:tc>
          <w:tcPr>
            <w:tcW w:w="7155" w:type="dxa"/>
            <w:vAlign w:val="center"/>
          </w:tcPr>
          <w:p w14:paraId="1FE1FE19" w14:textId="77777777" w:rsidR="00660BD3" w:rsidRPr="00BC7458" w:rsidRDefault="00660BD3" w:rsidP="00670E5E">
            <w:pPr>
              <w:pStyle w:val="ListParagraph"/>
              <w:numPr>
                <w:ilvl w:val="7"/>
                <w:numId w:val="30"/>
              </w:numPr>
            </w:pPr>
            <w:r w:rsidRPr="00BC7458">
              <w:t xml:space="preserve">Rotation includes small grains </w:t>
            </w:r>
            <w:r w:rsidRPr="0029467D">
              <w:rPr>
                <w:b/>
              </w:rPr>
              <w:t>and</w:t>
            </w:r>
            <w:r w:rsidRPr="00BC7458">
              <w:t xml:space="preserve"> forage crops (i.e., alfalfa, clover, etc.)</w:t>
            </w:r>
          </w:p>
        </w:tc>
        <w:tc>
          <w:tcPr>
            <w:tcW w:w="1164" w:type="dxa"/>
            <w:vAlign w:val="center"/>
          </w:tcPr>
          <w:p w14:paraId="3BDDC033" w14:textId="77777777" w:rsidR="00660BD3" w:rsidRPr="003178C7" w:rsidRDefault="00660BD3" w:rsidP="00B80FCD">
            <w:pPr>
              <w:rPr>
                <w:color w:val="000000" w:themeColor="text1"/>
              </w:rPr>
            </w:pPr>
            <w:r w:rsidRPr="09346B3E">
              <w:rPr>
                <w:color w:val="000000" w:themeColor="text1"/>
              </w:rPr>
              <w:t>6</w:t>
            </w:r>
          </w:p>
        </w:tc>
      </w:tr>
      <w:tr w:rsidR="00660BD3" w:rsidRPr="003178C7" w14:paraId="361F3D97" w14:textId="77777777" w:rsidTr="66F74CCF">
        <w:trPr>
          <w:trHeight w:val="70"/>
        </w:trPr>
        <w:tc>
          <w:tcPr>
            <w:tcW w:w="1031" w:type="dxa"/>
            <w:vMerge/>
          </w:tcPr>
          <w:p w14:paraId="75EB38FF" w14:textId="77777777" w:rsidR="00660BD3" w:rsidRPr="003178C7" w:rsidRDefault="00660BD3" w:rsidP="00B80FCD">
            <w:pPr>
              <w:rPr>
                <w:rFonts w:cstheme="minorHAnsi"/>
              </w:rPr>
            </w:pPr>
          </w:p>
        </w:tc>
        <w:tc>
          <w:tcPr>
            <w:tcW w:w="7155" w:type="dxa"/>
            <w:vAlign w:val="center"/>
          </w:tcPr>
          <w:p w14:paraId="5BF68313" w14:textId="77777777" w:rsidR="00660BD3" w:rsidRPr="00BC7458" w:rsidRDefault="00660BD3" w:rsidP="00670E5E">
            <w:pPr>
              <w:pStyle w:val="ListParagraph"/>
              <w:numPr>
                <w:ilvl w:val="7"/>
                <w:numId w:val="30"/>
              </w:numPr>
            </w:pPr>
            <w:r w:rsidRPr="00BC7458">
              <w:t>Small grain - summer fallow (does not include fallow that involves cultivation practices that reduce cover, e.g., summer plowing)</w:t>
            </w:r>
          </w:p>
        </w:tc>
        <w:tc>
          <w:tcPr>
            <w:tcW w:w="1164" w:type="dxa"/>
            <w:vAlign w:val="center"/>
          </w:tcPr>
          <w:p w14:paraId="1B0F543C" w14:textId="77777777" w:rsidR="00660BD3" w:rsidRPr="003178C7" w:rsidRDefault="00660BD3" w:rsidP="00B80FCD">
            <w:pPr>
              <w:rPr>
                <w:color w:val="000000" w:themeColor="text1"/>
              </w:rPr>
            </w:pPr>
            <w:r w:rsidRPr="09346B3E">
              <w:rPr>
                <w:color w:val="000000" w:themeColor="text1"/>
              </w:rPr>
              <w:t>8</w:t>
            </w:r>
          </w:p>
        </w:tc>
      </w:tr>
      <w:tr w:rsidR="00660BD3" w:rsidRPr="003178C7" w14:paraId="19BB58CF" w14:textId="77777777" w:rsidTr="66F74CCF">
        <w:trPr>
          <w:trHeight w:val="70"/>
        </w:trPr>
        <w:tc>
          <w:tcPr>
            <w:tcW w:w="1031" w:type="dxa"/>
            <w:vMerge/>
          </w:tcPr>
          <w:p w14:paraId="678AA1BF" w14:textId="77777777" w:rsidR="00660BD3" w:rsidRPr="003178C7" w:rsidRDefault="00660BD3" w:rsidP="00B80FCD">
            <w:pPr>
              <w:rPr>
                <w:rFonts w:cstheme="minorHAnsi"/>
              </w:rPr>
            </w:pPr>
          </w:p>
        </w:tc>
        <w:tc>
          <w:tcPr>
            <w:tcW w:w="7155" w:type="dxa"/>
            <w:vAlign w:val="center"/>
          </w:tcPr>
          <w:p w14:paraId="4C6BF8B3" w14:textId="77777777" w:rsidR="00660BD3" w:rsidRPr="00BC7458" w:rsidRDefault="00660BD3" w:rsidP="00670E5E">
            <w:pPr>
              <w:pStyle w:val="ListParagraph"/>
              <w:numPr>
                <w:ilvl w:val="7"/>
                <w:numId w:val="30"/>
              </w:numPr>
            </w:pPr>
            <w:r w:rsidRPr="00BC7458">
              <w:t xml:space="preserve">Contour strip cropping (include small grains and hay </w:t>
            </w:r>
            <w:r w:rsidRPr="00E96531">
              <w:rPr>
                <w:b/>
              </w:rPr>
              <w:t>or</w:t>
            </w:r>
            <w:r w:rsidRPr="00BC7458">
              <w:t xml:space="preserve"> row crops, small grains, and hay)</w:t>
            </w:r>
          </w:p>
        </w:tc>
        <w:tc>
          <w:tcPr>
            <w:tcW w:w="1164" w:type="dxa"/>
            <w:vAlign w:val="center"/>
          </w:tcPr>
          <w:p w14:paraId="6530BC79" w14:textId="77777777" w:rsidR="00660BD3" w:rsidRPr="003178C7" w:rsidRDefault="00660BD3" w:rsidP="00B80FCD">
            <w:pPr>
              <w:rPr>
                <w:color w:val="000000" w:themeColor="text1"/>
              </w:rPr>
            </w:pPr>
            <w:r w:rsidRPr="09346B3E">
              <w:rPr>
                <w:color w:val="000000" w:themeColor="text1"/>
              </w:rPr>
              <w:t>11</w:t>
            </w:r>
          </w:p>
        </w:tc>
      </w:tr>
      <w:tr w:rsidR="00660BD3" w:rsidRPr="003178C7" w14:paraId="5C3BF901" w14:textId="77777777" w:rsidTr="66F74CCF">
        <w:trPr>
          <w:trHeight w:val="70"/>
        </w:trPr>
        <w:tc>
          <w:tcPr>
            <w:tcW w:w="1031" w:type="dxa"/>
            <w:vMerge w:val="restart"/>
          </w:tcPr>
          <w:p w14:paraId="434AB16D" w14:textId="77777777" w:rsidR="00660BD3" w:rsidRPr="003178C7" w:rsidRDefault="00660BD3" w:rsidP="00670E5E">
            <w:pPr>
              <w:pStyle w:val="ListParagraph"/>
              <w:numPr>
                <w:ilvl w:val="0"/>
                <w:numId w:val="30"/>
              </w:numPr>
              <w:rPr>
                <w:rFonts w:cstheme="minorHAnsi"/>
              </w:rPr>
            </w:pPr>
          </w:p>
        </w:tc>
        <w:tc>
          <w:tcPr>
            <w:tcW w:w="7155" w:type="dxa"/>
            <w:vAlign w:val="center"/>
          </w:tcPr>
          <w:p w14:paraId="23856D3A" w14:textId="77777777" w:rsidR="00660BD3" w:rsidRPr="0033593C" w:rsidRDefault="00660BD3" w:rsidP="00B80FCD">
            <w:pPr>
              <w:rPr>
                <w:rFonts w:cstheme="minorHAnsi"/>
              </w:rPr>
            </w:pPr>
            <w:r w:rsidRPr="0033593C">
              <w:rPr>
                <w:rFonts w:cs="Calibri"/>
              </w:rPr>
              <w:t>Is a winter food source provided?</w:t>
            </w:r>
          </w:p>
        </w:tc>
        <w:tc>
          <w:tcPr>
            <w:tcW w:w="1164" w:type="dxa"/>
          </w:tcPr>
          <w:p w14:paraId="50BC209D" w14:textId="77777777" w:rsidR="00660BD3" w:rsidRPr="003178C7" w:rsidRDefault="00660BD3" w:rsidP="00B80FCD">
            <w:pPr>
              <w:rPr>
                <w:color w:val="000000" w:themeColor="text1"/>
              </w:rPr>
            </w:pPr>
          </w:p>
        </w:tc>
      </w:tr>
      <w:tr w:rsidR="00660BD3" w:rsidRPr="003178C7" w14:paraId="65B2CFD4" w14:textId="77777777" w:rsidTr="66F74CCF">
        <w:trPr>
          <w:trHeight w:val="70"/>
        </w:trPr>
        <w:tc>
          <w:tcPr>
            <w:tcW w:w="1031" w:type="dxa"/>
            <w:vMerge/>
          </w:tcPr>
          <w:p w14:paraId="03CC90A1" w14:textId="77777777" w:rsidR="00660BD3" w:rsidRPr="003178C7" w:rsidRDefault="00660BD3" w:rsidP="00B80FCD">
            <w:pPr>
              <w:rPr>
                <w:rFonts w:cstheme="minorHAnsi"/>
              </w:rPr>
            </w:pPr>
          </w:p>
        </w:tc>
        <w:tc>
          <w:tcPr>
            <w:tcW w:w="7155" w:type="dxa"/>
            <w:vAlign w:val="center"/>
          </w:tcPr>
          <w:p w14:paraId="59D52E3A" w14:textId="77777777" w:rsidR="00660BD3" w:rsidRPr="00BC7458" w:rsidRDefault="00660BD3" w:rsidP="00670E5E">
            <w:pPr>
              <w:pStyle w:val="ListParagraph"/>
              <w:numPr>
                <w:ilvl w:val="7"/>
                <w:numId w:val="30"/>
              </w:numPr>
            </w:pPr>
            <w:r w:rsidRPr="00BC7458">
              <w:t>Fall tilled; no winter food</w:t>
            </w:r>
          </w:p>
        </w:tc>
        <w:tc>
          <w:tcPr>
            <w:tcW w:w="1164" w:type="dxa"/>
            <w:vAlign w:val="center"/>
          </w:tcPr>
          <w:p w14:paraId="625B5AAF" w14:textId="77777777" w:rsidR="00660BD3" w:rsidRPr="003178C7" w:rsidRDefault="00660BD3" w:rsidP="00B80FCD">
            <w:pPr>
              <w:rPr>
                <w:color w:val="000000" w:themeColor="text1"/>
              </w:rPr>
            </w:pPr>
            <w:r w:rsidRPr="09346B3E">
              <w:rPr>
                <w:color w:val="000000" w:themeColor="text1"/>
              </w:rPr>
              <w:t>0</w:t>
            </w:r>
          </w:p>
        </w:tc>
      </w:tr>
      <w:tr w:rsidR="00660BD3" w:rsidRPr="003178C7" w14:paraId="004A1088" w14:textId="77777777" w:rsidTr="66F74CCF">
        <w:trPr>
          <w:trHeight w:val="70"/>
        </w:trPr>
        <w:tc>
          <w:tcPr>
            <w:tcW w:w="1031" w:type="dxa"/>
            <w:vMerge/>
          </w:tcPr>
          <w:p w14:paraId="17DBD335" w14:textId="77777777" w:rsidR="00660BD3" w:rsidRPr="003178C7" w:rsidRDefault="00660BD3" w:rsidP="00B80FCD">
            <w:pPr>
              <w:rPr>
                <w:rFonts w:cstheme="minorHAnsi"/>
              </w:rPr>
            </w:pPr>
          </w:p>
        </w:tc>
        <w:tc>
          <w:tcPr>
            <w:tcW w:w="7155" w:type="dxa"/>
            <w:vAlign w:val="center"/>
          </w:tcPr>
          <w:p w14:paraId="67424DE7" w14:textId="77777777" w:rsidR="00660BD3" w:rsidRPr="00BC7458" w:rsidRDefault="00660BD3" w:rsidP="00670E5E">
            <w:pPr>
              <w:pStyle w:val="ListParagraph"/>
              <w:numPr>
                <w:ilvl w:val="7"/>
                <w:numId w:val="30"/>
              </w:numPr>
            </w:pPr>
            <w:r w:rsidRPr="00BC7458">
              <w:t>No fall tillage</w:t>
            </w:r>
          </w:p>
        </w:tc>
        <w:tc>
          <w:tcPr>
            <w:tcW w:w="1164" w:type="dxa"/>
            <w:vAlign w:val="center"/>
          </w:tcPr>
          <w:p w14:paraId="75B372DA" w14:textId="77777777" w:rsidR="00660BD3" w:rsidRPr="003178C7" w:rsidRDefault="00660BD3" w:rsidP="00B80FCD">
            <w:pPr>
              <w:rPr>
                <w:color w:val="000000" w:themeColor="text1"/>
              </w:rPr>
            </w:pPr>
            <w:r w:rsidRPr="09346B3E">
              <w:rPr>
                <w:color w:val="000000" w:themeColor="text1"/>
              </w:rPr>
              <w:t>1</w:t>
            </w:r>
          </w:p>
        </w:tc>
      </w:tr>
      <w:tr w:rsidR="00660BD3" w:rsidRPr="003178C7" w14:paraId="7515A98F" w14:textId="77777777" w:rsidTr="66F74CCF">
        <w:trPr>
          <w:trHeight w:val="70"/>
        </w:trPr>
        <w:tc>
          <w:tcPr>
            <w:tcW w:w="1031" w:type="dxa"/>
            <w:vMerge/>
          </w:tcPr>
          <w:p w14:paraId="3468E449" w14:textId="77777777" w:rsidR="00660BD3" w:rsidRPr="003178C7" w:rsidRDefault="00660BD3" w:rsidP="00B80FCD">
            <w:pPr>
              <w:rPr>
                <w:rFonts w:cstheme="minorHAnsi"/>
              </w:rPr>
            </w:pPr>
          </w:p>
        </w:tc>
        <w:tc>
          <w:tcPr>
            <w:tcW w:w="7155" w:type="dxa"/>
            <w:vAlign w:val="center"/>
          </w:tcPr>
          <w:p w14:paraId="370A84CF" w14:textId="77777777" w:rsidR="00660BD3" w:rsidRPr="003178C7" w:rsidRDefault="00660BD3" w:rsidP="00670E5E">
            <w:pPr>
              <w:pStyle w:val="ListParagraph"/>
              <w:numPr>
                <w:ilvl w:val="7"/>
                <w:numId w:val="30"/>
              </w:numPr>
            </w:pPr>
            <w:r>
              <w:t>¼ to</w:t>
            </w:r>
            <w:r w:rsidRPr="6AE9E98F">
              <w:t xml:space="preserve"> ≤1 acre of food plot or unharvested grain per 40 acres of cropland (minimum 30 feet wide and next to noncrop cover).</w:t>
            </w:r>
          </w:p>
        </w:tc>
        <w:tc>
          <w:tcPr>
            <w:tcW w:w="1164" w:type="dxa"/>
            <w:vAlign w:val="center"/>
          </w:tcPr>
          <w:p w14:paraId="2995DB95" w14:textId="77777777" w:rsidR="00660BD3" w:rsidRPr="003178C7" w:rsidRDefault="00660BD3" w:rsidP="00B80FCD">
            <w:pPr>
              <w:rPr>
                <w:color w:val="000000" w:themeColor="text1"/>
              </w:rPr>
            </w:pPr>
            <w:r w:rsidRPr="09346B3E">
              <w:rPr>
                <w:color w:val="000000" w:themeColor="text1"/>
              </w:rPr>
              <w:t>3</w:t>
            </w:r>
          </w:p>
        </w:tc>
      </w:tr>
      <w:tr w:rsidR="00660BD3" w:rsidRPr="003178C7" w14:paraId="0AA7E27E" w14:textId="77777777" w:rsidTr="66F74CCF">
        <w:trPr>
          <w:trHeight w:val="70"/>
        </w:trPr>
        <w:tc>
          <w:tcPr>
            <w:tcW w:w="1031" w:type="dxa"/>
            <w:vMerge/>
          </w:tcPr>
          <w:p w14:paraId="5B16C942" w14:textId="77777777" w:rsidR="00660BD3" w:rsidRPr="003178C7" w:rsidRDefault="00660BD3" w:rsidP="00B80FCD">
            <w:pPr>
              <w:rPr>
                <w:rFonts w:cstheme="minorHAnsi"/>
              </w:rPr>
            </w:pPr>
          </w:p>
        </w:tc>
        <w:tc>
          <w:tcPr>
            <w:tcW w:w="7155" w:type="dxa"/>
            <w:vAlign w:val="center"/>
          </w:tcPr>
          <w:p w14:paraId="1433E1FD" w14:textId="0048219A" w:rsidR="00660BD3" w:rsidRPr="3D6093C3" w:rsidRDefault="00660BD3" w:rsidP="00670E5E">
            <w:pPr>
              <w:pStyle w:val="ListParagraph"/>
              <w:numPr>
                <w:ilvl w:val="7"/>
                <w:numId w:val="30"/>
              </w:numPr>
            </w:pPr>
            <w:r>
              <w:t xml:space="preserve">Winter food source is not a limiting factor for target </w:t>
            </w:r>
            <w:r w:rsidR="00E74FEE">
              <w:t xml:space="preserve">wildlife </w:t>
            </w:r>
            <w:r>
              <w:t>species</w:t>
            </w:r>
          </w:p>
        </w:tc>
        <w:tc>
          <w:tcPr>
            <w:tcW w:w="1164" w:type="dxa"/>
            <w:vAlign w:val="center"/>
          </w:tcPr>
          <w:p w14:paraId="257167CD" w14:textId="77777777" w:rsidR="00660BD3" w:rsidRPr="09346B3E" w:rsidRDefault="00660BD3" w:rsidP="00B80FCD">
            <w:pPr>
              <w:rPr>
                <w:color w:val="000000" w:themeColor="text1"/>
              </w:rPr>
            </w:pPr>
            <w:r>
              <w:rPr>
                <w:color w:val="000000" w:themeColor="text1"/>
              </w:rPr>
              <w:t>5</w:t>
            </w:r>
          </w:p>
        </w:tc>
      </w:tr>
      <w:tr w:rsidR="00660BD3" w:rsidRPr="003178C7" w14:paraId="77781EE8" w14:textId="77777777" w:rsidTr="66F74CCF">
        <w:trPr>
          <w:trHeight w:val="70"/>
        </w:trPr>
        <w:tc>
          <w:tcPr>
            <w:tcW w:w="1031" w:type="dxa"/>
            <w:vMerge/>
          </w:tcPr>
          <w:p w14:paraId="65A8A608" w14:textId="77777777" w:rsidR="00660BD3" w:rsidRPr="003178C7" w:rsidRDefault="00660BD3" w:rsidP="00B80FCD">
            <w:pPr>
              <w:rPr>
                <w:rFonts w:cstheme="minorHAnsi"/>
              </w:rPr>
            </w:pPr>
          </w:p>
        </w:tc>
        <w:tc>
          <w:tcPr>
            <w:tcW w:w="7155" w:type="dxa"/>
            <w:vAlign w:val="center"/>
          </w:tcPr>
          <w:p w14:paraId="11F66BD5" w14:textId="77777777" w:rsidR="00660BD3" w:rsidRPr="003178C7" w:rsidRDefault="00660BD3" w:rsidP="00670E5E">
            <w:pPr>
              <w:pStyle w:val="ListParagraph"/>
              <w:numPr>
                <w:ilvl w:val="7"/>
                <w:numId w:val="30"/>
              </w:numPr>
            </w:pPr>
            <w:r w:rsidRPr="3D6093C3">
              <w:t>&gt;1 acre of food plot or unharvested grain per 40 acres of cropland (minimum 30 feet wide and next to noncrop cover).</w:t>
            </w:r>
          </w:p>
        </w:tc>
        <w:tc>
          <w:tcPr>
            <w:tcW w:w="1164" w:type="dxa"/>
            <w:vAlign w:val="center"/>
          </w:tcPr>
          <w:p w14:paraId="35938593" w14:textId="77777777" w:rsidR="00660BD3" w:rsidRPr="003178C7" w:rsidRDefault="00660BD3" w:rsidP="00B80FCD">
            <w:pPr>
              <w:rPr>
                <w:color w:val="000000" w:themeColor="text1"/>
              </w:rPr>
            </w:pPr>
            <w:r w:rsidRPr="09346B3E">
              <w:rPr>
                <w:color w:val="000000" w:themeColor="text1"/>
              </w:rPr>
              <w:t>6</w:t>
            </w:r>
          </w:p>
        </w:tc>
      </w:tr>
      <w:tr w:rsidR="00660BD3" w:rsidRPr="003178C7" w14:paraId="0E533844" w14:textId="77777777" w:rsidTr="66F74CCF">
        <w:trPr>
          <w:trHeight w:val="70"/>
        </w:trPr>
        <w:tc>
          <w:tcPr>
            <w:tcW w:w="1031" w:type="dxa"/>
            <w:vMerge/>
          </w:tcPr>
          <w:p w14:paraId="5646A78F" w14:textId="77777777" w:rsidR="00660BD3" w:rsidRPr="003178C7" w:rsidRDefault="00660BD3" w:rsidP="00B80FCD">
            <w:pPr>
              <w:rPr>
                <w:rFonts w:cstheme="minorHAnsi"/>
              </w:rPr>
            </w:pPr>
          </w:p>
        </w:tc>
        <w:tc>
          <w:tcPr>
            <w:tcW w:w="7155" w:type="dxa"/>
            <w:vAlign w:val="center"/>
          </w:tcPr>
          <w:p w14:paraId="6F970DC3" w14:textId="1EBEEB7C" w:rsidR="00660BD3" w:rsidRPr="003178C7" w:rsidRDefault="00660BD3" w:rsidP="00670E5E">
            <w:pPr>
              <w:pStyle w:val="ListParagraph"/>
              <w:numPr>
                <w:ilvl w:val="7"/>
                <w:numId w:val="30"/>
              </w:numPr>
            </w:pPr>
            <w:r w:rsidRPr="3D6093C3">
              <w:t xml:space="preserve">Winter cover crop or hay/forage crop &gt;50% and &lt;75% of field. Crop height is adequate height for the target </w:t>
            </w:r>
            <w:r w:rsidR="00E74FEE">
              <w:t>wildlife</w:t>
            </w:r>
            <w:r w:rsidRPr="3D6093C3">
              <w:t xml:space="preserve"> species.</w:t>
            </w:r>
          </w:p>
        </w:tc>
        <w:tc>
          <w:tcPr>
            <w:tcW w:w="1164" w:type="dxa"/>
            <w:vAlign w:val="center"/>
          </w:tcPr>
          <w:p w14:paraId="10F7D280" w14:textId="77777777" w:rsidR="00660BD3" w:rsidRPr="003178C7" w:rsidRDefault="00660BD3" w:rsidP="00B80FCD">
            <w:pPr>
              <w:rPr>
                <w:color w:val="000000" w:themeColor="text1"/>
              </w:rPr>
            </w:pPr>
            <w:r w:rsidRPr="09346B3E">
              <w:rPr>
                <w:color w:val="000000" w:themeColor="text1"/>
              </w:rPr>
              <w:t>9</w:t>
            </w:r>
          </w:p>
        </w:tc>
      </w:tr>
      <w:tr w:rsidR="00660BD3" w:rsidRPr="003178C7" w14:paraId="7436C450" w14:textId="77777777" w:rsidTr="66F74CCF">
        <w:trPr>
          <w:trHeight w:val="70"/>
        </w:trPr>
        <w:tc>
          <w:tcPr>
            <w:tcW w:w="1031" w:type="dxa"/>
            <w:vMerge/>
          </w:tcPr>
          <w:p w14:paraId="29A25249" w14:textId="77777777" w:rsidR="00660BD3" w:rsidRPr="003178C7" w:rsidRDefault="00660BD3" w:rsidP="00B80FCD">
            <w:pPr>
              <w:rPr>
                <w:rFonts w:cstheme="minorHAnsi"/>
              </w:rPr>
            </w:pPr>
          </w:p>
        </w:tc>
        <w:tc>
          <w:tcPr>
            <w:tcW w:w="7155" w:type="dxa"/>
            <w:vAlign w:val="center"/>
          </w:tcPr>
          <w:p w14:paraId="533B7C3B" w14:textId="7E2347E9" w:rsidR="00660BD3" w:rsidRPr="003178C7" w:rsidRDefault="00660BD3" w:rsidP="00670E5E">
            <w:pPr>
              <w:pStyle w:val="ListParagraph"/>
              <w:numPr>
                <w:ilvl w:val="7"/>
                <w:numId w:val="30"/>
              </w:numPr>
            </w:pPr>
            <w:r w:rsidRPr="3D6093C3">
              <w:t xml:space="preserve">Winter cover crop or hay/forage crop &gt;75% of field. Crop height is adequate height for the target </w:t>
            </w:r>
            <w:r w:rsidR="00E74FEE">
              <w:t xml:space="preserve">wildlife </w:t>
            </w:r>
            <w:r w:rsidRPr="3D6093C3">
              <w:t>species.</w:t>
            </w:r>
          </w:p>
        </w:tc>
        <w:tc>
          <w:tcPr>
            <w:tcW w:w="1164" w:type="dxa"/>
            <w:vAlign w:val="center"/>
          </w:tcPr>
          <w:p w14:paraId="2C19C8BD" w14:textId="77777777" w:rsidR="00660BD3" w:rsidRPr="003178C7" w:rsidRDefault="00660BD3" w:rsidP="00B80FCD">
            <w:pPr>
              <w:rPr>
                <w:color w:val="000000" w:themeColor="text1"/>
              </w:rPr>
            </w:pPr>
            <w:r w:rsidRPr="09346B3E">
              <w:rPr>
                <w:color w:val="000000" w:themeColor="text1"/>
              </w:rPr>
              <w:t>11</w:t>
            </w:r>
          </w:p>
        </w:tc>
      </w:tr>
      <w:tr w:rsidR="00660BD3" w:rsidRPr="003178C7" w14:paraId="05C34603" w14:textId="77777777" w:rsidTr="66F74CCF">
        <w:trPr>
          <w:trHeight w:val="70"/>
        </w:trPr>
        <w:tc>
          <w:tcPr>
            <w:tcW w:w="1031" w:type="dxa"/>
            <w:vMerge w:val="restart"/>
          </w:tcPr>
          <w:p w14:paraId="7416201A" w14:textId="77777777" w:rsidR="00660BD3" w:rsidRPr="007972F2" w:rsidRDefault="00660BD3" w:rsidP="00670E5E">
            <w:pPr>
              <w:pStyle w:val="ListParagraph"/>
              <w:numPr>
                <w:ilvl w:val="0"/>
                <w:numId w:val="30"/>
              </w:numPr>
            </w:pPr>
          </w:p>
        </w:tc>
        <w:tc>
          <w:tcPr>
            <w:tcW w:w="7155" w:type="dxa"/>
            <w:vAlign w:val="center"/>
          </w:tcPr>
          <w:p w14:paraId="0FDA8D25" w14:textId="77777777" w:rsidR="00660BD3" w:rsidRPr="003178C7" w:rsidRDefault="00660BD3" w:rsidP="00B80FCD">
            <w:r w:rsidRPr="3918D5BA">
              <w:t>What is the residue or stubble management for the over-winter condition?</w:t>
            </w:r>
          </w:p>
          <w:p w14:paraId="4E65761E" w14:textId="77777777" w:rsidR="00660BD3" w:rsidRPr="00045DCB" w:rsidRDefault="00660BD3" w:rsidP="00B80FCD">
            <w:pPr>
              <w:pStyle w:val="Subtitle"/>
              <w:rPr>
                <w:rFonts w:eastAsiaTheme="minorHAnsi"/>
                <w:color w:val="auto"/>
                <w:spacing w:val="0"/>
              </w:rPr>
            </w:pPr>
            <w:r w:rsidRPr="00045DCB">
              <w:rPr>
                <w:rFonts w:eastAsiaTheme="minorHAnsi"/>
                <w:color w:val="auto"/>
                <w:spacing w:val="0"/>
              </w:rPr>
              <w:t>Instructions: Select the condition most typical for your rotation.  Wheat-fallow rotations would select from a, b, f, or g. Crops that don't leave waste grain (cotton, peanuts, etc.) would select from a, b, c. Residue or stubble management must apply to at least 50% of the field.</w:t>
            </w:r>
          </w:p>
        </w:tc>
        <w:tc>
          <w:tcPr>
            <w:tcW w:w="1164" w:type="dxa"/>
          </w:tcPr>
          <w:p w14:paraId="25714726" w14:textId="77777777" w:rsidR="00660BD3" w:rsidRPr="003178C7" w:rsidRDefault="00660BD3" w:rsidP="00B80FCD">
            <w:pPr>
              <w:rPr>
                <w:color w:val="000000" w:themeColor="text1"/>
              </w:rPr>
            </w:pPr>
          </w:p>
        </w:tc>
      </w:tr>
      <w:tr w:rsidR="00660BD3" w:rsidRPr="003178C7" w14:paraId="3606EC12" w14:textId="77777777" w:rsidTr="66F74CCF">
        <w:trPr>
          <w:trHeight w:val="70"/>
        </w:trPr>
        <w:tc>
          <w:tcPr>
            <w:tcW w:w="1031" w:type="dxa"/>
            <w:vMerge/>
          </w:tcPr>
          <w:p w14:paraId="2F61A653" w14:textId="77777777" w:rsidR="00660BD3" w:rsidRPr="003178C7" w:rsidRDefault="00660BD3" w:rsidP="00B80FCD">
            <w:pPr>
              <w:rPr>
                <w:rFonts w:cstheme="minorHAnsi"/>
              </w:rPr>
            </w:pPr>
          </w:p>
        </w:tc>
        <w:tc>
          <w:tcPr>
            <w:tcW w:w="7155" w:type="dxa"/>
            <w:vAlign w:val="center"/>
          </w:tcPr>
          <w:p w14:paraId="4C4FAA7D" w14:textId="32EC3B28" w:rsidR="00660BD3" w:rsidRPr="003178C7" w:rsidRDefault="00660BD3" w:rsidP="00670E5E">
            <w:pPr>
              <w:pStyle w:val="ListParagraph"/>
              <w:numPr>
                <w:ilvl w:val="7"/>
                <w:numId w:val="30"/>
              </w:numPr>
            </w:pPr>
            <w:r w:rsidRPr="3D6093C3">
              <w:t xml:space="preserve">Fall </w:t>
            </w:r>
            <w:r w:rsidR="00E74FEE">
              <w:t xml:space="preserve">or winter </w:t>
            </w:r>
            <w:r w:rsidRPr="3D6093C3">
              <w:t>tillage with &lt;30% residue</w:t>
            </w:r>
            <w:r w:rsidR="00ED7CD0">
              <w:t xml:space="preserve"> OR not applicable (N/A) to PLU</w:t>
            </w:r>
            <w:r w:rsidRPr="3D6093C3">
              <w:t>.</w:t>
            </w:r>
          </w:p>
        </w:tc>
        <w:tc>
          <w:tcPr>
            <w:tcW w:w="1164" w:type="dxa"/>
          </w:tcPr>
          <w:p w14:paraId="274C5288" w14:textId="77777777" w:rsidR="00660BD3" w:rsidRPr="003178C7" w:rsidRDefault="00660BD3" w:rsidP="00B80FCD">
            <w:pPr>
              <w:rPr>
                <w:color w:val="000000" w:themeColor="text1"/>
              </w:rPr>
            </w:pPr>
            <w:r w:rsidRPr="09346B3E">
              <w:rPr>
                <w:color w:val="000000" w:themeColor="text1"/>
              </w:rPr>
              <w:t>0</w:t>
            </w:r>
          </w:p>
        </w:tc>
      </w:tr>
      <w:tr w:rsidR="00660BD3" w:rsidRPr="003178C7" w14:paraId="09448781" w14:textId="77777777" w:rsidTr="66F74CCF">
        <w:trPr>
          <w:trHeight w:val="70"/>
        </w:trPr>
        <w:tc>
          <w:tcPr>
            <w:tcW w:w="1031" w:type="dxa"/>
            <w:vMerge/>
          </w:tcPr>
          <w:p w14:paraId="429B3F03" w14:textId="77777777" w:rsidR="00660BD3" w:rsidRPr="003178C7" w:rsidRDefault="00660BD3" w:rsidP="00B80FCD">
            <w:pPr>
              <w:rPr>
                <w:rFonts w:cstheme="minorHAnsi"/>
              </w:rPr>
            </w:pPr>
          </w:p>
        </w:tc>
        <w:tc>
          <w:tcPr>
            <w:tcW w:w="7155" w:type="dxa"/>
            <w:vAlign w:val="center"/>
          </w:tcPr>
          <w:p w14:paraId="0B714427" w14:textId="4F05ECA5" w:rsidR="00660BD3" w:rsidRPr="003178C7" w:rsidRDefault="00660BD3" w:rsidP="00670E5E">
            <w:pPr>
              <w:pStyle w:val="ListParagraph"/>
              <w:numPr>
                <w:ilvl w:val="7"/>
                <w:numId w:val="30"/>
              </w:numPr>
            </w:pPr>
            <w:r w:rsidRPr="3D6093C3">
              <w:t xml:space="preserve">Fall </w:t>
            </w:r>
            <w:r w:rsidR="00E74FEE">
              <w:t xml:space="preserve">or winter </w:t>
            </w:r>
            <w:r w:rsidRPr="3D6093C3">
              <w:t>tillage with ≥30% residue.</w:t>
            </w:r>
          </w:p>
        </w:tc>
        <w:tc>
          <w:tcPr>
            <w:tcW w:w="1164" w:type="dxa"/>
          </w:tcPr>
          <w:p w14:paraId="135043C5" w14:textId="77777777" w:rsidR="00660BD3" w:rsidRPr="003178C7" w:rsidRDefault="00660BD3" w:rsidP="00B80FCD">
            <w:pPr>
              <w:rPr>
                <w:color w:val="000000" w:themeColor="text1"/>
              </w:rPr>
            </w:pPr>
            <w:r w:rsidRPr="09346B3E">
              <w:rPr>
                <w:color w:val="000000" w:themeColor="text1"/>
              </w:rPr>
              <w:t>1</w:t>
            </w:r>
          </w:p>
        </w:tc>
      </w:tr>
      <w:tr w:rsidR="00660BD3" w:rsidRPr="003178C7" w14:paraId="408D97DB" w14:textId="77777777" w:rsidTr="66F74CCF">
        <w:trPr>
          <w:trHeight w:val="70"/>
        </w:trPr>
        <w:tc>
          <w:tcPr>
            <w:tcW w:w="1031" w:type="dxa"/>
            <w:vMerge/>
          </w:tcPr>
          <w:p w14:paraId="250F166A" w14:textId="77777777" w:rsidR="00660BD3" w:rsidRPr="003178C7" w:rsidRDefault="00660BD3" w:rsidP="00B80FCD">
            <w:pPr>
              <w:rPr>
                <w:rFonts w:cstheme="minorHAnsi"/>
              </w:rPr>
            </w:pPr>
          </w:p>
        </w:tc>
        <w:tc>
          <w:tcPr>
            <w:tcW w:w="7155" w:type="dxa"/>
            <w:vAlign w:val="center"/>
          </w:tcPr>
          <w:p w14:paraId="5A21ECB3" w14:textId="4E1B9D75" w:rsidR="00660BD3" w:rsidRPr="00865861" w:rsidRDefault="00660BD3" w:rsidP="00670E5E">
            <w:pPr>
              <w:pStyle w:val="ListParagraph"/>
              <w:numPr>
                <w:ilvl w:val="7"/>
                <w:numId w:val="30"/>
              </w:numPr>
              <w:rPr>
                <w:rFonts w:ascii="Calibri" w:eastAsia="Calibri" w:hAnsi="Calibri" w:cs="Calibri"/>
                <w:color w:val="FF0000"/>
              </w:rPr>
            </w:pPr>
            <w:r w:rsidRPr="00D20A16">
              <w:t>Undisturbed soybean residue or corn silage.</w:t>
            </w:r>
          </w:p>
        </w:tc>
        <w:tc>
          <w:tcPr>
            <w:tcW w:w="1164" w:type="dxa"/>
          </w:tcPr>
          <w:p w14:paraId="62826C9C" w14:textId="77777777" w:rsidR="00660BD3" w:rsidRPr="003178C7" w:rsidRDefault="00660BD3" w:rsidP="00B80FCD">
            <w:pPr>
              <w:rPr>
                <w:color w:val="000000" w:themeColor="text1"/>
              </w:rPr>
            </w:pPr>
            <w:r w:rsidRPr="09346B3E">
              <w:rPr>
                <w:color w:val="000000" w:themeColor="text1"/>
              </w:rPr>
              <w:t>2</w:t>
            </w:r>
          </w:p>
        </w:tc>
      </w:tr>
      <w:tr w:rsidR="00660BD3" w:rsidRPr="003178C7" w14:paraId="2B826A33" w14:textId="77777777" w:rsidTr="66F74CCF">
        <w:trPr>
          <w:trHeight w:val="70"/>
        </w:trPr>
        <w:tc>
          <w:tcPr>
            <w:tcW w:w="1031" w:type="dxa"/>
            <w:vMerge/>
          </w:tcPr>
          <w:p w14:paraId="130777B7" w14:textId="77777777" w:rsidR="00660BD3" w:rsidRPr="003178C7" w:rsidRDefault="00660BD3" w:rsidP="00B80FCD">
            <w:pPr>
              <w:rPr>
                <w:rFonts w:cstheme="minorHAnsi"/>
              </w:rPr>
            </w:pPr>
          </w:p>
        </w:tc>
        <w:tc>
          <w:tcPr>
            <w:tcW w:w="7155" w:type="dxa"/>
            <w:vAlign w:val="center"/>
          </w:tcPr>
          <w:p w14:paraId="03DCE9F0" w14:textId="4B30C01A" w:rsidR="00660BD3" w:rsidRPr="00BC7458" w:rsidRDefault="00660BD3" w:rsidP="00670E5E">
            <w:pPr>
              <w:pStyle w:val="ListParagraph"/>
              <w:numPr>
                <w:ilvl w:val="7"/>
                <w:numId w:val="30"/>
              </w:numPr>
              <w:rPr>
                <w:rFonts w:ascii="Calibri" w:eastAsia="Calibri" w:hAnsi="Calibri" w:cs="Calibri"/>
              </w:rPr>
            </w:pPr>
            <w:r w:rsidRPr="00BC7458">
              <w:t>Stalks chopped or shredded, no soil disturbance or grasses or legumes in rotation.</w:t>
            </w:r>
          </w:p>
        </w:tc>
        <w:tc>
          <w:tcPr>
            <w:tcW w:w="1164" w:type="dxa"/>
          </w:tcPr>
          <w:p w14:paraId="4D0748D8" w14:textId="77777777" w:rsidR="00660BD3" w:rsidRPr="003178C7" w:rsidRDefault="00660BD3" w:rsidP="00B80FCD">
            <w:pPr>
              <w:rPr>
                <w:color w:val="000000" w:themeColor="text1"/>
              </w:rPr>
            </w:pPr>
            <w:r w:rsidRPr="09346B3E">
              <w:rPr>
                <w:color w:val="000000" w:themeColor="text1"/>
              </w:rPr>
              <w:t>4</w:t>
            </w:r>
          </w:p>
        </w:tc>
      </w:tr>
      <w:tr w:rsidR="00660BD3" w:rsidRPr="003178C7" w14:paraId="50FF2CA5" w14:textId="77777777" w:rsidTr="66F74CCF">
        <w:trPr>
          <w:trHeight w:val="70"/>
        </w:trPr>
        <w:tc>
          <w:tcPr>
            <w:tcW w:w="1031" w:type="dxa"/>
            <w:vMerge/>
          </w:tcPr>
          <w:p w14:paraId="4530F74D" w14:textId="77777777" w:rsidR="00660BD3" w:rsidRPr="003178C7" w:rsidRDefault="00660BD3" w:rsidP="00B80FCD">
            <w:pPr>
              <w:rPr>
                <w:rFonts w:cstheme="minorHAnsi"/>
              </w:rPr>
            </w:pPr>
          </w:p>
        </w:tc>
        <w:tc>
          <w:tcPr>
            <w:tcW w:w="7155" w:type="dxa"/>
            <w:vAlign w:val="center"/>
          </w:tcPr>
          <w:p w14:paraId="1ED3C4E8" w14:textId="7790648F" w:rsidR="00660BD3" w:rsidRPr="00BC7458" w:rsidRDefault="00660BD3" w:rsidP="00670E5E">
            <w:pPr>
              <w:pStyle w:val="ListParagraph"/>
              <w:numPr>
                <w:ilvl w:val="7"/>
                <w:numId w:val="30"/>
              </w:numPr>
            </w:pPr>
            <w:r w:rsidRPr="00BC7458">
              <w:t>Stalks gleaned by livestock, no mechanical disturbance.</w:t>
            </w:r>
          </w:p>
        </w:tc>
        <w:tc>
          <w:tcPr>
            <w:tcW w:w="1164" w:type="dxa"/>
          </w:tcPr>
          <w:p w14:paraId="3D35B8CC" w14:textId="77777777" w:rsidR="00660BD3" w:rsidRPr="003178C7" w:rsidRDefault="00660BD3" w:rsidP="00B80FCD">
            <w:pPr>
              <w:rPr>
                <w:color w:val="000000" w:themeColor="text1"/>
              </w:rPr>
            </w:pPr>
            <w:r w:rsidRPr="09346B3E">
              <w:rPr>
                <w:color w:val="000000" w:themeColor="text1"/>
              </w:rPr>
              <w:t>6</w:t>
            </w:r>
          </w:p>
        </w:tc>
      </w:tr>
      <w:tr w:rsidR="00660BD3" w:rsidRPr="003178C7" w14:paraId="3D830911" w14:textId="77777777" w:rsidTr="66F74CCF">
        <w:trPr>
          <w:trHeight w:val="70"/>
        </w:trPr>
        <w:tc>
          <w:tcPr>
            <w:tcW w:w="1031" w:type="dxa"/>
            <w:vMerge/>
          </w:tcPr>
          <w:p w14:paraId="68609B2B" w14:textId="77777777" w:rsidR="00660BD3" w:rsidRPr="003178C7" w:rsidRDefault="00660BD3" w:rsidP="00B80FCD">
            <w:pPr>
              <w:rPr>
                <w:rFonts w:cstheme="minorHAnsi"/>
              </w:rPr>
            </w:pPr>
          </w:p>
        </w:tc>
        <w:tc>
          <w:tcPr>
            <w:tcW w:w="7155" w:type="dxa"/>
            <w:vAlign w:val="center"/>
          </w:tcPr>
          <w:p w14:paraId="3BD2F849" w14:textId="01E48AF5" w:rsidR="00660BD3" w:rsidRPr="00BC7458" w:rsidRDefault="00660BD3" w:rsidP="00670E5E">
            <w:pPr>
              <w:pStyle w:val="ListParagraph"/>
              <w:numPr>
                <w:ilvl w:val="7"/>
                <w:numId w:val="30"/>
              </w:numPr>
            </w:pPr>
            <w:r w:rsidRPr="00BC7458">
              <w:t xml:space="preserve">Grain stubble or hay/forage crop left standing overwinter </w:t>
            </w:r>
            <w:r>
              <w:t>&lt;</w:t>
            </w:r>
            <w:r w:rsidRPr="00BC7458">
              <w:t>8 inches.</w:t>
            </w:r>
          </w:p>
        </w:tc>
        <w:tc>
          <w:tcPr>
            <w:tcW w:w="1164" w:type="dxa"/>
          </w:tcPr>
          <w:p w14:paraId="278BE954" w14:textId="77777777" w:rsidR="00660BD3" w:rsidRPr="003178C7" w:rsidRDefault="00660BD3" w:rsidP="00B80FCD">
            <w:pPr>
              <w:rPr>
                <w:color w:val="000000" w:themeColor="text1"/>
              </w:rPr>
            </w:pPr>
            <w:r w:rsidRPr="09346B3E">
              <w:rPr>
                <w:color w:val="000000" w:themeColor="text1"/>
              </w:rPr>
              <w:t>8</w:t>
            </w:r>
          </w:p>
        </w:tc>
      </w:tr>
      <w:tr w:rsidR="00660BD3" w:rsidRPr="003178C7" w14:paraId="50BCB198" w14:textId="77777777" w:rsidTr="66F74CCF">
        <w:trPr>
          <w:trHeight w:val="70"/>
        </w:trPr>
        <w:tc>
          <w:tcPr>
            <w:tcW w:w="1031" w:type="dxa"/>
            <w:vMerge/>
          </w:tcPr>
          <w:p w14:paraId="66FFAAF0" w14:textId="77777777" w:rsidR="00660BD3" w:rsidRPr="003178C7" w:rsidRDefault="00660BD3" w:rsidP="00B80FCD">
            <w:pPr>
              <w:rPr>
                <w:rFonts w:cstheme="minorHAnsi"/>
              </w:rPr>
            </w:pPr>
          </w:p>
        </w:tc>
        <w:tc>
          <w:tcPr>
            <w:tcW w:w="7155" w:type="dxa"/>
            <w:vAlign w:val="center"/>
          </w:tcPr>
          <w:p w14:paraId="33895D20" w14:textId="6F34762D" w:rsidR="00660BD3" w:rsidRPr="00BC7458" w:rsidRDefault="00660BD3" w:rsidP="00670E5E">
            <w:pPr>
              <w:pStyle w:val="ListParagraph"/>
              <w:numPr>
                <w:ilvl w:val="7"/>
                <w:numId w:val="30"/>
              </w:numPr>
            </w:pPr>
            <w:r w:rsidRPr="00BC7458">
              <w:t xml:space="preserve">Grain stubble or hay/forage crop left standing overwinter </w:t>
            </w:r>
            <w:r>
              <w:t>&gt;</w:t>
            </w:r>
            <w:r w:rsidRPr="00BC7458">
              <w:t>8 inches.</w:t>
            </w:r>
          </w:p>
        </w:tc>
        <w:tc>
          <w:tcPr>
            <w:tcW w:w="1164" w:type="dxa"/>
          </w:tcPr>
          <w:p w14:paraId="37C6627A" w14:textId="77777777" w:rsidR="00660BD3" w:rsidRPr="003178C7" w:rsidRDefault="00660BD3" w:rsidP="00B80FCD">
            <w:pPr>
              <w:rPr>
                <w:color w:val="000000" w:themeColor="text1"/>
              </w:rPr>
            </w:pPr>
            <w:r w:rsidRPr="09346B3E">
              <w:rPr>
                <w:color w:val="000000" w:themeColor="text1"/>
              </w:rPr>
              <w:t>12</w:t>
            </w:r>
          </w:p>
        </w:tc>
      </w:tr>
      <w:tr w:rsidR="00660BD3" w:rsidRPr="003178C7" w14:paraId="0A01E27A" w14:textId="77777777" w:rsidTr="66F74CCF">
        <w:trPr>
          <w:trHeight w:val="70"/>
        </w:trPr>
        <w:tc>
          <w:tcPr>
            <w:tcW w:w="1031" w:type="dxa"/>
            <w:vMerge w:val="restart"/>
          </w:tcPr>
          <w:p w14:paraId="71F5F4CC" w14:textId="77777777" w:rsidR="00660BD3" w:rsidRPr="003178C7" w:rsidRDefault="00660BD3" w:rsidP="00670E5E">
            <w:pPr>
              <w:pStyle w:val="ListParagraph"/>
              <w:numPr>
                <w:ilvl w:val="0"/>
                <w:numId w:val="30"/>
              </w:numPr>
              <w:rPr>
                <w:rFonts w:cstheme="minorHAnsi"/>
              </w:rPr>
            </w:pPr>
          </w:p>
        </w:tc>
        <w:tc>
          <w:tcPr>
            <w:tcW w:w="7155" w:type="dxa"/>
            <w:vAlign w:val="center"/>
          </w:tcPr>
          <w:p w14:paraId="03BD3B7C" w14:textId="77777777" w:rsidR="005E4C77" w:rsidRPr="005E4C77" w:rsidRDefault="00660BD3" w:rsidP="005E4C77">
            <w:r w:rsidRPr="005E4C77">
              <w:t>If hay is part of crop rotation, what is the species composition of wildlife-unfriendly species?</w:t>
            </w:r>
          </w:p>
          <w:p w14:paraId="4527CC24" w14:textId="77777777" w:rsidR="00660BD3" w:rsidRPr="005E4C77" w:rsidRDefault="00660BD3" w:rsidP="005E4C77">
            <w:r w:rsidRPr="00E82CE8">
              <w:t>Instructions: Wildlife friendly and unfriendly species are defined by the States.</w:t>
            </w:r>
          </w:p>
        </w:tc>
        <w:tc>
          <w:tcPr>
            <w:tcW w:w="1164" w:type="dxa"/>
          </w:tcPr>
          <w:p w14:paraId="22CF6928" w14:textId="77777777" w:rsidR="00660BD3" w:rsidRPr="003178C7" w:rsidRDefault="00660BD3" w:rsidP="00B80FCD">
            <w:pPr>
              <w:rPr>
                <w:color w:val="000000" w:themeColor="text1"/>
              </w:rPr>
            </w:pPr>
          </w:p>
        </w:tc>
      </w:tr>
      <w:tr w:rsidR="00B71FA6" w:rsidRPr="003178C7" w14:paraId="3D4A0051" w14:textId="77777777" w:rsidTr="66F74CCF">
        <w:trPr>
          <w:trHeight w:val="70"/>
        </w:trPr>
        <w:tc>
          <w:tcPr>
            <w:tcW w:w="1031" w:type="dxa"/>
            <w:vMerge/>
          </w:tcPr>
          <w:p w14:paraId="1D6FB7C5" w14:textId="77777777" w:rsidR="00B71FA6" w:rsidRPr="003178C7" w:rsidRDefault="00B71FA6" w:rsidP="00B80FCD">
            <w:pPr>
              <w:rPr>
                <w:rFonts w:cstheme="minorHAnsi"/>
              </w:rPr>
            </w:pPr>
          </w:p>
        </w:tc>
        <w:tc>
          <w:tcPr>
            <w:tcW w:w="7155" w:type="dxa"/>
            <w:vAlign w:val="center"/>
          </w:tcPr>
          <w:p w14:paraId="61E9C340" w14:textId="532C156A" w:rsidR="00B71FA6" w:rsidRPr="6087A5DF" w:rsidRDefault="00B71FA6" w:rsidP="00670E5E">
            <w:pPr>
              <w:pStyle w:val="ListParagraph"/>
              <w:numPr>
                <w:ilvl w:val="7"/>
                <w:numId w:val="30"/>
              </w:numPr>
            </w:pPr>
            <w:r>
              <w:t>Hay is not part of crop rotation</w:t>
            </w:r>
            <w:r w:rsidR="00F14968">
              <w:t>.</w:t>
            </w:r>
          </w:p>
        </w:tc>
        <w:tc>
          <w:tcPr>
            <w:tcW w:w="1164" w:type="dxa"/>
          </w:tcPr>
          <w:p w14:paraId="5FF4616A" w14:textId="5D3E6D01" w:rsidR="00B71FA6" w:rsidRPr="09346B3E" w:rsidRDefault="00F14968" w:rsidP="00B80FCD">
            <w:pPr>
              <w:rPr>
                <w:color w:val="000000" w:themeColor="text1"/>
              </w:rPr>
            </w:pPr>
            <w:r>
              <w:rPr>
                <w:color w:val="000000" w:themeColor="text1"/>
              </w:rPr>
              <w:t>0</w:t>
            </w:r>
          </w:p>
        </w:tc>
      </w:tr>
      <w:tr w:rsidR="00660BD3" w:rsidRPr="003178C7" w14:paraId="10B75CCA" w14:textId="77777777" w:rsidTr="66F74CCF">
        <w:trPr>
          <w:trHeight w:val="70"/>
        </w:trPr>
        <w:tc>
          <w:tcPr>
            <w:tcW w:w="1031" w:type="dxa"/>
            <w:vMerge/>
          </w:tcPr>
          <w:p w14:paraId="055A059E" w14:textId="77777777" w:rsidR="00660BD3" w:rsidRPr="003178C7" w:rsidRDefault="00660BD3" w:rsidP="00B80FCD">
            <w:pPr>
              <w:rPr>
                <w:rFonts w:cstheme="minorHAnsi"/>
              </w:rPr>
            </w:pPr>
          </w:p>
        </w:tc>
        <w:tc>
          <w:tcPr>
            <w:tcW w:w="7155" w:type="dxa"/>
            <w:vAlign w:val="center"/>
          </w:tcPr>
          <w:p w14:paraId="699620B7" w14:textId="77777777" w:rsidR="00660BD3" w:rsidRPr="003178C7" w:rsidRDefault="00660BD3" w:rsidP="00670E5E">
            <w:pPr>
              <w:pStyle w:val="ListParagraph"/>
              <w:numPr>
                <w:ilvl w:val="7"/>
                <w:numId w:val="30"/>
              </w:numPr>
            </w:pPr>
            <w:r>
              <w:t>Hayland composed of wildlife-unfriendly species.</w:t>
            </w:r>
          </w:p>
        </w:tc>
        <w:tc>
          <w:tcPr>
            <w:tcW w:w="1164" w:type="dxa"/>
          </w:tcPr>
          <w:p w14:paraId="3F71EDAA" w14:textId="77777777" w:rsidR="00660BD3" w:rsidRPr="003178C7" w:rsidRDefault="00660BD3" w:rsidP="00B80FCD">
            <w:pPr>
              <w:rPr>
                <w:color w:val="000000" w:themeColor="text1"/>
              </w:rPr>
            </w:pPr>
            <w:r w:rsidRPr="09346B3E">
              <w:rPr>
                <w:color w:val="000000" w:themeColor="text1"/>
              </w:rPr>
              <w:t>1</w:t>
            </w:r>
          </w:p>
        </w:tc>
      </w:tr>
      <w:tr w:rsidR="00660BD3" w:rsidRPr="003178C7" w14:paraId="53D403C0" w14:textId="77777777" w:rsidTr="66F74CCF">
        <w:trPr>
          <w:trHeight w:val="70"/>
        </w:trPr>
        <w:tc>
          <w:tcPr>
            <w:tcW w:w="1031" w:type="dxa"/>
            <w:vMerge/>
          </w:tcPr>
          <w:p w14:paraId="656F768A" w14:textId="77777777" w:rsidR="00660BD3" w:rsidRPr="003178C7" w:rsidRDefault="00660BD3" w:rsidP="00B80FCD">
            <w:pPr>
              <w:rPr>
                <w:rFonts w:cstheme="minorHAnsi"/>
              </w:rPr>
            </w:pPr>
          </w:p>
        </w:tc>
        <w:tc>
          <w:tcPr>
            <w:tcW w:w="7155" w:type="dxa"/>
            <w:vAlign w:val="center"/>
          </w:tcPr>
          <w:p w14:paraId="00237F14" w14:textId="77777777" w:rsidR="00660BD3" w:rsidRPr="00E82CE8" w:rsidRDefault="00660BD3" w:rsidP="00670E5E">
            <w:pPr>
              <w:pStyle w:val="ListParagraph"/>
              <w:numPr>
                <w:ilvl w:val="7"/>
                <w:numId w:val="30"/>
              </w:numPr>
            </w:pPr>
            <w:r>
              <w:t>Hayland composed of one or two wildlife-friendly species.</w:t>
            </w:r>
          </w:p>
        </w:tc>
        <w:tc>
          <w:tcPr>
            <w:tcW w:w="1164" w:type="dxa"/>
          </w:tcPr>
          <w:p w14:paraId="6CCEC7CD" w14:textId="77777777" w:rsidR="00660BD3" w:rsidRPr="003178C7" w:rsidRDefault="00660BD3" w:rsidP="00B80FCD">
            <w:pPr>
              <w:rPr>
                <w:color w:val="000000" w:themeColor="text1"/>
              </w:rPr>
            </w:pPr>
            <w:r w:rsidRPr="09346B3E">
              <w:rPr>
                <w:color w:val="000000" w:themeColor="text1"/>
              </w:rPr>
              <w:t>3</w:t>
            </w:r>
          </w:p>
        </w:tc>
      </w:tr>
      <w:tr w:rsidR="00660BD3" w:rsidRPr="003178C7" w14:paraId="61E2E83C" w14:textId="77777777" w:rsidTr="66F74CCF">
        <w:trPr>
          <w:trHeight w:val="70"/>
        </w:trPr>
        <w:tc>
          <w:tcPr>
            <w:tcW w:w="1031" w:type="dxa"/>
            <w:vMerge/>
          </w:tcPr>
          <w:p w14:paraId="07A0C3C8" w14:textId="77777777" w:rsidR="00660BD3" w:rsidRPr="003178C7" w:rsidRDefault="00660BD3" w:rsidP="00B80FCD">
            <w:pPr>
              <w:rPr>
                <w:rFonts w:cstheme="minorHAnsi"/>
              </w:rPr>
            </w:pPr>
          </w:p>
        </w:tc>
        <w:tc>
          <w:tcPr>
            <w:tcW w:w="7155" w:type="dxa"/>
            <w:vAlign w:val="center"/>
          </w:tcPr>
          <w:p w14:paraId="3D8379C4" w14:textId="77777777" w:rsidR="00660BD3" w:rsidRPr="00E82CE8" w:rsidRDefault="00660BD3" w:rsidP="00670E5E">
            <w:pPr>
              <w:pStyle w:val="ListParagraph"/>
              <w:numPr>
                <w:ilvl w:val="7"/>
                <w:numId w:val="30"/>
              </w:numPr>
            </w:pPr>
            <w:r>
              <w:t>Hayland composed of three to five wildlife-friendly species.</w:t>
            </w:r>
          </w:p>
        </w:tc>
        <w:tc>
          <w:tcPr>
            <w:tcW w:w="1164" w:type="dxa"/>
          </w:tcPr>
          <w:p w14:paraId="77E33130" w14:textId="77777777" w:rsidR="00660BD3" w:rsidRPr="003178C7" w:rsidRDefault="00660BD3" w:rsidP="00B80FCD">
            <w:pPr>
              <w:rPr>
                <w:color w:val="000000" w:themeColor="text1"/>
              </w:rPr>
            </w:pPr>
            <w:r w:rsidRPr="09346B3E">
              <w:rPr>
                <w:color w:val="000000" w:themeColor="text1"/>
              </w:rPr>
              <w:t>7</w:t>
            </w:r>
          </w:p>
        </w:tc>
      </w:tr>
      <w:tr w:rsidR="00660BD3" w:rsidRPr="003178C7" w14:paraId="27BEA343" w14:textId="77777777" w:rsidTr="66F74CCF">
        <w:trPr>
          <w:trHeight w:val="70"/>
        </w:trPr>
        <w:tc>
          <w:tcPr>
            <w:tcW w:w="1031" w:type="dxa"/>
            <w:vMerge/>
          </w:tcPr>
          <w:p w14:paraId="58F431EB" w14:textId="77777777" w:rsidR="00660BD3" w:rsidRPr="003178C7" w:rsidRDefault="00660BD3" w:rsidP="00B80FCD">
            <w:pPr>
              <w:rPr>
                <w:rFonts w:cstheme="minorHAnsi"/>
              </w:rPr>
            </w:pPr>
          </w:p>
        </w:tc>
        <w:tc>
          <w:tcPr>
            <w:tcW w:w="7155" w:type="dxa"/>
            <w:vAlign w:val="center"/>
          </w:tcPr>
          <w:p w14:paraId="2B2BE255" w14:textId="77777777" w:rsidR="00660BD3" w:rsidRPr="00AB68A5" w:rsidRDefault="00660BD3" w:rsidP="00670E5E">
            <w:pPr>
              <w:pStyle w:val="ListParagraph"/>
              <w:numPr>
                <w:ilvl w:val="7"/>
                <w:numId w:val="30"/>
              </w:numPr>
            </w:pPr>
            <w:r>
              <w:t>Hayland composed of more than five wildlife-friendly species.</w:t>
            </w:r>
          </w:p>
        </w:tc>
        <w:tc>
          <w:tcPr>
            <w:tcW w:w="1164" w:type="dxa"/>
          </w:tcPr>
          <w:p w14:paraId="4D96A82D" w14:textId="77777777" w:rsidR="00660BD3" w:rsidRPr="003178C7" w:rsidRDefault="00660BD3" w:rsidP="00B80FCD">
            <w:pPr>
              <w:rPr>
                <w:color w:val="000000" w:themeColor="text1"/>
              </w:rPr>
            </w:pPr>
            <w:r w:rsidRPr="09346B3E">
              <w:rPr>
                <w:color w:val="000000" w:themeColor="text1"/>
              </w:rPr>
              <w:t>11</w:t>
            </w:r>
          </w:p>
        </w:tc>
      </w:tr>
      <w:tr w:rsidR="00660BD3" w:rsidRPr="003178C7" w14:paraId="1EDA7358" w14:textId="77777777" w:rsidTr="66F74CCF">
        <w:trPr>
          <w:trHeight w:val="70"/>
        </w:trPr>
        <w:tc>
          <w:tcPr>
            <w:tcW w:w="1031" w:type="dxa"/>
            <w:vMerge w:val="restart"/>
          </w:tcPr>
          <w:p w14:paraId="5789FDCE" w14:textId="77777777" w:rsidR="00660BD3" w:rsidRPr="003178C7" w:rsidRDefault="00660BD3" w:rsidP="00670E5E">
            <w:pPr>
              <w:pStyle w:val="ListParagraph"/>
              <w:numPr>
                <w:ilvl w:val="0"/>
                <w:numId w:val="30"/>
              </w:numPr>
              <w:rPr>
                <w:rFonts w:cstheme="minorHAnsi"/>
              </w:rPr>
            </w:pPr>
          </w:p>
        </w:tc>
        <w:tc>
          <w:tcPr>
            <w:tcW w:w="7155" w:type="dxa"/>
            <w:vAlign w:val="center"/>
          </w:tcPr>
          <w:p w14:paraId="63DAB814" w14:textId="77777777" w:rsidR="00660BD3" w:rsidRDefault="00660BD3" w:rsidP="00B80FCD">
            <w:r w:rsidRPr="634757E0">
              <w:t>If hay is part of crop rotation, what is the harvest schedule?</w:t>
            </w:r>
          </w:p>
          <w:p w14:paraId="732AE403" w14:textId="606B6079" w:rsidR="00660BD3" w:rsidRPr="003178C7" w:rsidRDefault="00660BD3" w:rsidP="00C24506">
            <w:r w:rsidRPr="00E82CE8">
              <w:t xml:space="preserve">Instructions: Nesting season </w:t>
            </w:r>
            <w:r w:rsidR="00E57170" w:rsidRPr="005A0586">
              <w:t xml:space="preserve">or other critical wildlife periods </w:t>
            </w:r>
            <w:r w:rsidR="00E57170" w:rsidRPr="00E82CE8">
              <w:t xml:space="preserve">are </w:t>
            </w:r>
            <w:r w:rsidRPr="00E82CE8">
              <w:t xml:space="preserve">defined by </w:t>
            </w:r>
            <w:r w:rsidR="00FB26E4" w:rsidRPr="00E82CE8">
              <w:t>States/State Biologists</w:t>
            </w:r>
            <w:r w:rsidRPr="00E82CE8">
              <w:t>. Haying methods and patterns that consider wildlife needs include, but are not limited to: minimum mowing height, reduced cutting speed, flushing bars, mowing toward the outside of the field, wildlife exclusion areas, mow only during daylight.</w:t>
            </w:r>
          </w:p>
        </w:tc>
        <w:tc>
          <w:tcPr>
            <w:tcW w:w="1164" w:type="dxa"/>
          </w:tcPr>
          <w:p w14:paraId="4F7A389B" w14:textId="77777777" w:rsidR="00660BD3" w:rsidRPr="003178C7" w:rsidRDefault="00660BD3" w:rsidP="00B80FCD">
            <w:pPr>
              <w:rPr>
                <w:color w:val="000000" w:themeColor="text1"/>
              </w:rPr>
            </w:pPr>
          </w:p>
        </w:tc>
      </w:tr>
      <w:tr w:rsidR="00660BD3" w:rsidRPr="003178C7" w14:paraId="563AA725" w14:textId="77777777" w:rsidTr="66F74CCF">
        <w:trPr>
          <w:trHeight w:val="70"/>
        </w:trPr>
        <w:tc>
          <w:tcPr>
            <w:tcW w:w="1031" w:type="dxa"/>
            <w:vMerge/>
          </w:tcPr>
          <w:p w14:paraId="3D87B310" w14:textId="77777777" w:rsidR="00660BD3" w:rsidRPr="003178C7" w:rsidRDefault="00660BD3" w:rsidP="00B80FCD">
            <w:pPr>
              <w:rPr>
                <w:rFonts w:cstheme="minorHAnsi"/>
              </w:rPr>
            </w:pPr>
          </w:p>
        </w:tc>
        <w:tc>
          <w:tcPr>
            <w:tcW w:w="7155" w:type="dxa"/>
            <w:vAlign w:val="center"/>
          </w:tcPr>
          <w:p w14:paraId="19ED3A37" w14:textId="44B07C13" w:rsidR="00660BD3" w:rsidRPr="003178C7" w:rsidRDefault="00660BD3" w:rsidP="00670E5E">
            <w:pPr>
              <w:pStyle w:val="ListParagraph"/>
              <w:numPr>
                <w:ilvl w:val="7"/>
                <w:numId w:val="30"/>
              </w:numPr>
            </w:pPr>
            <w:r w:rsidRPr="6087A5DF">
              <w:t>Entire field cut during the nesting season</w:t>
            </w:r>
            <w:r w:rsidR="00DC3832">
              <w:t xml:space="preserve"> </w:t>
            </w:r>
            <w:r w:rsidR="00DC3832">
              <w:rPr>
                <w:rFonts w:cstheme="minorHAnsi"/>
              </w:rPr>
              <w:t>or other critical wildlife period</w:t>
            </w:r>
            <w:r w:rsidR="00714471">
              <w:rPr>
                <w:rFonts w:cstheme="minorHAnsi"/>
              </w:rPr>
              <w:t xml:space="preserve"> </w:t>
            </w:r>
            <w:r w:rsidR="00714471">
              <w:t>OR not applicable (N/A) to PLU</w:t>
            </w:r>
            <w:r w:rsidRPr="6087A5DF">
              <w:t>.</w:t>
            </w:r>
          </w:p>
        </w:tc>
        <w:tc>
          <w:tcPr>
            <w:tcW w:w="1164" w:type="dxa"/>
            <w:vAlign w:val="center"/>
          </w:tcPr>
          <w:p w14:paraId="3CDF1BCF" w14:textId="77777777" w:rsidR="00660BD3" w:rsidRPr="003178C7" w:rsidRDefault="00660BD3" w:rsidP="00B80FCD">
            <w:pPr>
              <w:rPr>
                <w:color w:val="000000" w:themeColor="text1"/>
              </w:rPr>
            </w:pPr>
            <w:r w:rsidRPr="09346B3E">
              <w:rPr>
                <w:color w:val="000000" w:themeColor="text1"/>
              </w:rPr>
              <w:t>0</w:t>
            </w:r>
          </w:p>
        </w:tc>
      </w:tr>
      <w:tr w:rsidR="00660BD3" w:rsidRPr="003178C7" w14:paraId="76B504E9" w14:textId="77777777" w:rsidTr="66F74CCF">
        <w:trPr>
          <w:trHeight w:val="70"/>
        </w:trPr>
        <w:tc>
          <w:tcPr>
            <w:tcW w:w="1031" w:type="dxa"/>
            <w:vMerge/>
          </w:tcPr>
          <w:p w14:paraId="232B1334" w14:textId="77777777" w:rsidR="00660BD3" w:rsidRPr="003178C7" w:rsidRDefault="00660BD3" w:rsidP="00B80FCD">
            <w:pPr>
              <w:rPr>
                <w:rFonts w:cstheme="minorHAnsi"/>
              </w:rPr>
            </w:pPr>
          </w:p>
        </w:tc>
        <w:tc>
          <w:tcPr>
            <w:tcW w:w="7155" w:type="dxa"/>
            <w:vAlign w:val="center"/>
          </w:tcPr>
          <w:p w14:paraId="468C86C9" w14:textId="11FF2CF5" w:rsidR="00660BD3" w:rsidRPr="003178C7" w:rsidRDefault="00660BD3" w:rsidP="00670E5E">
            <w:pPr>
              <w:pStyle w:val="ListParagraph"/>
              <w:numPr>
                <w:ilvl w:val="7"/>
                <w:numId w:val="30"/>
              </w:numPr>
              <w:rPr>
                <w:rFonts w:cstheme="minorHAnsi"/>
              </w:rPr>
            </w:pPr>
            <w:r w:rsidRPr="003178C7">
              <w:rPr>
                <w:rFonts w:cstheme="minorHAnsi"/>
              </w:rPr>
              <w:t xml:space="preserve">Portions of the field cut before the nesting season </w:t>
            </w:r>
            <w:r w:rsidR="00DC3832">
              <w:rPr>
                <w:rFonts w:cstheme="minorHAnsi"/>
              </w:rPr>
              <w:t>or other critical wildlife period</w:t>
            </w:r>
            <w:r w:rsidR="00DC3832" w:rsidRPr="003178C7">
              <w:rPr>
                <w:rFonts w:cstheme="minorHAnsi"/>
              </w:rPr>
              <w:t xml:space="preserve"> </w:t>
            </w:r>
            <w:r w:rsidRPr="003178C7">
              <w:rPr>
                <w:rFonts w:cstheme="minorHAnsi"/>
              </w:rPr>
              <w:t>with some areas excluded for wildlife or haying methods and patterns considers wildlife needs.</w:t>
            </w:r>
          </w:p>
        </w:tc>
        <w:tc>
          <w:tcPr>
            <w:tcW w:w="1164" w:type="dxa"/>
            <w:vAlign w:val="center"/>
          </w:tcPr>
          <w:p w14:paraId="181B9F25" w14:textId="77777777" w:rsidR="00660BD3" w:rsidRPr="003178C7" w:rsidRDefault="00660BD3" w:rsidP="00B80FCD">
            <w:pPr>
              <w:rPr>
                <w:color w:val="000000" w:themeColor="text1"/>
              </w:rPr>
            </w:pPr>
            <w:r w:rsidRPr="09346B3E">
              <w:rPr>
                <w:color w:val="000000" w:themeColor="text1"/>
              </w:rPr>
              <w:t>2</w:t>
            </w:r>
          </w:p>
        </w:tc>
      </w:tr>
      <w:tr w:rsidR="00660BD3" w:rsidRPr="003178C7" w14:paraId="7E6EE73E" w14:textId="77777777" w:rsidTr="66F74CCF">
        <w:trPr>
          <w:trHeight w:val="70"/>
        </w:trPr>
        <w:tc>
          <w:tcPr>
            <w:tcW w:w="1031" w:type="dxa"/>
            <w:vMerge/>
          </w:tcPr>
          <w:p w14:paraId="198A60DF" w14:textId="77777777" w:rsidR="00660BD3" w:rsidRPr="003178C7" w:rsidRDefault="00660BD3" w:rsidP="00B80FCD">
            <w:pPr>
              <w:rPr>
                <w:rFonts w:cstheme="minorHAnsi"/>
              </w:rPr>
            </w:pPr>
          </w:p>
        </w:tc>
        <w:tc>
          <w:tcPr>
            <w:tcW w:w="7155" w:type="dxa"/>
            <w:vAlign w:val="center"/>
          </w:tcPr>
          <w:p w14:paraId="6CB31929" w14:textId="46FF160B" w:rsidR="00660BD3" w:rsidRPr="003178C7" w:rsidRDefault="00660BD3" w:rsidP="00670E5E">
            <w:pPr>
              <w:pStyle w:val="ListParagraph"/>
              <w:numPr>
                <w:ilvl w:val="7"/>
                <w:numId w:val="30"/>
              </w:numPr>
            </w:pPr>
            <w:r w:rsidRPr="6087A5DF">
              <w:t xml:space="preserve">&gt;50% of hayland unharvested until end of nesting season </w:t>
            </w:r>
            <w:r w:rsidR="00DC3832">
              <w:rPr>
                <w:rFonts w:cstheme="minorHAnsi"/>
              </w:rPr>
              <w:t>or other critical wildlife period</w:t>
            </w:r>
            <w:r w:rsidR="00DC3832" w:rsidRPr="6087A5DF">
              <w:t xml:space="preserve"> </w:t>
            </w:r>
            <w:r>
              <w:t>OR</w:t>
            </w:r>
            <w:r w:rsidRPr="6087A5DF">
              <w:t xml:space="preserve"> hay</w:t>
            </w:r>
            <w:r>
              <w:t xml:space="preserve"> is</w:t>
            </w:r>
            <w:r w:rsidRPr="6087A5DF">
              <w:t xml:space="preserve"> harvested after 80% of the nesting season is concluded </w:t>
            </w:r>
            <w:r>
              <w:t xml:space="preserve">and </w:t>
            </w:r>
            <w:r w:rsidRPr="003178C7">
              <w:rPr>
                <w:rFonts w:cstheme="minorHAnsi"/>
              </w:rPr>
              <w:t xml:space="preserve">haying methods and patterns </w:t>
            </w:r>
            <w:r>
              <w:rPr>
                <w:rFonts w:cstheme="minorHAnsi"/>
              </w:rPr>
              <w:t xml:space="preserve">used </w:t>
            </w:r>
            <w:r w:rsidRPr="003178C7">
              <w:rPr>
                <w:rFonts w:cstheme="minorHAnsi"/>
              </w:rPr>
              <w:t>considers wildlife needs</w:t>
            </w:r>
            <w:r w:rsidRPr="6087A5DF">
              <w:t>.</w:t>
            </w:r>
          </w:p>
        </w:tc>
        <w:tc>
          <w:tcPr>
            <w:tcW w:w="1164" w:type="dxa"/>
            <w:vAlign w:val="center"/>
          </w:tcPr>
          <w:p w14:paraId="2DD9250B" w14:textId="77777777" w:rsidR="00660BD3" w:rsidRPr="003178C7" w:rsidRDefault="00660BD3" w:rsidP="00B80FCD">
            <w:pPr>
              <w:rPr>
                <w:color w:val="000000" w:themeColor="text1"/>
              </w:rPr>
            </w:pPr>
            <w:r w:rsidRPr="09346B3E">
              <w:rPr>
                <w:color w:val="000000" w:themeColor="text1"/>
              </w:rPr>
              <w:t>6</w:t>
            </w:r>
          </w:p>
        </w:tc>
      </w:tr>
      <w:tr w:rsidR="00660BD3" w:rsidRPr="003178C7" w14:paraId="1DB10BD5" w14:textId="77777777" w:rsidTr="66F74CCF">
        <w:trPr>
          <w:trHeight w:val="70"/>
        </w:trPr>
        <w:tc>
          <w:tcPr>
            <w:tcW w:w="1031" w:type="dxa"/>
            <w:vMerge/>
          </w:tcPr>
          <w:p w14:paraId="7FAA23F7" w14:textId="77777777" w:rsidR="00660BD3" w:rsidRPr="003178C7" w:rsidRDefault="00660BD3" w:rsidP="00B80FCD">
            <w:pPr>
              <w:rPr>
                <w:rFonts w:cstheme="minorHAnsi"/>
              </w:rPr>
            </w:pPr>
          </w:p>
        </w:tc>
        <w:tc>
          <w:tcPr>
            <w:tcW w:w="7155" w:type="dxa"/>
            <w:vAlign w:val="center"/>
          </w:tcPr>
          <w:p w14:paraId="3D32B10B" w14:textId="13105E10" w:rsidR="00660BD3" w:rsidRPr="003178C7" w:rsidRDefault="00660BD3" w:rsidP="00670E5E">
            <w:pPr>
              <w:pStyle w:val="ListParagraph"/>
              <w:numPr>
                <w:ilvl w:val="7"/>
                <w:numId w:val="30"/>
              </w:numPr>
              <w:rPr>
                <w:rFonts w:cstheme="minorHAnsi"/>
              </w:rPr>
            </w:pPr>
            <w:r w:rsidRPr="003178C7">
              <w:rPr>
                <w:rFonts w:cstheme="minorHAnsi"/>
              </w:rPr>
              <w:t>Hay cut not more than once per year and is cut before or after the nesting season</w:t>
            </w:r>
            <w:r w:rsidR="00DC3832">
              <w:rPr>
                <w:rFonts w:cstheme="minorHAnsi"/>
              </w:rPr>
              <w:t xml:space="preserve"> or other critical wildlife period</w:t>
            </w:r>
            <w:r w:rsidRPr="003178C7">
              <w:rPr>
                <w:rFonts w:cstheme="minorHAnsi"/>
              </w:rPr>
              <w:t xml:space="preserve">. </w:t>
            </w:r>
            <w:r w:rsidRPr="003178C7">
              <w:rPr>
                <w:rFonts w:eastAsia="Times New Roman" w:cstheme="minorHAnsi"/>
              </w:rPr>
              <w:t xml:space="preserve">Cuts before nesting season </w:t>
            </w:r>
            <w:r w:rsidR="00DC3832">
              <w:rPr>
                <w:rFonts w:cstheme="minorHAnsi"/>
              </w:rPr>
              <w:t>or other critical wildlife period</w:t>
            </w:r>
            <w:r w:rsidR="00DC3832" w:rsidRPr="003178C7">
              <w:rPr>
                <w:rFonts w:eastAsia="Times New Roman" w:cstheme="minorHAnsi"/>
              </w:rPr>
              <w:t xml:space="preserve"> </w:t>
            </w:r>
            <w:r w:rsidRPr="003178C7">
              <w:rPr>
                <w:rFonts w:eastAsia="Times New Roman" w:cstheme="minorHAnsi"/>
              </w:rPr>
              <w:t xml:space="preserve">must be far enough in advance to allow for sufficient regrowth for target </w:t>
            </w:r>
            <w:r w:rsidR="00322EAA">
              <w:rPr>
                <w:rFonts w:eastAsia="Times New Roman" w:cstheme="minorHAnsi"/>
              </w:rPr>
              <w:t xml:space="preserve">wildlife </w:t>
            </w:r>
            <w:r w:rsidRPr="003178C7">
              <w:rPr>
                <w:rFonts w:eastAsia="Times New Roman" w:cstheme="minorHAnsi"/>
              </w:rPr>
              <w:t xml:space="preserve">species. Consult with State </w:t>
            </w:r>
            <w:r w:rsidR="00322EAA">
              <w:rPr>
                <w:rFonts w:eastAsia="Times New Roman" w:cstheme="minorHAnsi"/>
              </w:rPr>
              <w:t>B</w:t>
            </w:r>
            <w:r w:rsidR="00322EAA" w:rsidRPr="003178C7">
              <w:rPr>
                <w:rFonts w:eastAsia="Times New Roman" w:cstheme="minorHAnsi"/>
              </w:rPr>
              <w:t xml:space="preserve">iologist </w:t>
            </w:r>
            <w:r w:rsidRPr="003178C7">
              <w:rPr>
                <w:rFonts w:eastAsia="Times New Roman" w:cstheme="minorHAnsi"/>
              </w:rPr>
              <w:t xml:space="preserve">for adequate time windows for target </w:t>
            </w:r>
            <w:r w:rsidR="00322EAA">
              <w:rPr>
                <w:rFonts w:eastAsia="Times New Roman" w:cstheme="minorHAnsi"/>
              </w:rPr>
              <w:t>wildlife</w:t>
            </w:r>
            <w:r w:rsidRPr="003178C7">
              <w:rPr>
                <w:rFonts w:eastAsia="Times New Roman" w:cstheme="minorHAnsi"/>
              </w:rPr>
              <w:t xml:space="preserve"> species.</w:t>
            </w:r>
          </w:p>
        </w:tc>
        <w:tc>
          <w:tcPr>
            <w:tcW w:w="1164" w:type="dxa"/>
            <w:vAlign w:val="center"/>
          </w:tcPr>
          <w:p w14:paraId="5CBEC5A4" w14:textId="77777777" w:rsidR="00660BD3" w:rsidRPr="003178C7" w:rsidRDefault="00660BD3" w:rsidP="00B80FCD">
            <w:pPr>
              <w:rPr>
                <w:color w:val="000000" w:themeColor="text1"/>
              </w:rPr>
            </w:pPr>
            <w:r w:rsidRPr="09346B3E">
              <w:rPr>
                <w:color w:val="000000" w:themeColor="text1"/>
              </w:rPr>
              <w:t>8</w:t>
            </w:r>
          </w:p>
        </w:tc>
      </w:tr>
      <w:tr w:rsidR="00660BD3" w:rsidRPr="003178C7" w14:paraId="4187A81B" w14:textId="77777777" w:rsidTr="66F74CCF">
        <w:trPr>
          <w:trHeight w:val="70"/>
        </w:trPr>
        <w:tc>
          <w:tcPr>
            <w:tcW w:w="1031" w:type="dxa"/>
            <w:vMerge/>
          </w:tcPr>
          <w:p w14:paraId="2C1FA965" w14:textId="77777777" w:rsidR="00660BD3" w:rsidRPr="003178C7" w:rsidRDefault="00660BD3" w:rsidP="00B80FCD">
            <w:pPr>
              <w:rPr>
                <w:rFonts w:cstheme="minorHAnsi"/>
              </w:rPr>
            </w:pPr>
          </w:p>
        </w:tc>
        <w:tc>
          <w:tcPr>
            <w:tcW w:w="7155" w:type="dxa"/>
            <w:vAlign w:val="center"/>
          </w:tcPr>
          <w:p w14:paraId="55B25850" w14:textId="64668671" w:rsidR="00660BD3" w:rsidRPr="003178C7" w:rsidRDefault="00660BD3" w:rsidP="00670E5E">
            <w:pPr>
              <w:pStyle w:val="ListParagraph"/>
              <w:numPr>
                <w:ilvl w:val="7"/>
                <w:numId w:val="30"/>
              </w:numPr>
              <w:rPr>
                <w:rFonts w:cstheme="minorHAnsi"/>
              </w:rPr>
            </w:pPr>
            <w:r w:rsidRPr="003178C7">
              <w:rPr>
                <w:rFonts w:cstheme="minorHAnsi"/>
              </w:rPr>
              <w:t>Hay cut before or after the nesting season</w:t>
            </w:r>
            <w:r w:rsidR="00AF22EC">
              <w:rPr>
                <w:rFonts w:cstheme="minorHAnsi"/>
              </w:rPr>
              <w:t xml:space="preserve"> or other critical wildlife period</w:t>
            </w:r>
            <w:r w:rsidRPr="003178C7">
              <w:rPr>
                <w:rFonts w:cstheme="minorHAnsi"/>
              </w:rPr>
              <w:t xml:space="preserve">. Haying methods and patterns considers </w:t>
            </w:r>
            <w:r w:rsidR="00A25FD2">
              <w:rPr>
                <w:rFonts w:cstheme="minorHAnsi"/>
              </w:rPr>
              <w:t xml:space="preserve">target </w:t>
            </w:r>
            <w:r w:rsidRPr="003178C7">
              <w:rPr>
                <w:rFonts w:cstheme="minorHAnsi"/>
              </w:rPr>
              <w:t xml:space="preserve">wildlife </w:t>
            </w:r>
            <w:r w:rsidR="00A25FD2">
              <w:rPr>
                <w:rFonts w:cstheme="minorHAnsi"/>
              </w:rPr>
              <w:t>species</w:t>
            </w:r>
            <w:r w:rsidRPr="003178C7">
              <w:rPr>
                <w:rFonts w:cstheme="minorHAnsi"/>
              </w:rPr>
              <w:t xml:space="preserve"> needs.</w:t>
            </w:r>
            <w:r>
              <w:rPr>
                <w:rFonts w:cstheme="minorHAnsi"/>
              </w:rPr>
              <w:t xml:space="preserve"> </w:t>
            </w:r>
            <w:r w:rsidRPr="003178C7">
              <w:rPr>
                <w:rFonts w:eastAsia="Times New Roman" w:cstheme="minorHAnsi"/>
              </w:rPr>
              <w:t xml:space="preserve">Cuts before nesting season </w:t>
            </w:r>
            <w:r w:rsidR="00C9362E">
              <w:rPr>
                <w:rFonts w:cstheme="minorHAnsi"/>
              </w:rPr>
              <w:t>or other critical wildlife period</w:t>
            </w:r>
            <w:r w:rsidR="00C9362E" w:rsidRPr="003178C7">
              <w:rPr>
                <w:rFonts w:eastAsia="Times New Roman" w:cstheme="minorHAnsi"/>
              </w:rPr>
              <w:t xml:space="preserve"> </w:t>
            </w:r>
            <w:r w:rsidRPr="003178C7">
              <w:rPr>
                <w:rFonts w:eastAsia="Times New Roman" w:cstheme="minorHAnsi"/>
              </w:rPr>
              <w:t xml:space="preserve">must be far enough in advance to allow for sufficient regrowth for target </w:t>
            </w:r>
            <w:r w:rsidR="00C9362E">
              <w:rPr>
                <w:rFonts w:eastAsia="Times New Roman" w:cstheme="minorHAnsi"/>
              </w:rPr>
              <w:t xml:space="preserve">wildlife </w:t>
            </w:r>
            <w:r w:rsidRPr="003178C7">
              <w:rPr>
                <w:rFonts w:eastAsia="Times New Roman" w:cstheme="minorHAnsi"/>
              </w:rPr>
              <w:t xml:space="preserve">species. Consult with State </w:t>
            </w:r>
            <w:r w:rsidR="00C9362E">
              <w:rPr>
                <w:rFonts w:eastAsia="Times New Roman" w:cstheme="minorHAnsi"/>
              </w:rPr>
              <w:t>B</w:t>
            </w:r>
            <w:r w:rsidR="00C9362E" w:rsidRPr="003178C7">
              <w:rPr>
                <w:rFonts w:eastAsia="Times New Roman" w:cstheme="minorHAnsi"/>
              </w:rPr>
              <w:t xml:space="preserve">iologist </w:t>
            </w:r>
            <w:r w:rsidRPr="003178C7">
              <w:rPr>
                <w:rFonts w:eastAsia="Times New Roman" w:cstheme="minorHAnsi"/>
              </w:rPr>
              <w:t xml:space="preserve">for adequate time windows for target </w:t>
            </w:r>
            <w:r w:rsidR="00C9362E">
              <w:rPr>
                <w:rFonts w:eastAsia="Times New Roman" w:cstheme="minorHAnsi"/>
              </w:rPr>
              <w:t xml:space="preserve">wildlife </w:t>
            </w:r>
            <w:r w:rsidRPr="003178C7">
              <w:rPr>
                <w:rFonts w:eastAsia="Times New Roman" w:cstheme="minorHAnsi"/>
              </w:rPr>
              <w:t>species.</w:t>
            </w:r>
          </w:p>
        </w:tc>
        <w:tc>
          <w:tcPr>
            <w:tcW w:w="1164" w:type="dxa"/>
            <w:vAlign w:val="center"/>
          </w:tcPr>
          <w:p w14:paraId="35F2DFFC" w14:textId="77777777" w:rsidR="00660BD3" w:rsidRPr="003178C7" w:rsidRDefault="00660BD3" w:rsidP="00B80FCD">
            <w:pPr>
              <w:rPr>
                <w:color w:val="000000" w:themeColor="text1"/>
              </w:rPr>
            </w:pPr>
            <w:r w:rsidRPr="09346B3E">
              <w:rPr>
                <w:color w:val="000000" w:themeColor="text1"/>
              </w:rPr>
              <w:t>11</w:t>
            </w:r>
          </w:p>
        </w:tc>
      </w:tr>
    </w:tbl>
    <w:p w14:paraId="0C48DA52" w14:textId="77777777" w:rsidR="00660BD3" w:rsidRPr="003178C7" w:rsidRDefault="00660BD3" w:rsidP="00660BD3">
      <w:pPr>
        <w:rPr>
          <w:rFonts w:cstheme="minorHAnsi"/>
        </w:rPr>
      </w:pPr>
    </w:p>
    <w:p w14:paraId="61EC2C57" w14:textId="22E93AAB" w:rsidR="00660BD3" w:rsidRDefault="002271FE" w:rsidP="00BC4ACC">
      <w:pPr>
        <w:keepNext/>
        <w:rPr>
          <w:i/>
          <w:iCs/>
          <w:color w:val="44546A" w:themeColor="text2"/>
        </w:rPr>
      </w:pPr>
      <w:bookmarkStart w:id="376" w:name="_Toc529879182"/>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42566B">
        <w:rPr>
          <w:noProof/>
        </w:rPr>
        <w:t>169</w:t>
      </w:r>
      <w:r w:rsidR="0023538E">
        <w:rPr>
          <w:noProof/>
        </w:rPr>
        <w:fldChar w:fldCharType="end"/>
      </w:r>
      <w:r w:rsidRPr="00425298">
        <w:t>:</w:t>
      </w:r>
      <w:r w:rsidR="00660BD3" w:rsidRPr="216C5EA9">
        <w:rPr>
          <w:i/>
          <w:iCs/>
          <w:color w:val="44546A" w:themeColor="text2"/>
        </w:rPr>
        <w:t xml:space="preserve"> Pasture</w:t>
      </w:r>
      <w:bookmarkEnd w:id="376"/>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20759FDE" w14:textId="77777777" w:rsidTr="004062EF">
        <w:tc>
          <w:tcPr>
            <w:tcW w:w="1031" w:type="dxa"/>
            <w:shd w:val="clear" w:color="auto" w:fill="D9E2F3" w:themeFill="accent1" w:themeFillTint="33"/>
          </w:tcPr>
          <w:p w14:paraId="622CBB87"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69231005" w14:textId="77777777" w:rsidR="00660BD3" w:rsidRPr="006366E0" w:rsidRDefault="00660BD3" w:rsidP="00B80FCD">
            <w:r w:rsidRPr="006366E0">
              <w:t>Pasture Preliminary Assessment Question</w:t>
            </w:r>
            <w:r>
              <w:t>s</w:t>
            </w:r>
            <w:r w:rsidRPr="006366E0">
              <w:t xml:space="preserve"> and Answer Choices</w:t>
            </w:r>
          </w:p>
          <w:p w14:paraId="012A71D4" w14:textId="77777777" w:rsidR="00660BD3" w:rsidRPr="006366E0" w:rsidRDefault="00660BD3" w:rsidP="00B80FCD">
            <w:pPr>
              <w:rPr>
                <w:i/>
                <w:iCs/>
                <w:color w:val="44546A" w:themeColor="text2"/>
              </w:rPr>
            </w:pPr>
          </w:p>
        </w:tc>
        <w:tc>
          <w:tcPr>
            <w:tcW w:w="1164" w:type="dxa"/>
            <w:shd w:val="clear" w:color="auto" w:fill="D9E2F3" w:themeFill="accent1" w:themeFillTint="33"/>
          </w:tcPr>
          <w:p w14:paraId="545D759B"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0D30843" w14:textId="77777777" w:rsidTr="004062EF">
        <w:tc>
          <w:tcPr>
            <w:tcW w:w="1031" w:type="dxa"/>
            <w:vMerge w:val="restart"/>
          </w:tcPr>
          <w:p w14:paraId="5B82BD72" w14:textId="77777777" w:rsidR="00660BD3" w:rsidRPr="007972F2" w:rsidRDefault="00660BD3" w:rsidP="00670E5E">
            <w:pPr>
              <w:pStyle w:val="ListParagraph"/>
              <w:numPr>
                <w:ilvl w:val="0"/>
                <w:numId w:val="35"/>
              </w:numPr>
            </w:pPr>
          </w:p>
        </w:tc>
        <w:tc>
          <w:tcPr>
            <w:tcW w:w="7155" w:type="dxa"/>
          </w:tcPr>
          <w:p w14:paraId="41AAA84A" w14:textId="77777777" w:rsidR="00660BD3" w:rsidRPr="0032761E" w:rsidRDefault="00660BD3" w:rsidP="00B80FCD">
            <w:r w:rsidRPr="0794E0A3">
              <w:t>What is the species composition of the pasture?</w:t>
            </w:r>
          </w:p>
          <w:p w14:paraId="4B06EB9C" w14:textId="6145ED2D" w:rsidR="00660BD3" w:rsidRPr="00E82CE8" w:rsidRDefault="00660BD3" w:rsidP="00B80FCD">
            <w:pPr>
              <w:pStyle w:val="Subtitle"/>
              <w:rPr>
                <w:rFonts w:eastAsiaTheme="minorHAnsi"/>
                <w:color w:val="auto"/>
                <w:spacing w:val="0"/>
              </w:rPr>
            </w:pPr>
            <w:r w:rsidRPr="00E82CE8">
              <w:rPr>
                <w:rFonts w:eastAsiaTheme="minorHAnsi"/>
                <w:color w:val="auto"/>
                <w:spacing w:val="0"/>
              </w:rPr>
              <w:lastRenderedPageBreak/>
              <w:t>Instructions: Pasture and Non-Pasture Habitat Elements (NPHE)- N</w:t>
            </w:r>
            <w:r w:rsidR="00695467" w:rsidRPr="00E82CE8">
              <w:rPr>
                <w:rFonts w:eastAsiaTheme="minorHAnsi"/>
                <w:color w:val="auto"/>
                <w:spacing w:val="0"/>
              </w:rPr>
              <w:t>PHE</w:t>
            </w:r>
            <w:r w:rsidRPr="00E82CE8">
              <w:rPr>
                <w:rFonts w:eastAsiaTheme="minorHAnsi"/>
                <w:color w:val="auto"/>
                <w:spacing w:val="0"/>
              </w:rPr>
              <w:t xml:space="preserve"> </w:t>
            </w:r>
            <w:r w:rsidR="00854A1B" w:rsidRPr="00E82CE8">
              <w:rPr>
                <w:rFonts w:eastAsiaTheme="minorHAnsi"/>
                <w:color w:val="auto"/>
                <w:spacing w:val="0"/>
              </w:rPr>
              <w:t>are habitat elements associated with pasture</w:t>
            </w:r>
            <w:r w:rsidRPr="00E82CE8">
              <w:rPr>
                <w:rFonts w:eastAsiaTheme="minorHAnsi"/>
                <w:color w:val="auto"/>
                <w:spacing w:val="0"/>
              </w:rPr>
              <w:t xml:space="preserve"> such as field borders, odd areas, windbreaks, wetlands, brushy draws, hedgerows, seeps, riparian areas, and center pivot corners that occur within the field.  Or, NPHE that occurs directly adjacent to the pasture, such as CRP, woodlands, and riparian areas. Wildlife-friendly and unfriendly species are defined by the States.</w:t>
            </w:r>
          </w:p>
        </w:tc>
        <w:tc>
          <w:tcPr>
            <w:tcW w:w="1164" w:type="dxa"/>
          </w:tcPr>
          <w:p w14:paraId="63899982" w14:textId="77777777" w:rsidR="00660BD3" w:rsidRPr="003178C7" w:rsidRDefault="00660BD3" w:rsidP="00B80FCD"/>
        </w:tc>
      </w:tr>
      <w:tr w:rsidR="00660BD3" w:rsidRPr="003178C7" w14:paraId="2A85475C" w14:textId="77777777" w:rsidTr="004062EF">
        <w:tc>
          <w:tcPr>
            <w:tcW w:w="1031" w:type="dxa"/>
            <w:vMerge/>
          </w:tcPr>
          <w:p w14:paraId="2AF0CBBB" w14:textId="77777777" w:rsidR="00660BD3" w:rsidRPr="003178C7" w:rsidRDefault="00660BD3" w:rsidP="00B80FCD">
            <w:pPr>
              <w:rPr>
                <w:rFonts w:cstheme="minorHAnsi"/>
              </w:rPr>
            </w:pPr>
          </w:p>
        </w:tc>
        <w:tc>
          <w:tcPr>
            <w:tcW w:w="7155" w:type="dxa"/>
            <w:vAlign w:val="center"/>
          </w:tcPr>
          <w:p w14:paraId="72C49328" w14:textId="72CF5847" w:rsidR="00660BD3" w:rsidRPr="0032761E" w:rsidRDefault="00660BD3" w:rsidP="00670E5E">
            <w:pPr>
              <w:pStyle w:val="ListParagraph"/>
              <w:numPr>
                <w:ilvl w:val="0"/>
                <w:numId w:val="41"/>
              </w:numPr>
            </w:pPr>
            <w:r w:rsidRPr="640215D1">
              <w:t>Composed of wildlife</w:t>
            </w:r>
            <w:r>
              <w:t>-</w:t>
            </w:r>
            <w:r w:rsidRPr="640215D1">
              <w:t>unfriendly species</w:t>
            </w:r>
            <w:r w:rsidR="00166ACB">
              <w:t xml:space="preserve"> OR NPHE not applicable (N/A) to PLU</w:t>
            </w:r>
            <w:r w:rsidRPr="640215D1">
              <w:t>.</w:t>
            </w:r>
          </w:p>
        </w:tc>
        <w:tc>
          <w:tcPr>
            <w:tcW w:w="1164" w:type="dxa"/>
            <w:vAlign w:val="center"/>
          </w:tcPr>
          <w:p w14:paraId="7A4E57A5" w14:textId="77777777" w:rsidR="00660BD3" w:rsidRPr="003178C7" w:rsidRDefault="00660BD3" w:rsidP="00B80FCD">
            <w:r w:rsidRPr="05B7A3AC">
              <w:t>0</w:t>
            </w:r>
          </w:p>
        </w:tc>
      </w:tr>
      <w:tr w:rsidR="00660BD3" w:rsidRPr="003178C7" w14:paraId="6B423936" w14:textId="77777777" w:rsidTr="004062EF">
        <w:tc>
          <w:tcPr>
            <w:tcW w:w="1031" w:type="dxa"/>
            <w:vMerge/>
          </w:tcPr>
          <w:p w14:paraId="560F55FC" w14:textId="77777777" w:rsidR="00660BD3" w:rsidRPr="003178C7" w:rsidRDefault="00660BD3" w:rsidP="00B80FCD">
            <w:pPr>
              <w:rPr>
                <w:rFonts w:cstheme="minorHAnsi"/>
              </w:rPr>
            </w:pPr>
          </w:p>
        </w:tc>
        <w:tc>
          <w:tcPr>
            <w:tcW w:w="7155" w:type="dxa"/>
            <w:vAlign w:val="center"/>
          </w:tcPr>
          <w:p w14:paraId="25627BEA" w14:textId="50442F61" w:rsidR="00660BD3" w:rsidRPr="0032761E" w:rsidRDefault="00660BD3" w:rsidP="00670E5E">
            <w:pPr>
              <w:pStyle w:val="ListParagraph"/>
              <w:numPr>
                <w:ilvl w:val="0"/>
                <w:numId w:val="41"/>
              </w:numPr>
              <w:rPr>
                <w:rFonts w:cstheme="minorHAnsi"/>
              </w:rPr>
            </w:pPr>
            <w:r w:rsidRPr="0032761E">
              <w:rPr>
                <w:rFonts w:cstheme="minorHAnsi"/>
              </w:rPr>
              <w:t>Composed of wildlife</w:t>
            </w:r>
            <w:r>
              <w:rPr>
                <w:rFonts w:cstheme="minorHAnsi"/>
              </w:rPr>
              <w:t>-</w:t>
            </w:r>
            <w:r w:rsidRPr="0032761E">
              <w:rPr>
                <w:rFonts w:cstheme="minorHAnsi"/>
              </w:rPr>
              <w:t>unfriendly grass with &gt;33% legume</w:t>
            </w:r>
            <w:r>
              <w:rPr>
                <w:rFonts w:cstheme="minorHAnsi"/>
              </w:rPr>
              <w:t xml:space="preserve"> cover</w:t>
            </w:r>
            <w:r w:rsidRPr="0032761E">
              <w:rPr>
                <w:rFonts w:cstheme="minorHAnsi"/>
              </w:rPr>
              <w:t>.</w:t>
            </w:r>
          </w:p>
        </w:tc>
        <w:tc>
          <w:tcPr>
            <w:tcW w:w="1164" w:type="dxa"/>
            <w:vAlign w:val="center"/>
          </w:tcPr>
          <w:p w14:paraId="4E3891E7" w14:textId="77777777" w:rsidR="00660BD3" w:rsidRPr="003178C7" w:rsidRDefault="00660BD3" w:rsidP="00B80FCD">
            <w:r w:rsidRPr="05B7A3AC">
              <w:t>6</w:t>
            </w:r>
          </w:p>
        </w:tc>
      </w:tr>
      <w:tr w:rsidR="00660BD3" w:rsidRPr="003178C7" w14:paraId="772A74B4" w14:textId="77777777" w:rsidTr="004062EF">
        <w:tc>
          <w:tcPr>
            <w:tcW w:w="1031" w:type="dxa"/>
            <w:vMerge/>
          </w:tcPr>
          <w:p w14:paraId="6699B4D7" w14:textId="77777777" w:rsidR="00660BD3" w:rsidRPr="003178C7" w:rsidRDefault="00660BD3" w:rsidP="00B80FCD">
            <w:pPr>
              <w:rPr>
                <w:rFonts w:cstheme="minorHAnsi"/>
              </w:rPr>
            </w:pPr>
          </w:p>
        </w:tc>
        <w:tc>
          <w:tcPr>
            <w:tcW w:w="7155" w:type="dxa"/>
            <w:vAlign w:val="center"/>
          </w:tcPr>
          <w:p w14:paraId="31BB8F6C" w14:textId="77777777" w:rsidR="00660BD3" w:rsidRPr="0032761E" w:rsidRDefault="00660BD3" w:rsidP="00670E5E">
            <w:pPr>
              <w:pStyle w:val="ListParagraph"/>
              <w:numPr>
                <w:ilvl w:val="0"/>
                <w:numId w:val="41"/>
              </w:numPr>
              <w:rPr>
                <w:rFonts w:cstheme="minorHAnsi"/>
              </w:rPr>
            </w:pPr>
            <w:r w:rsidRPr="0032761E">
              <w:rPr>
                <w:rFonts w:cstheme="minorHAnsi"/>
              </w:rPr>
              <w:t xml:space="preserve">Composed of a mixture of </w:t>
            </w:r>
            <w:r>
              <w:rPr>
                <w:rFonts w:cstheme="minorHAnsi"/>
              </w:rPr>
              <w:t>one</w:t>
            </w:r>
            <w:r w:rsidRPr="0032761E">
              <w:rPr>
                <w:rFonts w:cstheme="minorHAnsi"/>
              </w:rPr>
              <w:t xml:space="preserve"> to </w:t>
            </w:r>
            <w:r>
              <w:rPr>
                <w:rFonts w:cstheme="minorHAnsi"/>
              </w:rPr>
              <w:t>three</w:t>
            </w:r>
            <w:r w:rsidRPr="0032761E">
              <w:rPr>
                <w:rFonts w:cstheme="minorHAnsi"/>
              </w:rPr>
              <w:t xml:space="preserve"> wildlife</w:t>
            </w:r>
            <w:r>
              <w:rPr>
                <w:rFonts w:cstheme="minorHAnsi"/>
              </w:rPr>
              <w:t>-</w:t>
            </w:r>
            <w:r w:rsidRPr="0032761E">
              <w:rPr>
                <w:rFonts w:cstheme="minorHAnsi"/>
              </w:rPr>
              <w:t>friendly grasses and a legume.</w:t>
            </w:r>
          </w:p>
        </w:tc>
        <w:tc>
          <w:tcPr>
            <w:tcW w:w="1164" w:type="dxa"/>
            <w:vAlign w:val="center"/>
          </w:tcPr>
          <w:p w14:paraId="0379EA9E" w14:textId="77777777" w:rsidR="00660BD3" w:rsidRPr="003178C7" w:rsidRDefault="00660BD3" w:rsidP="00B80FCD">
            <w:r w:rsidRPr="05B7A3AC">
              <w:t>14</w:t>
            </w:r>
          </w:p>
        </w:tc>
      </w:tr>
      <w:tr w:rsidR="00660BD3" w:rsidRPr="003178C7" w14:paraId="6D3F6164" w14:textId="77777777" w:rsidTr="004062EF">
        <w:tc>
          <w:tcPr>
            <w:tcW w:w="1031" w:type="dxa"/>
            <w:vMerge/>
          </w:tcPr>
          <w:p w14:paraId="32CC1E45" w14:textId="77777777" w:rsidR="00660BD3" w:rsidRPr="003178C7" w:rsidRDefault="00660BD3" w:rsidP="00B80FCD">
            <w:pPr>
              <w:rPr>
                <w:rFonts w:cstheme="minorHAnsi"/>
              </w:rPr>
            </w:pPr>
          </w:p>
        </w:tc>
        <w:tc>
          <w:tcPr>
            <w:tcW w:w="7155" w:type="dxa"/>
            <w:vAlign w:val="center"/>
          </w:tcPr>
          <w:p w14:paraId="5BB200BA" w14:textId="77777777" w:rsidR="00660BD3" w:rsidRPr="0032761E" w:rsidRDefault="00660BD3" w:rsidP="00670E5E">
            <w:pPr>
              <w:pStyle w:val="ListParagraph"/>
              <w:numPr>
                <w:ilvl w:val="0"/>
                <w:numId w:val="41"/>
              </w:numPr>
              <w:rPr>
                <w:rFonts w:cstheme="minorHAnsi"/>
              </w:rPr>
            </w:pPr>
            <w:r w:rsidRPr="0032761E">
              <w:rPr>
                <w:rFonts w:cstheme="minorHAnsi"/>
              </w:rPr>
              <w:t xml:space="preserve">Composed of </w:t>
            </w:r>
            <w:r>
              <w:rPr>
                <w:rFonts w:cstheme="minorHAnsi"/>
              </w:rPr>
              <w:t>&gt;</w:t>
            </w:r>
            <w:r w:rsidRPr="0032761E">
              <w:rPr>
                <w:rFonts w:cstheme="minorHAnsi"/>
              </w:rPr>
              <w:t>3 wildlife</w:t>
            </w:r>
            <w:r>
              <w:rPr>
                <w:rFonts w:cstheme="minorHAnsi"/>
              </w:rPr>
              <w:t>-</w:t>
            </w:r>
            <w:r w:rsidRPr="0032761E">
              <w:rPr>
                <w:rFonts w:cstheme="minorHAnsi"/>
              </w:rPr>
              <w:t>friendly grasses and legumes or forbs.</w:t>
            </w:r>
          </w:p>
        </w:tc>
        <w:tc>
          <w:tcPr>
            <w:tcW w:w="1164" w:type="dxa"/>
            <w:vAlign w:val="center"/>
          </w:tcPr>
          <w:p w14:paraId="56D2BA3C" w14:textId="77777777" w:rsidR="00660BD3" w:rsidRPr="003178C7" w:rsidRDefault="00660BD3" w:rsidP="00B80FCD">
            <w:r w:rsidRPr="05B7A3AC">
              <w:t>20</w:t>
            </w:r>
          </w:p>
        </w:tc>
      </w:tr>
      <w:tr w:rsidR="00660BD3" w:rsidRPr="003178C7" w14:paraId="22CDFE2D" w14:textId="77777777" w:rsidTr="004062EF">
        <w:tc>
          <w:tcPr>
            <w:tcW w:w="1031" w:type="dxa"/>
            <w:vMerge w:val="restart"/>
          </w:tcPr>
          <w:p w14:paraId="3388321D" w14:textId="77777777" w:rsidR="00660BD3" w:rsidRPr="003178C7" w:rsidRDefault="00660BD3" w:rsidP="00670E5E">
            <w:pPr>
              <w:pStyle w:val="ListParagraph"/>
              <w:numPr>
                <w:ilvl w:val="0"/>
                <w:numId w:val="35"/>
              </w:numPr>
              <w:rPr>
                <w:rFonts w:cstheme="minorHAnsi"/>
              </w:rPr>
            </w:pPr>
          </w:p>
        </w:tc>
        <w:tc>
          <w:tcPr>
            <w:tcW w:w="7155" w:type="dxa"/>
          </w:tcPr>
          <w:p w14:paraId="0AF754E3" w14:textId="23CDF910" w:rsidR="00660BD3" w:rsidRPr="003178C7" w:rsidRDefault="00660BD3" w:rsidP="00B80FCD">
            <w:r w:rsidRPr="3D6093C3">
              <w:t>What is the grazing management</w:t>
            </w:r>
            <w:r w:rsidR="00624BE4">
              <w:t xml:space="preserve"> at season of grazing</w:t>
            </w:r>
            <w:r w:rsidRPr="3D6093C3">
              <w:t>?</w:t>
            </w:r>
          </w:p>
          <w:p w14:paraId="4D802D7B" w14:textId="31F1F2F0"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If managing for species of concern, consult with the State </w:t>
            </w:r>
            <w:r w:rsidR="00854A1B" w:rsidRPr="00E82CE8">
              <w:rPr>
                <w:rFonts w:eastAsiaTheme="minorHAnsi"/>
                <w:color w:val="auto"/>
                <w:spacing w:val="0"/>
              </w:rPr>
              <w:t>Biologist</w:t>
            </w:r>
            <w:r w:rsidRPr="00E82CE8">
              <w:rPr>
                <w:rFonts w:eastAsiaTheme="minorHAnsi"/>
                <w:color w:val="auto"/>
                <w:spacing w:val="0"/>
              </w:rPr>
              <w:t xml:space="preserve">. Exceptions can be made to answer descriptions at discretion of State </w:t>
            </w:r>
            <w:r w:rsidR="00854A1B" w:rsidRPr="00E82CE8">
              <w:rPr>
                <w:rFonts w:eastAsiaTheme="minorHAnsi"/>
                <w:color w:val="auto"/>
                <w:spacing w:val="0"/>
              </w:rPr>
              <w:t>Biologist or designee</w:t>
            </w:r>
            <w:r w:rsidRPr="00E82CE8">
              <w:rPr>
                <w:rFonts w:eastAsiaTheme="minorHAnsi"/>
                <w:color w:val="auto"/>
                <w:spacing w:val="0"/>
              </w:rPr>
              <w:t>.</w:t>
            </w:r>
            <w:r w:rsidR="000F3C76">
              <w:rPr>
                <w:rFonts w:eastAsiaTheme="minorHAnsi"/>
                <w:color w:val="auto"/>
                <w:spacing w:val="0"/>
              </w:rPr>
              <w:t xml:space="preserve"> State Biologists determine nesting forage/stubble heights.</w:t>
            </w:r>
          </w:p>
          <w:p w14:paraId="495D972F" w14:textId="77777777"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Light grazing (16-35% use): Key forage plants lightly to moderately used. Practically no use of low-value forage plants. </w:t>
            </w:r>
          </w:p>
          <w:p w14:paraId="267DB533" w14:textId="77777777" w:rsidR="00660BD3" w:rsidRPr="00E82CE8" w:rsidRDefault="00660BD3" w:rsidP="00B80FCD">
            <w:pPr>
              <w:pStyle w:val="Subtitle"/>
              <w:rPr>
                <w:rFonts w:eastAsiaTheme="minorHAnsi"/>
                <w:color w:val="auto"/>
                <w:spacing w:val="0"/>
              </w:rPr>
            </w:pPr>
            <w:r w:rsidRPr="00E82CE8">
              <w:rPr>
                <w:rFonts w:eastAsiaTheme="minorHAnsi"/>
                <w:color w:val="auto"/>
                <w:spacing w:val="0"/>
              </w:rPr>
              <w:t>Moderate grazing (36-65% use): Key forage plants are used ≤ 50% for the season of grazing and the ecological site pasture state involved. Some use of low-value forage plants. All fully accessible areas are grazed; some trampling damage may be evident.</w:t>
            </w:r>
          </w:p>
          <w:p w14:paraId="3F9D382C" w14:textId="77777777" w:rsidR="00660BD3" w:rsidRPr="0032761E" w:rsidRDefault="00660BD3" w:rsidP="00B80FCD">
            <w:pPr>
              <w:pStyle w:val="Subtitle"/>
            </w:pPr>
            <w:r w:rsidRPr="00E82CE8">
              <w:rPr>
                <w:rFonts w:eastAsiaTheme="minorHAnsi"/>
                <w:color w:val="auto"/>
                <w:spacing w:val="0"/>
              </w:rPr>
              <w:t>Heavy grazing (66-80% use): Key forage plants closely cropped. Low-value forage plants generally being grazed. Trampling damage is widespread in accessible areas.</w:t>
            </w:r>
          </w:p>
        </w:tc>
        <w:tc>
          <w:tcPr>
            <w:tcW w:w="1164" w:type="dxa"/>
          </w:tcPr>
          <w:p w14:paraId="0D80D73D" w14:textId="77777777" w:rsidR="00660BD3" w:rsidRPr="003178C7" w:rsidRDefault="00660BD3" w:rsidP="00B80FCD"/>
        </w:tc>
      </w:tr>
      <w:tr w:rsidR="00660BD3" w:rsidRPr="003178C7" w14:paraId="51B88999" w14:textId="77777777" w:rsidTr="004062EF">
        <w:tc>
          <w:tcPr>
            <w:tcW w:w="1031" w:type="dxa"/>
            <w:vMerge/>
          </w:tcPr>
          <w:p w14:paraId="539CD4F8" w14:textId="77777777" w:rsidR="00660BD3" w:rsidRPr="003178C7" w:rsidRDefault="00660BD3" w:rsidP="00B80FCD">
            <w:pPr>
              <w:rPr>
                <w:rFonts w:cstheme="minorHAnsi"/>
              </w:rPr>
            </w:pPr>
          </w:p>
        </w:tc>
        <w:tc>
          <w:tcPr>
            <w:tcW w:w="7155" w:type="dxa"/>
            <w:vAlign w:val="center"/>
          </w:tcPr>
          <w:p w14:paraId="42A31904" w14:textId="63701002" w:rsidR="00660BD3" w:rsidRPr="0032761E" w:rsidRDefault="00660BD3" w:rsidP="00670E5E">
            <w:pPr>
              <w:pStyle w:val="ListParagraph"/>
              <w:numPr>
                <w:ilvl w:val="7"/>
                <w:numId w:val="35"/>
              </w:numPr>
            </w:pPr>
            <w:r w:rsidRPr="640215D1">
              <w:t xml:space="preserve">All forage </w:t>
            </w:r>
            <w:r w:rsidR="0083690D">
              <w:t>that is important for target wildlife species</w:t>
            </w:r>
            <w:r w:rsidR="0083690D" w:rsidRPr="640215D1">
              <w:t xml:space="preserve"> </w:t>
            </w:r>
            <w:r w:rsidRPr="640215D1">
              <w:t>is closely grazed, livestock trails are numerous and trampling damage is widespread.</w:t>
            </w:r>
          </w:p>
        </w:tc>
        <w:tc>
          <w:tcPr>
            <w:tcW w:w="1164" w:type="dxa"/>
            <w:vAlign w:val="center"/>
          </w:tcPr>
          <w:p w14:paraId="06039003" w14:textId="77777777" w:rsidR="00660BD3" w:rsidRPr="003178C7" w:rsidRDefault="00660BD3" w:rsidP="00B80FCD">
            <w:r w:rsidRPr="05B7A3AC">
              <w:t>0</w:t>
            </w:r>
          </w:p>
        </w:tc>
      </w:tr>
      <w:tr w:rsidR="00660BD3" w:rsidRPr="003178C7" w14:paraId="55D721CD" w14:textId="77777777" w:rsidTr="004062EF">
        <w:tc>
          <w:tcPr>
            <w:tcW w:w="1031" w:type="dxa"/>
            <w:vMerge/>
          </w:tcPr>
          <w:p w14:paraId="2F838980" w14:textId="77777777" w:rsidR="00660BD3" w:rsidRPr="003178C7" w:rsidRDefault="00660BD3" w:rsidP="00B80FCD">
            <w:pPr>
              <w:rPr>
                <w:rFonts w:cstheme="minorHAnsi"/>
              </w:rPr>
            </w:pPr>
          </w:p>
        </w:tc>
        <w:tc>
          <w:tcPr>
            <w:tcW w:w="7155" w:type="dxa"/>
            <w:vAlign w:val="center"/>
          </w:tcPr>
          <w:p w14:paraId="643EC1F3" w14:textId="2A01C1D9" w:rsidR="00660BD3" w:rsidRPr="0032761E" w:rsidRDefault="007308CB" w:rsidP="00670E5E">
            <w:pPr>
              <w:pStyle w:val="ListParagraph"/>
              <w:numPr>
                <w:ilvl w:val="7"/>
                <w:numId w:val="35"/>
              </w:numPr>
              <w:rPr>
                <w:rFonts w:cstheme="minorHAnsi"/>
              </w:rPr>
            </w:pPr>
            <w:r w:rsidRPr="005A0586">
              <w:t xml:space="preserve">Light to moderate grazing </w:t>
            </w:r>
            <w:r>
              <w:t xml:space="preserve">over the entire grazed area </w:t>
            </w:r>
            <w:r w:rsidRPr="005A0586">
              <w:t xml:space="preserve">with </w:t>
            </w:r>
            <w:r>
              <w:t>&lt;</w:t>
            </w:r>
            <w:r w:rsidRPr="005A0586">
              <w:t>20</w:t>
            </w:r>
            <w:r>
              <w:t>%</w:t>
            </w:r>
            <w:r w:rsidRPr="005A0586">
              <w:t xml:space="preserve"> of </w:t>
            </w:r>
            <w:r>
              <w:t xml:space="preserve">the </w:t>
            </w:r>
            <w:r w:rsidRPr="005A0586">
              <w:t>grazed area meeting nesting</w:t>
            </w:r>
            <w:r w:rsidR="00DA6A9F">
              <w:t>/bloom period</w:t>
            </w:r>
            <w:r w:rsidRPr="005A0586">
              <w:t xml:space="preserve"> forage/stubble heights and conditions for </w:t>
            </w:r>
            <w:r>
              <w:t>target wildlife</w:t>
            </w:r>
            <w:r w:rsidRPr="005A0586">
              <w:t xml:space="preserve"> species during the nesting season or other critical wildlife periods as defined by </w:t>
            </w:r>
            <w:r>
              <w:t>the S</w:t>
            </w:r>
            <w:r w:rsidRPr="005A0586">
              <w:t xml:space="preserve">tate </w:t>
            </w:r>
            <w:r>
              <w:t>B</w:t>
            </w:r>
            <w:r w:rsidRPr="005A0586">
              <w:t>iologist.</w:t>
            </w:r>
            <w:r>
              <w:t xml:space="preserve"> </w:t>
            </w:r>
            <w:r w:rsidR="00660BD3" w:rsidRPr="0032761E">
              <w:rPr>
                <w:rFonts w:cstheme="minorHAnsi"/>
              </w:rPr>
              <w:t xml:space="preserve"> Little evidence of trails.</w:t>
            </w:r>
          </w:p>
        </w:tc>
        <w:tc>
          <w:tcPr>
            <w:tcW w:w="1164" w:type="dxa"/>
            <w:vAlign w:val="center"/>
          </w:tcPr>
          <w:p w14:paraId="56A367EF" w14:textId="77777777" w:rsidR="00660BD3" w:rsidRPr="003178C7" w:rsidRDefault="00660BD3" w:rsidP="00B80FCD">
            <w:r w:rsidRPr="05B7A3AC">
              <w:t>6</w:t>
            </w:r>
          </w:p>
        </w:tc>
      </w:tr>
      <w:tr w:rsidR="00660BD3" w:rsidRPr="003178C7" w14:paraId="6AACAE43" w14:textId="77777777" w:rsidTr="004062EF">
        <w:tc>
          <w:tcPr>
            <w:tcW w:w="1031" w:type="dxa"/>
            <w:vMerge/>
          </w:tcPr>
          <w:p w14:paraId="3938977B" w14:textId="77777777" w:rsidR="00660BD3" w:rsidRPr="003178C7" w:rsidRDefault="00660BD3" w:rsidP="00B80FCD">
            <w:pPr>
              <w:rPr>
                <w:rFonts w:cstheme="minorHAnsi"/>
              </w:rPr>
            </w:pPr>
          </w:p>
        </w:tc>
        <w:tc>
          <w:tcPr>
            <w:tcW w:w="7155" w:type="dxa"/>
            <w:vAlign w:val="center"/>
          </w:tcPr>
          <w:p w14:paraId="4B1813A3" w14:textId="5D04D2CC" w:rsidR="00660BD3" w:rsidRPr="0032761E" w:rsidRDefault="009E5C19" w:rsidP="00670E5E">
            <w:pPr>
              <w:pStyle w:val="ListParagraph"/>
              <w:numPr>
                <w:ilvl w:val="7"/>
                <w:numId w:val="35"/>
              </w:numPr>
              <w:rPr>
                <w:rFonts w:cstheme="minorHAnsi"/>
              </w:rPr>
            </w:pPr>
            <w:r w:rsidRPr="009E5C19">
              <w:rPr>
                <w:rFonts w:cstheme="minorHAnsi"/>
              </w:rPr>
              <w:t>Light to moderate grazing with 20- 50% of grazed area meeting nesting</w:t>
            </w:r>
            <w:r w:rsidR="00DA6A9F">
              <w:t>/bloom period</w:t>
            </w:r>
            <w:r w:rsidRPr="009E5C19">
              <w:rPr>
                <w:rFonts w:cstheme="minorHAnsi"/>
              </w:rPr>
              <w:t xml:space="preserve"> forage/stubble heights and conditions for target wildlife species during the nesting season or other critical wildlife periods as defined by the State Biologist.</w:t>
            </w:r>
          </w:p>
        </w:tc>
        <w:tc>
          <w:tcPr>
            <w:tcW w:w="1164" w:type="dxa"/>
            <w:vAlign w:val="center"/>
          </w:tcPr>
          <w:p w14:paraId="75B638C4" w14:textId="77777777" w:rsidR="00660BD3" w:rsidRPr="003178C7" w:rsidRDefault="00660BD3" w:rsidP="00B80FCD">
            <w:r w:rsidRPr="05B7A3AC">
              <w:t>14</w:t>
            </w:r>
          </w:p>
        </w:tc>
      </w:tr>
      <w:tr w:rsidR="00660BD3" w:rsidRPr="003178C7" w14:paraId="70C68FDD" w14:textId="77777777" w:rsidTr="004062EF">
        <w:tc>
          <w:tcPr>
            <w:tcW w:w="1031" w:type="dxa"/>
            <w:vMerge/>
          </w:tcPr>
          <w:p w14:paraId="7DA6324D" w14:textId="77777777" w:rsidR="00660BD3" w:rsidRPr="003178C7" w:rsidRDefault="00660BD3" w:rsidP="00B80FCD">
            <w:pPr>
              <w:rPr>
                <w:rFonts w:cstheme="minorHAnsi"/>
              </w:rPr>
            </w:pPr>
          </w:p>
        </w:tc>
        <w:tc>
          <w:tcPr>
            <w:tcW w:w="7155" w:type="dxa"/>
            <w:vAlign w:val="center"/>
          </w:tcPr>
          <w:p w14:paraId="6BE4BEBD" w14:textId="5A3EF0CE" w:rsidR="00660BD3" w:rsidRPr="0032761E" w:rsidRDefault="00E11F16" w:rsidP="00670E5E">
            <w:pPr>
              <w:pStyle w:val="ListParagraph"/>
              <w:numPr>
                <w:ilvl w:val="7"/>
                <w:numId w:val="35"/>
              </w:numPr>
              <w:rPr>
                <w:rFonts w:cstheme="minorHAnsi"/>
              </w:rPr>
            </w:pPr>
            <w:r w:rsidRPr="00E11F16">
              <w:rPr>
                <w:rFonts w:cstheme="minorHAnsi"/>
              </w:rPr>
              <w:t>Light to moderate grazing with greater than 50% of grazed area meeting nesting</w:t>
            </w:r>
            <w:r w:rsidR="00DA6A9F">
              <w:t>/bloom period</w:t>
            </w:r>
            <w:r w:rsidRPr="00E11F16">
              <w:rPr>
                <w:rFonts w:cstheme="minorHAnsi"/>
              </w:rPr>
              <w:t xml:space="preserve"> forage/stubble heights and conditions for target wildlife species during the nesting season or other critical wildlife periods as defined by the State Biologist.</w:t>
            </w:r>
          </w:p>
        </w:tc>
        <w:tc>
          <w:tcPr>
            <w:tcW w:w="1164" w:type="dxa"/>
            <w:vAlign w:val="center"/>
          </w:tcPr>
          <w:p w14:paraId="417641C9" w14:textId="77777777" w:rsidR="00660BD3" w:rsidRPr="003178C7" w:rsidRDefault="00660BD3" w:rsidP="00B80FCD">
            <w:r w:rsidRPr="05B7A3AC">
              <w:t>20</w:t>
            </w:r>
          </w:p>
        </w:tc>
      </w:tr>
      <w:tr w:rsidR="00660BD3" w:rsidRPr="003178C7" w14:paraId="396DF9A4" w14:textId="77777777" w:rsidTr="004062EF">
        <w:tc>
          <w:tcPr>
            <w:tcW w:w="1031" w:type="dxa"/>
            <w:vMerge w:val="restart"/>
          </w:tcPr>
          <w:p w14:paraId="0C89F4F1" w14:textId="77777777" w:rsidR="00660BD3" w:rsidRPr="007972F2" w:rsidRDefault="00660BD3" w:rsidP="00670E5E">
            <w:pPr>
              <w:pStyle w:val="ListParagraph"/>
              <w:numPr>
                <w:ilvl w:val="0"/>
                <w:numId w:val="35"/>
              </w:numPr>
            </w:pPr>
          </w:p>
        </w:tc>
        <w:tc>
          <w:tcPr>
            <w:tcW w:w="7155" w:type="dxa"/>
          </w:tcPr>
          <w:p w14:paraId="23868B82" w14:textId="3372E8A1" w:rsidR="00660BD3" w:rsidRPr="0032761E" w:rsidRDefault="00660BD3" w:rsidP="00B80FCD">
            <w:r w:rsidRPr="00EA3595">
              <w:t xml:space="preserve">What is the species composition </w:t>
            </w:r>
            <w:r>
              <w:t xml:space="preserve">of </w:t>
            </w:r>
            <w:r w:rsidRPr="00EA3595">
              <w:t>NPHE within or directly adjacent to the field (e.g., not mowed, grazed, burned, sp</w:t>
            </w:r>
            <w:r w:rsidR="00087530">
              <w:t>r</w:t>
            </w:r>
            <w:r w:rsidRPr="00EA3595">
              <w:t>ayed, etc.) during nesting season</w:t>
            </w:r>
            <w:r w:rsidR="00087530">
              <w:t xml:space="preserve"> </w:t>
            </w:r>
            <w:r w:rsidR="00087530" w:rsidRPr="007972F2">
              <w:t>or other critical wildlife periods</w:t>
            </w:r>
            <w:r w:rsidRPr="00EA3595">
              <w:t>?</w:t>
            </w:r>
          </w:p>
          <w:p w14:paraId="7BA2B86A" w14:textId="63C6342F" w:rsidR="00660BD3" w:rsidRPr="007972F2" w:rsidRDefault="00660BD3" w:rsidP="00B80FCD">
            <w:pPr>
              <w:pStyle w:val="Subtitle"/>
              <w:rPr>
                <w:rFonts w:eastAsiaTheme="minorHAnsi"/>
                <w:color w:val="auto"/>
                <w:spacing w:val="0"/>
              </w:rPr>
            </w:pPr>
            <w:r w:rsidRPr="00E82CE8">
              <w:rPr>
                <w:rFonts w:eastAsiaTheme="minorHAnsi"/>
                <w:color w:val="auto"/>
                <w:spacing w:val="0"/>
              </w:rPr>
              <w:t xml:space="preserve">Instructions: NPHE areas must be ≥30 feet wide and ≥0.1 acre in area.  NPHE includes </w:t>
            </w:r>
            <w:r w:rsidR="00087530" w:rsidRPr="00E82CE8">
              <w:rPr>
                <w:rFonts w:eastAsiaTheme="minorHAnsi"/>
                <w:color w:val="auto"/>
                <w:spacing w:val="0"/>
              </w:rPr>
              <w:t xml:space="preserve">pastures </w:t>
            </w:r>
            <w:r w:rsidRPr="00E82CE8">
              <w:rPr>
                <w:rFonts w:eastAsiaTheme="minorHAnsi"/>
                <w:color w:val="auto"/>
                <w:spacing w:val="0"/>
              </w:rPr>
              <w:t>not grazed during the nesting season</w:t>
            </w:r>
            <w:r w:rsidR="00087530" w:rsidRPr="00E82CE8">
              <w:rPr>
                <w:rFonts w:eastAsiaTheme="minorHAnsi"/>
                <w:color w:val="auto"/>
                <w:spacing w:val="0"/>
              </w:rPr>
              <w:t xml:space="preserve"> or other critical wildlife periods</w:t>
            </w:r>
            <w:r w:rsidRPr="00E82CE8">
              <w:rPr>
                <w:rFonts w:eastAsiaTheme="minorHAnsi"/>
                <w:color w:val="auto"/>
                <w:spacing w:val="0"/>
              </w:rPr>
              <w:t xml:space="preserve">. NPHE must be under the control of the applicant and must meet wildlife habitat </w:t>
            </w:r>
            <w:r w:rsidR="00087530" w:rsidRPr="00E82CE8">
              <w:rPr>
                <w:rFonts w:eastAsiaTheme="minorHAnsi"/>
                <w:color w:val="auto"/>
                <w:spacing w:val="0"/>
              </w:rPr>
              <w:t xml:space="preserve">standards </w:t>
            </w:r>
            <w:r w:rsidRPr="00E82CE8">
              <w:rPr>
                <w:rFonts w:eastAsiaTheme="minorHAnsi"/>
                <w:color w:val="auto"/>
                <w:spacing w:val="0"/>
              </w:rPr>
              <w:t xml:space="preserve">as defined by the State </w:t>
            </w:r>
            <w:r w:rsidR="00087530" w:rsidRPr="00E82CE8">
              <w:rPr>
                <w:rFonts w:eastAsiaTheme="minorHAnsi"/>
                <w:color w:val="auto"/>
                <w:spacing w:val="0"/>
              </w:rPr>
              <w:t>Biologist</w:t>
            </w:r>
            <w:r w:rsidRPr="00E82CE8">
              <w:rPr>
                <w:rFonts w:eastAsiaTheme="minorHAnsi"/>
                <w:color w:val="auto"/>
                <w:spacing w:val="0"/>
              </w:rPr>
              <w:t>.</w:t>
            </w:r>
          </w:p>
        </w:tc>
        <w:tc>
          <w:tcPr>
            <w:tcW w:w="1164" w:type="dxa"/>
          </w:tcPr>
          <w:p w14:paraId="2C89B192" w14:textId="77777777" w:rsidR="00660BD3" w:rsidRPr="003178C7" w:rsidRDefault="00660BD3" w:rsidP="00B80FCD"/>
        </w:tc>
      </w:tr>
      <w:tr w:rsidR="00660BD3" w:rsidRPr="003178C7" w14:paraId="61946C47" w14:textId="77777777" w:rsidTr="004062EF">
        <w:tc>
          <w:tcPr>
            <w:tcW w:w="1031" w:type="dxa"/>
            <w:vMerge/>
          </w:tcPr>
          <w:p w14:paraId="4B0EECFB" w14:textId="77777777" w:rsidR="00660BD3" w:rsidRPr="003178C7" w:rsidRDefault="00660BD3" w:rsidP="00B80FCD">
            <w:pPr>
              <w:rPr>
                <w:rFonts w:cstheme="minorHAnsi"/>
              </w:rPr>
            </w:pPr>
          </w:p>
        </w:tc>
        <w:tc>
          <w:tcPr>
            <w:tcW w:w="7155" w:type="dxa"/>
            <w:vAlign w:val="center"/>
          </w:tcPr>
          <w:p w14:paraId="16A64250" w14:textId="297660DD" w:rsidR="00660BD3" w:rsidRPr="0032761E" w:rsidRDefault="00660BD3" w:rsidP="00670E5E">
            <w:pPr>
              <w:pStyle w:val="ListParagraph"/>
              <w:numPr>
                <w:ilvl w:val="0"/>
                <w:numId w:val="42"/>
              </w:numPr>
              <w:rPr>
                <w:rFonts w:cstheme="minorHAnsi"/>
              </w:rPr>
            </w:pPr>
            <w:r w:rsidRPr="0032761E">
              <w:rPr>
                <w:rFonts w:cstheme="minorHAnsi"/>
              </w:rPr>
              <w:t>Herbaceous</w:t>
            </w:r>
            <w:r>
              <w:rPr>
                <w:rFonts w:cstheme="minorHAnsi"/>
              </w:rPr>
              <w:t xml:space="preserve"> or woody</w:t>
            </w:r>
            <w:r w:rsidRPr="0032761E">
              <w:rPr>
                <w:rFonts w:cstheme="minorHAnsi"/>
              </w:rPr>
              <w:t xml:space="preserve"> cover with &gt;75% undesirable species</w:t>
            </w:r>
            <w:r w:rsidR="002034EA">
              <w:rPr>
                <w:rFonts w:cstheme="minorHAnsi"/>
              </w:rPr>
              <w:t xml:space="preserve"> </w:t>
            </w:r>
            <w:r w:rsidR="002034EA">
              <w:t>OR NPHE not applicable (N/A) to PLU</w:t>
            </w:r>
            <w:r w:rsidRPr="0032761E">
              <w:rPr>
                <w:rFonts w:cstheme="minorHAnsi"/>
              </w:rPr>
              <w:t xml:space="preserve">. </w:t>
            </w:r>
          </w:p>
        </w:tc>
        <w:tc>
          <w:tcPr>
            <w:tcW w:w="1164" w:type="dxa"/>
            <w:vAlign w:val="center"/>
          </w:tcPr>
          <w:p w14:paraId="034AA479" w14:textId="77777777" w:rsidR="00660BD3" w:rsidRPr="003178C7" w:rsidRDefault="00660BD3" w:rsidP="00B80FCD">
            <w:r w:rsidRPr="05B7A3AC">
              <w:t>0</w:t>
            </w:r>
          </w:p>
        </w:tc>
      </w:tr>
      <w:tr w:rsidR="00660BD3" w:rsidRPr="003178C7" w14:paraId="089AFFC7" w14:textId="77777777" w:rsidTr="004062EF">
        <w:tc>
          <w:tcPr>
            <w:tcW w:w="1031" w:type="dxa"/>
            <w:vMerge/>
          </w:tcPr>
          <w:p w14:paraId="160AD416" w14:textId="77777777" w:rsidR="00660BD3" w:rsidRPr="003178C7" w:rsidRDefault="00660BD3" w:rsidP="00B80FCD">
            <w:pPr>
              <w:rPr>
                <w:rFonts w:cstheme="minorHAnsi"/>
              </w:rPr>
            </w:pPr>
          </w:p>
        </w:tc>
        <w:tc>
          <w:tcPr>
            <w:tcW w:w="7155" w:type="dxa"/>
            <w:vAlign w:val="center"/>
          </w:tcPr>
          <w:p w14:paraId="387716E0" w14:textId="77777777" w:rsidR="00660BD3" w:rsidRPr="0032761E" w:rsidRDefault="00660BD3" w:rsidP="00670E5E">
            <w:pPr>
              <w:pStyle w:val="ListParagraph"/>
              <w:numPr>
                <w:ilvl w:val="0"/>
                <w:numId w:val="42"/>
              </w:numPr>
              <w:rPr>
                <w:rFonts w:cstheme="minorHAnsi"/>
              </w:rPr>
            </w:pPr>
            <w:r w:rsidRPr="0032761E">
              <w:rPr>
                <w:rFonts w:cstheme="minorHAnsi"/>
              </w:rPr>
              <w:t xml:space="preserve">Herbaceous </w:t>
            </w:r>
            <w:r>
              <w:rPr>
                <w:rFonts w:cstheme="minorHAnsi"/>
              </w:rPr>
              <w:t xml:space="preserve">or woody </w:t>
            </w:r>
            <w:r w:rsidRPr="0032761E">
              <w:rPr>
                <w:rFonts w:cstheme="minorHAnsi"/>
              </w:rPr>
              <w:t>cover primarily of introduced species.</w:t>
            </w:r>
          </w:p>
        </w:tc>
        <w:tc>
          <w:tcPr>
            <w:tcW w:w="1164" w:type="dxa"/>
            <w:vAlign w:val="center"/>
          </w:tcPr>
          <w:p w14:paraId="4BB562C5" w14:textId="77777777" w:rsidR="00660BD3" w:rsidRPr="003178C7" w:rsidRDefault="00660BD3" w:rsidP="00B80FCD">
            <w:r w:rsidRPr="05B7A3AC">
              <w:t>3</w:t>
            </w:r>
          </w:p>
        </w:tc>
      </w:tr>
      <w:tr w:rsidR="00660BD3" w:rsidRPr="003178C7" w14:paraId="559A46F8" w14:textId="77777777" w:rsidTr="004062EF">
        <w:tc>
          <w:tcPr>
            <w:tcW w:w="1031" w:type="dxa"/>
            <w:vMerge/>
          </w:tcPr>
          <w:p w14:paraId="3D533176" w14:textId="77777777" w:rsidR="00660BD3" w:rsidRPr="003178C7" w:rsidRDefault="00660BD3" w:rsidP="00B80FCD">
            <w:pPr>
              <w:rPr>
                <w:rFonts w:cstheme="minorHAnsi"/>
              </w:rPr>
            </w:pPr>
          </w:p>
        </w:tc>
        <w:tc>
          <w:tcPr>
            <w:tcW w:w="7155" w:type="dxa"/>
            <w:vAlign w:val="center"/>
          </w:tcPr>
          <w:p w14:paraId="3B9D503D" w14:textId="77777777" w:rsidR="00660BD3" w:rsidRPr="0032761E" w:rsidRDefault="00660BD3" w:rsidP="00670E5E">
            <w:pPr>
              <w:pStyle w:val="ListParagraph"/>
              <w:numPr>
                <w:ilvl w:val="0"/>
                <w:numId w:val="42"/>
              </w:numPr>
            </w:pPr>
            <w:r w:rsidRPr="00EA3595">
              <w:t xml:space="preserve">Herbaceous </w:t>
            </w:r>
            <w:r>
              <w:t xml:space="preserve">or woody </w:t>
            </w:r>
            <w:r w:rsidRPr="00EA3595">
              <w:t xml:space="preserve">cover either native herbaceous vegetation or introduced species with </w:t>
            </w:r>
            <w:r>
              <w:t>high wildlife value</w:t>
            </w:r>
            <w:r w:rsidRPr="00EA3595">
              <w:t>, such as those often included in wildlife seed mixes.</w:t>
            </w:r>
          </w:p>
        </w:tc>
        <w:tc>
          <w:tcPr>
            <w:tcW w:w="1164" w:type="dxa"/>
            <w:vAlign w:val="center"/>
          </w:tcPr>
          <w:p w14:paraId="1D1BFBDE" w14:textId="77777777" w:rsidR="00660BD3" w:rsidRPr="003178C7" w:rsidRDefault="00660BD3" w:rsidP="00B80FCD">
            <w:r w:rsidRPr="05B7A3AC">
              <w:t>8</w:t>
            </w:r>
          </w:p>
        </w:tc>
      </w:tr>
      <w:tr w:rsidR="00660BD3" w:rsidRPr="003178C7" w14:paraId="7DF1ABA4" w14:textId="77777777" w:rsidTr="004062EF">
        <w:tc>
          <w:tcPr>
            <w:tcW w:w="1031" w:type="dxa"/>
            <w:vMerge/>
          </w:tcPr>
          <w:p w14:paraId="1AA17156" w14:textId="77777777" w:rsidR="00660BD3" w:rsidRPr="003178C7" w:rsidRDefault="00660BD3" w:rsidP="00B80FCD">
            <w:pPr>
              <w:rPr>
                <w:rFonts w:cstheme="minorHAnsi"/>
              </w:rPr>
            </w:pPr>
          </w:p>
        </w:tc>
        <w:tc>
          <w:tcPr>
            <w:tcW w:w="7155" w:type="dxa"/>
            <w:vAlign w:val="center"/>
          </w:tcPr>
          <w:p w14:paraId="3E85B088" w14:textId="4448A3AA" w:rsidR="00660BD3" w:rsidRPr="0032761E" w:rsidRDefault="00660BD3" w:rsidP="00670E5E">
            <w:pPr>
              <w:pStyle w:val="ListParagraph"/>
              <w:numPr>
                <w:ilvl w:val="0"/>
                <w:numId w:val="42"/>
              </w:numPr>
              <w:rPr>
                <w:rFonts w:cstheme="minorHAnsi"/>
              </w:rPr>
            </w:pPr>
            <w:r w:rsidRPr="0032761E">
              <w:rPr>
                <w:rFonts w:cstheme="minorHAnsi"/>
              </w:rPr>
              <w:t>Cover composed primarily of native plants; some structural</w:t>
            </w:r>
            <w:r>
              <w:rPr>
                <w:rFonts w:cstheme="minorHAnsi"/>
              </w:rPr>
              <w:t xml:space="preserve"> or </w:t>
            </w:r>
            <w:r w:rsidRPr="0032761E">
              <w:rPr>
                <w:rFonts w:cstheme="minorHAnsi"/>
              </w:rPr>
              <w:t xml:space="preserve">functional groups (e.g., </w:t>
            </w:r>
            <w:r w:rsidR="00087530" w:rsidRPr="0032761E">
              <w:rPr>
                <w:rFonts w:cstheme="minorHAnsi"/>
              </w:rPr>
              <w:t>warm</w:t>
            </w:r>
            <w:r w:rsidR="00087530">
              <w:rPr>
                <w:rFonts w:cstheme="minorHAnsi"/>
              </w:rPr>
              <w:t>-</w:t>
            </w:r>
            <w:r w:rsidRPr="0032761E">
              <w:rPr>
                <w:rFonts w:cstheme="minorHAnsi"/>
              </w:rPr>
              <w:t xml:space="preserve">season grasses, </w:t>
            </w:r>
            <w:r w:rsidR="00087530" w:rsidRPr="0032761E">
              <w:rPr>
                <w:rFonts w:cstheme="minorHAnsi"/>
              </w:rPr>
              <w:t>cool</w:t>
            </w:r>
            <w:r w:rsidR="00087530">
              <w:rPr>
                <w:rFonts w:cstheme="minorHAnsi"/>
              </w:rPr>
              <w:t>-</w:t>
            </w:r>
            <w:r w:rsidRPr="0032761E">
              <w:rPr>
                <w:rFonts w:cstheme="minorHAnsi"/>
              </w:rPr>
              <w:t>season grasses, perennial forbs, shrubs, and trees) expected for the site are missing; number of species are fewer than expected for the ecological site.</w:t>
            </w:r>
          </w:p>
        </w:tc>
        <w:tc>
          <w:tcPr>
            <w:tcW w:w="1164" w:type="dxa"/>
            <w:vAlign w:val="center"/>
          </w:tcPr>
          <w:p w14:paraId="29D22567" w14:textId="77777777" w:rsidR="00660BD3" w:rsidRPr="003178C7" w:rsidRDefault="00660BD3" w:rsidP="00B80FCD">
            <w:r w:rsidRPr="05B7A3AC">
              <w:t>11</w:t>
            </w:r>
          </w:p>
        </w:tc>
      </w:tr>
      <w:tr w:rsidR="00660BD3" w:rsidRPr="003178C7" w14:paraId="2FA049AB" w14:textId="77777777" w:rsidTr="004062EF">
        <w:tc>
          <w:tcPr>
            <w:tcW w:w="1031" w:type="dxa"/>
            <w:vMerge/>
          </w:tcPr>
          <w:p w14:paraId="3B52C0DE" w14:textId="77777777" w:rsidR="00660BD3" w:rsidRPr="003178C7" w:rsidRDefault="00660BD3" w:rsidP="00B80FCD">
            <w:pPr>
              <w:rPr>
                <w:rFonts w:cstheme="minorHAnsi"/>
              </w:rPr>
            </w:pPr>
          </w:p>
        </w:tc>
        <w:tc>
          <w:tcPr>
            <w:tcW w:w="7155" w:type="dxa"/>
            <w:vAlign w:val="center"/>
          </w:tcPr>
          <w:p w14:paraId="70BDDC16" w14:textId="06BFEBB2" w:rsidR="00660BD3" w:rsidRPr="0032761E" w:rsidRDefault="00660BD3" w:rsidP="00670E5E">
            <w:pPr>
              <w:pStyle w:val="ListParagraph"/>
              <w:numPr>
                <w:ilvl w:val="0"/>
                <w:numId w:val="42"/>
              </w:numPr>
              <w:rPr>
                <w:rFonts w:cstheme="minorHAnsi"/>
              </w:rPr>
            </w:pPr>
            <w:r w:rsidRPr="0032761E">
              <w:rPr>
                <w:rFonts w:cstheme="minorHAnsi"/>
              </w:rPr>
              <w:t>Cover is composed of all structural</w:t>
            </w:r>
            <w:r>
              <w:rPr>
                <w:rFonts w:cstheme="minorHAnsi"/>
              </w:rPr>
              <w:t xml:space="preserve"> or </w:t>
            </w:r>
            <w:r w:rsidRPr="0032761E">
              <w:rPr>
                <w:rFonts w:cstheme="minorHAnsi"/>
              </w:rPr>
              <w:t xml:space="preserve">functional groups (e.g., </w:t>
            </w:r>
            <w:r w:rsidR="00087530" w:rsidRPr="0032761E">
              <w:rPr>
                <w:rFonts w:cstheme="minorHAnsi"/>
              </w:rPr>
              <w:t>warm</w:t>
            </w:r>
            <w:r w:rsidR="00087530">
              <w:rPr>
                <w:rFonts w:cstheme="minorHAnsi"/>
              </w:rPr>
              <w:t>-</w:t>
            </w:r>
            <w:r w:rsidRPr="0032761E">
              <w:rPr>
                <w:rFonts w:cstheme="minorHAnsi"/>
              </w:rPr>
              <w:t xml:space="preserve">season grasses, </w:t>
            </w:r>
            <w:r w:rsidR="00087530" w:rsidRPr="0032761E">
              <w:rPr>
                <w:rFonts w:cstheme="minorHAnsi"/>
              </w:rPr>
              <w:t>cool</w:t>
            </w:r>
            <w:r w:rsidR="00087530">
              <w:rPr>
                <w:rFonts w:cstheme="minorHAnsi"/>
              </w:rPr>
              <w:t>-</w:t>
            </w:r>
            <w:r w:rsidRPr="0032761E">
              <w:rPr>
                <w:rFonts w:cstheme="minorHAnsi"/>
              </w:rPr>
              <w:t>season grasses, perennial forbs, shrubs, and trees) expected for the site; number of species in each group closely matches that expected for the ecological site.</w:t>
            </w:r>
          </w:p>
        </w:tc>
        <w:tc>
          <w:tcPr>
            <w:tcW w:w="1164" w:type="dxa"/>
            <w:vAlign w:val="center"/>
          </w:tcPr>
          <w:p w14:paraId="3EB13739" w14:textId="77777777" w:rsidR="00660BD3" w:rsidRPr="003178C7" w:rsidRDefault="00660BD3" w:rsidP="00B80FCD">
            <w:r w:rsidRPr="05B7A3AC">
              <w:t>15</w:t>
            </w:r>
          </w:p>
        </w:tc>
      </w:tr>
      <w:tr w:rsidR="00660BD3" w:rsidRPr="003178C7" w14:paraId="2382E8EF" w14:textId="77777777" w:rsidTr="004062EF">
        <w:tc>
          <w:tcPr>
            <w:tcW w:w="1031" w:type="dxa"/>
            <w:vMerge w:val="restart"/>
          </w:tcPr>
          <w:p w14:paraId="3336F54C" w14:textId="77777777" w:rsidR="00660BD3" w:rsidRPr="007972F2" w:rsidRDefault="00660BD3" w:rsidP="00670E5E">
            <w:pPr>
              <w:pStyle w:val="ListParagraph"/>
              <w:numPr>
                <w:ilvl w:val="0"/>
                <w:numId w:val="35"/>
              </w:numPr>
            </w:pPr>
          </w:p>
        </w:tc>
        <w:tc>
          <w:tcPr>
            <w:tcW w:w="7155" w:type="dxa"/>
          </w:tcPr>
          <w:p w14:paraId="5E6D25B8" w14:textId="6196DAD6" w:rsidR="00660BD3" w:rsidRPr="00AB68A5" w:rsidRDefault="00660BD3" w:rsidP="00B80FCD">
            <w:r w:rsidRPr="00AB6CFA">
              <w:t>What is the amount of NPHE</w:t>
            </w:r>
            <w:r w:rsidR="001105FD" w:rsidRPr="00AB6CFA">
              <w:t>, relative to the total size of the field,</w:t>
            </w:r>
            <w:r w:rsidRPr="009B33F2">
              <w:t xml:space="preserve"> within or directly adjacent to the field?</w:t>
            </w:r>
          </w:p>
          <w:p w14:paraId="605BD2D6" w14:textId="0BC1B1BB" w:rsidR="00660BD3" w:rsidRPr="00E82CE8" w:rsidRDefault="00660BD3" w:rsidP="00B80FCD">
            <w:pPr>
              <w:pStyle w:val="Subtitle"/>
              <w:rPr>
                <w:rFonts w:eastAsiaTheme="minorHAnsi"/>
                <w:color w:val="auto"/>
                <w:spacing w:val="0"/>
              </w:rPr>
            </w:pPr>
            <w:r w:rsidRPr="00E82CE8">
              <w:rPr>
                <w:rFonts w:eastAsiaTheme="minorHAnsi"/>
                <w:color w:val="auto"/>
                <w:spacing w:val="0"/>
              </w:rPr>
              <w:t>Instructions: NPHE areas must be ≥30 feet wide and ≥0.1 acre in area.</w:t>
            </w:r>
            <w:r w:rsidR="00146ED1" w:rsidRPr="00E82CE8">
              <w:rPr>
                <w:rFonts w:eastAsiaTheme="minorHAnsi"/>
                <w:color w:val="auto"/>
                <w:spacing w:val="0"/>
              </w:rPr>
              <w:t xml:space="preserve"> NPHE includes pastures not grazed during the nesting season</w:t>
            </w:r>
            <w:r w:rsidR="00146ED1" w:rsidRPr="007972F2">
              <w:rPr>
                <w:rFonts w:eastAsiaTheme="minorHAnsi"/>
                <w:color w:val="auto"/>
                <w:spacing w:val="0"/>
              </w:rPr>
              <w:t xml:space="preserve"> </w:t>
            </w:r>
            <w:r w:rsidR="00146ED1" w:rsidRPr="00E82CE8">
              <w:rPr>
                <w:rFonts w:eastAsiaTheme="minorHAnsi"/>
                <w:color w:val="auto"/>
                <w:spacing w:val="0"/>
              </w:rPr>
              <w:t>or other critical wildlife period. NPHE must be under the control of the applicant and must meet wildlife habitat standards as defined by the State Biologist.</w:t>
            </w:r>
          </w:p>
          <w:p w14:paraId="3DB4362E" w14:textId="77777777" w:rsidR="00A50ACD" w:rsidRPr="00E82CE8" w:rsidRDefault="00A50ACD" w:rsidP="00A50ACD">
            <w:pPr>
              <w:pStyle w:val="Subtitle"/>
              <w:rPr>
                <w:rFonts w:eastAsiaTheme="minorHAnsi"/>
                <w:color w:val="auto"/>
                <w:spacing w:val="0"/>
              </w:rPr>
            </w:pPr>
            <w:r w:rsidRPr="00E82CE8">
              <w:rPr>
                <w:rFonts w:eastAsiaTheme="minorHAnsi"/>
                <w:color w:val="auto"/>
                <w:spacing w:val="0"/>
              </w:rPr>
              <w:lastRenderedPageBreak/>
              <w:t>Calculation:</w:t>
            </w:r>
          </w:p>
          <w:p w14:paraId="458F65C4" w14:textId="77777777" w:rsidR="00A50ACD" w:rsidRPr="00E82CE8" w:rsidRDefault="00A50ACD" w:rsidP="00A50ACD">
            <w:pPr>
              <w:pStyle w:val="Subtitle"/>
              <w:rPr>
                <w:rFonts w:eastAsiaTheme="minorHAnsi"/>
                <w:color w:val="auto"/>
                <w:spacing w:val="0"/>
              </w:rPr>
            </w:pPr>
            <w:r w:rsidRPr="00E82CE8">
              <w:rPr>
                <w:rFonts w:eastAsiaTheme="minorHAnsi"/>
                <w:color w:val="auto"/>
                <w:spacing w:val="0"/>
              </w:rPr>
              <w:t>Within field</w:t>
            </w:r>
          </w:p>
          <w:p w14:paraId="293FEEFD" w14:textId="06005B2E" w:rsidR="00A50ACD" w:rsidRPr="00E82CE8" w:rsidRDefault="0078137E" w:rsidP="00A50ACD">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NPHE in field</m:t>
                        </m:r>
                      </m:e>
                    </m:d>
                  </m:num>
                  <m:den>
                    <m:d>
                      <m:dPr>
                        <m:ctrlPr>
                          <w:rPr>
                            <w:rFonts w:ascii="Cambria Math" w:hAnsi="Cambria Math"/>
                          </w:rPr>
                        </m:ctrlPr>
                      </m:dPr>
                      <m:e>
                        <m:r>
                          <m:rPr>
                            <m:sty m:val="p"/>
                          </m:rPr>
                          <w:rPr>
                            <w:rFonts w:ascii="Cambria Math" w:hAnsi="Cambria Math"/>
                          </w:rPr>
                          <m:t>acres of NPHE in field</m:t>
                        </m:r>
                      </m:e>
                    </m:d>
                    <m:r>
                      <m:rPr>
                        <m:sty m:val="p"/>
                      </m:rPr>
                      <w:rPr>
                        <w:rFonts w:ascii="Cambria Math" w:hAnsi="Cambria Math"/>
                      </w:rPr>
                      <m:t>+</m:t>
                    </m:r>
                    <m:d>
                      <m:dPr>
                        <m:ctrlPr>
                          <w:rPr>
                            <w:rFonts w:ascii="Cambria Math" w:hAnsi="Cambria Math"/>
                          </w:rPr>
                        </m:ctrlPr>
                      </m:dPr>
                      <m:e>
                        <m:r>
                          <m:rPr>
                            <m:sty m:val="p"/>
                          </m:rPr>
                          <w:rPr>
                            <w:rFonts w:ascii="Cambria Math" w:hAnsi="Cambria Math"/>
                          </w:rPr>
                          <m:t>acres of nonNPHE, i.e., pasture, in field</m:t>
                        </m:r>
                      </m:e>
                    </m:d>
                  </m:den>
                </m:f>
              </m:oMath>
            </m:oMathPara>
          </w:p>
          <w:p w14:paraId="14C03123" w14:textId="77777777" w:rsidR="00A50ACD" w:rsidRPr="00E82CE8" w:rsidRDefault="00A50ACD" w:rsidP="00A50ACD">
            <w:pPr>
              <w:pStyle w:val="Subtitle"/>
              <w:rPr>
                <w:rFonts w:eastAsiaTheme="minorHAnsi"/>
                <w:color w:val="auto"/>
                <w:spacing w:val="0"/>
              </w:rPr>
            </w:pPr>
            <w:r w:rsidRPr="00E82CE8">
              <w:rPr>
                <w:rFonts w:eastAsiaTheme="minorHAnsi"/>
                <w:color w:val="auto"/>
                <w:spacing w:val="0"/>
              </w:rPr>
              <w:t>Adjacent to field</w:t>
            </w:r>
          </w:p>
          <w:p w14:paraId="1C4CFE21" w14:textId="2C29BB4C" w:rsidR="00660BD3" w:rsidRPr="00A50ACD" w:rsidRDefault="0078137E" w:rsidP="00A50ACD">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NPHE adjacent to field</m:t>
                        </m:r>
                      </m:e>
                    </m:d>
                  </m:num>
                  <m:den>
                    <m:d>
                      <m:dPr>
                        <m:ctrlPr>
                          <w:rPr>
                            <w:rFonts w:ascii="Cambria Math" w:hAnsi="Cambria Math"/>
                          </w:rPr>
                        </m:ctrlPr>
                      </m:dPr>
                      <m:e>
                        <m:r>
                          <m:rPr>
                            <m:sty m:val="p"/>
                          </m:rPr>
                          <w:rPr>
                            <w:rFonts w:ascii="Cambria Math" w:hAnsi="Cambria Math"/>
                          </w:rPr>
                          <m:t>acres of nonNPHE,i.e., pasture, in field</m:t>
                        </m:r>
                      </m:e>
                    </m:d>
                  </m:den>
                </m:f>
              </m:oMath>
            </m:oMathPara>
          </w:p>
        </w:tc>
        <w:tc>
          <w:tcPr>
            <w:tcW w:w="1164" w:type="dxa"/>
          </w:tcPr>
          <w:p w14:paraId="50BDFC3F" w14:textId="77777777" w:rsidR="00660BD3" w:rsidRPr="003178C7" w:rsidRDefault="00660BD3" w:rsidP="00B80FCD"/>
        </w:tc>
      </w:tr>
      <w:tr w:rsidR="00660BD3" w:rsidRPr="003178C7" w14:paraId="3176E137" w14:textId="77777777" w:rsidTr="004062EF">
        <w:tc>
          <w:tcPr>
            <w:tcW w:w="1031" w:type="dxa"/>
            <w:vMerge/>
          </w:tcPr>
          <w:p w14:paraId="702EEFD0" w14:textId="77777777" w:rsidR="00660BD3" w:rsidRPr="003178C7" w:rsidRDefault="00660BD3" w:rsidP="00B80FCD">
            <w:pPr>
              <w:rPr>
                <w:rFonts w:cstheme="minorHAnsi"/>
              </w:rPr>
            </w:pPr>
          </w:p>
        </w:tc>
        <w:tc>
          <w:tcPr>
            <w:tcW w:w="7155" w:type="dxa"/>
            <w:vAlign w:val="center"/>
          </w:tcPr>
          <w:p w14:paraId="53B2FA58" w14:textId="24E152E9" w:rsidR="00660BD3" w:rsidRPr="0032761E" w:rsidRDefault="00660BD3" w:rsidP="00670E5E">
            <w:pPr>
              <w:pStyle w:val="ListParagraph"/>
              <w:numPr>
                <w:ilvl w:val="0"/>
                <w:numId w:val="43"/>
              </w:numPr>
              <w:rPr>
                <w:rFonts w:cstheme="minorHAnsi"/>
              </w:rPr>
            </w:pPr>
            <w:r w:rsidRPr="0032761E">
              <w:rPr>
                <w:rFonts w:cstheme="minorHAnsi"/>
              </w:rPr>
              <w:t>≤1% of the field</w:t>
            </w:r>
            <w:r w:rsidR="004C0CB6">
              <w:t xml:space="preserve"> OR NPHE not applicable (N/A) to PLU</w:t>
            </w:r>
            <w:r w:rsidRPr="0032761E">
              <w:rPr>
                <w:rFonts w:cstheme="minorHAnsi"/>
              </w:rPr>
              <w:t>.</w:t>
            </w:r>
          </w:p>
        </w:tc>
        <w:tc>
          <w:tcPr>
            <w:tcW w:w="1164" w:type="dxa"/>
            <w:vAlign w:val="center"/>
          </w:tcPr>
          <w:p w14:paraId="143ADE82" w14:textId="77777777" w:rsidR="00660BD3" w:rsidRPr="003178C7" w:rsidRDefault="00660BD3" w:rsidP="00B80FCD">
            <w:r w:rsidRPr="05B7A3AC">
              <w:t>0</w:t>
            </w:r>
          </w:p>
        </w:tc>
      </w:tr>
      <w:tr w:rsidR="00660BD3" w:rsidRPr="003178C7" w14:paraId="7558E045" w14:textId="77777777" w:rsidTr="004062EF">
        <w:tc>
          <w:tcPr>
            <w:tcW w:w="1031" w:type="dxa"/>
            <w:vMerge/>
          </w:tcPr>
          <w:p w14:paraId="38AAD977" w14:textId="77777777" w:rsidR="00660BD3" w:rsidRPr="003178C7" w:rsidRDefault="00660BD3" w:rsidP="00B80FCD">
            <w:pPr>
              <w:rPr>
                <w:rFonts w:cstheme="minorHAnsi"/>
              </w:rPr>
            </w:pPr>
          </w:p>
        </w:tc>
        <w:tc>
          <w:tcPr>
            <w:tcW w:w="7155" w:type="dxa"/>
            <w:vAlign w:val="center"/>
          </w:tcPr>
          <w:p w14:paraId="0D6585F2" w14:textId="77777777" w:rsidR="00660BD3" w:rsidRPr="0032761E" w:rsidRDefault="00660BD3" w:rsidP="00670E5E">
            <w:pPr>
              <w:pStyle w:val="ListParagraph"/>
              <w:numPr>
                <w:ilvl w:val="0"/>
                <w:numId w:val="43"/>
              </w:numPr>
              <w:rPr>
                <w:rFonts w:cstheme="minorHAnsi"/>
              </w:rPr>
            </w:pPr>
            <w:r w:rsidRPr="0032761E">
              <w:rPr>
                <w:rFonts w:cstheme="minorHAnsi"/>
              </w:rPr>
              <w:t>&gt;1 and ≤5% of the field.</w:t>
            </w:r>
          </w:p>
        </w:tc>
        <w:tc>
          <w:tcPr>
            <w:tcW w:w="1164" w:type="dxa"/>
            <w:vAlign w:val="center"/>
          </w:tcPr>
          <w:p w14:paraId="0AD054FB" w14:textId="77777777" w:rsidR="00660BD3" w:rsidRPr="003178C7" w:rsidRDefault="00660BD3" w:rsidP="00B80FCD">
            <w:r w:rsidRPr="05B7A3AC">
              <w:t>5</w:t>
            </w:r>
          </w:p>
        </w:tc>
      </w:tr>
      <w:tr w:rsidR="00660BD3" w:rsidRPr="003178C7" w14:paraId="5EB59BA0" w14:textId="77777777" w:rsidTr="004062EF">
        <w:tc>
          <w:tcPr>
            <w:tcW w:w="1031" w:type="dxa"/>
            <w:vMerge/>
          </w:tcPr>
          <w:p w14:paraId="6DA0B505" w14:textId="77777777" w:rsidR="00660BD3" w:rsidRPr="003178C7" w:rsidRDefault="00660BD3" w:rsidP="00B80FCD">
            <w:pPr>
              <w:rPr>
                <w:rFonts w:cstheme="minorHAnsi"/>
              </w:rPr>
            </w:pPr>
          </w:p>
        </w:tc>
        <w:tc>
          <w:tcPr>
            <w:tcW w:w="7155" w:type="dxa"/>
            <w:vAlign w:val="center"/>
          </w:tcPr>
          <w:p w14:paraId="494D67B1" w14:textId="77777777" w:rsidR="00660BD3" w:rsidRPr="0032761E" w:rsidRDefault="00660BD3" w:rsidP="00670E5E">
            <w:pPr>
              <w:pStyle w:val="ListParagraph"/>
              <w:numPr>
                <w:ilvl w:val="0"/>
                <w:numId w:val="43"/>
              </w:numPr>
              <w:rPr>
                <w:rFonts w:cstheme="minorHAnsi"/>
              </w:rPr>
            </w:pPr>
            <w:r w:rsidRPr="0032761E">
              <w:rPr>
                <w:rFonts w:cstheme="minorHAnsi"/>
              </w:rPr>
              <w:t>&gt;5 and ≤10% of the field.</w:t>
            </w:r>
          </w:p>
        </w:tc>
        <w:tc>
          <w:tcPr>
            <w:tcW w:w="1164" w:type="dxa"/>
            <w:vAlign w:val="center"/>
          </w:tcPr>
          <w:p w14:paraId="398FDA47" w14:textId="77777777" w:rsidR="00660BD3" w:rsidRPr="003178C7" w:rsidRDefault="00660BD3" w:rsidP="00B80FCD">
            <w:r w:rsidRPr="05B7A3AC">
              <w:t>12</w:t>
            </w:r>
          </w:p>
        </w:tc>
      </w:tr>
      <w:tr w:rsidR="00660BD3" w:rsidRPr="003178C7" w14:paraId="17D8002E" w14:textId="77777777" w:rsidTr="004062EF">
        <w:tc>
          <w:tcPr>
            <w:tcW w:w="1031" w:type="dxa"/>
            <w:vMerge/>
          </w:tcPr>
          <w:p w14:paraId="78202E0D" w14:textId="77777777" w:rsidR="00660BD3" w:rsidRPr="003178C7" w:rsidRDefault="00660BD3" w:rsidP="00B80FCD">
            <w:pPr>
              <w:rPr>
                <w:rFonts w:cstheme="minorHAnsi"/>
              </w:rPr>
            </w:pPr>
          </w:p>
        </w:tc>
        <w:tc>
          <w:tcPr>
            <w:tcW w:w="7155" w:type="dxa"/>
            <w:vAlign w:val="center"/>
          </w:tcPr>
          <w:p w14:paraId="05939C44" w14:textId="77777777" w:rsidR="00660BD3" w:rsidRPr="0032761E" w:rsidRDefault="00660BD3" w:rsidP="00670E5E">
            <w:pPr>
              <w:pStyle w:val="ListParagraph"/>
              <w:numPr>
                <w:ilvl w:val="0"/>
                <w:numId w:val="43"/>
              </w:numPr>
              <w:rPr>
                <w:rFonts w:cstheme="minorHAnsi"/>
              </w:rPr>
            </w:pPr>
            <w:r w:rsidRPr="0032761E">
              <w:rPr>
                <w:rFonts w:cstheme="minorHAnsi"/>
              </w:rPr>
              <w:t>&gt;10% of the field.</w:t>
            </w:r>
          </w:p>
        </w:tc>
        <w:tc>
          <w:tcPr>
            <w:tcW w:w="1164" w:type="dxa"/>
            <w:vAlign w:val="center"/>
          </w:tcPr>
          <w:p w14:paraId="0ADE93C7" w14:textId="77777777" w:rsidR="00660BD3" w:rsidRPr="003178C7" w:rsidRDefault="00660BD3" w:rsidP="00B80FCD">
            <w:r w:rsidRPr="05B7A3AC">
              <w:t>15</w:t>
            </w:r>
          </w:p>
        </w:tc>
      </w:tr>
      <w:tr w:rsidR="00660BD3" w:rsidRPr="003178C7" w14:paraId="347E8427" w14:textId="77777777" w:rsidTr="004062EF">
        <w:tc>
          <w:tcPr>
            <w:tcW w:w="1031" w:type="dxa"/>
            <w:vMerge w:val="restart"/>
          </w:tcPr>
          <w:p w14:paraId="548B91BE" w14:textId="77777777" w:rsidR="00660BD3" w:rsidRPr="003178C7" w:rsidRDefault="00660BD3" w:rsidP="00670E5E">
            <w:pPr>
              <w:pStyle w:val="ListParagraph"/>
              <w:numPr>
                <w:ilvl w:val="0"/>
                <w:numId w:val="35"/>
              </w:numPr>
              <w:rPr>
                <w:rFonts w:cstheme="minorHAnsi"/>
              </w:rPr>
            </w:pPr>
          </w:p>
        </w:tc>
        <w:tc>
          <w:tcPr>
            <w:tcW w:w="7155" w:type="dxa"/>
          </w:tcPr>
          <w:p w14:paraId="0963063C" w14:textId="01F9DAE2" w:rsidR="00660BD3" w:rsidRDefault="00660BD3" w:rsidP="00B80FCD">
            <w:pPr>
              <w:rPr>
                <w:rFonts w:cstheme="minorHAnsi"/>
              </w:rPr>
            </w:pPr>
            <w:r w:rsidRPr="0032761E">
              <w:rPr>
                <w:rFonts w:cstheme="minorHAnsi"/>
              </w:rPr>
              <w:t>What is the</w:t>
            </w:r>
            <w:r>
              <w:rPr>
                <w:rFonts w:cstheme="minorHAnsi"/>
              </w:rPr>
              <w:t xml:space="preserve"> </w:t>
            </w:r>
            <w:r w:rsidR="0025251D">
              <w:rPr>
                <w:rFonts w:cstheme="minorHAnsi"/>
              </w:rPr>
              <w:t xml:space="preserve">average </w:t>
            </w:r>
            <w:r w:rsidRPr="0032761E">
              <w:rPr>
                <w:rFonts w:cstheme="minorHAnsi"/>
              </w:rPr>
              <w:t xml:space="preserve">width of NPHE within </w:t>
            </w:r>
            <w:r w:rsidRPr="0029467D">
              <w:rPr>
                <w:rFonts w:cstheme="minorHAnsi"/>
                <w:b/>
              </w:rPr>
              <w:t>or</w:t>
            </w:r>
            <w:r w:rsidRPr="0032761E">
              <w:rPr>
                <w:rFonts w:cstheme="minorHAnsi"/>
              </w:rPr>
              <w:t xml:space="preserve"> directly adjacent to the field?</w:t>
            </w:r>
          </w:p>
          <w:p w14:paraId="36F2E7F7" w14:textId="4FB129B6" w:rsidR="00660BD3" w:rsidRPr="0032761E" w:rsidRDefault="00660BD3" w:rsidP="00B80FCD">
            <w:pPr>
              <w:rPr>
                <w:rFonts w:eastAsiaTheme="minorEastAsia" w:cstheme="minorHAnsi"/>
                <w:color w:val="5A5A5A" w:themeColor="text1" w:themeTint="A5"/>
                <w:spacing w:val="15"/>
              </w:rPr>
            </w:pPr>
            <w:r w:rsidRPr="00E82CE8">
              <w:t xml:space="preserve">Instructions: </w:t>
            </w:r>
            <w:r w:rsidR="00D51F4A" w:rsidRPr="007972F2">
              <w:t xml:space="preserve">NPHE areas must be ≥30 feet wide and ≥0.1 acre in area.  NPHE includes </w:t>
            </w:r>
            <w:r w:rsidR="00D51F4A" w:rsidRPr="009F0782">
              <w:t>pastures</w:t>
            </w:r>
            <w:r w:rsidR="00D51F4A" w:rsidRPr="00AB6CFA">
              <w:t xml:space="preserve"> not grazed during the nesting season or other critical wildlife period</w:t>
            </w:r>
            <w:r w:rsidR="00D51F4A" w:rsidRPr="00AB68A5">
              <w:t>. N</w:t>
            </w:r>
            <w:r w:rsidR="00D51F4A" w:rsidRPr="004F1A2C">
              <w:t>PHE must be under the control of the applicant and must meet wildlife habitat</w:t>
            </w:r>
            <w:r w:rsidR="00D51F4A" w:rsidRPr="00E82CE8">
              <w:t xml:space="preserve"> standards as defined by the State Biologist.</w:t>
            </w:r>
          </w:p>
        </w:tc>
        <w:tc>
          <w:tcPr>
            <w:tcW w:w="1164" w:type="dxa"/>
          </w:tcPr>
          <w:p w14:paraId="1FB9C31A" w14:textId="77777777" w:rsidR="00660BD3" w:rsidRPr="003178C7" w:rsidRDefault="00660BD3" w:rsidP="00B80FCD"/>
        </w:tc>
      </w:tr>
      <w:tr w:rsidR="00660BD3" w:rsidRPr="003178C7" w14:paraId="6BBBA7DE" w14:textId="77777777" w:rsidTr="004062EF">
        <w:tc>
          <w:tcPr>
            <w:tcW w:w="1031" w:type="dxa"/>
            <w:vMerge/>
          </w:tcPr>
          <w:p w14:paraId="74A09F7C" w14:textId="77777777" w:rsidR="00660BD3" w:rsidRPr="003178C7" w:rsidRDefault="00660BD3" w:rsidP="00B80FCD">
            <w:pPr>
              <w:rPr>
                <w:rFonts w:cstheme="minorHAnsi"/>
              </w:rPr>
            </w:pPr>
          </w:p>
        </w:tc>
        <w:tc>
          <w:tcPr>
            <w:tcW w:w="7155" w:type="dxa"/>
            <w:vAlign w:val="center"/>
          </w:tcPr>
          <w:p w14:paraId="511357A6" w14:textId="0BCC01D7" w:rsidR="00660BD3" w:rsidRPr="0032761E" w:rsidRDefault="00660BD3" w:rsidP="00670E5E">
            <w:pPr>
              <w:pStyle w:val="ListParagraph"/>
              <w:numPr>
                <w:ilvl w:val="0"/>
                <w:numId w:val="44"/>
              </w:numPr>
              <w:rPr>
                <w:rFonts w:cstheme="minorHAnsi"/>
              </w:rPr>
            </w:pPr>
            <w:r>
              <w:rPr>
                <w:rFonts w:cstheme="minorHAnsi"/>
              </w:rPr>
              <w:t>&lt;</w:t>
            </w:r>
            <w:r w:rsidRPr="0032761E">
              <w:rPr>
                <w:rFonts w:cstheme="minorHAnsi"/>
              </w:rPr>
              <w:t>30 feet wide</w:t>
            </w:r>
            <w:r w:rsidR="004C0CB6">
              <w:t xml:space="preserve"> OR NPHE not applicable (N/A) to PLU</w:t>
            </w:r>
            <w:r w:rsidRPr="0032761E">
              <w:rPr>
                <w:rFonts w:cstheme="minorHAnsi"/>
              </w:rPr>
              <w:t>.</w:t>
            </w:r>
          </w:p>
        </w:tc>
        <w:tc>
          <w:tcPr>
            <w:tcW w:w="1164" w:type="dxa"/>
            <w:vAlign w:val="center"/>
          </w:tcPr>
          <w:p w14:paraId="6E166207" w14:textId="77777777" w:rsidR="00660BD3" w:rsidRPr="003178C7" w:rsidRDefault="00660BD3" w:rsidP="00B80FCD">
            <w:r w:rsidRPr="05B7A3AC">
              <w:t>0</w:t>
            </w:r>
          </w:p>
        </w:tc>
      </w:tr>
      <w:tr w:rsidR="00660BD3" w:rsidRPr="003178C7" w14:paraId="0C49F277" w14:textId="77777777" w:rsidTr="004062EF">
        <w:tc>
          <w:tcPr>
            <w:tcW w:w="1031" w:type="dxa"/>
            <w:vMerge/>
          </w:tcPr>
          <w:p w14:paraId="1923DD45" w14:textId="77777777" w:rsidR="00660BD3" w:rsidRPr="003178C7" w:rsidRDefault="00660BD3" w:rsidP="00B80FCD">
            <w:pPr>
              <w:rPr>
                <w:rFonts w:cstheme="minorHAnsi"/>
              </w:rPr>
            </w:pPr>
          </w:p>
        </w:tc>
        <w:tc>
          <w:tcPr>
            <w:tcW w:w="7155" w:type="dxa"/>
            <w:vAlign w:val="center"/>
          </w:tcPr>
          <w:p w14:paraId="0FEC7005" w14:textId="77777777" w:rsidR="00660BD3" w:rsidRPr="0032761E" w:rsidRDefault="00660BD3" w:rsidP="00670E5E">
            <w:pPr>
              <w:pStyle w:val="ListParagraph"/>
              <w:numPr>
                <w:ilvl w:val="0"/>
                <w:numId w:val="44"/>
              </w:numPr>
              <w:rPr>
                <w:rFonts w:cstheme="minorHAnsi"/>
              </w:rPr>
            </w:pPr>
            <w:r>
              <w:rPr>
                <w:rFonts w:cstheme="minorHAnsi"/>
              </w:rPr>
              <w:t>≥</w:t>
            </w:r>
            <w:r w:rsidRPr="0032761E">
              <w:rPr>
                <w:rFonts w:cstheme="minorHAnsi"/>
              </w:rPr>
              <w:t>30 to and ≤75 feet wide.</w:t>
            </w:r>
          </w:p>
        </w:tc>
        <w:tc>
          <w:tcPr>
            <w:tcW w:w="1164" w:type="dxa"/>
            <w:vAlign w:val="center"/>
          </w:tcPr>
          <w:p w14:paraId="7C921C05" w14:textId="77777777" w:rsidR="00660BD3" w:rsidRPr="003178C7" w:rsidRDefault="00660BD3" w:rsidP="00B80FCD">
            <w:r w:rsidRPr="05B7A3AC">
              <w:t>5</w:t>
            </w:r>
          </w:p>
        </w:tc>
      </w:tr>
      <w:tr w:rsidR="00660BD3" w:rsidRPr="003178C7" w14:paraId="1F18ABB8" w14:textId="77777777" w:rsidTr="004062EF">
        <w:tc>
          <w:tcPr>
            <w:tcW w:w="1031" w:type="dxa"/>
            <w:vMerge/>
          </w:tcPr>
          <w:p w14:paraId="0BE78272" w14:textId="77777777" w:rsidR="00660BD3" w:rsidRPr="003178C7" w:rsidRDefault="00660BD3" w:rsidP="00B80FCD">
            <w:pPr>
              <w:rPr>
                <w:rFonts w:cstheme="minorHAnsi"/>
              </w:rPr>
            </w:pPr>
          </w:p>
        </w:tc>
        <w:tc>
          <w:tcPr>
            <w:tcW w:w="7155" w:type="dxa"/>
            <w:vAlign w:val="center"/>
          </w:tcPr>
          <w:p w14:paraId="4B840044" w14:textId="77777777" w:rsidR="00660BD3" w:rsidRPr="0032761E" w:rsidRDefault="00660BD3" w:rsidP="00670E5E">
            <w:pPr>
              <w:pStyle w:val="ListParagraph"/>
              <w:numPr>
                <w:ilvl w:val="0"/>
                <w:numId w:val="44"/>
              </w:numPr>
              <w:rPr>
                <w:rFonts w:cstheme="minorHAnsi"/>
              </w:rPr>
            </w:pPr>
            <w:r w:rsidRPr="0032761E">
              <w:rPr>
                <w:rFonts w:cstheme="minorHAnsi"/>
              </w:rPr>
              <w:t>&gt;75 to and ≤120 feet wide.</w:t>
            </w:r>
          </w:p>
        </w:tc>
        <w:tc>
          <w:tcPr>
            <w:tcW w:w="1164" w:type="dxa"/>
            <w:vAlign w:val="center"/>
          </w:tcPr>
          <w:p w14:paraId="220B1B07" w14:textId="77777777" w:rsidR="00660BD3" w:rsidRPr="003178C7" w:rsidRDefault="00660BD3" w:rsidP="00B80FCD">
            <w:r w:rsidRPr="05B7A3AC">
              <w:t>12</w:t>
            </w:r>
          </w:p>
        </w:tc>
      </w:tr>
      <w:tr w:rsidR="00660BD3" w:rsidRPr="003178C7" w14:paraId="2AAE4B1B" w14:textId="77777777" w:rsidTr="004062EF">
        <w:tc>
          <w:tcPr>
            <w:tcW w:w="1031" w:type="dxa"/>
            <w:vMerge/>
          </w:tcPr>
          <w:p w14:paraId="108072F6" w14:textId="77777777" w:rsidR="00660BD3" w:rsidRPr="003178C7" w:rsidRDefault="00660BD3" w:rsidP="00B80FCD">
            <w:pPr>
              <w:rPr>
                <w:rFonts w:cstheme="minorHAnsi"/>
              </w:rPr>
            </w:pPr>
          </w:p>
        </w:tc>
        <w:tc>
          <w:tcPr>
            <w:tcW w:w="7155" w:type="dxa"/>
            <w:vAlign w:val="center"/>
          </w:tcPr>
          <w:p w14:paraId="2AC6F4ED" w14:textId="77777777" w:rsidR="00660BD3" w:rsidRPr="0032761E" w:rsidRDefault="00660BD3" w:rsidP="00670E5E">
            <w:pPr>
              <w:pStyle w:val="ListParagraph"/>
              <w:numPr>
                <w:ilvl w:val="0"/>
                <w:numId w:val="44"/>
              </w:numPr>
              <w:rPr>
                <w:rFonts w:cstheme="minorHAnsi"/>
              </w:rPr>
            </w:pPr>
            <w:r w:rsidRPr="0032761E">
              <w:rPr>
                <w:rFonts w:cstheme="minorHAnsi"/>
              </w:rPr>
              <w:t>&gt;120 feet wide.</w:t>
            </w:r>
          </w:p>
        </w:tc>
        <w:tc>
          <w:tcPr>
            <w:tcW w:w="1164" w:type="dxa"/>
            <w:vAlign w:val="center"/>
          </w:tcPr>
          <w:p w14:paraId="2DAEEC5C" w14:textId="77777777" w:rsidR="00660BD3" w:rsidRPr="003178C7" w:rsidRDefault="00660BD3" w:rsidP="00B80FCD">
            <w:r w:rsidRPr="05B7A3AC">
              <w:t>15</w:t>
            </w:r>
          </w:p>
        </w:tc>
      </w:tr>
      <w:tr w:rsidR="00660BD3" w:rsidRPr="003178C7" w14:paraId="1DD50C34" w14:textId="77777777" w:rsidTr="004062EF">
        <w:tc>
          <w:tcPr>
            <w:tcW w:w="1031" w:type="dxa"/>
            <w:vMerge w:val="restart"/>
          </w:tcPr>
          <w:p w14:paraId="7B8421CC" w14:textId="77777777" w:rsidR="00660BD3" w:rsidRPr="003178C7" w:rsidRDefault="00660BD3" w:rsidP="00670E5E">
            <w:pPr>
              <w:pStyle w:val="ListParagraph"/>
              <w:numPr>
                <w:ilvl w:val="0"/>
                <w:numId w:val="35"/>
              </w:numPr>
              <w:rPr>
                <w:rFonts w:cstheme="minorHAnsi"/>
              </w:rPr>
            </w:pPr>
          </w:p>
        </w:tc>
        <w:tc>
          <w:tcPr>
            <w:tcW w:w="7155" w:type="dxa"/>
            <w:vAlign w:val="center"/>
          </w:tcPr>
          <w:p w14:paraId="432FC2A2" w14:textId="77777777" w:rsidR="0009181B" w:rsidRDefault="0009181B" w:rsidP="0009181B">
            <w:r>
              <w:t xml:space="preserve">For within field NPHE, what </w:t>
            </w:r>
            <w:r w:rsidR="00660BD3">
              <w:t>is the</w:t>
            </w:r>
            <w:r>
              <w:t xml:space="preserve"> distance from the center of the NPHE, or best approximate for center, to the closest edge of the field?</w:t>
            </w:r>
          </w:p>
          <w:p w14:paraId="17118AE5" w14:textId="74DB0E45" w:rsidR="00660BD3" w:rsidRPr="0032761E" w:rsidRDefault="0009181B" w:rsidP="00B80FCD">
            <w:pPr>
              <w:rPr>
                <w:rFonts w:cstheme="minorHAnsi"/>
              </w:rPr>
            </w:pPr>
            <w:r>
              <w:t xml:space="preserve">For adjacent NPHE, </w:t>
            </w:r>
            <w:r>
              <w:rPr>
                <w:rFonts w:cstheme="minorHAnsi"/>
              </w:rPr>
              <w:t>w</w:t>
            </w:r>
            <w:r w:rsidRPr="0032761E">
              <w:rPr>
                <w:rFonts w:cstheme="minorHAnsi"/>
              </w:rPr>
              <w:t xml:space="preserve">hat </w:t>
            </w:r>
            <w:r w:rsidR="00660BD3" w:rsidRPr="0032761E">
              <w:rPr>
                <w:rFonts w:cstheme="minorHAnsi"/>
              </w:rPr>
              <w:t>is the </w:t>
            </w:r>
            <w:r w:rsidR="00360DCE">
              <w:t>distance from the center of the field, or best approximate for the center, to the closest edge of</w:t>
            </w:r>
            <w:r w:rsidR="00660BD3" w:rsidRPr="0032761E">
              <w:rPr>
                <w:rFonts w:cstheme="minorHAnsi"/>
              </w:rPr>
              <w:t xml:space="preserve"> the NPHE?</w:t>
            </w:r>
          </w:p>
          <w:p w14:paraId="170A295E" w14:textId="77777777" w:rsidR="00660BD3" w:rsidRPr="0032761E" w:rsidRDefault="00660BD3" w:rsidP="00B80FCD">
            <w:pPr>
              <w:pStyle w:val="Subtitle"/>
              <w:rPr>
                <w:rFonts w:eastAsiaTheme="minorHAnsi" w:cstheme="minorHAnsi"/>
                <w:color w:val="auto"/>
                <w:spacing w:val="0"/>
              </w:rPr>
            </w:pPr>
            <w:r w:rsidRPr="00E82CE8">
              <w:rPr>
                <w:rFonts w:eastAsiaTheme="minorHAnsi"/>
                <w:color w:val="auto"/>
                <w:spacing w:val="0"/>
              </w:rPr>
              <w:t>Instructions: The distance can be estimated to either NPHE within the field or to NPHE in a directly adjacent field that is controlled by the applicant.</w:t>
            </w:r>
          </w:p>
        </w:tc>
        <w:tc>
          <w:tcPr>
            <w:tcW w:w="1164" w:type="dxa"/>
            <w:vAlign w:val="center"/>
          </w:tcPr>
          <w:p w14:paraId="7BE1BB22" w14:textId="77777777" w:rsidR="00660BD3" w:rsidRPr="003178C7" w:rsidRDefault="00660BD3" w:rsidP="00B80FCD"/>
        </w:tc>
      </w:tr>
      <w:tr w:rsidR="00660BD3" w:rsidRPr="003178C7" w14:paraId="584A14B5" w14:textId="77777777" w:rsidTr="004062EF">
        <w:tc>
          <w:tcPr>
            <w:tcW w:w="1031" w:type="dxa"/>
            <w:vMerge/>
          </w:tcPr>
          <w:p w14:paraId="1141DC51" w14:textId="77777777" w:rsidR="00660BD3" w:rsidRPr="003178C7" w:rsidRDefault="00660BD3" w:rsidP="00B80FCD">
            <w:pPr>
              <w:rPr>
                <w:rFonts w:cstheme="minorHAnsi"/>
              </w:rPr>
            </w:pPr>
          </w:p>
        </w:tc>
        <w:tc>
          <w:tcPr>
            <w:tcW w:w="7155" w:type="dxa"/>
            <w:vAlign w:val="center"/>
          </w:tcPr>
          <w:p w14:paraId="26ADD676" w14:textId="4337D9B3" w:rsidR="00660BD3" w:rsidRPr="0032761E" w:rsidRDefault="00660BD3" w:rsidP="00670E5E">
            <w:pPr>
              <w:pStyle w:val="ListParagraph"/>
              <w:numPr>
                <w:ilvl w:val="0"/>
                <w:numId w:val="45"/>
              </w:numPr>
              <w:rPr>
                <w:rFonts w:cstheme="minorHAnsi"/>
              </w:rPr>
            </w:pPr>
            <w:r w:rsidRPr="0032761E">
              <w:rPr>
                <w:rFonts w:cstheme="minorHAnsi"/>
              </w:rPr>
              <w:t>≤330 feet</w:t>
            </w:r>
            <w:r w:rsidR="004C0CB6">
              <w:rPr>
                <w:rFonts w:cstheme="minorHAnsi"/>
              </w:rPr>
              <w:t xml:space="preserve"> </w:t>
            </w:r>
            <w:r w:rsidR="004C0CB6">
              <w:t>OR NPHE not applicable (N/A) to PLU</w:t>
            </w:r>
            <w:r w:rsidRPr="0032761E">
              <w:rPr>
                <w:rFonts w:cstheme="minorHAnsi"/>
              </w:rPr>
              <w:t>.</w:t>
            </w:r>
          </w:p>
        </w:tc>
        <w:tc>
          <w:tcPr>
            <w:tcW w:w="1164" w:type="dxa"/>
            <w:vAlign w:val="center"/>
          </w:tcPr>
          <w:p w14:paraId="760927D5" w14:textId="77777777" w:rsidR="00660BD3" w:rsidRPr="003178C7" w:rsidRDefault="00660BD3" w:rsidP="00B80FCD">
            <w:r w:rsidRPr="05B7A3AC">
              <w:t>15</w:t>
            </w:r>
          </w:p>
        </w:tc>
      </w:tr>
      <w:tr w:rsidR="00660BD3" w:rsidRPr="003178C7" w14:paraId="79EA4985" w14:textId="77777777" w:rsidTr="004062EF">
        <w:tc>
          <w:tcPr>
            <w:tcW w:w="1031" w:type="dxa"/>
            <w:vMerge/>
          </w:tcPr>
          <w:p w14:paraId="2D09472F" w14:textId="77777777" w:rsidR="00660BD3" w:rsidRPr="003178C7" w:rsidRDefault="00660BD3" w:rsidP="00B80FCD">
            <w:pPr>
              <w:rPr>
                <w:rFonts w:cstheme="minorHAnsi"/>
              </w:rPr>
            </w:pPr>
          </w:p>
        </w:tc>
        <w:tc>
          <w:tcPr>
            <w:tcW w:w="7155" w:type="dxa"/>
            <w:vAlign w:val="center"/>
          </w:tcPr>
          <w:p w14:paraId="57FCB156" w14:textId="77777777" w:rsidR="00660BD3" w:rsidRPr="0032761E" w:rsidRDefault="00660BD3" w:rsidP="00670E5E">
            <w:pPr>
              <w:pStyle w:val="ListParagraph"/>
              <w:numPr>
                <w:ilvl w:val="0"/>
                <w:numId w:val="45"/>
              </w:numPr>
              <w:rPr>
                <w:rFonts w:cstheme="minorHAnsi"/>
              </w:rPr>
            </w:pPr>
            <w:r w:rsidRPr="0032761E">
              <w:rPr>
                <w:rFonts w:cstheme="minorHAnsi"/>
              </w:rPr>
              <w:t>&gt;330 feet and ≤660 feet.</w:t>
            </w:r>
          </w:p>
        </w:tc>
        <w:tc>
          <w:tcPr>
            <w:tcW w:w="1164" w:type="dxa"/>
            <w:vAlign w:val="center"/>
          </w:tcPr>
          <w:p w14:paraId="142C133A" w14:textId="77777777" w:rsidR="00660BD3" w:rsidRPr="003178C7" w:rsidRDefault="00660BD3" w:rsidP="00B80FCD">
            <w:r w:rsidRPr="05B7A3AC">
              <w:t>12</w:t>
            </w:r>
          </w:p>
        </w:tc>
      </w:tr>
      <w:tr w:rsidR="00660BD3" w:rsidRPr="003178C7" w14:paraId="7FD102EC" w14:textId="77777777" w:rsidTr="004062EF">
        <w:tc>
          <w:tcPr>
            <w:tcW w:w="1031" w:type="dxa"/>
            <w:vMerge/>
          </w:tcPr>
          <w:p w14:paraId="2C136F06" w14:textId="77777777" w:rsidR="00660BD3" w:rsidRPr="003178C7" w:rsidRDefault="00660BD3" w:rsidP="00B80FCD">
            <w:pPr>
              <w:rPr>
                <w:rFonts w:cstheme="minorHAnsi"/>
              </w:rPr>
            </w:pPr>
          </w:p>
        </w:tc>
        <w:tc>
          <w:tcPr>
            <w:tcW w:w="7155" w:type="dxa"/>
            <w:vAlign w:val="center"/>
          </w:tcPr>
          <w:p w14:paraId="00970ED4" w14:textId="77777777" w:rsidR="00660BD3" w:rsidRPr="0032761E" w:rsidRDefault="00660BD3" w:rsidP="00670E5E">
            <w:pPr>
              <w:pStyle w:val="ListParagraph"/>
              <w:numPr>
                <w:ilvl w:val="0"/>
                <w:numId w:val="45"/>
              </w:numPr>
              <w:rPr>
                <w:rFonts w:cstheme="minorHAnsi"/>
              </w:rPr>
            </w:pPr>
            <w:r w:rsidRPr="0032761E">
              <w:rPr>
                <w:rFonts w:cstheme="minorHAnsi"/>
              </w:rPr>
              <w:t>&gt;660 feet and ≤1320 feet.</w:t>
            </w:r>
          </w:p>
        </w:tc>
        <w:tc>
          <w:tcPr>
            <w:tcW w:w="1164" w:type="dxa"/>
            <w:vAlign w:val="center"/>
          </w:tcPr>
          <w:p w14:paraId="3E207FBB" w14:textId="77777777" w:rsidR="00660BD3" w:rsidRPr="003178C7" w:rsidRDefault="00660BD3" w:rsidP="00B80FCD">
            <w:r w:rsidRPr="05B7A3AC">
              <w:t>8</w:t>
            </w:r>
          </w:p>
        </w:tc>
      </w:tr>
      <w:tr w:rsidR="00660BD3" w:rsidRPr="003178C7" w14:paraId="51F943FF" w14:textId="77777777" w:rsidTr="004062EF">
        <w:tc>
          <w:tcPr>
            <w:tcW w:w="1031" w:type="dxa"/>
            <w:vMerge/>
          </w:tcPr>
          <w:p w14:paraId="106A02CF" w14:textId="77777777" w:rsidR="00660BD3" w:rsidRPr="003178C7" w:rsidRDefault="00660BD3" w:rsidP="00B80FCD">
            <w:pPr>
              <w:rPr>
                <w:rFonts w:cstheme="minorHAnsi"/>
              </w:rPr>
            </w:pPr>
          </w:p>
        </w:tc>
        <w:tc>
          <w:tcPr>
            <w:tcW w:w="7155" w:type="dxa"/>
            <w:vAlign w:val="center"/>
          </w:tcPr>
          <w:p w14:paraId="4DFA8867" w14:textId="77777777" w:rsidR="00660BD3" w:rsidRPr="0032761E" w:rsidRDefault="00660BD3" w:rsidP="00670E5E">
            <w:pPr>
              <w:pStyle w:val="ListParagraph"/>
              <w:numPr>
                <w:ilvl w:val="0"/>
                <w:numId w:val="45"/>
              </w:numPr>
              <w:rPr>
                <w:rFonts w:cstheme="minorHAnsi"/>
              </w:rPr>
            </w:pPr>
            <w:r w:rsidRPr="0032761E">
              <w:rPr>
                <w:rFonts w:cstheme="minorHAnsi"/>
              </w:rPr>
              <w:t>&gt;1320 feet and ≤2640 feet.</w:t>
            </w:r>
          </w:p>
        </w:tc>
        <w:tc>
          <w:tcPr>
            <w:tcW w:w="1164" w:type="dxa"/>
            <w:vAlign w:val="center"/>
          </w:tcPr>
          <w:p w14:paraId="1F4FC304" w14:textId="77777777" w:rsidR="00660BD3" w:rsidRPr="003178C7" w:rsidRDefault="00660BD3" w:rsidP="00B80FCD">
            <w:r w:rsidRPr="05B7A3AC">
              <w:t>3</w:t>
            </w:r>
          </w:p>
        </w:tc>
      </w:tr>
      <w:tr w:rsidR="00660BD3" w:rsidRPr="003178C7" w14:paraId="23D777EF" w14:textId="77777777" w:rsidTr="004062EF">
        <w:tc>
          <w:tcPr>
            <w:tcW w:w="1031" w:type="dxa"/>
            <w:vMerge/>
          </w:tcPr>
          <w:p w14:paraId="62B27BC8" w14:textId="77777777" w:rsidR="00660BD3" w:rsidRPr="003178C7" w:rsidRDefault="00660BD3" w:rsidP="00B80FCD">
            <w:pPr>
              <w:rPr>
                <w:rFonts w:cstheme="minorHAnsi"/>
              </w:rPr>
            </w:pPr>
          </w:p>
        </w:tc>
        <w:tc>
          <w:tcPr>
            <w:tcW w:w="7155" w:type="dxa"/>
            <w:vAlign w:val="center"/>
          </w:tcPr>
          <w:p w14:paraId="744381F1" w14:textId="77777777" w:rsidR="00660BD3" w:rsidRPr="0032761E" w:rsidRDefault="00660BD3" w:rsidP="00670E5E">
            <w:pPr>
              <w:pStyle w:val="ListParagraph"/>
              <w:numPr>
                <w:ilvl w:val="0"/>
                <w:numId w:val="45"/>
              </w:numPr>
              <w:rPr>
                <w:rFonts w:cstheme="minorHAnsi"/>
              </w:rPr>
            </w:pPr>
            <w:r w:rsidRPr="003178C7">
              <w:rPr>
                <w:rFonts w:cstheme="minorHAnsi"/>
              </w:rPr>
              <w:t>&gt;2640 feet.</w:t>
            </w:r>
          </w:p>
        </w:tc>
        <w:tc>
          <w:tcPr>
            <w:tcW w:w="1164" w:type="dxa"/>
            <w:vAlign w:val="center"/>
          </w:tcPr>
          <w:p w14:paraId="5CDCF608" w14:textId="77777777" w:rsidR="00660BD3" w:rsidRPr="003178C7" w:rsidRDefault="00660BD3" w:rsidP="00B80FCD">
            <w:r w:rsidRPr="05B7A3AC">
              <w:t>0</w:t>
            </w:r>
          </w:p>
        </w:tc>
      </w:tr>
    </w:tbl>
    <w:p w14:paraId="1C20DC4D" w14:textId="77777777" w:rsidR="00660BD3" w:rsidRPr="003178C7" w:rsidRDefault="00660BD3" w:rsidP="00660BD3">
      <w:pPr>
        <w:rPr>
          <w:rFonts w:cstheme="minorHAnsi"/>
        </w:rPr>
      </w:pPr>
    </w:p>
    <w:p w14:paraId="08ABAD05" w14:textId="3ADFF794" w:rsidR="00660BD3" w:rsidRDefault="00E6589F" w:rsidP="00660BD3">
      <w:pPr>
        <w:pStyle w:val="Caption"/>
        <w:spacing w:after="240"/>
        <w:rPr>
          <w:sz w:val="22"/>
          <w:szCs w:val="22"/>
        </w:rPr>
      </w:pPr>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42566B">
        <w:rPr>
          <w:i w:val="0"/>
          <w:iCs w:val="0"/>
          <w:noProof/>
          <w:color w:val="auto"/>
          <w:sz w:val="22"/>
          <w:szCs w:val="22"/>
        </w:rPr>
        <w:t>170</w:t>
      </w:r>
      <w:r w:rsidRPr="00425298">
        <w:rPr>
          <w:i w:val="0"/>
          <w:iCs w:val="0"/>
          <w:color w:val="auto"/>
          <w:sz w:val="22"/>
          <w:szCs w:val="22"/>
        </w:rPr>
        <w:fldChar w:fldCharType="end"/>
      </w:r>
      <w:r w:rsidRPr="00425298">
        <w:rPr>
          <w:i w:val="0"/>
          <w:iCs w:val="0"/>
          <w:color w:val="auto"/>
          <w:sz w:val="22"/>
          <w:szCs w:val="22"/>
        </w:rPr>
        <w:t>:</w:t>
      </w:r>
      <w:r>
        <w:rPr>
          <w:i w:val="0"/>
          <w:iCs w:val="0"/>
          <w:color w:val="auto"/>
          <w:sz w:val="22"/>
          <w:szCs w:val="22"/>
        </w:rPr>
        <w:t xml:space="preserve"> </w:t>
      </w:r>
      <w:r w:rsidR="00660BD3" w:rsidRPr="289ECEEA">
        <w:rPr>
          <w:sz w:val="22"/>
          <w:szCs w:val="22"/>
        </w:rPr>
        <w:t>Range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69406F9C" w14:textId="77777777" w:rsidTr="004062EF">
        <w:tc>
          <w:tcPr>
            <w:tcW w:w="1031" w:type="dxa"/>
            <w:shd w:val="clear" w:color="auto" w:fill="D9E2F3" w:themeFill="accent1" w:themeFillTint="33"/>
          </w:tcPr>
          <w:p w14:paraId="3D195E93" w14:textId="77777777" w:rsidR="00660BD3" w:rsidRPr="003178C7" w:rsidRDefault="00660BD3" w:rsidP="00B80FCD">
            <w:pPr>
              <w:rPr>
                <w:rFonts w:cstheme="minorHAnsi"/>
              </w:rPr>
            </w:pPr>
            <w:r w:rsidRPr="003178C7">
              <w:rPr>
                <w:rFonts w:cstheme="minorHAnsi"/>
              </w:rPr>
              <w:t>Question</w:t>
            </w:r>
          </w:p>
        </w:tc>
        <w:tc>
          <w:tcPr>
            <w:tcW w:w="7154" w:type="dxa"/>
            <w:shd w:val="clear" w:color="auto" w:fill="D9E2F3" w:themeFill="accent1" w:themeFillTint="33"/>
          </w:tcPr>
          <w:p w14:paraId="114E0B5E" w14:textId="77777777" w:rsidR="00660BD3" w:rsidRPr="003178C7" w:rsidRDefault="00660BD3" w:rsidP="00B80FCD">
            <w:r w:rsidRPr="003178C7">
              <w:t>Range Preliminary Assessment Question</w:t>
            </w:r>
            <w:r>
              <w:t>s</w:t>
            </w:r>
            <w:r w:rsidRPr="003178C7">
              <w:t xml:space="preserve"> and Answer Choices</w:t>
            </w:r>
          </w:p>
          <w:p w14:paraId="7A16C014" w14:textId="77777777" w:rsidR="00660BD3" w:rsidRPr="003178C7" w:rsidRDefault="00660BD3" w:rsidP="00B80FCD">
            <w:pPr>
              <w:rPr>
                <w:rFonts w:cstheme="minorHAnsi"/>
              </w:rPr>
            </w:pPr>
          </w:p>
        </w:tc>
        <w:tc>
          <w:tcPr>
            <w:tcW w:w="1170" w:type="dxa"/>
            <w:shd w:val="clear" w:color="auto" w:fill="D9E2F3" w:themeFill="accent1" w:themeFillTint="33"/>
          </w:tcPr>
          <w:p w14:paraId="37DB0AF7" w14:textId="643201DA" w:rsidR="00660BD3" w:rsidRPr="00660BD3" w:rsidRDefault="00660BD3" w:rsidP="00B80FCD">
            <w:pPr>
              <w:rPr>
                <w:rFonts w:cstheme="minorHAnsi"/>
              </w:rPr>
            </w:pPr>
            <w:r w:rsidRPr="00660BD3">
              <w:rPr>
                <w:rFonts w:cstheme="minorHAnsi"/>
              </w:rPr>
              <w:t xml:space="preserve">Existing Condition Points </w:t>
            </w:r>
          </w:p>
        </w:tc>
      </w:tr>
      <w:tr w:rsidR="00660BD3" w:rsidRPr="003178C7" w14:paraId="115C3C9B" w14:textId="77777777" w:rsidTr="004062EF">
        <w:tc>
          <w:tcPr>
            <w:tcW w:w="1031" w:type="dxa"/>
            <w:vMerge w:val="restart"/>
          </w:tcPr>
          <w:p w14:paraId="68069141" w14:textId="77777777" w:rsidR="00660BD3" w:rsidRPr="007972F2" w:rsidRDefault="00660BD3" w:rsidP="00670E5E">
            <w:pPr>
              <w:pStyle w:val="ListParagraph"/>
              <w:numPr>
                <w:ilvl w:val="0"/>
                <w:numId w:val="47"/>
              </w:numPr>
            </w:pPr>
          </w:p>
        </w:tc>
        <w:tc>
          <w:tcPr>
            <w:tcW w:w="7154" w:type="dxa"/>
          </w:tcPr>
          <w:p w14:paraId="5EFF65CB" w14:textId="12BF6BFF" w:rsidR="00660BD3" w:rsidRPr="00AB186A" w:rsidRDefault="00660BD3" w:rsidP="00B80FCD">
            <w:r w:rsidRPr="00AB186A">
              <w:t>What is the species composition of the rangeland</w:t>
            </w:r>
            <w:r w:rsidR="00FB080E">
              <w:t xml:space="preserve"> (i.e., Functional/Structural (F/S) Groups)</w:t>
            </w:r>
            <w:r w:rsidRPr="00AB186A">
              <w:t>?</w:t>
            </w:r>
          </w:p>
          <w:p w14:paraId="06F10E44" w14:textId="31A2C649"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Plant group types (e.g., structural and functional groups) are suites or groups of plant species that are grouped together because they share similarities, such as shoot or root structure, photosynthetic pathways, nitrogen-fixing ability, life cycle, etc. Examples include cool-season grasses, </w:t>
            </w:r>
            <w:r w:rsidR="009D51A7" w:rsidRPr="00E82CE8">
              <w:rPr>
                <w:rFonts w:eastAsiaTheme="minorHAnsi"/>
                <w:color w:val="auto"/>
                <w:spacing w:val="0"/>
              </w:rPr>
              <w:t>warm-</w:t>
            </w:r>
            <w:r w:rsidRPr="00E82CE8">
              <w:rPr>
                <w:rFonts w:eastAsiaTheme="minorHAnsi"/>
                <w:color w:val="auto"/>
                <w:spacing w:val="0"/>
              </w:rPr>
              <w:t>season grasses, annual grasses, perennial forbs, biennial forbs, annual forbs, shrubs, half-shrubs, deciduous trees, evergreen trees, cacti, yucca/yucca-like plants, succulent forbs, and leafy forbs (National Range and Pasture Handbook, p.3.1-13).  Invasive or noxious species may not be used to represent a plant group type or structural type.</w:t>
            </w:r>
            <w:r w:rsidR="00897971" w:rsidRPr="00E82CE8">
              <w:rPr>
                <w:rFonts w:eastAsiaTheme="minorHAnsi"/>
                <w:color w:val="auto"/>
                <w:spacing w:val="0"/>
              </w:rPr>
              <w:t xml:space="preserve"> Answer descriptions come from the current version of the Interpreting Indicators of Rangeland Health.</w:t>
            </w:r>
            <w:r w:rsidR="001233AC">
              <w:rPr>
                <w:rFonts w:eastAsiaTheme="minorHAnsi"/>
                <w:color w:val="auto"/>
                <w:spacing w:val="0"/>
              </w:rPr>
              <w:t xml:space="preserve"> </w:t>
            </w:r>
            <w:r w:rsidR="001233AC" w:rsidRPr="003742CF">
              <w:rPr>
                <w:rFonts w:eastAsiaTheme="minorHAnsi"/>
                <w:color w:val="auto"/>
                <w:spacing w:val="0"/>
              </w:rPr>
              <w:t xml:space="preserve">If ESDs are not available, consult </w:t>
            </w:r>
            <w:r w:rsidR="001233AC">
              <w:rPr>
                <w:rFonts w:eastAsiaTheme="minorHAnsi"/>
                <w:color w:val="auto"/>
                <w:spacing w:val="0"/>
              </w:rPr>
              <w:t>S</w:t>
            </w:r>
            <w:r w:rsidR="001233AC" w:rsidRPr="003742CF">
              <w:rPr>
                <w:rFonts w:eastAsiaTheme="minorHAnsi"/>
                <w:color w:val="auto"/>
                <w:spacing w:val="0"/>
              </w:rPr>
              <w:t>tate specialist for alternative suitable plant community descriptions</w:t>
            </w:r>
            <w:r w:rsidR="001233AC">
              <w:rPr>
                <w:rFonts w:eastAsiaTheme="minorHAnsi"/>
                <w:color w:val="auto"/>
                <w:spacing w:val="0"/>
              </w:rPr>
              <w:t>.</w:t>
            </w:r>
          </w:p>
        </w:tc>
        <w:tc>
          <w:tcPr>
            <w:tcW w:w="1170" w:type="dxa"/>
          </w:tcPr>
          <w:p w14:paraId="35E79C19" w14:textId="77777777" w:rsidR="00660BD3" w:rsidRPr="00E6589F" w:rsidRDefault="00660BD3" w:rsidP="00B80FCD">
            <w:pPr>
              <w:rPr>
                <w:rFonts w:cstheme="minorHAnsi"/>
              </w:rPr>
            </w:pPr>
          </w:p>
        </w:tc>
      </w:tr>
      <w:tr w:rsidR="00660BD3" w:rsidRPr="003178C7" w14:paraId="127610E1" w14:textId="77777777" w:rsidTr="004062EF">
        <w:tc>
          <w:tcPr>
            <w:tcW w:w="1031" w:type="dxa"/>
            <w:vMerge/>
          </w:tcPr>
          <w:p w14:paraId="1A8DD1C4" w14:textId="77777777" w:rsidR="00660BD3" w:rsidRPr="003178C7" w:rsidRDefault="00660BD3" w:rsidP="00B80FCD">
            <w:pPr>
              <w:rPr>
                <w:rFonts w:cstheme="minorHAnsi"/>
              </w:rPr>
            </w:pPr>
          </w:p>
        </w:tc>
        <w:tc>
          <w:tcPr>
            <w:tcW w:w="7154" w:type="dxa"/>
            <w:vAlign w:val="center"/>
          </w:tcPr>
          <w:p w14:paraId="4DB4FC4E" w14:textId="2B51781B" w:rsidR="00660BD3" w:rsidRPr="003178C7" w:rsidRDefault="004A6AE6" w:rsidP="00670E5E">
            <w:pPr>
              <w:pStyle w:val="ListParagraph"/>
              <w:numPr>
                <w:ilvl w:val="0"/>
                <w:numId w:val="37"/>
              </w:numPr>
              <w:rPr>
                <w:rFonts w:cstheme="minorHAnsi"/>
              </w:rPr>
            </w:pPr>
            <w:r>
              <w:t xml:space="preserve">All expected dominant F/S groups are now minor, trace or missing, F/S group(s) not expected, now dominant; the number of expected F/S groups and number of species within the groups severely reduced (missing </w:t>
            </w:r>
            <w:r>
              <w:rPr>
                <w:rFonts w:cstheme="minorHAnsi"/>
              </w:rPr>
              <w:t>≥</w:t>
            </w:r>
            <w:r>
              <w:t>76%) [i.e., Extreme to Total Departure].</w:t>
            </w:r>
          </w:p>
        </w:tc>
        <w:tc>
          <w:tcPr>
            <w:tcW w:w="1170" w:type="dxa"/>
          </w:tcPr>
          <w:p w14:paraId="40262569" w14:textId="77777777" w:rsidR="00660BD3" w:rsidRPr="00E6589F" w:rsidRDefault="00660BD3" w:rsidP="00B80FCD">
            <w:pPr>
              <w:rPr>
                <w:color w:val="000000" w:themeColor="text1"/>
              </w:rPr>
            </w:pPr>
            <w:r w:rsidRPr="00E6589F">
              <w:rPr>
                <w:color w:val="000000" w:themeColor="text1"/>
              </w:rPr>
              <w:t>2</w:t>
            </w:r>
          </w:p>
        </w:tc>
      </w:tr>
      <w:tr w:rsidR="00660BD3" w:rsidRPr="003178C7" w14:paraId="31C3FBF4" w14:textId="77777777" w:rsidTr="004062EF">
        <w:tc>
          <w:tcPr>
            <w:tcW w:w="1031" w:type="dxa"/>
            <w:vMerge/>
          </w:tcPr>
          <w:p w14:paraId="56723226" w14:textId="77777777" w:rsidR="00660BD3" w:rsidRPr="003178C7" w:rsidRDefault="00660BD3" w:rsidP="00B80FCD">
            <w:pPr>
              <w:rPr>
                <w:rFonts w:cstheme="minorHAnsi"/>
              </w:rPr>
            </w:pPr>
          </w:p>
        </w:tc>
        <w:tc>
          <w:tcPr>
            <w:tcW w:w="7154" w:type="dxa"/>
            <w:vAlign w:val="center"/>
          </w:tcPr>
          <w:p w14:paraId="75FAAE4C" w14:textId="7E341E61" w:rsidR="00660BD3" w:rsidRPr="003178C7" w:rsidRDefault="00DE6455" w:rsidP="00670E5E">
            <w:pPr>
              <w:pStyle w:val="ListParagraph"/>
              <w:numPr>
                <w:ilvl w:val="0"/>
                <w:numId w:val="37"/>
              </w:numPr>
              <w:rPr>
                <w:rFonts w:cstheme="minorHAnsi"/>
              </w:rPr>
            </w:pPr>
            <w:r>
              <w:t>Dominant F/S group(s) has become minor or trace, or a minor or trace group is now dominant; a F/S group not expected is now subdominant; the number of F/S groups and the number of species within groups are greatly reduced (missing 51-75%) [i.e., Moderate to Extreme Departure].</w:t>
            </w:r>
          </w:p>
        </w:tc>
        <w:tc>
          <w:tcPr>
            <w:tcW w:w="1170" w:type="dxa"/>
          </w:tcPr>
          <w:p w14:paraId="17EE7324" w14:textId="77777777" w:rsidR="00660BD3" w:rsidRPr="00E6589F" w:rsidRDefault="00660BD3" w:rsidP="00B80FCD">
            <w:pPr>
              <w:rPr>
                <w:color w:val="000000" w:themeColor="text1"/>
              </w:rPr>
            </w:pPr>
            <w:r w:rsidRPr="00E6589F">
              <w:rPr>
                <w:color w:val="000000" w:themeColor="text1"/>
              </w:rPr>
              <w:t>5</w:t>
            </w:r>
          </w:p>
        </w:tc>
      </w:tr>
      <w:tr w:rsidR="00660BD3" w:rsidRPr="003178C7" w14:paraId="77C74101" w14:textId="77777777" w:rsidTr="004062EF">
        <w:tc>
          <w:tcPr>
            <w:tcW w:w="1031" w:type="dxa"/>
            <w:vMerge/>
          </w:tcPr>
          <w:p w14:paraId="46A58B3E" w14:textId="77777777" w:rsidR="00660BD3" w:rsidRPr="003178C7" w:rsidRDefault="00660BD3" w:rsidP="00B80FCD">
            <w:pPr>
              <w:rPr>
                <w:rFonts w:cstheme="minorHAnsi"/>
              </w:rPr>
            </w:pPr>
          </w:p>
        </w:tc>
        <w:tc>
          <w:tcPr>
            <w:tcW w:w="7154" w:type="dxa"/>
            <w:vAlign w:val="center"/>
          </w:tcPr>
          <w:p w14:paraId="57DBADED" w14:textId="1FEDFE91" w:rsidR="00660BD3" w:rsidRPr="003178C7" w:rsidRDefault="00BD26B8" w:rsidP="00670E5E">
            <w:pPr>
              <w:pStyle w:val="ListParagraph"/>
              <w:numPr>
                <w:ilvl w:val="0"/>
                <w:numId w:val="37"/>
              </w:numPr>
              <w:rPr>
                <w:rFonts w:cstheme="minorHAnsi"/>
              </w:rPr>
            </w:pPr>
            <w:r>
              <w:t>Dominant F/S group has become subdominant; F/S group(s) not expected is now minor, the number of F/S groups and the number of species within groups are moderately reduced (missing 26-50%) [i.e, Moderate Departure].</w:t>
            </w:r>
          </w:p>
        </w:tc>
        <w:tc>
          <w:tcPr>
            <w:tcW w:w="1170" w:type="dxa"/>
          </w:tcPr>
          <w:p w14:paraId="690ECC7A" w14:textId="77777777" w:rsidR="00660BD3" w:rsidRPr="00E6589F" w:rsidDel="00D83886" w:rsidRDefault="00660BD3" w:rsidP="00B80FCD">
            <w:pPr>
              <w:rPr>
                <w:color w:val="000000" w:themeColor="text1"/>
              </w:rPr>
            </w:pPr>
            <w:r w:rsidRPr="00E6589F">
              <w:rPr>
                <w:color w:val="000000" w:themeColor="text1"/>
              </w:rPr>
              <w:t>15</w:t>
            </w:r>
          </w:p>
        </w:tc>
      </w:tr>
      <w:tr w:rsidR="00660BD3" w:rsidRPr="003178C7" w14:paraId="7A828B7A" w14:textId="77777777" w:rsidTr="004062EF">
        <w:tc>
          <w:tcPr>
            <w:tcW w:w="1031" w:type="dxa"/>
            <w:vMerge/>
          </w:tcPr>
          <w:p w14:paraId="3215B7A7" w14:textId="77777777" w:rsidR="00660BD3" w:rsidRPr="003178C7" w:rsidRDefault="00660BD3" w:rsidP="00B80FCD">
            <w:pPr>
              <w:rPr>
                <w:rFonts w:cstheme="minorHAnsi"/>
              </w:rPr>
            </w:pPr>
          </w:p>
        </w:tc>
        <w:tc>
          <w:tcPr>
            <w:tcW w:w="7154" w:type="dxa"/>
            <w:vAlign w:val="center"/>
          </w:tcPr>
          <w:p w14:paraId="063357EA" w14:textId="671351B4" w:rsidR="00660BD3" w:rsidRPr="00AB68A5" w:rsidRDefault="007D2472" w:rsidP="00670E5E">
            <w:pPr>
              <w:pStyle w:val="ListParagraph"/>
              <w:numPr>
                <w:ilvl w:val="0"/>
                <w:numId w:val="37"/>
              </w:numPr>
            </w:pPr>
            <w:r>
              <w:t xml:space="preserve">Subdominant F/S has become minor or trace, or a trace F/S has become subdominant; F/S group not expected is now trace, the number of F/S groups and the number of species within the groups </w:t>
            </w:r>
            <w:r>
              <w:lastRenderedPageBreak/>
              <w:t>are slightly reduced (missing 10-25%) [i.e, Slight to Moderate or less departure].</w:t>
            </w:r>
          </w:p>
        </w:tc>
        <w:tc>
          <w:tcPr>
            <w:tcW w:w="1170" w:type="dxa"/>
          </w:tcPr>
          <w:p w14:paraId="41808531" w14:textId="77777777" w:rsidR="00660BD3" w:rsidRPr="00E6589F" w:rsidDel="00924C40" w:rsidRDefault="00660BD3" w:rsidP="00B80FCD">
            <w:pPr>
              <w:rPr>
                <w:color w:val="000000" w:themeColor="text1"/>
              </w:rPr>
            </w:pPr>
            <w:r w:rsidRPr="00E6589F">
              <w:rPr>
                <w:color w:val="000000" w:themeColor="text1"/>
              </w:rPr>
              <w:lastRenderedPageBreak/>
              <w:t>20</w:t>
            </w:r>
          </w:p>
        </w:tc>
      </w:tr>
      <w:tr w:rsidR="00660BD3" w:rsidRPr="003178C7" w14:paraId="1BDD5EE1" w14:textId="77777777" w:rsidTr="004062EF">
        <w:tc>
          <w:tcPr>
            <w:tcW w:w="1031" w:type="dxa"/>
            <w:vMerge w:val="restart"/>
          </w:tcPr>
          <w:p w14:paraId="7D2DCFFC" w14:textId="77777777" w:rsidR="00660BD3" w:rsidRPr="003178C7" w:rsidRDefault="00660BD3" w:rsidP="00670E5E">
            <w:pPr>
              <w:pStyle w:val="ListParagraph"/>
              <w:numPr>
                <w:ilvl w:val="0"/>
                <w:numId w:val="47"/>
              </w:numPr>
              <w:rPr>
                <w:rFonts w:cstheme="minorHAnsi"/>
              </w:rPr>
            </w:pPr>
          </w:p>
        </w:tc>
        <w:tc>
          <w:tcPr>
            <w:tcW w:w="7154" w:type="dxa"/>
          </w:tcPr>
          <w:p w14:paraId="619102BC" w14:textId="2BE35639" w:rsidR="00660BD3" w:rsidRPr="00AB186A" w:rsidRDefault="00660BD3" w:rsidP="00B80FCD">
            <w:r w:rsidRPr="00AB186A">
              <w:t>What is the grazing management</w:t>
            </w:r>
            <w:r w:rsidR="006C2B89">
              <w:t xml:space="preserve"> at season of grazing</w:t>
            </w:r>
            <w:r w:rsidRPr="00AB186A">
              <w:t>?</w:t>
            </w:r>
          </w:p>
          <w:p w14:paraId="1322E0CF" w14:textId="0224859E"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If managing for species of concern, consult with the State </w:t>
            </w:r>
            <w:r w:rsidR="007D2472" w:rsidRPr="00E82CE8">
              <w:rPr>
                <w:rFonts w:eastAsiaTheme="minorHAnsi"/>
                <w:color w:val="auto"/>
                <w:spacing w:val="0"/>
              </w:rPr>
              <w:t>Biologist</w:t>
            </w:r>
            <w:r w:rsidRPr="00E82CE8">
              <w:rPr>
                <w:rFonts w:eastAsiaTheme="minorHAnsi"/>
                <w:color w:val="auto"/>
                <w:spacing w:val="0"/>
              </w:rPr>
              <w:t xml:space="preserve">. Exceptions can be made to answer descriptions at discretion of State </w:t>
            </w:r>
            <w:r w:rsidR="007D2472" w:rsidRPr="00E82CE8">
              <w:rPr>
                <w:rFonts w:eastAsiaTheme="minorHAnsi"/>
                <w:color w:val="auto"/>
                <w:spacing w:val="0"/>
              </w:rPr>
              <w:t>Biologist or designee</w:t>
            </w:r>
            <w:r w:rsidRPr="00E82CE8">
              <w:rPr>
                <w:rFonts w:eastAsiaTheme="minorHAnsi"/>
                <w:color w:val="auto"/>
                <w:spacing w:val="0"/>
              </w:rPr>
              <w:t>.</w:t>
            </w:r>
          </w:p>
          <w:p w14:paraId="4C5F26C7" w14:textId="381D3482" w:rsidR="00334EBC" w:rsidRPr="00E82CE8" w:rsidRDefault="00C83FD7" w:rsidP="00334EBC">
            <w:pPr>
              <w:pStyle w:val="Subtitle"/>
              <w:rPr>
                <w:rFonts w:eastAsiaTheme="minorHAnsi"/>
                <w:color w:val="auto"/>
                <w:spacing w:val="0"/>
              </w:rPr>
            </w:pPr>
            <w:r w:rsidRPr="00E82CE8">
              <w:rPr>
                <w:rFonts w:eastAsiaTheme="minorHAnsi"/>
                <w:color w:val="auto"/>
                <w:spacing w:val="0"/>
              </w:rPr>
              <w:t>Light grazing (≤35% use). Key forage plants lightly to moderately used at the end of the growing season. Use of low-value forage plants not evident.</w:t>
            </w:r>
            <w:r w:rsidR="007D0418">
              <w:rPr>
                <w:rFonts w:eastAsiaTheme="minorHAnsi"/>
                <w:color w:val="auto"/>
                <w:spacing w:val="0"/>
              </w:rPr>
              <w:t xml:space="preserve"> </w:t>
            </w:r>
            <w:r w:rsidR="00334EBC" w:rsidRPr="00E82CE8">
              <w:rPr>
                <w:rFonts w:eastAsiaTheme="minorHAnsi"/>
                <w:color w:val="auto"/>
                <w:spacing w:val="0"/>
              </w:rPr>
              <w:t>Moderate grazing (36-60% use): Key forage plants are used approximately 50% at the end of the grazing season with a maximum of 60% use during dormant season and/or where introduced species are managed like range. Some use of low-value forage plants. Some trampling but little evidence of trailing to forage.</w:t>
            </w:r>
          </w:p>
          <w:p w14:paraId="7AC7ECB0" w14:textId="26DBEEAB" w:rsidR="00660BD3" w:rsidRPr="00E82CE8" w:rsidRDefault="009C72BE" w:rsidP="00B80FCD">
            <w:pPr>
              <w:pStyle w:val="Subtitle"/>
              <w:rPr>
                <w:rFonts w:eastAsiaTheme="minorHAnsi"/>
                <w:color w:val="auto"/>
                <w:spacing w:val="0"/>
              </w:rPr>
            </w:pPr>
            <w:r w:rsidRPr="00E82CE8">
              <w:rPr>
                <w:rFonts w:eastAsiaTheme="minorHAnsi"/>
                <w:color w:val="auto"/>
                <w:spacing w:val="0"/>
              </w:rPr>
              <w:t>Heavy grazing (≥60% use): Use is apparent on all key forage plants at the end of the grazing season, no seed stalks remaining on good forage plants. Low-value forage plants are commonly used. Trampling of and trailing to forage is evident</w:t>
            </w:r>
          </w:p>
        </w:tc>
        <w:tc>
          <w:tcPr>
            <w:tcW w:w="1170" w:type="dxa"/>
          </w:tcPr>
          <w:p w14:paraId="62957CB0" w14:textId="77777777" w:rsidR="00660BD3" w:rsidRPr="00E6589F" w:rsidRDefault="00660BD3" w:rsidP="00B80FCD">
            <w:pPr>
              <w:rPr>
                <w:rFonts w:cstheme="minorHAnsi"/>
              </w:rPr>
            </w:pPr>
          </w:p>
        </w:tc>
      </w:tr>
      <w:tr w:rsidR="00660BD3" w:rsidRPr="003178C7" w14:paraId="4EFA4784" w14:textId="77777777" w:rsidTr="004062EF">
        <w:tc>
          <w:tcPr>
            <w:tcW w:w="1031" w:type="dxa"/>
            <w:vMerge/>
          </w:tcPr>
          <w:p w14:paraId="11AAFC6D" w14:textId="77777777" w:rsidR="00660BD3" w:rsidRPr="003178C7" w:rsidRDefault="00660BD3" w:rsidP="00B80FCD">
            <w:pPr>
              <w:rPr>
                <w:rFonts w:cstheme="minorHAnsi"/>
              </w:rPr>
            </w:pPr>
          </w:p>
        </w:tc>
        <w:tc>
          <w:tcPr>
            <w:tcW w:w="7154" w:type="dxa"/>
            <w:vAlign w:val="center"/>
          </w:tcPr>
          <w:p w14:paraId="67A298F8" w14:textId="1BB22ECC" w:rsidR="00660BD3" w:rsidRPr="003178C7" w:rsidRDefault="002E575A" w:rsidP="00670E5E">
            <w:pPr>
              <w:pStyle w:val="ListParagraph"/>
              <w:numPr>
                <w:ilvl w:val="7"/>
                <w:numId w:val="36"/>
              </w:numPr>
              <w:rPr>
                <w:rFonts w:cstheme="minorHAnsi"/>
              </w:rPr>
            </w:pPr>
            <w:r>
              <w:t>&lt;</w:t>
            </w:r>
            <w:r w:rsidRPr="005A0586">
              <w:t>20</w:t>
            </w:r>
            <w:r>
              <w:t>%</w:t>
            </w:r>
            <w:r w:rsidRPr="005A0586">
              <w:t xml:space="preserve"> of </w:t>
            </w:r>
            <w:r>
              <w:t xml:space="preserve">the </w:t>
            </w:r>
            <w:r w:rsidRPr="005A0586">
              <w:t xml:space="preserve">grazed area </w:t>
            </w:r>
            <w:r>
              <w:t>meets</w:t>
            </w:r>
            <w:r w:rsidRPr="005A0586">
              <w:t xml:space="preserve"> nesting</w:t>
            </w:r>
            <w:r>
              <w:t>/bloom period</w:t>
            </w:r>
            <w:r w:rsidRPr="005A0586">
              <w:t xml:space="preserve"> forage/stubble heights and conditions for </w:t>
            </w:r>
            <w:r>
              <w:t>target wildlife</w:t>
            </w:r>
            <w:r w:rsidRPr="005A0586">
              <w:t xml:space="preserve"> species during the nesting season or other critical wildlife periods as defined by </w:t>
            </w:r>
            <w:r>
              <w:t>the S</w:t>
            </w:r>
            <w:r w:rsidRPr="005A0586">
              <w:t xml:space="preserve">tate </w:t>
            </w:r>
            <w:r>
              <w:t>B</w:t>
            </w:r>
            <w:r w:rsidRPr="005A0586">
              <w:t>iologist.</w:t>
            </w:r>
          </w:p>
        </w:tc>
        <w:tc>
          <w:tcPr>
            <w:tcW w:w="1170" w:type="dxa"/>
          </w:tcPr>
          <w:p w14:paraId="3B05221B" w14:textId="77777777" w:rsidR="00660BD3" w:rsidRPr="00E6589F" w:rsidRDefault="00660BD3" w:rsidP="00B80FCD">
            <w:r w:rsidRPr="00E6589F">
              <w:t>5</w:t>
            </w:r>
          </w:p>
        </w:tc>
      </w:tr>
      <w:tr w:rsidR="00660BD3" w:rsidRPr="003178C7" w14:paraId="39190ECB" w14:textId="77777777" w:rsidTr="004062EF">
        <w:tc>
          <w:tcPr>
            <w:tcW w:w="1031" w:type="dxa"/>
            <w:vMerge/>
          </w:tcPr>
          <w:p w14:paraId="72966765" w14:textId="77777777" w:rsidR="00660BD3" w:rsidRPr="003178C7" w:rsidRDefault="00660BD3" w:rsidP="00B80FCD">
            <w:pPr>
              <w:rPr>
                <w:rFonts w:cstheme="minorHAnsi"/>
              </w:rPr>
            </w:pPr>
          </w:p>
        </w:tc>
        <w:tc>
          <w:tcPr>
            <w:tcW w:w="7154" w:type="dxa"/>
            <w:vAlign w:val="center"/>
          </w:tcPr>
          <w:p w14:paraId="0F0982BC" w14:textId="769ED733" w:rsidR="00660BD3" w:rsidRPr="003178C7" w:rsidRDefault="009F6730" w:rsidP="00670E5E">
            <w:pPr>
              <w:pStyle w:val="ListParagraph"/>
              <w:numPr>
                <w:ilvl w:val="7"/>
                <w:numId w:val="36"/>
              </w:numPr>
              <w:rPr>
                <w:rFonts w:cstheme="minorHAnsi"/>
              </w:rPr>
            </w:pPr>
            <w:r w:rsidRPr="009E5C19">
              <w:rPr>
                <w:rFonts w:cstheme="minorHAnsi"/>
              </w:rPr>
              <w:t xml:space="preserve"> 20-50% of grazed area </w:t>
            </w:r>
            <w:r>
              <w:rPr>
                <w:rFonts w:cstheme="minorHAnsi"/>
              </w:rPr>
              <w:t>meets</w:t>
            </w:r>
            <w:r w:rsidRPr="009E5C19">
              <w:rPr>
                <w:rFonts w:cstheme="minorHAnsi"/>
              </w:rPr>
              <w:t xml:space="preserve"> nesting</w:t>
            </w:r>
            <w:r>
              <w:t>/bloom</w:t>
            </w:r>
            <w:r w:rsidRPr="009E5C19">
              <w:rPr>
                <w:rFonts w:cstheme="minorHAnsi"/>
              </w:rPr>
              <w:t xml:space="preserve"> </w:t>
            </w:r>
            <w:r>
              <w:rPr>
                <w:rFonts w:cstheme="minorHAnsi"/>
              </w:rPr>
              <w:t xml:space="preserve">period </w:t>
            </w:r>
            <w:r w:rsidRPr="009E5C19">
              <w:rPr>
                <w:rFonts w:cstheme="minorHAnsi"/>
              </w:rPr>
              <w:t>forage/stubble heights and conditions for target wildlife species during the nesting season or other critical wildlife periods as defined by the State Biologist.</w:t>
            </w:r>
          </w:p>
        </w:tc>
        <w:tc>
          <w:tcPr>
            <w:tcW w:w="1170" w:type="dxa"/>
          </w:tcPr>
          <w:p w14:paraId="59FC24B5" w14:textId="77777777" w:rsidR="00660BD3" w:rsidRPr="00E6589F" w:rsidRDefault="00660BD3" w:rsidP="00B80FCD">
            <w:r w:rsidRPr="00E6589F">
              <w:t>12</w:t>
            </w:r>
          </w:p>
        </w:tc>
      </w:tr>
      <w:tr w:rsidR="00660BD3" w:rsidRPr="003178C7" w14:paraId="7B3D5939" w14:textId="77777777" w:rsidTr="004062EF">
        <w:tc>
          <w:tcPr>
            <w:tcW w:w="1031" w:type="dxa"/>
            <w:vMerge/>
          </w:tcPr>
          <w:p w14:paraId="11594FD3" w14:textId="77777777" w:rsidR="00660BD3" w:rsidRPr="003178C7" w:rsidRDefault="00660BD3" w:rsidP="00B80FCD">
            <w:pPr>
              <w:rPr>
                <w:rFonts w:cstheme="minorHAnsi"/>
              </w:rPr>
            </w:pPr>
          </w:p>
        </w:tc>
        <w:tc>
          <w:tcPr>
            <w:tcW w:w="7154" w:type="dxa"/>
            <w:vAlign w:val="center"/>
          </w:tcPr>
          <w:p w14:paraId="2A580F78" w14:textId="2447C74C" w:rsidR="00660BD3" w:rsidRPr="003178C7" w:rsidRDefault="00035156" w:rsidP="00670E5E">
            <w:pPr>
              <w:pStyle w:val="ListParagraph"/>
              <w:numPr>
                <w:ilvl w:val="7"/>
                <w:numId w:val="36"/>
              </w:numPr>
              <w:rPr>
                <w:rFonts w:cstheme="minorHAnsi"/>
              </w:rPr>
            </w:pPr>
            <w:r w:rsidRPr="00E11F16">
              <w:rPr>
                <w:rFonts w:cstheme="minorHAnsi"/>
              </w:rPr>
              <w:t xml:space="preserve"> 50% of grazed area </w:t>
            </w:r>
            <w:r>
              <w:rPr>
                <w:rFonts w:cstheme="minorHAnsi"/>
              </w:rPr>
              <w:t>meets</w:t>
            </w:r>
            <w:r w:rsidRPr="00E11F16">
              <w:rPr>
                <w:rFonts w:cstheme="minorHAnsi"/>
              </w:rPr>
              <w:t xml:space="preserve"> nesting</w:t>
            </w:r>
            <w:r>
              <w:t>/bloom period</w:t>
            </w:r>
            <w:r w:rsidRPr="00E11F16">
              <w:rPr>
                <w:rFonts w:cstheme="minorHAnsi"/>
              </w:rPr>
              <w:t xml:space="preserve"> forage/stubble heights and conditions for target wildlife species during the nesting season or other critical wildlife periods as defined by the State Biologist.</w:t>
            </w:r>
          </w:p>
        </w:tc>
        <w:tc>
          <w:tcPr>
            <w:tcW w:w="1170" w:type="dxa"/>
          </w:tcPr>
          <w:p w14:paraId="7B4E05B1" w14:textId="77777777" w:rsidR="00660BD3" w:rsidRPr="00E6589F" w:rsidDel="00924C40" w:rsidRDefault="00660BD3" w:rsidP="00B80FCD">
            <w:r w:rsidRPr="00E6589F">
              <w:t>20</w:t>
            </w:r>
          </w:p>
        </w:tc>
      </w:tr>
      <w:tr w:rsidR="00660BD3" w:rsidRPr="003178C7" w14:paraId="3C1B1F43" w14:textId="77777777" w:rsidTr="004062EF">
        <w:tc>
          <w:tcPr>
            <w:tcW w:w="1031" w:type="dxa"/>
            <w:vMerge w:val="restart"/>
          </w:tcPr>
          <w:p w14:paraId="7B94DEB5" w14:textId="77777777" w:rsidR="00660BD3" w:rsidRPr="003178C7" w:rsidRDefault="00660BD3" w:rsidP="00670E5E">
            <w:pPr>
              <w:pStyle w:val="ListParagraph"/>
              <w:numPr>
                <w:ilvl w:val="0"/>
                <w:numId w:val="47"/>
              </w:numPr>
              <w:rPr>
                <w:rFonts w:cstheme="minorHAnsi"/>
              </w:rPr>
            </w:pPr>
          </w:p>
        </w:tc>
        <w:tc>
          <w:tcPr>
            <w:tcW w:w="7154" w:type="dxa"/>
          </w:tcPr>
          <w:p w14:paraId="1930C177" w14:textId="70B58393" w:rsidR="00660BD3" w:rsidRPr="00AB7B1F" w:rsidRDefault="00660BD3" w:rsidP="00B80FCD">
            <w:r w:rsidRPr="00AB7B1F">
              <w:t>What percentage of fence</w:t>
            </w:r>
            <w:r w:rsidR="006431DC">
              <w:t>, where a wildlife fence hazard potentially exists,</w:t>
            </w:r>
            <w:r w:rsidRPr="00AB7B1F">
              <w:t xml:space="preserve"> meet</w:t>
            </w:r>
            <w:r w:rsidR="00B71CAA">
              <w:t>s</w:t>
            </w:r>
            <w:r w:rsidRPr="00AB7B1F">
              <w:t xml:space="preserve"> the </w:t>
            </w:r>
            <w:r>
              <w:t xml:space="preserve">State’s </w:t>
            </w:r>
            <w:r w:rsidRPr="00AB7B1F">
              <w:t>wildlife friendly criteria (</w:t>
            </w:r>
            <w:r>
              <w:t xml:space="preserve">for example </w:t>
            </w:r>
            <w:r w:rsidRPr="00AB7B1F">
              <w:t>ref. Montana Fish, Wildlife &amp; Parks, A Landowner's Guide to Wildlife Friendly Fences: How to Build Fence with Wildlife in Mind, 2008; Wyoming Game &amp; Fish Department, Fencing Guidelines for Wildlife, 2004)?</w:t>
            </w:r>
          </w:p>
        </w:tc>
        <w:tc>
          <w:tcPr>
            <w:tcW w:w="1170" w:type="dxa"/>
          </w:tcPr>
          <w:p w14:paraId="4192E9AB" w14:textId="77777777" w:rsidR="00660BD3" w:rsidRPr="00E6589F" w:rsidRDefault="00660BD3" w:rsidP="00B80FCD"/>
        </w:tc>
      </w:tr>
      <w:tr w:rsidR="00660BD3" w:rsidRPr="003178C7" w14:paraId="7E47BC43" w14:textId="77777777" w:rsidTr="004062EF">
        <w:tc>
          <w:tcPr>
            <w:tcW w:w="1031" w:type="dxa"/>
            <w:vMerge/>
          </w:tcPr>
          <w:p w14:paraId="778B1485" w14:textId="77777777" w:rsidR="00660BD3" w:rsidRPr="003178C7" w:rsidRDefault="00660BD3" w:rsidP="00B80FCD">
            <w:pPr>
              <w:rPr>
                <w:rFonts w:cstheme="minorHAnsi"/>
              </w:rPr>
            </w:pPr>
          </w:p>
        </w:tc>
        <w:tc>
          <w:tcPr>
            <w:tcW w:w="7154" w:type="dxa"/>
            <w:vAlign w:val="center"/>
          </w:tcPr>
          <w:p w14:paraId="2D9F2196" w14:textId="77777777" w:rsidR="00660BD3" w:rsidRPr="003178C7" w:rsidRDefault="00660BD3" w:rsidP="00670E5E">
            <w:pPr>
              <w:pStyle w:val="ListParagraph"/>
              <w:numPr>
                <w:ilvl w:val="0"/>
                <w:numId w:val="50"/>
              </w:numPr>
              <w:rPr>
                <w:rFonts w:cstheme="minorHAnsi"/>
              </w:rPr>
            </w:pPr>
            <w:r w:rsidRPr="003178C7">
              <w:rPr>
                <w:rFonts w:cstheme="minorHAnsi"/>
              </w:rPr>
              <w:t>≤25%.</w:t>
            </w:r>
          </w:p>
        </w:tc>
        <w:tc>
          <w:tcPr>
            <w:tcW w:w="1170" w:type="dxa"/>
          </w:tcPr>
          <w:p w14:paraId="2033CCE2" w14:textId="7E859DDA" w:rsidR="00660BD3" w:rsidRPr="00E6589F" w:rsidRDefault="00B71CAA" w:rsidP="00B80FCD">
            <w:r>
              <w:t>0</w:t>
            </w:r>
          </w:p>
        </w:tc>
      </w:tr>
      <w:tr w:rsidR="00660BD3" w:rsidRPr="003178C7" w14:paraId="6CAC3116" w14:textId="77777777" w:rsidTr="004062EF">
        <w:tc>
          <w:tcPr>
            <w:tcW w:w="1031" w:type="dxa"/>
            <w:vMerge/>
          </w:tcPr>
          <w:p w14:paraId="210E3F18" w14:textId="77777777" w:rsidR="00660BD3" w:rsidRPr="003178C7" w:rsidRDefault="00660BD3" w:rsidP="00B80FCD">
            <w:pPr>
              <w:rPr>
                <w:rFonts w:cstheme="minorHAnsi"/>
              </w:rPr>
            </w:pPr>
          </w:p>
        </w:tc>
        <w:tc>
          <w:tcPr>
            <w:tcW w:w="7154" w:type="dxa"/>
            <w:vAlign w:val="center"/>
          </w:tcPr>
          <w:p w14:paraId="3A972CCC" w14:textId="77777777" w:rsidR="00660BD3" w:rsidRPr="003178C7" w:rsidRDefault="00660BD3" w:rsidP="00670E5E">
            <w:pPr>
              <w:pStyle w:val="ListParagraph"/>
              <w:numPr>
                <w:ilvl w:val="0"/>
                <w:numId w:val="50"/>
              </w:numPr>
              <w:rPr>
                <w:rFonts w:cstheme="minorHAnsi"/>
              </w:rPr>
            </w:pPr>
            <w:r w:rsidRPr="003178C7">
              <w:rPr>
                <w:rFonts w:cstheme="minorHAnsi"/>
              </w:rPr>
              <w:t>&gt;25 and ≤50%.</w:t>
            </w:r>
          </w:p>
        </w:tc>
        <w:tc>
          <w:tcPr>
            <w:tcW w:w="1170" w:type="dxa"/>
          </w:tcPr>
          <w:p w14:paraId="5BE148A1" w14:textId="6705B359" w:rsidR="00660BD3" w:rsidRPr="00E6589F" w:rsidDel="00C32227" w:rsidRDefault="00B71CAA" w:rsidP="00B80FCD">
            <w:r>
              <w:t>5</w:t>
            </w:r>
          </w:p>
        </w:tc>
      </w:tr>
      <w:tr w:rsidR="00660BD3" w:rsidRPr="003178C7" w14:paraId="4503398B" w14:textId="77777777" w:rsidTr="004062EF">
        <w:tc>
          <w:tcPr>
            <w:tcW w:w="1031" w:type="dxa"/>
            <w:vMerge/>
          </w:tcPr>
          <w:p w14:paraId="24E408B6" w14:textId="77777777" w:rsidR="00660BD3" w:rsidRPr="003178C7" w:rsidRDefault="00660BD3" w:rsidP="00B80FCD">
            <w:pPr>
              <w:rPr>
                <w:rFonts w:cstheme="minorHAnsi"/>
              </w:rPr>
            </w:pPr>
          </w:p>
        </w:tc>
        <w:tc>
          <w:tcPr>
            <w:tcW w:w="7154" w:type="dxa"/>
            <w:vAlign w:val="center"/>
          </w:tcPr>
          <w:p w14:paraId="5B2F015C" w14:textId="77777777" w:rsidR="00660BD3" w:rsidRPr="003178C7" w:rsidRDefault="00660BD3" w:rsidP="00670E5E">
            <w:pPr>
              <w:pStyle w:val="ListParagraph"/>
              <w:numPr>
                <w:ilvl w:val="0"/>
                <w:numId w:val="50"/>
              </w:numPr>
              <w:rPr>
                <w:rFonts w:cstheme="minorHAnsi"/>
              </w:rPr>
            </w:pPr>
            <w:r w:rsidRPr="003178C7">
              <w:rPr>
                <w:rFonts w:cstheme="minorHAnsi"/>
              </w:rPr>
              <w:t>&gt;50% and ≤75%.</w:t>
            </w:r>
          </w:p>
        </w:tc>
        <w:tc>
          <w:tcPr>
            <w:tcW w:w="1170" w:type="dxa"/>
          </w:tcPr>
          <w:p w14:paraId="773846DB" w14:textId="60BE409C" w:rsidR="00660BD3" w:rsidRPr="00E6589F" w:rsidDel="00C32227" w:rsidRDefault="00B71CAA" w:rsidP="00B80FCD">
            <w:r>
              <w:t>7</w:t>
            </w:r>
          </w:p>
        </w:tc>
      </w:tr>
      <w:tr w:rsidR="00660BD3" w:rsidRPr="003178C7" w14:paraId="04937F4D" w14:textId="77777777" w:rsidTr="004062EF">
        <w:tc>
          <w:tcPr>
            <w:tcW w:w="1031" w:type="dxa"/>
            <w:vMerge/>
          </w:tcPr>
          <w:p w14:paraId="27C3583F" w14:textId="77777777" w:rsidR="00660BD3" w:rsidRPr="003178C7" w:rsidRDefault="00660BD3" w:rsidP="00B80FCD">
            <w:pPr>
              <w:rPr>
                <w:rFonts w:cstheme="minorHAnsi"/>
              </w:rPr>
            </w:pPr>
          </w:p>
        </w:tc>
        <w:tc>
          <w:tcPr>
            <w:tcW w:w="7154" w:type="dxa"/>
            <w:vAlign w:val="center"/>
          </w:tcPr>
          <w:p w14:paraId="0C1D3F0F" w14:textId="77777777" w:rsidR="00660BD3" w:rsidRPr="003178C7" w:rsidRDefault="00660BD3" w:rsidP="00670E5E">
            <w:pPr>
              <w:pStyle w:val="ListParagraph"/>
              <w:numPr>
                <w:ilvl w:val="0"/>
                <w:numId w:val="50"/>
              </w:numPr>
              <w:rPr>
                <w:rFonts w:cstheme="minorHAnsi"/>
              </w:rPr>
            </w:pPr>
            <w:r w:rsidRPr="003178C7">
              <w:rPr>
                <w:rFonts w:cstheme="minorHAnsi"/>
              </w:rPr>
              <w:t>&gt;75%.</w:t>
            </w:r>
          </w:p>
        </w:tc>
        <w:tc>
          <w:tcPr>
            <w:tcW w:w="1170" w:type="dxa"/>
          </w:tcPr>
          <w:p w14:paraId="425CFE45" w14:textId="7DC1945C" w:rsidR="00660BD3" w:rsidRPr="00E6589F" w:rsidDel="00C32227" w:rsidRDefault="00B71CAA" w:rsidP="00B80FCD">
            <w:r>
              <w:t>9</w:t>
            </w:r>
          </w:p>
        </w:tc>
      </w:tr>
      <w:tr w:rsidR="00660BD3" w:rsidRPr="003178C7" w14:paraId="6E751612" w14:textId="77777777" w:rsidTr="004062EF">
        <w:tc>
          <w:tcPr>
            <w:tcW w:w="1031" w:type="dxa"/>
          </w:tcPr>
          <w:p w14:paraId="29876578" w14:textId="77777777" w:rsidR="00660BD3" w:rsidRPr="002C6046" w:rsidRDefault="00660BD3" w:rsidP="00670E5E">
            <w:pPr>
              <w:pStyle w:val="ListParagraph"/>
              <w:numPr>
                <w:ilvl w:val="0"/>
                <w:numId w:val="47"/>
              </w:numPr>
            </w:pPr>
          </w:p>
        </w:tc>
        <w:tc>
          <w:tcPr>
            <w:tcW w:w="7154" w:type="dxa"/>
          </w:tcPr>
          <w:p w14:paraId="748EE4D7" w14:textId="16AF0D3C" w:rsidR="00660BD3" w:rsidRPr="00436CF0" w:rsidRDefault="0018686E" w:rsidP="00B80FCD">
            <w:pPr>
              <w:pStyle w:val="Subtitle"/>
              <w:rPr>
                <w:rFonts w:eastAsiaTheme="minorHAnsi"/>
                <w:color w:val="auto"/>
                <w:spacing w:val="0"/>
              </w:rPr>
            </w:pPr>
            <w:r w:rsidRPr="0077366B">
              <w:t>Are artificial water sources present?</w:t>
            </w:r>
          </w:p>
        </w:tc>
        <w:tc>
          <w:tcPr>
            <w:tcW w:w="1170" w:type="dxa"/>
          </w:tcPr>
          <w:p w14:paraId="4BA0AF62" w14:textId="77777777" w:rsidR="00660BD3" w:rsidRPr="00E6589F" w:rsidRDefault="00660BD3" w:rsidP="00B80FCD"/>
        </w:tc>
      </w:tr>
      <w:tr w:rsidR="00660BD3" w:rsidRPr="003178C7" w14:paraId="1FD05EC7" w14:textId="77777777" w:rsidTr="004062EF">
        <w:tc>
          <w:tcPr>
            <w:tcW w:w="1031" w:type="dxa"/>
          </w:tcPr>
          <w:p w14:paraId="1CDC97B8" w14:textId="77777777" w:rsidR="00660BD3" w:rsidRPr="003178C7" w:rsidRDefault="00660BD3" w:rsidP="00B80FCD">
            <w:pPr>
              <w:rPr>
                <w:rFonts w:cstheme="minorHAnsi"/>
              </w:rPr>
            </w:pPr>
          </w:p>
        </w:tc>
        <w:tc>
          <w:tcPr>
            <w:tcW w:w="7154" w:type="dxa"/>
            <w:vAlign w:val="center"/>
          </w:tcPr>
          <w:p w14:paraId="55B525F7" w14:textId="549B7476" w:rsidR="00660BD3" w:rsidRPr="634757E0" w:rsidRDefault="0018686E" w:rsidP="00670E5E">
            <w:pPr>
              <w:pStyle w:val="ListParagraph"/>
              <w:numPr>
                <w:ilvl w:val="0"/>
                <w:numId w:val="38"/>
              </w:numPr>
            </w:pPr>
            <w:r>
              <w:t>No</w:t>
            </w:r>
          </w:p>
        </w:tc>
        <w:tc>
          <w:tcPr>
            <w:tcW w:w="1170" w:type="dxa"/>
          </w:tcPr>
          <w:p w14:paraId="05E0E57B" w14:textId="77777777" w:rsidR="00660BD3" w:rsidRPr="00E6589F" w:rsidRDefault="00660BD3" w:rsidP="00B80FCD">
            <w:r w:rsidRPr="00E6589F">
              <w:t>8</w:t>
            </w:r>
          </w:p>
        </w:tc>
      </w:tr>
      <w:tr w:rsidR="00660BD3" w:rsidRPr="003178C7" w14:paraId="13139077" w14:textId="77777777" w:rsidTr="004062EF">
        <w:tc>
          <w:tcPr>
            <w:tcW w:w="1031" w:type="dxa"/>
          </w:tcPr>
          <w:p w14:paraId="17D0A986" w14:textId="77777777" w:rsidR="00660BD3" w:rsidRPr="003178C7" w:rsidRDefault="00660BD3" w:rsidP="00B80FCD">
            <w:pPr>
              <w:rPr>
                <w:rFonts w:cstheme="minorHAnsi"/>
              </w:rPr>
            </w:pPr>
          </w:p>
        </w:tc>
        <w:tc>
          <w:tcPr>
            <w:tcW w:w="7154" w:type="dxa"/>
            <w:vAlign w:val="center"/>
          </w:tcPr>
          <w:p w14:paraId="3B043A1E" w14:textId="6ACFBF83" w:rsidR="00660BD3" w:rsidRPr="003178C7" w:rsidRDefault="0018686E" w:rsidP="00670E5E">
            <w:pPr>
              <w:pStyle w:val="ListParagraph"/>
              <w:numPr>
                <w:ilvl w:val="0"/>
                <w:numId w:val="38"/>
              </w:numPr>
            </w:pPr>
            <w:r>
              <w:t>Yes</w:t>
            </w:r>
          </w:p>
        </w:tc>
        <w:tc>
          <w:tcPr>
            <w:tcW w:w="1170" w:type="dxa"/>
          </w:tcPr>
          <w:p w14:paraId="3FE0185D" w14:textId="77777777" w:rsidR="00660BD3" w:rsidRPr="00E6589F" w:rsidRDefault="00660BD3" w:rsidP="00B80FCD">
            <w:r w:rsidRPr="00E6589F">
              <w:t>0</w:t>
            </w:r>
          </w:p>
        </w:tc>
      </w:tr>
      <w:tr w:rsidR="00660BD3" w:rsidRPr="003178C7" w14:paraId="01BA9F80" w14:textId="77777777" w:rsidTr="001C7653">
        <w:tc>
          <w:tcPr>
            <w:tcW w:w="9355" w:type="dxa"/>
            <w:gridSpan w:val="3"/>
          </w:tcPr>
          <w:p w14:paraId="30D1F542" w14:textId="1A09AE4B" w:rsidR="00660BD3" w:rsidRPr="00E6589F" w:rsidDel="00C32227" w:rsidRDefault="0018686E" w:rsidP="00B80FCD">
            <w:r w:rsidRPr="4F742AC9">
              <w:rPr>
                <w:rFonts w:eastAsia="Times New Roman"/>
                <w:b/>
                <w:bCs/>
                <w:i/>
                <w:iCs/>
                <w:color w:val="FF0000"/>
              </w:rPr>
              <w:t xml:space="preserve">If b) </w:t>
            </w:r>
            <w:r>
              <w:rPr>
                <w:rFonts w:eastAsia="Times New Roman"/>
                <w:b/>
                <w:bCs/>
                <w:i/>
                <w:iCs/>
                <w:color w:val="FF0000"/>
              </w:rPr>
              <w:t>Yes</w:t>
            </w:r>
            <w:r w:rsidRPr="4F742AC9">
              <w:rPr>
                <w:rFonts w:eastAsia="Times New Roman"/>
                <w:b/>
                <w:bCs/>
                <w:i/>
                <w:iCs/>
                <w:color w:val="FF0000"/>
              </w:rPr>
              <w:t xml:space="preserve"> is selected for question number </w:t>
            </w:r>
            <w:r>
              <w:rPr>
                <w:rFonts w:eastAsia="Times New Roman"/>
                <w:b/>
                <w:bCs/>
                <w:i/>
                <w:iCs/>
                <w:color w:val="FF0000"/>
              </w:rPr>
              <w:t>4</w:t>
            </w:r>
            <w:r w:rsidRPr="4F742AC9">
              <w:rPr>
                <w:rFonts w:eastAsia="Times New Roman"/>
                <w:b/>
                <w:bCs/>
                <w:i/>
                <w:iCs/>
                <w:color w:val="FF0000"/>
              </w:rPr>
              <w:t>, the following additional question should be answered</w:t>
            </w:r>
            <w:r>
              <w:rPr>
                <w:rFonts w:eastAsia="Times New Roman"/>
                <w:b/>
                <w:bCs/>
                <w:i/>
                <w:iCs/>
                <w:color w:val="FF0000"/>
              </w:rPr>
              <w:t>.</w:t>
            </w:r>
          </w:p>
        </w:tc>
      </w:tr>
      <w:tr w:rsidR="00660BD3" w:rsidRPr="003178C7" w14:paraId="65E8B5FA" w14:textId="77777777" w:rsidTr="004062EF">
        <w:tc>
          <w:tcPr>
            <w:tcW w:w="1031" w:type="dxa"/>
          </w:tcPr>
          <w:p w14:paraId="6F859FA7" w14:textId="77777777" w:rsidR="00660BD3" w:rsidRPr="007B3099" w:rsidRDefault="00660BD3" w:rsidP="00436CF0">
            <w:pPr>
              <w:pStyle w:val="ListParagraph"/>
              <w:numPr>
                <w:ilvl w:val="0"/>
                <w:numId w:val="47"/>
              </w:numPr>
              <w:rPr>
                <w:rFonts w:cstheme="minorHAnsi"/>
              </w:rPr>
            </w:pPr>
          </w:p>
        </w:tc>
        <w:tc>
          <w:tcPr>
            <w:tcW w:w="7154" w:type="dxa"/>
            <w:vAlign w:val="center"/>
          </w:tcPr>
          <w:p w14:paraId="744AC5AC" w14:textId="582954EB" w:rsidR="00660BD3" w:rsidRPr="003178C7" w:rsidRDefault="0018686E">
            <w:r w:rsidRPr="003178C7">
              <w:rPr>
                <w:rFonts w:cstheme="minorHAnsi"/>
              </w:rPr>
              <w:t xml:space="preserve">What percentage of </w:t>
            </w:r>
            <w:r>
              <w:rPr>
                <w:rFonts w:cstheme="minorHAnsi"/>
              </w:rPr>
              <w:t xml:space="preserve">artificial </w:t>
            </w:r>
            <w:r w:rsidRPr="003178C7">
              <w:rPr>
                <w:rFonts w:cstheme="minorHAnsi"/>
              </w:rPr>
              <w:t xml:space="preserve">water </w:t>
            </w:r>
            <w:r>
              <w:rPr>
                <w:rFonts w:cstheme="minorHAnsi"/>
              </w:rPr>
              <w:t>sources</w:t>
            </w:r>
            <w:r w:rsidRPr="003178C7">
              <w:rPr>
                <w:rFonts w:cstheme="minorHAnsi"/>
              </w:rPr>
              <w:t xml:space="preserve"> provide for safe access and escape for wildlife, provide year-round water, and are free of hazards for aerial drinking wildlife (e.g., bats, swallows, etc., ref. BCI Wildlife Water Handbook, 2007)?</w:t>
            </w:r>
          </w:p>
        </w:tc>
        <w:tc>
          <w:tcPr>
            <w:tcW w:w="1170" w:type="dxa"/>
          </w:tcPr>
          <w:p w14:paraId="3802FE76" w14:textId="44ABA65E" w:rsidR="00660BD3" w:rsidRPr="00E6589F" w:rsidDel="00C32227" w:rsidRDefault="00660BD3" w:rsidP="00B80FCD"/>
        </w:tc>
      </w:tr>
      <w:tr w:rsidR="00660BD3" w:rsidRPr="003178C7" w14:paraId="4DE3FF72" w14:textId="77777777" w:rsidTr="004062EF">
        <w:tc>
          <w:tcPr>
            <w:tcW w:w="1031" w:type="dxa"/>
            <w:vMerge w:val="restart"/>
          </w:tcPr>
          <w:p w14:paraId="2B9A321B" w14:textId="77777777" w:rsidR="00660BD3" w:rsidRPr="003178C7" w:rsidRDefault="00660BD3" w:rsidP="00B80FCD">
            <w:pPr>
              <w:rPr>
                <w:rFonts w:cstheme="minorHAnsi"/>
              </w:rPr>
            </w:pPr>
          </w:p>
        </w:tc>
        <w:tc>
          <w:tcPr>
            <w:tcW w:w="7154" w:type="dxa"/>
            <w:vAlign w:val="center"/>
          </w:tcPr>
          <w:p w14:paraId="5580FA11" w14:textId="081A4CAD" w:rsidR="00660BD3" w:rsidRPr="003178C7" w:rsidRDefault="0018686E" w:rsidP="0018686E">
            <w:pPr>
              <w:pStyle w:val="ListParagraph"/>
              <w:numPr>
                <w:ilvl w:val="0"/>
                <w:numId w:val="110"/>
              </w:numPr>
            </w:pPr>
            <w:r w:rsidRPr="634757E0">
              <w:t>≤25%.</w:t>
            </w:r>
          </w:p>
        </w:tc>
        <w:tc>
          <w:tcPr>
            <w:tcW w:w="1170" w:type="dxa"/>
          </w:tcPr>
          <w:p w14:paraId="1C5A43B4" w14:textId="73FC4B3B" w:rsidR="00660BD3" w:rsidRPr="00E6589F" w:rsidDel="00C32227" w:rsidRDefault="0018686E" w:rsidP="00B80FCD">
            <w:r>
              <w:t>0</w:t>
            </w:r>
          </w:p>
        </w:tc>
      </w:tr>
      <w:tr w:rsidR="0018686E" w:rsidRPr="003178C7" w14:paraId="0A37974F" w14:textId="77777777" w:rsidTr="004062EF">
        <w:tc>
          <w:tcPr>
            <w:tcW w:w="1031" w:type="dxa"/>
            <w:vMerge/>
          </w:tcPr>
          <w:p w14:paraId="325AF9FB" w14:textId="77777777" w:rsidR="0018686E" w:rsidRPr="003178C7" w:rsidRDefault="0018686E" w:rsidP="0018686E">
            <w:pPr>
              <w:rPr>
                <w:rFonts w:cstheme="minorHAnsi"/>
              </w:rPr>
            </w:pPr>
          </w:p>
        </w:tc>
        <w:tc>
          <w:tcPr>
            <w:tcW w:w="7154" w:type="dxa"/>
            <w:vAlign w:val="center"/>
          </w:tcPr>
          <w:p w14:paraId="6734D22C" w14:textId="4686817F" w:rsidR="0018686E" w:rsidRPr="634757E0" w:rsidRDefault="0018686E" w:rsidP="0018686E">
            <w:pPr>
              <w:pStyle w:val="ListParagraph"/>
              <w:numPr>
                <w:ilvl w:val="0"/>
                <w:numId w:val="110"/>
              </w:numPr>
            </w:pPr>
            <w:r w:rsidRPr="634757E0">
              <w:t>&gt;25 and ≤50%.</w:t>
            </w:r>
          </w:p>
        </w:tc>
        <w:tc>
          <w:tcPr>
            <w:tcW w:w="1170" w:type="dxa"/>
          </w:tcPr>
          <w:p w14:paraId="706FC077" w14:textId="0C90D572" w:rsidR="0018686E" w:rsidRPr="00E6589F" w:rsidRDefault="0018686E" w:rsidP="0018686E">
            <w:r>
              <w:t>4</w:t>
            </w:r>
          </w:p>
        </w:tc>
      </w:tr>
      <w:tr w:rsidR="0018686E" w:rsidRPr="003178C7" w14:paraId="2AA493BE" w14:textId="77777777" w:rsidTr="004062EF">
        <w:tc>
          <w:tcPr>
            <w:tcW w:w="1031" w:type="dxa"/>
            <w:vMerge/>
          </w:tcPr>
          <w:p w14:paraId="47E9FF8B" w14:textId="77777777" w:rsidR="0018686E" w:rsidRPr="003178C7" w:rsidRDefault="0018686E" w:rsidP="0018686E">
            <w:pPr>
              <w:rPr>
                <w:rFonts w:cstheme="minorHAnsi"/>
              </w:rPr>
            </w:pPr>
          </w:p>
        </w:tc>
        <w:tc>
          <w:tcPr>
            <w:tcW w:w="7154" w:type="dxa"/>
            <w:vAlign w:val="center"/>
          </w:tcPr>
          <w:p w14:paraId="76FD596D" w14:textId="40197FE3" w:rsidR="0018686E" w:rsidRPr="634757E0" w:rsidRDefault="0018686E" w:rsidP="0018686E">
            <w:pPr>
              <w:pStyle w:val="ListParagraph"/>
              <w:numPr>
                <w:ilvl w:val="0"/>
                <w:numId w:val="110"/>
              </w:numPr>
            </w:pPr>
            <w:r w:rsidRPr="634757E0">
              <w:t>&gt;50% and ≤75%.</w:t>
            </w:r>
          </w:p>
        </w:tc>
        <w:tc>
          <w:tcPr>
            <w:tcW w:w="1170" w:type="dxa"/>
          </w:tcPr>
          <w:p w14:paraId="705C93F2" w14:textId="184AE71C" w:rsidR="0018686E" w:rsidRPr="00E6589F" w:rsidRDefault="0018686E" w:rsidP="0018686E">
            <w:r>
              <w:t>8</w:t>
            </w:r>
          </w:p>
        </w:tc>
      </w:tr>
      <w:tr w:rsidR="0018686E" w:rsidRPr="003178C7" w14:paraId="073A792B" w14:textId="77777777" w:rsidTr="004062EF">
        <w:tc>
          <w:tcPr>
            <w:tcW w:w="1031" w:type="dxa"/>
            <w:vMerge/>
          </w:tcPr>
          <w:p w14:paraId="63A2E944" w14:textId="77777777" w:rsidR="0018686E" w:rsidRPr="003178C7" w:rsidRDefault="0018686E" w:rsidP="0018686E">
            <w:pPr>
              <w:rPr>
                <w:rFonts w:cstheme="minorHAnsi"/>
              </w:rPr>
            </w:pPr>
          </w:p>
        </w:tc>
        <w:tc>
          <w:tcPr>
            <w:tcW w:w="7154" w:type="dxa"/>
            <w:vAlign w:val="center"/>
          </w:tcPr>
          <w:p w14:paraId="7BDBB456" w14:textId="467747D6" w:rsidR="0018686E" w:rsidRPr="634757E0" w:rsidRDefault="0018686E" w:rsidP="0018686E">
            <w:pPr>
              <w:pStyle w:val="ListParagraph"/>
              <w:numPr>
                <w:ilvl w:val="0"/>
                <w:numId w:val="110"/>
              </w:numPr>
            </w:pPr>
            <w:r w:rsidRPr="634757E0">
              <w:t>&gt;75%.</w:t>
            </w:r>
          </w:p>
        </w:tc>
        <w:tc>
          <w:tcPr>
            <w:tcW w:w="1170" w:type="dxa"/>
          </w:tcPr>
          <w:p w14:paraId="36A230E4" w14:textId="65F23793" w:rsidR="0018686E" w:rsidRPr="00E6589F" w:rsidRDefault="0018686E" w:rsidP="0018686E">
            <w:r>
              <w:t>11</w:t>
            </w:r>
          </w:p>
        </w:tc>
      </w:tr>
      <w:tr w:rsidR="00660BD3" w:rsidRPr="003178C7" w14:paraId="3B9D260C" w14:textId="77777777" w:rsidTr="004062EF">
        <w:tc>
          <w:tcPr>
            <w:tcW w:w="1031" w:type="dxa"/>
            <w:vMerge w:val="restart"/>
          </w:tcPr>
          <w:p w14:paraId="3ECB94F3" w14:textId="77777777" w:rsidR="00660BD3" w:rsidRPr="003178C7" w:rsidRDefault="00660BD3" w:rsidP="00670E5E">
            <w:pPr>
              <w:pStyle w:val="ListParagraph"/>
              <w:numPr>
                <w:ilvl w:val="0"/>
                <w:numId w:val="47"/>
              </w:numPr>
              <w:rPr>
                <w:rFonts w:cstheme="minorHAnsi"/>
              </w:rPr>
            </w:pPr>
          </w:p>
        </w:tc>
        <w:tc>
          <w:tcPr>
            <w:tcW w:w="7154" w:type="dxa"/>
          </w:tcPr>
          <w:p w14:paraId="231E14A2" w14:textId="77777777" w:rsidR="00660BD3" w:rsidRPr="003178C7" w:rsidRDefault="00660BD3" w:rsidP="00B80FCD">
            <w:pPr>
              <w:rPr>
                <w:rFonts w:cstheme="minorHAnsi"/>
              </w:rPr>
            </w:pPr>
            <w:r w:rsidRPr="003178C7">
              <w:rPr>
                <w:rFonts w:cstheme="minorHAnsi"/>
              </w:rPr>
              <w:t xml:space="preserve">What is </w:t>
            </w:r>
            <w:r>
              <w:rPr>
                <w:rFonts w:cstheme="minorHAnsi"/>
              </w:rPr>
              <w:t>the degree of woody species management</w:t>
            </w:r>
            <w:r w:rsidRPr="003178C7">
              <w:rPr>
                <w:rFonts w:cstheme="minorHAnsi"/>
              </w:rPr>
              <w:t>?</w:t>
            </w:r>
          </w:p>
        </w:tc>
        <w:tc>
          <w:tcPr>
            <w:tcW w:w="1170" w:type="dxa"/>
          </w:tcPr>
          <w:p w14:paraId="28B8262C" w14:textId="77777777" w:rsidR="00660BD3" w:rsidRPr="00E6589F" w:rsidRDefault="00660BD3" w:rsidP="00B80FCD"/>
        </w:tc>
      </w:tr>
      <w:tr w:rsidR="00660BD3" w:rsidRPr="003178C7" w14:paraId="33CF1788" w14:textId="77777777" w:rsidTr="004062EF">
        <w:tc>
          <w:tcPr>
            <w:tcW w:w="1031" w:type="dxa"/>
            <w:vMerge/>
          </w:tcPr>
          <w:p w14:paraId="16C97FD1" w14:textId="77777777" w:rsidR="00660BD3" w:rsidRPr="003178C7" w:rsidRDefault="00660BD3" w:rsidP="00B80FCD">
            <w:pPr>
              <w:rPr>
                <w:rFonts w:cstheme="minorHAnsi"/>
              </w:rPr>
            </w:pPr>
          </w:p>
        </w:tc>
        <w:tc>
          <w:tcPr>
            <w:tcW w:w="7154" w:type="dxa"/>
            <w:vAlign w:val="center"/>
          </w:tcPr>
          <w:p w14:paraId="4B392627" w14:textId="77777777" w:rsidR="00660BD3" w:rsidRPr="003178C7" w:rsidRDefault="00660BD3" w:rsidP="00670E5E">
            <w:pPr>
              <w:pStyle w:val="ListParagraph"/>
              <w:numPr>
                <w:ilvl w:val="0"/>
                <w:numId w:val="49"/>
              </w:numPr>
            </w:pPr>
            <w:r w:rsidRPr="6087A5DF">
              <w:t>Woody species are not managed for wildlife.  There is an evident browse line or brush is totally eliminated with brush control measures.</w:t>
            </w:r>
          </w:p>
        </w:tc>
        <w:tc>
          <w:tcPr>
            <w:tcW w:w="1170" w:type="dxa"/>
          </w:tcPr>
          <w:p w14:paraId="5421E806" w14:textId="77777777" w:rsidR="00660BD3" w:rsidRPr="00E6589F" w:rsidRDefault="00660BD3" w:rsidP="00B80FCD">
            <w:r w:rsidRPr="00E6589F">
              <w:t>0</w:t>
            </w:r>
          </w:p>
        </w:tc>
      </w:tr>
      <w:tr w:rsidR="00660BD3" w:rsidRPr="003178C7" w14:paraId="21002745" w14:textId="77777777" w:rsidTr="004062EF">
        <w:tc>
          <w:tcPr>
            <w:tcW w:w="1031" w:type="dxa"/>
            <w:vMerge/>
          </w:tcPr>
          <w:p w14:paraId="2AC67EB8" w14:textId="77777777" w:rsidR="00660BD3" w:rsidRPr="003178C7" w:rsidRDefault="00660BD3" w:rsidP="00B80FCD">
            <w:pPr>
              <w:rPr>
                <w:rFonts w:cstheme="minorHAnsi"/>
              </w:rPr>
            </w:pPr>
          </w:p>
        </w:tc>
        <w:tc>
          <w:tcPr>
            <w:tcW w:w="7154" w:type="dxa"/>
            <w:vAlign w:val="center"/>
          </w:tcPr>
          <w:p w14:paraId="1BF8292B" w14:textId="30DF1417" w:rsidR="00660BD3" w:rsidRPr="003178C7" w:rsidRDefault="00660BD3" w:rsidP="00670E5E">
            <w:pPr>
              <w:pStyle w:val="ListParagraph"/>
              <w:numPr>
                <w:ilvl w:val="0"/>
                <w:numId w:val="49"/>
              </w:numPr>
              <w:rPr>
                <w:rFonts w:cstheme="minorHAnsi"/>
              </w:rPr>
            </w:pPr>
            <w:r w:rsidRPr="003178C7">
              <w:rPr>
                <w:rFonts w:cstheme="minorHAnsi"/>
              </w:rPr>
              <w:t>Woody species are managed so that populations are consistent with the desired ecological state or beneficial to target wildlife species.  There is absence of a browse line, although hedging on key browse plants may be observed.  Brush is only partially eliminated with brush control measures.</w:t>
            </w:r>
          </w:p>
        </w:tc>
        <w:tc>
          <w:tcPr>
            <w:tcW w:w="1170" w:type="dxa"/>
          </w:tcPr>
          <w:p w14:paraId="0FC2032A" w14:textId="77777777" w:rsidR="00660BD3" w:rsidRPr="00E6589F" w:rsidDel="00D83886" w:rsidRDefault="00660BD3" w:rsidP="00B80FCD">
            <w:r w:rsidRPr="00E6589F">
              <w:t>13</w:t>
            </w:r>
          </w:p>
        </w:tc>
      </w:tr>
      <w:tr w:rsidR="00660BD3" w:rsidRPr="003178C7" w14:paraId="29AD0BE7" w14:textId="77777777" w:rsidTr="004062EF">
        <w:tc>
          <w:tcPr>
            <w:tcW w:w="1031" w:type="dxa"/>
            <w:vMerge/>
          </w:tcPr>
          <w:p w14:paraId="1DEF40B5" w14:textId="77777777" w:rsidR="00660BD3" w:rsidRPr="003178C7" w:rsidRDefault="00660BD3" w:rsidP="00B80FCD">
            <w:pPr>
              <w:rPr>
                <w:rFonts w:cstheme="minorHAnsi"/>
              </w:rPr>
            </w:pPr>
          </w:p>
        </w:tc>
        <w:tc>
          <w:tcPr>
            <w:tcW w:w="7154" w:type="dxa"/>
            <w:vAlign w:val="center"/>
          </w:tcPr>
          <w:p w14:paraId="7E9233E5" w14:textId="5861146E" w:rsidR="00660BD3" w:rsidRPr="003178C7" w:rsidRDefault="00660BD3" w:rsidP="00670E5E">
            <w:pPr>
              <w:pStyle w:val="ListParagraph"/>
              <w:numPr>
                <w:ilvl w:val="0"/>
                <w:numId w:val="49"/>
              </w:numPr>
              <w:rPr>
                <w:rFonts w:cstheme="minorHAnsi"/>
              </w:rPr>
            </w:pPr>
            <w:r w:rsidRPr="003178C7">
              <w:rPr>
                <w:rFonts w:cstheme="minorHAnsi"/>
              </w:rPr>
              <w:t xml:space="preserve">Woody species are managed so that populations are consistent with </w:t>
            </w:r>
            <w:r w:rsidR="0018686E" w:rsidRPr="692E3FED">
              <w:t>that expected for the ecological site or site potential</w:t>
            </w:r>
            <w:r w:rsidR="0018686E">
              <w:t xml:space="preserve"> (e.g., in the Ecological Site Description, if available, or plant composition description from the appropriate WHEG </w:t>
            </w:r>
            <w:r w:rsidR="0018686E">
              <w:rPr>
                <w:rFonts w:cstheme="minorHAnsi"/>
              </w:rPr>
              <w:t>f</w:t>
            </w:r>
            <w:r w:rsidR="0018686E" w:rsidRPr="003178C7">
              <w:rPr>
                <w:rFonts w:cstheme="minorHAnsi"/>
              </w:rPr>
              <w:t xml:space="preserve">or </w:t>
            </w:r>
            <w:r w:rsidR="0018686E">
              <w:rPr>
                <w:rFonts w:cstheme="minorHAnsi"/>
              </w:rPr>
              <w:t>the target</w:t>
            </w:r>
            <w:r w:rsidR="0018686E" w:rsidRPr="003178C7">
              <w:rPr>
                <w:rFonts w:cstheme="minorHAnsi"/>
              </w:rPr>
              <w:t xml:space="preserve"> wildlife species</w:t>
            </w:r>
            <w:r w:rsidR="0018686E">
              <w:rPr>
                <w:rFonts w:cstheme="minorHAnsi"/>
              </w:rPr>
              <w:t>)</w:t>
            </w:r>
            <w:r w:rsidRPr="003178C7">
              <w:rPr>
                <w:rFonts w:cstheme="minorHAnsi"/>
              </w:rPr>
              <w:t>. There is absence of a browse line or hedging on key browse plants. If brush is controlled, it is done only partially in patterns that fit the landscape with wildlife considerations.</w:t>
            </w:r>
          </w:p>
        </w:tc>
        <w:tc>
          <w:tcPr>
            <w:tcW w:w="1170" w:type="dxa"/>
          </w:tcPr>
          <w:p w14:paraId="5EA98DAD" w14:textId="77777777" w:rsidR="00660BD3" w:rsidRPr="00E6589F" w:rsidDel="00924C40" w:rsidRDefault="00660BD3" w:rsidP="00B80FCD">
            <w:r w:rsidRPr="00E6589F">
              <w:t>20</w:t>
            </w:r>
          </w:p>
        </w:tc>
      </w:tr>
      <w:tr w:rsidR="00660BD3" w:rsidRPr="003178C7" w14:paraId="110684B2" w14:textId="77777777" w:rsidTr="004062EF">
        <w:tc>
          <w:tcPr>
            <w:tcW w:w="1031" w:type="dxa"/>
            <w:vMerge w:val="restart"/>
          </w:tcPr>
          <w:p w14:paraId="6EAE5F87" w14:textId="77777777" w:rsidR="00660BD3" w:rsidRPr="003178C7" w:rsidRDefault="00660BD3" w:rsidP="00670E5E">
            <w:pPr>
              <w:pStyle w:val="ListParagraph"/>
              <w:numPr>
                <w:ilvl w:val="0"/>
                <w:numId w:val="47"/>
              </w:numPr>
              <w:rPr>
                <w:rFonts w:cstheme="minorHAnsi"/>
              </w:rPr>
            </w:pPr>
          </w:p>
        </w:tc>
        <w:tc>
          <w:tcPr>
            <w:tcW w:w="7154" w:type="dxa"/>
            <w:vAlign w:val="center"/>
          </w:tcPr>
          <w:p w14:paraId="3293AA3E" w14:textId="1F599276" w:rsidR="00660BD3" w:rsidRPr="003178C7" w:rsidRDefault="00660BD3" w:rsidP="00B80FCD">
            <w:r w:rsidRPr="0069543B">
              <w:t xml:space="preserve">What is the proportion of invasive or noxious plants (as determined by </w:t>
            </w:r>
            <w:r w:rsidR="0018686E">
              <w:t>S</w:t>
            </w:r>
            <w:r w:rsidR="0018686E" w:rsidRPr="0069543B">
              <w:t>tate lists)</w:t>
            </w:r>
            <w:r w:rsidR="0018686E">
              <w:t xml:space="preserve"> that have a negative effect on the target wildlife species</w:t>
            </w:r>
            <w:r w:rsidR="0018686E" w:rsidRPr="0069543B">
              <w:t>?</w:t>
            </w:r>
          </w:p>
        </w:tc>
        <w:tc>
          <w:tcPr>
            <w:tcW w:w="1170" w:type="dxa"/>
          </w:tcPr>
          <w:p w14:paraId="47D9FE88" w14:textId="77777777" w:rsidR="00660BD3" w:rsidRPr="00E6589F" w:rsidRDefault="00660BD3" w:rsidP="00B80FCD"/>
        </w:tc>
      </w:tr>
      <w:tr w:rsidR="00660BD3" w:rsidRPr="003178C7" w14:paraId="4183A5C4" w14:textId="77777777" w:rsidTr="004062EF">
        <w:tc>
          <w:tcPr>
            <w:tcW w:w="1031" w:type="dxa"/>
            <w:vMerge/>
          </w:tcPr>
          <w:p w14:paraId="421D599C" w14:textId="77777777" w:rsidR="00660BD3" w:rsidRPr="003178C7" w:rsidRDefault="00660BD3" w:rsidP="00B80FCD">
            <w:pPr>
              <w:rPr>
                <w:rFonts w:cstheme="minorHAnsi"/>
              </w:rPr>
            </w:pPr>
          </w:p>
        </w:tc>
        <w:tc>
          <w:tcPr>
            <w:tcW w:w="7154" w:type="dxa"/>
            <w:vAlign w:val="center"/>
          </w:tcPr>
          <w:p w14:paraId="7B03914E" w14:textId="23B91E8C" w:rsidR="00660BD3" w:rsidRPr="003178C7" w:rsidRDefault="00660BD3" w:rsidP="00670E5E">
            <w:pPr>
              <w:pStyle w:val="ListParagraph"/>
              <w:numPr>
                <w:ilvl w:val="0"/>
                <w:numId w:val="48"/>
              </w:numPr>
              <w:rPr>
                <w:rFonts w:cstheme="minorHAnsi"/>
              </w:rPr>
            </w:pPr>
            <w:r w:rsidRPr="003178C7">
              <w:rPr>
                <w:rFonts w:cstheme="minorHAnsi"/>
              </w:rPr>
              <w:t>≤5% of the site has invasive or noxious plants</w:t>
            </w:r>
            <w:r w:rsidRPr="003178C7">
              <w:rPr>
                <w:rFonts w:eastAsia="Times New Roman" w:cstheme="minorHAnsi"/>
              </w:rPr>
              <w:t>.</w:t>
            </w:r>
          </w:p>
        </w:tc>
        <w:tc>
          <w:tcPr>
            <w:tcW w:w="1170" w:type="dxa"/>
          </w:tcPr>
          <w:p w14:paraId="04EADF42" w14:textId="77777777" w:rsidR="00660BD3" w:rsidRPr="00E6589F" w:rsidDel="00924C40" w:rsidRDefault="00660BD3" w:rsidP="00B80FCD">
            <w:r w:rsidRPr="00E6589F">
              <w:t>20</w:t>
            </w:r>
          </w:p>
        </w:tc>
      </w:tr>
      <w:tr w:rsidR="00660BD3" w:rsidRPr="003178C7" w14:paraId="4CCB7923" w14:textId="77777777" w:rsidTr="004062EF">
        <w:tc>
          <w:tcPr>
            <w:tcW w:w="1031" w:type="dxa"/>
            <w:vMerge/>
          </w:tcPr>
          <w:p w14:paraId="727B3248" w14:textId="77777777" w:rsidR="00660BD3" w:rsidRPr="003178C7" w:rsidRDefault="00660BD3" w:rsidP="00B80FCD">
            <w:pPr>
              <w:rPr>
                <w:rFonts w:cstheme="minorHAnsi"/>
              </w:rPr>
            </w:pPr>
          </w:p>
        </w:tc>
        <w:tc>
          <w:tcPr>
            <w:tcW w:w="7154" w:type="dxa"/>
            <w:vAlign w:val="center"/>
          </w:tcPr>
          <w:p w14:paraId="7B44EB70" w14:textId="13E9E7E7" w:rsidR="00660BD3" w:rsidRPr="003178C7" w:rsidRDefault="00660BD3" w:rsidP="00670E5E">
            <w:pPr>
              <w:pStyle w:val="ListParagraph"/>
              <w:numPr>
                <w:ilvl w:val="0"/>
                <w:numId w:val="48"/>
              </w:numPr>
              <w:rPr>
                <w:rFonts w:cstheme="minorHAnsi"/>
              </w:rPr>
            </w:pPr>
            <w:r w:rsidRPr="003178C7">
              <w:rPr>
                <w:rFonts w:cstheme="minorHAnsi"/>
              </w:rPr>
              <w:t>&gt;5 and ≤20% of the site has invasive or noxious plants</w:t>
            </w:r>
            <w:r w:rsidRPr="003178C7">
              <w:rPr>
                <w:rFonts w:eastAsia="Times New Roman" w:cstheme="minorHAnsi"/>
              </w:rPr>
              <w:t>.</w:t>
            </w:r>
          </w:p>
        </w:tc>
        <w:tc>
          <w:tcPr>
            <w:tcW w:w="1170" w:type="dxa"/>
          </w:tcPr>
          <w:p w14:paraId="61491C31" w14:textId="77777777" w:rsidR="00660BD3" w:rsidRPr="00E6589F" w:rsidDel="00D83886" w:rsidRDefault="00660BD3" w:rsidP="00B80FCD">
            <w:r w:rsidRPr="00E6589F">
              <w:t>13</w:t>
            </w:r>
          </w:p>
        </w:tc>
      </w:tr>
      <w:tr w:rsidR="00660BD3" w:rsidRPr="003178C7" w14:paraId="627AE05E" w14:textId="77777777" w:rsidTr="004062EF">
        <w:tc>
          <w:tcPr>
            <w:tcW w:w="1031" w:type="dxa"/>
            <w:vMerge/>
          </w:tcPr>
          <w:p w14:paraId="34F31ECA" w14:textId="77777777" w:rsidR="00660BD3" w:rsidRPr="003178C7" w:rsidRDefault="00660BD3" w:rsidP="00B80FCD">
            <w:pPr>
              <w:rPr>
                <w:rFonts w:cstheme="minorHAnsi"/>
              </w:rPr>
            </w:pPr>
          </w:p>
        </w:tc>
        <w:tc>
          <w:tcPr>
            <w:tcW w:w="7154" w:type="dxa"/>
            <w:vAlign w:val="center"/>
          </w:tcPr>
          <w:p w14:paraId="6DF0F483" w14:textId="77777777" w:rsidR="00660BD3" w:rsidRPr="003178C7" w:rsidRDefault="00660BD3" w:rsidP="00670E5E">
            <w:pPr>
              <w:pStyle w:val="ListParagraph"/>
              <w:numPr>
                <w:ilvl w:val="0"/>
                <w:numId w:val="48"/>
              </w:numPr>
              <w:rPr>
                <w:rFonts w:cstheme="minorHAnsi"/>
              </w:rPr>
            </w:pPr>
            <w:r w:rsidRPr="003178C7">
              <w:rPr>
                <w:rFonts w:cstheme="minorHAnsi"/>
              </w:rPr>
              <w:t>&gt;20% of the site has invasive or noxious plant</w:t>
            </w:r>
            <w:r>
              <w:rPr>
                <w:rFonts w:cstheme="minorHAnsi"/>
              </w:rPr>
              <w:t>s.</w:t>
            </w:r>
          </w:p>
        </w:tc>
        <w:tc>
          <w:tcPr>
            <w:tcW w:w="1170" w:type="dxa"/>
          </w:tcPr>
          <w:p w14:paraId="0C1D7E17" w14:textId="77777777" w:rsidR="00660BD3" w:rsidRPr="00E6589F" w:rsidRDefault="00660BD3" w:rsidP="00B80FCD">
            <w:r w:rsidRPr="00E6589F">
              <w:t>0</w:t>
            </w:r>
          </w:p>
        </w:tc>
      </w:tr>
    </w:tbl>
    <w:p w14:paraId="1EFE4FD7" w14:textId="77777777" w:rsidR="00660BD3" w:rsidRPr="003178C7" w:rsidRDefault="00660BD3" w:rsidP="00660BD3">
      <w:pPr>
        <w:rPr>
          <w:rFonts w:eastAsia="Times New Roman" w:cstheme="minorHAnsi"/>
        </w:rPr>
      </w:pPr>
    </w:p>
    <w:p w14:paraId="1D49AED8" w14:textId="1C62E57A" w:rsidR="00660BD3" w:rsidRDefault="00E6589F" w:rsidP="00660BD3">
      <w:pPr>
        <w:rPr>
          <w:i/>
          <w:iCs/>
          <w:color w:val="44546A" w:themeColor="text2"/>
        </w:rPr>
      </w:pPr>
      <w:bookmarkStart w:id="377" w:name="_Toc529879184"/>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42566B">
        <w:rPr>
          <w:noProof/>
        </w:rPr>
        <w:t>171</w:t>
      </w:r>
      <w:r w:rsidR="0023538E">
        <w:rPr>
          <w:noProof/>
        </w:rPr>
        <w:fldChar w:fldCharType="end"/>
      </w:r>
      <w:r w:rsidRPr="00425298">
        <w:t>:</w:t>
      </w:r>
      <w:r>
        <w:t xml:space="preserve"> </w:t>
      </w:r>
      <w:r w:rsidR="00660BD3" w:rsidRPr="216C5EA9">
        <w:rPr>
          <w:i/>
          <w:iCs/>
          <w:color w:val="44546A" w:themeColor="text2"/>
        </w:rPr>
        <w:t>Forest</w:t>
      </w:r>
      <w:bookmarkEnd w:id="377"/>
      <w:r w:rsidR="00660BD3" w:rsidRPr="216C5EA9">
        <w:rPr>
          <w:i/>
          <w:iCs/>
          <w:color w:val="44546A" w:themeColor="text2"/>
        </w:rPr>
        <w:t xml:space="preserv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4CDC7650" w14:textId="77777777" w:rsidTr="004062EF">
        <w:tc>
          <w:tcPr>
            <w:tcW w:w="1031" w:type="dxa"/>
            <w:shd w:val="clear" w:color="auto" w:fill="D9E2F3" w:themeFill="accent1" w:themeFillTint="33"/>
          </w:tcPr>
          <w:p w14:paraId="2EC54FBD" w14:textId="77777777" w:rsidR="00660BD3" w:rsidRPr="003178C7" w:rsidRDefault="00660BD3" w:rsidP="00B80FCD">
            <w:pPr>
              <w:rPr>
                <w:rFonts w:cstheme="minorHAnsi"/>
              </w:rPr>
            </w:pPr>
            <w:r w:rsidRPr="003178C7">
              <w:rPr>
                <w:rFonts w:cstheme="minorHAnsi"/>
              </w:rPr>
              <w:t>Question</w:t>
            </w:r>
          </w:p>
        </w:tc>
        <w:tc>
          <w:tcPr>
            <w:tcW w:w="7154" w:type="dxa"/>
            <w:shd w:val="clear" w:color="auto" w:fill="D9E2F3" w:themeFill="accent1" w:themeFillTint="33"/>
          </w:tcPr>
          <w:p w14:paraId="6290D322" w14:textId="77777777" w:rsidR="00660BD3" w:rsidRPr="003178C7" w:rsidRDefault="00660BD3" w:rsidP="00B80FCD">
            <w:r w:rsidRPr="003178C7">
              <w:t>Forest Preliminary Assessment Question</w:t>
            </w:r>
            <w:r>
              <w:t>s</w:t>
            </w:r>
            <w:r w:rsidRPr="003178C7">
              <w:t xml:space="preserve"> and Answer Choices</w:t>
            </w:r>
          </w:p>
          <w:p w14:paraId="6900B882" w14:textId="77777777" w:rsidR="00660BD3" w:rsidRPr="003178C7" w:rsidRDefault="00660BD3" w:rsidP="00B80FCD">
            <w:pPr>
              <w:rPr>
                <w:rFonts w:cstheme="minorHAnsi"/>
              </w:rPr>
            </w:pPr>
          </w:p>
        </w:tc>
        <w:tc>
          <w:tcPr>
            <w:tcW w:w="1170" w:type="dxa"/>
            <w:shd w:val="clear" w:color="auto" w:fill="D9E2F3" w:themeFill="accent1" w:themeFillTint="33"/>
          </w:tcPr>
          <w:p w14:paraId="07EDE7A6" w14:textId="508C4DCD" w:rsidR="00660BD3" w:rsidRPr="00E6589F" w:rsidRDefault="00660BD3" w:rsidP="00B80FCD">
            <w:pPr>
              <w:rPr>
                <w:rFonts w:cstheme="minorHAnsi"/>
              </w:rPr>
            </w:pPr>
            <w:r w:rsidRPr="00E6589F">
              <w:rPr>
                <w:rFonts w:cstheme="minorHAnsi"/>
              </w:rPr>
              <w:t xml:space="preserve">Existing Condition Points </w:t>
            </w:r>
          </w:p>
        </w:tc>
      </w:tr>
      <w:tr w:rsidR="00660BD3" w:rsidRPr="003178C7" w14:paraId="3E1D1853" w14:textId="77777777" w:rsidTr="004062EF">
        <w:tc>
          <w:tcPr>
            <w:tcW w:w="1031" w:type="dxa"/>
            <w:vMerge w:val="restart"/>
          </w:tcPr>
          <w:p w14:paraId="40B3BEF1" w14:textId="77777777" w:rsidR="00660BD3" w:rsidRPr="003178C7" w:rsidRDefault="00660BD3" w:rsidP="00670E5E">
            <w:pPr>
              <w:pStyle w:val="ListParagraph"/>
              <w:numPr>
                <w:ilvl w:val="0"/>
                <w:numId w:val="39"/>
              </w:numPr>
              <w:rPr>
                <w:rFonts w:cstheme="minorHAnsi"/>
              </w:rPr>
            </w:pPr>
          </w:p>
        </w:tc>
        <w:tc>
          <w:tcPr>
            <w:tcW w:w="7154" w:type="dxa"/>
          </w:tcPr>
          <w:p w14:paraId="4AB10243" w14:textId="0F7246F6" w:rsidR="00660BD3" w:rsidRPr="003178C7" w:rsidRDefault="00660BD3" w:rsidP="00B80FCD">
            <w:r w:rsidRPr="6087A5DF">
              <w:t xml:space="preserve">Do you have a </w:t>
            </w:r>
            <w:r w:rsidR="008350B4">
              <w:t xml:space="preserve">current </w:t>
            </w:r>
            <w:r>
              <w:t>f</w:t>
            </w:r>
            <w:r w:rsidRPr="6087A5DF">
              <w:t>orest</w:t>
            </w:r>
            <w:r>
              <w:t xml:space="preserve"> or w</w:t>
            </w:r>
            <w:r w:rsidRPr="6087A5DF">
              <w:t xml:space="preserve">oodland </w:t>
            </w:r>
            <w:r>
              <w:t>m</w:t>
            </w:r>
            <w:r w:rsidRPr="6087A5DF">
              <w:t xml:space="preserve">anagement </w:t>
            </w:r>
            <w:r>
              <w:t>p</w:t>
            </w:r>
            <w:r w:rsidRPr="6087A5DF">
              <w:t>lan</w:t>
            </w:r>
            <w:r>
              <w:t xml:space="preserve"> that contains prescriptions for </w:t>
            </w:r>
            <w:r w:rsidR="00245EEA">
              <w:t xml:space="preserve">target </w:t>
            </w:r>
            <w:r w:rsidR="00B71170">
              <w:t xml:space="preserve">wildlife </w:t>
            </w:r>
            <w:r w:rsidR="00245EEA">
              <w:t>species</w:t>
            </w:r>
            <w:r w:rsidR="00DC6CDB">
              <w:t xml:space="preserve"> and measure(s) in the plan are being implemented</w:t>
            </w:r>
            <w:r w:rsidR="00245EEA" w:rsidRPr="6087A5DF">
              <w:t>?</w:t>
            </w:r>
          </w:p>
          <w:p w14:paraId="03B08E99" w14:textId="2E190E21" w:rsidR="00660BD3" w:rsidRPr="003178C7" w:rsidRDefault="00660BD3" w:rsidP="00B80FCD">
            <w:r w:rsidRPr="5B5000F1">
              <w:t xml:space="preserve">Instructions: </w:t>
            </w:r>
            <w:r w:rsidR="00B71170">
              <w:t>Current is defined by State Biologist or designee</w:t>
            </w:r>
            <w:r w:rsidRPr="5B5000F1">
              <w:t xml:space="preserve">. </w:t>
            </w:r>
          </w:p>
        </w:tc>
        <w:tc>
          <w:tcPr>
            <w:tcW w:w="1170" w:type="dxa"/>
          </w:tcPr>
          <w:p w14:paraId="7164ABBB" w14:textId="77777777" w:rsidR="00660BD3" w:rsidRPr="00E6589F" w:rsidRDefault="00660BD3" w:rsidP="00B80FCD">
            <w:pPr>
              <w:rPr>
                <w:rFonts w:cstheme="minorHAnsi"/>
              </w:rPr>
            </w:pPr>
          </w:p>
        </w:tc>
      </w:tr>
      <w:tr w:rsidR="00660BD3" w:rsidRPr="003178C7" w14:paraId="66A52D2F" w14:textId="77777777" w:rsidTr="004062EF">
        <w:tc>
          <w:tcPr>
            <w:tcW w:w="1031" w:type="dxa"/>
            <w:vMerge/>
          </w:tcPr>
          <w:p w14:paraId="7D3AF77F" w14:textId="77777777" w:rsidR="00660BD3" w:rsidRPr="003178C7" w:rsidRDefault="00660BD3" w:rsidP="00B80FCD">
            <w:pPr>
              <w:rPr>
                <w:rFonts w:cstheme="minorHAnsi"/>
              </w:rPr>
            </w:pPr>
          </w:p>
        </w:tc>
        <w:tc>
          <w:tcPr>
            <w:tcW w:w="7154" w:type="dxa"/>
            <w:vAlign w:val="center"/>
          </w:tcPr>
          <w:p w14:paraId="5A35D10D" w14:textId="77777777" w:rsidR="00660BD3" w:rsidRPr="003178C7" w:rsidRDefault="00660BD3" w:rsidP="00670E5E">
            <w:pPr>
              <w:pStyle w:val="ListParagraph"/>
              <w:numPr>
                <w:ilvl w:val="0"/>
                <w:numId w:val="40"/>
              </w:numPr>
              <w:rPr>
                <w:rFonts w:cstheme="minorHAnsi"/>
              </w:rPr>
            </w:pPr>
            <w:r w:rsidRPr="003178C7">
              <w:rPr>
                <w:rFonts w:cstheme="minorHAnsi"/>
              </w:rPr>
              <w:t>Yes</w:t>
            </w:r>
          </w:p>
        </w:tc>
        <w:tc>
          <w:tcPr>
            <w:tcW w:w="1170" w:type="dxa"/>
          </w:tcPr>
          <w:p w14:paraId="208698EB" w14:textId="77777777" w:rsidR="00660BD3" w:rsidRPr="00E6589F" w:rsidRDefault="00660BD3" w:rsidP="00B80FCD">
            <w:r w:rsidRPr="00E6589F">
              <w:t>15</w:t>
            </w:r>
          </w:p>
        </w:tc>
      </w:tr>
      <w:tr w:rsidR="00660BD3" w:rsidRPr="003178C7" w14:paraId="7972A4FC" w14:textId="77777777" w:rsidTr="004062EF">
        <w:tc>
          <w:tcPr>
            <w:tcW w:w="1031" w:type="dxa"/>
            <w:vMerge/>
          </w:tcPr>
          <w:p w14:paraId="69C35EA8" w14:textId="77777777" w:rsidR="00660BD3" w:rsidRPr="003178C7" w:rsidRDefault="00660BD3" w:rsidP="00B80FCD">
            <w:pPr>
              <w:rPr>
                <w:rFonts w:cstheme="minorHAnsi"/>
              </w:rPr>
            </w:pPr>
          </w:p>
        </w:tc>
        <w:tc>
          <w:tcPr>
            <w:tcW w:w="7154" w:type="dxa"/>
            <w:vAlign w:val="center"/>
          </w:tcPr>
          <w:p w14:paraId="0713332B" w14:textId="77777777" w:rsidR="00660BD3" w:rsidRPr="003178C7" w:rsidRDefault="00660BD3" w:rsidP="00670E5E">
            <w:pPr>
              <w:pStyle w:val="ListParagraph"/>
              <w:numPr>
                <w:ilvl w:val="0"/>
                <w:numId w:val="40"/>
              </w:numPr>
              <w:rPr>
                <w:rFonts w:cstheme="minorHAnsi"/>
              </w:rPr>
            </w:pPr>
            <w:r w:rsidRPr="003178C7">
              <w:rPr>
                <w:rFonts w:cstheme="minorHAnsi"/>
              </w:rPr>
              <w:t>No</w:t>
            </w:r>
          </w:p>
        </w:tc>
        <w:tc>
          <w:tcPr>
            <w:tcW w:w="1170" w:type="dxa"/>
          </w:tcPr>
          <w:p w14:paraId="107F29C8" w14:textId="77777777" w:rsidR="00660BD3" w:rsidRPr="00E6589F" w:rsidRDefault="00660BD3" w:rsidP="00B80FCD">
            <w:r w:rsidRPr="00E6589F">
              <w:t>0</w:t>
            </w:r>
          </w:p>
        </w:tc>
      </w:tr>
      <w:tr w:rsidR="00660BD3" w:rsidRPr="003178C7" w14:paraId="2B44DBE4" w14:textId="77777777" w:rsidTr="004062EF">
        <w:tc>
          <w:tcPr>
            <w:tcW w:w="1031" w:type="dxa"/>
            <w:vMerge w:val="restart"/>
          </w:tcPr>
          <w:p w14:paraId="3E3054C1" w14:textId="77777777" w:rsidR="00660BD3" w:rsidRPr="003178C7" w:rsidRDefault="00660BD3" w:rsidP="00670E5E">
            <w:pPr>
              <w:pStyle w:val="ListParagraph"/>
              <w:numPr>
                <w:ilvl w:val="0"/>
                <w:numId w:val="39"/>
              </w:numPr>
              <w:rPr>
                <w:rFonts w:cstheme="minorHAnsi"/>
              </w:rPr>
            </w:pPr>
          </w:p>
        </w:tc>
        <w:tc>
          <w:tcPr>
            <w:tcW w:w="7154" w:type="dxa"/>
          </w:tcPr>
          <w:p w14:paraId="5F3037AB" w14:textId="123FDBC3" w:rsidR="00660BD3" w:rsidRPr="003178C7" w:rsidRDefault="00660BD3" w:rsidP="00B80FCD">
            <w:r w:rsidRPr="38D4579B">
              <w:t xml:space="preserve">Based on land resource inventory data (soil survey, </w:t>
            </w:r>
            <w:r w:rsidR="00DC6CDB">
              <w:t>Ecological Site Description</w:t>
            </w:r>
            <w:r w:rsidR="007C22D3">
              <w:t>, Conservation Tree/Shrub Groups</w:t>
            </w:r>
            <w:r w:rsidR="00276E74">
              <w:t>, other references sites</w:t>
            </w:r>
            <w:r w:rsidRPr="38D4579B">
              <w:t>, historical research, etc.)</w:t>
            </w:r>
            <w:r>
              <w:t>,</w:t>
            </w:r>
            <w:r w:rsidRPr="38D4579B">
              <w:t xml:space="preserve"> are trees within the forest stand native and likely to have historically existed on site? </w:t>
            </w:r>
          </w:p>
        </w:tc>
        <w:tc>
          <w:tcPr>
            <w:tcW w:w="1170" w:type="dxa"/>
          </w:tcPr>
          <w:p w14:paraId="0F46D422" w14:textId="77777777" w:rsidR="00660BD3" w:rsidRPr="00E6589F" w:rsidRDefault="00660BD3" w:rsidP="00B80FCD"/>
        </w:tc>
      </w:tr>
      <w:tr w:rsidR="00660BD3" w:rsidRPr="003178C7" w14:paraId="13182036" w14:textId="77777777" w:rsidTr="004062EF">
        <w:tc>
          <w:tcPr>
            <w:tcW w:w="1031" w:type="dxa"/>
            <w:vMerge/>
          </w:tcPr>
          <w:p w14:paraId="0BB494DF" w14:textId="77777777" w:rsidR="00660BD3" w:rsidRPr="003178C7" w:rsidRDefault="00660BD3" w:rsidP="00B80FCD">
            <w:pPr>
              <w:rPr>
                <w:rFonts w:cstheme="minorHAnsi"/>
              </w:rPr>
            </w:pPr>
          </w:p>
        </w:tc>
        <w:tc>
          <w:tcPr>
            <w:tcW w:w="7154" w:type="dxa"/>
            <w:vAlign w:val="center"/>
          </w:tcPr>
          <w:p w14:paraId="29BFD6BA" w14:textId="77777777" w:rsidR="00660BD3" w:rsidRPr="003178C7" w:rsidRDefault="00660BD3" w:rsidP="00670E5E">
            <w:pPr>
              <w:pStyle w:val="ListParagraph"/>
              <w:numPr>
                <w:ilvl w:val="7"/>
                <w:numId w:val="39"/>
              </w:numPr>
              <w:rPr>
                <w:rFonts w:cstheme="minorHAnsi"/>
              </w:rPr>
            </w:pPr>
            <w:r w:rsidRPr="003178C7">
              <w:rPr>
                <w:rFonts w:cstheme="minorHAnsi"/>
              </w:rPr>
              <w:t>Yes</w:t>
            </w:r>
          </w:p>
        </w:tc>
        <w:tc>
          <w:tcPr>
            <w:tcW w:w="1170" w:type="dxa"/>
          </w:tcPr>
          <w:p w14:paraId="12C7B930" w14:textId="77777777" w:rsidR="00660BD3" w:rsidRPr="00E6589F" w:rsidRDefault="00660BD3" w:rsidP="00B80FCD">
            <w:r w:rsidRPr="00E6589F">
              <w:t>15</w:t>
            </w:r>
          </w:p>
        </w:tc>
      </w:tr>
      <w:tr w:rsidR="00660BD3" w:rsidRPr="003178C7" w14:paraId="064DBEDB" w14:textId="77777777" w:rsidTr="004062EF">
        <w:tc>
          <w:tcPr>
            <w:tcW w:w="1031" w:type="dxa"/>
            <w:vMerge/>
          </w:tcPr>
          <w:p w14:paraId="1F986CD2" w14:textId="77777777" w:rsidR="00660BD3" w:rsidRPr="003178C7" w:rsidRDefault="00660BD3" w:rsidP="00B80FCD">
            <w:pPr>
              <w:rPr>
                <w:rFonts w:cstheme="minorHAnsi"/>
              </w:rPr>
            </w:pPr>
          </w:p>
        </w:tc>
        <w:tc>
          <w:tcPr>
            <w:tcW w:w="7154" w:type="dxa"/>
            <w:vAlign w:val="center"/>
          </w:tcPr>
          <w:p w14:paraId="3593666B" w14:textId="77777777" w:rsidR="00660BD3" w:rsidRPr="003178C7" w:rsidRDefault="00660BD3" w:rsidP="00670E5E">
            <w:pPr>
              <w:pStyle w:val="ListParagraph"/>
              <w:numPr>
                <w:ilvl w:val="7"/>
                <w:numId w:val="39"/>
              </w:numPr>
              <w:rPr>
                <w:rFonts w:cstheme="minorHAnsi"/>
              </w:rPr>
            </w:pPr>
            <w:r w:rsidRPr="003178C7">
              <w:rPr>
                <w:rFonts w:cstheme="minorHAnsi"/>
              </w:rPr>
              <w:t>No</w:t>
            </w:r>
          </w:p>
        </w:tc>
        <w:tc>
          <w:tcPr>
            <w:tcW w:w="1170" w:type="dxa"/>
          </w:tcPr>
          <w:p w14:paraId="387547BC" w14:textId="77777777" w:rsidR="00660BD3" w:rsidRPr="00E6589F" w:rsidRDefault="00660BD3" w:rsidP="00B80FCD">
            <w:r w:rsidRPr="00E6589F">
              <w:t>0</w:t>
            </w:r>
          </w:p>
        </w:tc>
      </w:tr>
      <w:tr w:rsidR="00660BD3" w:rsidRPr="003178C7" w14:paraId="420D0F2E" w14:textId="77777777" w:rsidTr="004062EF">
        <w:tc>
          <w:tcPr>
            <w:tcW w:w="1031" w:type="dxa"/>
            <w:vMerge w:val="restart"/>
          </w:tcPr>
          <w:p w14:paraId="6F9F9CF1" w14:textId="77777777" w:rsidR="00660BD3" w:rsidRPr="003178C7" w:rsidRDefault="00660BD3" w:rsidP="00670E5E">
            <w:pPr>
              <w:pStyle w:val="ListParagraph"/>
              <w:numPr>
                <w:ilvl w:val="0"/>
                <w:numId w:val="39"/>
              </w:numPr>
            </w:pPr>
          </w:p>
        </w:tc>
        <w:tc>
          <w:tcPr>
            <w:tcW w:w="7154" w:type="dxa"/>
          </w:tcPr>
          <w:p w14:paraId="5954AB08" w14:textId="36DE7E2A" w:rsidR="00660BD3" w:rsidRPr="00E82CE8" w:rsidRDefault="00660BD3" w:rsidP="00B80FCD">
            <w:r w:rsidRPr="00E82CE8">
              <w:t xml:space="preserve">Does your forest stand or woodlands type, extent, and management provide sufficient habitat for target wildlife </w:t>
            </w:r>
            <w:r w:rsidR="00A055A3" w:rsidRPr="00E82CE8">
              <w:t>species</w:t>
            </w:r>
            <w:r w:rsidRPr="00E82CE8">
              <w:t>?</w:t>
            </w:r>
          </w:p>
          <w:p w14:paraId="203237E3" w14:textId="25F3D3E4"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Guidance on sufficient habitat for target wildlife </w:t>
            </w:r>
            <w:r w:rsidR="00A055A3" w:rsidRPr="00E82CE8">
              <w:rPr>
                <w:rFonts w:eastAsiaTheme="minorHAnsi"/>
                <w:color w:val="auto"/>
                <w:spacing w:val="0"/>
              </w:rPr>
              <w:t>species</w:t>
            </w:r>
            <w:r w:rsidRPr="00E82CE8">
              <w:rPr>
                <w:rFonts w:eastAsiaTheme="minorHAnsi"/>
                <w:color w:val="auto"/>
                <w:spacing w:val="0"/>
              </w:rPr>
              <w:t xml:space="preserve"> set by State </w:t>
            </w:r>
            <w:r w:rsidR="00A055A3" w:rsidRPr="00E82CE8">
              <w:rPr>
                <w:rFonts w:eastAsiaTheme="minorHAnsi"/>
                <w:color w:val="auto"/>
                <w:spacing w:val="0"/>
              </w:rPr>
              <w:t>Biologist</w:t>
            </w:r>
            <w:r w:rsidRPr="00E82CE8">
              <w:rPr>
                <w:rFonts w:eastAsiaTheme="minorHAnsi"/>
                <w:color w:val="auto"/>
                <w:spacing w:val="0"/>
              </w:rPr>
              <w:t>.</w:t>
            </w:r>
          </w:p>
        </w:tc>
        <w:tc>
          <w:tcPr>
            <w:tcW w:w="1170" w:type="dxa"/>
          </w:tcPr>
          <w:p w14:paraId="4E94EB20" w14:textId="77777777" w:rsidR="00660BD3" w:rsidRPr="00E6589F" w:rsidRDefault="00660BD3" w:rsidP="00B80FCD"/>
        </w:tc>
      </w:tr>
      <w:tr w:rsidR="00660BD3" w:rsidRPr="003178C7" w14:paraId="43B1DACB" w14:textId="77777777" w:rsidTr="004062EF">
        <w:tc>
          <w:tcPr>
            <w:tcW w:w="1031" w:type="dxa"/>
            <w:vMerge/>
          </w:tcPr>
          <w:p w14:paraId="0A0C286A" w14:textId="77777777" w:rsidR="00660BD3" w:rsidRPr="003178C7" w:rsidRDefault="00660BD3" w:rsidP="00B80FCD">
            <w:pPr>
              <w:rPr>
                <w:rFonts w:cstheme="minorHAnsi"/>
              </w:rPr>
            </w:pPr>
          </w:p>
        </w:tc>
        <w:tc>
          <w:tcPr>
            <w:tcW w:w="7154" w:type="dxa"/>
            <w:vAlign w:val="center"/>
          </w:tcPr>
          <w:p w14:paraId="0F770FAD" w14:textId="77777777" w:rsidR="00660BD3" w:rsidRPr="003178C7" w:rsidRDefault="00660BD3" w:rsidP="00670E5E">
            <w:pPr>
              <w:pStyle w:val="ListParagraph"/>
              <w:numPr>
                <w:ilvl w:val="7"/>
                <w:numId w:val="39"/>
              </w:numPr>
              <w:rPr>
                <w:rFonts w:cstheme="minorHAnsi"/>
              </w:rPr>
            </w:pPr>
            <w:r w:rsidRPr="003178C7">
              <w:rPr>
                <w:rFonts w:cstheme="minorHAnsi"/>
              </w:rPr>
              <w:t>Yes</w:t>
            </w:r>
          </w:p>
        </w:tc>
        <w:tc>
          <w:tcPr>
            <w:tcW w:w="1170" w:type="dxa"/>
          </w:tcPr>
          <w:p w14:paraId="6FF9229D" w14:textId="16148ADA" w:rsidR="00660BD3" w:rsidRPr="00E6589F" w:rsidRDefault="00276E74" w:rsidP="00B80FCD">
            <w:r>
              <w:t>30</w:t>
            </w:r>
          </w:p>
        </w:tc>
      </w:tr>
      <w:tr w:rsidR="00660BD3" w:rsidRPr="003178C7" w14:paraId="732EAF6E" w14:textId="77777777" w:rsidTr="004062EF">
        <w:tc>
          <w:tcPr>
            <w:tcW w:w="1031" w:type="dxa"/>
            <w:vMerge/>
          </w:tcPr>
          <w:p w14:paraId="19237E08" w14:textId="77777777" w:rsidR="00660BD3" w:rsidRPr="003178C7" w:rsidRDefault="00660BD3" w:rsidP="00B80FCD">
            <w:pPr>
              <w:rPr>
                <w:rFonts w:cstheme="minorHAnsi"/>
              </w:rPr>
            </w:pPr>
          </w:p>
        </w:tc>
        <w:tc>
          <w:tcPr>
            <w:tcW w:w="7154" w:type="dxa"/>
            <w:vAlign w:val="center"/>
          </w:tcPr>
          <w:p w14:paraId="01A6BC0C" w14:textId="77777777" w:rsidR="00660BD3" w:rsidRPr="003178C7" w:rsidRDefault="00660BD3" w:rsidP="00670E5E">
            <w:pPr>
              <w:pStyle w:val="ListParagraph"/>
              <w:numPr>
                <w:ilvl w:val="7"/>
                <w:numId w:val="39"/>
              </w:numPr>
              <w:rPr>
                <w:rFonts w:cstheme="minorHAnsi"/>
              </w:rPr>
            </w:pPr>
            <w:r w:rsidRPr="003178C7">
              <w:rPr>
                <w:rFonts w:cstheme="minorHAnsi"/>
              </w:rPr>
              <w:t>No</w:t>
            </w:r>
          </w:p>
        </w:tc>
        <w:tc>
          <w:tcPr>
            <w:tcW w:w="1170" w:type="dxa"/>
          </w:tcPr>
          <w:p w14:paraId="3D90B2F8" w14:textId="77777777" w:rsidR="00660BD3" w:rsidRPr="00E6589F" w:rsidRDefault="00660BD3" w:rsidP="00B80FCD">
            <w:r w:rsidRPr="00E6589F">
              <w:t>0</w:t>
            </w:r>
          </w:p>
        </w:tc>
      </w:tr>
      <w:tr w:rsidR="00660BD3" w:rsidRPr="003178C7" w14:paraId="3391EC67" w14:textId="77777777" w:rsidTr="004062EF">
        <w:tc>
          <w:tcPr>
            <w:tcW w:w="1031" w:type="dxa"/>
            <w:vMerge w:val="restart"/>
          </w:tcPr>
          <w:p w14:paraId="2D4383F1" w14:textId="77777777" w:rsidR="00660BD3" w:rsidRPr="003178C7" w:rsidRDefault="00660BD3" w:rsidP="00670E5E">
            <w:pPr>
              <w:pStyle w:val="ListParagraph"/>
              <w:numPr>
                <w:ilvl w:val="0"/>
                <w:numId w:val="39"/>
              </w:numPr>
            </w:pPr>
          </w:p>
        </w:tc>
        <w:tc>
          <w:tcPr>
            <w:tcW w:w="7154" w:type="dxa"/>
            <w:vAlign w:val="center"/>
          </w:tcPr>
          <w:p w14:paraId="6F8FE911" w14:textId="2DE86907" w:rsidR="00660BD3" w:rsidRPr="00AB68A5" w:rsidRDefault="008A0412" w:rsidP="00B80FCD">
            <w:r w:rsidRPr="007972F2">
              <w:t xml:space="preserve">What percentage of the understory cover is expected for the ecological site or site potential (e.g., in the Ecological Site Description, if available, or plant composition description from the appropriate WHEG for the </w:t>
            </w:r>
            <w:r w:rsidRPr="009F0782">
              <w:t>target</w:t>
            </w:r>
            <w:r w:rsidRPr="00AB6CFA">
              <w:t xml:space="preserve"> wildlife species)</w:t>
            </w:r>
            <w:r w:rsidR="00660BD3" w:rsidRPr="009B33F2">
              <w:t>?</w:t>
            </w:r>
          </w:p>
          <w:p w14:paraId="12297A03" w14:textId="7EED33D9" w:rsidR="00660BD3" w:rsidRPr="00E82CE8" w:rsidRDefault="00B03C6E" w:rsidP="00B03C6E">
            <w:pPr>
              <w:pStyle w:val="Subtitle"/>
              <w:rPr>
                <w:rFonts w:eastAsiaTheme="minorHAnsi"/>
                <w:color w:val="auto"/>
                <w:spacing w:val="0"/>
              </w:rPr>
            </w:pPr>
            <w:r w:rsidRPr="00E82CE8">
              <w:rPr>
                <w:rFonts w:eastAsiaTheme="minorHAnsi"/>
                <w:color w:val="auto"/>
                <w:spacing w:val="0"/>
              </w:rPr>
              <w:lastRenderedPageBreak/>
              <w:t>Instructions: Understory cover is defined as the combined cover of native shrubs, vines, and herbaceous.</w:t>
            </w:r>
          </w:p>
        </w:tc>
        <w:tc>
          <w:tcPr>
            <w:tcW w:w="1170" w:type="dxa"/>
          </w:tcPr>
          <w:p w14:paraId="4C60AB21" w14:textId="77777777" w:rsidR="00660BD3" w:rsidRPr="00E6589F" w:rsidRDefault="00660BD3" w:rsidP="00B80FCD"/>
        </w:tc>
      </w:tr>
      <w:tr w:rsidR="00660BD3" w:rsidRPr="003178C7" w14:paraId="268C4F59" w14:textId="77777777" w:rsidTr="004062EF">
        <w:tc>
          <w:tcPr>
            <w:tcW w:w="1031" w:type="dxa"/>
            <w:vMerge/>
          </w:tcPr>
          <w:p w14:paraId="0026F5FA" w14:textId="77777777" w:rsidR="00660BD3" w:rsidRPr="003178C7" w:rsidRDefault="00660BD3" w:rsidP="00B80FCD">
            <w:pPr>
              <w:rPr>
                <w:rFonts w:cstheme="minorHAnsi"/>
              </w:rPr>
            </w:pPr>
          </w:p>
        </w:tc>
        <w:tc>
          <w:tcPr>
            <w:tcW w:w="7154" w:type="dxa"/>
            <w:vAlign w:val="center"/>
          </w:tcPr>
          <w:p w14:paraId="71B72107" w14:textId="77777777" w:rsidR="00660BD3" w:rsidRDefault="00660BD3" w:rsidP="00670E5E">
            <w:pPr>
              <w:pStyle w:val="ListParagraph"/>
              <w:numPr>
                <w:ilvl w:val="7"/>
                <w:numId w:val="39"/>
              </w:numPr>
              <w:rPr>
                <w:rFonts w:eastAsia="Times New Roman"/>
              </w:rPr>
            </w:pPr>
            <w:r>
              <w:rPr>
                <w:rFonts w:eastAsia="Times New Roman"/>
              </w:rPr>
              <w:t>&gt;90%</w:t>
            </w:r>
          </w:p>
        </w:tc>
        <w:tc>
          <w:tcPr>
            <w:tcW w:w="1170" w:type="dxa"/>
          </w:tcPr>
          <w:p w14:paraId="1FA20AFD" w14:textId="77777777" w:rsidR="00660BD3" w:rsidRPr="00E6589F" w:rsidRDefault="00660BD3" w:rsidP="00B80FCD">
            <w:r w:rsidRPr="00E6589F">
              <w:t>10</w:t>
            </w:r>
          </w:p>
        </w:tc>
      </w:tr>
      <w:tr w:rsidR="00660BD3" w:rsidRPr="003178C7" w14:paraId="5DABD682" w14:textId="77777777" w:rsidTr="004062EF">
        <w:tc>
          <w:tcPr>
            <w:tcW w:w="1031" w:type="dxa"/>
            <w:vMerge/>
          </w:tcPr>
          <w:p w14:paraId="6FCCCF16" w14:textId="77777777" w:rsidR="00660BD3" w:rsidRPr="003178C7" w:rsidRDefault="00660BD3" w:rsidP="00B80FCD">
            <w:pPr>
              <w:rPr>
                <w:rFonts w:cstheme="minorHAnsi"/>
              </w:rPr>
            </w:pPr>
          </w:p>
        </w:tc>
        <w:tc>
          <w:tcPr>
            <w:tcW w:w="7154" w:type="dxa"/>
            <w:vAlign w:val="center"/>
          </w:tcPr>
          <w:p w14:paraId="1F318351" w14:textId="77777777" w:rsidR="00660BD3" w:rsidRDefault="00660BD3" w:rsidP="00670E5E">
            <w:pPr>
              <w:pStyle w:val="ListParagraph"/>
              <w:numPr>
                <w:ilvl w:val="7"/>
                <w:numId w:val="39"/>
              </w:numPr>
              <w:rPr>
                <w:rFonts w:eastAsia="Times New Roman"/>
              </w:rPr>
            </w:pPr>
            <w:r>
              <w:rPr>
                <w:rFonts w:eastAsia="Times New Roman"/>
              </w:rPr>
              <w:t>&gt;75% and ≤90%</w:t>
            </w:r>
          </w:p>
        </w:tc>
        <w:tc>
          <w:tcPr>
            <w:tcW w:w="1170" w:type="dxa"/>
          </w:tcPr>
          <w:p w14:paraId="700DD4DB" w14:textId="77777777" w:rsidR="00660BD3" w:rsidRPr="00E6589F" w:rsidRDefault="00660BD3" w:rsidP="00B80FCD">
            <w:r w:rsidRPr="00E6589F">
              <w:t>8</w:t>
            </w:r>
          </w:p>
        </w:tc>
      </w:tr>
      <w:tr w:rsidR="00660BD3" w:rsidRPr="003178C7" w14:paraId="6E9582F6" w14:textId="77777777" w:rsidTr="004062EF">
        <w:tc>
          <w:tcPr>
            <w:tcW w:w="1031" w:type="dxa"/>
            <w:vMerge/>
          </w:tcPr>
          <w:p w14:paraId="24512A4C" w14:textId="77777777" w:rsidR="00660BD3" w:rsidRPr="003178C7" w:rsidRDefault="00660BD3" w:rsidP="00B80FCD">
            <w:pPr>
              <w:rPr>
                <w:rFonts w:cstheme="minorHAnsi"/>
              </w:rPr>
            </w:pPr>
          </w:p>
        </w:tc>
        <w:tc>
          <w:tcPr>
            <w:tcW w:w="7154" w:type="dxa"/>
            <w:vAlign w:val="center"/>
          </w:tcPr>
          <w:p w14:paraId="58D05CC1" w14:textId="77777777" w:rsidR="00660BD3" w:rsidRDefault="00660BD3" w:rsidP="00670E5E">
            <w:pPr>
              <w:pStyle w:val="ListParagraph"/>
              <w:numPr>
                <w:ilvl w:val="7"/>
                <w:numId w:val="39"/>
              </w:numPr>
              <w:rPr>
                <w:rFonts w:eastAsia="Times New Roman"/>
              </w:rPr>
            </w:pPr>
            <w:r>
              <w:rPr>
                <w:rFonts w:eastAsia="Times New Roman"/>
              </w:rPr>
              <w:t>&gt;50% and ≤75%</w:t>
            </w:r>
          </w:p>
        </w:tc>
        <w:tc>
          <w:tcPr>
            <w:tcW w:w="1170" w:type="dxa"/>
          </w:tcPr>
          <w:p w14:paraId="641401CA" w14:textId="77777777" w:rsidR="00660BD3" w:rsidRPr="00E6589F" w:rsidRDefault="00660BD3" w:rsidP="00B80FCD">
            <w:r w:rsidRPr="00E6589F">
              <w:t>6</w:t>
            </w:r>
          </w:p>
        </w:tc>
      </w:tr>
      <w:tr w:rsidR="00660BD3" w:rsidRPr="003178C7" w14:paraId="4EF1C165" w14:textId="77777777" w:rsidTr="004062EF">
        <w:tc>
          <w:tcPr>
            <w:tcW w:w="1031" w:type="dxa"/>
            <w:vMerge/>
          </w:tcPr>
          <w:p w14:paraId="78CE1CBD" w14:textId="77777777" w:rsidR="00660BD3" w:rsidRPr="003178C7" w:rsidRDefault="00660BD3" w:rsidP="00B80FCD">
            <w:pPr>
              <w:rPr>
                <w:rFonts w:cstheme="minorHAnsi"/>
              </w:rPr>
            </w:pPr>
          </w:p>
        </w:tc>
        <w:tc>
          <w:tcPr>
            <w:tcW w:w="7154" w:type="dxa"/>
            <w:vAlign w:val="center"/>
          </w:tcPr>
          <w:p w14:paraId="163164CA" w14:textId="77777777" w:rsidR="00660BD3" w:rsidRDefault="00660BD3" w:rsidP="00670E5E">
            <w:pPr>
              <w:pStyle w:val="ListParagraph"/>
              <w:numPr>
                <w:ilvl w:val="7"/>
                <w:numId w:val="39"/>
              </w:numPr>
              <w:rPr>
                <w:rFonts w:eastAsia="Times New Roman"/>
              </w:rPr>
            </w:pPr>
            <w:r>
              <w:rPr>
                <w:rFonts w:eastAsia="Times New Roman"/>
              </w:rPr>
              <w:t>&gt;</w:t>
            </w:r>
            <w:r w:rsidRPr="4F742AC9">
              <w:rPr>
                <w:rFonts w:eastAsia="Times New Roman"/>
              </w:rPr>
              <w:t xml:space="preserve">25% and </w:t>
            </w:r>
            <w:r>
              <w:rPr>
                <w:rFonts w:eastAsia="Calibri"/>
              </w:rPr>
              <w:t>≤</w:t>
            </w:r>
            <w:r w:rsidRPr="4F742AC9">
              <w:rPr>
                <w:rFonts w:eastAsia="Times New Roman"/>
              </w:rPr>
              <w:t>50%</w:t>
            </w:r>
          </w:p>
        </w:tc>
        <w:tc>
          <w:tcPr>
            <w:tcW w:w="1170" w:type="dxa"/>
          </w:tcPr>
          <w:p w14:paraId="5D883F50" w14:textId="77777777" w:rsidR="00660BD3" w:rsidRPr="00E6589F" w:rsidRDefault="00660BD3" w:rsidP="00B80FCD">
            <w:r w:rsidRPr="00E6589F">
              <w:t>4</w:t>
            </w:r>
          </w:p>
        </w:tc>
      </w:tr>
      <w:tr w:rsidR="00660BD3" w:rsidRPr="003178C7" w14:paraId="419ED681" w14:textId="77777777" w:rsidTr="004062EF">
        <w:tc>
          <w:tcPr>
            <w:tcW w:w="1031" w:type="dxa"/>
            <w:vMerge/>
          </w:tcPr>
          <w:p w14:paraId="2B9517A9" w14:textId="77777777" w:rsidR="00660BD3" w:rsidRPr="003178C7" w:rsidRDefault="00660BD3" w:rsidP="00B80FCD">
            <w:pPr>
              <w:rPr>
                <w:rFonts w:cstheme="minorHAnsi"/>
              </w:rPr>
            </w:pPr>
          </w:p>
        </w:tc>
        <w:tc>
          <w:tcPr>
            <w:tcW w:w="7154" w:type="dxa"/>
            <w:vAlign w:val="center"/>
          </w:tcPr>
          <w:p w14:paraId="11B96B50" w14:textId="77777777" w:rsidR="00660BD3" w:rsidRDefault="00660BD3" w:rsidP="00670E5E">
            <w:pPr>
              <w:pStyle w:val="ListParagraph"/>
              <w:numPr>
                <w:ilvl w:val="7"/>
                <w:numId w:val="39"/>
              </w:numPr>
              <w:rPr>
                <w:rFonts w:eastAsia="Times New Roman"/>
              </w:rPr>
            </w:pPr>
            <w:r>
              <w:rPr>
                <w:rFonts w:eastAsia="Times New Roman"/>
              </w:rPr>
              <w:t>&gt;</w:t>
            </w:r>
            <w:r w:rsidRPr="4F742AC9">
              <w:rPr>
                <w:rFonts w:eastAsia="Times New Roman"/>
              </w:rPr>
              <w:t xml:space="preserve">10% and </w:t>
            </w:r>
            <w:r>
              <w:rPr>
                <w:rFonts w:eastAsia="Times New Roman"/>
              </w:rPr>
              <w:t>≤</w:t>
            </w:r>
            <w:r w:rsidRPr="4F742AC9">
              <w:rPr>
                <w:rFonts w:eastAsia="Times New Roman"/>
              </w:rPr>
              <w:t>25%</w:t>
            </w:r>
          </w:p>
        </w:tc>
        <w:tc>
          <w:tcPr>
            <w:tcW w:w="1170" w:type="dxa"/>
          </w:tcPr>
          <w:p w14:paraId="44AD2630" w14:textId="77777777" w:rsidR="00660BD3" w:rsidRPr="00E6589F" w:rsidRDefault="00660BD3" w:rsidP="00B80FCD">
            <w:r w:rsidRPr="00E6589F">
              <w:t>2</w:t>
            </w:r>
          </w:p>
        </w:tc>
      </w:tr>
      <w:tr w:rsidR="00660BD3" w:rsidRPr="003178C7" w14:paraId="03759433" w14:textId="77777777" w:rsidTr="004062EF">
        <w:tc>
          <w:tcPr>
            <w:tcW w:w="1031" w:type="dxa"/>
            <w:vMerge/>
          </w:tcPr>
          <w:p w14:paraId="0597EF41" w14:textId="77777777" w:rsidR="00660BD3" w:rsidRPr="003178C7" w:rsidRDefault="00660BD3" w:rsidP="00B80FCD">
            <w:pPr>
              <w:rPr>
                <w:rFonts w:cstheme="minorHAnsi"/>
              </w:rPr>
            </w:pPr>
          </w:p>
        </w:tc>
        <w:tc>
          <w:tcPr>
            <w:tcW w:w="7154" w:type="dxa"/>
            <w:vAlign w:val="center"/>
          </w:tcPr>
          <w:p w14:paraId="30C242AB" w14:textId="77777777" w:rsidR="00660BD3" w:rsidRDefault="00660BD3" w:rsidP="00670E5E">
            <w:pPr>
              <w:pStyle w:val="ListParagraph"/>
              <w:numPr>
                <w:ilvl w:val="7"/>
                <w:numId w:val="39"/>
              </w:numPr>
              <w:rPr>
                <w:rFonts w:eastAsia="Times New Roman"/>
              </w:rPr>
            </w:pPr>
            <w:r>
              <w:rPr>
                <w:rFonts w:eastAsia="Times New Roman"/>
              </w:rPr>
              <w:t>≤</w:t>
            </w:r>
            <w:r w:rsidRPr="4F742AC9">
              <w:rPr>
                <w:rFonts w:eastAsia="Times New Roman"/>
              </w:rPr>
              <w:t>10%</w:t>
            </w:r>
          </w:p>
        </w:tc>
        <w:tc>
          <w:tcPr>
            <w:tcW w:w="1170" w:type="dxa"/>
          </w:tcPr>
          <w:p w14:paraId="1B902203" w14:textId="77777777" w:rsidR="00660BD3" w:rsidRPr="00E6589F" w:rsidRDefault="00660BD3" w:rsidP="00B80FCD">
            <w:r w:rsidRPr="00E6589F">
              <w:t>0</w:t>
            </w:r>
          </w:p>
        </w:tc>
      </w:tr>
      <w:tr w:rsidR="00660BD3" w:rsidRPr="003178C7" w14:paraId="27C4F0BB" w14:textId="77777777" w:rsidTr="004062EF">
        <w:tc>
          <w:tcPr>
            <w:tcW w:w="1031" w:type="dxa"/>
            <w:vMerge w:val="restart"/>
          </w:tcPr>
          <w:p w14:paraId="50C32A77" w14:textId="77777777" w:rsidR="00660BD3" w:rsidRPr="003178C7" w:rsidRDefault="00660BD3" w:rsidP="00670E5E">
            <w:pPr>
              <w:pStyle w:val="ListParagraph"/>
              <w:numPr>
                <w:ilvl w:val="0"/>
                <w:numId w:val="39"/>
              </w:numPr>
            </w:pPr>
          </w:p>
        </w:tc>
        <w:tc>
          <w:tcPr>
            <w:tcW w:w="7154" w:type="dxa"/>
            <w:vAlign w:val="center"/>
          </w:tcPr>
          <w:p w14:paraId="6A40EB13" w14:textId="4811F521" w:rsidR="00660BD3" w:rsidRPr="003178C7" w:rsidRDefault="00660BD3" w:rsidP="00B80FCD">
            <w:pPr>
              <w:rPr>
                <w:rFonts w:ascii="Calibri" w:eastAsia="Calibri" w:hAnsi="Calibri" w:cs="Calibri"/>
              </w:rPr>
            </w:pPr>
            <w:r>
              <w:t>What is the extent and management of invasive species?</w:t>
            </w:r>
          </w:p>
        </w:tc>
        <w:tc>
          <w:tcPr>
            <w:tcW w:w="1170" w:type="dxa"/>
          </w:tcPr>
          <w:p w14:paraId="753906C0" w14:textId="77777777" w:rsidR="00660BD3" w:rsidRPr="00E6589F" w:rsidRDefault="00660BD3" w:rsidP="00B80FCD"/>
        </w:tc>
      </w:tr>
      <w:tr w:rsidR="00660BD3" w:rsidRPr="003178C7" w14:paraId="158CD46F" w14:textId="77777777" w:rsidTr="004062EF">
        <w:tc>
          <w:tcPr>
            <w:tcW w:w="1031" w:type="dxa"/>
            <w:vMerge/>
          </w:tcPr>
          <w:p w14:paraId="49540EE0" w14:textId="77777777" w:rsidR="00660BD3" w:rsidRPr="003178C7" w:rsidRDefault="00660BD3" w:rsidP="00B80FCD">
            <w:pPr>
              <w:rPr>
                <w:rFonts w:cstheme="minorHAnsi"/>
              </w:rPr>
            </w:pPr>
          </w:p>
        </w:tc>
        <w:tc>
          <w:tcPr>
            <w:tcW w:w="7154" w:type="dxa"/>
            <w:vAlign w:val="center"/>
          </w:tcPr>
          <w:p w14:paraId="6FE726A5" w14:textId="77525496" w:rsidR="00660BD3" w:rsidRPr="003178C7" w:rsidRDefault="00660BD3" w:rsidP="00670E5E">
            <w:pPr>
              <w:pStyle w:val="ListParagraph"/>
              <w:numPr>
                <w:ilvl w:val="7"/>
                <w:numId w:val="39"/>
              </w:numPr>
            </w:pPr>
            <w:r w:rsidRPr="4F742AC9">
              <w:rPr>
                <w:rFonts w:eastAsia="Times New Roman"/>
              </w:rPr>
              <w:t>No invasive plants identified</w:t>
            </w:r>
            <w:r w:rsidRPr="7EE983DB">
              <w:rPr>
                <w:rFonts w:eastAsia="Times New Roman"/>
              </w:rPr>
              <w:t>, no damage/infestation.</w:t>
            </w:r>
          </w:p>
        </w:tc>
        <w:tc>
          <w:tcPr>
            <w:tcW w:w="1170" w:type="dxa"/>
          </w:tcPr>
          <w:p w14:paraId="6C83C0EA" w14:textId="77777777" w:rsidR="00660BD3" w:rsidRPr="00E6589F" w:rsidRDefault="00660BD3" w:rsidP="00B80FCD">
            <w:r w:rsidRPr="00E6589F">
              <w:t>15</w:t>
            </w:r>
          </w:p>
        </w:tc>
      </w:tr>
      <w:tr w:rsidR="00660BD3" w:rsidRPr="003178C7" w14:paraId="26E622FA" w14:textId="77777777" w:rsidTr="004062EF">
        <w:tc>
          <w:tcPr>
            <w:tcW w:w="1031" w:type="dxa"/>
            <w:vMerge/>
          </w:tcPr>
          <w:p w14:paraId="56BE70E0" w14:textId="77777777" w:rsidR="00660BD3" w:rsidRPr="003178C7" w:rsidRDefault="00660BD3" w:rsidP="00B80FCD">
            <w:pPr>
              <w:rPr>
                <w:rFonts w:cstheme="minorHAnsi"/>
              </w:rPr>
            </w:pPr>
          </w:p>
        </w:tc>
        <w:tc>
          <w:tcPr>
            <w:tcW w:w="7154" w:type="dxa"/>
            <w:vAlign w:val="center"/>
          </w:tcPr>
          <w:p w14:paraId="273FCE28" w14:textId="62C81E05" w:rsidR="00660BD3" w:rsidRPr="004529DF" w:rsidRDefault="00660BD3" w:rsidP="00670E5E">
            <w:pPr>
              <w:pStyle w:val="ListParagraph"/>
              <w:numPr>
                <w:ilvl w:val="7"/>
                <w:numId w:val="39"/>
              </w:numPr>
              <w:rPr>
                <w:rStyle w:val="Emphasis"/>
                <w:b w:val="0"/>
                <w:i w:val="0"/>
              </w:rPr>
            </w:pPr>
            <w:r>
              <w:t>≤</w:t>
            </w:r>
            <w:r w:rsidRPr="4F742AC9">
              <w:rPr>
                <w:rFonts w:eastAsia="Times New Roman"/>
              </w:rPr>
              <w:t>15%, active management.</w:t>
            </w:r>
          </w:p>
        </w:tc>
        <w:tc>
          <w:tcPr>
            <w:tcW w:w="1170" w:type="dxa"/>
          </w:tcPr>
          <w:p w14:paraId="598037B6" w14:textId="77777777" w:rsidR="00660BD3" w:rsidRPr="00E6589F" w:rsidRDefault="00660BD3" w:rsidP="00B80FCD">
            <w:r w:rsidRPr="00E6589F">
              <w:t>11</w:t>
            </w:r>
          </w:p>
        </w:tc>
      </w:tr>
      <w:tr w:rsidR="00660BD3" w:rsidRPr="003178C7" w14:paraId="1D2DCA71" w14:textId="77777777" w:rsidTr="004062EF">
        <w:tc>
          <w:tcPr>
            <w:tcW w:w="1031" w:type="dxa"/>
            <w:vMerge/>
          </w:tcPr>
          <w:p w14:paraId="65D88CD6" w14:textId="77777777" w:rsidR="00660BD3" w:rsidRPr="003178C7" w:rsidRDefault="00660BD3" w:rsidP="00B80FCD">
            <w:pPr>
              <w:rPr>
                <w:rFonts w:cstheme="minorHAnsi"/>
              </w:rPr>
            </w:pPr>
          </w:p>
        </w:tc>
        <w:tc>
          <w:tcPr>
            <w:tcW w:w="7154" w:type="dxa"/>
            <w:vAlign w:val="center"/>
          </w:tcPr>
          <w:p w14:paraId="728FB014" w14:textId="0D335DB3" w:rsidR="00660BD3" w:rsidRPr="003178C7" w:rsidRDefault="00660BD3" w:rsidP="00670E5E">
            <w:pPr>
              <w:pStyle w:val="ListParagraph"/>
              <w:numPr>
                <w:ilvl w:val="7"/>
                <w:numId w:val="39"/>
              </w:numPr>
            </w:pPr>
            <w:r>
              <w:t>≤</w:t>
            </w:r>
            <w:r w:rsidRPr="4F742AC9">
              <w:rPr>
                <w:rFonts w:eastAsia="Times New Roman"/>
              </w:rPr>
              <w:t xml:space="preserve">15%, </w:t>
            </w:r>
            <w:r w:rsidRPr="7EE983DB">
              <w:rPr>
                <w:rFonts w:eastAsia="Times New Roman"/>
              </w:rPr>
              <w:t>no active management.</w:t>
            </w:r>
          </w:p>
        </w:tc>
        <w:tc>
          <w:tcPr>
            <w:tcW w:w="1170" w:type="dxa"/>
          </w:tcPr>
          <w:p w14:paraId="2672CCF6" w14:textId="77777777" w:rsidR="00660BD3" w:rsidRPr="00E6589F" w:rsidRDefault="00660BD3" w:rsidP="00B80FCD">
            <w:r w:rsidRPr="00E6589F">
              <w:t>8</w:t>
            </w:r>
          </w:p>
        </w:tc>
      </w:tr>
      <w:tr w:rsidR="00660BD3" w:rsidRPr="003178C7" w14:paraId="5F0A2F9F" w14:textId="77777777" w:rsidTr="004062EF">
        <w:tc>
          <w:tcPr>
            <w:tcW w:w="1031" w:type="dxa"/>
            <w:vMerge/>
          </w:tcPr>
          <w:p w14:paraId="00BC1910" w14:textId="77777777" w:rsidR="00660BD3" w:rsidRPr="003178C7" w:rsidRDefault="00660BD3" w:rsidP="00B80FCD">
            <w:pPr>
              <w:rPr>
                <w:rFonts w:cstheme="minorHAnsi"/>
              </w:rPr>
            </w:pPr>
          </w:p>
        </w:tc>
        <w:tc>
          <w:tcPr>
            <w:tcW w:w="7154" w:type="dxa"/>
            <w:vAlign w:val="center"/>
          </w:tcPr>
          <w:p w14:paraId="43E21BEA" w14:textId="72964EA2" w:rsidR="00660BD3" w:rsidRPr="003178C7" w:rsidRDefault="00660BD3" w:rsidP="00670E5E">
            <w:pPr>
              <w:pStyle w:val="ListParagraph"/>
              <w:numPr>
                <w:ilvl w:val="7"/>
                <w:numId w:val="39"/>
              </w:numPr>
            </w:pPr>
            <w:r w:rsidRPr="4F742AC9">
              <w:rPr>
                <w:rFonts w:eastAsia="Times New Roman"/>
              </w:rPr>
              <w:t>&gt;15%, active management.</w:t>
            </w:r>
          </w:p>
        </w:tc>
        <w:tc>
          <w:tcPr>
            <w:tcW w:w="1170" w:type="dxa"/>
          </w:tcPr>
          <w:p w14:paraId="75E4A13A" w14:textId="77777777" w:rsidR="00660BD3" w:rsidRPr="00E6589F" w:rsidRDefault="00660BD3" w:rsidP="00B80FCD">
            <w:r w:rsidRPr="00E6589F">
              <w:t>5</w:t>
            </w:r>
          </w:p>
        </w:tc>
      </w:tr>
      <w:tr w:rsidR="00660BD3" w:rsidRPr="003178C7" w14:paraId="7BA432C4" w14:textId="77777777" w:rsidTr="004062EF">
        <w:tc>
          <w:tcPr>
            <w:tcW w:w="1031" w:type="dxa"/>
            <w:vMerge/>
          </w:tcPr>
          <w:p w14:paraId="24D1C2DA" w14:textId="77777777" w:rsidR="00660BD3" w:rsidRPr="003178C7" w:rsidRDefault="00660BD3" w:rsidP="00B80FCD">
            <w:pPr>
              <w:rPr>
                <w:rFonts w:cstheme="minorHAnsi"/>
              </w:rPr>
            </w:pPr>
          </w:p>
        </w:tc>
        <w:tc>
          <w:tcPr>
            <w:tcW w:w="7154" w:type="dxa"/>
            <w:vAlign w:val="center"/>
          </w:tcPr>
          <w:p w14:paraId="3ADCE082" w14:textId="4137AC32" w:rsidR="00660BD3" w:rsidRPr="00345296" w:rsidRDefault="00660BD3" w:rsidP="00670E5E">
            <w:pPr>
              <w:pStyle w:val="ListParagraph"/>
              <w:numPr>
                <w:ilvl w:val="7"/>
                <w:numId w:val="39"/>
              </w:numPr>
              <w:rPr>
                <w:b/>
              </w:rPr>
            </w:pPr>
            <w:r w:rsidRPr="4F742AC9">
              <w:rPr>
                <w:rFonts w:eastAsia="Times New Roman"/>
              </w:rPr>
              <w:t xml:space="preserve">&gt;15%, </w:t>
            </w:r>
            <w:r w:rsidRPr="7EE983DB">
              <w:rPr>
                <w:rFonts w:eastAsia="Times New Roman"/>
              </w:rPr>
              <w:t>no active management.</w:t>
            </w:r>
          </w:p>
        </w:tc>
        <w:tc>
          <w:tcPr>
            <w:tcW w:w="1170" w:type="dxa"/>
          </w:tcPr>
          <w:p w14:paraId="2B29BF7F" w14:textId="77777777" w:rsidR="00660BD3" w:rsidRPr="00E6589F" w:rsidRDefault="00660BD3" w:rsidP="00B80FCD">
            <w:r w:rsidRPr="00E6589F">
              <w:t>0</w:t>
            </w:r>
          </w:p>
        </w:tc>
      </w:tr>
      <w:tr w:rsidR="00660BD3" w:rsidRPr="003178C7" w14:paraId="1D3E3664" w14:textId="77777777" w:rsidTr="004062EF">
        <w:tc>
          <w:tcPr>
            <w:tcW w:w="1031" w:type="dxa"/>
            <w:vMerge w:val="restart"/>
          </w:tcPr>
          <w:p w14:paraId="653C7BEB" w14:textId="77777777" w:rsidR="00660BD3" w:rsidRPr="003178C7" w:rsidRDefault="00660BD3" w:rsidP="00670E5E">
            <w:pPr>
              <w:pStyle w:val="ListParagraph"/>
              <w:numPr>
                <w:ilvl w:val="0"/>
                <w:numId w:val="39"/>
              </w:numPr>
            </w:pPr>
          </w:p>
        </w:tc>
        <w:tc>
          <w:tcPr>
            <w:tcW w:w="7154" w:type="dxa"/>
            <w:vAlign w:val="center"/>
          </w:tcPr>
          <w:p w14:paraId="5C6AC3CE" w14:textId="77777777" w:rsidR="00660BD3" w:rsidRPr="003178C7" w:rsidRDefault="00660BD3" w:rsidP="00B80FCD">
            <w:pPr>
              <w:rPr>
                <w:rFonts w:eastAsia="Times New Roman"/>
              </w:rPr>
            </w:pPr>
            <w:r>
              <w:t>Are livestock present in the forested area?</w:t>
            </w:r>
          </w:p>
        </w:tc>
        <w:tc>
          <w:tcPr>
            <w:tcW w:w="1170" w:type="dxa"/>
          </w:tcPr>
          <w:p w14:paraId="590B3006" w14:textId="77777777" w:rsidR="00660BD3" w:rsidRPr="00E6589F" w:rsidRDefault="00660BD3" w:rsidP="00B80FCD"/>
        </w:tc>
      </w:tr>
      <w:tr w:rsidR="00660BD3" w:rsidRPr="003178C7" w14:paraId="6A192076" w14:textId="77777777" w:rsidTr="004062EF">
        <w:tc>
          <w:tcPr>
            <w:tcW w:w="1031" w:type="dxa"/>
            <w:vMerge/>
          </w:tcPr>
          <w:p w14:paraId="76B9567E" w14:textId="77777777" w:rsidR="00660BD3" w:rsidRPr="003178C7" w:rsidRDefault="00660BD3" w:rsidP="00B80FCD">
            <w:pPr>
              <w:rPr>
                <w:rFonts w:cstheme="minorHAnsi"/>
              </w:rPr>
            </w:pPr>
          </w:p>
        </w:tc>
        <w:tc>
          <w:tcPr>
            <w:tcW w:w="7154" w:type="dxa"/>
            <w:vAlign w:val="center"/>
          </w:tcPr>
          <w:p w14:paraId="3F381A82" w14:textId="77777777" w:rsidR="00660BD3" w:rsidRPr="1CAA61C5" w:rsidRDefault="00660BD3" w:rsidP="00670E5E">
            <w:pPr>
              <w:pStyle w:val="ListParagraph"/>
              <w:numPr>
                <w:ilvl w:val="0"/>
                <w:numId w:val="6"/>
              </w:numPr>
              <w:rPr>
                <w:rFonts w:eastAsia="Times New Roman"/>
              </w:rPr>
            </w:pPr>
            <w:r>
              <w:rPr>
                <w:rFonts w:eastAsia="Times New Roman"/>
              </w:rPr>
              <w:t>No</w:t>
            </w:r>
          </w:p>
        </w:tc>
        <w:tc>
          <w:tcPr>
            <w:tcW w:w="1170" w:type="dxa"/>
          </w:tcPr>
          <w:p w14:paraId="33F8C7E3" w14:textId="77777777" w:rsidR="00660BD3" w:rsidRPr="00E6589F" w:rsidRDefault="00660BD3" w:rsidP="00B80FCD">
            <w:r w:rsidRPr="00E6589F">
              <w:t>15</w:t>
            </w:r>
          </w:p>
        </w:tc>
      </w:tr>
      <w:tr w:rsidR="00660BD3" w:rsidRPr="003178C7" w14:paraId="12DDA342" w14:textId="77777777" w:rsidTr="004062EF">
        <w:tc>
          <w:tcPr>
            <w:tcW w:w="1031" w:type="dxa"/>
            <w:vMerge/>
          </w:tcPr>
          <w:p w14:paraId="60FF3644" w14:textId="77777777" w:rsidR="00660BD3" w:rsidRPr="003178C7" w:rsidRDefault="00660BD3" w:rsidP="00B80FCD">
            <w:pPr>
              <w:rPr>
                <w:rFonts w:cstheme="minorHAnsi"/>
              </w:rPr>
            </w:pPr>
          </w:p>
        </w:tc>
        <w:tc>
          <w:tcPr>
            <w:tcW w:w="7154" w:type="dxa"/>
            <w:vAlign w:val="center"/>
          </w:tcPr>
          <w:p w14:paraId="39D1C205" w14:textId="77777777" w:rsidR="00660BD3" w:rsidRPr="1CAA61C5" w:rsidRDefault="00660BD3" w:rsidP="00670E5E">
            <w:pPr>
              <w:pStyle w:val="ListParagraph"/>
              <w:numPr>
                <w:ilvl w:val="0"/>
                <w:numId w:val="6"/>
              </w:numPr>
              <w:rPr>
                <w:rFonts w:eastAsia="Times New Roman"/>
              </w:rPr>
            </w:pPr>
            <w:r w:rsidRPr="6DD789CF">
              <w:rPr>
                <w:rFonts w:eastAsia="Times New Roman"/>
              </w:rPr>
              <w:t>Yes, livestock are being utilized to maintain or enhance wildlife habitat according to a Prescribed Grazing Plan.</w:t>
            </w:r>
          </w:p>
        </w:tc>
        <w:tc>
          <w:tcPr>
            <w:tcW w:w="1170" w:type="dxa"/>
          </w:tcPr>
          <w:p w14:paraId="711A23D5" w14:textId="77777777" w:rsidR="00660BD3" w:rsidRPr="00E6589F" w:rsidRDefault="00660BD3" w:rsidP="00B80FCD">
            <w:r w:rsidRPr="00E6589F">
              <w:t>15</w:t>
            </w:r>
          </w:p>
        </w:tc>
      </w:tr>
      <w:tr w:rsidR="00660BD3" w:rsidRPr="003178C7" w14:paraId="79CF3F1A" w14:textId="77777777" w:rsidTr="004062EF">
        <w:tc>
          <w:tcPr>
            <w:tcW w:w="1031" w:type="dxa"/>
            <w:vMerge/>
          </w:tcPr>
          <w:p w14:paraId="5BCCDEA3" w14:textId="77777777" w:rsidR="00660BD3" w:rsidRPr="003178C7" w:rsidRDefault="00660BD3" w:rsidP="00B80FCD">
            <w:pPr>
              <w:rPr>
                <w:rFonts w:cstheme="minorHAnsi"/>
              </w:rPr>
            </w:pPr>
          </w:p>
        </w:tc>
        <w:tc>
          <w:tcPr>
            <w:tcW w:w="7154" w:type="dxa"/>
            <w:vAlign w:val="center"/>
          </w:tcPr>
          <w:p w14:paraId="5D85EDE0" w14:textId="77777777" w:rsidR="00660BD3" w:rsidRPr="1CAA61C5" w:rsidRDefault="00660BD3" w:rsidP="00670E5E">
            <w:pPr>
              <w:pStyle w:val="ListParagraph"/>
              <w:numPr>
                <w:ilvl w:val="0"/>
                <w:numId w:val="6"/>
              </w:numPr>
              <w:rPr>
                <w:rFonts w:eastAsia="Times New Roman"/>
              </w:rPr>
            </w:pPr>
            <w:r>
              <w:rPr>
                <w:rFonts w:eastAsia="Times New Roman"/>
              </w:rPr>
              <w:t>Yes, livestock are used to maintain wildlife habitat.</w:t>
            </w:r>
          </w:p>
        </w:tc>
        <w:tc>
          <w:tcPr>
            <w:tcW w:w="1170" w:type="dxa"/>
          </w:tcPr>
          <w:p w14:paraId="04778FAB" w14:textId="77777777" w:rsidR="00660BD3" w:rsidRPr="00E6589F" w:rsidRDefault="00660BD3" w:rsidP="00B80FCD">
            <w:r w:rsidRPr="00E6589F">
              <w:t>6</w:t>
            </w:r>
          </w:p>
        </w:tc>
      </w:tr>
      <w:tr w:rsidR="00660BD3" w:rsidRPr="003178C7" w14:paraId="6DBD2A68" w14:textId="77777777" w:rsidTr="004062EF">
        <w:tc>
          <w:tcPr>
            <w:tcW w:w="1031" w:type="dxa"/>
            <w:vMerge/>
          </w:tcPr>
          <w:p w14:paraId="1EB4BA30" w14:textId="77777777" w:rsidR="00660BD3" w:rsidRPr="003178C7" w:rsidRDefault="00660BD3" w:rsidP="00B80FCD">
            <w:pPr>
              <w:rPr>
                <w:rFonts w:cstheme="minorHAnsi"/>
              </w:rPr>
            </w:pPr>
          </w:p>
        </w:tc>
        <w:tc>
          <w:tcPr>
            <w:tcW w:w="7154" w:type="dxa"/>
            <w:vAlign w:val="center"/>
          </w:tcPr>
          <w:p w14:paraId="16579317" w14:textId="36D3FD4B" w:rsidR="00660BD3" w:rsidRPr="003178C7" w:rsidRDefault="00660BD3" w:rsidP="00670E5E">
            <w:pPr>
              <w:pStyle w:val="ListParagraph"/>
              <w:numPr>
                <w:ilvl w:val="0"/>
                <w:numId w:val="6"/>
              </w:numPr>
              <w:rPr>
                <w:rFonts w:eastAsia="Times New Roman"/>
              </w:rPr>
            </w:pPr>
            <w:r w:rsidRPr="1CAA61C5">
              <w:rPr>
                <w:rFonts w:eastAsia="Times New Roman"/>
              </w:rPr>
              <w:t>Yes</w:t>
            </w:r>
            <w:r>
              <w:rPr>
                <w:rFonts w:eastAsia="Times New Roman"/>
              </w:rPr>
              <w:t xml:space="preserve">, </w:t>
            </w:r>
            <w:r>
              <w:t xml:space="preserve">grazing management plan absent </w:t>
            </w:r>
            <w:r w:rsidR="00276E74">
              <w:t xml:space="preserve">or does not consider wildlife AND </w:t>
            </w:r>
            <w:r>
              <w:t xml:space="preserve">grazing is </w:t>
            </w:r>
            <w:r w:rsidR="000C27A2">
              <w:t>detrimental to wildlife habitat</w:t>
            </w:r>
            <w:r>
              <w:t>.</w:t>
            </w:r>
          </w:p>
        </w:tc>
        <w:tc>
          <w:tcPr>
            <w:tcW w:w="1170" w:type="dxa"/>
          </w:tcPr>
          <w:p w14:paraId="354D337E" w14:textId="77777777" w:rsidR="00660BD3" w:rsidRPr="00E6589F" w:rsidRDefault="00660BD3" w:rsidP="00B80FCD">
            <w:r w:rsidRPr="00E6589F">
              <w:t>-15</w:t>
            </w:r>
          </w:p>
        </w:tc>
      </w:tr>
    </w:tbl>
    <w:p w14:paraId="0D10DC7C" w14:textId="77777777" w:rsidR="00660BD3" w:rsidRPr="003178C7" w:rsidRDefault="00660BD3" w:rsidP="00660BD3">
      <w:pPr>
        <w:rPr>
          <w:rFonts w:eastAsiaTheme="majorEastAsia" w:cstheme="minorHAnsi"/>
          <w:color w:val="2F5496" w:themeColor="accent1" w:themeShade="BF"/>
        </w:rPr>
      </w:pPr>
    </w:p>
    <w:p w14:paraId="5AE72888" w14:textId="36AAC7BE" w:rsidR="00660BD3" w:rsidRPr="00BC7458" w:rsidRDefault="00660BD3" w:rsidP="00660BD3">
      <w:pPr>
        <w:rPr>
          <w:b/>
        </w:rPr>
      </w:pPr>
      <w:bookmarkStart w:id="378" w:name="_Toc529879185"/>
      <w:r w:rsidRPr="00BC7458">
        <w:rPr>
          <w:b/>
        </w:rPr>
        <w:t xml:space="preserve">Associated </w:t>
      </w:r>
      <w:bookmarkEnd w:id="378"/>
      <w:r w:rsidR="00147F8A">
        <w:rPr>
          <w:b/>
        </w:rPr>
        <w:t>Ag</w:t>
      </w:r>
      <w:r w:rsidR="003D53AB">
        <w:rPr>
          <w:b/>
        </w:rPr>
        <w:t>riculture Lands</w:t>
      </w:r>
    </w:p>
    <w:p w14:paraId="710ADF0A" w14:textId="353DD9C7" w:rsidR="00660BD3" w:rsidRPr="00BC7458" w:rsidRDefault="00660BD3" w:rsidP="00660BD3">
      <w:pPr>
        <w:rPr>
          <w:rFonts w:eastAsia="Times New Roman"/>
          <w:color w:val="000000" w:themeColor="text1"/>
        </w:rPr>
      </w:pPr>
      <w:r>
        <w:rPr>
          <w:rFonts w:eastAsia="Times New Roman"/>
          <w:color w:val="000000" w:themeColor="text1"/>
        </w:rPr>
        <w:t>Unless a State WHEG has been developed,</w:t>
      </w:r>
      <w:r w:rsidR="009B3EC1">
        <w:rPr>
          <w:rFonts w:eastAsia="Times New Roman"/>
          <w:color w:val="000000" w:themeColor="text1"/>
        </w:rPr>
        <w:t xml:space="preserve"> </w:t>
      </w:r>
      <w:r w:rsidR="00CA700F">
        <w:rPr>
          <w:rFonts w:eastAsia="Times New Roman"/>
          <w:color w:val="000000" w:themeColor="text1"/>
        </w:rPr>
        <w:t xml:space="preserve">Associated Agriculture </w:t>
      </w:r>
      <w:r>
        <w:rPr>
          <w:rFonts w:eastAsia="Times New Roman"/>
          <w:color w:val="000000" w:themeColor="text1"/>
        </w:rPr>
        <w:t>Lands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r>
        <w:rPr>
          <w:rFonts w:eastAsia="Times New Roman"/>
          <w:color w:val="000000" w:themeColor="text1"/>
        </w:rPr>
        <w:t xml:space="preserve"> </w:t>
      </w:r>
    </w:p>
    <w:p w14:paraId="491B8994" w14:textId="77777777" w:rsidR="00660BD3" w:rsidRPr="003178C7" w:rsidRDefault="00660BD3" w:rsidP="00660BD3">
      <w:pPr>
        <w:rPr>
          <w:rFonts w:eastAsiaTheme="majorEastAsia" w:cstheme="minorHAnsi"/>
          <w:color w:val="2F5496" w:themeColor="accent1" w:themeShade="BF"/>
        </w:rPr>
      </w:pPr>
    </w:p>
    <w:p w14:paraId="4079D1DA" w14:textId="77777777" w:rsidR="00660BD3" w:rsidRPr="00BC7458" w:rsidRDefault="00660BD3" w:rsidP="00660BD3">
      <w:pPr>
        <w:rPr>
          <w:rFonts w:cstheme="minorHAnsi"/>
          <w:b/>
        </w:rPr>
      </w:pPr>
      <w:bookmarkStart w:id="379" w:name="_Toc529879186"/>
      <w:r w:rsidRPr="00BC7458">
        <w:rPr>
          <w:b/>
        </w:rPr>
        <w:t xml:space="preserve">Farmstead </w:t>
      </w:r>
      <w:bookmarkEnd w:id="379"/>
    </w:p>
    <w:p w14:paraId="1C745EEE" w14:textId="77777777" w:rsidR="00660BD3" w:rsidRPr="00BC7458" w:rsidRDefault="00660BD3" w:rsidP="00660BD3">
      <w:pPr>
        <w:rPr>
          <w:rFonts w:eastAsia="Times New Roman"/>
          <w:color w:val="000000" w:themeColor="text1"/>
        </w:rPr>
      </w:pPr>
      <w:r>
        <w:rPr>
          <w:rFonts w:eastAsia="Times New Roman"/>
          <w:color w:val="000000" w:themeColor="text1"/>
        </w:rPr>
        <w:lastRenderedPageBreak/>
        <w:t>Unless a State WHEG has been developed, Farmstead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p>
    <w:p w14:paraId="14537975" w14:textId="77777777" w:rsidR="00EF5758" w:rsidRDefault="00EF5758" w:rsidP="00EF5758"/>
    <w:p w14:paraId="166954A9" w14:textId="0C9D946B" w:rsidR="7170CFE4" w:rsidRDefault="7170CFE4" w:rsidP="7170CFE4">
      <w:pPr>
        <w:pStyle w:val="Heading2"/>
        <w:rPr>
          <w:rFonts w:ascii="Calibri Light" w:eastAsia="Calibri Light" w:hAnsi="Calibri Light" w:cs="Calibri Light"/>
          <w:b/>
          <w:bCs/>
        </w:rPr>
      </w:pPr>
      <w:bookmarkStart w:id="380" w:name="_Toc52537042"/>
      <w:r w:rsidRPr="7170CFE4">
        <w:rPr>
          <w:rFonts w:ascii="Calibri Light" w:eastAsia="Calibri Light" w:hAnsi="Calibri Light" w:cs="Calibri Light"/>
          <w:b/>
          <w:bCs/>
        </w:rPr>
        <w:t>Aquatic Habitat</w:t>
      </w:r>
      <w:r w:rsidR="00CD4D08">
        <w:rPr>
          <w:rFonts w:ascii="Calibri Light" w:eastAsia="Calibri Light" w:hAnsi="Calibri Light" w:cs="Calibri Light"/>
          <w:b/>
          <w:bCs/>
        </w:rPr>
        <w:t xml:space="preserve"> for Fish and Other Organisms</w:t>
      </w:r>
      <w:bookmarkEnd w:id="380"/>
    </w:p>
    <w:p w14:paraId="6E9A1E6F" w14:textId="51355922" w:rsidR="00D33FDE" w:rsidRDefault="00D33FDE" w:rsidP="00212F7B">
      <w:pPr>
        <w:pStyle w:val="Heading3"/>
      </w:pPr>
      <w:bookmarkStart w:id="381" w:name="_Toc52537043"/>
      <w:r>
        <w:t xml:space="preserve">Component: Aquatic </w:t>
      </w:r>
      <w:r w:rsidR="005E5B90">
        <w:t>habitat for fish and other organisms</w:t>
      </w:r>
      <w:bookmarkEnd w:id="381"/>
    </w:p>
    <w:p w14:paraId="3CAD1BD2" w14:textId="7DA8F84A" w:rsidR="7170CFE4" w:rsidRDefault="7170CFE4" w:rsidP="7170CFE4">
      <w:pPr>
        <w:spacing w:line="257" w:lineRule="auto"/>
      </w:pPr>
      <w:r w:rsidRPr="7170CFE4">
        <w:rPr>
          <w:rFonts w:ascii="Calibri" w:eastAsia="Calibri" w:hAnsi="Calibri" w:cs="Calibri"/>
          <w:b/>
          <w:bCs/>
        </w:rPr>
        <w:t>Description:</w:t>
      </w:r>
      <w:r w:rsidRPr="7170CFE4">
        <w:rPr>
          <w:rFonts w:ascii="Calibri" w:eastAsia="Calibri" w:hAnsi="Calibri" w:cs="Calibri"/>
        </w:rPr>
        <w:t xml:space="preserve"> </w:t>
      </w:r>
      <w:r w:rsidR="0026581D" w:rsidRPr="0026581D">
        <w:rPr>
          <w:rFonts w:ascii="Calibri" w:eastAsia="Calibri" w:hAnsi="Calibri" w:cs="Calibri"/>
        </w:rPr>
        <w:t>Quantity, quality, or connectivity of water, food, cover and space, is inadequate to meet requirements of identified fish or other organisms</w:t>
      </w:r>
      <w:r w:rsidR="009B3EC1">
        <w:rPr>
          <w:rFonts w:ascii="Calibri" w:eastAsia="Calibri" w:hAnsi="Calibri" w:cs="Calibri"/>
        </w:rPr>
        <w:t>.</w:t>
      </w:r>
    </w:p>
    <w:p w14:paraId="04FB8FC7" w14:textId="564A2B1D" w:rsidR="7170CFE4" w:rsidRDefault="7170CFE4" w:rsidP="7170CFE4">
      <w:pPr>
        <w:spacing w:line="257" w:lineRule="auto"/>
      </w:pPr>
      <w:r w:rsidRPr="7170CFE4">
        <w:rPr>
          <w:rFonts w:ascii="Calibri" w:eastAsia="Calibri" w:hAnsi="Calibri" w:cs="Calibri"/>
          <w:b/>
          <w:bCs/>
        </w:rPr>
        <w:t>Objective:</w:t>
      </w:r>
      <w:r w:rsidRPr="7170CFE4">
        <w:rPr>
          <w:rFonts w:ascii="Calibri" w:eastAsia="Calibri" w:hAnsi="Calibri" w:cs="Calibri"/>
        </w:rPr>
        <w:t xml:space="preserve"> </w:t>
      </w:r>
      <w:r w:rsidR="009B3EC1">
        <w:rPr>
          <w:rFonts w:ascii="Calibri" w:eastAsia="Calibri" w:hAnsi="Calibri" w:cs="Calibri"/>
        </w:rPr>
        <w:t>Provide water that is sufficient in quality</w:t>
      </w:r>
      <w:r w:rsidR="2078EE7E" w:rsidRPr="06F8DEAD">
        <w:rPr>
          <w:rFonts w:ascii="Calibri" w:eastAsia="Calibri" w:hAnsi="Calibri" w:cs="Calibri"/>
        </w:rPr>
        <w:t>, quantity,</w:t>
      </w:r>
      <w:r w:rsidR="3DB03C4D" w:rsidRPr="06F8DEAD">
        <w:rPr>
          <w:rFonts w:ascii="Calibri" w:eastAsia="Calibri" w:hAnsi="Calibri" w:cs="Calibri"/>
        </w:rPr>
        <w:t xml:space="preserve"> </w:t>
      </w:r>
      <w:r w:rsidR="09269E50" w:rsidRPr="06F8DEAD">
        <w:rPr>
          <w:rFonts w:ascii="Calibri" w:eastAsia="Calibri" w:hAnsi="Calibri" w:cs="Calibri"/>
        </w:rPr>
        <w:t>habitat complexity,</w:t>
      </w:r>
      <w:r w:rsidR="009B3EC1">
        <w:rPr>
          <w:rFonts w:ascii="Calibri" w:eastAsia="Calibri" w:hAnsi="Calibri" w:cs="Calibri"/>
        </w:rPr>
        <w:t xml:space="preserve"> and extent to meet target species </w:t>
      </w:r>
      <w:r w:rsidR="0026581D">
        <w:rPr>
          <w:rFonts w:ascii="Calibri" w:eastAsia="Calibri" w:hAnsi="Calibri" w:cs="Calibri"/>
        </w:rPr>
        <w:t xml:space="preserve">or </w:t>
      </w:r>
      <w:r w:rsidR="007C022F">
        <w:rPr>
          <w:rFonts w:ascii="Calibri" w:eastAsia="Calibri" w:hAnsi="Calibri" w:cs="Calibri"/>
        </w:rPr>
        <w:t>gu</w:t>
      </w:r>
      <w:r w:rsidR="009B3EC1">
        <w:rPr>
          <w:rFonts w:ascii="Calibri" w:eastAsia="Calibri" w:hAnsi="Calibri" w:cs="Calibri"/>
        </w:rPr>
        <w:t>ild habitat requirements, remove barriers to enable aquatic species movement and improve associated riparian habitat to meet target species or guild habitat requirements.</w:t>
      </w:r>
    </w:p>
    <w:p w14:paraId="32B25915" w14:textId="3B7C5A50" w:rsidR="7170CFE4" w:rsidRDefault="7170CFE4" w:rsidP="7170CFE4">
      <w:pPr>
        <w:spacing w:line="257" w:lineRule="auto"/>
        <w:rPr>
          <w:rFonts w:ascii="Calibri" w:eastAsia="Calibri" w:hAnsi="Calibri" w:cs="Calibri"/>
          <w:b/>
          <w:bCs/>
        </w:rPr>
      </w:pPr>
      <w:r w:rsidRPr="7170CFE4">
        <w:rPr>
          <w:rFonts w:ascii="Calibri" w:eastAsia="Calibri" w:hAnsi="Calibri" w:cs="Calibri"/>
          <w:b/>
          <w:bCs/>
        </w:rPr>
        <w:t>Analysis within CART:</w:t>
      </w:r>
    </w:p>
    <w:p w14:paraId="4053560C" w14:textId="728A2EE7" w:rsidR="00F32E44" w:rsidRPr="00436CF0" w:rsidRDefault="00F32E44" w:rsidP="00F32E44">
      <w:pPr>
        <w:rPr>
          <w:rFonts w:ascii="Calibri" w:eastAsia="Calibri" w:hAnsi="Calibri" w:cs="Calibri"/>
        </w:rPr>
      </w:pPr>
      <w:r>
        <w:rPr>
          <w:rFonts w:ascii="Calibri" w:eastAsia="Calibri" w:hAnsi="Calibri" w:cs="Calibri"/>
          <w:b/>
          <w:bCs/>
        </w:rPr>
        <w:t xml:space="preserve">Associated Agriculture Land, Crop, Developed Land, Farmstead, Forest, Other Rural Land, Pasture, Range, </w:t>
      </w:r>
      <w:r w:rsidR="00612024">
        <w:rPr>
          <w:rFonts w:ascii="Calibri" w:eastAsia="Calibri" w:hAnsi="Calibri" w:cs="Calibri"/>
          <w:b/>
          <w:bCs/>
        </w:rPr>
        <w:t xml:space="preserve">Undetermined, </w:t>
      </w:r>
      <w:r>
        <w:rPr>
          <w:rFonts w:ascii="Calibri" w:eastAsia="Calibri" w:hAnsi="Calibri" w:cs="Calibri"/>
          <w:b/>
          <w:bCs/>
        </w:rPr>
        <w:t>Water</w:t>
      </w:r>
    </w:p>
    <w:p w14:paraId="36866E5B" w14:textId="178F01E1" w:rsidR="7170CFE4" w:rsidRDefault="00EC254A" w:rsidP="7170CFE4">
      <w:pPr>
        <w:spacing w:line="257" w:lineRule="auto"/>
        <w:rPr>
          <w:rFonts w:ascii="Calibri" w:eastAsia="Calibri" w:hAnsi="Calibri" w:cs="Calibri"/>
        </w:rPr>
      </w:pPr>
      <w:r w:rsidRPr="7170CFE4">
        <w:rPr>
          <w:rFonts w:ascii="Calibri" w:eastAsia="Calibri" w:hAnsi="Calibri" w:cs="Calibri"/>
        </w:rPr>
        <w:t xml:space="preserve">The planner may identify this resource concern based on site-specific conditions, client input, or both. </w:t>
      </w:r>
      <w:r w:rsidR="00901E66">
        <w:rPr>
          <w:rFonts w:ascii="Calibri" w:eastAsia="Calibri" w:hAnsi="Calibri" w:cs="Calibri"/>
        </w:rPr>
        <w:t xml:space="preserve">If </w:t>
      </w:r>
      <w:r w:rsidR="00612024">
        <w:rPr>
          <w:rFonts w:ascii="Calibri" w:eastAsia="Calibri" w:hAnsi="Calibri" w:cs="Calibri"/>
        </w:rPr>
        <w:t>the</w:t>
      </w:r>
      <w:r w:rsidR="00916577">
        <w:rPr>
          <w:rFonts w:ascii="Calibri" w:eastAsia="Calibri" w:hAnsi="Calibri" w:cs="Calibri"/>
        </w:rPr>
        <w:t xml:space="preserve"> </w:t>
      </w:r>
      <w:r w:rsidR="005E65CE">
        <w:rPr>
          <w:rFonts w:ascii="Calibri" w:eastAsia="Calibri" w:hAnsi="Calibri" w:cs="Calibri"/>
        </w:rPr>
        <w:t xml:space="preserve">water land use or </w:t>
      </w:r>
      <w:r w:rsidR="00612024">
        <w:rPr>
          <w:rFonts w:ascii="Calibri" w:eastAsia="Calibri" w:hAnsi="Calibri" w:cs="Calibri"/>
        </w:rPr>
        <w:t xml:space="preserve">the </w:t>
      </w:r>
      <w:r w:rsidR="00901E66">
        <w:rPr>
          <w:rFonts w:ascii="Calibri" w:eastAsia="Calibri" w:hAnsi="Calibri" w:cs="Calibri"/>
        </w:rPr>
        <w:t xml:space="preserve">water feature </w:t>
      </w:r>
      <w:r w:rsidR="00147F8A">
        <w:rPr>
          <w:rFonts w:ascii="Calibri" w:eastAsia="Calibri" w:hAnsi="Calibri" w:cs="Calibri"/>
        </w:rPr>
        <w:t xml:space="preserve">modifier </w:t>
      </w:r>
      <w:r w:rsidR="00901E66">
        <w:rPr>
          <w:rFonts w:ascii="Calibri" w:eastAsia="Calibri" w:hAnsi="Calibri" w:cs="Calibri"/>
        </w:rPr>
        <w:t>has been identified on the land unit</w:t>
      </w:r>
      <w:r w:rsidR="00612024">
        <w:rPr>
          <w:rFonts w:ascii="Calibri" w:eastAsia="Calibri" w:hAnsi="Calibri" w:cs="Calibri"/>
        </w:rPr>
        <w:t>,</w:t>
      </w:r>
      <w:r w:rsidR="005E65CE">
        <w:rPr>
          <w:rFonts w:ascii="Calibri" w:eastAsia="Calibri" w:hAnsi="Calibri" w:cs="Calibri"/>
        </w:rPr>
        <w:t xml:space="preserve"> and Aquatic Habitat is selected as a Resource Concern to assess</w:t>
      </w:r>
      <w:r w:rsidR="00901E66">
        <w:rPr>
          <w:rFonts w:ascii="Calibri" w:eastAsia="Calibri" w:hAnsi="Calibri" w:cs="Calibri"/>
        </w:rPr>
        <w:t>,</w:t>
      </w:r>
      <w:r w:rsidR="00546BCD" w:rsidRPr="7170CFE4">
        <w:rPr>
          <w:rFonts w:ascii="Calibri" w:eastAsia="Calibri" w:hAnsi="Calibri" w:cs="Calibri"/>
        </w:rPr>
        <w:t xml:space="preserve"> </w:t>
      </w:r>
      <w:r w:rsidR="7170CFE4" w:rsidRPr="7170CFE4">
        <w:rPr>
          <w:rFonts w:ascii="Calibri" w:eastAsia="Calibri" w:hAnsi="Calibri" w:cs="Calibri"/>
        </w:rPr>
        <w:t>a default threshold value of 50 will be set</w:t>
      </w:r>
      <w:r w:rsidR="0091289E">
        <w:rPr>
          <w:rFonts w:ascii="Calibri" w:eastAsia="Calibri" w:hAnsi="Calibri" w:cs="Calibri"/>
        </w:rPr>
        <w:t xml:space="preserve"> and the Assessment Method question</w:t>
      </w:r>
      <w:r w:rsidR="00F2217C">
        <w:rPr>
          <w:rFonts w:ascii="Calibri" w:eastAsia="Calibri" w:hAnsi="Calibri" w:cs="Calibri"/>
        </w:rPr>
        <w:t xml:space="preserve"> will be triggered (see </w:t>
      </w:r>
      <w:r w:rsidR="00F2217C">
        <w:rPr>
          <w:rFonts w:ascii="Calibri" w:eastAsia="Calibri" w:hAnsi="Calibri" w:cs="Calibri"/>
        </w:rPr>
        <w:fldChar w:fldCharType="begin"/>
      </w:r>
      <w:r w:rsidR="00F2217C">
        <w:rPr>
          <w:rFonts w:ascii="Calibri" w:eastAsia="Calibri" w:hAnsi="Calibri" w:cs="Calibri"/>
        </w:rPr>
        <w:instrText xml:space="preserve"> REF _Ref13750762 \h </w:instrText>
      </w:r>
      <w:r w:rsidR="00F2217C">
        <w:rPr>
          <w:rFonts w:ascii="Calibri" w:eastAsia="Calibri" w:hAnsi="Calibri" w:cs="Calibri"/>
        </w:rPr>
      </w:r>
      <w:r w:rsidR="00F2217C">
        <w:rPr>
          <w:rFonts w:ascii="Calibri" w:eastAsia="Calibri" w:hAnsi="Calibri" w:cs="Calibri"/>
        </w:rPr>
        <w:fldChar w:fldCharType="separate"/>
      </w:r>
      <w:r w:rsidR="0042566B" w:rsidRPr="00425298">
        <w:t xml:space="preserve">Table </w:t>
      </w:r>
      <w:r w:rsidR="0042566B">
        <w:rPr>
          <w:i/>
          <w:iCs/>
          <w:noProof/>
        </w:rPr>
        <w:t>166</w:t>
      </w:r>
      <w:r w:rsidR="00F2217C">
        <w:rPr>
          <w:rFonts w:ascii="Calibri" w:eastAsia="Calibri" w:hAnsi="Calibri" w:cs="Calibri"/>
        </w:rPr>
        <w:fldChar w:fldCharType="end"/>
      </w:r>
      <w:r w:rsidR="00F2217C">
        <w:rPr>
          <w:rFonts w:ascii="Calibri" w:eastAsia="Calibri" w:hAnsi="Calibri" w:cs="Calibri"/>
        </w:rPr>
        <w:t>)</w:t>
      </w:r>
      <w:r w:rsidR="7170CFE4" w:rsidRPr="7170CFE4">
        <w:rPr>
          <w:rFonts w:ascii="Calibri" w:eastAsia="Calibri" w:hAnsi="Calibri" w:cs="Calibri"/>
        </w:rPr>
        <w:t xml:space="preserve">. </w:t>
      </w:r>
      <w:r w:rsidR="00843FCA">
        <w:rPr>
          <w:rFonts w:ascii="Calibri" w:eastAsia="Calibri" w:hAnsi="Calibri" w:cs="Calibri"/>
        </w:rPr>
        <w:t xml:space="preserve">Planners can select the “Working Lands for Wildlife Guide or State Wildlife Guide option and answer the Aquatic Habitat Exiting Condition below (see </w:t>
      </w:r>
      <w:r w:rsidR="00843FCA">
        <w:rPr>
          <w:rFonts w:ascii="Calibri" w:eastAsia="Calibri" w:hAnsi="Calibri" w:cs="Calibri"/>
        </w:rPr>
        <w:fldChar w:fldCharType="begin"/>
      </w:r>
      <w:r w:rsidR="00843FCA">
        <w:rPr>
          <w:rFonts w:ascii="Calibri" w:eastAsia="Calibri" w:hAnsi="Calibri" w:cs="Calibri"/>
        </w:rPr>
        <w:instrText xml:space="preserve"> REF _Ref11928908 \h </w:instrText>
      </w:r>
      <w:r w:rsidR="00843FCA">
        <w:rPr>
          <w:rFonts w:ascii="Calibri" w:eastAsia="Calibri" w:hAnsi="Calibri" w:cs="Calibri"/>
        </w:rPr>
      </w:r>
      <w:r w:rsidR="00843FCA">
        <w:rPr>
          <w:rFonts w:ascii="Calibri" w:eastAsia="Calibri" w:hAnsi="Calibri" w:cs="Calibri"/>
        </w:rPr>
        <w:fldChar w:fldCharType="separate"/>
      </w:r>
      <w:r w:rsidR="0042566B">
        <w:t xml:space="preserve">Table </w:t>
      </w:r>
      <w:r w:rsidR="0042566B">
        <w:rPr>
          <w:noProof/>
        </w:rPr>
        <w:t>172</w:t>
      </w:r>
      <w:r w:rsidR="00843FCA">
        <w:rPr>
          <w:rFonts w:ascii="Calibri" w:eastAsia="Calibri" w:hAnsi="Calibri" w:cs="Calibri"/>
        </w:rPr>
        <w:fldChar w:fldCharType="end"/>
      </w:r>
      <w:r w:rsidR="00843FCA">
        <w:rPr>
          <w:rFonts w:ascii="Calibri" w:eastAsia="Calibri" w:hAnsi="Calibri" w:cs="Calibri"/>
        </w:rPr>
        <w:t xml:space="preserve">). </w:t>
      </w:r>
    </w:p>
    <w:p w14:paraId="1D26997D" w14:textId="3ADC58CD" w:rsidR="00F74ABE" w:rsidRDefault="00F74ABE" w:rsidP="00F74ABE">
      <w:pPr>
        <w:spacing w:line="257" w:lineRule="auto"/>
      </w:pPr>
      <w:r>
        <w:rPr>
          <w:rFonts w:ascii="Calibri" w:eastAsia="Calibri" w:hAnsi="Calibri" w:cs="Calibri"/>
        </w:rPr>
        <w:t>In the future, a</w:t>
      </w:r>
      <w:r w:rsidRPr="7170CFE4">
        <w:rPr>
          <w:rFonts w:ascii="Calibri" w:eastAsia="Calibri" w:hAnsi="Calibri" w:cs="Calibri"/>
        </w:rPr>
        <w:t xml:space="preserve"> web service will be used to determine if the PLU is located within or contains a priority aquatic habitat area (e.g., Threatened/Endangered Species (USFWS ECOS, NOAA NMFS Endangered Species Act Critical Habitat), Essential Fish Habitat, Section 303(d) of the Clean Water Act for temperature and sediment, NatureServe National Species Dataset)</w:t>
      </w:r>
    </w:p>
    <w:p w14:paraId="415F6300" w14:textId="67F9A8A6" w:rsidR="7170CFE4" w:rsidRDefault="7170CFE4" w:rsidP="00BC4ACC">
      <w:r w:rsidRPr="7170CFE4">
        <w:rPr>
          <w:rFonts w:ascii="Calibri" w:eastAsia="Calibri" w:hAnsi="Calibri" w:cs="Calibri"/>
          <w:i/>
          <w:iCs/>
          <w:color w:val="44546A" w:themeColor="text2"/>
          <w:sz w:val="18"/>
          <w:szCs w:val="18"/>
        </w:rPr>
        <w:t xml:space="preserve"> </w:t>
      </w:r>
      <w:bookmarkStart w:id="382" w:name="_Ref11928908"/>
      <w:r w:rsidR="00F53465">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172</w:t>
      </w:r>
      <w:r w:rsidR="00AB382A">
        <w:rPr>
          <w:noProof/>
        </w:rPr>
        <w:fldChar w:fldCharType="end"/>
      </w:r>
      <w:bookmarkEnd w:id="382"/>
      <w:r w:rsidR="00F53465" w:rsidRPr="00AB186A">
        <w:rPr>
          <w:i/>
          <w:iCs/>
          <w:color w:val="44546A"/>
        </w:rPr>
        <w:t>:</w:t>
      </w:r>
      <w:r w:rsidR="00F53465">
        <w:rPr>
          <w:i/>
          <w:iCs/>
          <w:color w:val="44546A"/>
        </w:rPr>
        <w:t xml:space="preserve"> </w:t>
      </w:r>
      <w:r w:rsidRPr="7170CFE4">
        <w:rPr>
          <w:rFonts w:ascii="Calibri" w:eastAsia="Calibri" w:hAnsi="Calibri" w:cs="Calibri"/>
          <w:i/>
          <w:iCs/>
          <w:color w:val="44546A" w:themeColor="text2"/>
        </w:rPr>
        <w:t>Aquatic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520"/>
        <w:gridCol w:w="5225"/>
      </w:tblGrid>
      <w:tr w:rsidR="000D5DAF" w14:paraId="26A16DE9" w14:textId="31F4E388" w:rsidTr="00A9603F">
        <w:tc>
          <w:tcPr>
            <w:tcW w:w="1615" w:type="dxa"/>
            <w:shd w:val="clear" w:color="auto" w:fill="D9E2F3" w:themeFill="accent1" w:themeFillTint="33"/>
          </w:tcPr>
          <w:p w14:paraId="165B00E4" w14:textId="3A430902" w:rsidR="000D5DAF" w:rsidRDefault="000D5DAF" w:rsidP="000D5DAF">
            <w:r w:rsidRPr="7170CFE4">
              <w:rPr>
                <w:rFonts w:ascii="Calibri" w:eastAsia="Calibri" w:hAnsi="Calibri" w:cs="Calibri"/>
              </w:rPr>
              <w:t>Answer</w:t>
            </w:r>
          </w:p>
        </w:tc>
        <w:tc>
          <w:tcPr>
            <w:tcW w:w="2520" w:type="dxa"/>
            <w:shd w:val="clear" w:color="auto" w:fill="D9E2F3" w:themeFill="accent1" w:themeFillTint="33"/>
          </w:tcPr>
          <w:p w14:paraId="06AACE9A" w14:textId="1270C587" w:rsidR="000D5DAF" w:rsidRDefault="000D5DAF" w:rsidP="000D5DAF">
            <w:r w:rsidRPr="7170CFE4">
              <w:rPr>
                <w:rFonts w:ascii="Calibri" w:eastAsia="Calibri" w:hAnsi="Calibri" w:cs="Calibri"/>
              </w:rPr>
              <w:t>Existing Condition Points</w:t>
            </w:r>
          </w:p>
        </w:tc>
        <w:tc>
          <w:tcPr>
            <w:tcW w:w="5225" w:type="dxa"/>
            <w:shd w:val="clear" w:color="auto" w:fill="D9E2F3" w:themeFill="accent1" w:themeFillTint="33"/>
          </w:tcPr>
          <w:p w14:paraId="1AC9B878" w14:textId="27C2B4D9" w:rsidR="000D5DAF" w:rsidRPr="00B76D6C" w:rsidRDefault="000D5DAF" w:rsidP="000D5DAF">
            <w:pPr>
              <w:rPr>
                <w:rFonts w:ascii="Calibri" w:eastAsia="Calibri" w:hAnsi="Calibri" w:cs="Calibri"/>
              </w:rPr>
            </w:pPr>
            <w:r w:rsidRPr="00B76D6C">
              <w:t>Reference for Assessment Condition</w:t>
            </w:r>
          </w:p>
        </w:tc>
      </w:tr>
      <w:tr w:rsidR="000D5DAF" w14:paraId="2F604CA8" w14:textId="5F09EFA9" w:rsidTr="00A9603F">
        <w:tc>
          <w:tcPr>
            <w:tcW w:w="1615" w:type="dxa"/>
          </w:tcPr>
          <w:p w14:paraId="40B86B52" w14:textId="70D5B285" w:rsidR="000D5DAF" w:rsidRDefault="000D5DAF" w:rsidP="000D5DAF">
            <w:r w:rsidRPr="7170CFE4">
              <w:rPr>
                <w:rFonts w:ascii="Calibri" w:eastAsia="Calibri" w:hAnsi="Calibri" w:cs="Calibri"/>
              </w:rPr>
              <w:t>Excellent</w:t>
            </w:r>
          </w:p>
        </w:tc>
        <w:tc>
          <w:tcPr>
            <w:tcW w:w="2520" w:type="dxa"/>
          </w:tcPr>
          <w:p w14:paraId="2BD85EA1" w14:textId="75FDF7E6" w:rsidR="000D5DAF" w:rsidRDefault="000D5DAF" w:rsidP="000D5DAF">
            <w:r w:rsidRPr="7170CFE4">
              <w:rPr>
                <w:rFonts w:ascii="Calibri" w:eastAsia="Calibri" w:hAnsi="Calibri" w:cs="Calibri"/>
              </w:rPr>
              <w:t>70</w:t>
            </w:r>
          </w:p>
        </w:tc>
        <w:tc>
          <w:tcPr>
            <w:tcW w:w="5225" w:type="dxa"/>
          </w:tcPr>
          <w:p w14:paraId="1B3C00C3" w14:textId="54E167B4"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excellent </w:t>
            </w:r>
            <w:r w:rsidRPr="00B76D6C">
              <w:rPr>
                <w:rFonts w:ascii="Calibri" w:eastAsia="Calibri" w:hAnsi="Calibri" w:cs="Calibri"/>
              </w:rPr>
              <w:t>for the priority species. (SVAP</w:t>
            </w:r>
            <w:r w:rsidR="0051476A">
              <w:rPr>
                <w:rFonts w:ascii="Calibri" w:eastAsia="Calibri" w:hAnsi="Calibri" w:cs="Calibri"/>
              </w:rPr>
              <w:t>2</w:t>
            </w:r>
            <w:r w:rsidRPr="00B76D6C">
              <w:rPr>
                <w:rFonts w:ascii="Calibri" w:eastAsia="Calibri" w:hAnsi="Calibri" w:cs="Calibri"/>
              </w:rPr>
              <w:t xml:space="preserve"> 9-10, WHEG range 0.7 to 1.0,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4F41478D" w14:textId="57124E31" w:rsidTr="00A9603F">
        <w:tc>
          <w:tcPr>
            <w:tcW w:w="1615" w:type="dxa"/>
          </w:tcPr>
          <w:p w14:paraId="1E2310FB" w14:textId="0494B864" w:rsidR="000D5DAF" w:rsidRDefault="000D5DAF" w:rsidP="000D5DAF">
            <w:r w:rsidRPr="7170CFE4">
              <w:rPr>
                <w:rFonts w:ascii="Calibri" w:eastAsia="Calibri" w:hAnsi="Calibri" w:cs="Calibri"/>
              </w:rPr>
              <w:t>Good</w:t>
            </w:r>
          </w:p>
        </w:tc>
        <w:tc>
          <w:tcPr>
            <w:tcW w:w="2520" w:type="dxa"/>
          </w:tcPr>
          <w:p w14:paraId="1AA49969" w14:textId="2CACC5B9" w:rsidR="000D5DAF" w:rsidRDefault="000D5DAF" w:rsidP="000D5DAF">
            <w:r w:rsidRPr="7170CFE4">
              <w:rPr>
                <w:rFonts w:ascii="Calibri" w:eastAsia="Calibri" w:hAnsi="Calibri" w:cs="Calibri"/>
              </w:rPr>
              <w:t>5</w:t>
            </w:r>
            <w:r>
              <w:rPr>
                <w:rFonts w:ascii="Calibri" w:eastAsia="Calibri" w:hAnsi="Calibri" w:cs="Calibri"/>
              </w:rPr>
              <w:t>1</w:t>
            </w:r>
          </w:p>
        </w:tc>
        <w:tc>
          <w:tcPr>
            <w:tcW w:w="5225" w:type="dxa"/>
          </w:tcPr>
          <w:p w14:paraId="744E8743" w14:textId="66544E1D"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good </w:t>
            </w:r>
            <w:r w:rsidRPr="00B76D6C">
              <w:rPr>
                <w:rFonts w:ascii="Calibri" w:eastAsia="Calibri" w:hAnsi="Calibri" w:cs="Calibri"/>
              </w:rPr>
              <w:t>for the priority species. (SVAP</w:t>
            </w:r>
            <w:r w:rsidR="0051476A">
              <w:rPr>
                <w:rFonts w:ascii="Calibri" w:eastAsia="Calibri" w:hAnsi="Calibri" w:cs="Calibri"/>
              </w:rPr>
              <w:t>2</w:t>
            </w:r>
            <w:r w:rsidRPr="00B76D6C">
              <w:rPr>
                <w:rFonts w:ascii="Calibri" w:eastAsia="Calibri" w:hAnsi="Calibri" w:cs="Calibri"/>
              </w:rPr>
              <w:t xml:space="preserve"> 7-8.9, WHEG range 0.5 to &lt;0.7,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62AB5505" w14:textId="615F50A9" w:rsidTr="00A9603F">
        <w:tc>
          <w:tcPr>
            <w:tcW w:w="1615" w:type="dxa"/>
          </w:tcPr>
          <w:p w14:paraId="48FDEF24" w14:textId="5D954592" w:rsidR="000D5DAF" w:rsidRDefault="000D5DAF" w:rsidP="000D5DAF">
            <w:r w:rsidRPr="7170CFE4">
              <w:rPr>
                <w:rFonts w:ascii="Calibri" w:eastAsia="Calibri" w:hAnsi="Calibri" w:cs="Calibri"/>
              </w:rPr>
              <w:t>Fair</w:t>
            </w:r>
          </w:p>
        </w:tc>
        <w:tc>
          <w:tcPr>
            <w:tcW w:w="2520" w:type="dxa"/>
          </w:tcPr>
          <w:p w14:paraId="6BFCD50E" w14:textId="242A83B6" w:rsidR="000D5DAF" w:rsidRDefault="000D5DAF" w:rsidP="000D5DAF">
            <w:r w:rsidRPr="7170CFE4">
              <w:rPr>
                <w:rFonts w:ascii="Calibri" w:eastAsia="Calibri" w:hAnsi="Calibri" w:cs="Calibri"/>
              </w:rPr>
              <w:t>30</w:t>
            </w:r>
          </w:p>
        </w:tc>
        <w:tc>
          <w:tcPr>
            <w:tcW w:w="5225" w:type="dxa"/>
          </w:tcPr>
          <w:p w14:paraId="20A63CA3" w14:textId="4B4593B0"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fair </w:t>
            </w:r>
            <w:r w:rsidRPr="00B76D6C">
              <w:rPr>
                <w:rFonts w:ascii="Calibri" w:eastAsia="Calibri" w:hAnsi="Calibri" w:cs="Calibri"/>
              </w:rPr>
              <w:t>for the priority species. (SVAP</w:t>
            </w:r>
            <w:r w:rsidR="0051476A">
              <w:rPr>
                <w:rFonts w:ascii="Calibri" w:eastAsia="Calibri" w:hAnsi="Calibri" w:cs="Calibri"/>
              </w:rPr>
              <w:t>2</w:t>
            </w:r>
            <w:r w:rsidRPr="00B76D6C">
              <w:rPr>
                <w:rFonts w:ascii="Calibri" w:eastAsia="Calibri" w:hAnsi="Calibri" w:cs="Calibri"/>
              </w:rPr>
              <w:t xml:space="preserve"> 5-6.9, WHEG range 0.3 to &lt;0.5,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7A307BAF" w14:textId="0754CC27" w:rsidTr="00A9603F">
        <w:tc>
          <w:tcPr>
            <w:tcW w:w="1615" w:type="dxa"/>
          </w:tcPr>
          <w:p w14:paraId="08FA64C8" w14:textId="73978D54" w:rsidR="000D5DAF" w:rsidRDefault="000D5DAF" w:rsidP="000D5DAF">
            <w:r w:rsidRPr="7170CFE4">
              <w:rPr>
                <w:rFonts w:ascii="Calibri" w:eastAsia="Calibri" w:hAnsi="Calibri" w:cs="Calibri"/>
              </w:rPr>
              <w:lastRenderedPageBreak/>
              <w:t>Poor</w:t>
            </w:r>
          </w:p>
        </w:tc>
        <w:tc>
          <w:tcPr>
            <w:tcW w:w="2520" w:type="dxa"/>
          </w:tcPr>
          <w:p w14:paraId="05F44CB5" w14:textId="1E40DAD9" w:rsidR="000D5DAF" w:rsidRDefault="000D5DAF" w:rsidP="000D5DAF">
            <w:r w:rsidRPr="7170CFE4">
              <w:rPr>
                <w:rFonts w:ascii="Calibri" w:eastAsia="Calibri" w:hAnsi="Calibri" w:cs="Calibri"/>
              </w:rPr>
              <w:t>10</w:t>
            </w:r>
          </w:p>
        </w:tc>
        <w:tc>
          <w:tcPr>
            <w:tcW w:w="5225" w:type="dxa"/>
          </w:tcPr>
          <w:p w14:paraId="5B28B5BB" w14:textId="7043F5BD"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poor </w:t>
            </w:r>
            <w:r w:rsidRPr="00B76D6C">
              <w:rPr>
                <w:rFonts w:ascii="Calibri" w:eastAsia="Calibri" w:hAnsi="Calibri" w:cs="Calibri"/>
              </w:rPr>
              <w:t>for the priority species. (</w:t>
            </w:r>
            <w:r w:rsidR="00C24506">
              <w:rPr>
                <w:rFonts w:ascii="Calibri" w:eastAsia="Calibri" w:hAnsi="Calibri" w:cs="Calibri"/>
              </w:rPr>
              <w:t>SVAP</w:t>
            </w:r>
            <w:r w:rsidR="0051476A">
              <w:rPr>
                <w:rFonts w:ascii="Calibri" w:eastAsia="Calibri" w:hAnsi="Calibri" w:cs="Calibri"/>
              </w:rPr>
              <w:t>2</w:t>
            </w:r>
            <w:r w:rsidRPr="00B76D6C">
              <w:rPr>
                <w:rFonts w:ascii="Calibri" w:eastAsia="Calibri" w:hAnsi="Calibri" w:cs="Calibri"/>
              </w:rPr>
              <w:t xml:space="preserve"> &lt;5, WHEG range 0.1 to &lt;0.3,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1D97420A" w14:textId="35FB4FF2" w:rsidTr="00A9603F">
        <w:tc>
          <w:tcPr>
            <w:tcW w:w="1615" w:type="dxa"/>
          </w:tcPr>
          <w:p w14:paraId="10FC23B7" w14:textId="60942041" w:rsidR="000D5DAF" w:rsidRDefault="000D5DAF" w:rsidP="000D5DAF">
            <w:r w:rsidRPr="7170CFE4">
              <w:rPr>
                <w:rFonts w:ascii="Calibri" w:eastAsia="Calibri" w:hAnsi="Calibri" w:cs="Calibri"/>
              </w:rPr>
              <w:t>Absent</w:t>
            </w:r>
          </w:p>
        </w:tc>
        <w:tc>
          <w:tcPr>
            <w:tcW w:w="2520" w:type="dxa"/>
          </w:tcPr>
          <w:p w14:paraId="36F8767E" w14:textId="7A373417" w:rsidR="000D5DAF" w:rsidRDefault="009D6B71" w:rsidP="000D5DAF">
            <w:r>
              <w:rPr>
                <w:rFonts w:ascii="Calibri" w:eastAsia="Calibri" w:hAnsi="Calibri" w:cs="Calibri"/>
              </w:rPr>
              <w:t>1</w:t>
            </w:r>
          </w:p>
        </w:tc>
        <w:tc>
          <w:tcPr>
            <w:tcW w:w="5225" w:type="dxa"/>
          </w:tcPr>
          <w:p w14:paraId="0536B8C8" w14:textId="62760CB2" w:rsidR="000D5DAF" w:rsidRPr="00B76D6C" w:rsidRDefault="009D6B71" w:rsidP="000D5DAF">
            <w:pPr>
              <w:rPr>
                <w:rFonts w:ascii="Calibri" w:eastAsia="Calibri" w:hAnsi="Calibri" w:cs="Calibri"/>
              </w:rPr>
            </w:pPr>
            <w:r>
              <w:t>Habitat for the priority species is absent or of such low quality to be effectively absent.</w:t>
            </w:r>
          </w:p>
        </w:tc>
      </w:tr>
    </w:tbl>
    <w:p w14:paraId="2085FEAE" w14:textId="075A9A18" w:rsidR="7170CFE4" w:rsidRDefault="7170CFE4" w:rsidP="7170CFE4">
      <w:pPr>
        <w:spacing w:line="257" w:lineRule="auto"/>
      </w:pPr>
      <w:r w:rsidRPr="7170CFE4">
        <w:rPr>
          <w:rFonts w:ascii="Calibri" w:eastAsia="Calibri" w:hAnsi="Calibri" w:cs="Calibri"/>
        </w:rPr>
        <w:t xml:space="preserve"> </w:t>
      </w:r>
    </w:p>
    <w:p w14:paraId="7E543072" w14:textId="13F3F71C" w:rsidR="00AE7BA4" w:rsidRDefault="00AE7BA4" w:rsidP="00AE7BA4">
      <w:pPr>
        <w:spacing w:line="257" w:lineRule="auto"/>
        <w:rPr>
          <w:rFonts w:ascii="Calibri" w:eastAsia="Calibri" w:hAnsi="Calibri" w:cs="Calibri"/>
        </w:rPr>
      </w:pPr>
      <w:r w:rsidRPr="7170CFE4">
        <w:rPr>
          <w:rFonts w:ascii="Calibri" w:eastAsia="Calibri" w:hAnsi="Calibri" w:cs="Calibri"/>
        </w:rPr>
        <w:t>Preliminary assessment questions below will be answered based on the applicable water</w:t>
      </w:r>
      <w:r>
        <w:rPr>
          <w:rFonts w:ascii="Calibri" w:eastAsia="Calibri" w:hAnsi="Calibri" w:cs="Calibri"/>
        </w:rPr>
        <w:t xml:space="preserve"> feature</w:t>
      </w:r>
      <w:r w:rsidRPr="7170CFE4">
        <w:rPr>
          <w:rFonts w:ascii="Calibri" w:eastAsia="Calibri" w:hAnsi="Calibri" w:cs="Calibri"/>
        </w:rPr>
        <w:t xml:space="preserve"> within the PLU.</w:t>
      </w:r>
      <w:r>
        <w:rPr>
          <w:rFonts w:ascii="Calibri" w:eastAsia="Calibri" w:hAnsi="Calibri" w:cs="Calibri"/>
        </w:rPr>
        <w:t xml:space="preserve"> In order to</w:t>
      </w:r>
      <w:r w:rsidRPr="7170CFE4">
        <w:rPr>
          <w:rFonts w:ascii="Calibri" w:eastAsia="Calibri" w:hAnsi="Calibri" w:cs="Calibri"/>
        </w:rPr>
        <w:t xml:space="preserve"> </w:t>
      </w:r>
      <w:r>
        <w:rPr>
          <w:rFonts w:ascii="Calibri" w:eastAsia="Calibri" w:hAnsi="Calibri" w:cs="Calibri"/>
        </w:rPr>
        <w:t>select a water feature, the water feature modifier must first be selected for a land use on the Assessment Summary page in CART.</w:t>
      </w:r>
      <w:r w:rsidRPr="7170CFE4">
        <w:rPr>
          <w:rFonts w:ascii="Calibri" w:eastAsia="Calibri" w:hAnsi="Calibri" w:cs="Calibri"/>
        </w:rPr>
        <w:t xml:space="preserve"> NOTE: If SVAP2 (or other </w:t>
      </w:r>
      <w:r>
        <w:rPr>
          <w:rFonts w:ascii="Calibri" w:eastAsia="Calibri" w:hAnsi="Calibri" w:cs="Calibri"/>
        </w:rPr>
        <w:t>S</w:t>
      </w:r>
      <w:r w:rsidRPr="7170CFE4">
        <w:rPr>
          <w:rFonts w:ascii="Calibri" w:eastAsia="Calibri" w:hAnsi="Calibri" w:cs="Calibri"/>
        </w:rPr>
        <w:t xml:space="preserve">tate approved assessment protocol) has already been run on the PLU and the evaluation scores the property as Excellent, Good, Fair, or Poor, points </w:t>
      </w:r>
      <w:r>
        <w:rPr>
          <w:rFonts w:ascii="Calibri" w:eastAsia="Calibri" w:hAnsi="Calibri" w:cs="Calibri"/>
        </w:rPr>
        <w:t xml:space="preserve">can </w:t>
      </w:r>
      <w:r w:rsidRPr="7170CFE4">
        <w:rPr>
          <w:rFonts w:ascii="Calibri" w:eastAsia="Calibri" w:hAnsi="Calibri" w:cs="Calibri"/>
        </w:rPr>
        <w:t xml:space="preserve">be assigned per </w:t>
      </w:r>
      <w:r>
        <w:rPr>
          <w:rFonts w:ascii="Calibri" w:eastAsia="Calibri" w:hAnsi="Calibri" w:cs="Calibri"/>
        </w:rPr>
        <w:fldChar w:fldCharType="begin"/>
      </w:r>
      <w:r>
        <w:rPr>
          <w:rFonts w:ascii="Calibri" w:eastAsia="Calibri" w:hAnsi="Calibri" w:cs="Calibri"/>
        </w:rPr>
        <w:instrText xml:space="preserve"> REF _Ref11928908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172</w:t>
      </w:r>
      <w:r>
        <w:rPr>
          <w:rFonts w:ascii="Calibri" w:eastAsia="Calibri" w:hAnsi="Calibri" w:cs="Calibri"/>
        </w:rPr>
        <w:fldChar w:fldCharType="end"/>
      </w:r>
      <w:r>
        <w:rPr>
          <w:rFonts w:ascii="Calibri" w:eastAsia="Calibri" w:hAnsi="Calibri" w:cs="Calibri"/>
        </w:rPr>
        <w:t xml:space="preserve"> </w:t>
      </w:r>
      <w:r w:rsidRPr="7170CFE4">
        <w:rPr>
          <w:rFonts w:ascii="Calibri" w:eastAsia="Calibri" w:hAnsi="Calibri" w:cs="Calibri"/>
        </w:rPr>
        <w:t xml:space="preserve">and Preliminary Questions listed below may be bypassed (i.e., they do not need to be answered).  </w:t>
      </w:r>
    </w:p>
    <w:p w14:paraId="1DBB2C2D" w14:textId="09C1085C" w:rsidR="7170CFE4" w:rsidRDefault="00F53465">
      <w:pPr>
        <w:rPr>
          <w:rFonts w:ascii="Calibri" w:eastAsia="Calibri" w:hAnsi="Calibri" w:cs="Calibri"/>
          <w:i/>
          <w:iCs/>
          <w:color w:val="44546A" w:themeColor="text2"/>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173</w:t>
      </w:r>
      <w:r w:rsidR="00AB382A">
        <w:rPr>
          <w:noProof/>
        </w:rPr>
        <w:fldChar w:fldCharType="end"/>
      </w:r>
      <w:r w:rsidRPr="00AB186A">
        <w:rPr>
          <w:i/>
          <w:iCs/>
          <w:color w:val="44546A"/>
        </w:rPr>
        <w:t>:</w:t>
      </w:r>
      <w:r w:rsidR="7170CFE4" w:rsidRPr="7170CFE4">
        <w:rPr>
          <w:rFonts w:ascii="Calibri" w:eastAsia="Calibri" w:hAnsi="Calibri" w:cs="Calibri"/>
          <w:i/>
          <w:iCs/>
          <w:color w:val="44546A" w:themeColor="text2"/>
        </w:rPr>
        <w:t xml:space="preserve"> Preliminary Aquatic Habitat Assessment Questions and Answer Choices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5796"/>
        <w:gridCol w:w="2533"/>
      </w:tblGrid>
      <w:tr w:rsidR="0054281C" w14:paraId="59BA36A0" w14:textId="77777777" w:rsidTr="00A9603F">
        <w:tc>
          <w:tcPr>
            <w:tcW w:w="1031" w:type="dxa"/>
            <w:shd w:val="clear" w:color="auto" w:fill="D9E2F3" w:themeFill="accent1" w:themeFillTint="33"/>
          </w:tcPr>
          <w:p w14:paraId="6912120E" w14:textId="77777777" w:rsidR="0054281C" w:rsidRDefault="0054281C" w:rsidP="00E24174">
            <w:r w:rsidRPr="6AE9E98F">
              <w:t>Question</w:t>
            </w:r>
          </w:p>
        </w:tc>
        <w:tc>
          <w:tcPr>
            <w:tcW w:w="5796" w:type="dxa"/>
            <w:shd w:val="clear" w:color="auto" w:fill="D9E2F3" w:themeFill="accent1" w:themeFillTint="33"/>
          </w:tcPr>
          <w:p w14:paraId="754B83BE" w14:textId="77777777" w:rsidR="0054281C" w:rsidRDefault="0054281C" w:rsidP="00E24174">
            <w:r>
              <w:t>Aquatic Habitat Preliminary Assessment Questions and Answer Choices</w:t>
            </w:r>
          </w:p>
          <w:p w14:paraId="6D09F600" w14:textId="77777777" w:rsidR="0054281C" w:rsidRDefault="0054281C" w:rsidP="00E24174"/>
        </w:tc>
        <w:tc>
          <w:tcPr>
            <w:tcW w:w="2533" w:type="dxa"/>
            <w:shd w:val="clear" w:color="auto" w:fill="D9E2F3" w:themeFill="accent1" w:themeFillTint="33"/>
          </w:tcPr>
          <w:p w14:paraId="322F4015" w14:textId="77777777" w:rsidR="0054281C" w:rsidRDefault="0054281C" w:rsidP="00E24174">
            <w:r w:rsidRPr="6AE9E98F">
              <w:t>Existing Condition Points</w:t>
            </w:r>
          </w:p>
        </w:tc>
      </w:tr>
      <w:tr w:rsidR="0054281C" w14:paraId="205C3FBE" w14:textId="77777777" w:rsidTr="00A9603F">
        <w:tc>
          <w:tcPr>
            <w:tcW w:w="1031" w:type="dxa"/>
            <w:vMerge w:val="restart"/>
          </w:tcPr>
          <w:p w14:paraId="57CE7F86" w14:textId="77777777" w:rsidR="0054281C" w:rsidRDefault="0054281C" w:rsidP="00670E5E">
            <w:pPr>
              <w:pStyle w:val="ListParagraph"/>
              <w:numPr>
                <w:ilvl w:val="0"/>
                <w:numId w:val="14"/>
              </w:numPr>
            </w:pPr>
          </w:p>
          <w:p w14:paraId="27FF2AFF" w14:textId="77777777" w:rsidR="0054281C" w:rsidRDefault="0054281C" w:rsidP="00E24174">
            <w:pPr>
              <w:pStyle w:val="ListParagraph"/>
            </w:pPr>
          </w:p>
        </w:tc>
        <w:tc>
          <w:tcPr>
            <w:tcW w:w="5796" w:type="dxa"/>
          </w:tcPr>
          <w:p w14:paraId="03214106" w14:textId="77777777" w:rsidR="0054281C" w:rsidRDefault="0054281C" w:rsidP="00E24174">
            <w:r w:rsidRPr="0794E0A3">
              <w:t>What water features are present on the PLU?</w:t>
            </w:r>
          </w:p>
          <w:p w14:paraId="2DC82220" w14:textId="77777777" w:rsidR="0054281C" w:rsidRDefault="0054281C" w:rsidP="00E24174">
            <w:r w:rsidRPr="00E82CE8">
              <w:t xml:space="preserve">Instructions: Select all that apply. (Might be prepopulated by geoprocessing USGS NHD/NHDPlus HR geospatial dataset. Should also have a text entry box or link to/instructions to complete Conservation Assistance Notes to indicate and describe multiple water features of the same type on the PLU as well as specific on individual features of the same type so they can be distinguished in the future.) </w:t>
            </w:r>
          </w:p>
        </w:tc>
        <w:tc>
          <w:tcPr>
            <w:tcW w:w="2533" w:type="dxa"/>
          </w:tcPr>
          <w:p w14:paraId="71D20023" w14:textId="77777777" w:rsidR="0054281C" w:rsidRDefault="0054281C" w:rsidP="00E24174"/>
        </w:tc>
      </w:tr>
      <w:tr w:rsidR="0054281C" w14:paraId="53561B04" w14:textId="77777777" w:rsidTr="00A9603F">
        <w:tc>
          <w:tcPr>
            <w:tcW w:w="1031" w:type="dxa"/>
            <w:vMerge/>
          </w:tcPr>
          <w:p w14:paraId="0E062DC6" w14:textId="77777777" w:rsidR="0054281C" w:rsidRDefault="0054281C" w:rsidP="00E24174"/>
        </w:tc>
        <w:tc>
          <w:tcPr>
            <w:tcW w:w="5796" w:type="dxa"/>
          </w:tcPr>
          <w:p w14:paraId="1E16BEED" w14:textId="77777777" w:rsidR="0054281C" w:rsidRDefault="0054281C" w:rsidP="00670E5E">
            <w:pPr>
              <w:pStyle w:val="ListParagraph"/>
              <w:numPr>
                <w:ilvl w:val="7"/>
                <w:numId w:val="6"/>
              </w:numPr>
            </w:pPr>
            <w:r w:rsidRPr="4F742AC9">
              <w:rPr>
                <w:rFonts w:eastAsia="Times New Roman"/>
              </w:rPr>
              <w:t>Lake/Pond</w:t>
            </w:r>
          </w:p>
        </w:tc>
        <w:tc>
          <w:tcPr>
            <w:tcW w:w="2533" w:type="dxa"/>
          </w:tcPr>
          <w:p w14:paraId="69A75433" w14:textId="77777777" w:rsidR="0054281C" w:rsidRDefault="0054281C" w:rsidP="00E24174">
            <w:pPr>
              <w:rPr>
                <w:i/>
                <w:iCs/>
                <w:color w:val="FF0000"/>
                <w:sz w:val="20"/>
                <w:szCs w:val="20"/>
              </w:rPr>
            </w:pPr>
            <w:r w:rsidRPr="0794E0A3">
              <w:rPr>
                <w:i/>
                <w:iCs/>
                <w:color w:val="FF0000"/>
                <w:sz w:val="20"/>
                <w:szCs w:val="20"/>
              </w:rPr>
              <w:t>See Lake/Pond questions</w:t>
            </w:r>
          </w:p>
        </w:tc>
      </w:tr>
      <w:tr w:rsidR="0054281C" w14:paraId="13F4D7D8" w14:textId="77777777" w:rsidTr="00A9603F">
        <w:tc>
          <w:tcPr>
            <w:tcW w:w="1031" w:type="dxa"/>
            <w:vMerge/>
          </w:tcPr>
          <w:p w14:paraId="29575746" w14:textId="77777777" w:rsidR="0054281C" w:rsidRDefault="0054281C" w:rsidP="00E24174"/>
        </w:tc>
        <w:tc>
          <w:tcPr>
            <w:tcW w:w="5796" w:type="dxa"/>
          </w:tcPr>
          <w:p w14:paraId="16BBE4B6" w14:textId="47A29C5D" w:rsidR="0054281C" w:rsidRDefault="0054281C" w:rsidP="00670E5E">
            <w:pPr>
              <w:pStyle w:val="ListParagraph"/>
              <w:numPr>
                <w:ilvl w:val="7"/>
                <w:numId w:val="6"/>
              </w:numPr>
            </w:pPr>
            <w:r w:rsidRPr="4F742AC9">
              <w:rPr>
                <w:rFonts w:eastAsia="Times New Roman"/>
              </w:rPr>
              <w:t>River</w:t>
            </w:r>
            <w:r w:rsidR="001D3668">
              <w:rPr>
                <w:rFonts w:eastAsia="Times New Roman"/>
              </w:rPr>
              <w:t xml:space="preserve"> (non-wadeable)</w:t>
            </w:r>
          </w:p>
        </w:tc>
        <w:tc>
          <w:tcPr>
            <w:tcW w:w="2533" w:type="dxa"/>
          </w:tcPr>
          <w:p w14:paraId="4141CA25" w14:textId="77777777" w:rsidR="0054281C" w:rsidRDefault="0054281C" w:rsidP="00E24174">
            <w:pPr>
              <w:rPr>
                <w:i/>
                <w:iCs/>
                <w:color w:val="FF0000"/>
                <w:sz w:val="20"/>
                <w:szCs w:val="20"/>
              </w:rPr>
            </w:pPr>
            <w:r w:rsidRPr="0794E0A3">
              <w:rPr>
                <w:i/>
                <w:iCs/>
                <w:color w:val="FF0000"/>
                <w:sz w:val="20"/>
                <w:szCs w:val="20"/>
              </w:rPr>
              <w:t>See River questions</w:t>
            </w:r>
          </w:p>
        </w:tc>
      </w:tr>
      <w:tr w:rsidR="0054281C" w14:paraId="6D32E507" w14:textId="77777777" w:rsidTr="00A9603F">
        <w:tc>
          <w:tcPr>
            <w:tcW w:w="1031" w:type="dxa"/>
            <w:vMerge/>
          </w:tcPr>
          <w:p w14:paraId="33092A40" w14:textId="77777777" w:rsidR="0054281C" w:rsidRDefault="0054281C" w:rsidP="00E24174"/>
        </w:tc>
        <w:tc>
          <w:tcPr>
            <w:tcW w:w="5796" w:type="dxa"/>
          </w:tcPr>
          <w:p w14:paraId="01A6963F" w14:textId="55D4BC14" w:rsidR="0054281C" w:rsidRDefault="0054281C" w:rsidP="00670E5E">
            <w:pPr>
              <w:pStyle w:val="ListParagraph"/>
              <w:numPr>
                <w:ilvl w:val="7"/>
                <w:numId w:val="6"/>
              </w:numPr>
            </w:pPr>
            <w:r w:rsidRPr="4F742AC9">
              <w:rPr>
                <w:rFonts w:eastAsia="Times New Roman"/>
              </w:rPr>
              <w:t>Stream</w:t>
            </w:r>
            <w:r w:rsidR="001D3668">
              <w:rPr>
                <w:rFonts w:eastAsia="Times New Roman"/>
              </w:rPr>
              <w:t xml:space="preserve"> (wadeable)</w:t>
            </w:r>
          </w:p>
        </w:tc>
        <w:tc>
          <w:tcPr>
            <w:tcW w:w="2533" w:type="dxa"/>
          </w:tcPr>
          <w:p w14:paraId="6EDE9CD1" w14:textId="77777777" w:rsidR="0054281C" w:rsidRDefault="0054281C" w:rsidP="00E24174">
            <w:pPr>
              <w:rPr>
                <w:i/>
                <w:iCs/>
                <w:color w:val="FF0000"/>
                <w:sz w:val="20"/>
                <w:szCs w:val="20"/>
              </w:rPr>
            </w:pPr>
            <w:r w:rsidRPr="0794E0A3">
              <w:rPr>
                <w:i/>
                <w:iCs/>
                <w:color w:val="FF0000"/>
                <w:sz w:val="20"/>
                <w:szCs w:val="20"/>
              </w:rPr>
              <w:t>See Stream questions</w:t>
            </w:r>
          </w:p>
        </w:tc>
      </w:tr>
      <w:tr w:rsidR="0054281C" w14:paraId="7589E324" w14:textId="77777777" w:rsidTr="00A9603F">
        <w:tc>
          <w:tcPr>
            <w:tcW w:w="1031" w:type="dxa"/>
            <w:vMerge/>
          </w:tcPr>
          <w:p w14:paraId="54892086" w14:textId="77777777" w:rsidR="0054281C" w:rsidRDefault="0054281C" w:rsidP="00E24174"/>
        </w:tc>
        <w:tc>
          <w:tcPr>
            <w:tcW w:w="5796" w:type="dxa"/>
          </w:tcPr>
          <w:p w14:paraId="2BB18C92" w14:textId="77777777" w:rsidR="0054281C" w:rsidRDefault="0054281C" w:rsidP="00670E5E">
            <w:pPr>
              <w:pStyle w:val="ListParagraph"/>
              <w:numPr>
                <w:ilvl w:val="7"/>
                <w:numId w:val="6"/>
              </w:numPr>
            </w:pPr>
            <w:r w:rsidRPr="4F742AC9">
              <w:rPr>
                <w:rFonts w:eastAsia="Times New Roman"/>
              </w:rPr>
              <w:t>Wetland</w:t>
            </w:r>
          </w:p>
        </w:tc>
        <w:tc>
          <w:tcPr>
            <w:tcW w:w="2533" w:type="dxa"/>
          </w:tcPr>
          <w:p w14:paraId="556A995A" w14:textId="77777777" w:rsidR="0054281C" w:rsidRDefault="0054281C" w:rsidP="00E24174">
            <w:pPr>
              <w:rPr>
                <w:i/>
                <w:iCs/>
                <w:color w:val="FF0000"/>
                <w:sz w:val="20"/>
                <w:szCs w:val="20"/>
              </w:rPr>
            </w:pPr>
            <w:r w:rsidRPr="0794E0A3">
              <w:rPr>
                <w:i/>
                <w:iCs/>
                <w:color w:val="FF0000"/>
                <w:sz w:val="20"/>
                <w:szCs w:val="20"/>
              </w:rPr>
              <w:t>See Wetland questions</w:t>
            </w:r>
          </w:p>
        </w:tc>
      </w:tr>
      <w:tr w:rsidR="0054281C" w14:paraId="1B6B4CD7" w14:textId="77777777" w:rsidTr="00A9603F">
        <w:tc>
          <w:tcPr>
            <w:tcW w:w="9360" w:type="dxa"/>
            <w:gridSpan w:val="3"/>
            <w:shd w:val="clear" w:color="auto" w:fill="D9E2F3" w:themeFill="accent1" w:themeFillTint="33"/>
          </w:tcPr>
          <w:p w14:paraId="45DBC6ED" w14:textId="77777777" w:rsidR="0054281C" w:rsidRDefault="0054281C" w:rsidP="00E24174">
            <w:pPr>
              <w:pStyle w:val="ListParagraph"/>
              <w:ind w:left="0"/>
            </w:pPr>
            <w:r w:rsidRPr="0794E0A3">
              <w:rPr>
                <w:b/>
                <w:bCs/>
                <w:i/>
                <w:iCs/>
              </w:rPr>
              <w:t>Lake/Pond</w:t>
            </w:r>
          </w:p>
        </w:tc>
      </w:tr>
      <w:tr w:rsidR="0054281C" w14:paraId="6BA70EF5" w14:textId="77777777" w:rsidTr="00A9603F">
        <w:tc>
          <w:tcPr>
            <w:tcW w:w="1031" w:type="dxa"/>
            <w:vMerge w:val="restart"/>
          </w:tcPr>
          <w:p w14:paraId="7E6F864E" w14:textId="77777777" w:rsidR="0054281C" w:rsidRDefault="0054281C" w:rsidP="00670E5E">
            <w:pPr>
              <w:pStyle w:val="ListParagraph"/>
              <w:numPr>
                <w:ilvl w:val="0"/>
                <w:numId w:val="4"/>
              </w:numPr>
            </w:pPr>
          </w:p>
        </w:tc>
        <w:tc>
          <w:tcPr>
            <w:tcW w:w="5796" w:type="dxa"/>
          </w:tcPr>
          <w:p w14:paraId="17805301" w14:textId="77777777" w:rsidR="0054281C" w:rsidRDefault="0054281C" w:rsidP="00E24174">
            <w:r w:rsidRPr="6AE9E98F">
              <w:t>What is the extent of the natural vegetation surrounding the lake and pond?</w:t>
            </w:r>
          </w:p>
          <w:p w14:paraId="30FCF9CC" w14:textId="438BB6C3" w:rsidR="0054281C" w:rsidRDefault="0054281C" w:rsidP="00E24174">
            <w:pPr>
              <w:pStyle w:val="Subtitle"/>
            </w:pPr>
            <w:r w:rsidRPr="06F8DEAD">
              <w:rPr>
                <w:color w:val="auto"/>
                <w:spacing w:val="0"/>
              </w:rPr>
              <w:t xml:space="preserve">Instructions: For this element, “natural vegetation” means plant communities with species native to the site or introduced species that have become “naturalized” and </w:t>
            </w:r>
            <w:r w:rsidRPr="06F8DEAD">
              <w:rPr>
                <w:color w:val="auto"/>
                <w:spacing w:val="0"/>
              </w:rPr>
              <w:lastRenderedPageBreak/>
              <w:t xml:space="preserve">function similarly to native species.  Plant </w:t>
            </w:r>
            <w:r w:rsidR="001D3668" w:rsidRPr="06F8DEAD">
              <w:rPr>
                <w:color w:val="auto"/>
              </w:rPr>
              <w:t>communities</w:t>
            </w:r>
            <w:r w:rsidRPr="06F8DEAD">
              <w:rPr>
                <w:color w:val="auto"/>
              </w:rPr>
              <w:t xml:space="preserve"> </w:t>
            </w:r>
            <w:r w:rsidRPr="06F8DEAD">
              <w:rPr>
                <w:color w:val="auto"/>
                <w:spacing w:val="0"/>
              </w:rPr>
              <w:t>should consist of multiple structural layers (</w:t>
            </w:r>
            <w:r w:rsidR="6F0BF87D" w:rsidRPr="06F8DEAD">
              <w:rPr>
                <w:color w:val="auto"/>
                <w:spacing w:val="0"/>
              </w:rPr>
              <w:t xml:space="preserve">e.g., </w:t>
            </w:r>
            <w:r w:rsidRPr="06F8DEAD">
              <w:rPr>
                <w:color w:val="auto"/>
                <w:spacing w:val="0"/>
              </w:rPr>
              <w:t xml:space="preserve">grasses and forbs, shrubs, and trees) of different age-classes. </w:t>
            </w:r>
          </w:p>
        </w:tc>
        <w:tc>
          <w:tcPr>
            <w:tcW w:w="2533" w:type="dxa"/>
          </w:tcPr>
          <w:p w14:paraId="7407D5EE" w14:textId="77777777" w:rsidR="0054281C" w:rsidRDefault="0054281C" w:rsidP="00E24174"/>
        </w:tc>
      </w:tr>
      <w:tr w:rsidR="0054281C" w14:paraId="08DE0FD3" w14:textId="77777777" w:rsidTr="00A9603F">
        <w:tc>
          <w:tcPr>
            <w:tcW w:w="1031" w:type="dxa"/>
            <w:vMerge/>
          </w:tcPr>
          <w:p w14:paraId="02F5C4D1" w14:textId="77777777" w:rsidR="0054281C" w:rsidRDefault="0054281C" w:rsidP="00E24174"/>
        </w:tc>
        <w:tc>
          <w:tcPr>
            <w:tcW w:w="5796" w:type="dxa"/>
            <w:vAlign w:val="center"/>
          </w:tcPr>
          <w:p w14:paraId="298C4A7D" w14:textId="61EF3BD7"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75% of the perimeter of the lake/pond that is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0612589C" w14:textId="385FDD33" w:rsidR="0054281C" w:rsidRDefault="0019233A" w:rsidP="00E24174">
            <w:r>
              <w:t>50</w:t>
            </w:r>
          </w:p>
        </w:tc>
      </w:tr>
      <w:tr w:rsidR="0054281C" w14:paraId="2108BCCE" w14:textId="77777777" w:rsidTr="00A9603F">
        <w:tc>
          <w:tcPr>
            <w:tcW w:w="1031" w:type="dxa"/>
            <w:vMerge/>
          </w:tcPr>
          <w:p w14:paraId="4A11B924" w14:textId="77777777" w:rsidR="0054281C" w:rsidRDefault="0054281C" w:rsidP="00E24174"/>
        </w:tc>
        <w:tc>
          <w:tcPr>
            <w:tcW w:w="5796" w:type="dxa"/>
            <w:vAlign w:val="center"/>
          </w:tcPr>
          <w:p w14:paraId="24F8695B" w14:textId="50B5CD36"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50% but </w:t>
            </w:r>
            <w:r>
              <w:rPr>
                <w:rFonts w:eastAsia="Times New Roman"/>
              </w:rPr>
              <w:t>≤</w:t>
            </w:r>
            <w:r w:rsidRPr="6AE9E98F">
              <w:rPr>
                <w:rFonts w:eastAsia="Times New Roman"/>
              </w:rPr>
              <w:t xml:space="preserve">75% of the perimeter of the lake/pond that is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68EE8247" w14:textId="698E68BB" w:rsidR="0054281C" w:rsidRDefault="005F72F3" w:rsidP="00E24174">
            <w:r>
              <w:t>33</w:t>
            </w:r>
          </w:p>
        </w:tc>
      </w:tr>
      <w:tr w:rsidR="0054281C" w14:paraId="58EE746A" w14:textId="77777777" w:rsidTr="00A9603F">
        <w:tc>
          <w:tcPr>
            <w:tcW w:w="1031" w:type="dxa"/>
            <w:vMerge/>
          </w:tcPr>
          <w:p w14:paraId="673FEA99" w14:textId="77777777" w:rsidR="0054281C" w:rsidRDefault="0054281C" w:rsidP="00E24174"/>
        </w:tc>
        <w:tc>
          <w:tcPr>
            <w:tcW w:w="5796" w:type="dxa"/>
            <w:vAlign w:val="center"/>
          </w:tcPr>
          <w:p w14:paraId="1A17DF87" w14:textId="1754BF27"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10% but </w:t>
            </w:r>
            <w:r>
              <w:rPr>
                <w:rFonts w:eastAsia="Calibri"/>
              </w:rPr>
              <w:t>≤</w:t>
            </w:r>
            <w:r w:rsidRPr="6AE9E98F">
              <w:rPr>
                <w:rFonts w:eastAsia="Times New Roman"/>
              </w:rPr>
              <w:t xml:space="preserve">50% of the perimeter of the lake/pond that is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20E6FFC2" w14:textId="29360041" w:rsidR="0054281C" w:rsidRDefault="005F72F3" w:rsidP="00E24174">
            <w:r>
              <w:t>16</w:t>
            </w:r>
          </w:p>
        </w:tc>
      </w:tr>
      <w:tr w:rsidR="0054281C" w14:paraId="15D2E15C" w14:textId="77777777" w:rsidTr="00A9603F">
        <w:tc>
          <w:tcPr>
            <w:tcW w:w="1031" w:type="dxa"/>
            <w:vMerge/>
          </w:tcPr>
          <w:p w14:paraId="4EF4F686" w14:textId="77777777" w:rsidR="0054281C" w:rsidRDefault="0054281C" w:rsidP="00E24174"/>
        </w:tc>
        <w:tc>
          <w:tcPr>
            <w:tcW w:w="5796" w:type="dxa"/>
            <w:vAlign w:val="center"/>
          </w:tcPr>
          <w:p w14:paraId="26A261BA" w14:textId="17B48339" w:rsidR="0054281C" w:rsidRDefault="006E1AB4" w:rsidP="00670E5E">
            <w:pPr>
              <w:pStyle w:val="ListParagraph"/>
              <w:numPr>
                <w:ilvl w:val="7"/>
                <w:numId w:val="3"/>
              </w:numPr>
              <w:ind w:left="720"/>
            </w:pPr>
            <w:r>
              <w:rPr>
                <w:rFonts w:eastAsia="Times New Roman"/>
              </w:rPr>
              <w:t>≤</w:t>
            </w:r>
            <w:r w:rsidRPr="6AE9E98F">
              <w:rPr>
                <w:rFonts w:eastAsia="Times New Roman"/>
              </w:rPr>
              <w:t xml:space="preserve">10% of the perimeter of the lake/pond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3E8BD764" w14:textId="058D4D98" w:rsidR="0054281C" w:rsidRDefault="0054281C" w:rsidP="00E24174">
            <w:r w:rsidRPr="73C5475C">
              <w:t>0</w:t>
            </w:r>
          </w:p>
        </w:tc>
      </w:tr>
      <w:tr w:rsidR="0054281C" w14:paraId="24B1A88E" w14:textId="77777777" w:rsidTr="00A9603F">
        <w:tc>
          <w:tcPr>
            <w:tcW w:w="1031" w:type="dxa"/>
            <w:vMerge w:val="restart"/>
          </w:tcPr>
          <w:p w14:paraId="561C4B94" w14:textId="77777777" w:rsidR="0054281C" w:rsidRDefault="0054281C" w:rsidP="00670E5E">
            <w:pPr>
              <w:pStyle w:val="ListParagraph"/>
              <w:numPr>
                <w:ilvl w:val="0"/>
                <w:numId w:val="4"/>
              </w:numPr>
            </w:pPr>
          </w:p>
        </w:tc>
        <w:tc>
          <w:tcPr>
            <w:tcW w:w="5796" w:type="dxa"/>
          </w:tcPr>
          <w:p w14:paraId="168C5FB5" w14:textId="77777777" w:rsidR="0054281C" w:rsidRDefault="0054281C" w:rsidP="00E24174">
            <w:r w:rsidRPr="6AE9E98F">
              <w:t>What is the quality of the riparian zone?</w:t>
            </w:r>
          </w:p>
          <w:p w14:paraId="22406EA9" w14:textId="3BB86C79" w:rsidR="0054281C" w:rsidRDefault="0054281C" w:rsidP="00E24174">
            <w:pPr>
              <w:pStyle w:val="Subtitle"/>
            </w:pPr>
            <w:r w:rsidRPr="00E82CE8">
              <w:rPr>
                <w:rFonts w:eastAsiaTheme="minorHAnsi"/>
                <w:color w:val="auto"/>
                <w:spacing w:val="0"/>
              </w:rPr>
              <w:t xml:space="preserve">Instructions: This element rates the functional value of the riparian zone </w:t>
            </w:r>
            <w:r w:rsidR="00D7777F" w:rsidRPr="00E82CE8">
              <w:rPr>
                <w:rFonts w:eastAsiaTheme="minorHAnsi"/>
                <w:color w:val="auto"/>
                <w:spacing w:val="0"/>
              </w:rPr>
              <w:t xml:space="preserve">(e.g., vegetation surrounding the lake/pond) </w:t>
            </w:r>
            <w:r w:rsidRPr="00E82CE8">
              <w:rPr>
                <w:rFonts w:eastAsiaTheme="minorHAnsi"/>
                <w:color w:val="auto"/>
                <w:spacing w:val="0"/>
              </w:rPr>
              <w:t xml:space="preserve">to protect the lake or pond from shoreline </w:t>
            </w:r>
            <w:r w:rsidR="00C24506" w:rsidRPr="00E82CE8">
              <w:rPr>
                <w:rFonts w:eastAsiaTheme="minorHAnsi"/>
                <w:color w:val="auto"/>
                <w:spacing w:val="0"/>
              </w:rPr>
              <w:t>erosion and</w:t>
            </w:r>
            <w:r w:rsidRPr="00E82CE8">
              <w:rPr>
                <w:rFonts w:eastAsiaTheme="minorHAnsi"/>
                <w:color w:val="auto"/>
                <w:spacing w:val="0"/>
              </w:rPr>
              <w:t xml:space="preserve"> provide habitat components for fish and wildlife.  Plant </w:t>
            </w:r>
            <w:r w:rsidR="00D7777F" w:rsidRPr="00E82CE8">
              <w:rPr>
                <w:rFonts w:eastAsiaTheme="minorHAnsi"/>
                <w:color w:val="auto"/>
                <w:spacing w:val="0"/>
              </w:rPr>
              <w:t xml:space="preserve">communities </w:t>
            </w:r>
            <w:r w:rsidRPr="00E82CE8">
              <w:rPr>
                <w:rFonts w:eastAsiaTheme="minorHAnsi"/>
                <w:color w:val="auto"/>
                <w:spacing w:val="0"/>
              </w:rPr>
              <w:t>should consist of multiple structural layers (e.g., grasses, forbs, shrubs, and trees).  For the highest ratings, there should be no evidence of concentrated flows</w:t>
            </w:r>
            <w:r w:rsidR="00D7777F" w:rsidRPr="00E82CE8">
              <w:rPr>
                <w:rFonts w:eastAsiaTheme="minorHAnsi"/>
                <w:color w:val="auto"/>
                <w:spacing w:val="0"/>
              </w:rPr>
              <w:t>,</w:t>
            </w:r>
            <w:r w:rsidR="00C02585" w:rsidRPr="00E82CE8">
              <w:rPr>
                <w:rFonts w:eastAsiaTheme="minorHAnsi"/>
                <w:color w:val="auto"/>
                <w:spacing w:val="0"/>
              </w:rPr>
              <w:t xml:space="preserve"> as defined in</w:t>
            </w:r>
            <w:r w:rsidRPr="00E82CE8">
              <w:rPr>
                <w:rFonts w:eastAsiaTheme="minorHAnsi"/>
                <w:color w:val="auto"/>
                <w:spacing w:val="0"/>
              </w:rPr>
              <w:t xml:space="preserve"> SVAP</w:t>
            </w:r>
            <w:r w:rsidR="00C02585" w:rsidRPr="00E82CE8">
              <w:rPr>
                <w:rFonts w:eastAsiaTheme="minorHAnsi"/>
                <w:color w:val="auto"/>
                <w:spacing w:val="0"/>
              </w:rPr>
              <w:t>2</w:t>
            </w:r>
            <w:r w:rsidRPr="00E82CE8">
              <w:rPr>
                <w:rFonts w:eastAsiaTheme="minorHAnsi"/>
                <w:color w:val="auto"/>
                <w:spacing w:val="0"/>
              </w:rPr>
              <w:t>.</w:t>
            </w:r>
          </w:p>
        </w:tc>
        <w:tc>
          <w:tcPr>
            <w:tcW w:w="2533" w:type="dxa"/>
          </w:tcPr>
          <w:p w14:paraId="1CE1FCF3" w14:textId="77777777" w:rsidR="0054281C" w:rsidRDefault="0054281C" w:rsidP="00E24174"/>
        </w:tc>
      </w:tr>
      <w:tr w:rsidR="0054281C" w14:paraId="573F165C" w14:textId="77777777" w:rsidTr="00A9603F">
        <w:tc>
          <w:tcPr>
            <w:tcW w:w="1031" w:type="dxa"/>
            <w:vMerge/>
          </w:tcPr>
          <w:p w14:paraId="4E9C24DB" w14:textId="77777777" w:rsidR="0054281C" w:rsidRDefault="0054281C" w:rsidP="00E24174"/>
        </w:tc>
        <w:tc>
          <w:tcPr>
            <w:tcW w:w="5796" w:type="dxa"/>
            <w:vAlign w:val="center"/>
          </w:tcPr>
          <w:p w14:paraId="573EB428" w14:textId="01200615" w:rsidR="0054281C" w:rsidRDefault="006E1AB4" w:rsidP="00670E5E">
            <w:pPr>
              <w:pStyle w:val="ListParagraph"/>
              <w:numPr>
                <w:ilvl w:val="7"/>
                <w:numId w:val="4"/>
              </w:numPr>
              <w:ind w:left="720"/>
            </w:pPr>
            <w:r w:rsidRPr="6AE9E98F">
              <w:rPr>
                <w:rFonts w:eastAsia="Times New Roman"/>
              </w:rPr>
              <w:t>Natural and diverse riparian vegetation with composition, density, and age structure appropriate for the site, no invasive species present, and no evidence of concentrated flows.</w:t>
            </w:r>
          </w:p>
        </w:tc>
        <w:tc>
          <w:tcPr>
            <w:tcW w:w="2533" w:type="dxa"/>
            <w:vAlign w:val="center"/>
          </w:tcPr>
          <w:p w14:paraId="1B925121" w14:textId="2E9091C7" w:rsidR="0054281C" w:rsidRDefault="005F72F3" w:rsidP="00E24174">
            <w:r>
              <w:t>50</w:t>
            </w:r>
          </w:p>
        </w:tc>
      </w:tr>
      <w:tr w:rsidR="0054281C" w14:paraId="464C020A" w14:textId="77777777" w:rsidTr="00A9603F">
        <w:tc>
          <w:tcPr>
            <w:tcW w:w="1031" w:type="dxa"/>
            <w:vMerge/>
          </w:tcPr>
          <w:p w14:paraId="2A49AA2E" w14:textId="77777777" w:rsidR="0054281C" w:rsidRDefault="0054281C" w:rsidP="00E24174"/>
        </w:tc>
        <w:tc>
          <w:tcPr>
            <w:tcW w:w="5796" w:type="dxa"/>
            <w:vAlign w:val="center"/>
          </w:tcPr>
          <w:p w14:paraId="6712699F" w14:textId="4556654E" w:rsidR="0054281C" w:rsidRDefault="006E1AB4" w:rsidP="00670E5E">
            <w:pPr>
              <w:pStyle w:val="ListParagraph"/>
              <w:numPr>
                <w:ilvl w:val="7"/>
                <w:numId w:val="4"/>
              </w:numPr>
              <w:ind w:left="720"/>
            </w:pPr>
            <w:r w:rsidRPr="6AE9E98F">
              <w:rPr>
                <w:rFonts w:eastAsia="Times New Roman"/>
              </w:rPr>
              <w:t xml:space="preserve">Natural and diverse riparian vegetation with composition, density, and age structure appropriate for the site, invasive species present </w:t>
            </w:r>
            <w:r w:rsidR="003B3A04">
              <w:rPr>
                <w:rFonts w:eastAsia="Times New Roman"/>
              </w:rPr>
              <w:t>in small numbers (20% cover or less)</w:t>
            </w:r>
            <w:r w:rsidR="003B3A04" w:rsidRPr="6AE9E98F">
              <w:rPr>
                <w:rFonts w:eastAsia="Times New Roman"/>
              </w:rPr>
              <w:t>,</w:t>
            </w:r>
            <w:r w:rsidRPr="6AE9E98F">
              <w:rPr>
                <w:rFonts w:eastAsia="Times New Roman"/>
              </w:rPr>
              <w:t xml:space="preserve"> no concentrated flows.</w:t>
            </w:r>
          </w:p>
        </w:tc>
        <w:tc>
          <w:tcPr>
            <w:tcW w:w="2533" w:type="dxa"/>
            <w:vAlign w:val="center"/>
          </w:tcPr>
          <w:p w14:paraId="486ADA78" w14:textId="1E793316" w:rsidR="0054281C" w:rsidRDefault="005F72F3" w:rsidP="00E24174">
            <w:r>
              <w:t>33</w:t>
            </w:r>
          </w:p>
        </w:tc>
      </w:tr>
      <w:tr w:rsidR="0054281C" w14:paraId="4B8A569F" w14:textId="77777777" w:rsidTr="00A9603F">
        <w:tc>
          <w:tcPr>
            <w:tcW w:w="1031" w:type="dxa"/>
            <w:vMerge/>
          </w:tcPr>
          <w:p w14:paraId="6CF7084E" w14:textId="77777777" w:rsidR="0054281C" w:rsidRDefault="0054281C" w:rsidP="00E24174"/>
        </w:tc>
        <w:tc>
          <w:tcPr>
            <w:tcW w:w="5796" w:type="dxa"/>
            <w:vAlign w:val="center"/>
          </w:tcPr>
          <w:p w14:paraId="5C068DE6" w14:textId="22ABB595" w:rsidR="0054281C" w:rsidRDefault="006E1AB4" w:rsidP="00670E5E">
            <w:pPr>
              <w:pStyle w:val="ListParagraph"/>
              <w:numPr>
                <w:ilvl w:val="7"/>
                <w:numId w:val="4"/>
              </w:numPr>
              <w:ind w:left="720"/>
            </w:pPr>
            <w:r w:rsidRPr="6AE9E98F">
              <w:rPr>
                <w:rFonts w:eastAsia="Times New Roman"/>
              </w:rPr>
              <w:t xml:space="preserve">Natural vegetation </w:t>
            </w:r>
            <w:r w:rsidR="00C24506" w:rsidRPr="6AE9E98F">
              <w:rPr>
                <w:rFonts w:eastAsia="Times New Roman"/>
              </w:rPr>
              <w:t>present but</w:t>
            </w:r>
            <w:r w:rsidRPr="6AE9E98F">
              <w:rPr>
                <w:rFonts w:eastAsia="Times New Roman"/>
              </w:rPr>
              <w:t xml:space="preserve"> compromised by poor management; evidence of concentrated flows; invasive species common (</w:t>
            </w:r>
            <w:r>
              <w:rPr>
                <w:rFonts w:eastAsia="Times New Roman"/>
              </w:rPr>
              <w:t>&gt;</w:t>
            </w:r>
            <w:r w:rsidR="000B6CA7">
              <w:rPr>
                <w:rFonts w:eastAsia="Times New Roman"/>
              </w:rPr>
              <w:t>2</w:t>
            </w:r>
            <w:r w:rsidR="000B6CA7" w:rsidRPr="6AE9E98F">
              <w:rPr>
                <w:rFonts w:eastAsia="Times New Roman"/>
              </w:rPr>
              <w:t>0</w:t>
            </w:r>
            <w:r w:rsidR="49A7A8DA" w:rsidRPr="06F8DEAD">
              <w:rPr>
                <w:rFonts w:eastAsia="Times New Roman"/>
              </w:rPr>
              <w:t>%</w:t>
            </w:r>
            <w:r w:rsidR="369E9E73" w:rsidRPr="06F8DEAD">
              <w:rPr>
                <w:rFonts w:eastAsia="Times New Roman"/>
              </w:rPr>
              <w:t xml:space="preserve"> to </w:t>
            </w:r>
            <w:r w:rsidR="000B6CA7">
              <w:rPr>
                <w:rFonts w:eastAsia="Times New Roman"/>
              </w:rPr>
              <w:t>50% cover</w:t>
            </w:r>
            <w:r w:rsidRPr="6AE9E98F">
              <w:rPr>
                <w:rFonts w:eastAsia="Times New Roman"/>
              </w:rPr>
              <w:t>).</w:t>
            </w:r>
          </w:p>
        </w:tc>
        <w:tc>
          <w:tcPr>
            <w:tcW w:w="2533" w:type="dxa"/>
            <w:vAlign w:val="center"/>
          </w:tcPr>
          <w:p w14:paraId="027E8A3F" w14:textId="3061DD96" w:rsidR="0054281C" w:rsidRDefault="005F72F3" w:rsidP="00E24174">
            <w:r>
              <w:t>16</w:t>
            </w:r>
          </w:p>
        </w:tc>
      </w:tr>
      <w:tr w:rsidR="0054281C" w14:paraId="7D6EB720" w14:textId="77777777" w:rsidTr="00A9603F">
        <w:tc>
          <w:tcPr>
            <w:tcW w:w="1031" w:type="dxa"/>
            <w:vMerge/>
          </w:tcPr>
          <w:p w14:paraId="1529F366" w14:textId="77777777" w:rsidR="0054281C" w:rsidRDefault="0054281C" w:rsidP="00E24174"/>
        </w:tc>
        <w:tc>
          <w:tcPr>
            <w:tcW w:w="5796" w:type="dxa"/>
            <w:vAlign w:val="center"/>
          </w:tcPr>
          <w:p w14:paraId="056B4E2D" w14:textId="460F4741" w:rsidR="0054281C" w:rsidRDefault="006E1AB4" w:rsidP="00670E5E">
            <w:pPr>
              <w:pStyle w:val="ListParagraph"/>
              <w:numPr>
                <w:ilvl w:val="7"/>
                <w:numId w:val="4"/>
              </w:numPr>
              <w:ind w:left="720"/>
            </w:pPr>
            <w:r w:rsidRPr="6AE9E98F">
              <w:rPr>
                <w:rFonts w:eastAsia="Times New Roman"/>
              </w:rPr>
              <w:t xml:space="preserve">Little or no natural vegetation in the riparian zone, </w:t>
            </w:r>
            <w:r>
              <w:rPr>
                <w:rFonts w:eastAsia="Times New Roman"/>
              </w:rPr>
              <w:t>&gt;</w:t>
            </w:r>
            <w:r w:rsidRPr="6AE9E98F">
              <w:rPr>
                <w:rFonts w:eastAsia="Times New Roman"/>
              </w:rPr>
              <w:t xml:space="preserve">50% </w:t>
            </w:r>
            <w:r w:rsidR="000B6CA7">
              <w:rPr>
                <w:rFonts w:eastAsia="Times New Roman"/>
              </w:rPr>
              <w:t xml:space="preserve">cover </w:t>
            </w:r>
            <w:r w:rsidRPr="6AE9E98F">
              <w:rPr>
                <w:rFonts w:eastAsia="Times New Roman"/>
              </w:rPr>
              <w:t>invasive species, and evidence of concentrated flows into the lake/pond.</w:t>
            </w:r>
          </w:p>
        </w:tc>
        <w:tc>
          <w:tcPr>
            <w:tcW w:w="2533" w:type="dxa"/>
            <w:vAlign w:val="center"/>
          </w:tcPr>
          <w:p w14:paraId="00A2B7B8" w14:textId="1C1E79F7" w:rsidR="0054281C" w:rsidRDefault="0054281C" w:rsidP="00E24174">
            <w:r w:rsidRPr="73C5475C">
              <w:t>0</w:t>
            </w:r>
          </w:p>
        </w:tc>
      </w:tr>
      <w:tr w:rsidR="0054281C" w14:paraId="5749AAAA" w14:textId="77777777" w:rsidTr="00A9603F">
        <w:tc>
          <w:tcPr>
            <w:tcW w:w="9360" w:type="dxa"/>
            <w:gridSpan w:val="3"/>
            <w:shd w:val="clear" w:color="auto" w:fill="D9E2F3" w:themeFill="accent1" w:themeFillTint="33"/>
          </w:tcPr>
          <w:p w14:paraId="1B744A0E" w14:textId="77777777" w:rsidR="0054281C" w:rsidRDefault="0054281C" w:rsidP="00E24174">
            <w:r w:rsidRPr="0794E0A3">
              <w:rPr>
                <w:b/>
                <w:bCs/>
                <w:i/>
                <w:iCs/>
              </w:rPr>
              <w:t>River</w:t>
            </w:r>
          </w:p>
        </w:tc>
      </w:tr>
      <w:tr w:rsidR="0054281C" w14:paraId="49DEB92F" w14:textId="77777777" w:rsidTr="00A9603F">
        <w:tc>
          <w:tcPr>
            <w:tcW w:w="1031" w:type="dxa"/>
            <w:vMerge w:val="restart"/>
          </w:tcPr>
          <w:p w14:paraId="402522B6" w14:textId="77777777" w:rsidR="0054281C" w:rsidRDefault="0054281C" w:rsidP="00670E5E">
            <w:pPr>
              <w:pStyle w:val="ListParagraph"/>
              <w:numPr>
                <w:ilvl w:val="0"/>
                <w:numId w:val="11"/>
              </w:numPr>
            </w:pPr>
          </w:p>
        </w:tc>
        <w:tc>
          <w:tcPr>
            <w:tcW w:w="5796" w:type="dxa"/>
            <w:vAlign w:val="center"/>
          </w:tcPr>
          <w:p w14:paraId="6BB1699F" w14:textId="38B1B601" w:rsidR="0054281C" w:rsidRDefault="0054281C" w:rsidP="00E24174">
            <w:r>
              <w:t xml:space="preserve">Is water available year-round or in quality and extent to support habitat requirements for target </w:t>
            </w:r>
            <w:r w:rsidR="000B6CA7">
              <w:t xml:space="preserve">wildlife </w:t>
            </w:r>
            <w:r>
              <w:t>species?</w:t>
            </w:r>
          </w:p>
          <w:p w14:paraId="102DD9DF" w14:textId="357E8FC5" w:rsidR="0054281C" w:rsidRDefault="0054281C" w:rsidP="00E24174">
            <w:r w:rsidRPr="00E82CE8">
              <w:t xml:space="preserve">Instructions: Guidance on habitat requirements for target </w:t>
            </w:r>
            <w:r w:rsidR="000B6CA7" w:rsidRPr="00E82CE8">
              <w:t xml:space="preserve">wildlife </w:t>
            </w:r>
            <w:r w:rsidRPr="00E82CE8">
              <w:t xml:space="preserve">species set by State </w:t>
            </w:r>
            <w:r w:rsidR="000B6CA7" w:rsidRPr="00E82CE8">
              <w:t>Biologist</w:t>
            </w:r>
            <w:r w:rsidRPr="00E82CE8">
              <w:t>.</w:t>
            </w:r>
          </w:p>
        </w:tc>
        <w:tc>
          <w:tcPr>
            <w:tcW w:w="2533" w:type="dxa"/>
            <w:vAlign w:val="center"/>
          </w:tcPr>
          <w:p w14:paraId="4A0C0312" w14:textId="77777777" w:rsidR="0054281C" w:rsidRDefault="0054281C" w:rsidP="00E24174"/>
        </w:tc>
      </w:tr>
      <w:tr w:rsidR="0054281C" w14:paraId="404893BB" w14:textId="77777777" w:rsidTr="00A9603F">
        <w:tc>
          <w:tcPr>
            <w:tcW w:w="1031" w:type="dxa"/>
            <w:vMerge/>
          </w:tcPr>
          <w:p w14:paraId="00730C48" w14:textId="77777777" w:rsidR="0054281C" w:rsidRDefault="0054281C" w:rsidP="00E24174"/>
        </w:tc>
        <w:tc>
          <w:tcPr>
            <w:tcW w:w="5796" w:type="dxa"/>
            <w:vAlign w:val="center"/>
          </w:tcPr>
          <w:p w14:paraId="58AACF37" w14:textId="77777777" w:rsidR="0054281C" w:rsidRDefault="0054281C" w:rsidP="00670E5E">
            <w:pPr>
              <w:pStyle w:val="ListParagraph"/>
              <w:numPr>
                <w:ilvl w:val="0"/>
                <w:numId w:val="12"/>
              </w:numPr>
            </w:pPr>
            <w:r w:rsidRPr="6AE9E98F">
              <w:t>Yes</w:t>
            </w:r>
          </w:p>
        </w:tc>
        <w:tc>
          <w:tcPr>
            <w:tcW w:w="2533" w:type="dxa"/>
            <w:vAlign w:val="center"/>
          </w:tcPr>
          <w:p w14:paraId="2BDC5F81" w14:textId="535E4EF5" w:rsidR="0054281C" w:rsidRDefault="009D5333" w:rsidP="00E24174">
            <w:r>
              <w:t>34</w:t>
            </w:r>
          </w:p>
        </w:tc>
      </w:tr>
      <w:tr w:rsidR="0054281C" w14:paraId="705C4B0D" w14:textId="77777777" w:rsidTr="00A9603F">
        <w:tc>
          <w:tcPr>
            <w:tcW w:w="1031" w:type="dxa"/>
            <w:vMerge/>
          </w:tcPr>
          <w:p w14:paraId="3B584BCB" w14:textId="77777777" w:rsidR="0054281C" w:rsidRDefault="0054281C" w:rsidP="00E24174"/>
        </w:tc>
        <w:tc>
          <w:tcPr>
            <w:tcW w:w="5796" w:type="dxa"/>
            <w:vAlign w:val="center"/>
          </w:tcPr>
          <w:p w14:paraId="456082F0" w14:textId="3CE0FD96" w:rsidR="0054281C" w:rsidRDefault="00A80D72" w:rsidP="00670E5E">
            <w:pPr>
              <w:pStyle w:val="ListParagraph"/>
              <w:numPr>
                <w:ilvl w:val="0"/>
                <w:numId w:val="12"/>
              </w:numPr>
            </w:pPr>
            <w:r>
              <w:t>Otherwise</w:t>
            </w:r>
          </w:p>
        </w:tc>
        <w:tc>
          <w:tcPr>
            <w:tcW w:w="2533" w:type="dxa"/>
            <w:vAlign w:val="center"/>
          </w:tcPr>
          <w:p w14:paraId="228C0303" w14:textId="77777777" w:rsidR="0054281C" w:rsidRDefault="0054281C" w:rsidP="00E24174">
            <w:r w:rsidRPr="73C5475C">
              <w:t>0</w:t>
            </w:r>
          </w:p>
        </w:tc>
      </w:tr>
      <w:tr w:rsidR="0054281C" w14:paraId="75666530" w14:textId="77777777" w:rsidTr="00A9603F">
        <w:tc>
          <w:tcPr>
            <w:tcW w:w="9360" w:type="dxa"/>
            <w:gridSpan w:val="3"/>
          </w:tcPr>
          <w:p w14:paraId="1FB81E12" w14:textId="757DF7A2" w:rsidR="0054281C" w:rsidRDefault="0054281C" w:rsidP="00E24174">
            <w:pPr>
              <w:pStyle w:val="ListParagraph"/>
              <w:ind w:left="0"/>
              <w:rPr>
                <w:rFonts w:eastAsia="Times New Roman"/>
                <w:b/>
                <w:bCs/>
                <w:i/>
                <w:iCs/>
                <w:color w:val="FF0000"/>
              </w:rPr>
            </w:pPr>
            <w:r w:rsidRPr="4F742AC9">
              <w:rPr>
                <w:rFonts w:eastAsia="Times New Roman"/>
                <w:b/>
                <w:bCs/>
                <w:i/>
                <w:iCs/>
                <w:color w:val="FF0000"/>
              </w:rPr>
              <w:t xml:space="preserve">If </w:t>
            </w:r>
            <w:r w:rsidR="4E143E61" w:rsidRPr="06F8DEAD">
              <w:rPr>
                <w:rFonts w:eastAsia="Times New Roman"/>
                <w:b/>
                <w:bCs/>
                <w:i/>
                <w:iCs/>
                <w:color w:val="FF0000"/>
              </w:rPr>
              <w:t>“</w:t>
            </w:r>
            <w:r w:rsidRPr="4F742AC9">
              <w:rPr>
                <w:rFonts w:eastAsia="Times New Roman"/>
                <w:b/>
                <w:bCs/>
                <w:i/>
                <w:iCs/>
                <w:color w:val="FF0000"/>
              </w:rPr>
              <w:t xml:space="preserve">b) </w:t>
            </w:r>
            <w:r w:rsidR="00A80D72">
              <w:rPr>
                <w:rFonts w:eastAsia="Times New Roman"/>
                <w:b/>
                <w:bCs/>
                <w:i/>
                <w:iCs/>
                <w:color w:val="FF0000"/>
              </w:rPr>
              <w:t>Otherwise</w:t>
            </w:r>
            <w:r w:rsidR="07C67757" w:rsidRPr="06F8DEAD">
              <w:rPr>
                <w:rFonts w:eastAsia="Times New Roman"/>
                <w:b/>
                <w:bCs/>
                <w:i/>
                <w:iCs/>
                <w:color w:val="FF0000"/>
              </w:rPr>
              <w:t>”</w:t>
            </w:r>
            <w:r w:rsidR="00A80D72" w:rsidRPr="4F742AC9">
              <w:rPr>
                <w:rFonts w:eastAsia="Times New Roman"/>
                <w:b/>
                <w:bCs/>
                <w:i/>
                <w:iCs/>
                <w:color w:val="FF0000"/>
              </w:rPr>
              <w:t xml:space="preserve"> </w:t>
            </w:r>
            <w:r w:rsidRPr="4F742AC9">
              <w:rPr>
                <w:rFonts w:eastAsia="Times New Roman"/>
                <w:b/>
                <w:bCs/>
                <w:i/>
                <w:iCs/>
                <w:color w:val="FF0000"/>
              </w:rPr>
              <w:t>is selected for question number 1</w:t>
            </w:r>
            <w:r w:rsidR="4EB05754" w:rsidRPr="06F8DEAD">
              <w:rPr>
                <w:rFonts w:eastAsia="Times New Roman"/>
                <w:b/>
                <w:bCs/>
                <w:i/>
                <w:iCs/>
                <w:color w:val="FF0000"/>
              </w:rPr>
              <w:t xml:space="preserve"> above</w:t>
            </w:r>
            <w:r w:rsidRPr="4F742AC9">
              <w:rPr>
                <w:rFonts w:eastAsia="Times New Roman"/>
                <w:b/>
                <w:bCs/>
                <w:i/>
                <w:iCs/>
                <w:color w:val="FF0000"/>
              </w:rPr>
              <w:t xml:space="preserve">, the following additional question </w:t>
            </w:r>
            <w:r w:rsidR="1C3760F1" w:rsidRPr="06F8DEAD">
              <w:rPr>
                <w:rFonts w:eastAsia="Times New Roman"/>
                <w:b/>
                <w:bCs/>
                <w:i/>
                <w:iCs/>
                <w:color w:val="FF0000"/>
              </w:rPr>
              <w:t xml:space="preserve">2) </w:t>
            </w:r>
            <w:r w:rsidRPr="4F742AC9">
              <w:rPr>
                <w:rFonts w:eastAsia="Times New Roman"/>
                <w:b/>
                <w:bCs/>
                <w:i/>
                <w:iCs/>
                <w:color w:val="FF0000"/>
              </w:rPr>
              <w:t>should be answered.</w:t>
            </w:r>
          </w:p>
        </w:tc>
      </w:tr>
      <w:tr w:rsidR="0054281C" w14:paraId="56B21F91" w14:textId="77777777" w:rsidTr="00A9603F">
        <w:tc>
          <w:tcPr>
            <w:tcW w:w="1031" w:type="dxa"/>
            <w:vMerge w:val="restart"/>
          </w:tcPr>
          <w:p w14:paraId="7444DBAB" w14:textId="0E176E5A" w:rsidR="0054281C" w:rsidRDefault="0054281C" w:rsidP="00436CF0">
            <w:pPr>
              <w:pStyle w:val="ListParagraph"/>
              <w:numPr>
                <w:ilvl w:val="0"/>
                <w:numId w:val="123"/>
              </w:numPr>
              <w:spacing w:after="0"/>
              <w:rPr>
                <w:rFonts w:eastAsiaTheme="minorEastAsia"/>
              </w:rPr>
            </w:pPr>
          </w:p>
        </w:tc>
        <w:tc>
          <w:tcPr>
            <w:tcW w:w="5796" w:type="dxa"/>
            <w:vAlign w:val="center"/>
          </w:tcPr>
          <w:p w14:paraId="10AC2B6E" w14:textId="77777777" w:rsidR="0054281C" w:rsidRDefault="0054281C" w:rsidP="00E24174">
            <w:pPr>
              <w:pStyle w:val="ListParagraph"/>
              <w:ind w:left="0"/>
            </w:pPr>
            <w:r w:rsidRPr="6AE9E98F">
              <w:rPr>
                <w:rFonts w:eastAsiaTheme="minorEastAsia"/>
              </w:rPr>
              <w:t>Is the lack of water caused by offsite conditions?</w:t>
            </w:r>
          </w:p>
          <w:p w14:paraId="380ADBA0" w14:textId="77777777" w:rsidR="0054281C" w:rsidRDefault="0054281C" w:rsidP="00E24174">
            <w:pPr>
              <w:pStyle w:val="ListParagraph"/>
              <w:ind w:left="0"/>
            </w:pPr>
            <w:r w:rsidRPr="00E82CE8">
              <w:t>Instructions: Lack of water may be due to conditions outside of control of the producer and landowner. This question is a way to note that situation.</w:t>
            </w:r>
          </w:p>
        </w:tc>
        <w:tc>
          <w:tcPr>
            <w:tcW w:w="2533" w:type="dxa"/>
            <w:vAlign w:val="center"/>
          </w:tcPr>
          <w:p w14:paraId="1398599A" w14:textId="77777777" w:rsidR="0054281C" w:rsidRDefault="0054281C" w:rsidP="00E24174"/>
        </w:tc>
      </w:tr>
      <w:tr w:rsidR="0054281C" w14:paraId="0B104C5F" w14:textId="77777777" w:rsidTr="00A9603F">
        <w:tc>
          <w:tcPr>
            <w:tcW w:w="1031" w:type="dxa"/>
            <w:vMerge/>
          </w:tcPr>
          <w:p w14:paraId="0A71E77A" w14:textId="77777777" w:rsidR="0054281C" w:rsidRDefault="0054281C" w:rsidP="00E24174"/>
        </w:tc>
        <w:tc>
          <w:tcPr>
            <w:tcW w:w="5796" w:type="dxa"/>
            <w:vAlign w:val="center"/>
          </w:tcPr>
          <w:p w14:paraId="4EC9F914" w14:textId="77777777" w:rsidR="0054281C" w:rsidRDefault="0054281C" w:rsidP="00670E5E">
            <w:pPr>
              <w:pStyle w:val="ListParagraph"/>
              <w:numPr>
                <w:ilvl w:val="7"/>
                <w:numId w:val="12"/>
              </w:numPr>
            </w:pPr>
            <w:r>
              <w:t>Yes</w:t>
            </w:r>
          </w:p>
        </w:tc>
        <w:tc>
          <w:tcPr>
            <w:tcW w:w="2533" w:type="dxa"/>
            <w:vAlign w:val="center"/>
          </w:tcPr>
          <w:p w14:paraId="3565523A" w14:textId="77777777" w:rsidR="0054281C" w:rsidRDefault="0054281C" w:rsidP="00E24174">
            <w:r w:rsidRPr="73C5475C">
              <w:t>0</w:t>
            </w:r>
          </w:p>
        </w:tc>
      </w:tr>
      <w:tr w:rsidR="0054281C" w14:paraId="30D377DB" w14:textId="77777777" w:rsidTr="00A9603F">
        <w:tc>
          <w:tcPr>
            <w:tcW w:w="1031" w:type="dxa"/>
            <w:vMerge/>
          </w:tcPr>
          <w:p w14:paraId="0B4E8F10" w14:textId="77777777" w:rsidR="0054281C" w:rsidRDefault="0054281C" w:rsidP="00E24174"/>
        </w:tc>
        <w:tc>
          <w:tcPr>
            <w:tcW w:w="5796" w:type="dxa"/>
            <w:vAlign w:val="center"/>
          </w:tcPr>
          <w:p w14:paraId="5FD31547" w14:textId="77777777" w:rsidR="0054281C" w:rsidRDefault="0054281C" w:rsidP="00670E5E">
            <w:pPr>
              <w:pStyle w:val="ListParagraph"/>
              <w:numPr>
                <w:ilvl w:val="7"/>
                <w:numId w:val="12"/>
              </w:numPr>
            </w:pPr>
            <w:r>
              <w:t>No</w:t>
            </w:r>
          </w:p>
        </w:tc>
        <w:tc>
          <w:tcPr>
            <w:tcW w:w="2533" w:type="dxa"/>
            <w:vAlign w:val="center"/>
          </w:tcPr>
          <w:p w14:paraId="3FE43509" w14:textId="6407F766" w:rsidR="0054281C" w:rsidRDefault="0054281C" w:rsidP="00E24174">
            <w:r w:rsidRPr="73C5475C">
              <w:t>-</w:t>
            </w:r>
            <w:r w:rsidR="000B6CA7">
              <w:t>15</w:t>
            </w:r>
          </w:p>
        </w:tc>
      </w:tr>
      <w:tr w:rsidR="0054281C" w14:paraId="0569D3FE" w14:textId="77777777" w:rsidTr="00A9603F">
        <w:tc>
          <w:tcPr>
            <w:tcW w:w="1031" w:type="dxa"/>
            <w:vMerge w:val="restart"/>
          </w:tcPr>
          <w:p w14:paraId="3BA9E161" w14:textId="77777777" w:rsidR="0054281C" w:rsidRDefault="0054281C" w:rsidP="00436CF0">
            <w:pPr>
              <w:pStyle w:val="ListParagraph"/>
              <w:numPr>
                <w:ilvl w:val="0"/>
                <w:numId w:val="122"/>
              </w:numPr>
              <w:rPr>
                <w:rFonts w:eastAsiaTheme="minorEastAsia"/>
              </w:rPr>
            </w:pPr>
          </w:p>
        </w:tc>
        <w:tc>
          <w:tcPr>
            <w:tcW w:w="5796" w:type="dxa"/>
            <w:vAlign w:val="center"/>
          </w:tcPr>
          <w:p w14:paraId="7F381163" w14:textId="0712DFEC" w:rsidR="0054281C" w:rsidRDefault="0054281C" w:rsidP="00E24174">
            <w:r w:rsidRPr="6AE9E98F">
              <w:t>Are there physical structures, water withdrawals, water quality</w:t>
            </w:r>
            <w:r>
              <w:t>, or some combination of these</w:t>
            </w:r>
            <w:r w:rsidRPr="6AE9E98F">
              <w:t xml:space="preserve"> </w:t>
            </w:r>
            <w:r w:rsidR="006147E7">
              <w:t xml:space="preserve">within landowner control </w:t>
            </w:r>
            <w:r w:rsidRPr="6AE9E98F">
              <w:t>that</w:t>
            </w:r>
            <w:r w:rsidRPr="00AB186A">
              <w:t xml:space="preserve"> </w:t>
            </w:r>
            <w:r w:rsidRPr="6AE9E98F">
              <w:t>restricts or prohibits movement of aquatic species?</w:t>
            </w:r>
          </w:p>
          <w:p w14:paraId="25000A4A" w14:textId="77777777" w:rsidR="0054281C" w:rsidRDefault="0054281C" w:rsidP="00E24174">
            <w:pPr>
              <w:pStyle w:val="Subtitle"/>
              <w:rPr>
                <w:rFonts w:eastAsia="Times New Roman"/>
              </w:rPr>
            </w:pPr>
            <w:r w:rsidRPr="00E82CE8">
              <w:rPr>
                <w:rFonts w:eastAsiaTheme="minorHAnsi"/>
                <w:color w:val="auto"/>
                <w:spacing w:val="0"/>
              </w:rPr>
              <w:t>Instructions: This will be prepopulated by a spatial dataset when available, but datasets are often unreliable at the PLU level and passage conditions must be verified on site.  Coordinate with State Technical Specialist for passage requirements of local target species</w:t>
            </w:r>
          </w:p>
        </w:tc>
        <w:tc>
          <w:tcPr>
            <w:tcW w:w="2533" w:type="dxa"/>
            <w:vAlign w:val="center"/>
          </w:tcPr>
          <w:p w14:paraId="0D976E29" w14:textId="77777777" w:rsidR="0054281C" w:rsidRDefault="0054281C" w:rsidP="00E24174"/>
        </w:tc>
      </w:tr>
      <w:tr w:rsidR="0054281C" w14:paraId="723D1BEE" w14:textId="77777777" w:rsidTr="00A9603F">
        <w:tc>
          <w:tcPr>
            <w:tcW w:w="1031" w:type="dxa"/>
            <w:vMerge/>
          </w:tcPr>
          <w:p w14:paraId="47F67A7C" w14:textId="77777777" w:rsidR="0054281C" w:rsidRDefault="0054281C" w:rsidP="00E24174"/>
        </w:tc>
        <w:tc>
          <w:tcPr>
            <w:tcW w:w="5796" w:type="dxa"/>
            <w:vAlign w:val="center"/>
          </w:tcPr>
          <w:p w14:paraId="55C5BE43" w14:textId="77777777" w:rsidR="0054281C" w:rsidRDefault="0054281C" w:rsidP="00670E5E">
            <w:pPr>
              <w:pStyle w:val="ListParagraph"/>
              <w:numPr>
                <w:ilvl w:val="0"/>
                <w:numId w:val="16"/>
              </w:numPr>
            </w:pPr>
            <w:r>
              <w:t>Yes, verified in field.</w:t>
            </w:r>
          </w:p>
        </w:tc>
        <w:tc>
          <w:tcPr>
            <w:tcW w:w="2533" w:type="dxa"/>
            <w:vAlign w:val="center"/>
          </w:tcPr>
          <w:p w14:paraId="1E20FAAA" w14:textId="20AB0190" w:rsidR="0054281C" w:rsidRDefault="0054281C" w:rsidP="00E24174">
            <w:r w:rsidRPr="73C5475C">
              <w:t>-</w:t>
            </w:r>
            <w:r w:rsidR="000B6CA7">
              <w:t>15</w:t>
            </w:r>
          </w:p>
        </w:tc>
      </w:tr>
      <w:tr w:rsidR="0054281C" w14:paraId="6D3A72E5" w14:textId="77777777" w:rsidTr="00A9603F">
        <w:tc>
          <w:tcPr>
            <w:tcW w:w="1031" w:type="dxa"/>
            <w:vMerge/>
          </w:tcPr>
          <w:p w14:paraId="2D6560F0" w14:textId="77777777" w:rsidR="0054281C" w:rsidRDefault="0054281C" w:rsidP="00E24174"/>
        </w:tc>
        <w:tc>
          <w:tcPr>
            <w:tcW w:w="5796" w:type="dxa"/>
            <w:vAlign w:val="center"/>
          </w:tcPr>
          <w:p w14:paraId="2544AB2F" w14:textId="77777777" w:rsidR="0054281C" w:rsidRDefault="0054281C" w:rsidP="00670E5E">
            <w:pPr>
              <w:pStyle w:val="ListParagraph"/>
              <w:numPr>
                <w:ilvl w:val="0"/>
                <w:numId w:val="16"/>
              </w:numPr>
            </w:pPr>
            <w:r>
              <w:t>No, verified in field.</w:t>
            </w:r>
          </w:p>
        </w:tc>
        <w:tc>
          <w:tcPr>
            <w:tcW w:w="2533" w:type="dxa"/>
            <w:vAlign w:val="center"/>
          </w:tcPr>
          <w:p w14:paraId="5667F54D" w14:textId="5B67AE4E" w:rsidR="0054281C" w:rsidRDefault="00D64952" w:rsidP="00E24174">
            <w:r>
              <w:t>33</w:t>
            </w:r>
          </w:p>
        </w:tc>
      </w:tr>
      <w:tr w:rsidR="0054281C" w14:paraId="53CF1625" w14:textId="77777777" w:rsidTr="00A9603F">
        <w:tc>
          <w:tcPr>
            <w:tcW w:w="1031" w:type="dxa"/>
            <w:vMerge w:val="restart"/>
          </w:tcPr>
          <w:p w14:paraId="7656B8EB" w14:textId="77777777" w:rsidR="0054281C" w:rsidRDefault="0054281C" w:rsidP="00436CF0">
            <w:pPr>
              <w:pStyle w:val="ListParagraph"/>
              <w:numPr>
                <w:ilvl w:val="0"/>
                <w:numId w:val="122"/>
              </w:numPr>
            </w:pPr>
          </w:p>
        </w:tc>
        <w:tc>
          <w:tcPr>
            <w:tcW w:w="5796" w:type="dxa"/>
            <w:vAlign w:val="center"/>
          </w:tcPr>
          <w:p w14:paraId="780107C7" w14:textId="77777777" w:rsidR="0054281C" w:rsidRDefault="0054281C" w:rsidP="00E24174">
            <w:r w:rsidRPr="6AE9E98F">
              <w:t xml:space="preserve">Is natural and diverse riparian vegetation that extends at least </w:t>
            </w:r>
            <w:r>
              <w:t>one</w:t>
            </w:r>
            <w:r w:rsidRPr="6AE9E98F">
              <w:t xml:space="preserve"> bankfull width onto the floodplain, with vegetation gaps not exceeding 10% of the property length present?</w:t>
            </w:r>
          </w:p>
          <w:p w14:paraId="5A945999" w14:textId="477E3242" w:rsidR="0054281C" w:rsidRDefault="0054281C" w:rsidP="00E24174">
            <w:pPr>
              <w:pStyle w:val="Subtitle"/>
            </w:pPr>
            <w:r w:rsidRPr="00E82CE8">
              <w:rPr>
                <w:rFonts w:eastAsiaTheme="minorHAnsi"/>
                <w:color w:val="auto"/>
                <w:spacing w:val="0"/>
              </w:rPr>
              <w:lastRenderedPageBreak/>
              <w:t>Instructions: Riparian vegetation must be of appropriate composition, density, and age structure appropriate to the site.</w:t>
            </w:r>
            <w:r w:rsidR="00272C98" w:rsidRPr="00E82CE8">
              <w:rPr>
                <w:rFonts w:eastAsiaTheme="minorHAnsi"/>
                <w:color w:val="auto"/>
                <w:spacing w:val="0"/>
              </w:rPr>
              <w:t xml:space="preserve">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083E299D" w14:textId="77777777" w:rsidR="0054281C" w:rsidRDefault="0054281C" w:rsidP="00E24174"/>
        </w:tc>
      </w:tr>
      <w:tr w:rsidR="0054281C" w14:paraId="1F719486" w14:textId="77777777" w:rsidTr="00A9603F">
        <w:tc>
          <w:tcPr>
            <w:tcW w:w="1031" w:type="dxa"/>
            <w:vMerge/>
          </w:tcPr>
          <w:p w14:paraId="4A91666D" w14:textId="77777777" w:rsidR="0054281C" w:rsidRDefault="0054281C" w:rsidP="00E24174"/>
        </w:tc>
        <w:tc>
          <w:tcPr>
            <w:tcW w:w="5796" w:type="dxa"/>
            <w:vAlign w:val="center"/>
          </w:tcPr>
          <w:p w14:paraId="47134D65" w14:textId="77777777" w:rsidR="0054281C" w:rsidRDefault="0054281C" w:rsidP="00670E5E">
            <w:pPr>
              <w:pStyle w:val="ListParagraph"/>
              <w:numPr>
                <w:ilvl w:val="0"/>
                <w:numId w:val="13"/>
              </w:numPr>
            </w:pPr>
            <w:r w:rsidRPr="6AE9E98F">
              <w:t>Yes</w:t>
            </w:r>
          </w:p>
        </w:tc>
        <w:tc>
          <w:tcPr>
            <w:tcW w:w="2533" w:type="dxa"/>
            <w:vAlign w:val="center"/>
          </w:tcPr>
          <w:p w14:paraId="4A8D07D0" w14:textId="3396BAA2" w:rsidR="0054281C" w:rsidRDefault="00D64952" w:rsidP="00E24174">
            <w:r>
              <w:t>33</w:t>
            </w:r>
          </w:p>
        </w:tc>
      </w:tr>
      <w:tr w:rsidR="0054281C" w14:paraId="5212E915" w14:textId="77777777" w:rsidTr="00A9603F">
        <w:tc>
          <w:tcPr>
            <w:tcW w:w="1031" w:type="dxa"/>
            <w:vMerge/>
          </w:tcPr>
          <w:p w14:paraId="635BA9FA" w14:textId="77777777" w:rsidR="0054281C" w:rsidRDefault="0054281C" w:rsidP="00E24174"/>
        </w:tc>
        <w:tc>
          <w:tcPr>
            <w:tcW w:w="5796" w:type="dxa"/>
            <w:vAlign w:val="center"/>
          </w:tcPr>
          <w:p w14:paraId="4E94B8BB" w14:textId="77777777" w:rsidR="0054281C" w:rsidRDefault="0054281C" w:rsidP="00670E5E">
            <w:pPr>
              <w:pStyle w:val="ListParagraph"/>
              <w:numPr>
                <w:ilvl w:val="0"/>
                <w:numId w:val="13"/>
              </w:numPr>
            </w:pPr>
            <w:r w:rsidRPr="6AE9E98F">
              <w:t>No</w:t>
            </w:r>
          </w:p>
        </w:tc>
        <w:tc>
          <w:tcPr>
            <w:tcW w:w="2533" w:type="dxa"/>
            <w:vAlign w:val="center"/>
          </w:tcPr>
          <w:p w14:paraId="3A7FC0C4" w14:textId="77777777" w:rsidR="0054281C" w:rsidRDefault="0054281C" w:rsidP="00E24174">
            <w:r w:rsidRPr="73C5475C">
              <w:t>0</w:t>
            </w:r>
          </w:p>
        </w:tc>
      </w:tr>
      <w:tr w:rsidR="0054281C" w14:paraId="0E361ACD" w14:textId="77777777" w:rsidTr="00A9603F">
        <w:tc>
          <w:tcPr>
            <w:tcW w:w="9360" w:type="dxa"/>
            <w:gridSpan w:val="3"/>
            <w:shd w:val="clear" w:color="auto" w:fill="D9E2F3" w:themeFill="accent1" w:themeFillTint="33"/>
          </w:tcPr>
          <w:p w14:paraId="3A84A837" w14:textId="4B40AEB9" w:rsidR="0054281C" w:rsidRDefault="0054281C" w:rsidP="00E24174">
            <w:r w:rsidRPr="6AE9E98F">
              <w:rPr>
                <w:b/>
                <w:bCs/>
                <w:i/>
                <w:iCs/>
              </w:rPr>
              <w:t>Stream</w:t>
            </w:r>
            <w:r w:rsidR="00272C98">
              <w:rPr>
                <w:b/>
                <w:bCs/>
                <w:i/>
                <w:iCs/>
              </w:rPr>
              <w:t xml:space="preserve"> (wadeable)</w:t>
            </w:r>
          </w:p>
        </w:tc>
      </w:tr>
      <w:tr w:rsidR="0054281C" w14:paraId="44D0FF8F" w14:textId="77777777" w:rsidTr="00A9603F">
        <w:tc>
          <w:tcPr>
            <w:tcW w:w="1031" w:type="dxa"/>
            <w:vMerge w:val="restart"/>
          </w:tcPr>
          <w:p w14:paraId="4CAEF5A0" w14:textId="77777777" w:rsidR="0054281C" w:rsidRDefault="0054281C" w:rsidP="00670E5E">
            <w:pPr>
              <w:pStyle w:val="ListParagraph"/>
              <w:numPr>
                <w:ilvl w:val="0"/>
                <w:numId w:val="7"/>
              </w:numPr>
            </w:pPr>
          </w:p>
        </w:tc>
        <w:tc>
          <w:tcPr>
            <w:tcW w:w="5796" w:type="dxa"/>
          </w:tcPr>
          <w:p w14:paraId="6F11DC14" w14:textId="76731B53" w:rsidR="0054281C" w:rsidRDefault="0054281C" w:rsidP="00E24174">
            <w:r>
              <w:t>Are there eight or more aquatic habitat features present on the PLU stream reach</w:t>
            </w:r>
            <w:r w:rsidR="001A7727">
              <w:t>, defined as 12 x bankfull width</w:t>
            </w:r>
            <w:r>
              <w:t>?</w:t>
            </w:r>
          </w:p>
          <w:p w14:paraId="1B34ED1E" w14:textId="29C9C550" w:rsidR="0054281C" w:rsidRDefault="0054281C" w:rsidP="00E24174">
            <w:pPr>
              <w:pStyle w:val="Subtitle"/>
            </w:pPr>
            <w:r w:rsidRPr="00E82CE8">
              <w:rPr>
                <w:rFonts w:eastAsiaTheme="minorHAnsi"/>
                <w:color w:val="auto"/>
                <w:spacing w:val="0"/>
              </w:rPr>
              <w:t>Instructions: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w:t>
            </w:r>
            <w:r w:rsidR="001A7727" w:rsidRPr="00E82CE8">
              <w:rPr>
                <w:rFonts w:eastAsiaTheme="minorHAnsi"/>
                <w:color w:val="auto"/>
                <w:spacing w:val="0"/>
              </w:rPr>
              <w:t>2</w:t>
            </w:r>
            <w:r w:rsidRPr="00E82CE8">
              <w:rPr>
                <w:rFonts w:eastAsiaTheme="minorHAnsi"/>
                <w:color w:val="auto"/>
                <w:spacing w:val="0"/>
              </w:rPr>
              <w:t xml:space="preserve"> manual.</w:t>
            </w:r>
          </w:p>
        </w:tc>
        <w:tc>
          <w:tcPr>
            <w:tcW w:w="2533" w:type="dxa"/>
          </w:tcPr>
          <w:p w14:paraId="5879697F" w14:textId="77777777" w:rsidR="0054281C" w:rsidRDefault="0054281C" w:rsidP="00E24174"/>
        </w:tc>
      </w:tr>
      <w:tr w:rsidR="0054281C" w14:paraId="24D64D45" w14:textId="77777777" w:rsidTr="00A9603F">
        <w:tc>
          <w:tcPr>
            <w:tcW w:w="1031" w:type="dxa"/>
            <w:vMerge/>
          </w:tcPr>
          <w:p w14:paraId="20E8E34C" w14:textId="77777777" w:rsidR="0054281C" w:rsidRDefault="0054281C" w:rsidP="00E24174"/>
        </w:tc>
        <w:tc>
          <w:tcPr>
            <w:tcW w:w="5796" w:type="dxa"/>
            <w:vAlign w:val="center"/>
          </w:tcPr>
          <w:p w14:paraId="2164A5FD" w14:textId="77777777" w:rsidR="0054281C" w:rsidRDefault="0054281C" w:rsidP="00670E5E">
            <w:pPr>
              <w:pStyle w:val="ListParagraph"/>
              <w:numPr>
                <w:ilvl w:val="7"/>
                <w:numId w:val="7"/>
              </w:numPr>
            </w:pPr>
            <w:r>
              <w:t>Yes</w:t>
            </w:r>
          </w:p>
        </w:tc>
        <w:tc>
          <w:tcPr>
            <w:tcW w:w="2533" w:type="dxa"/>
            <w:vAlign w:val="center"/>
          </w:tcPr>
          <w:p w14:paraId="2D40AA69" w14:textId="38829997" w:rsidR="0054281C" w:rsidRDefault="00E90DE7" w:rsidP="00E24174">
            <w:r>
              <w:t>25</w:t>
            </w:r>
          </w:p>
        </w:tc>
      </w:tr>
      <w:tr w:rsidR="0054281C" w14:paraId="5A6039BD" w14:textId="77777777" w:rsidTr="00A9603F">
        <w:tc>
          <w:tcPr>
            <w:tcW w:w="1031" w:type="dxa"/>
            <w:vMerge/>
          </w:tcPr>
          <w:p w14:paraId="4C5F22B6" w14:textId="77777777" w:rsidR="0054281C" w:rsidRDefault="0054281C" w:rsidP="00E24174"/>
        </w:tc>
        <w:tc>
          <w:tcPr>
            <w:tcW w:w="5796" w:type="dxa"/>
            <w:vAlign w:val="center"/>
          </w:tcPr>
          <w:p w14:paraId="78C3875D" w14:textId="77777777" w:rsidR="0054281C" w:rsidRDefault="0054281C" w:rsidP="00670E5E">
            <w:pPr>
              <w:pStyle w:val="ListParagraph"/>
              <w:numPr>
                <w:ilvl w:val="7"/>
                <w:numId w:val="7"/>
              </w:numPr>
            </w:pPr>
            <w:r>
              <w:t>No</w:t>
            </w:r>
          </w:p>
        </w:tc>
        <w:tc>
          <w:tcPr>
            <w:tcW w:w="2533" w:type="dxa"/>
            <w:vAlign w:val="center"/>
          </w:tcPr>
          <w:p w14:paraId="002D0688" w14:textId="77777777" w:rsidR="0054281C" w:rsidRDefault="0054281C" w:rsidP="00E24174">
            <w:r w:rsidRPr="45441B26">
              <w:t>0</w:t>
            </w:r>
          </w:p>
        </w:tc>
      </w:tr>
      <w:tr w:rsidR="0054281C" w14:paraId="09B41CA8" w14:textId="77777777" w:rsidTr="00A9603F">
        <w:tc>
          <w:tcPr>
            <w:tcW w:w="1031" w:type="dxa"/>
            <w:vMerge w:val="restart"/>
          </w:tcPr>
          <w:p w14:paraId="3893F98E" w14:textId="77777777" w:rsidR="0054281C" w:rsidRDefault="0054281C" w:rsidP="00670E5E">
            <w:pPr>
              <w:pStyle w:val="ListParagraph"/>
              <w:numPr>
                <w:ilvl w:val="0"/>
                <w:numId w:val="7"/>
              </w:numPr>
            </w:pPr>
          </w:p>
        </w:tc>
        <w:tc>
          <w:tcPr>
            <w:tcW w:w="5796" w:type="dxa"/>
            <w:vAlign w:val="center"/>
          </w:tcPr>
          <w:p w14:paraId="1FD9820C" w14:textId="054B0D4D" w:rsidR="0054281C" w:rsidRDefault="0054281C" w:rsidP="00E24174">
            <w:r>
              <w:t xml:space="preserve">Is water available year-round or in quality and extent to support habitat requirements for target </w:t>
            </w:r>
            <w:r w:rsidR="79EB8CA8">
              <w:t xml:space="preserve">aquatic </w:t>
            </w:r>
            <w:r>
              <w:t>species?</w:t>
            </w:r>
          </w:p>
          <w:p w14:paraId="765EC871" w14:textId="4F5B0D21" w:rsidR="0054281C" w:rsidRPr="00E82CE8" w:rsidRDefault="0054281C" w:rsidP="00E24174">
            <w:pPr>
              <w:pStyle w:val="Subtitle"/>
              <w:rPr>
                <w:color w:val="auto"/>
                <w:spacing w:val="0"/>
              </w:rPr>
            </w:pPr>
            <w:r w:rsidRPr="06F8DEAD">
              <w:rPr>
                <w:color w:val="auto"/>
                <w:spacing w:val="0"/>
              </w:rPr>
              <w:t xml:space="preserve">Instructions: Guidance on habitat requirements for target </w:t>
            </w:r>
            <w:r w:rsidR="6A9F6342" w:rsidRPr="06F8DEAD">
              <w:rPr>
                <w:color w:val="auto"/>
              </w:rPr>
              <w:t xml:space="preserve">aquatic </w:t>
            </w:r>
            <w:r w:rsidRPr="06F8DEAD">
              <w:rPr>
                <w:color w:val="auto"/>
                <w:spacing w:val="0"/>
              </w:rPr>
              <w:t xml:space="preserve">species set by State </w:t>
            </w:r>
            <w:r w:rsidR="001A7727" w:rsidRPr="06F8DEAD">
              <w:rPr>
                <w:color w:val="auto"/>
              </w:rPr>
              <w:t>Biologist</w:t>
            </w:r>
            <w:r w:rsidRPr="06F8DEAD">
              <w:rPr>
                <w:color w:val="auto"/>
                <w:spacing w:val="0"/>
              </w:rPr>
              <w:t>.</w:t>
            </w:r>
          </w:p>
        </w:tc>
        <w:tc>
          <w:tcPr>
            <w:tcW w:w="2533" w:type="dxa"/>
            <w:vAlign w:val="center"/>
          </w:tcPr>
          <w:p w14:paraId="2D3C9F32" w14:textId="77777777" w:rsidR="0054281C" w:rsidRDefault="0054281C" w:rsidP="00E24174">
            <w:pPr>
              <w:rPr>
                <w:color w:val="FF0000"/>
              </w:rPr>
            </w:pPr>
          </w:p>
        </w:tc>
      </w:tr>
      <w:tr w:rsidR="0054281C" w14:paraId="0DAE43A3" w14:textId="77777777" w:rsidTr="00A9603F">
        <w:tc>
          <w:tcPr>
            <w:tcW w:w="1031" w:type="dxa"/>
            <w:vMerge/>
          </w:tcPr>
          <w:p w14:paraId="5DBC0430" w14:textId="77777777" w:rsidR="0054281C" w:rsidRDefault="0054281C" w:rsidP="00E24174"/>
        </w:tc>
        <w:tc>
          <w:tcPr>
            <w:tcW w:w="5796" w:type="dxa"/>
            <w:vAlign w:val="center"/>
          </w:tcPr>
          <w:p w14:paraId="10F99742" w14:textId="77777777" w:rsidR="0054281C" w:rsidRDefault="0054281C" w:rsidP="00670E5E">
            <w:pPr>
              <w:pStyle w:val="ListParagraph"/>
              <w:numPr>
                <w:ilvl w:val="0"/>
                <w:numId w:val="8"/>
              </w:numPr>
            </w:pPr>
            <w:r w:rsidRPr="6AE9E98F">
              <w:t>Yes</w:t>
            </w:r>
          </w:p>
        </w:tc>
        <w:tc>
          <w:tcPr>
            <w:tcW w:w="2533" w:type="dxa"/>
            <w:vAlign w:val="center"/>
          </w:tcPr>
          <w:p w14:paraId="522C6F14" w14:textId="73139396" w:rsidR="0054281C" w:rsidRDefault="00E90DE7" w:rsidP="00E24174">
            <w:pPr>
              <w:rPr>
                <w:color w:val="000000" w:themeColor="text1"/>
              </w:rPr>
            </w:pPr>
            <w:r>
              <w:rPr>
                <w:color w:val="000000" w:themeColor="text1"/>
              </w:rPr>
              <w:t>25</w:t>
            </w:r>
          </w:p>
        </w:tc>
      </w:tr>
      <w:tr w:rsidR="0054281C" w14:paraId="1970377B" w14:textId="77777777" w:rsidTr="00A9603F">
        <w:tc>
          <w:tcPr>
            <w:tcW w:w="1031" w:type="dxa"/>
            <w:vMerge/>
          </w:tcPr>
          <w:p w14:paraId="716570DF" w14:textId="77777777" w:rsidR="0054281C" w:rsidRDefault="0054281C" w:rsidP="00E24174"/>
        </w:tc>
        <w:tc>
          <w:tcPr>
            <w:tcW w:w="5796" w:type="dxa"/>
            <w:vAlign w:val="center"/>
          </w:tcPr>
          <w:p w14:paraId="5BA7FEBD" w14:textId="77777777" w:rsidR="0054281C" w:rsidRDefault="0054281C" w:rsidP="00670E5E">
            <w:pPr>
              <w:pStyle w:val="ListParagraph"/>
              <w:numPr>
                <w:ilvl w:val="0"/>
                <w:numId w:val="8"/>
              </w:numPr>
            </w:pPr>
            <w:r w:rsidRPr="6AE9E98F">
              <w:t>No</w:t>
            </w:r>
          </w:p>
        </w:tc>
        <w:tc>
          <w:tcPr>
            <w:tcW w:w="2533" w:type="dxa"/>
            <w:vAlign w:val="center"/>
          </w:tcPr>
          <w:p w14:paraId="56E48FDF" w14:textId="77777777" w:rsidR="0054281C" w:rsidRDefault="0054281C" w:rsidP="00E24174">
            <w:pPr>
              <w:rPr>
                <w:color w:val="000000" w:themeColor="text1"/>
              </w:rPr>
            </w:pPr>
            <w:r w:rsidRPr="11B8321F">
              <w:rPr>
                <w:color w:val="000000" w:themeColor="text1"/>
              </w:rPr>
              <w:t>0</w:t>
            </w:r>
          </w:p>
        </w:tc>
      </w:tr>
      <w:tr w:rsidR="0054281C" w14:paraId="6E724795" w14:textId="77777777" w:rsidTr="00A9603F">
        <w:tc>
          <w:tcPr>
            <w:tcW w:w="9360" w:type="dxa"/>
            <w:gridSpan w:val="3"/>
          </w:tcPr>
          <w:p w14:paraId="010D1885" w14:textId="77777777" w:rsidR="0054281C" w:rsidRDefault="0054281C" w:rsidP="00E24174">
            <w:pPr>
              <w:pStyle w:val="ListParagraph"/>
              <w:ind w:left="0"/>
              <w:rPr>
                <w:rFonts w:eastAsia="Times New Roman"/>
                <w:b/>
                <w:bCs/>
                <w:i/>
                <w:iCs/>
                <w:color w:val="FF0000"/>
              </w:rPr>
            </w:pPr>
            <w:r w:rsidRPr="6AE9E98F">
              <w:rPr>
                <w:rFonts w:eastAsia="Times New Roman"/>
                <w:b/>
                <w:bCs/>
                <w:i/>
                <w:iCs/>
                <w:color w:val="FF0000"/>
              </w:rPr>
              <w:t>If b) No is selected for question number 2, the following additional question should be answered.</w:t>
            </w:r>
          </w:p>
        </w:tc>
      </w:tr>
      <w:tr w:rsidR="0054281C" w14:paraId="70473719" w14:textId="77777777" w:rsidTr="00A9603F">
        <w:tc>
          <w:tcPr>
            <w:tcW w:w="1031" w:type="dxa"/>
            <w:vMerge w:val="restart"/>
          </w:tcPr>
          <w:p w14:paraId="313111D9" w14:textId="77777777" w:rsidR="0054281C" w:rsidRDefault="0054281C" w:rsidP="00670E5E">
            <w:pPr>
              <w:pStyle w:val="ListParagraph"/>
              <w:numPr>
                <w:ilvl w:val="0"/>
                <w:numId w:val="7"/>
              </w:numPr>
            </w:pPr>
          </w:p>
        </w:tc>
        <w:tc>
          <w:tcPr>
            <w:tcW w:w="5796" w:type="dxa"/>
            <w:vAlign w:val="center"/>
          </w:tcPr>
          <w:p w14:paraId="42867472" w14:textId="77777777" w:rsidR="0054281C" w:rsidRDefault="0054281C" w:rsidP="00E24174">
            <w:pPr>
              <w:pStyle w:val="ListParagraph"/>
              <w:ind w:left="0"/>
            </w:pPr>
            <w:r w:rsidRPr="00E82CE8">
              <w:t>Is the lack of water caused by off-site conditions?</w:t>
            </w:r>
          </w:p>
          <w:p w14:paraId="3B2DFF3F" w14:textId="77777777" w:rsidR="0054281C" w:rsidRDefault="0054281C" w:rsidP="00E24174">
            <w:pPr>
              <w:pStyle w:val="ListParagraph"/>
              <w:ind w:left="0"/>
            </w:pPr>
            <w:r w:rsidRPr="00E82CE8">
              <w:lastRenderedPageBreak/>
              <w:t>Instructions: Lack of water may be due to conditions outside of control of the producer and landowner. This question is a way to note that situation.</w:t>
            </w:r>
          </w:p>
        </w:tc>
        <w:tc>
          <w:tcPr>
            <w:tcW w:w="2533" w:type="dxa"/>
            <w:vAlign w:val="center"/>
          </w:tcPr>
          <w:p w14:paraId="6EA5F8D0" w14:textId="77777777" w:rsidR="0054281C" w:rsidRDefault="0054281C" w:rsidP="00E24174">
            <w:pPr>
              <w:rPr>
                <w:color w:val="FF0000"/>
              </w:rPr>
            </w:pPr>
          </w:p>
        </w:tc>
      </w:tr>
      <w:tr w:rsidR="0054281C" w14:paraId="45FA3A85" w14:textId="77777777" w:rsidTr="00A9603F">
        <w:tc>
          <w:tcPr>
            <w:tcW w:w="1031" w:type="dxa"/>
            <w:vMerge/>
          </w:tcPr>
          <w:p w14:paraId="7719BDE1" w14:textId="77777777" w:rsidR="0054281C" w:rsidRDefault="0054281C" w:rsidP="00E24174"/>
        </w:tc>
        <w:tc>
          <w:tcPr>
            <w:tcW w:w="5796" w:type="dxa"/>
            <w:vAlign w:val="center"/>
          </w:tcPr>
          <w:p w14:paraId="31964E0F" w14:textId="77777777" w:rsidR="0054281C" w:rsidRDefault="0054281C" w:rsidP="00670E5E">
            <w:pPr>
              <w:pStyle w:val="ListParagraph"/>
              <w:numPr>
                <w:ilvl w:val="0"/>
                <w:numId w:val="17"/>
              </w:numPr>
            </w:pPr>
            <w:r>
              <w:t>Yes</w:t>
            </w:r>
          </w:p>
        </w:tc>
        <w:tc>
          <w:tcPr>
            <w:tcW w:w="2533" w:type="dxa"/>
            <w:vAlign w:val="center"/>
          </w:tcPr>
          <w:p w14:paraId="6E3D6FE3" w14:textId="77777777" w:rsidR="0054281C" w:rsidRDefault="0054281C" w:rsidP="00E24174">
            <w:r w:rsidRPr="11B8321F">
              <w:t>0</w:t>
            </w:r>
          </w:p>
        </w:tc>
      </w:tr>
      <w:tr w:rsidR="0054281C" w14:paraId="420D0C2B" w14:textId="77777777" w:rsidTr="00A9603F">
        <w:tc>
          <w:tcPr>
            <w:tcW w:w="1031" w:type="dxa"/>
            <w:vMerge/>
          </w:tcPr>
          <w:p w14:paraId="2BA3DF41" w14:textId="77777777" w:rsidR="0054281C" w:rsidRDefault="0054281C" w:rsidP="00E24174"/>
        </w:tc>
        <w:tc>
          <w:tcPr>
            <w:tcW w:w="5796" w:type="dxa"/>
            <w:vAlign w:val="center"/>
          </w:tcPr>
          <w:p w14:paraId="48B87969" w14:textId="77777777" w:rsidR="0054281C" w:rsidRDefault="0054281C" w:rsidP="00670E5E">
            <w:pPr>
              <w:pStyle w:val="ListParagraph"/>
              <w:numPr>
                <w:ilvl w:val="0"/>
                <w:numId w:val="17"/>
              </w:numPr>
            </w:pPr>
            <w:r>
              <w:t>No</w:t>
            </w:r>
          </w:p>
        </w:tc>
        <w:tc>
          <w:tcPr>
            <w:tcW w:w="2533" w:type="dxa"/>
            <w:vAlign w:val="center"/>
          </w:tcPr>
          <w:p w14:paraId="68167ED8" w14:textId="5111D136" w:rsidR="0054281C" w:rsidRDefault="0054281C" w:rsidP="00E24174">
            <w:r w:rsidRPr="11B8321F">
              <w:t>-</w:t>
            </w:r>
            <w:r w:rsidR="001A7727">
              <w:t>15</w:t>
            </w:r>
          </w:p>
        </w:tc>
      </w:tr>
      <w:tr w:rsidR="0054281C" w14:paraId="48BDC1D5" w14:textId="77777777" w:rsidTr="00A9603F">
        <w:tc>
          <w:tcPr>
            <w:tcW w:w="1031" w:type="dxa"/>
            <w:vMerge w:val="restart"/>
          </w:tcPr>
          <w:p w14:paraId="0998B673" w14:textId="1ADA9A8D" w:rsidR="0054281C" w:rsidRDefault="009949B4" w:rsidP="00E24174">
            <w:pPr>
              <w:ind w:left="360"/>
            </w:pPr>
            <w:r>
              <w:t>4)</w:t>
            </w:r>
          </w:p>
        </w:tc>
        <w:tc>
          <w:tcPr>
            <w:tcW w:w="5796" w:type="dxa"/>
            <w:vAlign w:val="center"/>
          </w:tcPr>
          <w:p w14:paraId="429C11AD" w14:textId="64568E2D" w:rsidR="0054281C" w:rsidRDefault="0054281C" w:rsidP="00E24174">
            <w:r w:rsidRPr="6AE9E98F">
              <w:t>Are there physical structures, water withdrawals, water quality</w:t>
            </w:r>
            <w:r>
              <w:t>, or some combination of these</w:t>
            </w:r>
            <w:r w:rsidRPr="6AE9E98F">
              <w:t xml:space="preserve"> </w:t>
            </w:r>
            <w:r w:rsidR="00944E70">
              <w:t>within landowner control</w:t>
            </w:r>
            <w:r w:rsidR="00944E70" w:rsidRPr="6AE9E98F">
              <w:t xml:space="preserve"> </w:t>
            </w:r>
            <w:r w:rsidRPr="6AE9E98F">
              <w:t>that</w:t>
            </w:r>
            <w:r w:rsidRPr="00AB186A">
              <w:t xml:space="preserve"> </w:t>
            </w:r>
            <w:r w:rsidRPr="6AE9E98F">
              <w:t>restricts or prohibits movement of aquatic species?</w:t>
            </w:r>
          </w:p>
          <w:p w14:paraId="785EE0A7" w14:textId="77777777" w:rsidR="0054281C" w:rsidRDefault="0054281C" w:rsidP="00E24174">
            <w:pPr>
              <w:pStyle w:val="Subtitle"/>
            </w:pPr>
            <w:r w:rsidRPr="00E82CE8">
              <w:rPr>
                <w:rFonts w:eastAsiaTheme="minorHAnsi"/>
                <w:color w:val="auto"/>
                <w:spacing w:val="0"/>
              </w:rPr>
              <w:t>Instructions: (This should be prepopulated by a spatial dataset (Fish Passage Barriers (known and potential)). If detected should prompt for a requirement of verification on-site for habitat presence.)</w:t>
            </w:r>
          </w:p>
        </w:tc>
        <w:tc>
          <w:tcPr>
            <w:tcW w:w="2533" w:type="dxa"/>
            <w:vAlign w:val="center"/>
          </w:tcPr>
          <w:p w14:paraId="6ADD5975" w14:textId="77777777" w:rsidR="0054281C" w:rsidRDefault="0054281C" w:rsidP="00E24174"/>
        </w:tc>
      </w:tr>
      <w:tr w:rsidR="0054281C" w14:paraId="523D7D67" w14:textId="77777777" w:rsidTr="00A9603F">
        <w:tc>
          <w:tcPr>
            <w:tcW w:w="1031" w:type="dxa"/>
            <w:vMerge/>
          </w:tcPr>
          <w:p w14:paraId="32C1EA9C" w14:textId="77777777" w:rsidR="0054281C" w:rsidRDefault="0054281C" w:rsidP="00E24174"/>
        </w:tc>
        <w:tc>
          <w:tcPr>
            <w:tcW w:w="5796" w:type="dxa"/>
            <w:vAlign w:val="center"/>
          </w:tcPr>
          <w:p w14:paraId="54524188" w14:textId="77777777" w:rsidR="0054281C" w:rsidRDefault="0054281C" w:rsidP="00670E5E">
            <w:pPr>
              <w:pStyle w:val="ListParagraph"/>
              <w:numPr>
                <w:ilvl w:val="0"/>
                <w:numId w:val="9"/>
              </w:numPr>
            </w:pPr>
            <w:r>
              <w:t>Yes, verified in field.</w:t>
            </w:r>
          </w:p>
        </w:tc>
        <w:tc>
          <w:tcPr>
            <w:tcW w:w="2533" w:type="dxa"/>
            <w:vAlign w:val="center"/>
          </w:tcPr>
          <w:p w14:paraId="72A8D698" w14:textId="3393D7DD" w:rsidR="0054281C" w:rsidRDefault="0054281C" w:rsidP="00E24174">
            <w:r w:rsidRPr="11B8321F">
              <w:t>-</w:t>
            </w:r>
            <w:r w:rsidR="001A7727">
              <w:t>15</w:t>
            </w:r>
          </w:p>
        </w:tc>
      </w:tr>
      <w:tr w:rsidR="0054281C" w14:paraId="4382AB63" w14:textId="77777777" w:rsidTr="00A9603F">
        <w:tc>
          <w:tcPr>
            <w:tcW w:w="1031" w:type="dxa"/>
            <w:vMerge/>
          </w:tcPr>
          <w:p w14:paraId="1C00BFBF" w14:textId="77777777" w:rsidR="0054281C" w:rsidRDefault="0054281C" w:rsidP="00E24174"/>
        </w:tc>
        <w:tc>
          <w:tcPr>
            <w:tcW w:w="5796" w:type="dxa"/>
            <w:vAlign w:val="center"/>
          </w:tcPr>
          <w:p w14:paraId="63C8C85E" w14:textId="77777777" w:rsidR="0054281C" w:rsidRDefault="0054281C" w:rsidP="00670E5E">
            <w:pPr>
              <w:pStyle w:val="ListParagraph"/>
              <w:numPr>
                <w:ilvl w:val="0"/>
                <w:numId w:val="9"/>
              </w:numPr>
            </w:pPr>
            <w:r>
              <w:t>No, verified in field.</w:t>
            </w:r>
          </w:p>
        </w:tc>
        <w:tc>
          <w:tcPr>
            <w:tcW w:w="2533" w:type="dxa"/>
            <w:vAlign w:val="center"/>
          </w:tcPr>
          <w:p w14:paraId="28BBB104" w14:textId="49CD0B8E" w:rsidR="0054281C" w:rsidRDefault="00546D2D" w:rsidP="00E24174">
            <w:r>
              <w:t>25</w:t>
            </w:r>
          </w:p>
        </w:tc>
      </w:tr>
      <w:tr w:rsidR="0054281C" w14:paraId="3926238B" w14:textId="77777777" w:rsidTr="00A9603F">
        <w:tc>
          <w:tcPr>
            <w:tcW w:w="1031" w:type="dxa"/>
            <w:vMerge w:val="restart"/>
          </w:tcPr>
          <w:p w14:paraId="06F5D301" w14:textId="25AA3D0E" w:rsidR="0054281C" w:rsidRDefault="009949B4" w:rsidP="00943DD3">
            <w:pPr>
              <w:ind w:left="450"/>
            </w:pPr>
            <w:r>
              <w:t>5)</w:t>
            </w:r>
          </w:p>
        </w:tc>
        <w:tc>
          <w:tcPr>
            <w:tcW w:w="5796" w:type="dxa"/>
            <w:vAlign w:val="center"/>
          </w:tcPr>
          <w:p w14:paraId="1FAC7F45" w14:textId="67FD5EE2" w:rsidR="0054281C" w:rsidRDefault="0054281C" w:rsidP="00E24174">
            <w:r w:rsidRPr="6AE9E98F">
              <w:t>Is natural and diverse riparian vegetation</w:t>
            </w:r>
            <w:r w:rsidRPr="00AB186A">
              <w:t xml:space="preserve"> </w:t>
            </w:r>
            <w:r w:rsidRPr="6AE9E98F">
              <w:t xml:space="preserve">that extends at least </w:t>
            </w:r>
            <w:r>
              <w:t>one</w:t>
            </w:r>
            <w:r w:rsidRPr="6AE9E98F">
              <w:t xml:space="preserve"> bankfull width onto the floodplain, with vegetation gaps not exceeding 10% of the property length present?</w:t>
            </w:r>
          </w:p>
          <w:p w14:paraId="379B2C7E" w14:textId="79AB23CC" w:rsidR="0054281C" w:rsidRPr="00E82CE8" w:rsidRDefault="0054281C" w:rsidP="00E24174">
            <w:pPr>
              <w:pStyle w:val="Subtitle"/>
              <w:rPr>
                <w:rFonts w:eastAsiaTheme="minorHAnsi"/>
                <w:color w:val="auto"/>
                <w:spacing w:val="0"/>
              </w:rPr>
            </w:pPr>
            <w:r w:rsidRPr="00E82CE8">
              <w:rPr>
                <w:rFonts w:eastAsiaTheme="minorHAnsi"/>
                <w:color w:val="auto"/>
                <w:spacing w:val="0"/>
              </w:rPr>
              <w:t xml:space="preserve">Instructions: Riparian vegetation must be of appropriate composition, density, and age structure appropriate to the site. </w:t>
            </w:r>
            <w:r w:rsidR="00064D3F" w:rsidRPr="00E82CE8">
              <w:rPr>
                <w:rFonts w:eastAsiaTheme="minorHAnsi"/>
                <w:color w:val="auto"/>
                <w:spacing w:val="0"/>
              </w:rPr>
              <w:t>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5706C0FA" w14:textId="77777777" w:rsidR="0054281C" w:rsidRDefault="0054281C" w:rsidP="00E24174"/>
        </w:tc>
      </w:tr>
      <w:tr w:rsidR="0054281C" w14:paraId="610FE8A8" w14:textId="77777777" w:rsidTr="00A9603F">
        <w:tc>
          <w:tcPr>
            <w:tcW w:w="1031" w:type="dxa"/>
            <w:vMerge/>
          </w:tcPr>
          <w:p w14:paraId="072E547B" w14:textId="77777777" w:rsidR="0054281C" w:rsidRDefault="0054281C" w:rsidP="00E24174"/>
        </w:tc>
        <w:tc>
          <w:tcPr>
            <w:tcW w:w="5796" w:type="dxa"/>
            <w:vAlign w:val="center"/>
          </w:tcPr>
          <w:p w14:paraId="176BA304" w14:textId="77777777" w:rsidR="0054281C" w:rsidRDefault="0054281C" w:rsidP="00670E5E">
            <w:pPr>
              <w:pStyle w:val="ListParagraph"/>
              <w:numPr>
                <w:ilvl w:val="0"/>
                <w:numId w:val="10"/>
              </w:numPr>
            </w:pPr>
            <w:r w:rsidRPr="6AE9E98F">
              <w:t>Yes</w:t>
            </w:r>
          </w:p>
        </w:tc>
        <w:tc>
          <w:tcPr>
            <w:tcW w:w="2533" w:type="dxa"/>
            <w:vAlign w:val="center"/>
          </w:tcPr>
          <w:p w14:paraId="17598A00" w14:textId="5A41315C" w:rsidR="0054281C" w:rsidRDefault="00944E70" w:rsidP="00E24174">
            <w:r>
              <w:t>25</w:t>
            </w:r>
          </w:p>
        </w:tc>
      </w:tr>
      <w:tr w:rsidR="0054281C" w14:paraId="3A3D0BC3" w14:textId="77777777" w:rsidTr="00A9603F">
        <w:tc>
          <w:tcPr>
            <w:tcW w:w="1031" w:type="dxa"/>
            <w:vMerge/>
          </w:tcPr>
          <w:p w14:paraId="3A5D59E3" w14:textId="77777777" w:rsidR="0054281C" w:rsidRDefault="0054281C" w:rsidP="00E24174"/>
        </w:tc>
        <w:tc>
          <w:tcPr>
            <w:tcW w:w="5796" w:type="dxa"/>
            <w:vAlign w:val="center"/>
          </w:tcPr>
          <w:p w14:paraId="2A4E1FAD" w14:textId="77777777" w:rsidR="0054281C" w:rsidRDefault="0054281C" w:rsidP="00670E5E">
            <w:pPr>
              <w:pStyle w:val="ListParagraph"/>
              <w:numPr>
                <w:ilvl w:val="0"/>
                <w:numId w:val="10"/>
              </w:numPr>
            </w:pPr>
            <w:r w:rsidRPr="6AE9E98F">
              <w:t>No</w:t>
            </w:r>
          </w:p>
        </w:tc>
        <w:tc>
          <w:tcPr>
            <w:tcW w:w="2533" w:type="dxa"/>
            <w:vAlign w:val="center"/>
          </w:tcPr>
          <w:p w14:paraId="1221EAE5" w14:textId="77777777" w:rsidR="0054281C" w:rsidRDefault="0054281C" w:rsidP="00E24174">
            <w:r w:rsidRPr="11B8321F">
              <w:t>0</w:t>
            </w:r>
          </w:p>
        </w:tc>
      </w:tr>
      <w:tr w:rsidR="0054281C" w14:paraId="38F428B4" w14:textId="77777777" w:rsidTr="00A9603F">
        <w:tc>
          <w:tcPr>
            <w:tcW w:w="9360" w:type="dxa"/>
            <w:gridSpan w:val="3"/>
            <w:shd w:val="clear" w:color="auto" w:fill="D9E2F3" w:themeFill="accent1" w:themeFillTint="33"/>
          </w:tcPr>
          <w:p w14:paraId="52F916FF" w14:textId="77777777" w:rsidR="0054281C" w:rsidRDefault="0054281C" w:rsidP="00E24174">
            <w:pPr>
              <w:rPr>
                <w:b/>
                <w:i/>
              </w:rPr>
            </w:pPr>
            <w:r w:rsidRPr="0794E0A3">
              <w:rPr>
                <w:b/>
                <w:bCs/>
                <w:i/>
                <w:iCs/>
              </w:rPr>
              <w:t>Wetland</w:t>
            </w:r>
          </w:p>
        </w:tc>
      </w:tr>
      <w:tr w:rsidR="0054281C" w14:paraId="1EAA6D35" w14:textId="77777777" w:rsidTr="00A9603F">
        <w:tc>
          <w:tcPr>
            <w:tcW w:w="1031" w:type="dxa"/>
            <w:vMerge w:val="restart"/>
          </w:tcPr>
          <w:p w14:paraId="09CA42BB" w14:textId="77777777" w:rsidR="0054281C" w:rsidRDefault="0054281C" w:rsidP="00E24174">
            <w:pPr>
              <w:ind w:left="450"/>
            </w:pPr>
            <w:r>
              <w:t xml:space="preserve">1) </w:t>
            </w:r>
          </w:p>
        </w:tc>
        <w:tc>
          <w:tcPr>
            <w:tcW w:w="5796" w:type="dxa"/>
          </w:tcPr>
          <w:p w14:paraId="2F6EC265" w14:textId="77777777" w:rsidR="0054281C" w:rsidRDefault="0054281C" w:rsidP="00E24174">
            <w:r w:rsidRPr="6AE9E98F">
              <w:t>What is the extent of the riparian buffer around the wetland?</w:t>
            </w:r>
          </w:p>
          <w:p w14:paraId="47247AF3" w14:textId="77777777" w:rsidR="0054281C" w:rsidRPr="00E82CE8" w:rsidRDefault="0054281C" w:rsidP="00E24174">
            <w:pPr>
              <w:pStyle w:val="Subtitle"/>
              <w:rPr>
                <w:rFonts w:eastAsiaTheme="minorHAnsi"/>
                <w:color w:val="auto"/>
                <w:spacing w:val="0"/>
              </w:rPr>
            </w:pPr>
            <w:r w:rsidRPr="00E82CE8">
              <w:rPr>
                <w:rFonts w:eastAsiaTheme="minorHAnsi"/>
                <w:color w:val="auto"/>
                <w:spacing w:val="0"/>
              </w:rPr>
              <w:t>Instructions: This element rates the extent of buffer around the perimeter of a wetland.  Estimate the width of the vegetation zone from the edge of the wetland out to the edge of the cropland, range or forest</w:t>
            </w:r>
          </w:p>
        </w:tc>
        <w:tc>
          <w:tcPr>
            <w:tcW w:w="2533" w:type="dxa"/>
          </w:tcPr>
          <w:p w14:paraId="5D8DA972" w14:textId="77777777" w:rsidR="0054281C" w:rsidRDefault="0054281C" w:rsidP="00E24174"/>
        </w:tc>
      </w:tr>
      <w:tr w:rsidR="0054281C" w14:paraId="112164A5" w14:textId="77777777" w:rsidTr="00A9603F">
        <w:tc>
          <w:tcPr>
            <w:tcW w:w="1031" w:type="dxa"/>
            <w:vMerge/>
          </w:tcPr>
          <w:p w14:paraId="0B2C4839" w14:textId="77777777" w:rsidR="0054281C" w:rsidRDefault="0054281C" w:rsidP="00E24174"/>
        </w:tc>
        <w:tc>
          <w:tcPr>
            <w:tcW w:w="5796" w:type="dxa"/>
            <w:vAlign w:val="center"/>
          </w:tcPr>
          <w:p w14:paraId="3CDB6E80" w14:textId="120F6A0C" w:rsidR="0054281C" w:rsidRDefault="00B45DD4" w:rsidP="00670E5E">
            <w:pPr>
              <w:pStyle w:val="ListParagraph"/>
              <w:numPr>
                <w:ilvl w:val="0"/>
                <w:numId w:val="15"/>
              </w:numPr>
            </w:pPr>
            <w:r>
              <w:rPr>
                <w:rFonts w:eastAsia="Times New Roman"/>
              </w:rPr>
              <w:t>&gt;</w:t>
            </w:r>
            <w:r w:rsidRPr="6AE9E98F">
              <w:rPr>
                <w:rFonts w:eastAsia="Times New Roman"/>
              </w:rPr>
              <w:t>75% of the perimeter of the wetland is buffered by a &gt;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492AFC64" w14:textId="39FDD38E" w:rsidR="0054281C" w:rsidRDefault="00874C6B" w:rsidP="00E24174">
            <w:r>
              <w:t>34</w:t>
            </w:r>
          </w:p>
        </w:tc>
      </w:tr>
      <w:tr w:rsidR="0054281C" w14:paraId="48B083FB" w14:textId="77777777" w:rsidTr="00A9603F">
        <w:tc>
          <w:tcPr>
            <w:tcW w:w="1031" w:type="dxa"/>
            <w:vMerge/>
          </w:tcPr>
          <w:p w14:paraId="491EB906" w14:textId="77777777" w:rsidR="0054281C" w:rsidRDefault="0054281C" w:rsidP="00E24174"/>
        </w:tc>
        <w:tc>
          <w:tcPr>
            <w:tcW w:w="5796" w:type="dxa"/>
            <w:vAlign w:val="center"/>
          </w:tcPr>
          <w:p w14:paraId="3AAD0607" w14:textId="59A9C43A" w:rsidR="0054281C" w:rsidRDefault="00B45DD4" w:rsidP="00670E5E">
            <w:pPr>
              <w:pStyle w:val="ListParagraph"/>
              <w:numPr>
                <w:ilvl w:val="0"/>
                <w:numId w:val="15"/>
              </w:numPr>
            </w:pPr>
            <w:r>
              <w:rPr>
                <w:rFonts w:eastAsia="Times New Roman"/>
              </w:rPr>
              <w:t>≥</w:t>
            </w:r>
            <w:r w:rsidRPr="6AE9E98F">
              <w:rPr>
                <w:rFonts w:eastAsia="Times New Roman"/>
              </w:rPr>
              <w:t xml:space="preserve">50% but </w:t>
            </w:r>
            <w:r>
              <w:rPr>
                <w:rFonts w:eastAsia="Times New Roman"/>
              </w:rPr>
              <w:t>≤</w:t>
            </w:r>
            <w:r w:rsidRPr="6AE9E98F">
              <w:rPr>
                <w:rFonts w:eastAsia="Times New Roman"/>
              </w:rPr>
              <w:t>75% of the perimeter of wetland is buffered by a &gt;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1ACD1522" w14:textId="20073995" w:rsidR="0054281C" w:rsidRDefault="00874C6B" w:rsidP="00E24174">
            <w:r>
              <w:t>23</w:t>
            </w:r>
          </w:p>
        </w:tc>
      </w:tr>
      <w:tr w:rsidR="0054281C" w14:paraId="58CA68CB" w14:textId="77777777" w:rsidTr="00A9603F">
        <w:tc>
          <w:tcPr>
            <w:tcW w:w="1031" w:type="dxa"/>
            <w:vMerge/>
          </w:tcPr>
          <w:p w14:paraId="36C40ABA" w14:textId="77777777" w:rsidR="0054281C" w:rsidRDefault="0054281C" w:rsidP="00E24174"/>
        </w:tc>
        <w:tc>
          <w:tcPr>
            <w:tcW w:w="5796" w:type="dxa"/>
            <w:vAlign w:val="center"/>
          </w:tcPr>
          <w:p w14:paraId="19DC538B" w14:textId="5038C260" w:rsidR="0054281C" w:rsidRDefault="00B45DD4" w:rsidP="00670E5E">
            <w:pPr>
              <w:pStyle w:val="ListParagraph"/>
              <w:numPr>
                <w:ilvl w:val="0"/>
                <w:numId w:val="15"/>
              </w:numPr>
            </w:pPr>
            <w:r>
              <w:rPr>
                <w:rFonts w:eastAsia="Times New Roman"/>
              </w:rPr>
              <w:t>≥</w:t>
            </w:r>
            <w:r w:rsidRPr="6AE9E98F">
              <w:rPr>
                <w:rFonts w:eastAsia="Times New Roman"/>
              </w:rPr>
              <w:t xml:space="preserve">10% but </w:t>
            </w:r>
            <w:r>
              <w:rPr>
                <w:rFonts w:eastAsia="Times New Roman"/>
              </w:rPr>
              <w:t>&lt;</w:t>
            </w:r>
            <w:r w:rsidRPr="6AE9E98F">
              <w:rPr>
                <w:rFonts w:eastAsia="Times New Roman"/>
              </w:rPr>
              <w:t>50% of the perimeter of the wetland is buffered by a &gt;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47DCA66" w14:textId="1F71EB28" w:rsidR="0054281C" w:rsidRDefault="00874C6B" w:rsidP="00E24174">
            <w:r>
              <w:t>10</w:t>
            </w:r>
          </w:p>
        </w:tc>
      </w:tr>
      <w:tr w:rsidR="0054281C" w14:paraId="6AA77547" w14:textId="77777777" w:rsidTr="00A9603F">
        <w:tc>
          <w:tcPr>
            <w:tcW w:w="1031" w:type="dxa"/>
            <w:vMerge/>
          </w:tcPr>
          <w:p w14:paraId="6823275C" w14:textId="77777777" w:rsidR="0054281C" w:rsidRDefault="0054281C" w:rsidP="00E24174"/>
        </w:tc>
        <w:tc>
          <w:tcPr>
            <w:tcW w:w="5796" w:type="dxa"/>
            <w:vAlign w:val="center"/>
          </w:tcPr>
          <w:p w14:paraId="27A9D8AE" w14:textId="7057223D" w:rsidR="0054281C" w:rsidRDefault="00B45DD4" w:rsidP="00670E5E">
            <w:pPr>
              <w:pStyle w:val="ListParagraph"/>
              <w:numPr>
                <w:ilvl w:val="0"/>
                <w:numId w:val="15"/>
              </w:numPr>
            </w:pPr>
            <w:r>
              <w:rPr>
                <w:rFonts w:eastAsia="Times New Roman"/>
              </w:rPr>
              <w:t>&lt;</w:t>
            </w:r>
            <w:r w:rsidRPr="6AE9E98F">
              <w:rPr>
                <w:rFonts w:eastAsia="Times New Roman"/>
              </w:rPr>
              <w:t xml:space="preserve">10% of the perimeter of the wetland is buffered by a </w:t>
            </w:r>
            <w:r>
              <w:rPr>
                <w:rFonts w:eastAsia="Times New Roman"/>
              </w:rPr>
              <w: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9EA4009" w14:textId="1F80844D" w:rsidR="0054281C" w:rsidRDefault="00874C6B" w:rsidP="00E24174">
            <w:r>
              <w:t>4</w:t>
            </w:r>
          </w:p>
        </w:tc>
      </w:tr>
      <w:tr w:rsidR="0054281C" w14:paraId="1F87AA37" w14:textId="77777777" w:rsidTr="00A9603F">
        <w:tc>
          <w:tcPr>
            <w:tcW w:w="1031" w:type="dxa"/>
            <w:vMerge w:val="restart"/>
          </w:tcPr>
          <w:p w14:paraId="354B2718" w14:textId="77777777" w:rsidR="0054281C" w:rsidRDefault="0054281C" w:rsidP="00670E5E">
            <w:pPr>
              <w:pStyle w:val="ListParagraph"/>
              <w:numPr>
                <w:ilvl w:val="0"/>
                <w:numId w:val="14"/>
              </w:numPr>
            </w:pPr>
          </w:p>
        </w:tc>
        <w:tc>
          <w:tcPr>
            <w:tcW w:w="5796" w:type="dxa"/>
          </w:tcPr>
          <w:p w14:paraId="1F2798B1" w14:textId="77777777" w:rsidR="0054281C" w:rsidRDefault="0054281C" w:rsidP="00E24174">
            <w:r w:rsidRPr="6AE9E98F">
              <w:t>What is the quality of the riparian bu</w:t>
            </w:r>
            <w:r>
              <w:t>ff</w:t>
            </w:r>
            <w:r w:rsidRPr="6AE9E98F">
              <w:t>er around the wetland?</w:t>
            </w:r>
          </w:p>
          <w:p w14:paraId="4D197107" w14:textId="25027E34" w:rsidR="0054281C" w:rsidRPr="00E82CE8" w:rsidRDefault="0054281C" w:rsidP="00E24174">
            <w:pPr>
              <w:pStyle w:val="Subtitle"/>
              <w:rPr>
                <w:rFonts w:eastAsiaTheme="minorHAnsi"/>
                <w:color w:val="auto"/>
                <w:spacing w:val="0"/>
              </w:rPr>
            </w:pPr>
            <w:r w:rsidRPr="00E82CE8">
              <w:rPr>
                <w:rFonts w:eastAsiaTheme="minorHAnsi"/>
                <w:color w:val="auto"/>
                <w:spacing w:val="0"/>
              </w:rPr>
              <w:t xml:space="preserve">Instructions: For this element, “natural vegetation” means plant communities with species native to the site or introduced species that have become “naturalized” and function similarly to native species.  Plant </w:t>
            </w:r>
            <w:r w:rsidR="00064D3F" w:rsidRPr="00E82CE8">
              <w:rPr>
                <w:rFonts w:eastAsiaTheme="minorHAnsi"/>
                <w:color w:val="auto"/>
                <w:spacing w:val="0"/>
              </w:rPr>
              <w:t>communities</w:t>
            </w:r>
            <w:r w:rsidRPr="00E82CE8">
              <w:rPr>
                <w:rFonts w:eastAsiaTheme="minorHAnsi"/>
                <w:color w:val="auto"/>
                <w:spacing w:val="0"/>
              </w:rPr>
              <w:t xml:space="preserve"> should consist of multiple structural layers (e.g., grasses and forbs, shrubs, and trees).</w:t>
            </w:r>
          </w:p>
        </w:tc>
        <w:tc>
          <w:tcPr>
            <w:tcW w:w="2533" w:type="dxa"/>
          </w:tcPr>
          <w:p w14:paraId="6411F242" w14:textId="77777777" w:rsidR="0054281C" w:rsidRDefault="0054281C" w:rsidP="00E24174"/>
        </w:tc>
      </w:tr>
      <w:tr w:rsidR="0054281C" w14:paraId="41545323" w14:textId="77777777" w:rsidTr="00A9603F">
        <w:tc>
          <w:tcPr>
            <w:tcW w:w="1031" w:type="dxa"/>
            <w:vMerge/>
          </w:tcPr>
          <w:p w14:paraId="3299CA76" w14:textId="77777777" w:rsidR="0054281C" w:rsidRDefault="0054281C" w:rsidP="00E24174"/>
        </w:tc>
        <w:tc>
          <w:tcPr>
            <w:tcW w:w="5796" w:type="dxa"/>
            <w:vAlign w:val="center"/>
          </w:tcPr>
          <w:p w14:paraId="50F8D979" w14:textId="5B4652E8" w:rsidR="0054281C" w:rsidRDefault="00B45DD4" w:rsidP="00670E5E">
            <w:pPr>
              <w:pStyle w:val="ListParagraph"/>
              <w:numPr>
                <w:ilvl w:val="7"/>
                <w:numId w:val="14"/>
              </w:numPr>
            </w:pPr>
            <w:r w:rsidRPr="6AE9E98F">
              <w:rPr>
                <w:rFonts w:eastAsia="Times New Roman"/>
              </w:rPr>
              <w:t>Natural and diverse riparian vegetation with composition, density, and age structure appropriate for the site. Little or no invasive species present.</w:t>
            </w:r>
          </w:p>
        </w:tc>
        <w:tc>
          <w:tcPr>
            <w:tcW w:w="2533" w:type="dxa"/>
            <w:vAlign w:val="center"/>
          </w:tcPr>
          <w:p w14:paraId="75BBD12B" w14:textId="32698CF6" w:rsidR="0054281C" w:rsidRDefault="00874C6B" w:rsidP="00E24174">
            <w:r>
              <w:t>33</w:t>
            </w:r>
          </w:p>
        </w:tc>
      </w:tr>
      <w:tr w:rsidR="0054281C" w14:paraId="6D85B099" w14:textId="77777777" w:rsidTr="00A9603F">
        <w:tc>
          <w:tcPr>
            <w:tcW w:w="1031" w:type="dxa"/>
            <w:vMerge/>
          </w:tcPr>
          <w:p w14:paraId="5B062A93" w14:textId="77777777" w:rsidR="0054281C" w:rsidRDefault="0054281C" w:rsidP="00E24174"/>
        </w:tc>
        <w:tc>
          <w:tcPr>
            <w:tcW w:w="5796" w:type="dxa"/>
            <w:vAlign w:val="center"/>
          </w:tcPr>
          <w:p w14:paraId="169C2079" w14:textId="258D94A6" w:rsidR="0054281C" w:rsidRDefault="00B45DD4" w:rsidP="00670E5E">
            <w:pPr>
              <w:pStyle w:val="ListParagraph"/>
              <w:numPr>
                <w:ilvl w:val="7"/>
                <w:numId w:val="14"/>
              </w:numPr>
            </w:pPr>
            <w:r w:rsidRPr="6AE9E98F">
              <w:rPr>
                <w:rFonts w:eastAsia="Times New Roman"/>
              </w:rPr>
              <w:t>Natural and diverse riparian vegetation with composition, density, and age structure appropriate for the site, invasive species (</w:t>
            </w:r>
            <w:r>
              <w:rPr>
                <w:rFonts w:eastAsia="Times New Roman"/>
              </w:rPr>
              <w:t>&lt;</w:t>
            </w:r>
            <w:r w:rsidRPr="6AE9E98F">
              <w:rPr>
                <w:rFonts w:eastAsia="Times New Roman"/>
              </w:rPr>
              <w:t>30% of plant cover), and landowner is taking measures to control their spread.</w:t>
            </w:r>
          </w:p>
        </w:tc>
        <w:tc>
          <w:tcPr>
            <w:tcW w:w="2533" w:type="dxa"/>
            <w:vAlign w:val="center"/>
          </w:tcPr>
          <w:p w14:paraId="7E9677FA" w14:textId="4F10F1E3" w:rsidR="0054281C" w:rsidRDefault="00874C6B" w:rsidP="00E24174">
            <w:r>
              <w:t>23</w:t>
            </w:r>
          </w:p>
        </w:tc>
      </w:tr>
      <w:tr w:rsidR="0054281C" w14:paraId="19317D7B" w14:textId="77777777" w:rsidTr="00A9603F">
        <w:tc>
          <w:tcPr>
            <w:tcW w:w="1031" w:type="dxa"/>
            <w:vMerge/>
          </w:tcPr>
          <w:p w14:paraId="3CD4C44F" w14:textId="77777777" w:rsidR="0054281C" w:rsidRDefault="0054281C" w:rsidP="00E24174"/>
        </w:tc>
        <w:tc>
          <w:tcPr>
            <w:tcW w:w="5796" w:type="dxa"/>
            <w:vAlign w:val="center"/>
          </w:tcPr>
          <w:p w14:paraId="497BE5BD" w14:textId="581C7245" w:rsidR="0054281C" w:rsidRDefault="00B45DD4" w:rsidP="00670E5E">
            <w:pPr>
              <w:pStyle w:val="ListParagraph"/>
              <w:numPr>
                <w:ilvl w:val="7"/>
                <w:numId w:val="14"/>
              </w:numPr>
            </w:pPr>
            <w:r w:rsidRPr="6AE9E98F">
              <w:rPr>
                <w:rFonts w:eastAsia="Times New Roman"/>
              </w:rPr>
              <w:t>Natural vegetation compromised invasive species (</w:t>
            </w:r>
            <w:r>
              <w:rPr>
                <w:rFonts w:eastAsia="Times New Roman"/>
              </w:rPr>
              <w:t>&gt;</w:t>
            </w:r>
            <w:r w:rsidRPr="6AE9E98F">
              <w:rPr>
                <w:rFonts w:eastAsia="Times New Roman"/>
              </w:rPr>
              <w:t>30% but &lt;50% of plant cover).</w:t>
            </w:r>
          </w:p>
        </w:tc>
        <w:tc>
          <w:tcPr>
            <w:tcW w:w="2533" w:type="dxa"/>
            <w:vAlign w:val="center"/>
          </w:tcPr>
          <w:p w14:paraId="312951BD" w14:textId="0E9366FC" w:rsidR="0054281C" w:rsidRDefault="00874C6B" w:rsidP="00E24174">
            <w:r>
              <w:t>10</w:t>
            </w:r>
          </w:p>
        </w:tc>
      </w:tr>
      <w:tr w:rsidR="0054281C" w14:paraId="679A7C31" w14:textId="77777777" w:rsidTr="00A9603F">
        <w:tc>
          <w:tcPr>
            <w:tcW w:w="1031" w:type="dxa"/>
            <w:vMerge/>
          </w:tcPr>
          <w:p w14:paraId="1AA7858B" w14:textId="77777777" w:rsidR="0054281C" w:rsidRDefault="0054281C" w:rsidP="00E24174"/>
        </w:tc>
        <w:tc>
          <w:tcPr>
            <w:tcW w:w="5796" w:type="dxa"/>
            <w:vAlign w:val="center"/>
          </w:tcPr>
          <w:p w14:paraId="27BADF45" w14:textId="33E77323" w:rsidR="0054281C" w:rsidRDefault="00B45DD4" w:rsidP="00670E5E">
            <w:pPr>
              <w:pStyle w:val="ListParagraph"/>
              <w:numPr>
                <w:ilvl w:val="7"/>
                <w:numId w:val="14"/>
              </w:numPr>
            </w:pPr>
            <w:r w:rsidRPr="6AE9E98F">
              <w:rPr>
                <w:rFonts w:eastAsia="Times New Roman"/>
              </w:rPr>
              <w:t>Little or no natural vegetation. Invasive species widespread (</w:t>
            </w:r>
            <w:r>
              <w:rPr>
                <w:rFonts w:eastAsia="Times New Roman"/>
              </w:rPr>
              <w:t>&gt;</w:t>
            </w:r>
            <w:r w:rsidRPr="6AE9E98F">
              <w:rPr>
                <w:rFonts w:eastAsia="Times New Roman"/>
              </w:rPr>
              <w:t>50 % of plant cover).</w:t>
            </w:r>
          </w:p>
        </w:tc>
        <w:tc>
          <w:tcPr>
            <w:tcW w:w="2533" w:type="dxa"/>
            <w:vAlign w:val="center"/>
          </w:tcPr>
          <w:p w14:paraId="47140F44" w14:textId="4C468874" w:rsidR="0054281C" w:rsidRDefault="0054281C" w:rsidP="00E24174">
            <w:r w:rsidRPr="11B8321F">
              <w:t>0</w:t>
            </w:r>
          </w:p>
        </w:tc>
      </w:tr>
      <w:tr w:rsidR="00B747E4" w14:paraId="1D77F2E6" w14:textId="77777777" w:rsidTr="00A9603F">
        <w:tc>
          <w:tcPr>
            <w:tcW w:w="1031" w:type="dxa"/>
            <w:vMerge w:val="restart"/>
          </w:tcPr>
          <w:p w14:paraId="422FE1B7" w14:textId="77777777" w:rsidR="00B747E4" w:rsidRDefault="00B747E4" w:rsidP="00436CF0">
            <w:pPr>
              <w:pStyle w:val="ListParagraph"/>
              <w:numPr>
                <w:ilvl w:val="0"/>
                <w:numId w:val="139"/>
              </w:numPr>
            </w:pPr>
          </w:p>
        </w:tc>
        <w:tc>
          <w:tcPr>
            <w:tcW w:w="5796" w:type="dxa"/>
            <w:vAlign w:val="center"/>
          </w:tcPr>
          <w:p w14:paraId="06730248" w14:textId="438DFEE4" w:rsidR="00B747E4" w:rsidRDefault="00B747E4" w:rsidP="00F33239">
            <w:r>
              <w:t>What is the quality of the vegetation within the wetland?</w:t>
            </w:r>
          </w:p>
          <w:p w14:paraId="41F2EFD7" w14:textId="052B35B0" w:rsidR="00B747E4" w:rsidRPr="00F33239" w:rsidRDefault="00B747E4" w:rsidP="00A4276C">
            <w:pPr>
              <w:pStyle w:val="Subtitle"/>
              <w:rPr>
                <w:rFonts w:eastAsia="Times New Roman"/>
              </w:rPr>
            </w:pPr>
            <w:r w:rsidRPr="00E82CE8">
              <w:rPr>
                <w:rFonts w:eastAsiaTheme="minorHAnsi"/>
                <w:color w:val="auto"/>
                <w:spacing w:val="0"/>
              </w:rPr>
              <w:t xml:space="preserve">Instructions: For this element, “natural vegetation” means plant communities with species native to the site or introduced species that have become “naturalized” and function similarly to native species.  Plant communities should </w:t>
            </w:r>
            <w:r w:rsidRPr="00E82CE8">
              <w:rPr>
                <w:rFonts w:eastAsiaTheme="minorHAnsi"/>
                <w:color w:val="auto"/>
                <w:spacing w:val="0"/>
              </w:rPr>
              <w:lastRenderedPageBreak/>
              <w:t>consist of multiple structural layers (e.g., grasses and forbs, shrubs, and trees).</w:t>
            </w:r>
          </w:p>
        </w:tc>
        <w:tc>
          <w:tcPr>
            <w:tcW w:w="2533" w:type="dxa"/>
            <w:vAlign w:val="center"/>
          </w:tcPr>
          <w:p w14:paraId="1FE7DF8D" w14:textId="77777777" w:rsidR="00B747E4" w:rsidRPr="11B8321F" w:rsidRDefault="00B747E4" w:rsidP="00E24174"/>
        </w:tc>
      </w:tr>
      <w:tr w:rsidR="00B747E4" w14:paraId="340F4F2D" w14:textId="77777777" w:rsidTr="00A9603F">
        <w:tc>
          <w:tcPr>
            <w:tcW w:w="1031" w:type="dxa"/>
            <w:vMerge/>
          </w:tcPr>
          <w:p w14:paraId="64E5CFC7" w14:textId="77777777" w:rsidR="00B747E4" w:rsidRDefault="00B747E4" w:rsidP="00E24174"/>
        </w:tc>
        <w:tc>
          <w:tcPr>
            <w:tcW w:w="5796" w:type="dxa"/>
            <w:vAlign w:val="center"/>
          </w:tcPr>
          <w:p w14:paraId="5F60F8C2" w14:textId="47E288B2" w:rsidR="00B747E4" w:rsidRPr="00E31A8C" w:rsidRDefault="00B747E4" w:rsidP="00436CF0">
            <w:pPr>
              <w:pStyle w:val="ListParagraph"/>
              <w:numPr>
                <w:ilvl w:val="0"/>
                <w:numId w:val="140"/>
              </w:numPr>
              <w:rPr>
                <w:rFonts w:eastAsia="Times New Roman"/>
              </w:rPr>
            </w:pPr>
            <w:r w:rsidRPr="00E31A8C">
              <w:rPr>
                <w:rFonts w:eastAsia="Times New Roman"/>
              </w:rPr>
              <w:t xml:space="preserve">Natural and diverse </w:t>
            </w:r>
            <w:r>
              <w:rPr>
                <w:rFonts w:eastAsia="Times New Roman"/>
              </w:rPr>
              <w:t>hydrophytic</w:t>
            </w:r>
            <w:r w:rsidRPr="00E31A8C">
              <w:rPr>
                <w:rFonts w:eastAsia="Times New Roman"/>
              </w:rPr>
              <w:t xml:space="preserve"> vegetation with composition, density, interspersion, and age structure appropriate for the site. Little or no invasive species present.</w:t>
            </w:r>
          </w:p>
        </w:tc>
        <w:tc>
          <w:tcPr>
            <w:tcW w:w="2533" w:type="dxa"/>
            <w:vAlign w:val="center"/>
          </w:tcPr>
          <w:p w14:paraId="263400CC" w14:textId="58A2E283" w:rsidR="00B747E4" w:rsidRPr="11B8321F" w:rsidRDefault="00B747E4" w:rsidP="00E24174">
            <w:r>
              <w:t>33</w:t>
            </w:r>
          </w:p>
        </w:tc>
      </w:tr>
      <w:tr w:rsidR="00B747E4" w14:paraId="2E80A2DE" w14:textId="77777777" w:rsidTr="00A9603F">
        <w:tc>
          <w:tcPr>
            <w:tcW w:w="1031" w:type="dxa"/>
            <w:vMerge/>
          </w:tcPr>
          <w:p w14:paraId="23F72764" w14:textId="77777777" w:rsidR="00B747E4" w:rsidRDefault="00B747E4" w:rsidP="00E24174"/>
        </w:tc>
        <w:tc>
          <w:tcPr>
            <w:tcW w:w="5796" w:type="dxa"/>
            <w:vAlign w:val="center"/>
          </w:tcPr>
          <w:p w14:paraId="5BAEFCE5" w14:textId="7BD8B139" w:rsidR="00B747E4" w:rsidRPr="00E31A8C" w:rsidRDefault="00B747E4" w:rsidP="00436CF0">
            <w:pPr>
              <w:pStyle w:val="ListParagraph"/>
              <w:numPr>
                <w:ilvl w:val="0"/>
                <w:numId w:val="140"/>
              </w:numPr>
              <w:rPr>
                <w:rFonts w:eastAsia="Times New Roman"/>
              </w:rPr>
            </w:pPr>
            <w:r w:rsidRPr="00E31A8C">
              <w:rPr>
                <w:rFonts w:eastAsia="Times New Roman"/>
              </w:rPr>
              <w:t xml:space="preserve">Natural and diverse </w:t>
            </w:r>
            <w:r>
              <w:rPr>
                <w:rFonts w:eastAsia="Times New Roman"/>
              </w:rPr>
              <w:t>hydrophytic</w:t>
            </w:r>
            <w:r w:rsidRPr="00E31A8C">
              <w:rPr>
                <w:rFonts w:eastAsia="Times New Roman"/>
              </w:rPr>
              <w:t xml:space="preserve"> vegetation with composition, density, interspersion, and age structure appropriate for the site, invasive species (&lt;30% of plant cover), and landowner is taking measures to control their spread.</w:t>
            </w:r>
          </w:p>
        </w:tc>
        <w:tc>
          <w:tcPr>
            <w:tcW w:w="2533" w:type="dxa"/>
            <w:vAlign w:val="center"/>
          </w:tcPr>
          <w:p w14:paraId="6328C7AA" w14:textId="4313DEA7" w:rsidR="00B747E4" w:rsidRPr="11B8321F" w:rsidRDefault="00B747E4" w:rsidP="00E24174">
            <w:r>
              <w:t>23</w:t>
            </w:r>
          </w:p>
        </w:tc>
      </w:tr>
      <w:tr w:rsidR="00B747E4" w14:paraId="5F6BE792" w14:textId="77777777" w:rsidTr="00A9603F">
        <w:tc>
          <w:tcPr>
            <w:tcW w:w="1031" w:type="dxa"/>
            <w:vMerge/>
          </w:tcPr>
          <w:p w14:paraId="48954CA4" w14:textId="77777777" w:rsidR="00B747E4" w:rsidRDefault="00B747E4" w:rsidP="00E24174"/>
        </w:tc>
        <w:tc>
          <w:tcPr>
            <w:tcW w:w="5796" w:type="dxa"/>
            <w:vAlign w:val="center"/>
          </w:tcPr>
          <w:p w14:paraId="22AA0A52" w14:textId="05A028A4" w:rsidR="00B747E4" w:rsidRPr="00E31A8C" w:rsidRDefault="00B747E4" w:rsidP="00436CF0">
            <w:pPr>
              <w:pStyle w:val="ListParagraph"/>
              <w:numPr>
                <w:ilvl w:val="0"/>
                <w:numId w:val="140"/>
              </w:numPr>
              <w:rPr>
                <w:rFonts w:eastAsia="Times New Roman"/>
              </w:rPr>
            </w:pPr>
            <w:r w:rsidRPr="00E31A8C">
              <w:rPr>
                <w:rFonts w:eastAsia="Times New Roman"/>
              </w:rPr>
              <w:t>Natural vegetation compromised by invasive species (&gt;30% but &lt;50% of plant cover).</w:t>
            </w:r>
          </w:p>
        </w:tc>
        <w:tc>
          <w:tcPr>
            <w:tcW w:w="2533" w:type="dxa"/>
            <w:vAlign w:val="center"/>
          </w:tcPr>
          <w:p w14:paraId="705A9DFD" w14:textId="6C518BC0" w:rsidR="00B747E4" w:rsidRPr="11B8321F" w:rsidRDefault="00B747E4" w:rsidP="00E24174">
            <w:r>
              <w:t>10</w:t>
            </w:r>
          </w:p>
        </w:tc>
      </w:tr>
      <w:tr w:rsidR="00B747E4" w14:paraId="04F7CBC9" w14:textId="77777777" w:rsidTr="00A9603F">
        <w:tc>
          <w:tcPr>
            <w:tcW w:w="1031" w:type="dxa"/>
            <w:vMerge/>
          </w:tcPr>
          <w:p w14:paraId="26F135C1" w14:textId="77777777" w:rsidR="00B747E4" w:rsidRDefault="00B747E4" w:rsidP="00E24174"/>
        </w:tc>
        <w:tc>
          <w:tcPr>
            <w:tcW w:w="5796" w:type="dxa"/>
            <w:vAlign w:val="center"/>
          </w:tcPr>
          <w:p w14:paraId="0EA7EAA2" w14:textId="2A127E05" w:rsidR="00B747E4" w:rsidRPr="00E31A8C" w:rsidRDefault="00B747E4" w:rsidP="00436CF0">
            <w:pPr>
              <w:pStyle w:val="ListParagraph"/>
              <w:numPr>
                <w:ilvl w:val="0"/>
                <w:numId w:val="140"/>
              </w:numPr>
              <w:rPr>
                <w:rFonts w:eastAsia="Times New Roman"/>
              </w:rPr>
            </w:pPr>
            <w:r w:rsidRPr="00E31A8C">
              <w:rPr>
                <w:rFonts w:eastAsia="Times New Roman"/>
              </w:rPr>
              <w:t>Little or no natural vegetation. Invasive species widespread (&gt;50 % of plant cover).</w:t>
            </w:r>
          </w:p>
        </w:tc>
        <w:tc>
          <w:tcPr>
            <w:tcW w:w="2533" w:type="dxa"/>
            <w:vAlign w:val="center"/>
          </w:tcPr>
          <w:p w14:paraId="5AE10132" w14:textId="17699DAA" w:rsidR="00B747E4" w:rsidRPr="11B8321F" w:rsidRDefault="00B747E4" w:rsidP="00E24174">
            <w:r>
              <w:t>0</w:t>
            </w:r>
          </w:p>
        </w:tc>
      </w:tr>
      <w:tr w:rsidR="00B747E4" w14:paraId="19FD61FD" w14:textId="77777777" w:rsidTr="00A9603F">
        <w:tc>
          <w:tcPr>
            <w:tcW w:w="1031" w:type="dxa"/>
            <w:vMerge w:val="restart"/>
          </w:tcPr>
          <w:p w14:paraId="567448CE" w14:textId="77777777" w:rsidR="00B747E4" w:rsidRDefault="00B747E4" w:rsidP="00436CF0">
            <w:pPr>
              <w:pStyle w:val="ListParagraph"/>
              <w:numPr>
                <w:ilvl w:val="0"/>
                <w:numId w:val="7"/>
              </w:numPr>
            </w:pPr>
          </w:p>
        </w:tc>
        <w:tc>
          <w:tcPr>
            <w:tcW w:w="5796" w:type="dxa"/>
            <w:vAlign w:val="center"/>
          </w:tcPr>
          <w:p w14:paraId="4619FA86" w14:textId="44ADBF04" w:rsidR="00B747E4" w:rsidRPr="6AE9E98F" w:rsidRDefault="00B747E4" w:rsidP="00A4276C">
            <w:pPr>
              <w:rPr>
                <w:rFonts w:eastAsia="Times New Roman"/>
              </w:rPr>
            </w:pPr>
            <w:r w:rsidRPr="00E41374">
              <w:rPr>
                <w:rFonts w:ascii="Calibri" w:hAnsi="Calibri" w:cs="Calibri"/>
                <w:color w:val="000000"/>
                <w:shd w:val="clear" w:color="auto" w:fill="FFFFFF"/>
              </w:rPr>
              <w:t>Are there physical structures (</w:t>
            </w:r>
            <w:r>
              <w:rPr>
                <w:rFonts w:ascii="Calibri" w:hAnsi="Calibri" w:cs="Calibri"/>
                <w:color w:val="000000"/>
                <w:shd w:val="clear" w:color="auto" w:fill="FFFFFF"/>
              </w:rPr>
              <w:t xml:space="preserve">e.g., </w:t>
            </w:r>
            <w:r w:rsidRPr="00E41374">
              <w:rPr>
                <w:rFonts w:ascii="Calibri" w:hAnsi="Calibri" w:cs="Calibri"/>
                <w:color w:val="000000"/>
                <w:shd w:val="clear" w:color="auto" w:fill="FFFFFF"/>
              </w:rPr>
              <w:t xml:space="preserve">drainage tile, ditches, diversions) or water withdrawals that negatively affect the sites natural hydrology and ability to provide habitat for target </w:t>
            </w:r>
            <w:r>
              <w:rPr>
                <w:rFonts w:ascii="Calibri" w:hAnsi="Calibri" w:cs="Calibri"/>
                <w:color w:val="000000"/>
                <w:shd w:val="clear" w:color="auto" w:fill="FFFFFF"/>
              </w:rPr>
              <w:t>aquatic</w:t>
            </w:r>
            <w:r w:rsidRPr="00E41374">
              <w:rPr>
                <w:rFonts w:ascii="Calibri" w:hAnsi="Calibri" w:cs="Calibri"/>
                <w:color w:val="000000"/>
                <w:shd w:val="clear" w:color="auto" w:fill="FFFFFF"/>
              </w:rPr>
              <w:t xml:space="preserve"> species?</w:t>
            </w:r>
          </w:p>
        </w:tc>
        <w:tc>
          <w:tcPr>
            <w:tcW w:w="2533" w:type="dxa"/>
            <w:vAlign w:val="center"/>
          </w:tcPr>
          <w:p w14:paraId="6DACD1E6" w14:textId="77777777" w:rsidR="00B747E4" w:rsidRDefault="00B747E4" w:rsidP="00E24174"/>
        </w:tc>
      </w:tr>
      <w:tr w:rsidR="00B747E4" w14:paraId="3DB6D179" w14:textId="77777777" w:rsidTr="00A9603F">
        <w:tc>
          <w:tcPr>
            <w:tcW w:w="1031" w:type="dxa"/>
            <w:vMerge/>
          </w:tcPr>
          <w:p w14:paraId="06571ED6" w14:textId="77777777" w:rsidR="00B747E4" w:rsidRDefault="00B747E4" w:rsidP="00E24174"/>
        </w:tc>
        <w:tc>
          <w:tcPr>
            <w:tcW w:w="5796" w:type="dxa"/>
            <w:vAlign w:val="center"/>
          </w:tcPr>
          <w:p w14:paraId="5746B7CE" w14:textId="2C0EF738" w:rsidR="00B747E4" w:rsidRPr="6AE9E98F" w:rsidRDefault="00B747E4" w:rsidP="00A4276C">
            <w:pPr>
              <w:rPr>
                <w:rFonts w:eastAsia="Times New Roman"/>
              </w:rPr>
            </w:pPr>
            <w:r>
              <w:rPr>
                <w:rFonts w:eastAsia="Times New Roman"/>
              </w:rPr>
              <w:t>Yes</w:t>
            </w:r>
          </w:p>
        </w:tc>
        <w:tc>
          <w:tcPr>
            <w:tcW w:w="2533" w:type="dxa"/>
            <w:vAlign w:val="center"/>
          </w:tcPr>
          <w:p w14:paraId="4F063F4A" w14:textId="492A33EA" w:rsidR="00B747E4" w:rsidRDefault="00B747E4" w:rsidP="00E24174">
            <w:r>
              <w:t>-10</w:t>
            </w:r>
          </w:p>
        </w:tc>
      </w:tr>
      <w:tr w:rsidR="00B747E4" w14:paraId="0D8DBF0A" w14:textId="77777777" w:rsidTr="00A9603F">
        <w:tc>
          <w:tcPr>
            <w:tcW w:w="1031" w:type="dxa"/>
            <w:vMerge/>
          </w:tcPr>
          <w:p w14:paraId="768D5ACF" w14:textId="77777777" w:rsidR="00B747E4" w:rsidRDefault="00B747E4" w:rsidP="00E24174"/>
        </w:tc>
        <w:tc>
          <w:tcPr>
            <w:tcW w:w="5796" w:type="dxa"/>
            <w:vAlign w:val="center"/>
          </w:tcPr>
          <w:p w14:paraId="27E1BBD3" w14:textId="019F655A" w:rsidR="00B747E4" w:rsidRPr="6AE9E98F" w:rsidRDefault="00B747E4" w:rsidP="00A4276C">
            <w:pPr>
              <w:rPr>
                <w:rFonts w:eastAsia="Times New Roman"/>
              </w:rPr>
            </w:pPr>
            <w:r>
              <w:rPr>
                <w:rFonts w:eastAsia="Times New Roman"/>
              </w:rPr>
              <w:t>No</w:t>
            </w:r>
          </w:p>
        </w:tc>
        <w:tc>
          <w:tcPr>
            <w:tcW w:w="2533" w:type="dxa"/>
            <w:vAlign w:val="center"/>
          </w:tcPr>
          <w:p w14:paraId="19EF549D" w14:textId="5AFFDB66" w:rsidR="00B747E4" w:rsidRDefault="00B747E4" w:rsidP="00E24174">
            <w:r>
              <w:t>0</w:t>
            </w:r>
          </w:p>
        </w:tc>
      </w:tr>
    </w:tbl>
    <w:p w14:paraId="76FD26AA" w14:textId="34A6C613" w:rsidR="7170CFE4" w:rsidRDefault="7170CFE4" w:rsidP="7170CFE4">
      <w:pPr>
        <w:rPr>
          <w:b/>
          <w:bCs/>
        </w:rPr>
      </w:pPr>
    </w:p>
    <w:p w14:paraId="100A45DA" w14:textId="2F4D5912" w:rsidR="00D33FDE" w:rsidRPr="00406781" w:rsidRDefault="00D33FDE" w:rsidP="00D33FDE">
      <w:pPr>
        <w:pStyle w:val="Heading2"/>
        <w:rPr>
          <w:b/>
        </w:rPr>
      </w:pPr>
      <w:bookmarkStart w:id="383" w:name="_Toc52537044"/>
      <w:bookmarkStart w:id="384" w:name="_Toc531617592"/>
      <w:bookmarkStart w:id="385" w:name="_Toc531608299"/>
      <w:bookmarkStart w:id="386" w:name="_Toc535524422"/>
      <w:bookmarkStart w:id="387" w:name="_Toc1134250"/>
      <w:r w:rsidRPr="00406781">
        <w:rPr>
          <w:rFonts w:ascii="Calibri Light" w:eastAsia="Calibri Light" w:hAnsi="Calibri Light" w:cs="Calibri Light"/>
          <w:b/>
        </w:rPr>
        <w:t>Elevated Water Temperature (Water Temperature)</w:t>
      </w:r>
      <w:bookmarkEnd w:id="383"/>
    </w:p>
    <w:p w14:paraId="75267B22" w14:textId="07B7381B" w:rsidR="00D33FDE" w:rsidRDefault="00D33FDE" w:rsidP="00D33FDE">
      <w:pPr>
        <w:pStyle w:val="Heading3"/>
      </w:pPr>
      <w:bookmarkStart w:id="388" w:name="_Toc52537045"/>
      <w:r>
        <w:t xml:space="preserve">Component: Water </w:t>
      </w:r>
      <w:r w:rsidR="0095548C">
        <w:t>temperature effects on aquatic habitat</w:t>
      </w:r>
      <w:bookmarkEnd w:id="388"/>
    </w:p>
    <w:p w14:paraId="46DD8044" w14:textId="0F6B31D9" w:rsidR="00D33FDE" w:rsidRDefault="00D33FDE" w:rsidP="00D33FDE">
      <w:pPr>
        <w:spacing w:line="257" w:lineRule="auto"/>
      </w:pPr>
      <w:r w:rsidRPr="7170CFE4">
        <w:rPr>
          <w:rFonts w:ascii="Calibri" w:eastAsia="Calibri" w:hAnsi="Calibri" w:cs="Calibri"/>
          <w:b/>
          <w:bCs/>
        </w:rPr>
        <w:t>Description:</w:t>
      </w:r>
      <w:r w:rsidRPr="7170CFE4">
        <w:rPr>
          <w:rFonts w:ascii="Calibri" w:eastAsia="Calibri" w:hAnsi="Calibri" w:cs="Calibri"/>
        </w:rPr>
        <w:t xml:space="preserve">  Surface water temperatures exceed State or Federal standards in downstream receiving waters</w:t>
      </w:r>
      <w:r w:rsidR="00BE2589">
        <w:rPr>
          <w:rFonts w:ascii="Calibri" w:eastAsia="Calibri" w:hAnsi="Calibri" w:cs="Calibri"/>
        </w:rPr>
        <w:t xml:space="preserve"> which limits its use for </w:t>
      </w:r>
      <w:r w:rsidR="078BC329" w:rsidRPr="6277A867">
        <w:rPr>
          <w:rFonts w:ascii="Calibri" w:eastAsia="Calibri" w:hAnsi="Calibri" w:cs="Calibri"/>
        </w:rPr>
        <w:t xml:space="preserve">identified fish or as </w:t>
      </w:r>
      <w:r w:rsidR="078BC329" w:rsidRPr="3FD27ABC">
        <w:rPr>
          <w:rFonts w:ascii="Calibri" w:eastAsia="Calibri" w:hAnsi="Calibri" w:cs="Calibri"/>
        </w:rPr>
        <w:t>aquatic habitat</w:t>
      </w:r>
      <w:r w:rsidR="00BE2589">
        <w:rPr>
          <w:rFonts w:ascii="Calibri" w:eastAsia="Calibri" w:hAnsi="Calibri" w:cs="Calibri"/>
        </w:rPr>
        <w:t>.</w:t>
      </w:r>
    </w:p>
    <w:p w14:paraId="3A8E98DB" w14:textId="2B502BAC" w:rsidR="00D33FDE" w:rsidRDefault="00D33FDE" w:rsidP="00D33FDE">
      <w:pPr>
        <w:spacing w:line="257" w:lineRule="auto"/>
      </w:pPr>
      <w:r w:rsidRPr="7170CFE4">
        <w:rPr>
          <w:rFonts w:ascii="Calibri" w:eastAsia="Calibri" w:hAnsi="Calibri" w:cs="Calibri"/>
          <w:b/>
          <w:bCs/>
        </w:rPr>
        <w:t>Objective:</w:t>
      </w:r>
      <w:r w:rsidRPr="7170CFE4">
        <w:rPr>
          <w:rFonts w:ascii="Calibri" w:eastAsia="Calibri" w:hAnsi="Calibri" w:cs="Calibri"/>
        </w:rPr>
        <w:t xml:space="preserve">  </w:t>
      </w:r>
      <w:r w:rsidR="001C6B6F">
        <w:rPr>
          <w:rFonts w:ascii="Calibri" w:eastAsia="Calibri" w:hAnsi="Calibri" w:cs="Calibri"/>
        </w:rPr>
        <w:t>L</w:t>
      </w:r>
      <w:r w:rsidRPr="7170CFE4">
        <w:rPr>
          <w:rFonts w:ascii="Calibri" w:eastAsia="Calibri" w:hAnsi="Calibri" w:cs="Calibri"/>
        </w:rPr>
        <w:t xml:space="preserve">ower stream water temperature </w:t>
      </w:r>
      <w:r w:rsidR="001C6B6F">
        <w:rPr>
          <w:rFonts w:ascii="Calibri" w:eastAsia="Calibri" w:hAnsi="Calibri" w:cs="Calibri"/>
        </w:rPr>
        <w:t>and/</w:t>
      </w:r>
      <w:r w:rsidRPr="7170CFE4">
        <w:rPr>
          <w:rFonts w:ascii="Calibri" w:eastAsia="Calibri" w:hAnsi="Calibri" w:cs="Calibri"/>
        </w:rPr>
        <w:t>or prevent additional water temperature increases in downstream receiving waters.</w:t>
      </w:r>
    </w:p>
    <w:p w14:paraId="0B8ACF78" w14:textId="2FB94F86" w:rsidR="00D33FDE" w:rsidRDefault="00D33FDE" w:rsidP="00D33FDE">
      <w:pPr>
        <w:spacing w:line="257" w:lineRule="auto"/>
        <w:rPr>
          <w:rFonts w:ascii="Calibri" w:eastAsia="Calibri" w:hAnsi="Calibri" w:cs="Calibri"/>
          <w:b/>
          <w:bCs/>
        </w:rPr>
      </w:pPr>
      <w:r w:rsidRPr="7170CFE4">
        <w:rPr>
          <w:rFonts w:ascii="Calibri" w:eastAsia="Calibri" w:hAnsi="Calibri" w:cs="Calibri"/>
          <w:b/>
          <w:bCs/>
        </w:rPr>
        <w:t xml:space="preserve">Analysis within CART: </w:t>
      </w:r>
    </w:p>
    <w:p w14:paraId="72C725B1" w14:textId="001FAE5D" w:rsidR="00A311A5" w:rsidRPr="00436CF0" w:rsidRDefault="00A311A5" w:rsidP="00A311A5">
      <w:pPr>
        <w:rPr>
          <w:rFonts w:ascii="Calibri" w:eastAsia="Calibri" w:hAnsi="Calibri" w:cs="Calibri"/>
        </w:rPr>
      </w:pPr>
      <w:r>
        <w:rPr>
          <w:rFonts w:ascii="Calibri" w:eastAsia="Calibri" w:hAnsi="Calibri" w:cs="Calibri"/>
          <w:b/>
          <w:bCs/>
        </w:rPr>
        <w:t xml:space="preserve">Associated Agriculture Land, Crop, Developed Land, Farmstead, Forest, Other Rural Land, Pasture, Range, </w:t>
      </w:r>
      <w:r w:rsidR="00B34C56">
        <w:rPr>
          <w:rFonts w:ascii="Calibri" w:eastAsia="Calibri" w:hAnsi="Calibri" w:cs="Calibri"/>
          <w:b/>
          <w:bCs/>
        </w:rPr>
        <w:t xml:space="preserve">Undetermined, </w:t>
      </w:r>
      <w:r>
        <w:rPr>
          <w:rFonts w:ascii="Calibri" w:eastAsia="Calibri" w:hAnsi="Calibri" w:cs="Calibri"/>
          <w:b/>
          <w:bCs/>
        </w:rPr>
        <w:t>Water</w:t>
      </w:r>
    </w:p>
    <w:p w14:paraId="6745F420" w14:textId="32EA72D1" w:rsidR="00D33FDE" w:rsidRDefault="00BB2136" w:rsidP="00D33FDE">
      <w:pPr>
        <w:spacing w:line="257" w:lineRule="auto"/>
      </w:pPr>
      <w:r>
        <w:rPr>
          <w:rFonts w:ascii="Calibri" w:eastAsia="Calibri" w:hAnsi="Calibri" w:cs="Calibri"/>
        </w:rPr>
        <w:t xml:space="preserve">A standard </w:t>
      </w:r>
      <w:r w:rsidR="00D33FDE" w:rsidRPr="7170CFE4">
        <w:rPr>
          <w:rFonts w:ascii="Calibri" w:eastAsia="Calibri" w:hAnsi="Calibri" w:cs="Calibri"/>
        </w:rPr>
        <w:t xml:space="preserve">threshold value of 50 will be set. </w:t>
      </w:r>
      <w:r>
        <w:rPr>
          <w:rFonts w:ascii="Calibri" w:eastAsia="Calibri" w:hAnsi="Calibri" w:cs="Calibri"/>
        </w:rPr>
        <w:t>The</w:t>
      </w:r>
      <w:r w:rsidR="00D33FDE" w:rsidRPr="7170CFE4">
        <w:rPr>
          <w:rFonts w:ascii="Calibri" w:eastAsia="Calibri" w:hAnsi="Calibri" w:cs="Calibri"/>
        </w:rPr>
        <w:t xml:space="preserve"> existing condition </w:t>
      </w:r>
      <w:r>
        <w:rPr>
          <w:rFonts w:ascii="Calibri" w:eastAsia="Calibri" w:hAnsi="Calibri" w:cs="Calibri"/>
        </w:rPr>
        <w:t xml:space="preserve">question </w:t>
      </w:r>
      <w:r w:rsidR="00D33FDE" w:rsidRPr="7170CFE4">
        <w:rPr>
          <w:rFonts w:ascii="Calibri" w:eastAsia="Calibri" w:hAnsi="Calibri" w:cs="Calibri"/>
        </w:rPr>
        <w:t xml:space="preserve">will be </w:t>
      </w:r>
      <w:r w:rsidR="00CF2348" w:rsidRPr="7170CFE4">
        <w:rPr>
          <w:rFonts w:ascii="Calibri" w:eastAsia="Calibri" w:hAnsi="Calibri" w:cs="Calibri"/>
        </w:rPr>
        <w:t>triggered,</w:t>
      </w:r>
      <w:r w:rsidR="00D33FDE" w:rsidRPr="7170CFE4">
        <w:rPr>
          <w:rFonts w:ascii="Calibri" w:eastAsia="Calibri" w:hAnsi="Calibri" w:cs="Calibri"/>
        </w:rPr>
        <w:t xml:space="preserve"> and points will be assigned based on the answers seen in</w:t>
      </w:r>
      <w:r w:rsidR="00C24506">
        <w:rPr>
          <w:rFonts w:ascii="Calibri" w:eastAsia="Calibri" w:hAnsi="Calibri" w:cs="Calibri"/>
        </w:rPr>
        <w:t xml:space="preserve"> </w:t>
      </w:r>
      <w:r w:rsidR="00C24506">
        <w:rPr>
          <w:rFonts w:ascii="Calibri" w:eastAsia="Calibri" w:hAnsi="Calibri" w:cs="Calibri"/>
        </w:rPr>
        <w:fldChar w:fldCharType="begin"/>
      </w:r>
      <w:r w:rsidR="00C24506">
        <w:rPr>
          <w:rFonts w:ascii="Calibri" w:eastAsia="Calibri" w:hAnsi="Calibri" w:cs="Calibri"/>
        </w:rPr>
        <w:instrText xml:space="preserve"> REF _Ref15034434 \h </w:instrText>
      </w:r>
      <w:r w:rsidR="00C24506">
        <w:rPr>
          <w:rFonts w:ascii="Calibri" w:eastAsia="Calibri" w:hAnsi="Calibri" w:cs="Calibri"/>
        </w:rPr>
      </w:r>
      <w:r w:rsidR="00C24506">
        <w:rPr>
          <w:rFonts w:ascii="Calibri" w:eastAsia="Calibri" w:hAnsi="Calibri" w:cs="Calibri"/>
        </w:rPr>
        <w:fldChar w:fldCharType="separate"/>
      </w:r>
      <w:r w:rsidR="0042566B">
        <w:t xml:space="preserve">Table </w:t>
      </w:r>
      <w:r w:rsidR="0042566B">
        <w:rPr>
          <w:noProof/>
        </w:rPr>
        <w:t>174</w:t>
      </w:r>
      <w:r w:rsidR="00C24506">
        <w:rPr>
          <w:rFonts w:ascii="Calibri" w:eastAsia="Calibri" w:hAnsi="Calibri" w:cs="Calibri"/>
        </w:rPr>
        <w:fldChar w:fldCharType="end"/>
      </w:r>
      <w:r w:rsidR="00D33FDE">
        <w:rPr>
          <w:rFonts w:ascii="Calibri" w:eastAsia="Calibri" w:hAnsi="Calibri" w:cs="Calibri"/>
        </w:rPr>
        <w:t>.</w:t>
      </w:r>
    </w:p>
    <w:p w14:paraId="01B35F0C" w14:textId="0BE275F0" w:rsidR="00D33FDE" w:rsidRDefault="00D33FDE" w:rsidP="00D33FDE">
      <w:bookmarkStart w:id="389" w:name="_Ref15034434"/>
      <w:r>
        <w:t xml:space="preserve">Table </w:t>
      </w:r>
      <w:r>
        <w:rPr>
          <w:noProof/>
        </w:rPr>
        <w:fldChar w:fldCharType="begin"/>
      </w:r>
      <w:r>
        <w:rPr>
          <w:noProof/>
        </w:rPr>
        <w:instrText xml:space="preserve"> SEQ Table \* ARABIC </w:instrText>
      </w:r>
      <w:r>
        <w:rPr>
          <w:noProof/>
        </w:rPr>
        <w:fldChar w:fldCharType="separate"/>
      </w:r>
      <w:r w:rsidR="0042566B">
        <w:rPr>
          <w:noProof/>
        </w:rPr>
        <w:t>174</w:t>
      </w:r>
      <w:r>
        <w:rPr>
          <w:noProof/>
        </w:rPr>
        <w:fldChar w:fldCharType="end"/>
      </w:r>
      <w:bookmarkEnd w:id="389"/>
      <w:r w:rsidRPr="00AB186A">
        <w:rPr>
          <w:i/>
          <w:iCs/>
          <w:color w:val="44546A"/>
        </w:rPr>
        <w:t>:</w:t>
      </w:r>
      <w:r w:rsidRPr="7170CFE4">
        <w:rPr>
          <w:rFonts w:ascii="Calibri" w:eastAsia="Calibri" w:hAnsi="Calibri" w:cs="Calibri"/>
          <w:i/>
          <w:iCs/>
          <w:color w:val="44546A" w:themeColor="text2"/>
        </w:rPr>
        <w:t xml:space="preserve"> </w:t>
      </w:r>
      <w:r w:rsidR="00A9603F" w:rsidRPr="00A9603F">
        <w:rPr>
          <w:rFonts w:ascii="Calibri" w:eastAsia="Calibri" w:hAnsi="Calibri" w:cs="Calibri"/>
          <w:i/>
          <w:iCs/>
          <w:color w:val="44546A" w:themeColor="text2"/>
        </w:rPr>
        <w:t>Section 303(d) listing of Clean Water Act for Temperature is caused by onsite conditions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680"/>
      </w:tblGrid>
      <w:tr w:rsidR="00D33FDE" w14:paraId="4701F453" w14:textId="77777777" w:rsidTr="00A9603F">
        <w:tc>
          <w:tcPr>
            <w:tcW w:w="4680" w:type="dxa"/>
            <w:shd w:val="clear" w:color="auto" w:fill="D9E2F3" w:themeFill="accent1" w:themeFillTint="33"/>
          </w:tcPr>
          <w:p w14:paraId="595206A8" w14:textId="77777777" w:rsidR="00D33FDE" w:rsidRDefault="00D33FDE" w:rsidP="00D33FDE">
            <w:r w:rsidRPr="7170CFE4">
              <w:rPr>
                <w:rFonts w:ascii="Calibri" w:eastAsia="Calibri" w:hAnsi="Calibri" w:cs="Calibri"/>
              </w:rPr>
              <w:lastRenderedPageBreak/>
              <w:t>Answer</w:t>
            </w:r>
          </w:p>
        </w:tc>
        <w:tc>
          <w:tcPr>
            <w:tcW w:w="4680" w:type="dxa"/>
            <w:shd w:val="clear" w:color="auto" w:fill="D9E2F3" w:themeFill="accent1" w:themeFillTint="33"/>
          </w:tcPr>
          <w:p w14:paraId="3AD636D2" w14:textId="77777777" w:rsidR="00D33FDE" w:rsidRDefault="00D33FDE" w:rsidP="00D33FDE">
            <w:r w:rsidRPr="7170CFE4">
              <w:rPr>
                <w:rFonts w:ascii="Calibri" w:eastAsia="Calibri" w:hAnsi="Calibri" w:cs="Calibri"/>
              </w:rPr>
              <w:t>Existing Condition Points</w:t>
            </w:r>
          </w:p>
        </w:tc>
      </w:tr>
      <w:tr w:rsidR="00D33FDE" w14:paraId="6CB53F99" w14:textId="77777777" w:rsidTr="00A9603F">
        <w:tc>
          <w:tcPr>
            <w:tcW w:w="4680" w:type="dxa"/>
          </w:tcPr>
          <w:p w14:paraId="3106EC6B" w14:textId="5535249C" w:rsidR="00D33FDE" w:rsidRDefault="00A9603F" w:rsidP="00D33FDE">
            <w:r>
              <w:rPr>
                <w:rFonts w:ascii="Calibri" w:eastAsia="Calibri" w:hAnsi="Calibri" w:cs="Calibri"/>
              </w:rPr>
              <w:t>Yes</w:t>
            </w:r>
          </w:p>
        </w:tc>
        <w:tc>
          <w:tcPr>
            <w:tcW w:w="4680" w:type="dxa"/>
          </w:tcPr>
          <w:p w14:paraId="71A89DA9" w14:textId="4A3B8BF1" w:rsidR="00D33FDE" w:rsidRDefault="00A9603F" w:rsidP="00D33FDE">
            <w:r>
              <w:rPr>
                <w:rFonts w:ascii="Calibri" w:eastAsia="Calibri" w:hAnsi="Calibri" w:cs="Calibri"/>
              </w:rPr>
              <w:t>1</w:t>
            </w:r>
          </w:p>
        </w:tc>
      </w:tr>
      <w:tr w:rsidR="00D33FDE" w14:paraId="27D033FE" w14:textId="77777777" w:rsidTr="00A9603F">
        <w:tc>
          <w:tcPr>
            <w:tcW w:w="4680" w:type="dxa"/>
          </w:tcPr>
          <w:p w14:paraId="0055BD4F" w14:textId="3FB6B20D" w:rsidR="00D33FDE" w:rsidRPr="7170CFE4" w:rsidRDefault="00A9603F" w:rsidP="00D33FDE">
            <w:pPr>
              <w:rPr>
                <w:rFonts w:ascii="Calibri" w:eastAsia="Calibri" w:hAnsi="Calibri" w:cs="Calibri"/>
              </w:rPr>
            </w:pPr>
            <w:r>
              <w:rPr>
                <w:rFonts w:ascii="Calibri" w:eastAsia="Calibri" w:hAnsi="Calibri" w:cs="Calibri"/>
              </w:rPr>
              <w:t>No</w:t>
            </w:r>
          </w:p>
        </w:tc>
        <w:tc>
          <w:tcPr>
            <w:tcW w:w="4680" w:type="dxa"/>
          </w:tcPr>
          <w:p w14:paraId="744C2263" w14:textId="77777777" w:rsidR="00D33FDE" w:rsidRPr="7170CFE4" w:rsidRDefault="00D33FDE" w:rsidP="00D33FDE">
            <w:pPr>
              <w:rPr>
                <w:rFonts w:ascii="Calibri" w:eastAsia="Calibri" w:hAnsi="Calibri" w:cs="Calibri"/>
              </w:rPr>
            </w:pPr>
            <w:r w:rsidRPr="7170CFE4">
              <w:rPr>
                <w:rFonts w:ascii="Calibri" w:eastAsia="Calibri" w:hAnsi="Calibri" w:cs="Calibri"/>
              </w:rPr>
              <w:t>30</w:t>
            </w:r>
          </w:p>
        </w:tc>
      </w:tr>
    </w:tbl>
    <w:p w14:paraId="52D3FD8D" w14:textId="46CEDA83" w:rsidR="00D33FDE" w:rsidRDefault="00D33FDE" w:rsidP="00D33FDE">
      <w:pPr>
        <w:spacing w:line="257" w:lineRule="auto"/>
      </w:pPr>
      <w:r w:rsidRPr="7170CFE4">
        <w:rPr>
          <w:rFonts w:ascii="Calibri" w:eastAsia="Calibri" w:hAnsi="Calibri" w:cs="Calibri"/>
        </w:rPr>
        <w:t>Preliminary assessment questions will be asked</w:t>
      </w:r>
      <w:r w:rsidR="00C24506">
        <w:rPr>
          <w:rFonts w:ascii="Calibri" w:eastAsia="Calibri" w:hAnsi="Calibri" w:cs="Calibri"/>
        </w:rPr>
        <w:t xml:space="preserve"> as part of the River and Stream Preliminary Aquatic Habitat Assessments</w:t>
      </w:r>
      <w:r w:rsidRPr="7170CFE4">
        <w:rPr>
          <w:rFonts w:ascii="Calibri" w:eastAsia="Calibri" w:hAnsi="Calibri" w:cs="Calibri"/>
        </w:rPr>
        <w:t xml:space="preserve"> to further assess PLU existing condition</w:t>
      </w:r>
      <w:r w:rsidR="00C24506">
        <w:rPr>
          <w:rFonts w:ascii="Calibri" w:eastAsia="Calibri" w:hAnsi="Calibri" w:cs="Calibri"/>
        </w:rPr>
        <w:t>.</w:t>
      </w:r>
      <w:r w:rsidRPr="7170CFE4">
        <w:rPr>
          <w:rFonts w:ascii="Calibri" w:eastAsia="Calibri" w:hAnsi="Calibri" w:cs="Calibri"/>
        </w:rPr>
        <w:t xml:space="preserve"> The planner may also identify this resource concern based on site-specific conditions. Conservation practices and activities are then added to the existing condition to determine the state of the management system. </w:t>
      </w:r>
    </w:p>
    <w:p w14:paraId="29B2FBE4" w14:textId="1DCC6DB4" w:rsidR="00D33FDE" w:rsidRDefault="00D33FDE" w:rsidP="00D33FDE">
      <w:pPr>
        <w:spacing w:line="257" w:lineRule="auto"/>
      </w:pPr>
      <w:r>
        <w:t xml:space="preserve">Table </w:t>
      </w:r>
      <w:r>
        <w:rPr>
          <w:noProof/>
        </w:rPr>
        <w:fldChar w:fldCharType="begin"/>
      </w:r>
      <w:r>
        <w:rPr>
          <w:noProof/>
        </w:rPr>
        <w:instrText xml:space="preserve"> SEQ Table \* ARABIC </w:instrText>
      </w:r>
      <w:r>
        <w:rPr>
          <w:noProof/>
        </w:rPr>
        <w:fldChar w:fldCharType="separate"/>
      </w:r>
      <w:r w:rsidR="0042566B">
        <w:rPr>
          <w:noProof/>
        </w:rPr>
        <w:t>175</w:t>
      </w:r>
      <w:r>
        <w:rPr>
          <w:noProof/>
        </w:rPr>
        <w:fldChar w:fldCharType="end"/>
      </w:r>
      <w:r w:rsidRPr="00AB186A">
        <w:rPr>
          <w:i/>
          <w:iCs/>
          <w:color w:val="44546A"/>
        </w:rPr>
        <w:t>:</w:t>
      </w:r>
      <w:r w:rsidRPr="7170CFE4">
        <w:rPr>
          <w:rFonts w:ascii="Calibri" w:eastAsia="Calibri" w:hAnsi="Calibri" w:cs="Calibri"/>
          <w:i/>
          <w:iCs/>
          <w:color w:val="44546A" w:themeColor="text2"/>
        </w:rPr>
        <w:t xml:space="preserve"> Preliminary Elevated Water Temperature Assessment Question</w:t>
      </w:r>
      <w:r>
        <w:rPr>
          <w:rFonts w:ascii="Calibri" w:eastAsia="Calibri" w:hAnsi="Calibri" w:cs="Calibri"/>
          <w:i/>
          <w:iCs/>
          <w:color w:val="44546A" w:themeColor="text2"/>
        </w:rPr>
        <w:t>s</w:t>
      </w:r>
      <w:r w:rsidR="00A9603F">
        <w:rPr>
          <w:rFonts w:ascii="Calibri" w:eastAsia="Calibri" w:hAnsi="Calibri" w:cs="Calibri"/>
          <w:i/>
          <w:iCs/>
          <w:color w:val="44546A" w:themeColor="text2"/>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440"/>
        <w:gridCol w:w="1805"/>
      </w:tblGrid>
      <w:tr w:rsidR="00D33FDE" w14:paraId="6AEE7719" w14:textId="77777777" w:rsidTr="00A9603F">
        <w:tc>
          <w:tcPr>
            <w:tcW w:w="6115" w:type="dxa"/>
            <w:shd w:val="clear" w:color="auto" w:fill="D9E2F3" w:themeFill="accent1" w:themeFillTint="33"/>
          </w:tcPr>
          <w:p w14:paraId="5276225C" w14:textId="77777777" w:rsidR="00D33FDE" w:rsidRDefault="00D33FDE" w:rsidP="00D33FDE">
            <w:r w:rsidRPr="7170CFE4">
              <w:rPr>
                <w:rFonts w:ascii="Calibri" w:eastAsia="Calibri" w:hAnsi="Calibri" w:cs="Calibri"/>
              </w:rPr>
              <w:t>Question</w:t>
            </w:r>
          </w:p>
        </w:tc>
        <w:tc>
          <w:tcPr>
            <w:tcW w:w="1440" w:type="dxa"/>
            <w:shd w:val="clear" w:color="auto" w:fill="D9E2F3" w:themeFill="accent1" w:themeFillTint="33"/>
          </w:tcPr>
          <w:p w14:paraId="1910F6AB" w14:textId="77777777" w:rsidR="00D33FDE" w:rsidRDefault="00D33FDE" w:rsidP="00D33FDE">
            <w:r>
              <w:rPr>
                <w:rFonts w:ascii="Calibri" w:eastAsia="Calibri" w:hAnsi="Calibri" w:cs="Calibri"/>
              </w:rPr>
              <w:t>Answer</w:t>
            </w:r>
          </w:p>
        </w:tc>
        <w:tc>
          <w:tcPr>
            <w:tcW w:w="1805" w:type="dxa"/>
            <w:shd w:val="clear" w:color="auto" w:fill="D9E2F3" w:themeFill="accent1" w:themeFillTint="33"/>
          </w:tcPr>
          <w:p w14:paraId="3AD3D065" w14:textId="77777777" w:rsidR="00D33FDE" w:rsidRDefault="00D33FDE" w:rsidP="00D33FDE">
            <w:r w:rsidRPr="7170CFE4">
              <w:rPr>
                <w:rFonts w:ascii="Calibri" w:eastAsia="Calibri" w:hAnsi="Calibri" w:cs="Calibri"/>
              </w:rPr>
              <w:t>Existing Condition Points</w:t>
            </w:r>
          </w:p>
        </w:tc>
      </w:tr>
      <w:tr w:rsidR="00D33FDE" w14:paraId="6D5C7C8D" w14:textId="77777777" w:rsidTr="00A9603F">
        <w:trPr>
          <w:trHeight w:val="350"/>
        </w:trPr>
        <w:tc>
          <w:tcPr>
            <w:tcW w:w="6115" w:type="dxa"/>
            <w:vMerge w:val="restart"/>
          </w:tcPr>
          <w:p w14:paraId="595BF410" w14:textId="77777777" w:rsidR="00D33FDE" w:rsidRDefault="00D33FDE" w:rsidP="00D33FDE">
            <w:r w:rsidRPr="7170CFE4">
              <w:rPr>
                <w:rFonts w:ascii="Calibri" w:eastAsia="Calibri" w:hAnsi="Calibri" w:cs="Calibri"/>
              </w:rPr>
              <w:t>Is natural and diverse riparian vegetation that extends at least one bankfull width onto the floodplain, with vegetation gaps not exceeding 10% of the property length present?</w:t>
            </w:r>
          </w:p>
          <w:p w14:paraId="37AEFEED" w14:textId="248E111F" w:rsidR="00D33FDE" w:rsidRDefault="00D33FDE" w:rsidP="00D33FDE">
            <w:r w:rsidRPr="00E82CE8">
              <w:rPr>
                <w:rFonts w:ascii="Calibri" w:eastAsia="Calibri" w:hAnsi="Calibri" w:cs="Calibri"/>
              </w:rPr>
              <w:t>Instructions: Riparian vegetation must be of appropriate composition, density, and age structure appropriate to the site. Based on planning criteria for elevated water temperature that is conditional on SVAP</w:t>
            </w:r>
            <w:r w:rsidR="00207F4F" w:rsidRPr="00E82CE8">
              <w:rPr>
                <w:rFonts w:ascii="Calibri" w:eastAsia="Calibri" w:hAnsi="Calibri" w:cs="Calibri"/>
              </w:rPr>
              <w:t>2</w:t>
            </w:r>
            <w:r w:rsidRPr="00E82CE8">
              <w:rPr>
                <w:rFonts w:ascii="Calibri" w:eastAsia="Calibri" w:hAnsi="Calibri" w:cs="Calibri"/>
              </w:rPr>
              <w:t xml:space="preserve"> elements 4 &amp; 5 riparian area quantity and quality. </w:t>
            </w:r>
          </w:p>
        </w:tc>
        <w:tc>
          <w:tcPr>
            <w:tcW w:w="1440" w:type="dxa"/>
          </w:tcPr>
          <w:p w14:paraId="4F76A044" w14:textId="77777777" w:rsidR="00D33FDE" w:rsidRDefault="00D33FDE" w:rsidP="00D33FDE"/>
          <w:p w14:paraId="14EF2633" w14:textId="77777777" w:rsidR="00D33FDE" w:rsidRDefault="00D33FDE" w:rsidP="00436CF0">
            <w:r>
              <w:t>Yes</w:t>
            </w:r>
          </w:p>
        </w:tc>
        <w:tc>
          <w:tcPr>
            <w:tcW w:w="1805" w:type="dxa"/>
          </w:tcPr>
          <w:p w14:paraId="35992FAB" w14:textId="77777777" w:rsidR="00D33FDE" w:rsidRDefault="00D33FDE" w:rsidP="00D33FDE">
            <w:r w:rsidRPr="7170CFE4">
              <w:rPr>
                <w:rFonts w:ascii="Calibri" w:eastAsia="Calibri" w:hAnsi="Calibri" w:cs="Calibri"/>
              </w:rPr>
              <w:t xml:space="preserve"> </w:t>
            </w:r>
          </w:p>
          <w:p w14:paraId="50C6955A" w14:textId="77777777" w:rsidR="00D33FDE" w:rsidRDefault="00D33FDE" w:rsidP="00D33FDE">
            <w:r w:rsidRPr="7170CFE4">
              <w:rPr>
                <w:rFonts w:ascii="Calibri" w:eastAsia="Calibri" w:hAnsi="Calibri" w:cs="Calibri"/>
              </w:rPr>
              <w:t>25</w:t>
            </w:r>
          </w:p>
        </w:tc>
      </w:tr>
      <w:tr w:rsidR="00D33FDE" w14:paraId="54E8CC28" w14:textId="77777777" w:rsidTr="00A9603F">
        <w:tc>
          <w:tcPr>
            <w:tcW w:w="6115" w:type="dxa"/>
            <w:vMerge/>
          </w:tcPr>
          <w:p w14:paraId="10232BC8" w14:textId="77777777" w:rsidR="00D33FDE" w:rsidRDefault="00D33FDE" w:rsidP="00D33FDE"/>
        </w:tc>
        <w:tc>
          <w:tcPr>
            <w:tcW w:w="1440" w:type="dxa"/>
          </w:tcPr>
          <w:p w14:paraId="30534331" w14:textId="77777777" w:rsidR="00D33FDE" w:rsidRDefault="00D33FDE" w:rsidP="00436CF0">
            <w:r>
              <w:t>No</w:t>
            </w:r>
          </w:p>
        </w:tc>
        <w:tc>
          <w:tcPr>
            <w:tcW w:w="1805" w:type="dxa"/>
          </w:tcPr>
          <w:p w14:paraId="054576BC" w14:textId="77777777" w:rsidR="00D33FDE" w:rsidRDefault="00D33FDE" w:rsidP="00D33FDE">
            <w:r w:rsidRPr="7170CFE4">
              <w:rPr>
                <w:rFonts w:ascii="Calibri" w:eastAsia="Calibri" w:hAnsi="Calibri" w:cs="Calibri"/>
              </w:rPr>
              <w:t>0</w:t>
            </w:r>
          </w:p>
        </w:tc>
      </w:tr>
      <w:tr w:rsidR="00D33FDE" w14:paraId="6E707260" w14:textId="77777777" w:rsidTr="00A9603F">
        <w:tc>
          <w:tcPr>
            <w:tcW w:w="6115" w:type="dxa"/>
            <w:vMerge w:val="restart"/>
          </w:tcPr>
          <w:p w14:paraId="01ED0DC6" w14:textId="77777777" w:rsidR="00D33FDE" w:rsidRDefault="00D33FDE" w:rsidP="00D33FDE">
            <w:r w:rsidRPr="7170CFE4">
              <w:rPr>
                <w:rFonts w:ascii="Calibri" w:eastAsia="Calibri" w:hAnsi="Calibri" w:cs="Calibri"/>
              </w:rPr>
              <w:t>Is ≥50% of water surface shaded within the length of the stream in landowner’s property??</w:t>
            </w:r>
          </w:p>
          <w:p w14:paraId="7E362657" w14:textId="7933A9ED" w:rsidR="00D33FDE" w:rsidRDefault="00D33FDE" w:rsidP="00D33FDE">
            <w:r w:rsidRPr="00E82CE8">
              <w:rPr>
                <w:rFonts w:ascii="Calibri" w:eastAsia="Calibri" w:hAnsi="Calibri" w:cs="Calibri"/>
              </w:rPr>
              <w:t>Instructions: Applicable to both cold-water and warm-water streams. Based on planning criteria for elevated water temperature that is conditional on SVAP</w:t>
            </w:r>
            <w:r w:rsidR="00207F4F" w:rsidRPr="00E82CE8">
              <w:rPr>
                <w:rFonts w:ascii="Calibri" w:eastAsia="Calibri" w:hAnsi="Calibri" w:cs="Calibri"/>
              </w:rPr>
              <w:t>2</w:t>
            </w:r>
            <w:r w:rsidRPr="00E82CE8">
              <w:rPr>
                <w:rFonts w:ascii="Calibri" w:eastAsia="Calibri" w:hAnsi="Calibri" w:cs="Calibri"/>
              </w:rPr>
              <w:t xml:space="preserve"> element 6 canopy cover. This element is particularly sensitive to the type of stream (stream class) and fish community that is being assessed and calibration of scoring may be necessary. Planner override may be used when the specific onsite conditions dictate that a "No" answer relates to beneficial effect.</w:t>
            </w:r>
          </w:p>
        </w:tc>
        <w:tc>
          <w:tcPr>
            <w:tcW w:w="1440" w:type="dxa"/>
          </w:tcPr>
          <w:p w14:paraId="7E69C766" w14:textId="77777777" w:rsidR="00D33FDE" w:rsidRDefault="00D33FDE" w:rsidP="00D33FDE"/>
          <w:p w14:paraId="3B138546" w14:textId="77777777" w:rsidR="00D33FDE" w:rsidRDefault="00D33FDE" w:rsidP="00436CF0">
            <w:r>
              <w:t>Yes</w:t>
            </w:r>
          </w:p>
        </w:tc>
        <w:tc>
          <w:tcPr>
            <w:tcW w:w="1805" w:type="dxa"/>
          </w:tcPr>
          <w:p w14:paraId="76EC9396" w14:textId="77777777" w:rsidR="00D33FDE" w:rsidRDefault="00D33FDE" w:rsidP="00D33FDE">
            <w:r w:rsidRPr="7170CFE4">
              <w:rPr>
                <w:rFonts w:ascii="Calibri" w:eastAsia="Calibri" w:hAnsi="Calibri" w:cs="Calibri"/>
              </w:rPr>
              <w:t xml:space="preserve"> </w:t>
            </w:r>
          </w:p>
          <w:p w14:paraId="6CE6D46E" w14:textId="77777777" w:rsidR="00D33FDE" w:rsidRDefault="00D33FDE" w:rsidP="00D33FDE">
            <w:r w:rsidRPr="7170CFE4">
              <w:rPr>
                <w:rFonts w:ascii="Calibri" w:eastAsia="Calibri" w:hAnsi="Calibri" w:cs="Calibri"/>
              </w:rPr>
              <w:t>25</w:t>
            </w:r>
          </w:p>
        </w:tc>
      </w:tr>
      <w:tr w:rsidR="00D33FDE" w14:paraId="45F8A50E" w14:textId="77777777" w:rsidTr="00A9603F">
        <w:tc>
          <w:tcPr>
            <w:tcW w:w="6115" w:type="dxa"/>
            <w:vMerge/>
          </w:tcPr>
          <w:p w14:paraId="6AE0B4CC" w14:textId="77777777" w:rsidR="00D33FDE" w:rsidRDefault="00D33FDE" w:rsidP="00D33FDE"/>
        </w:tc>
        <w:tc>
          <w:tcPr>
            <w:tcW w:w="1440" w:type="dxa"/>
          </w:tcPr>
          <w:p w14:paraId="4984F3EA" w14:textId="77777777" w:rsidR="00D33FDE" w:rsidRDefault="00D33FDE" w:rsidP="00436CF0">
            <w:r>
              <w:t>No</w:t>
            </w:r>
          </w:p>
        </w:tc>
        <w:tc>
          <w:tcPr>
            <w:tcW w:w="1805" w:type="dxa"/>
          </w:tcPr>
          <w:p w14:paraId="0C8E30F3" w14:textId="77777777" w:rsidR="00D33FDE" w:rsidRDefault="00D33FDE" w:rsidP="00D33FDE">
            <w:r w:rsidRPr="7170CFE4">
              <w:rPr>
                <w:rFonts w:ascii="Calibri" w:eastAsia="Calibri" w:hAnsi="Calibri" w:cs="Calibri"/>
              </w:rPr>
              <w:t>0</w:t>
            </w:r>
          </w:p>
        </w:tc>
      </w:tr>
    </w:tbl>
    <w:p w14:paraId="6EE0EE90" w14:textId="77777777" w:rsidR="00D33FDE" w:rsidRDefault="00D33FDE" w:rsidP="00D33FDE"/>
    <w:p w14:paraId="1D23DF1D" w14:textId="150B43F9" w:rsidR="0022060E" w:rsidRPr="004F0705" w:rsidRDefault="0022060E" w:rsidP="0022060E">
      <w:pPr>
        <w:pStyle w:val="Heading2"/>
        <w:rPr>
          <w:b/>
        </w:rPr>
      </w:pPr>
      <w:bookmarkStart w:id="390" w:name="_Toc52537046"/>
      <w:r>
        <w:rPr>
          <w:b/>
        </w:rPr>
        <w:t xml:space="preserve">Feed and </w:t>
      </w:r>
      <w:bookmarkEnd w:id="384"/>
      <w:bookmarkEnd w:id="385"/>
      <w:bookmarkEnd w:id="386"/>
      <w:r>
        <w:rPr>
          <w:b/>
        </w:rPr>
        <w:t>Forage</w:t>
      </w:r>
      <w:bookmarkEnd w:id="387"/>
      <w:r w:rsidR="004166E6">
        <w:rPr>
          <w:b/>
        </w:rPr>
        <w:t xml:space="preserve"> </w:t>
      </w:r>
      <w:r w:rsidR="00A06D10">
        <w:rPr>
          <w:b/>
        </w:rPr>
        <w:t>Balance</w:t>
      </w:r>
      <w:bookmarkEnd w:id="390"/>
    </w:p>
    <w:p w14:paraId="6F7526E5" w14:textId="2CB44A9C" w:rsidR="001E05F3" w:rsidRDefault="001E05F3" w:rsidP="00212F7B">
      <w:pPr>
        <w:pStyle w:val="Heading3"/>
      </w:pPr>
      <w:bookmarkStart w:id="391" w:name="_Toc52537047"/>
      <w:r>
        <w:t>Component: Feed an</w:t>
      </w:r>
      <w:r w:rsidR="005E5B90">
        <w:t xml:space="preserve">d forage </w:t>
      </w:r>
      <w:r w:rsidR="5F0B3FCD">
        <w:t>im</w:t>
      </w:r>
      <w:r w:rsidR="37D7EF5A">
        <w:t>balance</w:t>
      </w:r>
      <w:bookmarkEnd w:id="391"/>
    </w:p>
    <w:p w14:paraId="04331F33" w14:textId="7C622143" w:rsidR="0022060E" w:rsidRPr="00CF4703" w:rsidRDefault="0022060E" w:rsidP="0022060E">
      <w:pPr>
        <w:rPr>
          <w:rFonts w:ascii="Calibri" w:eastAsia="Times New Roman" w:hAnsi="Calibri" w:cs="Calibri"/>
        </w:rPr>
      </w:pPr>
      <w:r w:rsidRPr="00CF4703">
        <w:rPr>
          <w:b/>
        </w:rPr>
        <w:t>Description:</w:t>
      </w:r>
      <w:r>
        <w:t xml:space="preserve">  </w:t>
      </w:r>
      <w:r w:rsidRPr="004F5E6D">
        <w:t>Feed and forage quality or quantity is inadequate for nutritional needs and production goals of the kinds and classes of livestock.</w:t>
      </w:r>
    </w:p>
    <w:p w14:paraId="38409BD4" w14:textId="6C4C64DC" w:rsidR="0022060E" w:rsidRPr="00CF4703" w:rsidRDefault="0022060E" w:rsidP="0022060E">
      <w:r w:rsidRPr="00CF4703">
        <w:rPr>
          <w:b/>
        </w:rPr>
        <w:t>Objective:</w:t>
      </w:r>
      <w:r>
        <w:t xml:space="preserve">  </w:t>
      </w:r>
      <w:r w:rsidR="00DE3DB1">
        <w:t>Balance the quantity and quality of feed and forage to meet livestock needs and reduce negative impacts to other resources.</w:t>
      </w:r>
    </w:p>
    <w:p w14:paraId="21A6E59D" w14:textId="1B5D5A88" w:rsidR="0022060E" w:rsidRDefault="0022060E" w:rsidP="0022060E">
      <w:pPr>
        <w:rPr>
          <w:b/>
        </w:rPr>
      </w:pPr>
      <w:r w:rsidRPr="00CF4703">
        <w:rPr>
          <w:b/>
        </w:rPr>
        <w:lastRenderedPageBreak/>
        <w:t>Analysis within CART:</w:t>
      </w:r>
    </w:p>
    <w:p w14:paraId="1AC38A75" w14:textId="0BE73808" w:rsidR="0022060E" w:rsidRDefault="0022060E" w:rsidP="0022060E">
      <w:r w:rsidRPr="00772557">
        <w:t>The planner will identify this resource concern based on site-specific conditions using technically completed land health and management assessment methods</w:t>
      </w:r>
      <w:r>
        <w:t xml:space="preserve">.  A threshold value of </w:t>
      </w:r>
      <w:r w:rsidRPr="00FC0A51">
        <w:t>50</w:t>
      </w:r>
      <w:r>
        <w:t xml:space="preserve"> will be set and existing condition question will be triggered.  The existing condition question will set the existing score as seen in</w:t>
      </w:r>
      <w:r w:rsidR="00AE7F2F">
        <w:t xml:space="preserve"> </w:t>
      </w:r>
      <w:r w:rsidR="00AE7F2F">
        <w:fldChar w:fldCharType="begin"/>
      </w:r>
      <w:r w:rsidR="00AE7F2F">
        <w:instrText xml:space="preserve"> REF _Ref11929151 \h </w:instrText>
      </w:r>
      <w:r w:rsidR="006844EA">
        <w:instrText xml:space="preserve"> \* MERGEFORMAT </w:instrText>
      </w:r>
      <w:r w:rsidR="00AE7F2F">
        <w:fldChar w:fldCharType="separate"/>
      </w:r>
      <w:r w:rsidR="0042566B" w:rsidRPr="00425298">
        <w:t xml:space="preserve">Table </w:t>
      </w:r>
      <w:r w:rsidR="0042566B" w:rsidRPr="0042566B">
        <w:t>176</w:t>
      </w:r>
      <w:r w:rsidR="00AE7F2F">
        <w:fldChar w:fldCharType="end"/>
      </w:r>
      <w:r w:rsidR="0032684C">
        <w:t xml:space="preserve"> and</w:t>
      </w:r>
      <w:r w:rsidR="00B063A6">
        <w:t xml:space="preserve"> </w:t>
      </w:r>
      <w:r w:rsidR="00B063A6">
        <w:fldChar w:fldCharType="begin"/>
      </w:r>
      <w:r w:rsidR="00B063A6">
        <w:instrText xml:space="preserve"> REF _Ref13483618 \h </w:instrText>
      </w:r>
      <w:r w:rsidR="006844EA">
        <w:instrText xml:space="preserve"> \* MERGEFORMAT </w:instrText>
      </w:r>
      <w:r w:rsidR="00B063A6">
        <w:fldChar w:fldCharType="separate"/>
      </w:r>
      <w:r w:rsidR="0042566B" w:rsidRPr="00425298">
        <w:t xml:space="preserve">Table </w:t>
      </w:r>
      <w:r w:rsidR="0042566B" w:rsidRPr="0042566B">
        <w:t>177</w:t>
      </w:r>
      <w:r w:rsidR="00B063A6">
        <w:fldChar w:fldCharType="end"/>
      </w:r>
      <w:r w:rsidRPr="00E52E2B">
        <w:t>.</w:t>
      </w:r>
    </w:p>
    <w:p w14:paraId="3BD75A40" w14:textId="2CBCCFCD" w:rsidR="00F70F47" w:rsidRDefault="00F70F47" w:rsidP="0022060E">
      <w:r>
        <w:rPr>
          <w:b/>
        </w:rPr>
        <w:t>Crop (grazed), Forest (grazed)</w:t>
      </w:r>
    </w:p>
    <w:p w14:paraId="5AA37CD9" w14:textId="442C65DA" w:rsidR="0022060E" w:rsidRPr="0084183F" w:rsidRDefault="00F53465" w:rsidP="0022060E">
      <w:pPr>
        <w:pStyle w:val="Caption"/>
        <w:keepNext/>
        <w:rPr>
          <w:sz w:val="22"/>
          <w:szCs w:val="22"/>
        </w:rPr>
      </w:pPr>
      <w:bookmarkStart w:id="392" w:name="_Ref11929151"/>
      <w:bookmarkStart w:id="393" w:name="_Hlk46821039"/>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42566B">
        <w:rPr>
          <w:i w:val="0"/>
          <w:iCs w:val="0"/>
          <w:noProof/>
          <w:color w:val="auto"/>
          <w:sz w:val="22"/>
          <w:szCs w:val="22"/>
        </w:rPr>
        <w:t>176</w:t>
      </w:r>
      <w:r w:rsidR="00AB382A" w:rsidRPr="00425298">
        <w:rPr>
          <w:i w:val="0"/>
          <w:iCs w:val="0"/>
          <w:color w:val="auto"/>
          <w:sz w:val="22"/>
          <w:szCs w:val="22"/>
        </w:rPr>
        <w:fldChar w:fldCharType="end"/>
      </w:r>
      <w:bookmarkEnd w:id="392"/>
      <w:r w:rsidRPr="00425298">
        <w:rPr>
          <w:i w:val="0"/>
          <w:iCs w:val="0"/>
          <w:color w:val="auto"/>
          <w:sz w:val="22"/>
          <w:szCs w:val="22"/>
        </w:rPr>
        <w:t>:</w:t>
      </w:r>
      <w:r w:rsidR="0022060E" w:rsidRPr="2B7F814B">
        <w:rPr>
          <w:sz w:val="22"/>
          <w:szCs w:val="22"/>
        </w:rPr>
        <w:t xml:space="preserve"> </w:t>
      </w:r>
      <w:bookmarkEnd w:id="393"/>
      <w:r w:rsidR="0022060E" w:rsidRPr="2B7F814B">
        <w:rPr>
          <w:sz w:val="22"/>
          <w:szCs w:val="22"/>
        </w:rPr>
        <w:t>Livestock Feed and Forage</w:t>
      </w:r>
      <w:r w:rsidR="005E5E84">
        <w:rPr>
          <w:sz w:val="22"/>
          <w:szCs w:val="22"/>
        </w:rPr>
        <w:t xml:space="preserve"> </w:t>
      </w:r>
      <w:r w:rsidR="00B2752D">
        <w:rPr>
          <w:sz w:val="22"/>
          <w:szCs w:val="22"/>
        </w:rPr>
        <w:t>–</w:t>
      </w:r>
      <w:r w:rsidR="005E5E84">
        <w:rPr>
          <w:sz w:val="22"/>
          <w:szCs w:val="22"/>
        </w:rPr>
        <w:t xml:space="preserve"> </w:t>
      </w:r>
      <w:r w:rsidR="00B2752D">
        <w:rPr>
          <w:sz w:val="22"/>
          <w:szCs w:val="22"/>
        </w:rPr>
        <w:t>Grazed Crop/Grazed Forest</w:t>
      </w:r>
      <w:r w:rsidR="005A0F02">
        <w:rPr>
          <w:sz w:val="22"/>
          <w:szCs w:val="22"/>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5A0F02" w14:paraId="4A3EA1A4" w14:textId="77777777" w:rsidTr="00212F7B">
        <w:tc>
          <w:tcPr>
            <w:tcW w:w="6736" w:type="dxa"/>
            <w:shd w:val="clear" w:color="auto" w:fill="D9E2F3" w:themeFill="accent1" w:themeFillTint="33"/>
          </w:tcPr>
          <w:p w14:paraId="1B1310E7" w14:textId="77777777" w:rsidR="005A0F02" w:rsidRDefault="005A0F02" w:rsidP="00E24174">
            <w:r>
              <w:t>Answer</w:t>
            </w:r>
          </w:p>
        </w:tc>
        <w:tc>
          <w:tcPr>
            <w:tcW w:w="2619" w:type="dxa"/>
            <w:shd w:val="clear" w:color="auto" w:fill="D9E2F3" w:themeFill="accent1" w:themeFillTint="33"/>
          </w:tcPr>
          <w:p w14:paraId="457C3D0B" w14:textId="77777777" w:rsidR="005A0F02" w:rsidRDefault="005A0F02" w:rsidP="00E24174">
            <w:r>
              <w:t>Existing Condition Points</w:t>
            </w:r>
          </w:p>
        </w:tc>
      </w:tr>
      <w:tr w:rsidR="005A0F02" w14:paraId="27926564" w14:textId="77777777" w:rsidTr="00212F7B">
        <w:tc>
          <w:tcPr>
            <w:tcW w:w="6736" w:type="dxa"/>
          </w:tcPr>
          <w:p w14:paraId="50684C2B" w14:textId="179C6CBC" w:rsidR="005A0F02" w:rsidRPr="00B61890" w:rsidRDefault="004C72B4" w:rsidP="00E24174">
            <w:r>
              <w:t>Adequate forage supply and producer desired goals are being met</w:t>
            </w:r>
          </w:p>
        </w:tc>
        <w:tc>
          <w:tcPr>
            <w:tcW w:w="2619" w:type="dxa"/>
          </w:tcPr>
          <w:p w14:paraId="4C3EFD90" w14:textId="67041600" w:rsidR="005A0F02" w:rsidRDefault="005A0F02" w:rsidP="00E24174">
            <w:r>
              <w:t>5</w:t>
            </w:r>
            <w:r w:rsidR="00AF1125">
              <w:t>1</w:t>
            </w:r>
          </w:p>
        </w:tc>
      </w:tr>
      <w:tr w:rsidR="005A0F02" w14:paraId="5B9DFEA5" w14:textId="77777777" w:rsidTr="00212F7B">
        <w:tc>
          <w:tcPr>
            <w:tcW w:w="6736" w:type="dxa"/>
          </w:tcPr>
          <w:p w14:paraId="136E5CB9" w14:textId="17218B92" w:rsidR="005A0F02" w:rsidRPr="00B61890" w:rsidRDefault="004C72B4" w:rsidP="00E24174">
            <w:r>
              <w:t>Ina</w:t>
            </w:r>
            <w:r w:rsidR="00AF1125">
              <w:t>dequate forage supply and producer desired production goals are NOT being met</w:t>
            </w:r>
          </w:p>
        </w:tc>
        <w:tc>
          <w:tcPr>
            <w:tcW w:w="2619" w:type="dxa"/>
          </w:tcPr>
          <w:p w14:paraId="0BE7EDE4" w14:textId="7CF42D83" w:rsidR="005A0F02" w:rsidRDefault="00AF1125" w:rsidP="00E24174">
            <w:r>
              <w:t>1</w:t>
            </w:r>
          </w:p>
        </w:tc>
      </w:tr>
    </w:tbl>
    <w:p w14:paraId="56F5C600" w14:textId="24C8CBDB" w:rsidR="00A26B1D" w:rsidRDefault="00A26B1D" w:rsidP="0086161B">
      <w:pPr>
        <w:rPr>
          <w:b/>
        </w:rPr>
      </w:pPr>
    </w:p>
    <w:p w14:paraId="3D326E2A" w14:textId="77777777" w:rsidR="00321B9E" w:rsidRDefault="00321B9E" w:rsidP="00321B9E">
      <w:pPr>
        <w:rPr>
          <w:b/>
        </w:rPr>
      </w:pPr>
      <w:r>
        <w:rPr>
          <w:b/>
        </w:rPr>
        <w:t>Farmstead</w:t>
      </w:r>
    </w:p>
    <w:p w14:paraId="52B90D4F" w14:textId="39305F18" w:rsidR="00321B9E" w:rsidRDefault="00321B9E" w:rsidP="00321B9E">
      <w:pPr>
        <w:pStyle w:val="Caption"/>
        <w:keepNext/>
        <w:rPr>
          <w:sz w:val="22"/>
          <w:szCs w:val="22"/>
        </w:rPr>
      </w:pPr>
      <w:bookmarkStart w:id="394" w:name="_Ref13483618"/>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42566B">
        <w:rPr>
          <w:i w:val="0"/>
          <w:iCs w:val="0"/>
          <w:noProof/>
          <w:color w:val="auto"/>
          <w:sz w:val="22"/>
          <w:szCs w:val="22"/>
        </w:rPr>
        <w:t>177</w:t>
      </w:r>
      <w:r w:rsidRPr="00425298">
        <w:rPr>
          <w:i w:val="0"/>
          <w:iCs w:val="0"/>
          <w:color w:val="auto"/>
          <w:sz w:val="22"/>
          <w:szCs w:val="22"/>
        </w:rPr>
        <w:fldChar w:fldCharType="end"/>
      </w:r>
      <w:bookmarkEnd w:id="394"/>
      <w:r w:rsidRPr="00425298">
        <w:rPr>
          <w:i w:val="0"/>
          <w:iCs w:val="0"/>
          <w:color w:val="auto"/>
          <w:sz w:val="22"/>
          <w:szCs w:val="22"/>
        </w:rPr>
        <w:t>:</w:t>
      </w:r>
      <w:r w:rsidRPr="2B7F814B">
        <w:rPr>
          <w:sz w:val="22"/>
          <w:szCs w:val="22"/>
        </w:rPr>
        <w:t xml:space="preserve"> Livestock Feed and Forage </w:t>
      </w:r>
      <w:r w:rsidR="004F6C3D">
        <w:rPr>
          <w:sz w:val="22"/>
          <w:szCs w:val="22"/>
        </w:rPr>
        <w:t xml:space="preserve">- </w:t>
      </w:r>
      <w:r>
        <w:rPr>
          <w:sz w:val="22"/>
          <w:szCs w:val="22"/>
        </w:rPr>
        <w:t>Farmstead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321B9E" w14:paraId="33B7A5C8" w14:textId="77777777" w:rsidTr="00A878BD">
        <w:tc>
          <w:tcPr>
            <w:tcW w:w="6736" w:type="dxa"/>
            <w:shd w:val="clear" w:color="auto" w:fill="D9E2F3" w:themeFill="accent1" w:themeFillTint="33"/>
          </w:tcPr>
          <w:p w14:paraId="2040778D" w14:textId="77777777" w:rsidR="00321B9E" w:rsidRDefault="00321B9E" w:rsidP="00A878BD">
            <w:r>
              <w:t>Answer</w:t>
            </w:r>
          </w:p>
        </w:tc>
        <w:tc>
          <w:tcPr>
            <w:tcW w:w="2619" w:type="dxa"/>
            <w:shd w:val="clear" w:color="auto" w:fill="D9E2F3" w:themeFill="accent1" w:themeFillTint="33"/>
          </w:tcPr>
          <w:p w14:paraId="64372C9E" w14:textId="77777777" w:rsidR="00321B9E" w:rsidRDefault="00321B9E" w:rsidP="00A878BD">
            <w:r>
              <w:t>Existing Condition Points</w:t>
            </w:r>
          </w:p>
        </w:tc>
      </w:tr>
      <w:tr w:rsidR="00321B9E" w14:paraId="1DD3D8A1" w14:textId="77777777" w:rsidTr="00A878BD">
        <w:tc>
          <w:tcPr>
            <w:tcW w:w="6736" w:type="dxa"/>
          </w:tcPr>
          <w:p w14:paraId="483829F6" w14:textId="77777777" w:rsidR="00321B9E" w:rsidRPr="00B61890" w:rsidRDefault="00321B9E" w:rsidP="00A878BD">
            <w:r>
              <w:t>Livestock feed, roughage, and supplemental nutritional requirements are met</w:t>
            </w:r>
          </w:p>
        </w:tc>
        <w:tc>
          <w:tcPr>
            <w:tcW w:w="2619" w:type="dxa"/>
          </w:tcPr>
          <w:p w14:paraId="2DAE9697" w14:textId="77777777" w:rsidR="00321B9E" w:rsidRDefault="00321B9E" w:rsidP="00A878BD">
            <w:r>
              <w:t>51</w:t>
            </w:r>
          </w:p>
        </w:tc>
      </w:tr>
      <w:tr w:rsidR="00321B9E" w14:paraId="54BC104B" w14:textId="77777777" w:rsidTr="00A878BD">
        <w:tc>
          <w:tcPr>
            <w:tcW w:w="6736" w:type="dxa"/>
          </w:tcPr>
          <w:p w14:paraId="632A4DB0" w14:textId="77777777" w:rsidR="00321B9E" w:rsidRPr="00B61890" w:rsidRDefault="00321B9E" w:rsidP="00A878BD">
            <w:r>
              <w:t>Livestock feed, roughage, and supplemental nutritional requirements are NOT met</w:t>
            </w:r>
          </w:p>
        </w:tc>
        <w:tc>
          <w:tcPr>
            <w:tcW w:w="2619" w:type="dxa"/>
          </w:tcPr>
          <w:p w14:paraId="68F3316D" w14:textId="77777777" w:rsidR="00321B9E" w:rsidRDefault="00321B9E" w:rsidP="00A878BD">
            <w:r>
              <w:t>1</w:t>
            </w:r>
          </w:p>
        </w:tc>
      </w:tr>
    </w:tbl>
    <w:p w14:paraId="55400DD6" w14:textId="77777777" w:rsidR="00321B9E" w:rsidRDefault="00321B9E" w:rsidP="000E47FC">
      <w:pPr>
        <w:rPr>
          <w:b/>
        </w:rPr>
      </w:pPr>
    </w:p>
    <w:p w14:paraId="2CE8BC4A" w14:textId="4DC9E416" w:rsidR="000E47FC" w:rsidRPr="00EA5251" w:rsidRDefault="000E47FC" w:rsidP="000E47FC">
      <w:r>
        <w:rPr>
          <w:b/>
        </w:rPr>
        <w:t xml:space="preserve">Pasture </w:t>
      </w:r>
    </w:p>
    <w:p w14:paraId="778C3A05" w14:textId="74ACC2C5" w:rsidR="000E47FC" w:rsidRPr="00EA5251" w:rsidRDefault="000E47FC" w:rsidP="000E47FC">
      <w:pPr>
        <w:keepNext/>
        <w:spacing w:after="200" w:line="240" w:lineRule="auto"/>
        <w:rPr>
          <w:i/>
          <w:iCs/>
          <w:color w:val="44546A" w:themeColor="text2"/>
        </w:rPr>
      </w:pPr>
      <w:r w:rsidRPr="00EA5251">
        <w:t xml:space="preserve">Table </w:t>
      </w:r>
      <w:fldSimple w:instr=" SEQ Table \* ARABIC ">
        <w:r w:rsidR="0042566B">
          <w:rPr>
            <w:noProof/>
          </w:rPr>
          <w:t>178</w:t>
        </w:r>
      </w:fldSimple>
      <w:r>
        <w:t>a</w:t>
      </w:r>
      <w:r w:rsidRPr="00EA5251">
        <w:t>:</w:t>
      </w:r>
      <w:r w:rsidRPr="00EA5251">
        <w:rPr>
          <w:i/>
          <w:iCs/>
          <w:color w:val="44546A" w:themeColor="text2"/>
        </w:rPr>
        <w:t xml:space="preserve"> Livestock Feed and Forage </w:t>
      </w:r>
      <w:r w:rsidR="00F54CE0">
        <w:rPr>
          <w:i/>
          <w:iCs/>
          <w:color w:val="44546A" w:themeColor="text2"/>
        </w:rPr>
        <w:t>- Pasture</w:t>
      </w:r>
      <w:r w:rsidRPr="00EA5251">
        <w:rPr>
          <w:i/>
          <w:iCs/>
          <w:color w:val="44546A" w:themeColor="text2"/>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0E47FC" w:rsidRPr="00EA5251" w14:paraId="7D206BA7" w14:textId="77777777" w:rsidTr="004D2F1C">
        <w:tc>
          <w:tcPr>
            <w:tcW w:w="6736" w:type="dxa"/>
            <w:shd w:val="clear" w:color="auto" w:fill="D9E2F3" w:themeFill="accent1" w:themeFillTint="33"/>
          </w:tcPr>
          <w:p w14:paraId="599ADB89" w14:textId="77777777" w:rsidR="000E47FC" w:rsidRPr="00EA5251" w:rsidRDefault="000E47FC" w:rsidP="004D2F1C">
            <w:r w:rsidRPr="00EA5251">
              <w:t>Answer</w:t>
            </w:r>
          </w:p>
        </w:tc>
        <w:tc>
          <w:tcPr>
            <w:tcW w:w="2619" w:type="dxa"/>
            <w:shd w:val="clear" w:color="auto" w:fill="D9E2F3" w:themeFill="accent1" w:themeFillTint="33"/>
          </w:tcPr>
          <w:p w14:paraId="24E4EB37" w14:textId="77777777" w:rsidR="000E47FC" w:rsidRPr="00EA5251" w:rsidRDefault="000E47FC" w:rsidP="004D2F1C">
            <w:r w:rsidRPr="00EA5251">
              <w:t>Existing Condition Points</w:t>
            </w:r>
          </w:p>
        </w:tc>
      </w:tr>
      <w:tr w:rsidR="000E47FC" w:rsidRPr="00EA5251" w14:paraId="0051CF5D" w14:textId="77777777" w:rsidTr="004D2F1C">
        <w:tc>
          <w:tcPr>
            <w:tcW w:w="6736" w:type="dxa"/>
          </w:tcPr>
          <w:p w14:paraId="5FCEDB3B" w14:textId="77777777" w:rsidR="000E47FC" w:rsidRPr="00436CF0" w:rsidRDefault="000E47FC" w:rsidP="004D2F1C">
            <w:r w:rsidRPr="00EA5251">
              <w:t xml:space="preserve">Adequate forage </w:t>
            </w:r>
            <w:r>
              <w:t>budget (pasture and supplemental feed)</w:t>
            </w:r>
            <w:r w:rsidRPr="00EA5251">
              <w:t xml:space="preserve"> and producer desired goals are being met</w:t>
            </w:r>
          </w:p>
        </w:tc>
        <w:tc>
          <w:tcPr>
            <w:tcW w:w="2619" w:type="dxa"/>
          </w:tcPr>
          <w:p w14:paraId="1DBD4020" w14:textId="77777777" w:rsidR="000E47FC" w:rsidRPr="00EA5251" w:rsidRDefault="000E47FC" w:rsidP="004D2F1C">
            <w:r>
              <w:t>51</w:t>
            </w:r>
          </w:p>
        </w:tc>
      </w:tr>
      <w:tr w:rsidR="000E47FC" w:rsidRPr="00EA5251" w14:paraId="3B30517F" w14:textId="77777777" w:rsidTr="004D2F1C">
        <w:tc>
          <w:tcPr>
            <w:tcW w:w="6736" w:type="dxa"/>
          </w:tcPr>
          <w:p w14:paraId="5D8CDE0D" w14:textId="2FF67B89" w:rsidR="000E47FC" w:rsidRPr="00436CF0" w:rsidRDefault="00604283" w:rsidP="004D2F1C">
            <w:pPr>
              <w:spacing w:after="0" w:line="240" w:lineRule="auto"/>
            </w:pPr>
            <w:r w:rsidRPr="00EA5251">
              <w:t>Inadequate forage supply and producer desired production goals are NOT being met</w:t>
            </w:r>
            <w:r>
              <w:t xml:space="preserve">. </w:t>
            </w:r>
            <w:r w:rsidR="000E47FC" w:rsidRPr="00436CF0">
              <w:t>Pasture Condition Score – Percent Desirable Plants</w:t>
            </w:r>
            <w:r w:rsidR="000E47FC" w:rsidRPr="00436CF0">
              <w:rPr>
                <w:b/>
                <w:bCs/>
              </w:rPr>
              <w:t xml:space="preserve"> and </w:t>
            </w:r>
            <w:r w:rsidR="000E47FC" w:rsidRPr="00436CF0">
              <w:t>Plant Diversity by Dry Weight Indicators</w:t>
            </w:r>
            <w:r w:rsidR="000E47FC">
              <w:t xml:space="preserve"> </w:t>
            </w:r>
            <w:r w:rsidR="00F354A7" w:rsidRPr="00436CF0">
              <w:t>and Grazing Utilization and Severity Indicators 4-5 scores</w:t>
            </w:r>
          </w:p>
        </w:tc>
        <w:tc>
          <w:tcPr>
            <w:tcW w:w="2619" w:type="dxa"/>
          </w:tcPr>
          <w:p w14:paraId="002F8C91" w14:textId="77777777" w:rsidR="000E47FC" w:rsidRPr="00EA5251" w:rsidRDefault="000E47FC" w:rsidP="004D2F1C">
            <w:r>
              <w:t>30</w:t>
            </w:r>
          </w:p>
        </w:tc>
      </w:tr>
      <w:tr w:rsidR="000E47FC" w:rsidRPr="00EA5251" w14:paraId="1F5866B5" w14:textId="77777777" w:rsidTr="004D2F1C">
        <w:tc>
          <w:tcPr>
            <w:tcW w:w="6736" w:type="dxa"/>
          </w:tcPr>
          <w:p w14:paraId="428B282B" w14:textId="66F9984F" w:rsidR="000E47FC" w:rsidRPr="00EA5251" w:rsidRDefault="000E47FC" w:rsidP="00436CF0">
            <w:pPr>
              <w:spacing w:after="0" w:line="240" w:lineRule="auto"/>
            </w:pPr>
            <w:r w:rsidRPr="00EA5251">
              <w:t>Inadequate forage supply and producer desired production goals are NOT being met</w:t>
            </w:r>
            <w:r>
              <w:t xml:space="preserve">. </w:t>
            </w:r>
            <w:r w:rsidRPr="00436CF0">
              <w:t xml:space="preserve"> Pasture Condition Score – Percent Desirable Plants </w:t>
            </w:r>
            <w:r w:rsidRPr="00436CF0">
              <w:rPr>
                <w:b/>
                <w:bCs/>
              </w:rPr>
              <w:t xml:space="preserve">and </w:t>
            </w:r>
            <w:r w:rsidRPr="00436CF0">
              <w:t>Plant Diversity by Dry Weight Indicators 3 score or below.</w:t>
            </w:r>
            <w:r w:rsidRPr="00EA5251">
              <w:t xml:space="preserve"> </w:t>
            </w:r>
          </w:p>
        </w:tc>
        <w:tc>
          <w:tcPr>
            <w:tcW w:w="2619" w:type="dxa"/>
          </w:tcPr>
          <w:p w14:paraId="6F90C166" w14:textId="77777777" w:rsidR="000E47FC" w:rsidRPr="00EA5251" w:rsidRDefault="000E47FC" w:rsidP="004D2F1C">
            <w:r>
              <w:t>1</w:t>
            </w:r>
          </w:p>
        </w:tc>
      </w:tr>
    </w:tbl>
    <w:p w14:paraId="4A9EDB80" w14:textId="21CB0630" w:rsidR="00A26B1D" w:rsidRDefault="00A26B1D" w:rsidP="00511694">
      <w:pPr>
        <w:rPr>
          <w:b/>
        </w:rPr>
      </w:pPr>
    </w:p>
    <w:p w14:paraId="2C7127B5" w14:textId="77777777" w:rsidR="00DC1A0F" w:rsidRPr="00EA5251" w:rsidRDefault="00DC1A0F" w:rsidP="00DC1A0F">
      <w:r>
        <w:rPr>
          <w:b/>
        </w:rPr>
        <w:t xml:space="preserve">Range </w:t>
      </w:r>
    </w:p>
    <w:p w14:paraId="0C0D2845" w14:textId="6F220427" w:rsidR="00DC1A0F" w:rsidRPr="00EA5251" w:rsidRDefault="00DC1A0F" w:rsidP="00DC1A0F">
      <w:pPr>
        <w:keepNext/>
        <w:spacing w:after="200" w:line="240" w:lineRule="auto"/>
        <w:rPr>
          <w:i/>
          <w:iCs/>
          <w:color w:val="44546A" w:themeColor="text2"/>
        </w:rPr>
      </w:pPr>
      <w:r w:rsidRPr="00EA5251">
        <w:t xml:space="preserve">Table </w:t>
      </w:r>
      <w:fldSimple w:instr=" SEQ Table \* ARABIC ">
        <w:r w:rsidR="0042566B">
          <w:rPr>
            <w:noProof/>
          </w:rPr>
          <w:t>179</w:t>
        </w:r>
      </w:fldSimple>
      <w:r>
        <w:t>b</w:t>
      </w:r>
      <w:r w:rsidRPr="00EA5251">
        <w:t>:</w:t>
      </w:r>
      <w:r w:rsidRPr="00EA5251">
        <w:rPr>
          <w:i/>
          <w:iCs/>
          <w:color w:val="44546A" w:themeColor="text2"/>
        </w:rPr>
        <w:t xml:space="preserve"> Livestock Feed and Forage </w:t>
      </w:r>
      <w:r w:rsidR="00871A8D">
        <w:rPr>
          <w:i/>
          <w:iCs/>
          <w:color w:val="44546A" w:themeColor="text2"/>
        </w:rPr>
        <w:t>- Range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DC1A0F" w:rsidRPr="00EA5251" w14:paraId="41E90CA8" w14:textId="77777777" w:rsidTr="009D389F">
        <w:tc>
          <w:tcPr>
            <w:tcW w:w="6736" w:type="dxa"/>
            <w:shd w:val="clear" w:color="auto" w:fill="D9E2F3" w:themeFill="accent1" w:themeFillTint="33"/>
          </w:tcPr>
          <w:p w14:paraId="6FCE868D" w14:textId="77777777" w:rsidR="00DC1A0F" w:rsidRPr="00EA5251" w:rsidRDefault="00DC1A0F" w:rsidP="009D389F">
            <w:r w:rsidRPr="00EA5251">
              <w:t>Answer</w:t>
            </w:r>
          </w:p>
        </w:tc>
        <w:tc>
          <w:tcPr>
            <w:tcW w:w="2619" w:type="dxa"/>
            <w:shd w:val="clear" w:color="auto" w:fill="D9E2F3" w:themeFill="accent1" w:themeFillTint="33"/>
          </w:tcPr>
          <w:p w14:paraId="610CC4DC" w14:textId="77777777" w:rsidR="00DC1A0F" w:rsidRPr="00EA5251" w:rsidRDefault="00DC1A0F" w:rsidP="009D389F">
            <w:r w:rsidRPr="00EA5251">
              <w:t>Existing Condition Points</w:t>
            </w:r>
          </w:p>
        </w:tc>
      </w:tr>
      <w:tr w:rsidR="00DC1A0F" w:rsidRPr="00EA5251" w14:paraId="3F608310" w14:textId="77777777" w:rsidTr="009D389F">
        <w:tc>
          <w:tcPr>
            <w:tcW w:w="6736" w:type="dxa"/>
          </w:tcPr>
          <w:p w14:paraId="24974F9E" w14:textId="77777777" w:rsidR="00DC1A0F" w:rsidRPr="00EA5251" w:rsidRDefault="00DC1A0F" w:rsidP="009D389F">
            <w:pPr>
              <w:rPr>
                <w:rFonts w:eastAsia="Times New Roman"/>
              </w:rPr>
            </w:pPr>
            <w:r w:rsidRPr="00EA5251">
              <w:t xml:space="preserve">Adequate forage </w:t>
            </w:r>
            <w:r>
              <w:t>budget (pasture and supplemental feed)</w:t>
            </w:r>
            <w:r w:rsidRPr="00EA5251">
              <w:t xml:space="preserve"> and producer desired goals are being met</w:t>
            </w:r>
          </w:p>
        </w:tc>
        <w:tc>
          <w:tcPr>
            <w:tcW w:w="2619" w:type="dxa"/>
          </w:tcPr>
          <w:p w14:paraId="5BD617EB" w14:textId="77777777" w:rsidR="00DC1A0F" w:rsidRPr="00EA5251" w:rsidRDefault="00DC1A0F" w:rsidP="009D389F">
            <w:r>
              <w:t>51</w:t>
            </w:r>
          </w:p>
        </w:tc>
      </w:tr>
      <w:tr w:rsidR="00DC1A0F" w:rsidRPr="00EA5251" w14:paraId="3A31351D" w14:textId="77777777" w:rsidTr="009D389F">
        <w:tc>
          <w:tcPr>
            <w:tcW w:w="6736" w:type="dxa"/>
          </w:tcPr>
          <w:p w14:paraId="7490DDD7" w14:textId="1FE4764D" w:rsidR="00DC1A0F" w:rsidRPr="00436CF0" w:rsidRDefault="00604283" w:rsidP="009D389F">
            <w:pPr>
              <w:spacing w:after="0" w:line="240" w:lineRule="auto"/>
            </w:pPr>
            <w:r w:rsidRPr="001966D1">
              <w:t>Inadequate forage supply and producer desired livestock production goals are NOT being met.</w:t>
            </w:r>
            <w:r>
              <w:t xml:space="preserve"> </w:t>
            </w:r>
            <w:r w:rsidR="00DC1A0F" w:rsidRPr="00436CF0">
              <w:t xml:space="preserve">Range- Interpreting Indicators of </w:t>
            </w:r>
          </w:p>
          <w:p w14:paraId="0E0716A7" w14:textId="270F1BB6" w:rsidR="00DC1A0F" w:rsidRPr="00436CF0" w:rsidRDefault="00DC1A0F">
            <w:pPr>
              <w:spacing w:after="0" w:line="240" w:lineRule="auto"/>
            </w:pPr>
            <w:r w:rsidRPr="00436CF0">
              <w:t xml:space="preserve">Range Health   - Biotic Integrity Attribute Score is </w:t>
            </w:r>
            <w:r w:rsidR="002B505A" w:rsidRPr="00436CF0">
              <w:t>None to Slight departure</w:t>
            </w:r>
            <w:r w:rsidRPr="00436CF0">
              <w:t>.</w:t>
            </w:r>
          </w:p>
        </w:tc>
        <w:tc>
          <w:tcPr>
            <w:tcW w:w="2619" w:type="dxa"/>
          </w:tcPr>
          <w:p w14:paraId="40FCB825" w14:textId="77777777" w:rsidR="00DC1A0F" w:rsidRPr="00EA5251" w:rsidRDefault="00DC1A0F" w:rsidP="009D389F">
            <w:r>
              <w:t>30</w:t>
            </w:r>
          </w:p>
        </w:tc>
      </w:tr>
      <w:tr w:rsidR="00DC1A0F" w:rsidRPr="00EA5251" w14:paraId="2CB39B43" w14:textId="77777777" w:rsidTr="009D389F">
        <w:tc>
          <w:tcPr>
            <w:tcW w:w="6736" w:type="dxa"/>
          </w:tcPr>
          <w:p w14:paraId="0D78BC54" w14:textId="6164BFB6" w:rsidR="00DC1A0F" w:rsidRPr="00EA5251" w:rsidRDefault="00DC1A0F" w:rsidP="00436CF0">
            <w:pPr>
              <w:spacing w:after="0" w:line="240" w:lineRule="auto"/>
            </w:pPr>
            <w:r w:rsidRPr="00436CF0">
              <w:t xml:space="preserve">Inadequate forage supply and producer desired livestock production goals are NOT being met. Range- Interpreting Indicators of Range Health - Biotic Integrity Attribute Score is </w:t>
            </w:r>
            <w:r w:rsidR="002B505A" w:rsidRPr="00436CF0">
              <w:t xml:space="preserve"> Slight to M</w:t>
            </w:r>
            <w:r w:rsidRPr="00436CF0">
              <w:t>oderate or more departed.</w:t>
            </w:r>
          </w:p>
        </w:tc>
        <w:tc>
          <w:tcPr>
            <w:tcW w:w="2619" w:type="dxa"/>
          </w:tcPr>
          <w:p w14:paraId="6BDD87E7" w14:textId="77777777" w:rsidR="00DC1A0F" w:rsidRPr="00EA5251" w:rsidRDefault="00DC1A0F" w:rsidP="009D389F">
            <w:r>
              <w:t>1</w:t>
            </w:r>
          </w:p>
        </w:tc>
      </w:tr>
    </w:tbl>
    <w:p w14:paraId="03BC31EA" w14:textId="4F112BDF" w:rsidR="00511694" w:rsidRDefault="00511694" w:rsidP="00511694">
      <w:pPr>
        <w:rPr>
          <w:b/>
        </w:rPr>
      </w:pPr>
    </w:p>
    <w:p w14:paraId="6AD7B4C8" w14:textId="77777777" w:rsidR="00337A55" w:rsidRDefault="00337A55" w:rsidP="00E52E2B">
      <w:bookmarkStart w:id="395" w:name="_Toc531617593"/>
      <w:bookmarkStart w:id="396" w:name="_Toc531608300"/>
      <w:bookmarkStart w:id="397" w:name="_Toc535524423"/>
      <w:bookmarkStart w:id="398" w:name="_Toc1134251"/>
    </w:p>
    <w:p w14:paraId="1F23B12C" w14:textId="638E72D1" w:rsidR="0022060E" w:rsidRPr="004F0705" w:rsidRDefault="0022060E" w:rsidP="0022060E">
      <w:pPr>
        <w:pStyle w:val="Heading2"/>
        <w:rPr>
          <w:b/>
        </w:rPr>
      </w:pPr>
      <w:bookmarkStart w:id="399" w:name="_Toc52537048"/>
      <w:r>
        <w:rPr>
          <w:b/>
        </w:rPr>
        <w:t xml:space="preserve">Inadequate Livestock </w:t>
      </w:r>
      <w:bookmarkEnd w:id="395"/>
      <w:bookmarkEnd w:id="396"/>
      <w:bookmarkEnd w:id="397"/>
      <w:r>
        <w:rPr>
          <w:b/>
        </w:rPr>
        <w:t>Shelter</w:t>
      </w:r>
      <w:bookmarkEnd w:id="398"/>
      <w:bookmarkEnd w:id="399"/>
    </w:p>
    <w:p w14:paraId="30F675E5" w14:textId="7F5DE1C6" w:rsidR="001E05F3" w:rsidRDefault="001E05F3" w:rsidP="00212F7B">
      <w:pPr>
        <w:pStyle w:val="Heading3"/>
      </w:pPr>
      <w:bookmarkStart w:id="400" w:name="_Toc52537049"/>
      <w:r>
        <w:t>Component: Inadequate</w:t>
      </w:r>
      <w:r w:rsidR="0063249B">
        <w:t xml:space="preserve"> livestock shelter</w:t>
      </w:r>
      <w:bookmarkEnd w:id="400"/>
    </w:p>
    <w:p w14:paraId="52996F1B" w14:textId="3850C917" w:rsidR="00DE3DB1" w:rsidRPr="00CF4703" w:rsidRDefault="0022060E" w:rsidP="0022060E">
      <w:pPr>
        <w:rPr>
          <w:rFonts w:ascii="Calibri" w:eastAsia="Times New Roman" w:hAnsi="Calibri" w:cs="Calibri"/>
        </w:rPr>
      </w:pPr>
      <w:r w:rsidRPr="00CF4703">
        <w:rPr>
          <w:b/>
        </w:rPr>
        <w:t>Description:</w:t>
      </w:r>
      <w:r>
        <w:t xml:space="preserve">  </w:t>
      </w:r>
      <w:r w:rsidR="00DE3DB1">
        <w:t>Livestock lack adequate shelter from climatic conditions to meet basic needs.</w:t>
      </w:r>
    </w:p>
    <w:p w14:paraId="2EB881B5" w14:textId="2E799892" w:rsidR="0022060E" w:rsidRPr="00CF4703" w:rsidRDefault="0022060E" w:rsidP="0022060E">
      <w:r w:rsidRPr="00CF4703">
        <w:rPr>
          <w:b/>
        </w:rPr>
        <w:t>Objective:</w:t>
      </w:r>
      <w:r>
        <w:t xml:space="preserve">  </w:t>
      </w:r>
      <w:r w:rsidR="00927744">
        <w:t>Supply adequate shelter to meet grazing livestock needs.</w:t>
      </w:r>
      <w:r w:rsidR="00927744" w:rsidRPr="00B61890" w:rsidDel="00927744">
        <w:t xml:space="preserve"> </w:t>
      </w:r>
    </w:p>
    <w:p w14:paraId="7754C129" w14:textId="5689845A" w:rsidR="0022060E" w:rsidRDefault="0022060E" w:rsidP="0022060E">
      <w:pPr>
        <w:rPr>
          <w:b/>
        </w:rPr>
      </w:pPr>
      <w:r w:rsidRPr="00CF4703">
        <w:rPr>
          <w:b/>
        </w:rPr>
        <w:t>Analysis within CART:</w:t>
      </w:r>
    </w:p>
    <w:p w14:paraId="74A764D5" w14:textId="668BBEA3" w:rsidR="00D61302" w:rsidRDefault="00DB7528" w:rsidP="0022060E">
      <w:pPr>
        <w:rPr>
          <w:b/>
        </w:rPr>
      </w:pPr>
      <w:r>
        <w:rPr>
          <w:b/>
        </w:rPr>
        <w:t xml:space="preserve">Associate Agriculture Land, </w:t>
      </w:r>
      <w:r w:rsidR="00D61302">
        <w:rPr>
          <w:b/>
        </w:rPr>
        <w:t xml:space="preserve">Crop </w:t>
      </w:r>
      <w:bookmarkStart w:id="401" w:name="_Hlk46824804"/>
      <w:r w:rsidR="00D61302">
        <w:rPr>
          <w:b/>
        </w:rPr>
        <w:t>(grazed)</w:t>
      </w:r>
      <w:bookmarkEnd w:id="401"/>
      <w:r w:rsidR="00D61302">
        <w:rPr>
          <w:b/>
        </w:rPr>
        <w:t xml:space="preserve">, </w:t>
      </w:r>
      <w:r w:rsidR="00EC35A5">
        <w:rPr>
          <w:b/>
        </w:rPr>
        <w:t xml:space="preserve">Developed Land, Farmstead, </w:t>
      </w:r>
      <w:r w:rsidR="00261326">
        <w:rPr>
          <w:b/>
        </w:rPr>
        <w:t>Forest</w:t>
      </w:r>
      <w:r w:rsidR="00B77FE2">
        <w:rPr>
          <w:b/>
        </w:rPr>
        <w:t xml:space="preserve"> </w:t>
      </w:r>
      <w:r w:rsidR="006159BA">
        <w:rPr>
          <w:b/>
        </w:rPr>
        <w:t>(grazed)</w:t>
      </w:r>
      <w:r w:rsidR="00261326">
        <w:rPr>
          <w:b/>
        </w:rPr>
        <w:t xml:space="preserve">, </w:t>
      </w:r>
      <w:r w:rsidR="00EC35A5">
        <w:rPr>
          <w:b/>
        </w:rPr>
        <w:t xml:space="preserve">Other Rural Land, </w:t>
      </w:r>
      <w:r w:rsidR="00261326">
        <w:rPr>
          <w:b/>
        </w:rPr>
        <w:t>Pasture</w:t>
      </w:r>
      <w:r w:rsidR="00FC230A">
        <w:rPr>
          <w:b/>
        </w:rPr>
        <w:t xml:space="preserve"> (grazed)</w:t>
      </w:r>
      <w:r w:rsidR="00261326">
        <w:rPr>
          <w:b/>
        </w:rPr>
        <w:t xml:space="preserve">, </w:t>
      </w:r>
      <w:r w:rsidR="00EC35A5">
        <w:rPr>
          <w:b/>
        </w:rPr>
        <w:t>Range</w:t>
      </w:r>
      <w:r w:rsidR="00261326">
        <w:rPr>
          <w:b/>
        </w:rPr>
        <w:t xml:space="preserve"> </w:t>
      </w:r>
      <w:r w:rsidR="00FC230A">
        <w:rPr>
          <w:b/>
        </w:rPr>
        <w:t>(grazed)</w:t>
      </w:r>
    </w:p>
    <w:p w14:paraId="09833BE2" w14:textId="58FA7E7B" w:rsidR="0022060E" w:rsidRDefault="0022060E" w:rsidP="0022060E">
      <w:r>
        <w:t xml:space="preserve">The planner will identify this resource concern based on site-specific conditions. A threshold value of 50 will be set and existing condition questions will be triggered.  The existing condition question will set the existing score as seen in </w:t>
      </w:r>
      <w:r w:rsidR="00AE7F2F">
        <w:fldChar w:fldCharType="begin"/>
      </w:r>
      <w:r w:rsidR="00AE7F2F">
        <w:instrText xml:space="preserve"> REF _Ref11929181 \h </w:instrText>
      </w:r>
      <w:r w:rsidR="00C700E7">
        <w:instrText xml:space="preserve"> \* MERGEFORMAT </w:instrText>
      </w:r>
      <w:r w:rsidR="00AE7F2F">
        <w:fldChar w:fldCharType="separate"/>
      </w:r>
      <w:r w:rsidR="0042566B" w:rsidRPr="00425298">
        <w:t xml:space="preserve">Table </w:t>
      </w:r>
      <w:r w:rsidR="0042566B" w:rsidRPr="0042566B">
        <w:t>180</w:t>
      </w:r>
      <w:r w:rsidR="00AE7F2F">
        <w:fldChar w:fldCharType="end"/>
      </w:r>
      <w:r w:rsidR="00D62918">
        <w:t>.</w:t>
      </w:r>
    </w:p>
    <w:p w14:paraId="0A9CF57E" w14:textId="292EEE42" w:rsidR="0022060E" w:rsidRPr="0084183F" w:rsidRDefault="00F53465" w:rsidP="0022060E">
      <w:pPr>
        <w:pStyle w:val="Caption"/>
        <w:keepNext/>
        <w:rPr>
          <w:sz w:val="22"/>
          <w:szCs w:val="22"/>
        </w:rPr>
      </w:pPr>
      <w:bookmarkStart w:id="402" w:name="_Ref1192918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42566B">
        <w:rPr>
          <w:i w:val="0"/>
          <w:iCs w:val="0"/>
          <w:noProof/>
          <w:color w:val="auto"/>
          <w:sz w:val="22"/>
          <w:szCs w:val="22"/>
        </w:rPr>
        <w:t>180</w:t>
      </w:r>
      <w:r w:rsidR="00AB382A" w:rsidRPr="00425298">
        <w:rPr>
          <w:i w:val="0"/>
          <w:iCs w:val="0"/>
          <w:color w:val="auto"/>
          <w:sz w:val="22"/>
          <w:szCs w:val="22"/>
        </w:rPr>
        <w:fldChar w:fldCharType="end"/>
      </w:r>
      <w:bookmarkEnd w:id="402"/>
      <w:r w:rsidRPr="00425298">
        <w:rPr>
          <w:i w:val="0"/>
          <w:iCs w:val="0"/>
          <w:color w:val="auto"/>
          <w:sz w:val="22"/>
          <w:szCs w:val="22"/>
        </w:rPr>
        <w:t>:</w:t>
      </w:r>
      <w:r w:rsidR="0022060E" w:rsidRPr="0041409E">
        <w:rPr>
          <w:sz w:val="22"/>
          <w:szCs w:val="22"/>
        </w:rPr>
        <w:t xml:space="preserve"> </w:t>
      </w:r>
      <w:bookmarkStart w:id="403" w:name="_Hlk532218413"/>
      <w:r w:rsidR="0022060E" w:rsidRPr="0041409E">
        <w:rPr>
          <w:sz w:val="22"/>
          <w:szCs w:val="22"/>
        </w:rPr>
        <w:t xml:space="preserve">Inadequate Livestock Shelter </w:t>
      </w:r>
      <w:bookmarkEnd w:id="403"/>
      <w:r w:rsidR="0022060E" w:rsidRPr="0041409E">
        <w:rPr>
          <w:sz w:val="22"/>
          <w:szCs w:val="22"/>
        </w:rPr>
        <w:t>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358F807B" w14:textId="77777777" w:rsidTr="004062EF">
        <w:tc>
          <w:tcPr>
            <w:tcW w:w="6925" w:type="dxa"/>
            <w:shd w:val="clear" w:color="auto" w:fill="D9E2F3" w:themeFill="accent1" w:themeFillTint="33"/>
          </w:tcPr>
          <w:p w14:paraId="42829294" w14:textId="77777777" w:rsidR="0022060E" w:rsidRDefault="0022060E" w:rsidP="00E24174">
            <w:r>
              <w:t>Answer</w:t>
            </w:r>
          </w:p>
        </w:tc>
        <w:tc>
          <w:tcPr>
            <w:tcW w:w="2425" w:type="dxa"/>
            <w:shd w:val="clear" w:color="auto" w:fill="D9E2F3" w:themeFill="accent1" w:themeFillTint="33"/>
          </w:tcPr>
          <w:p w14:paraId="263E0D43" w14:textId="77777777" w:rsidR="0022060E" w:rsidRDefault="0022060E" w:rsidP="00E24174">
            <w:r>
              <w:t>Existing Condition Points</w:t>
            </w:r>
          </w:p>
        </w:tc>
      </w:tr>
      <w:tr w:rsidR="0022060E" w14:paraId="5A853FD6" w14:textId="77777777" w:rsidTr="004062EF">
        <w:tc>
          <w:tcPr>
            <w:tcW w:w="6925" w:type="dxa"/>
          </w:tcPr>
          <w:p w14:paraId="5D40D0EA" w14:textId="6783821B" w:rsidR="0022060E" w:rsidRDefault="0022060E" w:rsidP="00E24174">
            <w:r w:rsidRPr="00AB186A">
              <w:t>Livestock are adapted to local climatic conditions and do not require additional shelter</w:t>
            </w:r>
          </w:p>
        </w:tc>
        <w:tc>
          <w:tcPr>
            <w:tcW w:w="2425" w:type="dxa"/>
          </w:tcPr>
          <w:p w14:paraId="1A9B7FDF" w14:textId="7B9CB201" w:rsidR="0022060E" w:rsidRDefault="006E4176" w:rsidP="00E24174">
            <w:r>
              <w:t>51</w:t>
            </w:r>
          </w:p>
        </w:tc>
      </w:tr>
      <w:tr w:rsidR="0022060E" w14:paraId="43694695" w14:textId="77777777" w:rsidTr="004062EF">
        <w:tc>
          <w:tcPr>
            <w:tcW w:w="6925" w:type="dxa"/>
          </w:tcPr>
          <w:p w14:paraId="44EEECED" w14:textId="77777777" w:rsidR="0022060E" w:rsidRDefault="0022060E" w:rsidP="00E24174">
            <w:r>
              <w:t>Livestock have adequate shelter (artificial or natural)</w:t>
            </w:r>
          </w:p>
        </w:tc>
        <w:tc>
          <w:tcPr>
            <w:tcW w:w="2425" w:type="dxa"/>
          </w:tcPr>
          <w:p w14:paraId="1D04276D" w14:textId="3B2330F5" w:rsidR="0022060E" w:rsidRDefault="0022060E" w:rsidP="00E24174">
            <w:r>
              <w:t>5</w:t>
            </w:r>
            <w:r w:rsidR="0046692B">
              <w:t>1</w:t>
            </w:r>
          </w:p>
        </w:tc>
      </w:tr>
      <w:tr w:rsidR="0022060E" w14:paraId="56347A0E" w14:textId="77777777" w:rsidTr="004062EF">
        <w:tc>
          <w:tcPr>
            <w:tcW w:w="6925" w:type="dxa"/>
          </w:tcPr>
          <w:p w14:paraId="38C58EA2" w14:textId="0F2980F5" w:rsidR="0022060E" w:rsidRPr="00995636" w:rsidRDefault="0022060E" w:rsidP="00E24174">
            <w:r>
              <w:t>Production goals are not being met due to livestock stresses caused by local climatic conditions or lack of shelter</w:t>
            </w:r>
          </w:p>
        </w:tc>
        <w:tc>
          <w:tcPr>
            <w:tcW w:w="2425" w:type="dxa"/>
          </w:tcPr>
          <w:p w14:paraId="0DFDA1CA" w14:textId="77777777" w:rsidR="0022060E" w:rsidRDefault="0022060E" w:rsidP="00E24174">
            <w:r>
              <w:t>20</w:t>
            </w:r>
          </w:p>
        </w:tc>
      </w:tr>
      <w:tr w:rsidR="0022060E" w14:paraId="2E4CF441" w14:textId="77777777" w:rsidTr="004062EF">
        <w:tc>
          <w:tcPr>
            <w:tcW w:w="6925" w:type="dxa"/>
          </w:tcPr>
          <w:p w14:paraId="363B435A" w14:textId="4565D849" w:rsidR="0022060E" w:rsidRPr="00B61890" w:rsidRDefault="0022060E" w:rsidP="00E24174">
            <w:r w:rsidRPr="00AB186A">
              <w:lastRenderedPageBreak/>
              <w:t xml:space="preserve">Production goals not being met due to livestock death caused by local climatic conditions or lack of shelter </w:t>
            </w:r>
          </w:p>
        </w:tc>
        <w:tc>
          <w:tcPr>
            <w:tcW w:w="2425" w:type="dxa"/>
          </w:tcPr>
          <w:p w14:paraId="1A93AC7D" w14:textId="5C9F4575" w:rsidR="0022060E" w:rsidRPr="000C3CD3" w:rsidRDefault="0046692B" w:rsidP="00E24174">
            <w:r>
              <w:t>1</w:t>
            </w:r>
          </w:p>
        </w:tc>
      </w:tr>
    </w:tbl>
    <w:p w14:paraId="6649A85E" w14:textId="77777777" w:rsidR="0022060E" w:rsidRPr="00CF4703" w:rsidRDefault="0022060E" w:rsidP="0022060E">
      <w:pPr>
        <w:rPr>
          <w:b/>
        </w:rPr>
      </w:pPr>
    </w:p>
    <w:p w14:paraId="32CCFD3C" w14:textId="4FFC878C" w:rsidR="0022060E" w:rsidRPr="004F0705" w:rsidRDefault="0022060E" w:rsidP="0022060E">
      <w:pPr>
        <w:pStyle w:val="Heading2"/>
        <w:rPr>
          <w:b/>
        </w:rPr>
      </w:pPr>
      <w:bookmarkStart w:id="404" w:name="_Toc531617594"/>
      <w:bookmarkStart w:id="405" w:name="_Toc531608301"/>
      <w:bookmarkStart w:id="406" w:name="_Toc535524424"/>
      <w:bookmarkStart w:id="407" w:name="_Toc1134252"/>
      <w:bookmarkStart w:id="408" w:name="_Toc52537050"/>
      <w:r>
        <w:rPr>
          <w:b/>
        </w:rPr>
        <w:t xml:space="preserve">Inadequate Livestock </w:t>
      </w:r>
      <w:bookmarkEnd w:id="404"/>
      <w:bookmarkEnd w:id="405"/>
      <w:bookmarkEnd w:id="406"/>
      <w:r>
        <w:rPr>
          <w:b/>
        </w:rPr>
        <w:t>Water</w:t>
      </w:r>
      <w:bookmarkEnd w:id="407"/>
      <w:r w:rsidR="00757E57">
        <w:rPr>
          <w:b/>
        </w:rPr>
        <w:t xml:space="preserve"> Quantity, Quality and Distribution</w:t>
      </w:r>
      <w:bookmarkEnd w:id="408"/>
    </w:p>
    <w:p w14:paraId="5BCE1246" w14:textId="7E5B9FED" w:rsidR="001E05F3" w:rsidRDefault="001E05F3" w:rsidP="00212F7B">
      <w:pPr>
        <w:pStyle w:val="Heading3"/>
      </w:pPr>
      <w:bookmarkStart w:id="409" w:name="_Toc52537051"/>
      <w:r>
        <w:t xml:space="preserve">Component: Inadequate </w:t>
      </w:r>
      <w:r w:rsidR="0063249B">
        <w:t>livestock water quantity, quality and distribution</w:t>
      </w:r>
      <w:bookmarkEnd w:id="409"/>
    </w:p>
    <w:p w14:paraId="7D1BAD87" w14:textId="6F272F2D" w:rsidR="0022060E" w:rsidRPr="00CF4703" w:rsidRDefault="0022060E" w:rsidP="0022060E">
      <w:pPr>
        <w:rPr>
          <w:rFonts w:ascii="Calibri" w:eastAsia="Times New Roman" w:hAnsi="Calibri" w:cs="Calibri"/>
        </w:rPr>
      </w:pPr>
      <w:r w:rsidRPr="00CF4703">
        <w:rPr>
          <w:b/>
        </w:rPr>
        <w:t>Description:</w:t>
      </w:r>
      <w:r>
        <w:t xml:space="preserve">  </w:t>
      </w:r>
      <w:r w:rsidR="00927744">
        <w:t xml:space="preserve">Quantity </w:t>
      </w:r>
      <w:r w:rsidR="00AB4D99">
        <w:t xml:space="preserve">or </w:t>
      </w:r>
      <w:r w:rsidR="00927744">
        <w:t>quality of drinking water are insufficient to meet basic needs for the kind and class of livestock and improper distribution negatively impacts other resources.</w:t>
      </w:r>
      <w:r w:rsidR="00927744" w:rsidDel="00927744">
        <w:t xml:space="preserve"> </w:t>
      </w:r>
    </w:p>
    <w:p w14:paraId="29DCFFDE" w14:textId="6352F33A" w:rsidR="0022060E" w:rsidRPr="00CF4703" w:rsidRDefault="0022060E" w:rsidP="0022060E">
      <w:r w:rsidRPr="00CF4703">
        <w:rPr>
          <w:b/>
        </w:rPr>
        <w:t>Objective:</w:t>
      </w:r>
      <w:r>
        <w:t xml:space="preserve">  </w:t>
      </w:r>
      <w:r w:rsidR="000552C4">
        <w:t>Supply adequate quantity and quality of water to meet basic livestock needs and assure proper distribution to reduce negative impacts to other resources.</w:t>
      </w:r>
      <w:r>
        <w:t xml:space="preserve"> *</w:t>
      </w:r>
      <w:r w:rsidRPr="00CF10B2">
        <w:rPr>
          <w:b/>
          <w:bCs/>
        </w:rPr>
        <w:t xml:space="preserve">Lack </w:t>
      </w:r>
      <w:r>
        <w:t>of adequate water</w:t>
      </w:r>
      <w:r w:rsidR="00CD63DE">
        <w:t xml:space="preserve"> access</w:t>
      </w:r>
      <w:r>
        <w:t xml:space="preserve"> creates this resource concern.</w:t>
      </w:r>
    </w:p>
    <w:p w14:paraId="1E50A9D0" w14:textId="5AD7F585" w:rsidR="0022060E" w:rsidRDefault="0022060E" w:rsidP="00BC4ACC">
      <w:pPr>
        <w:keepNext/>
        <w:rPr>
          <w:b/>
        </w:rPr>
      </w:pPr>
      <w:r>
        <w:rPr>
          <w:b/>
        </w:rPr>
        <w:t>Analysis within CART:</w:t>
      </w:r>
    </w:p>
    <w:p w14:paraId="29F2C868" w14:textId="1409720A" w:rsidR="00393B6C" w:rsidRDefault="5F2521E9" w:rsidP="35C8C1D2">
      <w:pPr>
        <w:keepNext/>
        <w:rPr>
          <w:b/>
        </w:rPr>
      </w:pPr>
      <w:r>
        <w:rPr>
          <w:b/>
        </w:rPr>
        <w:t xml:space="preserve">Crop (grazed), </w:t>
      </w:r>
      <w:r w:rsidR="002E679A">
        <w:rPr>
          <w:b/>
        </w:rPr>
        <w:t xml:space="preserve">Farmstead, </w:t>
      </w:r>
      <w:r>
        <w:rPr>
          <w:b/>
        </w:rPr>
        <w:t>Forest (grazed), Range</w:t>
      </w:r>
      <w:r w:rsidR="002E679A">
        <w:rPr>
          <w:b/>
        </w:rPr>
        <w:t xml:space="preserve"> (grazed)</w:t>
      </w:r>
      <w:r>
        <w:rPr>
          <w:b/>
        </w:rPr>
        <w:t>, Pastur</w:t>
      </w:r>
      <w:r w:rsidR="1D32B743">
        <w:rPr>
          <w:b/>
        </w:rPr>
        <w:t>e</w:t>
      </w:r>
      <w:r w:rsidR="002E679A">
        <w:rPr>
          <w:b/>
        </w:rPr>
        <w:t xml:space="preserve"> (grazed)</w:t>
      </w:r>
      <w:r w:rsidR="1D32B743">
        <w:rPr>
          <w:b/>
        </w:rPr>
        <w:t xml:space="preserve"> </w:t>
      </w:r>
    </w:p>
    <w:p w14:paraId="178F52F4" w14:textId="772D6B90" w:rsidR="0022060E" w:rsidRDefault="0022060E" w:rsidP="0022060E">
      <w:r>
        <w:t xml:space="preserve">The planner will identify this resource concern based on site-specific conditions.  A threshold value of </w:t>
      </w:r>
      <w:r w:rsidRPr="00F32CBF">
        <w:t>50</w:t>
      </w:r>
      <w:r>
        <w:t xml:space="preserve"> will be set and existing condition questions will be triggered.  The existing condition questions will set the existing score as seen in</w:t>
      </w:r>
      <w:r w:rsidR="00AE7F2F">
        <w:t xml:space="preserve"> </w:t>
      </w:r>
      <w:r w:rsidR="00AE7F2F">
        <w:fldChar w:fldCharType="begin"/>
      </w:r>
      <w:r w:rsidR="00AE7F2F">
        <w:instrText xml:space="preserve"> REF _Ref11929206 \h </w:instrText>
      </w:r>
      <w:r w:rsidR="00AE7F2F">
        <w:fldChar w:fldCharType="separate"/>
      </w:r>
      <w:r w:rsidR="0042566B" w:rsidRPr="00425298">
        <w:t xml:space="preserve">Table </w:t>
      </w:r>
      <w:r w:rsidR="0042566B">
        <w:rPr>
          <w:i/>
          <w:iCs/>
          <w:noProof/>
        </w:rPr>
        <w:t>181</w:t>
      </w:r>
      <w:r w:rsidR="00AE7F2F">
        <w:fldChar w:fldCharType="end"/>
      </w:r>
      <w:r>
        <w:t>.</w:t>
      </w:r>
    </w:p>
    <w:p w14:paraId="706E0B91" w14:textId="35DAF923" w:rsidR="0022060E" w:rsidRDefault="00F53465" w:rsidP="0022060E">
      <w:pPr>
        <w:pStyle w:val="Caption"/>
        <w:keepNext/>
        <w:rPr>
          <w:sz w:val="22"/>
          <w:szCs w:val="22"/>
        </w:rPr>
      </w:pPr>
      <w:bookmarkStart w:id="410" w:name="_Ref11929206"/>
      <w:bookmarkStart w:id="411" w:name="_Hlk532218803"/>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42566B">
        <w:rPr>
          <w:i w:val="0"/>
          <w:iCs w:val="0"/>
          <w:noProof/>
          <w:color w:val="auto"/>
          <w:sz w:val="22"/>
          <w:szCs w:val="22"/>
        </w:rPr>
        <w:t>181</w:t>
      </w:r>
      <w:r w:rsidR="00AB382A" w:rsidRPr="00425298">
        <w:rPr>
          <w:i w:val="0"/>
          <w:iCs w:val="0"/>
          <w:color w:val="auto"/>
          <w:sz w:val="22"/>
          <w:szCs w:val="22"/>
        </w:rPr>
        <w:fldChar w:fldCharType="end"/>
      </w:r>
      <w:bookmarkEnd w:id="410"/>
      <w:r w:rsidRPr="00425298">
        <w:rPr>
          <w:i w:val="0"/>
          <w:iCs w:val="0"/>
          <w:color w:val="auto"/>
          <w:sz w:val="22"/>
          <w:szCs w:val="22"/>
        </w:rPr>
        <w:t>:</w:t>
      </w:r>
      <w:r w:rsidR="0022060E" w:rsidRPr="00425298">
        <w:rPr>
          <w:i w:val="0"/>
          <w:iCs w:val="0"/>
          <w:color w:val="auto"/>
          <w:sz w:val="22"/>
          <w:szCs w:val="22"/>
        </w:rPr>
        <w:t xml:space="preserve"> </w:t>
      </w:r>
      <w:r w:rsidR="0022060E" w:rsidRPr="0041409E">
        <w:rPr>
          <w:sz w:val="22"/>
          <w:szCs w:val="22"/>
        </w:rPr>
        <w:t xml:space="preserve">Inadequate Livestock </w:t>
      </w:r>
      <w:r w:rsidR="0022060E" w:rsidRPr="006B0BF3">
        <w:rPr>
          <w:sz w:val="22"/>
          <w:szCs w:val="22"/>
        </w:rPr>
        <w:t>Water Existing Condition (Qualit</w:t>
      </w:r>
      <w:r w:rsidR="00E24A28">
        <w:rPr>
          <w:sz w:val="22"/>
          <w:szCs w:val="22"/>
        </w:rPr>
        <w:t>y, Quantity, and Distribution</w:t>
      </w:r>
      <w:r w:rsidR="00F95E80">
        <w:rPr>
          <w:sz w:val="22"/>
          <w:szCs w:val="22"/>
        </w:rPr>
        <w:t xml:space="preserve"> factors</w:t>
      </w:r>
      <w:r w:rsidR="0022060E" w:rsidRPr="006B0BF3">
        <w:rPr>
          <w:sz w:val="22"/>
          <w:szCs w:val="22"/>
        </w:rPr>
        <w:t>)</w:t>
      </w:r>
    </w:p>
    <w:p w14:paraId="19B4073C" w14:textId="6EF72246" w:rsidR="007D10A9" w:rsidRPr="002C6046" w:rsidRDefault="007D10A9" w:rsidP="00436CF0">
      <w:r>
        <w:t>Note: Livestock water factors are Quality, Quantity, and Distribution</w:t>
      </w:r>
      <w:r w:rsidR="008524F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1DF24B4B" w14:textId="77777777" w:rsidTr="00212F7B">
        <w:tc>
          <w:tcPr>
            <w:tcW w:w="6925" w:type="dxa"/>
            <w:shd w:val="clear" w:color="auto" w:fill="D9E2F3" w:themeFill="accent1" w:themeFillTint="33"/>
          </w:tcPr>
          <w:p w14:paraId="48BEAAF8" w14:textId="77777777" w:rsidR="0022060E" w:rsidRDefault="0022060E" w:rsidP="00E24174">
            <w:r>
              <w:t>Answer</w:t>
            </w:r>
          </w:p>
        </w:tc>
        <w:tc>
          <w:tcPr>
            <w:tcW w:w="2425" w:type="dxa"/>
            <w:shd w:val="clear" w:color="auto" w:fill="D9E2F3" w:themeFill="accent1" w:themeFillTint="33"/>
          </w:tcPr>
          <w:p w14:paraId="55B1B825" w14:textId="77777777" w:rsidR="0022060E" w:rsidRDefault="0022060E" w:rsidP="00E24174">
            <w:r>
              <w:t>Existing Condition Points</w:t>
            </w:r>
          </w:p>
        </w:tc>
      </w:tr>
      <w:tr w:rsidR="0022060E" w14:paraId="76DF43EC" w14:textId="77777777" w:rsidTr="00212F7B">
        <w:tc>
          <w:tcPr>
            <w:tcW w:w="6925" w:type="dxa"/>
          </w:tcPr>
          <w:p w14:paraId="733F4CA4" w14:textId="3D5ADFD2" w:rsidR="0022060E" w:rsidRDefault="007B07A6" w:rsidP="00E24174">
            <w:r>
              <w:t>T</w:t>
            </w:r>
            <w:r w:rsidR="0022060E">
              <w:t xml:space="preserve">hree </w:t>
            </w:r>
            <w:r w:rsidR="00F95E80">
              <w:t xml:space="preserve">of the above </w:t>
            </w:r>
            <w:r w:rsidR="0022060E">
              <w:t>livestock water factors met</w:t>
            </w:r>
          </w:p>
        </w:tc>
        <w:tc>
          <w:tcPr>
            <w:tcW w:w="2425" w:type="dxa"/>
          </w:tcPr>
          <w:p w14:paraId="5E6C2BF5" w14:textId="42B1F5B6" w:rsidR="0022060E" w:rsidRDefault="0022060E" w:rsidP="00E24174">
            <w:r>
              <w:t>5</w:t>
            </w:r>
            <w:r w:rsidR="008D3567">
              <w:t>1</w:t>
            </w:r>
          </w:p>
        </w:tc>
      </w:tr>
      <w:tr w:rsidR="0022060E" w14:paraId="08DBA0FB" w14:textId="77777777" w:rsidTr="00212F7B">
        <w:tc>
          <w:tcPr>
            <w:tcW w:w="6925" w:type="dxa"/>
          </w:tcPr>
          <w:p w14:paraId="6E3DA07B" w14:textId="442A07F1" w:rsidR="0022060E" w:rsidRDefault="0022060E" w:rsidP="00E24174">
            <w:r>
              <w:t>Two</w:t>
            </w:r>
            <w:r w:rsidR="00F95E80">
              <w:t xml:space="preserve"> of the above</w:t>
            </w:r>
            <w:r>
              <w:t xml:space="preserve"> </w:t>
            </w:r>
            <w:r w:rsidR="007B07A6">
              <w:t xml:space="preserve">livestock </w:t>
            </w:r>
            <w:r>
              <w:t>water factors met</w:t>
            </w:r>
          </w:p>
        </w:tc>
        <w:tc>
          <w:tcPr>
            <w:tcW w:w="2425" w:type="dxa"/>
          </w:tcPr>
          <w:p w14:paraId="4D427051" w14:textId="77777777" w:rsidR="0022060E" w:rsidRDefault="0022060E" w:rsidP="00E24174">
            <w:r>
              <w:t>40</w:t>
            </w:r>
          </w:p>
        </w:tc>
      </w:tr>
      <w:tr w:rsidR="0022060E" w14:paraId="03FD5CC1" w14:textId="77777777" w:rsidTr="00212F7B">
        <w:tc>
          <w:tcPr>
            <w:tcW w:w="6925" w:type="dxa"/>
          </w:tcPr>
          <w:p w14:paraId="6CBB7095" w14:textId="23F74A3C" w:rsidR="0022060E" w:rsidRDefault="0022060E" w:rsidP="00E24174">
            <w:r>
              <w:t>One</w:t>
            </w:r>
            <w:r w:rsidR="00C50380">
              <w:t xml:space="preserve"> of the above</w:t>
            </w:r>
            <w:r w:rsidR="00C24506">
              <w:t xml:space="preserve"> </w:t>
            </w:r>
            <w:r w:rsidR="00247685">
              <w:t xml:space="preserve">livestock </w:t>
            </w:r>
            <w:r>
              <w:t>water factor met</w:t>
            </w:r>
          </w:p>
        </w:tc>
        <w:tc>
          <w:tcPr>
            <w:tcW w:w="2425" w:type="dxa"/>
          </w:tcPr>
          <w:p w14:paraId="6DDAF531" w14:textId="77777777" w:rsidR="0022060E" w:rsidRDefault="0022060E" w:rsidP="00E24174">
            <w:r>
              <w:t>20</w:t>
            </w:r>
          </w:p>
        </w:tc>
      </w:tr>
      <w:tr w:rsidR="0022060E" w14:paraId="52A9D4A6" w14:textId="77777777" w:rsidTr="00212F7B">
        <w:tc>
          <w:tcPr>
            <w:tcW w:w="6925" w:type="dxa"/>
          </w:tcPr>
          <w:p w14:paraId="29DC06A5" w14:textId="717B8956" w:rsidR="0022060E" w:rsidRDefault="0022060E" w:rsidP="00E24174">
            <w:r>
              <w:t>No</w:t>
            </w:r>
            <w:r w:rsidR="00C50380">
              <w:t>ne of the above</w:t>
            </w:r>
            <w:r w:rsidR="00247685">
              <w:t xml:space="preserve"> livestock</w:t>
            </w:r>
            <w:r>
              <w:t xml:space="preserve"> water factors met</w:t>
            </w:r>
          </w:p>
        </w:tc>
        <w:tc>
          <w:tcPr>
            <w:tcW w:w="2425" w:type="dxa"/>
          </w:tcPr>
          <w:p w14:paraId="78F7BA0F" w14:textId="27FD8131" w:rsidR="0022060E" w:rsidRDefault="008D3567" w:rsidP="00E24174">
            <w:r>
              <w:t>1</w:t>
            </w:r>
          </w:p>
        </w:tc>
      </w:tr>
      <w:bookmarkEnd w:id="411"/>
    </w:tbl>
    <w:p w14:paraId="7AB92100" w14:textId="77777777" w:rsidR="00580F00" w:rsidRDefault="00580F00" w:rsidP="00580F00"/>
    <w:p w14:paraId="2065EC6D" w14:textId="2CE57B54" w:rsidR="00F4224E" w:rsidRPr="00865861" w:rsidRDefault="00757E57" w:rsidP="00F4224E">
      <w:pPr>
        <w:pStyle w:val="Heading1"/>
        <w:rPr>
          <w:b/>
          <w:u w:val="single"/>
        </w:rPr>
      </w:pPr>
      <w:bookmarkStart w:id="412" w:name="_Toc52537052"/>
      <w:r>
        <w:rPr>
          <w:b/>
          <w:bCs/>
          <w:u w:val="single"/>
        </w:rPr>
        <w:t>Energy</w:t>
      </w:r>
      <w:bookmarkEnd w:id="412"/>
    </w:p>
    <w:p w14:paraId="63872E32" w14:textId="633FBF6B" w:rsidR="00F15518" w:rsidRPr="004F0705" w:rsidRDefault="00F15518" w:rsidP="00F15518">
      <w:pPr>
        <w:pStyle w:val="Heading2"/>
        <w:rPr>
          <w:b/>
          <w:bCs/>
        </w:rPr>
      </w:pPr>
      <w:bookmarkStart w:id="413" w:name="_Toc1134254"/>
      <w:bookmarkStart w:id="414" w:name="_Toc52537053"/>
      <w:bookmarkStart w:id="415" w:name="_Hlk536106253"/>
      <w:bookmarkStart w:id="416" w:name="_Toc534052125"/>
      <w:r w:rsidRPr="1065B3C5">
        <w:rPr>
          <w:b/>
          <w:bCs/>
        </w:rPr>
        <w:t>E</w:t>
      </w:r>
      <w:r w:rsidR="00757E57">
        <w:rPr>
          <w:b/>
          <w:bCs/>
        </w:rPr>
        <w:t>nergy Efficiency of E</w:t>
      </w:r>
      <w:r w:rsidRPr="1065B3C5">
        <w:rPr>
          <w:b/>
          <w:bCs/>
        </w:rPr>
        <w:t xml:space="preserve">quipment and </w:t>
      </w:r>
      <w:r>
        <w:rPr>
          <w:b/>
          <w:bCs/>
        </w:rPr>
        <w:t>F</w:t>
      </w:r>
      <w:r w:rsidRPr="1065B3C5">
        <w:rPr>
          <w:b/>
          <w:bCs/>
        </w:rPr>
        <w:t>acilities</w:t>
      </w:r>
      <w:bookmarkEnd w:id="413"/>
      <w:bookmarkEnd w:id="414"/>
    </w:p>
    <w:p w14:paraId="5901242F" w14:textId="7270261A" w:rsidR="001E05F3" w:rsidRDefault="001E05F3" w:rsidP="00212F7B">
      <w:pPr>
        <w:pStyle w:val="Heading3"/>
      </w:pPr>
      <w:bookmarkStart w:id="417" w:name="_Toc52537054"/>
      <w:r>
        <w:t xml:space="preserve">Component: Energy </w:t>
      </w:r>
      <w:r w:rsidR="0063249B">
        <w:t>efficiency of equipment and facilities</w:t>
      </w:r>
      <w:bookmarkEnd w:id="417"/>
    </w:p>
    <w:p w14:paraId="7017A2B2" w14:textId="213CAE74" w:rsidR="00F15518" w:rsidRDefault="00F15518" w:rsidP="4DC09230">
      <w:pPr>
        <w:spacing w:line="257" w:lineRule="auto"/>
        <w:rPr>
          <w:rFonts w:ascii="Calibri" w:eastAsia="Calibri" w:hAnsi="Calibri" w:cs="Calibri"/>
          <w:sz w:val="24"/>
          <w:szCs w:val="24"/>
        </w:rPr>
      </w:pPr>
      <w:r w:rsidRPr="4DC09230">
        <w:rPr>
          <w:b/>
          <w:bCs/>
        </w:rPr>
        <w:t>Description:</w:t>
      </w:r>
      <w:r>
        <w:t xml:space="preserve"> </w:t>
      </w:r>
      <w:r w:rsidR="45F51E62" w:rsidRPr="4DC09230">
        <w:rPr>
          <w:rFonts w:ascii="Calibri" w:eastAsia="Calibri" w:hAnsi="Calibri" w:cs="Calibri"/>
          <w:sz w:val="24"/>
          <w:szCs w:val="24"/>
        </w:rPr>
        <w:t xml:space="preserve"> </w:t>
      </w:r>
      <w:r w:rsidR="45F51E62" w:rsidRPr="00436CF0">
        <w:rPr>
          <w:rFonts w:ascii="Calibri" w:eastAsia="Calibri" w:hAnsi="Calibri" w:cs="Calibri"/>
        </w:rPr>
        <w:t>Stationary equipment or facilities are using energy inefficiently.  In addition to energy use in and around buildings on the farmstead, this includes other stationary equipment such as grain dryers or commodity storages as well as equipment in the field such as irrigation pumps, irrigation systems, and center pivots.</w:t>
      </w:r>
    </w:p>
    <w:p w14:paraId="3D602518" w14:textId="77777777" w:rsidR="00F15518" w:rsidRDefault="00F15518" w:rsidP="00F15518">
      <w:pPr>
        <w:ind w:left="1440" w:hanging="1440"/>
        <w:rPr>
          <w:b/>
          <w:bCs/>
        </w:rPr>
      </w:pPr>
      <w:r w:rsidRPr="1065B3C5">
        <w:rPr>
          <w:b/>
          <w:bCs/>
        </w:rPr>
        <w:t>Objective:</w:t>
      </w:r>
      <w:r>
        <w:t xml:space="preserve">  Improve energy efficiency of stationary equipment and facilities to reduce energy use.</w:t>
      </w:r>
    </w:p>
    <w:p w14:paraId="2C7BEBF4" w14:textId="4952EE4D" w:rsidR="00F15518" w:rsidRDefault="00F15518" w:rsidP="00F15518">
      <w:pPr>
        <w:rPr>
          <w:b/>
          <w:bCs/>
        </w:rPr>
      </w:pPr>
      <w:r w:rsidRPr="152EAF48">
        <w:rPr>
          <w:b/>
          <w:bCs/>
        </w:rPr>
        <w:lastRenderedPageBreak/>
        <w:t>Analysis within CART:</w:t>
      </w:r>
    </w:p>
    <w:p w14:paraId="0D8CDE50" w14:textId="74A4BA33" w:rsidR="00393D21" w:rsidRPr="006B2316" w:rsidRDefault="003E2156" w:rsidP="00F15518">
      <w:pPr>
        <w:rPr>
          <w:b/>
          <w:bCs/>
        </w:rPr>
      </w:pPr>
      <w:r>
        <w:rPr>
          <w:b/>
          <w:bCs/>
        </w:rPr>
        <w:t xml:space="preserve">Associated Agriculture Land, Crop, Developed Land, Farmstead, Forest, Other Rural Land, Pasture, Range, </w:t>
      </w:r>
      <w:r w:rsidR="008B3602">
        <w:rPr>
          <w:b/>
          <w:bCs/>
        </w:rPr>
        <w:t xml:space="preserve">Undetermined, </w:t>
      </w:r>
      <w:r>
        <w:rPr>
          <w:b/>
          <w:bCs/>
        </w:rPr>
        <w:t>Water</w:t>
      </w:r>
    </w:p>
    <w:p w14:paraId="3B385FED" w14:textId="43FAAB78" w:rsidR="0014281E" w:rsidRDefault="00F15518" w:rsidP="3D713940">
      <w:pPr>
        <w:spacing w:line="257" w:lineRule="auto"/>
        <w:rPr>
          <w:rFonts w:ascii="Calibri" w:eastAsia="Calibri" w:hAnsi="Calibri" w:cs="Calibri"/>
        </w:rPr>
      </w:pPr>
      <w:r>
        <w:t xml:space="preserve">The planner may identify this resource concern based on </w:t>
      </w:r>
      <w:r w:rsidR="5803488F">
        <w:t xml:space="preserve">client input and </w:t>
      </w:r>
      <w:r>
        <w:t xml:space="preserve">site-specific conditions. </w:t>
      </w:r>
      <w:r w:rsidR="00B31641">
        <w:t>The planner will have th</w:t>
      </w:r>
      <w:r w:rsidR="002A76F6">
        <w:t>e option to identify what type of buildings are on the PLU.</w:t>
      </w:r>
      <w:r w:rsidR="5CD5A974">
        <w:t xml:space="preserve"> </w:t>
      </w:r>
      <w:r w:rsidR="5CD5A974" w:rsidRPr="66F74CCF">
        <w:rPr>
          <w:rFonts w:ascii="Calibri" w:eastAsia="Calibri" w:hAnsi="Calibri" w:cs="Calibri"/>
        </w:rPr>
        <w:t>Select “Other” if the PLU has buildings that are not represented in the list or the PLU has multiple buildings that are represented in the list.  Select “None” if the PLU does not have any buildings.</w:t>
      </w:r>
    </w:p>
    <w:p w14:paraId="4097DB9C" w14:textId="72ECA5F0" w:rsidR="002033C3" w:rsidRPr="00066555" w:rsidRDefault="002033C3" w:rsidP="002033C3">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182</w:t>
      </w:r>
      <w:r>
        <w:rPr>
          <w:noProof/>
        </w:rPr>
        <w:fldChar w:fldCharType="end"/>
      </w:r>
      <w:r w:rsidRPr="00AB186A">
        <w:rPr>
          <w:i/>
          <w:iCs/>
          <w:color w:val="44546A"/>
        </w:rPr>
        <w:t>:</w:t>
      </w:r>
      <w:r w:rsidRPr="172093F8">
        <w:rPr>
          <w:i/>
          <w:iCs/>
          <w:color w:val="44546A" w:themeColor="text2"/>
        </w:rPr>
        <w:t xml:space="preserve"> </w:t>
      </w:r>
      <w:r>
        <w:rPr>
          <w:i/>
          <w:iCs/>
          <w:color w:val="44546A" w:themeColor="text2"/>
        </w:rPr>
        <w:t>What type of buildings are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318A" w14:paraId="6CB959E6" w14:textId="77777777" w:rsidTr="66F74CCF">
        <w:tc>
          <w:tcPr>
            <w:tcW w:w="9350" w:type="dxa"/>
            <w:shd w:val="clear" w:color="auto" w:fill="D9E2F3" w:themeFill="accent1" w:themeFillTint="33"/>
          </w:tcPr>
          <w:p w14:paraId="139C42BF" w14:textId="559927B8" w:rsidR="003E318A" w:rsidRDefault="003E318A" w:rsidP="00F15518">
            <w:r>
              <w:t>Answer</w:t>
            </w:r>
          </w:p>
        </w:tc>
      </w:tr>
      <w:tr w:rsidR="003E318A" w14:paraId="1ED0085F" w14:textId="77777777" w:rsidTr="66F74CCF">
        <w:tc>
          <w:tcPr>
            <w:tcW w:w="9350" w:type="dxa"/>
          </w:tcPr>
          <w:p w14:paraId="1DBAB575" w14:textId="60D2890D" w:rsidR="003E318A" w:rsidRDefault="003E318A" w:rsidP="00F15518">
            <w:r>
              <w:t>Dairy</w:t>
            </w:r>
          </w:p>
        </w:tc>
      </w:tr>
      <w:tr w:rsidR="003E318A" w14:paraId="34FB5C54" w14:textId="77777777" w:rsidTr="66F74CCF">
        <w:tc>
          <w:tcPr>
            <w:tcW w:w="9350" w:type="dxa"/>
          </w:tcPr>
          <w:p w14:paraId="2DDDE733" w14:textId="74C1C0FE" w:rsidR="003E318A" w:rsidRDefault="003E318A" w:rsidP="00F15518">
            <w:r>
              <w:t>Swine</w:t>
            </w:r>
          </w:p>
        </w:tc>
      </w:tr>
      <w:tr w:rsidR="003E318A" w14:paraId="0B4AB4B5" w14:textId="77777777" w:rsidTr="66F74CCF">
        <w:tc>
          <w:tcPr>
            <w:tcW w:w="9350" w:type="dxa"/>
          </w:tcPr>
          <w:p w14:paraId="2A11E353" w14:textId="2B72C7AF" w:rsidR="003E318A" w:rsidRDefault="003E318A" w:rsidP="00F15518">
            <w:r>
              <w:t>Poultry</w:t>
            </w:r>
          </w:p>
        </w:tc>
      </w:tr>
      <w:tr w:rsidR="003E318A" w14:paraId="53A47BE0" w14:textId="77777777" w:rsidTr="00436CF0">
        <w:trPr>
          <w:trHeight w:val="467"/>
        </w:trPr>
        <w:tc>
          <w:tcPr>
            <w:tcW w:w="9350" w:type="dxa"/>
          </w:tcPr>
          <w:p w14:paraId="189CD502" w14:textId="0290F6C2" w:rsidR="003E318A" w:rsidRDefault="66820F9D" w:rsidP="4DC09230">
            <w:pPr>
              <w:spacing w:after="0"/>
            </w:pPr>
            <w:r>
              <w:t>Other</w:t>
            </w:r>
          </w:p>
        </w:tc>
      </w:tr>
      <w:tr w:rsidR="003E318A" w14:paraId="32B6361A" w14:textId="77777777" w:rsidTr="66F74CCF">
        <w:tc>
          <w:tcPr>
            <w:tcW w:w="9350" w:type="dxa"/>
          </w:tcPr>
          <w:p w14:paraId="4037AB5F" w14:textId="71DB57CA" w:rsidR="003E318A" w:rsidRDefault="003E318A" w:rsidP="00F15518">
            <w:r>
              <w:t>Greenhouse</w:t>
            </w:r>
          </w:p>
        </w:tc>
      </w:tr>
      <w:tr w:rsidR="66F74CCF" w14:paraId="796AA111" w14:textId="77777777" w:rsidTr="66F74CCF">
        <w:tc>
          <w:tcPr>
            <w:tcW w:w="9350" w:type="dxa"/>
          </w:tcPr>
          <w:p w14:paraId="5DAD8B6D" w14:textId="60EF87EE" w:rsidR="5071B44B" w:rsidRDefault="5071B44B" w:rsidP="66F74CCF">
            <w:r>
              <w:t>None</w:t>
            </w:r>
          </w:p>
        </w:tc>
      </w:tr>
    </w:tbl>
    <w:p w14:paraId="26C57692" w14:textId="77777777" w:rsidR="0014281E" w:rsidRDefault="0014281E" w:rsidP="00F15518"/>
    <w:p w14:paraId="32A07C1B" w14:textId="76A93343" w:rsidR="00F15518" w:rsidRDefault="00F15518" w:rsidP="66F74CCF">
      <w:r>
        <w:t xml:space="preserve">A threshold value of </w:t>
      </w:r>
      <w:r w:rsidR="003F665C">
        <w:t>50</w:t>
      </w:r>
      <w:r>
        <w:t xml:space="preserve"> will be set and existing condition question will be triggered as seen in</w:t>
      </w:r>
      <w:r w:rsidR="00EA75B5">
        <w:t xml:space="preserve"> </w:t>
      </w:r>
      <w:r>
        <w:fldChar w:fldCharType="begin"/>
      </w:r>
      <w:r>
        <w:instrText xml:space="preserve"> REF _Ref11929233 \h </w:instrText>
      </w:r>
      <w:r>
        <w:fldChar w:fldCharType="separate"/>
      </w:r>
      <w:r w:rsidR="0042566B">
        <w:t xml:space="preserve">Table </w:t>
      </w:r>
      <w:r w:rsidR="0042566B">
        <w:rPr>
          <w:noProof/>
        </w:rPr>
        <w:t>183</w:t>
      </w:r>
      <w:r>
        <w:fldChar w:fldCharType="end"/>
      </w:r>
      <w:r>
        <w:t xml:space="preserve">. </w:t>
      </w:r>
      <w:r w:rsidR="0DE6C96B">
        <w:t xml:space="preserve">CART will present this question about existing conditions to a user as seen in Table </w:t>
      </w:r>
      <w:r w:rsidR="0DE6C96B" w:rsidRPr="66F74CCF">
        <w:rPr>
          <w:noProof/>
        </w:rPr>
        <w:t>185</w:t>
      </w:r>
      <w:r w:rsidR="0DE6C96B">
        <w:t>.</w:t>
      </w:r>
    </w:p>
    <w:p w14:paraId="51C5D8C5" w14:textId="77777777" w:rsidR="00F15518" w:rsidRDefault="00F15518" w:rsidP="00F15518">
      <w:r>
        <w:t>Refer to appendices for an overview of CART relative to non-CART tools and methods typically used to assess and address energy resource concerns.</w:t>
      </w:r>
    </w:p>
    <w:p w14:paraId="2E19E9EA" w14:textId="5E90886B" w:rsidR="00F15518" w:rsidRDefault="001D55A8" w:rsidP="00F15518">
      <w:pPr>
        <w:rPr>
          <w:i/>
          <w:iCs/>
          <w:color w:val="44546A" w:themeColor="text2"/>
        </w:rPr>
      </w:pPr>
      <w:bookmarkStart w:id="418" w:name="_Ref11929233"/>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42566B">
        <w:rPr>
          <w:noProof/>
        </w:rPr>
        <w:t>183</w:t>
      </w:r>
      <w:r w:rsidR="00AB382A">
        <w:rPr>
          <w:noProof/>
        </w:rPr>
        <w:fldChar w:fldCharType="end"/>
      </w:r>
      <w:bookmarkEnd w:id="418"/>
      <w:r w:rsidRPr="00AB186A">
        <w:rPr>
          <w:i/>
          <w:iCs/>
          <w:color w:val="44546A"/>
        </w:rPr>
        <w:t>:</w:t>
      </w:r>
      <w:r w:rsidR="00F15518" w:rsidRPr="172093F8">
        <w:rPr>
          <w:i/>
          <w:iCs/>
          <w:color w:val="44546A" w:themeColor="text2"/>
        </w:rPr>
        <w:t xml:space="preserve"> </w:t>
      </w:r>
      <w:r w:rsidR="00F15518">
        <w:rPr>
          <w:i/>
          <w:iCs/>
          <w:color w:val="44546A" w:themeColor="text2"/>
        </w:rPr>
        <w:t xml:space="preserve">Resource Concern </w:t>
      </w:r>
      <w:r w:rsidR="00F15518">
        <w:rPr>
          <w:i/>
          <w:iCs/>
          <w:color w:val="44546A"/>
        </w:rPr>
        <w:t>Risk Categories for</w:t>
      </w:r>
      <w:r w:rsidR="00F15518" w:rsidRPr="172093F8">
        <w:rPr>
          <w:i/>
          <w:iCs/>
          <w:color w:val="44546A" w:themeColor="text2"/>
        </w:rPr>
        <w:t xml:space="preserve"> </w:t>
      </w:r>
      <w:r w:rsidR="00F15518">
        <w:rPr>
          <w:i/>
          <w:iCs/>
          <w:color w:val="44546A" w:themeColor="text2"/>
        </w:rPr>
        <w:t>Ine</w:t>
      </w:r>
      <w:r w:rsidR="00F15518" w:rsidRPr="172093F8">
        <w:rPr>
          <w:i/>
          <w:iCs/>
          <w:color w:val="44546A" w:themeColor="text2"/>
        </w:rPr>
        <w:t>fficien</w:t>
      </w:r>
      <w:r w:rsidR="00F15518">
        <w:rPr>
          <w:i/>
          <w:iCs/>
          <w:color w:val="44546A" w:themeColor="text2"/>
        </w:rPr>
        <w:t>t Energy Use</w:t>
      </w:r>
      <w:r w:rsidR="00F15518" w:rsidRPr="172093F8">
        <w:rPr>
          <w:i/>
          <w:iCs/>
          <w:color w:val="44546A" w:themeColor="text2"/>
        </w:rPr>
        <w:t xml:space="preserve"> - Equipment and Facilities</w:t>
      </w:r>
    </w:p>
    <w:p w14:paraId="45E92F76" w14:textId="42723DA4" w:rsidR="0044541B" w:rsidRPr="00436CF0" w:rsidRDefault="00845B6A" w:rsidP="00F15518">
      <w:pPr>
        <w:rPr>
          <w:i/>
          <w:iCs/>
          <w:color w:val="44546A" w:themeColor="text2"/>
        </w:rPr>
      </w:pPr>
      <w:r w:rsidRPr="00436CF0">
        <w:rPr>
          <w:i/>
          <w:iCs/>
          <w:color w:val="44546A" w:themeColor="text2"/>
        </w:rPr>
        <w:t xml:space="preserve">Question hover text: </w:t>
      </w:r>
      <w:r w:rsidR="0044541B" w:rsidRPr="00436CF0">
        <w:rPr>
          <w:i/>
          <w:iCs/>
          <w:color w:val="44546A" w:themeColor="text2"/>
        </w:rPr>
        <w:t>What is the risk of Inefficient Energy Use for Equipment and Facilities as determined by the EUI-CART Converter?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260"/>
        <w:gridCol w:w="6925"/>
      </w:tblGrid>
      <w:tr w:rsidR="00F15518" w14:paraId="6F47CEBE" w14:textId="77777777" w:rsidTr="0044541B">
        <w:trPr>
          <w:cantSplit/>
          <w:tblHeader/>
        </w:trPr>
        <w:tc>
          <w:tcPr>
            <w:tcW w:w="1165" w:type="dxa"/>
            <w:shd w:val="clear" w:color="auto" w:fill="D9E2F3" w:themeFill="accent1" w:themeFillTint="33"/>
          </w:tcPr>
          <w:p w14:paraId="332F8283" w14:textId="77777777" w:rsidR="00F15518" w:rsidRDefault="00F15518" w:rsidP="00E24174">
            <w:r>
              <w:t>Answer</w:t>
            </w:r>
          </w:p>
        </w:tc>
        <w:tc>
          <w:tcPr>
            <w:tcW w:w="1260" w:type="dxa"/>
            <w:shd w:val="clear" w:color="auto" w:fill="D9E2F3" w:themeFill="accent1" w:themeFillTint="33"/>
          </w:tcPr>
          <w:p w14:paraId="40AEA086" w14:textId="77777777" w:rsidR="00F15518" w:rsidRDefault="00F15518" w:rsidP="00E24174">
            <w:r>
              <w:t>Existing Condition Points</w:t>
            </w:r>
          </w:p>
        </w:tc>
        <w:tc>
          <w:tcPr>
            <w:tcW w:w="6925" w:type="dxa"/>
            <w:shd w:val="clear" w:color="auto" w:fill="D9E2F3" w:themeFill="accent1" w:themeFillTint="33"/>
          </w:tcPr>
          <w:p w14:paraId="065112B8" w14:textId="77777777" w:rsidR="00F15518" w:rsidRDefault="00F15518" w:rsidP="00E24174">
            <w:r>
              <w:t>Reference for Assessment Condition</w:t>
            </w:r>
          </w:p>
        </w:tc>
      </w:tr>
      <w:tr w:rsidR="00F15518" w14:paraId="251B1EC9" w14:textId="77777777" w:rsidTr="0044541B">
        <w:trPr>
          <w:cantSplit/>
        </w:trPr>
        <w:tc>
          <w:tcPr>
            <w:tcW w:w="1165" w:type="dxa"/>
          </w:tcPr>
          <w:p w14:paraId="30D34E2E" w14:textId="77777777" w:rsidR="00F15518" w:rsidRPr="00F429E2" w:rsidRDefault="00F15518" w:rsidP="00E24174">
            <w:pPr>
              <w:rPr>
                <w:color w:val="000000" w:themeColor="text1"/>
              </w:rPr>
            </w:pPr>
            <w:r>
              <w:rPr>
                <w:color w:val="000000" w:themeColor="text1"/>
              </w:rPr>
              <w:t>Low</w:t>
            </w:r>
          </w:p>
        </w:tc>
        <w:tc>
          <w:tcPr>
            <w:tcW w:w="1260" w:type="dxa"/>
          </w:tcPr>
          <w:p w14:paraId="356AF7A1" w14:textId="04E2B15F" w:rsidR="00F15518" w:rsidRDefault="0044541B" w:rsidP="00E24174">
            <w:r>
              <w:t>51</w:t>
            </w:r>
          </w:p>
        </w:tc>
        <w:tc>
          <w:tcPr>
            <w:tcW w:w="6925" w:type="dxa"/>
          </w:tcPr>
          <w:p w14:paraId="63AAA8D0" w14:textId="77777777" w:rsidR="00F15518" w:rsidRDefault="00F15518" w:rsidP="00E24174">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F15518" w14:paraId="5BAC2B23" w14:textId="77777777" w:rsidTr="0044541B">
        <w:trPr>
          <w:cantSplit/>
        </w:trPr>
        <w:tc>
          <w:tcPr>
            <w:tcW w:w="1165" w:type="dxa"/>
          </w:tcPr>
          <w:p w14:paraId="1C78DC17" w14:textId="77777777" w:rsidR="00F15518" w:rsidRDefault="00F15518" w:rsidP="00E24174">
            <w:pPr>
              <w:rPr>
                <w:color w:val="000000" w:themeColor="text1"/>
              </w:rPr>
            </w:pPr>
            <w:r>
              <w:rPr>
                <w:color w:val="000000" w:themeColor="text1"/>
              </w:rPr>
              <w:t>Moderate</w:t>
            </w:r>
            <w:r w:rsidDel="004B1164">
              <w:rPr>
                <w:color w:val="000000" w:themeColor="text1"/>
              </w:rPr>
              <w:t xml:space="preserve"> </w:t>
            </w:r>
          </w:p>
          <w:p w14:paraId="63A01460" w14:textId="77777777" w:rsidR="00F15518" w:rsidRPr="00F429E2" w:rsidRDefault="00F15518" w:rsidP="00E24174">
            <w:pPr>
              <w:rPr>
                <w:color w:val="000000" w:themeColor="text1"/>
              </w:rPr>
            </w:pPr>
          </w:p>
        </w:tc>
        <w:tc>
          <w:tcPr>
            <w:tcW w:w="1260" w:type="dxa"/>
          </w:tcPr>
          <w:p w14:paraId="0F3AA5A8" w14:textId="2D0F7AD2" w:rsidR="00F15518" w:rsidRDefault="0044541B" w:rsidP="00E24174">
            <w:r>
              <w:t>40</w:t>
            </w:r>
          </w:p>
        </w:tc>
        <w:tc>
          <w:tcPr>
            <w:tcW w:w="6925" w:type="dxa"/>
          </w:tcPr>
          <w:p w14:paraId="57F1DE65" w14:textId="77777777" w:rsidR="00F15518" w:rsidRDefault="00F15518" w:rsidP="00E24174">
            <w:pPr>
              <w:rPr>
                <w:rFonts w:ascii="Calibri" w:eastAsia="Calibri" w:hAnsi="Calibri" w:cs="Calibri"/>
              </w:rPr>
            </w:pPr>
            <w:r>
              <w:rPr>
                <w:rFonts w:ascii="Calibri" w:eastAsia="Calibri" w:hAnsi="Calibri" w:cs="Calibri"/>
              </w:rPr>
              <w:t xml:space="preserve">Energy use is controlled well. </w:t>
            </w:r>
          </w:p>
          <w:p w14:paraId="74EDA3A7"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F15518" w14:paraId="38968137" w14:textId="77777777" w:rsidTr="0044541B">
        <w:trPr>
          <w:cantSplit/>
        </w:trPr>
        <w:tc>
          <w:tcPr>
            <w:tcW w:w="1165" w:type="dxa"/>
          </w:tcPr>
          <w:p w14:paraId="76FFC616" w14:textId="77777777" w:rsidR="00F15518" w:rsidRPr="00F429E2" w:rsidRDefault="00F15518" w:rsidP="00E24174">
            <w:pPr>
              <w:rPr>
                <w:color w:val="000000" w:themeColor="text1"/>
              </w:rPr>
            </w:pPr>
            <w:r>
              <w:rPr>
                <w:color w:val="000000" w:themeColor="text1"/>
              </w:rPr>
              <w:lastRenderedPageBreak/>
              <w:t>High</w:t>
            </w:r>
          </w:p>
        </w:tc>
        <w:tc>
          <w:tcPr>
            <w:tcW w:w="1260" w:type="dxa"/>
          </w:tcPr>
          <w:p w14:paraId="4D5F3B2B" w14:textId="4F3ECB14" w:rsidR="00F15518" w:rsidRDefault="0044541B" w:rsidP="00E24174">
            <w:r>
              <w:t>25</w:t>
            </w:r>
          </w:p>
        </w:tc>
        <w:tc>
          <w:tcPr>
            <w:tcW w:w="6925" w:type="dxa"/>
          </w:tcPr>
          <w:p w14:paraId="596DC027" w14:textId="77777777" w:rsidR="00F15518" w:rsidRDefault="00F15518" w:rsidP="00E24174">
            <w:pPr>
              <w:rPr>
                <w:rFonts w:ascii="Calibri" w:eastAsia="Calibri" w:hAnsi="Calibri" w:cs="Calibri"/>
              </w:rPr>
            </w:pPr>
            <w:r>
              <w:rPr>
                <w:rFonts w:ascii="Calibri" w:eastAsia="Calibri" w:hAnsi="Calibri" w:cs="Calibri"/>
              </w:rPr>
              <w:t>Energy use is marginally controlled.</w:t>
            </w:r>
          </w:p>
          <w:p w14:paraId="627188B5"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F15518" w14:paraId="77DA059A" w14:textId="77777777" w:rsidTr="0044541B">
        <w:trPr>
          <w:cantSplit/>
        </w:trPr>
        <w:tc>
          <w:tcPr>
            <w:tcW w:w="1165" w:type="dxa"/>
          </w:tcPr>
          <w:p w14:paraId="00E7DF52" w14:textId="77777777" w:rsidR="00F15518" w:rsidRPr="00F429E2" w:rsidRDefault="00F15518" w:rsidP="00E24174">
            <w:pPr>
              <w:rPr>
                <w:color w:val="000000" w:themeColor="text1"/>
              </w:rPr>
            </w:pPr>
            <w:r>
              <w:rPr>
                <w:color w:val="000000" w:themeColor="text1"/>
              </w:rPr>
              <w:t>Severe</w:t>
            </w:r>
          </w:p>
        </w:tc>
        <w:tc>
          <w:tcPr>
            <w:tcW w:w="1260" w:type="dxa"/>
          </w:tcPr>
          <w:p w14:paraId="5A6EF313" w14:textId="4BC6DD7B" w:rsidR="00F15518" w:rsidRDefault="0044541B" w:rsidP="00E24174">
            <w:r>
              <w:t>15</w:t>
            </w:r>
          </w:p>
        </w:tc>
        <w:tc>
          <w:tcPr>
            <w:tcW w:w="6925" w:type="dxa"/>
          </w:tcPr>
          <w:p w14:paraId="6D701923" w14:textId="77777777" w:rsidR="00F15518" w:rsidRDefault="00F15518" w:rsidP="00E24174">
            <w:pPr>
              <w:rPr>
                <w:rFonts w:ascii="Calibri" w:eastAsia="Calibri" w:hAnsi="Calibri" w:cs="Calibri"/>
              </w:rPr>
            </w:pPr>
            <w:r>
              <w:rPr>
                <w:rFonts w:ascii="Calibri" w:eastAsia="Calibri" w:hAnsi="Calibri" w:cs="Calibri"/>
              </w:rPr>
              <w:t>Energy use is poorly controlled.</w:t>
            </w:r>
          </w:p>
          <w:p w14:paraId="008134FA"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F15518" w14:paraId="296767BE" w14:textId="77777777" w:rsidTr="0044541B">
        <w:trPr>
          <w:cantSplit/>
        </w:trPr>
        <w:tc>
          <w:tcPr>
            <w:tcW w:w="1165" w:type="dxa"/>
          </w:tcPr>
          <w:p w14:paraId="0215DA4A" w14:textId="77777777" w:rsidR="00F15518" w:rsidRDefault="00F15518" w:rsidP="00E24174">
            <w:pPr>
              <w:rPr>
                <w:color w:val="000000" w:themeColor="text1"/>
              </w:rPr>
            </w:pPr>
            <w:r>
              <w:rPr>
                <w:color w:val="000000" w:themeColor="text1"/>
              </w:rPr>
              <w:t>Extreme</w:t>
            </w:r>
          </w:p>
        </w:tc>
        <w:tc>
          <w:tcPr>
            <w:tcW w:w="1260" w:type="dxa"/>
          </w:tcPr>
          <w:p w14:paraId="1B63F2C5" w14:textId="45E79A3D" w:rsidR="00F15518" w:rsidRDefault="00F15518" w:rsidP="00E24174">
            <w:r>
              <w:t>1</w:t>
            </w:r>
          </w:p>
        </w:tc>
        <w:tc>
          <w:tcPr>
            <w:tcW w:w="6925" w:type="dxa"/>
          </w:tcPr>
          <w:p w14:paraId="646537A6" w14:textId="77777777" w:rsidR="00F15518" w:rsidRDefault="00F15518" w:rsidP="00E24174">
            <w:pPr>
              <w:rPr>
                <w:rFonts w:ascii="Calibri" w:eastAsia="Calibri" w:hAnsi="Calibri" w:cs="Calibri"/>
              </w:rPr>
            </w:pPr>
            <w:r>
              <w:rPr>
                <w:rFonts w:ascii="Calibri" w:eastAsia="Calibri" w:hAnsi="Calibri" w:cs="Calibri"/>
              </w:rPr>
              <w:t>Energy use is effectively uncontrolled.</w:t>
            </w:r>
          </w:p>
          <w:p w14:paraId="1A14C21C" w14:textId="77777777" w:rsidR="00F15518" w:rsidRDefault="00F15518" w:rsidP="00E24174">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21CFD533" w14:textId="77777777" w:rsidR="00425298" w:rsidRDefault="00425298" w:rsidP="00F15518">
      <w:pPr>
        <w:rPr>
          <w:i/>
          <w:color w:val="44546A" w:themeColor="text2"/>
        </w:rPr>
      </w:pPr>
    </w:p>
    <w:p w14:paraId="230BA233" w14:textId="4A4B3776" w:rsidR="00F15518" w:rsidRPr="004F0705" w:rsidRDefault="00757E57" w:rsidP="00F15518">
      <w:pPr>
        <w:pStyle w:val="Heading2"/>
        <w:rPr>
          <w:b/>
          <w:bCs/>
        </w:rPr>
      </w:pPr>
      <w:bookmarkStart w:id="419" w:name="_Toc1134255"/>
      <w:bookmarkStart w:id="420" w:name="_Toc52537055"/>
      <w:r>
        <w:rPr>
          <w:b/>
          <w:bCs/>
        </w:rPr>
        <w:t>Energy Efficiency of</w:t>
      </w:r>
      <w:r w:rsidR="00F15518" w:rsidRPr="1065B3C5">
        <w:rPr>
          <w:b/>
          <w:bCs/>
        </w:rPr>
        <w:t xml:space="preserve"> </w:t>
      </w:r>
      <w:r w:rsidR="00F15518">
        <w:rPr>
          <w:b/>
          <w:bCs/>
        </w:rPr>
        <w:t>F</w:t>
      </w:r>
      <w:r w:rsidR="00F15518" w:rsidRPr="1065B3C5">
        <w:rPr>
          <w:b/>
          <w:bCs/>
        </w:rPr>
        <w:t xml:space="preserve">ield </w:t>
      </w:r>
      <w:r w:rsidR="00F15518">
        <w:rPr>
          <w:b/>
          <w:bCs/>
        </w:rPr>
        <w:t>O</w:t>
      </w:r>
      <w:r w:rsidR="00F15518" w:rsidRPr="1065B3C5">
        <w:rPr>
          <w:b/>
          <w:bCs/>
        </w:rPr>
        <w:t>perations</w:t>
      </w:r>
      <w:bookmarkEnd w:id="419"/>
      <w:bookmarkEnd w:id="420"/>
    </w:p>
    <w:p w14:paraId="063207F2" w14:textId="429B771E" w:rsidR="001E05F3" w:rsidRDefault="00332CDD" w:rsidP="00212F7B">
      <w:pPr>
        <w:pStyle w:val="Heading3"/>
      </w:pPr>
      <w:bookmarkStart w:id="421" w:name="_Toc52537056"/>
      <w:r>
        <w:t xml:space="preserve">Component: </w:t>
      </w:r>
      <w:r w:rsidR="001E05F3">
        <w:t xml:space="preserve">Energy </w:t>
      </w:r>
      <w:r w:rsidR="0063249B">
        <w:t>efficiency of field operations</w:t>
      </w:r>
      <w:bookmarkEnd w:id="421"/>
    </w:p>
    <w:p w14:paraId="15ACA379" w14:textId="6101195B" w:rsidR="00F15518" w:rsidRDefault="00F15518" w:rsidP="5560E47A">
      <w:pPr>
        <w:rPr>
          <w:rFonts w:ascii="Calibri" w:eastAsia="Calibri" w:hAnsi="Calibri" w:cs="Calibri"/>
          <w:sz w:val="24"/>
          <w:szCs w:val="24"/>
        </w:rPr>
      </w:pPr>
      <w:r w:rsidRPr="5560E47A">
        <w:rPr>
          <w:b/>
          <w:bCs/>
        </w:rPr>
        <w:t>Description:</w:t>
      </w:r>
      <w:r>
        <w:t xml:space="preserve">  </w:t>
      </w:r>
      <w:r w:rsidR="35436E01" w:rsidRPr="5560E47A">
        <w:rPr>
          <w:rFonts w:ascii="Calibri" w:eastAsia="Calibri" w:hAnsi="Calibri" w:cs="Calibri"/>
          <w:sz w:val="24"/>
          <w:szCs w:val="24"/>
        </w:rPr>
        <w:t xml:space="preserve"> </w:t>
      </w:r>
      <w:r w:rsidR="35436E01" w:rsidRPr="00436CF0">
        <w:rPr>
          <w:rFonts w:ascii="Calibri" w:eastAsia="Calibri" w:hAnsi="Calibri" w:cs="Calibri"/>
        </w:rPr>
        <w:t>Mobile on-farm, field operations are using energy inefficiently.  This includes use of tractors, trucks or other mobile equipment as well as changes in farming/ranching and forestry practices that reduce energy use such as making fewer trips across the field or implementing practices that result in less energy use.</w:t>
      </w:r>
    </w:p>
    <w:p w14:paraId="70C13093" w14:textId="77777777" w:rsidR="00F15518" w:rsidRDefault="00F15518" w:rsidP="00F15518">
      <w:r w:rsidRPr="172093F8">
        <w:rPr>
          <w:b/>
        </w:rPr>
        <w:t>Objective:</w:t>
      </w:r>
      <w:r>
        <w:t xml:space="preserve">  </w:t>
      </w:r>
      <w:r w:rsidRPr="00C8615F">
        <w:t>Improve energy efficiency of mobile farming, ranching, forestry practices and field operations to reduce energy use.</w:t>
      </w:r>
    </w:p>
    <w:p w14:paraId="41336E32" w14:textId="77777777" w:rsidR="006F434E" w:rsidRDefault="006F434E" w:rsidP="006F434E">
      <w:pPr>
        <w:rPr>
          <w:b/>
          <w:bCs/>
        </w:rPr>
      </w:pPr>
      <w:r w:rsidRPr="152EAF48">
        <w:rPr>
          <w:b/>
          <w:bCs/>
        </w:rPr>
        <w:t>Analysis within CART:</w:t>
      </w:r>
    </w:p>
    <w:p w14:paraId="68DFC67F" w14:textId="02369413" w:rsidR="00346D97" w:rsidRDefault="00D33C27" w:rsidP="66F74CCF">
      <w:pPr>
        <w:rPr>
          <w:b/>
          <w:bCs/>
        </w:rPr>
      </w:pPr>
      <w:r>
        <w:rPr>
          <w:b/>
          <w:bCs/>
        </w:rPr>
        <w:t xml:space="preserve">Associated Agriculture Land, Crop, Developed Land, Farmstead, Forest, Other Rural Land, Pasture, Range, </w:t>
      </w:r>
      <w:r w:rsidR="00537253">
        <w:rPr>
          <w:b/>
          <w:bCs/>
        </w:rPr>
        <w:t xml:space="preserve">Undetermined, </w:t>
      </w:r>
      <w:r>
        <w:rPr>
          <w:b/>
          <w:bCs/>
        </w:rPr>
        <w:t>Water</w:t>
      </w:r>
    </w:p>
    <w:p w14:paraId="1B871B55" w14:textId="27844B37" w:rsidR="00F15518" w:rsidRDefault="00F15518" w:rsidP="00F15518">
      <w:r>
        <w:t xml:space="preserve">The planner may identify this resource concern based on </w:t>
      </w:r>
      <w:r w:rsidR="14D9AB17">
        <w:t xml:space="preserve">client input and </w:t>
      </w:r>
      <w:r>
        <w:t xml:space="preserve">site-specific conditions. A threshold value of </w:t>
      </w:r>
      <w:r w:rsidR="00DB2097">
        <w:t>5</w:t>
      </w:r>
      <w:r>
        <w:t>0 will be set and existing condition question will be triggered. CART will present this question about existing conditions to a user as seen in</w:t>
      </w:r>
      <w:r w:rsidR="00C13EC1">
        <w:t xml:space="preserve"> </w:t>
      </w:r>
      <w:r>
        <w:fldChar w:fldCharType="begin"/>
      </w:r>
      <w:r>
        <w:instrText xml:space="preserve"> REF _Ref11929272 \h </w:instrText>
      </w:r>
      <w:r>
        <w:fldChar w:fldCharType="separate"/>
      </w:r>
      <w:r w:rsidR="0042566B">
        <w:t xml:space="preserve">Table </w:t>
      </w:r>
      <w:r w:rsidR="0042566B">
        <w:rPr>
          <w:noProof/>
        </w:rPr>
        <w:t>184</w:t>
      </w:r>
      <w:r w:rsidR="0042566B" w:rsidRPr="66F74CCF">
        <w:rPr>
          <w:i/>
          <w:iCs/>
          <w:color w:val="44546A" w:themeColor="text2"/>
        </w:rPr>
        <w:t>:  Resource Concern Risk Categories for Inefficient Energy Use – Field Operations</w:t>
      </w:r>
      <w:r>
        <w:fldChar w:fldCharType="end"/>
      </w:r>
      <w:r>
        <w:t>.</w:t>
      </w:r>
    </w:p>
    <w:p w14:paraId="2930444D" w14:textId="77777777" w:rsidR="00F15518" w:rsidRDefault="00F15518" w:rsidP="00F15518">
      <w:r>
        <w:t>Refer to appendices for an overview of CART relative to non-CART tools and methods typically used to assess and address energy resource concerns.</w:t>
      </w:r>
    </w:p>
    <w:p w14:paraId="3BB90F32" w14:textId="31BC5348" w:rsidR="00F15518" w:rsidRDefault="00DE6D24" w:rsidP="66F74CCF">
      <w:pPr>
        <w:keepNext/>
        <w:rPr>
          <w:i/>
          <w:iCs/>
          <w:color w:val="44546A" w:themeColor="text2"/>
        </w:rPr>
      </w:pPr>
      <w:bookmarkStart w:id="422" w:name="_Ref11929272"/>
      <w:r>
        <w:t xml:space="preserve">Table </w:t>
      </w:r>
      <w:r w:rsidRPr="66F74CCF">
        <w:rPr>
          <w:noProof/>
        </w:rPr>
        <w:fldChar w:fldCharType="begin"/>
      </w:r>
      <w:r w:rsidRPr="66F74CCF">
        <w:rPr>
          <w:noProof/>
        </w:rPr>
        <w:instrText xml:space="preserve"> SEQ Table \* ARABIC </w:instrText>
      </w:r>
      <w:r w:rsidRPr="66F74CCF">
        <w:rPr>
          <w:noProof/>
        </w:rPr>
        <w:fldChar w:fldCharType="separate"/>
      </w:r>
      <w:r w:rsidR="0042566B">
        <w:rPr>
          <w:noProof/>
        </w:rPr>
        <w:t>184</w:t>
      </w:r>
      <w:r w:rsidRPr="66F74CCF">
        <w:rPr>
          <w:noProof/>
        </w:rPr>
        <w:fldChar w:fldCharType="end"/>
      </w:r>
      <w:r w:rsidRPr="66F74CCF">
        <w:rPr>
          <w:i/>
          <w:iCs/>
          <w:color w:val="44546A" w:themeColor="text2"/>
        </w:rPr>
        <w:t>:</w:t>
      </w:r>
      <w:r w:rsidR="00F15518" w:rsidRPr="66F74CCF">
        <w:rPr>
          <w:i/>
          <w:iCs/>
          <w:color w:val="44546A" w:themeColor="text2"/>
        </w:rPr>
        <w:t xml:space="preserve"> </w:t>
      </w:r>
      <w:r w:rsidR="542196F6" w:rsidRPr="66F74CCF">
        <w:rPr>
          <w:i/>
          <w:iCs/>
          <w:color w:val="44546A" w:themeColor="text2"/>
        </w:rPr>
        <w:t xml:space="preserve"> Resource Concern Risk Categories for Inefficient Energy Use</w:t>
      </w:r>
      <w:r w:rsidR="00F15518" w:rsidRPr="66F74CCF">
        <w:rPr>
          <w:i/>
          <w:iCs/>
          <w:color w:val="44546A" w:themeColor="text2"/>
        </w:rPr>
        <w:t xml:space="preserve"> – Field Operations</w:t>
      </w:r>
      <w:bookmarkEnd w:id="422"/>
    </w:p>
    <w:p w14:paraId="206AD61F" w14:textId="3BE117A1" w:rsidR="0044541B" w:rsidRPr="0044541B" w:rsidRDefault="0044541B" w:rsidP="0044541B">
      <w:r w:rsidRPr="0044541B">
        <w:t xml:space="preserve">Note: What is the risk of Inefficient Energy Use for </w:t>
      </w:r>
      <w:r>
        <w:t xml:space="preserve">Farming/Ranching Practices and Field Operations </w:t>
      </w:r>
      <w:r w:rsidRPr="0044541B">
        <w:t>as determined by the EUI-CART Converter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094"/>
        <w:gridCol w:w="7128"/>
      </w:tblGrid>
      <w:tr w:rsidR="00F15518" w14:paraId="42C4B013" w14:textId="77777777" w:rsidTr="00C24506">
        <w:trPr>
          <w:cantSplit/>
          <w:tblHeader/>
        </w:trPr>
        <w:tc>
          <w:tcPr>
            <w:tcW w:w="1128" w:type="dxa"/>
            <w:shd w:val="clear" w:color="auto" w:fill="D9E2F3" w:themeFill="accent1" w:themeFillTint="33"/>
          </w:tcPr>
          <w:p w14:paraId="4588C71B" w14:textId="77777777" w:rsidR="00F15518" w:rsidRDefault="00F15518" w:rsidP="00E24174">
            <w:r>
              <w:lastRenderedPageBreak/>
              <w:t>Answer</w:t>
            </w:r>
          </w:p>
        </w:tc>
        <w:tc>
          <w:tcPr>
            <w:tcW w:w="1094" w:type="dxa"/>
            <w:shd w:val="clear" w:color="auto" w:fill="D9E2F3" w:themeFill="accent1" w:themeFillTint="33"/>
          </w:tcPr>
          <w:p w14:paraId="2B4B3DC3" w14:textId="77777777" w:rsidR="00F15518" w:rsidRDefault="00F15518" w:rsidP="00E24174">
            <w:r>
              <w:t>Existing Condition Points</w:t>
            </w:r>
          </w:p>
        </w:tc>
        <w:tc>
          <w:tcPr>
            <w:tcW w:w="7128" w:type="dxa"/>
            <w:shd w:val="clear" w:color="auto" w:fill="D9E2F3" w:themeFill="accent1" w:themeFillTint="33"/>
          </w:tcPr>
          <w:p w14:paraId="008D2B59" w14:textId="77777777" w:rsidR="00F15518" w:rsidRDefault="00F15518" w:rsidP="00E24174">
            <w:r>
              <w:t>Reference for Assessment Condition</w:t>
            </w:r>
          </w:p>
        </w:tc>
      </w:tr>
      <w:tr w:rsidR="0044541B" w14:paraId="17344CC3" w14:textId="77777777" w:rsidTr="00C24506">
        <w:trPr>
          <w:cantSplit/>
        </w:trPr>
        <w:tc>
          <w:tcPr>
            <w:tcW w:w="1128" w:type="dxa"/>
          </w:tcPr>
          <w:p w14:paraId="0EA3B255" w14:textId="77777777" w:rsidR="0044541B" w:rsidRPr="00F429E2" w:rsidRDefault="0044541B" w:rsidP="0044541B">
            <w:pPr>
              <w:rPr>
                <w:color w:val="000000" w:themeColor="text1"/>
              </w:rPr>
            </w:pPr>
            <w:r>
              <w:rPr>
                <w:color w:val="000000" w:themeColor="text1"/>
              </w:rPr>
              <w:t>Low</w:t>
            </w:r>
          </w:p>
        </w:tc>
        <w:tc>
          <w:tcPr>
            <w:tcW w:w="1094" w:type="dxa"/>
          </w:tcPr>
          <w:p w14:paraId="38FD1543" w14:textId="5E86C891" w:rsidR="0044541B" w:rsidRDefault="0044541B" w:rsidP="0044541B">
            <w:r>
              <w:t>51</w:t>
            </w:r>
          </w:p>
        </w:tc>
        <w:tc>
          <w:tcPr>
            <w:tcW w:w="7128" w:type="dxa"/>
          </w:tcPr>
          <w:p w14:paraId="60256F86" w14:textId="77777777" w:rsidR="0044541B" w:rsidRDefault="0044541B" w:rsidP="0044541B">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44541B" w14:paraId="722B7D19" w14:textId="77777777" w:rsidTr="00C24506">
        <w:trPr>
          <w:cantSplit/>
        </w:trPr>
        <w:tc>
          <w:tcPr>
            <w:tcW w:w="1128" w:type="dxa"/>
          </w:tcPr>
          <w:p w14:paraId="4C718997" w14:textId="77777777" w:rsidR="0044541B" w:rsidRPr="00F429E2" w:rsidRDefault="0044541B" w:rsidP="0044541B">
            <w:pPr>
              <w:rPr>
                <w:color w:val="000000" w:themeColor="text1"/>
              </w:rPr>
            </w:pPr>
            <w:r>
              <w:rPr>
                <w:color w:val="000000" w:themeColor="text1"/>
              </w:rPr>
              <w:t>Moderate</w:t>
            </w:r>
          </w:p>
        </w:tc>
        <w:tc>
          <w:tcPr>
            <w:tcW w:w="1094" w:type="dxa"/>
          </w:tcPr>
          <w:p w14:paraId="3AB83AE6" w14:textId="0D25C2F8" w:rsidR="0044541B" w:rsidRDefault="0044541B" w:rsidP="0044541B">
            <w:r>
              <w:t>40</w:t>
            </w:r>
          </w:p>
        </w:tc>
        <w:tc>
          <w:tcPr>
            <w:tcW w:w="7128" w:type="dxa"/>
          </w:tcPr>
          <w:p w14:paraId="48B8699D" w14:textId="77777777" w:rsidR="0044541B" w:rsidRDefault="0044541B" w:rsidP="0044541B">
            <w:pPr>
              <w:rPr>
                <w:rFonts w:ascii="Calibri" w:eastAsia="Calibri" w:hAnsi="Calibri" w:cs="Calibri"/>
              </w:rPr>
            </w:pPr>
            <w:r>
              <w:rPr>
                <w:rFonts w:ascii="Calibri" w:eastAsia="Calibri" w:hAnsi="Calibri" w:cs="Calibri"/>
              </w:rPr>
              <w:t xml:space="preserve">Energy use is controlled well. </w:t>
            </w:r>
          </w:p>
          <w:p w14:paraId="65B880A1"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44541B" w14:paraId="70A3A040" w14:textId="77777777" w:rsidTr="00C24506">
        <w:trPr>
          <w:cantSplit/>
        </w:trPr>
        <w:tc>
          <w:tcPr>
            <w:tcW w:w="1128" w:type="dxa"/>
          </w:tcPr>
          <w:p w14:paraId="096B1568" w14:textId="77777777" w:rsidR="0044541B" w:rsidRPr="00F429E2" w:rsidRDefault="0044541B" w:rsidP="0044541B">
            <w:pPr>
              <w:rPr>
                <w:color w:val="000000" w:themeColor="text1"/>
              </w:rPr>
            </w:pPr>
            <w:r>
              <w:rPr>
                <w:color w:val="000000" w:themeColor="text1"/>
              </w:rPr>
              <w:t>High</w:t>
            </w:r>
          </w:p>
        </w:tc>
        <w:tc>
          <w:tcPr>
            <w:tcW w:w="1094" w:type="dxa"/>
          </w:tcPr>
          <w:p w14:paraId="6C20EADB" w14:textId="55184043" w:rsidR="0044541B" w:rsidRDefault="0044541B" w:rsidP="0044541B">
            <w:r>
              <w:t>25</w:t>
            </w:r>
          </w:p>
        </w:tc>
        <w:tc>
          <w:tcPr>
            <w:tcW w:w="7128" w:type="dxa"/>
          </w:tcPr>
          <w:p w14:paraId="45DEB69D" w14:textId="77777777" w:rsidR="0044541B" w:rsidRDefault="0044541B" w:rsidP="0044541B">
            <w:pPr>
              <w:rPr>
                <w:rFonts w:ascii="Calibri" w:eastAsia="Calibri" w:hAnsi="Calibri" w:cs="Calibri"/>
              </w:rPr>
            </w:pPr>
            <w:r>
              <w:rPr>
                <w:rFonts w:ascii="Calibri" w:eastAsia="Calibri" w:hAnsi="Calibri" w:cs="Calibri"/>
              </w:rPr>
              <w:t>Energy use is marginally controlled.</w:t>
            </w:r>
          </w:p>
          <w:p w14:paraId="0C1083F9"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44541B" w14:paraId="5FB4C6D3" w14:textId="77777777" w:rsidTr="00C24506">
        <w:trPr>
          <w:cantSplit/>
        </w:trPr>
        <w:tc>
          <w:tcPr>
            <w:tcW w:w="1128" w:type="dxa"/>
          </w:tcPr>
          <w:p w14:paraId="5047AB50" w14:textId="77777777" w:rsidR="0044541B" w:rsidRPr="00F429E2" w:rsidRDefault="0044541B" w:rsidP="0044541B">
            <w:pPr>
              <w:rPr>
                <w:color w:val="000000" w:themeColor="text1"/>
              </w:rPr>
            </w:pPr>
            <w:r>
              <w:rPr>
                <w:color w:val="000000" w:themeColor="text1"/>
              </w:rPr>
              <w:t>Severe</w:t>
            </w:r>
          </w:p>
        </w:tc>
        <w:tc>
          <w:tcPr>
            <w:tcW w:w="1094" w:type="dxa"/>
          </w:tcPr>
          <w:p w14:paraId="688403D6" w14:textId="4E7E5648" w:rsidR="0044541B" w:rsidRDefault="0044541B" w:rsidP="0044541B">
            <w:r>
              <w:t>15</w:t>
            </w:r>
          </w:p>
        </w:tc>
        <w:tc>
          <w:tcPr>
            <w:tcW w:w="7128" w:type="dxa"/>
          </w:tcPr>
          <w:p w14:paraId="2B941889" w14:textId="77777777" w:rsidR="0044541B" w:rsidRDefault="0044541B" w:rsidP="0044541B">
            <w:pPr>
              <w:rPr>
                <w:rFonts w:ascii="Calibri" w:eastAsia="Calibri" w:hAnsi="Calibri" w:cs="Calibri"/>
              </w:rPr>
            </w:pPr>
            <w:r>
              <w:rPr>
                <w:rFonts w:ascii="Calibri" w:eastAsia="Calibri" w:hAnsi="Calibri" w:cs="Calibri"/>
              </w:rPr>
              <w:t>Energy use is poorly controlled.</w:t>
            </w:r>
          </w:p>
          <w:p w14:paraId="6B7E19E8"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44541B" w14:paraId="3795D7B5" w14:textId="77777777" w:rsidTr="00C24506">
        <w:trPr>
          <w:cantSplit/>
        </w:trPr>
        <w:tc>
          <w:tcPr>
            <w:tcW w:w="1128" w:type="dxa"/>
          </w:tcPr>
          <w:p w14:paraId="353C7C12" w14:textId="77777777" w:rsidR="0044541B" w:rsidRDefault="0044541B" w:rsidP="0044541B">
            <w:pPr>
              <w:rPr>
                <w:color w:val="000000" w:themeColor="text1"/>
              </w:rPr>
            </w:pPr>
            <w:r>
              <w:rPr>
                <w:color w:val="000000" w:themeColor="text1"/>
              </w:rPr>
              <w:t>Extreme</w:t>
            </w:r>
          </w:p>
        </w:tc>
        <w:tc>
          <w:tcPr>
            <w:tcW w:w="1094" w:type="dxa"/>
          </w:tcPr>
          <w:p w14:paraId="6C709C32" w14:textId="04ED0DD9" w:rsidR="0044541B" w:rsidRDefault="0044541B" w:rsidP="0044541B">
            <w:r>
              <w:t>1</w:t>
            </w:r>
          </w:p>
        </w:tc>
        <w:tc>
          <w:tcPr>
            <w:tcW w:w="7128" w:type="dxa"/>
          </w:tcPr>
          <w:p w14:paraId="37252C51" w14:textId="77777777" w:rsidR="0044541B" w:rsidRDefault="0044541B" w:rsidP="0044541B">
            <w:pPr>
              <w:rPr>
                <w:rFonts w:ascii="Calibri" w:eastAsia="Calibri" w:hAnsi="Calibri" w:cs="Calibri"/>
              </w:rPr>
            </w:pPr>
            <w:r>
              <w:rPr>
                <w:rFonts w:ascii="Calibri" w:eastAsia="Calibri" w:hAnsi="Calibri" w:cs="Calibri"/>
              </w:rPr>
              <w:t>Energy use is effectively uncontrolled.</w:t>
            </w:r>
          </w:p>
          <w:p w14:paraId="2821E689" w14:textId="77777777" w:rsidR="0044541B" w:rsidRDefault="0044541B" w:rsidP="0044541B">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4282E784" w14:textId="77777777" w:rsidR="00425298" w:rsidRDefault="00425298">
      <w:pPr>
        <w:rPr>
          <w:rFonts w:asciiTheme="majorHAnsi" w:eastAsiaTheme="majorEastAsia" w:hAnsiTheme="majorHAnsi" w:cstheme="majorBidi"/>
          <w:b/>
          <w:color w:val="2F5496" w:themeColor="accent1" w:themeShade="BF"/>
          <w:sz w:val="32"/>
          <w:szCs w:val="32"/>
        </w:rPr>
      </w:pPr>
      <w:bookmarkStart w:id="423" w:name="_Toc531617603"/>
      <w:bookmarkStart w:id="424" w:name="_Toc535524434"/>
      <w:bookmarkStart w:id="425" w:name="_Toc1134262"/>
      <w:bookmarkEnd w:id="415"/>
      <w:bookmarkEnd w:id="416"/>
      <w:r>
        <w:rPr>
          <w:b/>
        </w:rPr>
        <w:br w:type="page"/>
      </w:r>
    </w:p>
    <w:p w14:paraId="5DF5F74A" w14:textId="53BC57F0" w:rsidR="00D666B3" w:rsidRPr="006E61AA" w:rsidRDefault="00C24506" w:rsidP="00406781">
      <w:pPr>
        <w:pStyle w:val="Heading1"/>
        <w:rPr>
          <w:b/>
        </w:rPr>
      </w:pPr>
      <w:bookmarkStart w:id="426" w:name="_Toc52537057"/>
      <w:bookmarkEnd w:id="423"/>
      <w:bookmarkEnd w:id="424"/>
      <w:bookmarkEnd w:id="425"/>
      <w:r w:rsidRPr="006E61AA">
        <w:rPr>
          <w:b/>
        </w:rPr>
        <w:lastRenderedPageBreak/>
        <w:t>Appendi</w:t>
      </w:r>
      <w:r>
        <w:rPr>
          <w:b/>
        </w:rPr>
        <w:t>ces</w:t>
      </w:r>
      <w:bookmarkEnd w:id="426"/>
    </w:p>
    <w:p w14:paraId="40AD8EF9" w14:textId="7F295E77" w:rsidR="00D666B3" w:rsidRDefault="00C24506" w:rsidP="3865DAB3">
      <w:pPr>
        <w:pStyle w:val="Heading2"/>
        <w:rPr>
          <w:b/>
          <w:bCs/>
        </w:rPr>
      </w:pPr>
      <w:bookmarkStart w:id="427" w:name="_Toc52537058"/>
      <w:bookmarkStart w:id="428" w:name="_Toc531617604"/>
      <w:bookmarkStart w:id="429" w:name="_Toc535524435"/>
      <w:bookmarkStart w:id="430" w:name="_Toc1134263"/>
      <w:r>
        <w:rPr>
          <w:b/>
          <w:bCs/>
        </w:rPr>
        <w:t xml:space="preserve">Appendix A: </w:t>
      </w:r>
      <w:r w:rsidR="00D666B3">
        <w:rPr>
          <w:b/>
          <w:bCs/>
        </w:rPr>
        <w:t>Acronyms</w:t>
      </w:r>
      <w:bookmarkEnd w:id="427"/>
    </w:p>
    <w:p w14:paraId="44A9FA04" w14:textId="755B6CCD" w:rsidR="0009591F" w:rsidRDefault="0009591F" w:rsidP="00FE1994">
      <w:pPr>
        <w:spacing w:after="0"/>
      </w:pPr>
      <w:r>
        <w:t>AgEMP</w:t>
      </w:r>
      <w:r>
        <w:tab/>
      </w:r>
      <w:r>
        <w:tab/>
        <w:t>Agriculture Energy Management Plan</w:t>
      </w:r>
    </w:p>
    <w:p w14:paraId="2D9EF48A" w14:textId="125875D4" w:rsidR="00E315B3" w:rsidRDefault="00E315B3" w:rsidP="00FE1994">
      <w:pPr>
        <w:spacing w:after="0"/>
      </w:pPr>
      <w:r>
        <w:t>BSMPs</w:t>
      </w:r>
      <w:r>
        <w:tab/>
      </w:r>
      <w:r>
        <w:tab/>
        <w:t>Basic Smoke Management Practices</w:t>
      </w:r>
    </w:p>
    <w:p w14:paraId="2621995D" w14:textId="050679B4" w:rsidR="00EB7D15" w:rsidRDefault="00EB7D15" w:rsidP="00FE1994">
      <w:pPr>
        <w:spacing w:after="0"/>
      </w:pPr>
      <w:r>
        <w:t>Btu</w:t>
      </w:r>
      <w:r>
        <w:tab/>
      </w:r>
      <w:r>
        <w:tab/>
        <w:t>British Thermal Unit (normalized energy inputs)</w:t>
      </w:r>
    </w:p>
    <w:p w14:paraId="684771CB" w14:textId="688735A3" w:rsidR="00D666B3" w:rsidRDefault="00D666B3" w:rsidP="00FE1994">
      <w:pPr>
        <w:spacing w:after="0"/>
      </w:pPr>
      <w:r>
        <w:t>CART</w:t>
      </w:r>
      <w:r>
        <w:tab/>
      </w:r>
      <w:r>
        <w:tab/>
        <w:t>Conservation Assessment Ranking Tool</w:t>
      </w:r>
    </w:p>
    <w:p w14:paraId="464ABC6C" w14:textId="20E7B288" w:rsidR="009C7F6B" w:rsidRDefault="009C7F6B" w:rsidP="00FE1994">
      <w:pPr>
        <w:spacing w:after="0"/>
      </w:pPr>
      <w:r>
        <w:t>CEAP</w:t>
      </w:r>
      <w:r w:rsidR="004072CD">
        <w:tab/>
      </w:r>
      <w:r w:rsidR="004072CD">
        <w:tab/>
        <w:t>Conservation Effects Assessment Program</w:t>
      </w:r>
    </w:p>
    <w:p w14:paraId="1AFECCFE" w14:textId="48681FD3" w:rsidR="00933432" w:rsidRDefault="00933432" w:rsidP="00FE1994">
      <w:pPr>
        <w:spacing w:after="0"/>
      </w:pPr>
      <w:r>
        <w:t>CNMPS</w:t>
      </w:r>
      <w:r w:rsidR="000E16C2">
        <w:tab/>
      </w:r>
      <w:r w:rsidR="000E16C2">
        <w:tab/>
        <w:t>Conservation Nutrient Management Plans</w:t>
      </w:r>
    </w:p>
    <w:p w14:paraId="24C0C004" w14:textId="348626B6" w:rsidR="00143230" w:rsidRDefault="00143230" w:rsidP="00FE1994">
      <w:pPr>
        <w:spacing w:after="0"/>
      </w:pPr>
      <w:r>
        <w:t>CPDES</w:t>
      </w:r>
      <w:r>
        <w:tab/>
      </w:r>
      <w:r>
        <w:tab/>
        <w:t>Conservation Practice Data Entry System</w:t>
      </w:r>
    </w:p>
    <w:p w14:paraId="2456A622" w14:textId="599E30BE" w:rsidR="009C7F6B" w:rsidRDefault="009C7F6B" w:rsidP="00FE1994">
      <w:pPr>
        <w:spacing w:after="0"/>
      </w:pPr>
      <w:r>
        <w:t>CPPE</w:t>
      </w:r>
      <w:r w:rsidR="004072CD">
        <w:tab/>
      </w:r>
      <w:r w:rsidR="004072CD">
        <w:tab/>
        <w:t>Conservation Practice Physical Effects</w:t>
      </w:r>
    </w:p>
    <w:p w14:paraId="22C42685" w14:textId="42BAF67E" w:rsidR="00E73664" w:rsidRDefault="00E73664" w:rsidP="00FE1994">
      <w:pPr>
        <w:spacing w:after="0"/>
      </w:pPr>
      <w:r>
        <w:t>DIPH</w:t>
      </w:r>
      <w:r>
        <w:tab/>
      </w:r>
      <w:r>
        <w:tab/>
        <w:t>Determining Indicators of Pasture Health</w:t>
      </w:r>
    </w:p>
    <w:p w14:paraId="625F32A0" w14:textId="70164E3B" w:rsidR="00DB2097" w:rsidRDefault="00DB2097" w:rsidP="00FE1994">
      <w:pPr>
        <w:spacing w:after="0"/>
      </w:pPr>
      <w:r>
        <w:t>EE</w:t>
      </w:r>
      <w:r>
        <w:tab/>
      </w:r>
      <w:r>
        <w:tab/>
        <w:t>Energy Efficiency (when used in the context of energy conservation)</w:t>
      </w:r>
    </w:p>
    <w:p w14:paraId="6F6F2863" w14:textId="6896203A" w:rsidR="0052727F" w:rsidRDefault="0052727F" w:rsidP="00FE1994">
      <w:pPr>
        <w:spacing w:after="0"/>
      </w:pPr>
      <w:r>
        <w:t>EPA</w:t>
      </w:r>
      <w:r>
        <w:tab/>
      </w:r>
      <w:r>
        <w:tab/>
        <w:t>Environmental Protection Agency</w:t>
      </w:r>
    </w:p>
    <w:p w14:paraId="1E60FC22" w14:textId="56F77C7A" w:rsidR="002C2D29" w:rsidRDefault="002C2D29" w:rsidP="00FE1994">
      <w:pPr>
        <w:spacing w:after="0"/>
      </w:pPr>
      <w:r>
        <w:t>ESD</w:t>
      </w:r>
      <w:r>
        <w:tab/>
      </w:r>
      <w:r>
        <w:tab/>
        <w:t>Ecological Site Description</w:t>
      </w:r>
    </w:p>
    <w:p w14:paraId="4F705106" w14:textId="1A67203C" w:rsidR="000E5BDB" w:rsidRDefault="000E5BDB" w:rsidP="00FE1994">
      <w:pPr>
        <w:spacing w:after="0"/>
      </w:pPr>
      <w:r>
        <w:t>EU</w:t>
      </w:r>
      <w:r w:rsidR="0009591F">
        <w:t>I</w:t>
      </w:r>
      <w:r>
        <w:tab/>
      </w:r>
      <w:r>
        <w:tab/>
        <w:t>Energy Use In</w:t>
      </w:r>
      <w:r w:rsidR="0009591F">
        <w:t>dex/Indices</w:t>
      </w:r>
    </w:p>
    <w:p w14:paraId="053EC971" w14:textId="1755BE40" w:rsidR="002C2D29" w:rsidRDefault="002C2D29" w:rsidP="00FE1994">
      <w:pPr>
        <w:spacing w:after="0"/>
      </w:pPr>
      <w:r>
        <w:t>FEMA</w:t>
      </w:r>
      <w:r>
        <w:tab/>
      </w:r>
      <w:r>
        <w:tab/>
        <w:t>Federal Emergency Management Agency</w:t>
      </w:r>
    </w:p>
    <w:p w14:paraId="0109E70B" w14:textId="627E7229" w:rsidR="00784B03" w:rsidRDefault="00784B03" w:rsidP="00FE1994">
      <w:pPr>
        <w:spacing w:after="0"/>
        <w:rPr>
          <w:rFonts w:ascii="Calibri" w:eastAsia="Calibri" w:hAnsi="Calibri" w:cs="Calibri"/>
        </w:rPr>
      </w:pPr>
      <w:r>
        <w:rPr>
          <w:rFonts w:ascii="Calibri" w:eastAsia="Calibri" w:hAnsi="Calibri" w:cs="Calibri"/>
        </w:rPr>
        <w:t>FIRI</w:t>
      </w:r>
      <w:r w:rsidR="00B667B4">
        <w:rPr>
          <w:rFonts w:ascii="Calibri" w:eastAsia="Calibri" w:hAnsi="Calibri" w:cs="Calibri"/>
        </w:rPr>
        <w:tab/>
      </w:r>
      <w:r w:rsidR="00B667B4">
        <w:rPr>
          <w:rFonts w:ascii="Calibri" w:eastAsia="Calibri" w:hAnsi="Calibri" w:cs="Calibri"/>
        </w:rPr>
        <w:tab/>
        <w:t>Farm Irrigation Rating Index</w:t>
      </w:r>
    </w:p>
    <w:p w14:paraId="40D73FB0" w14:textId="1DBDA738" w:rsidR="009F76E5" w:rsidRDefault="009F76E5" w:rsidP="00DB2097">
      <w:pPr>
        <w:pStyle w:val="NoSpacing"/>
      </w:pPr>
      <w:r>
        <w:t>FOTG</w:t>
      </w:r>
      <w:r>
        <w:tab/>
      </w:r>
      <w:r>
        <w:tab/>
        <w:t>Field Office Technical Guide</w:t>
      </w:r>
    </w:p>
    <w:p w14:paraId="2A8981B4" w14:textId="697ECEFA" w:rsidR="00DB2097" w:rsidRDefault="00DB2097" w:rsidP="00DB2097">
      <w:pPr>
        <w:pStyle w:val="NoSpacing"/>
      </w:pPr>
      <w:r>
        <w:t>HPS</w:t>
      </w:r>
      <w:r>
        <w:tab/>
      </w:r>
      <w:r>
        <w:tab/>
        <w:t>High-Pressure Sodium</w:t>
      </w:r>
    </w:p>
    <w:p w14:paraId="78419075" w14:textId="77777777" w:rsidR="00DB2097" w:rsidRDefault="00DB2097" w:rsidP="00DB2097">
      <w:pPr>
        <w:pStyle w:val="NoSpacing"/>
      </w:pPr>
      <w:r>
        <w:t>HVLS</w:t>
      </w:r>
      <w:r>
        <w:tab/>
      </w:r>
      <w:r>
        <w:tab/>
        <w:t>High-Volume Low-Speed</w:t>
      </w:r>
    </w:p>
    <w:p w14:paraId="648F2A04" w14:textId="4F80754E" w:rsidR="00E44E43" w:rsidRDefault="00E44E43" w:rsidP="00FE1994">
      <w:pPr>
        <w:spacing w:after="0"/>
        <w:rPr>
          <w:rFonts w:ascii="Calibri" w:eastAsia="Calibri" w:hAnsi="Calibri" w:cs="Calibri"/>
        </w:rPr>
      </w:pPr>
      <w:r>
        <w:rPr>
          <w:rFonts w:ascii="Calibri" w:eastAsia="Calibri" w:hAnsi="Calibri" w:cs="Calibri"/>
        </w:rPr>
        <w:t>IIRH</w:t>
      </w:r>
      <w:r>
        <w:rPr>
          <w:rFonts w:ascii="Calibri" w:eastAsia="Calibri" w:hAnsi="Calibri" w:cs="Calibri"/>
        </w:rPr>
        <w:tab/>
      </w:r>
      <w:r>
        <w:rPr>
          <w:rFonts w:ascii="Calibri" w:eastAsia="Calibri" w:hAnsi="Calibri" w:cs="Calibri"/>
        </w:rPr>
        <w:tab/>
        <w:t>Interpreting Indicators of Rangeland Health</w:t>
      </w:r>
    </w:p>
    <w:p w14:paraId="633BEF0F" w14:textId="38D528E8" w:rsidR="007408FD" w:rsidRDefault="007408FD" w:rsidP="00FE1994">
      <w:pPr>
        <w:spacing w:after="0"/>
        <w:rPr>
          <w:rFonts w:ascii="Calibri" w:eastAsia="Calibri" w:hAnsi="Calibri" w:cs="Calibri"/>
        </w:rPr>
      </w:pPr>
      <w:r w:rsidRPr="005A039E">
        <w:rPr>
          <w:rFonts w:ascii="Calibri" w:eastAsia="Calibri" w:hAnsi="Calibri" w:cs="Calibri"/>
        </w:rPr>
        <w:t xml:space="preserve">NAQSAT </w:t>
      </w:r>
      <w:r>
        <w:rPr>
          <w:rFonts w:ascii="Calibri" w:eastAsia="Calibri" w:hAnsi="Calibri" w:cs="Calibri"/>
        </w:rPr>
        <w:tab/>
      </w:r>
      <w:r w:rsidRPr="005A039E">
        <w:rPr>
          <w:rFonts w:ascii="Calibri" w:eastAsia="Calibri" w:hAnsi="Calibri" w:cs="Calibri"/>
        </w:rPr>
        <w:t xml:space="preserve">National Air Quality Site Assessment Tool </w:t>
      </w:r>
    </w:p>
    <w:p w14:paraId="359667D8" w14:textId="26953534" w:rsidR="00913BD3" w:rsidRDefault="00913BD3" w:rsidP="00FE1994">
      <w:pPr>
        <w:spacing w:after="0"/>
      </w:pPr>
      <w:r>
        <w:t>NOx</w:t>
      </w:r>
      <w:r>
        <w:tab/>
      </w:r>
      <w:r>
        <w:tab/>
        <w:t>Nitrogen Oxides</w:t>
      </w:r>
    </w:p>
    <w:p w14:paraId="03ADC938" w14:textId="36069532" w:rsidR="002C2D29" w:rsidRDefault="002C2D29" w:rsidP="00FE1994">
      <w:pPr>
        <w:spacing w:after="0"/>
      </w:pPr>
      <w:r>
        <w:t>NRCS</w:t>
      </w:r>
      <w:r>
        <w:tab/>
      </w:r>
      <w:r>
        <w:tab/>
        <w:t>Natural Resources Conservation Service</w:t>
      </w:r>
    </w:p>
    <w:p w14:paraId="3D0F6FEB" w14:textId="2A1B519A" w:rsidR="001179FD" w:rsidRDefault="001179FD" w:rsidP="00FE1994">
      <w:pPr>
        <w:spacing w:after="0"/>
      </w:pPr>
      <w:r>
        <w:t>NRT</w:t>
      </w:r>
      <w:r>
        <w:tab/>
      </w:r>
      <w:r>
        <w:tab/>
        <w:t>NRCS Reference Tables</w:t>
      </w:r>
    </w:p>
    <w:p w14:paraId="7D9A8B10" w14:textId="7E8D0344" w:rsidR="00C24506" w:rsidRDefault="00C24506" w:rsidP="00FE1994">
      <w:pPr>
        <w:spacing w:after="0"/>
      </w:pPr>
      <w:r>
        <w:t>PCS</w:t>
      </w:r>
      <w:r>
        <w:tab/>
      </w:r>
      <w:r>
        <w:tab/>
        <w:t>Pasture Condition Score</w:t>
      </w:r>
      <w:r w:rsidR="00CD63B8">
        <w:t xml:space="preserve"> Sheet</w:t>
      </w:r>
    </w:p>
    <w:p w14:paraId="6CDEF6EC" w14:textId="34B6DEB0" w:rsidR="00965988" w:rsidRDefault="00965988" w:rsidP="00FE1994">
      <w:pPr>
        <w:spacing w:after="0"/>
      </w:pPr>
      <w:r>
        <w:t>PM</w:t>
      </w:r>
      <w:r>
        <w:tab/>
      </w:r>
      <w:r>
        <w:tab/>
        <w:t>Particulate Matter</w:t>
      </w:r>
    </w:p>
    <w:p w14:paraId="26DA7199" w14:textId="5001B739" w:rsidR="00D666B3" w:rsidRPr="00D666B3" w:rsidRDefault="00D666B3" w:rsidP="00FE1994">
      <w:pPr>
        <w:spacing w:after="0"/>
      </w:pPr>
      <w:r>
        <w:t>PLU</w:t>
      </w:r>
      <w:r>
        <w:tab/>
      </w:r>
      <w:r>
        <w:tab/>
        <w:t>Planned Land Unit</w:t>
      </w:r>
    </w:p>
    <w:p w14:paraId="347A1E59" w14:textId="77777777" w:rsidR="00DB2097" w:rsidRDefault="00DB2097" w:rsidP="00DB2097">
      <w:pPr>
        <w:spacing w:after="0"/>
      </w:pPr>
      <w:r>
        <w:t>RC</w:t>
      </w:r>
      <w:r>
        <w:tab/>
      </w:r>
      <w:r>
        <w:tab/>
        <w:t>Resource Concern</w:t>
      </w:r>
    </w:p>
    <w:p w14:paraId="2F482483" w14:textId="77777777" w:rsidR="00DB2097" w:rsidRDefault="00DB2097" w:rsidP="00FB0047">
      <w:pPr>
        <w:spacing w:after="0"/>
      </w:pPr>
      <w:r>
        <w:t>RHR</w:t>
      </w:r>
      <w:r>
        <w:tab/>
      </w:r>
      <w:r>
        <w:tab/>
        <w:t>Refrigerant Heat Recovery</w:t>
      </w:r>
    </w:p>
    <w:p w14:paraId="45FFDC60" w14:textId="77777777" w:rsidR="005D38F7" w:rsidRDefault="005D38F7" w:rsidP="005D38F7">
      <w:pPr>
        <w:spacing w:after="0"/>
        <w:rPr>
          <w:bCs/>
        </w:rPr>
      </w:pPr>
      <w:r>
        <w:rPr>
          <w:bCs/>
        </w:rPr>
        <w:t>SCI</w:t>
      </w:r>
      <w:r>
        <w:rPr>
          <w:bCs/>
        </w:rPr>
        <w:tab/>
      </w:r>
      <w:r>
        <w:rPr>
          <w:bCs/>
        </w:rPr>
        <w:tab/>
        <w:t>Soil Conditioning Index</w:t>
      </w:r>
    </w:p>
    <w:p w14:paraId="03B63335" w14:textId="77777777" w:rsidR="005D38F7" w:rsidRDefault="005D38F7" w:rsidP="005D38F7">
      <w:pPr>
        <w:spacing w:after="0"/>
        <w:rPr>
          <w:bCs/>
        </w:rPr>
      </w:pPr>
      <w:r>
        <w:rPr>
          <w:bCs/>
        </w:rPr>
        <w:t>STIR</w:t>
      </w:r>
      <w:r>
        <w:rPr>
          <w:bCs/>
        </w:rPr>
        <w:tab/>
      </w:r>
      <w:r>
        <w:rPr>
          <w:bCs/>
        </w:rPr>
        <w:tab/>
        <w:t>Soil Tillage Intensity Rating</w:t>
      </w:r>
    </w:p>
    <w:p w14:paraId="7C694D1F" w14:textId="7813306C" w:rsidR="00FE1994" w:rsidRDefault="00FE1994" w:rsidP="00FE1994">
      <w:pPr>
        <w:spacing w:after="0"/>
        <w:rPr>
          <w:bCs/>
        </w:rPr>
      </w:pPr>
      <w:r>
        <w:rPr>
          <w:bCs/>
        </w:rPr>
        <w:t>SSURGO</w:t>
      </w:r>
      <w:r>
        <w:rPr>
          <w:bCs/>
        </w:rPr>
        <w:tab/>
      </w:r>
      <w:r>
        <w:t>NRCS published soils database</w:t>
      </w:r>
    </w:p>
    <w:p w14:paraId="148B3B12" w14:textId="2DA0DB05" w:rsidR="00C24506" w:rsidRDefault="00C24506" w:rsidP="00FE1994">
      <w:pPr>
        <w:spacing w:after="0"/>
        <w:rPr>
          <w:bCs/>
        </w:rPr>
      </w:pPr>
      <w:r>
        <w:rPr>
          <w:bCs/>
        </w:rPr>
        <w:t>SVAP</w:t>
      </w:r>
      <w:r w:rsidR="00207F4F">
        <w:rPr>
          <w:bCs/>
        </w:rPr>
        <w:t>2</w:t>
      </w:r>
      <w:r>
        <w:rPr>
          <w:bCs/>
        </w:rPr>
        <w:tab/>
      </w:r>
      <w:r>
        <w:rPr>
          <w:bCs/>
        </w:rPr>
        <w:tab/>
        <w:t>Stream Visual Assessment Protocol</w:t>
      </w:r>
      <w:r w:rsidR="00A24E85">
        <w:rPr>
          <w:bCs/>
        </w:rPr>
        <w:t>, Version 2</w:t>
      </w:r>
    </w:p>
    <w:p w14:paraId="1806A895" w14:textId="6FDC95BC" w:rsidR="00930202" w:rsidRDefault="00930202" w:rsidP="00FE1994">
      <w:pPr>
        <w:spacing w:after="0"/>
        <w:rPr>
          <w:bCs/>
        </w:rPr>
      </w:pPr>
      <w:r>
        <w:rPr>
          <w:bCs/>
        </w:rPr>
        <w:t>T/E</w:t>
      </w:r>
      <w:r>
        <w:rPr>
          <w:bCs/>
        </w:rPr>
        <w:tab/>
      </w:r>
      <w:r>
        <w:rPr>
          <w:bCs/>
        </w:rPr>
        <w:tab/>
        <w:t>Threatened/Endangered Species</w:t>
      </w:r>
    </w:p>
    <w:p w14:paraId="20069B15" w14:textId="4BDA7D53" w:rsidR="00A21123" w:rsidRDefault="003F1231" w:rsidP="00FE1994">
      <w:pPr>
        <w:spacing w:after="0"/>
        <w:rPr>
          <w:bCs/>
        </w:rPr>
      </w:pPr>
      <w:r>
        <w:rPr>
          <w:bCs/>
        </w:rPr>
        <w:t>USDA</w:t>
      </w:r>
      <w:r>
        <w:rPr>
          <w:bCs/>
        </w:rPr>
        <w:tab/>
      </w:r>
      <w:r>
        <w:rPr>
          <w:bCs/>
        </w:rPr>
        <w:tab/>
        <w:t>U.S. Department of Agriculture</w:t>
      </w:r>
    </w:p>
    <w:p w14:paraId="34AC1C1A" w14:textId="77777777" w:rsidR="00DB2097" w:rsidRDefault="00DB2097" w:rsidP="00DB2097">
      <w:pPr>
        <w:pStyle w:val="NoSpacing"/>
      </w:pPr>
      <w:r>
        <w:t>VER</w:t>
      </w:r>
      <w:r>
        <w:tab/>
      </w:r>
      <w:r>
        <w:tab/>
        <w:t>Ventilation Efficiency Ratio (typically rendered as CFM/W or CFM/HP)</w:t>
      </w:r>
    </w:p>
    <w:p w14:paraId="0476572D" w14:textId="77777777" w:rsidR="00DB2097" w:rsidRDefault="00DB2097" w:rsidP="00DB2097">
      <w:pPr>
        <w:spacing w:after="0"/>
        <w:rPr>
          <w:bCs/>
        </w:rPr>
      </w:pPr>
      <w:r>
        <w:rPr>
          <w:bCs/>
        </w:rPr>
        <w:t>VFD</w:t>
      </w:r>
      <w:r>
        <w:rPr>
          <w:bCs/>
        </w:rPr>
        <w:tab/>
      </w:r>
      <w:r>
        <w:rPr>
          <w:bCs/>
        </w:rPr>
        <w:tab/>
        <w:t>Variable Frequency Drive (see ASD, VSD)</w:t>
      </w:r>
    </w:p>
    <w:p w14:paraId="50E1AB32" w14:textId="12897C8A" w:rsidR="00913BD3" w:rsidRDefault="00913BD3" w:rsidP="00FE1994">
      <w:pPr>
        <w:spacing w:after="0"/>
        <w:rPr>
          <w:bCs/>
        </w:rPr>
      </w:pPr>
      <w:r>
        <w:rPr>
          <w:bCs/>
        </w:rPr>
        <w:t>VOC</w:t>
      </w:r>
      <w:r w:rsidR="00E0193B">
        <w:rPr>
          <w:bCs/>
        </w:rPr>
        <w:tab/>
      </w:r>
      <w:r w:rsidR="00E0193B">
        <w:rPr>
          <w:bCs/>
        </w:rPr>
        <w:tab/>
        <w:t>Volatile Organic Compounds</w:t>
      </w:r>
    </w:p>
    <w:p w14:paraId="03B1479A" w14:textId="77777777" w:rsidR="00DB2097" w:rsidRDefault="00A21123" w:rsidP="00FE1994">
      <w:pPr>
        <w:spacing w:after="0"/>
        <w:rPr>
          <w:bCs/>
        </w:rPr>
      </w:pPr>
      <w:r>
        <w:rPr>
          <w:bCs/>
        </w:rPr>
        <w:t>VSD</w:t>
      </w:r>
      <w:r>
        <w:rPr>
          <w:bCs/>
        </w:rPr>
        <w:tab/>
      </w:r>
      <w:r>
        <w:rPr>
          <w:bCs/>
        </w:rPr>
        <w:tab/>
        <w:t>Variable Speed Drive (see ASD, VFD)</w:t>
      </w:r>
    </w:p>
    <w:p w14:paraId="51E4BAF0" w14:textId="11A50B5A" w:rsidR="00DB2097" w:rsidRDefault="00930202" w:rsidP="00FE1994">
      <w:pPr>
        <w:spacing w:after="0"/>
        <w:rPr>
          <w:bCs/>
        </w:rPr>
      </w:pPr>
      <w:r>
        <w:rPr>
          <w:bCs/>
        </w:rPr>
        <w:t>WHEG</w:t>
      </w:r>
      <w:r>
        <w:rPr>
          <w:bCs/>
        </w:rPr>
        <w:tab/>
      </w:r>
      <w:r>
        <w:rPr>
          <w:bCs/>
        </w:rPr>
        <w:tab/>
        <w:t>Wildlife Habitat Evaluation Guide</w:t>
      </w:r>
    </w:p>
    <w:p w14:paraId="1FC8D6C0" w14:textId="77777777" w:rsidR="00E623D1" w:rsidRDefault="00E623D1" w:rsidP="00E5761F"/>
    <w:p w14:paraId="246619E9" w14:textId="4152C7D4" w:rsidR="002F4D05" w:rsidRPr="006E61AA" w:rsidRDefault="00C24506" w:rsidP="006E61AA">
      <w:pPr>
        <w:pStyle w:val="Heading2"/>
        <w:rPr>
          <w:b/>
        </w:rPr>
      </w:pPr>
      <w:bookmarkStart w:id="431" w:name="_Toc52537059"/>
      <w:r>
        <w:rPr>
          <w:b/>
        </w:rPr>
        <w:lastRenderedPageBreak/>
        <w:t xml:space="preserve">Appendix B: </w:t>
      </w:r>
      <w:r w:rsidR="001C5AFE" w:rsidRPr="006E61AA">
        <w:rPr>
          <w:b/>
        </w:rPr>
        <w:t>Glossary</w:t>
      </w:r>
      <w:bookmarkEnd w:id="431"/>
    </w:p>
    <w:p w14:paraId="7CB353F5" w14:textId="7FC06443" w:rsidR="00040ED1" w:rsidRPr="00A60417" w:rsidRDefault="00040ED1" w:rsidP="00040ED1">
      <w:pPr>
        <w:pStyle w:val="paragraph"/>
        <w:textAlignment w:val="baseline"/>
        <w:rPr>
          <w:rStyle w:val="eop"/>
          <w:rFonts w:asciiTheme="minorHAnsi" w:hAnsiTheme="minorHAnsi" w:cstheme="minorHAnsi"/>
          <w:sz w:val="22"/>
          <w:szCs w:val="22"/>
        </w:rPr>
      </w:pPr>
      <w:r w:rsidRPr="00A60417">
        <w:rPr>
          <w:rStyle w:val="normaltextrun1"/>
          <w:rFonts w:asciiTheme="minorHAnsi" w:hAnsiTheme="minorHAnsi" w:cstheme="minorHAnsi"/>
          <w:b/>
          <w:bCs/>
          <w:sz w:val="22"/>
          <w:szCs w:val="22"/>
        </w:rPr>
        <w:t>Answer Choice:</w:t>
      </w:r>
      <w:r w:rsidRPr="00A60417">
        <w:rPr>
          <w:rStyle w:val="normaltextrun1"/>
          <w:rFonts w:asciiTheme="minorHAnsi" w:hAnsiTheme="minorHAnsi" w:cstheme="minorHAnsi"/>
          <w:sz w:val="22"/>
          <w:szCs w:val="22"/>
        </w:rPr>
        <w:t xml:space="preserve"> The outcome of a question that results in the assignment of points for </w:t>
      </w:r>
      <w:r w:rsidR="000D3BF8" w:rsidRPr="00A60417">
        <w:rPr>
          <w:rStyle w:val="normaltextrun1"/>
          <w:rFonts w:asciiTheme="minorHAnsi" w:hAnsiTheme="minorHAnsi" w:cstheme="minorHAnsi"/>
          <w:sz w:val="22"/>
          <w:szCs w:val="22"/>
        </w:rPr>
        <w:t xml:space="preserve">the </w:t>
      </w:r>
      <w:r w:rsidRPr="00A60417">
        <w:rPr>
          <w:rStyle w:val="normaltextrun1"/>
          <w:rFonts w:asciiTheme="minorHAnsi" w:hAnsiTheme="minorHAnsi" w:cstheme="minorHAnsi"/>
          <w:sz w:val="22"/>
          <w:szCs w:val="22"/>
        </w:rPr>
        <w:t>assessment or ranking</w:t>
      </w:r>
      <w:r w:rsidR="000D3BF8" w:rsidRPr="00A60417">
        <w:rPr>
          <w:rStyle w:val="normaltextrun1"/>
          <w:rFonts w:asciiTheme="minorHAnsi" w:hAnsiTheme="minorHAnsi" w:cstheme="minorHAnsi"/>
          <w:sz w:val="22"/>
          <w:szCs w:val="22"/>
        </w:rPr>
        <w:t xml:space="preserve"> score</w:t>
      </w:r>
      <w:r w:rsidRPr="00A60417">
        <w:rPr>
          <w:rStyle w:val="normaltextrun1"/>
          <w:rFonts w:asciiTheme="minorHAnsi" w:hAnsiTheme="minorHAnsi" w:cstheme="minorHAnsi"/>
          <w:sz w:val="22"/>
          <w:szCs w:val="22"/>
        </w:rPr>
        <w:t>.</w:t>
      </w:r>
      <w:r w:rsidRPr="00A60417">
        <w:rPr>
          <w:rStyle w:val="eop"/>
          <w:rFonts w:asciiTheme="minorHAnsi" w:hAnsiTheme="minorHAnsi" w:cstheme="minorHAnsi"/>
          <w:sz w:val="22"/>
          <w:szCs w:val="22"/>
        </w:rPr>
        <w:t> </w:t>
      </w:r>
    </w:p>
    <w:p w14:paraId="16D1AF78" w14:textId="77777777" w:rsidR="00040ED1" w:rsidRPr="00A60417" w:rsidRDefault="00040ED1" w:rsidP="00040ED1">
      <w:pPr>
        <w:pStyle w:val="paragraph"/>
        <w:textAlignment w:val="baseline"/>
        <w:rPr>
          <w:rFonts w:asciiTheme="minorHAnsi" w:hAnsiTheme="minorHAnsi" w:cstheme="minorHAnsi"/>
          <w:sz w:val="22"/>
          <w:szCs w:val="22"/>
        </w:rPr>
      </w:pPr>
    </w:p>
    <w:p w14:paraId="1B266453" w14:textId="0BF8F130" w:rsidR="00B63F65" w:rsidRPr="00A60417" w:rsidRDefault="00B63F65" w:rsidP="00B63F65">
      <w:pPr>
        <w:rPr>
          <w:rFonts w:cstheme="minorHAnsi"/>
          <w:b/>
          <w:bCs/>
        </w:rPr>
      </w:pPr>
      <w:r w:rsidRPr="00A60417">
        <w:rPr>
          <w:rFonts w:cstheme="minorHAnsi"/>
          <w:b/>
        </w:rPr>
        <w:t xml:space="preserve">Client: </w:t>
      </w:r>
      <w:r w:rsidRPr="00A60417">
        <w:rPr>
          <w:rFonts w:cstheme="minorHAnsi"/>
        </w:rPr>
        <w:t>An individual, business, group, or unit of government that is the recipient of NRCS technical and financial assistance. NRCS clients generally fall into two broad categories: individual owners, managers, partners or businesses, with primary responsibility for their business dealings with NRCS, and groups or local sponsoring organizations or other government officials, responsible for fulfilling requirements or exercising judgments consistent with law, Executive order, and established Federal policy.  Examples of the first group include persons, groups, Tribes, corporations, and organizations. Examples of the second group include conservation districts and units of government.</w:t>
      </w:r>
    </w:p>
    <w:p w14:paraId="3CD1C743" w14:textId="6BBBB547" w:rsidR="0031594B" w:rsidRPr="00A60417" w:rsidRDefault="0031594B" w:rsidP="002F4D05">
      <w:pPr>
        <w:rPr>
          <w:rFonts w:cstheme="minorHAnsi"/>
          <w:b/>
        </w:rPr>
      </w:pPr>
      <w:r w:rsidRPr="00A60417">
        <w:rPr>
          <w:rFonts w:cstheme="minorHAnsi"/>
          <w:b/>
        </w:rPr>
        <w:t xml:space="preserve">Conservation: </w:t>
      </w:r>
      <w:r w:rsidR="005555C7" w:rsidRPr="00A60417">
        <w:rPr>
          <w:rFonts w:cstheme="minorHAnsi"/>
        </w:rPr>
        <w:t>The use and management of natural resources according to principles and practices that assure their sustained productivity.</w:t>
      </w:r>
    </w:p>
    <w:p w14:paraId="29C5426B" w14:textId="3AD90D3B" w:rsidR="00BE5522" w:rsidRPr="00A60417" w:rsidRDefault="00BE5522" w:rsidP="002F4D05">
      <w:pPr>
        <w:rPr>
          <w:rFonts w:cstheme="minorHAnsi"/>
        </w:rPr>
      </w:pPr>
      <w:r w:rsidRPr="00A60417">
        <w:rPr>
          <w:rFonts w:cstheme="minorHAnsi"/>
          <w:b/>
        </w:rPr>
        <w:t xml:space="preserve">Conservation Plan: </w:t>
      </w:r>
      <w:r w:rsidR="00AA7435" w:rsidRPr="00A60417">
        <w:rPr>
          <w:rFonts w:cstheme="minorHAnsi"/>
        </w:rPr>
        <w:t>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w:t>
      </w:r>
    </w:p>
    <w:p w14:paraId="33DD5D16" w14:textId="68C51EE6" w:rsidR="00F97689" w:rsidRPr="00A60417" w:rsidRDefault="00F97689" w:rsidP="002F4D05">
      <w:pPr>
        <w:rPr>
          <w:rFonts w:cstheme="minorHAnsi"/>
          <w:b/>
        </w:rPr>
      </w:pPr>
      <w:r w:rsidRPr="00A60417">
        <w:rPr>
          <w:rFonts w:cstheme="minorHAnsi"/>
          <w:b/>
        </w:rPr>
        <w:t xml:space="preserve">Conservation </w:t>
      </w:r>
      <w:r w:rsidR="00A92A75" w:rsidRPr="00A60417">
        <w:rPr>
          <w:rFonts w:cstheme="minorHAnsi"/>
          <w:b/>
        </w:rPr>
        <w:t>P</w:t>
      </w:r>
      <w:r w:rsidRPr="00A60417">
        <w:rPr>
          <w:rFonts w:cstheme="minorHAnsi"/>
          <w:b/>
        </w:rPr>
        <w:t xml:space="preserve">lanning: </w:t>
      </w:r>
      <w:r w:rsidR="00A92A75" w:rsidRPr="00A60417">
        <w:rPr>
          <w:rFonts w:cstheme="minorHAnsi"/>
        </w:rPr>
        <w:t>The activity of NRCS and others in helping a client use the planning process, which is intended to result in a conservation plan or an areawide conservation plan.</w:t>
      </w:r>
    </w:p>
    <w:p w14:paraId="2BF6B3F3" w14:textId="12E9AE02" w:rsidR="00F524E6" w:rsidRPr="00A60417" w:rsidRDefault="00F524E6" w:rsidP="002F4D05">
      <w:pPr>
        <w:rPr>
          <w:rFonts w:cstheme="minorHAnsi"/>
          <w:b/>
        </w:rPr>
      </w:pPr>
      <w:r w:rsidRPr="00A60417">
        <w:rPr>
          <w:rFonts w:cstheme="minorHAnsi"/>
          <w:b/>
        </w:rPr>
        <w:t xml:space="preserve">Conservation Practice: </w:t>
      </w:r>
      <w:r w:rsidRPr="00A60417">
        <w:rPr>
          <w:rFonts w:cstheme="minorHAnsi"/>
        </w:rPr>
        <w:t>A specific treatment, such as a structural or vegetative measure, or management technique, commonly used to meet specific needs in planning and implementing conservation, for which standards and specifications have been developed. Conservation practices are contained in the FOTG, Section IV, which is based on the National Handbook of Conservation Practices (NHCP).</w:t>
      </w:r>
    </w:p>
    <w:p w14:paraId="043676FD" w14:textId="00E4BEAC" w:rsidR="00086400" w:rsidRPr="00A60417" w:rsidRDefault="002F4D05" w:rsidP="00DB2097">
      <w:pPr>
        <w:rPr>
          <w:rFonts w:cstheme="minorHAnsi"/>
        </w:rPr>
      </w:pPr>
      <w:r w:rsidRPr="00A60417">
        <w:rPr>
          <w:rFonts w:cstheme="minorHAnsi"/>
          <w:b/>
        </w:rPr>
        <w:t>Existing Condition:</w:t>
      </w:r>
      <w:r w:rsidRPr="00A60417">
        <w:rPr>
          <w:rFonts w:cstheme="minorHAnsi"/>
        </w:rPr>
        <w:t xml:space="preserve"> </w:t>
      </w:r>
      <w:r w:rsidR="00086400" w:rsidRPr="00A60417">
        <w:rPr>
          <w:rFonts w:cstheme="minorHAnsi"/>
        </w:rPr>
        <w:t xml:space="preserve">The pre-planning condition of a planning area that is used as a point of reference to measure changes in resource conditions resulting from conservation treatment. The existing condition is a statement of the identified resource concerns, special environmental concerns, current management and existing conservation practices. </w:t>
      </w:r>
    </w:p>
    <w:p w14:paraId="2D5B8ADA" w14:textId="35147373" w:rsidR="00870A43" w:rsidRPr="00A60417" w:rsidRDefault="00DB2097" w:rsidP="00870A43">
      <w:pPr>
        <w:spacing w:after="0" w:line="240" w:lineRule="auto"/>
        <w:rPr>
          <w:rFonts w:eastAsia="Times New Roman" w:cstheme="minorHAnsi"/>
        </w:rPr>
      </w:pPr>
      <w:r w:rsidRPr="00A60417">
        <w:rPr>
          <w:rFonts w:cstheme="minorHAnsi"/>
          <w:b/>
        </w:rPr>
        <w:t>Existing Condition</w:t>
      </w:r>
      <w:r w:rsidRPr="00A60417">
        <w:rPr>
          <w:rStyle w:val="eop"/>
          <w:rFonts w:cstheme="minorHAnsi"/>
          <w:b/>
        </w:rPr>
        <w:t xml:space="preserve"> Points</w:t>
      </w:r>
      <w:r w:rsidRPr="00A60417">
        <w:rPr>
          <w:rStyle w:val="eop"/>
          <w:rFonts w:cstheme="minorHAnsi"/>
        </w:rPr>
        <w:t xml:space="preserve">: </w:t>
      </w:r>
      <w:r w:rsidR="00870A43" w:rsidRPr="00A60417">
        <w:rPr>
          <w:rFonts w:eastAsia="Times New Roman" w:cstheme="minorHAnsi"/>
        </w:rPr>
        <w:t>The values assigned to credit the underlying management system that</w:t>
      </w:r>
      <w:r w:rsidR="00D73C42" w:rsidRPr="00A60417">
        <w:rPr>
          <w:rFonts w:eastAsia="Times New Roman" w:cstheme="minorHAnsi"/>
        </w:rPr>
        <w:t xml:space="preserve"> i</w:t>
      </w:r>
      <w:r w:rsidR="00870A43" w:rsidRPr="00A60417">
        <w:rPr>
          <w:rFonts w:eastAsia="Times New Roman" w:cstheme="minorHAnsi"/>
        </w:rPr>
        <w:t xml:space="preserve">s currently in place. These Existing Condition points are added to Practice Points for each of the existing practices. That sum is compared to management thresholds assigned by </w:t>
      </w:r>
      <w:r w:rsidR="00870A43" w:rsidRPr="00A60417">
        <w:rPr>
          <w:rStyle w:val="eop"/>
          <w:rFonts w:eastAsia="Times New Roman" w:cstheme="minorHAnsi"/>
        </w:rPr>
        <w:t xml:space="preserve">CART Assessment modules to evaluate the management system’s adequacy for the level of site risk. </w:t>
      </w:r>
    </w:p>
    <w:p w14:paraId="4B4A1045" w14:textId="4E690116" w:rsidR="00DB2097" w:rsidRPr="00A60417" w:rsidRDefault="00DB2097" w:rsidP="00373464">
      <w:pPr>
        <w:spacing w:after="0"/>
        <w:rPr>
          <w:rStyle w:val="eop"/>
          <w:rFonts w:cstheme="minorHAnsi"/>
        </w:rPr>
      </w:pPr>
    </w:p>
    <w:p w14:paraId="1D33D5AC" w14:textId="618ABCBC" w:rsidR="002F4D05" w:rsidRPr="00A60417" w:rsidRDefault="002F4D05" w:rsidP="002F4D05">
      <w:pPr>
        <w:rPr>
          <w:rFonts w:cstheme="minorHAnsi"/>
        </w:rPr>
      </w:pPr>
      <w:r w:rsidRPr="00A60417">
        <w:rPr>
          <w:rFonts w:cstheme="minorHAnsi"/>
          <w:b/>
        </w:rPr>
        <w:t xml:space="preserve">Existing Practices: </w:t>
      </w:r>
      <w:r w:rsidR="00473CCB" w:rsidRPr="00A60417">
        <w:rPr>
          <w:rFonts w:cstheme="minorHAnsi"/>
        </w:rPr>
        <w:t>Existing conservation practices included in the current management system for the planning unit. These practices meet NRCS standards and specifications.</w:t>
      </w:r>
    </w:p>
    <w:p w14:paraId="7538488B" w14:textId="77777777" w:rsidR="00370DC0" w:rsidRPr="00A60417" w:rsidRDefault="0010096D" w:rsidP="00370DC0">
      <w:pPr>
        <w:rPr>
          <w:rFonts w:cstheme="minorHAnsi"/>
          <w:b/>
          <w:bCs/>
        </w:rPr>
      </w:pPr>
      <w:r w:rsidRPr="00A60417">
        <w:rPr>
          <w:rStyle w:val="normaltextrun1"/>
          <w:rFonts w:cstheme="minorHAnsi"/>
          <w:b/>
          <w:bCs/>
        </w:rPr>
        <w:t>Field Office Technical Guide</w:t>
      </w:r>
      <w:r w:rsidR="00370DC0" w:rsidRPr="00A60417">
        <w:rPr>
          <w:rStyle w:val="normaltextrun1"/>
          <w:rFonts w:cstheme="minorHAnsi"/>
          <w:b/>
          <w:bCs/>
        </w:rPr>
        <w:t xml:space="preserve">: </w:t>
      </w:r>
      <w:r w:rsidR="00370DC0" w:rsidRPr="00A60417">
        <w:rPr>
          <w:rFonts w:cstheme="minorHAnsi"/>
        </w:rPr>
        <w:t>The official NRCS guidelines, criteria, and standards for planning and applying conservation treatments (450-GM, Part 401).</w:t>
      </w:r>
    </w:p>
    <w:p w14:paraId="275BC40F" w14:textId="7BF805B5" w:rsidR="00E7752C" w:rsidRPr="00A60417" w:rsidRDefault="00E7752C" w:rsidP="00C430AB">
      <w:pPr>
        <w:rPr>
          <w:rFonts w:cstheme="minorHAnsi"/>
        </w:rPr>
      </w:pPr>
      <w:r w:rsidRPr="00A60417">
        <w:rPr>
          <w:rStyle w:val="normaltextrun1"/>
          <w:rFonts w:cstheme="minorHAnsi"/>
          <w:b/>
          <w:bCs/>
        </w:rPr>
        <w:lastRenderedPageBreak/>
        <w:t xml:space="preserve">Geospatial: </w:t>
      </w:r>
      <w:r w:rsidR="00CD14BE" w:rsidRPr="00A60417">
        <w:rPr>
          <w:rFonts w:cstheme="minorHAnsi"/>
        </w:rPr>
        <w:t>Pertaining to the geographic location and characteristics of natural or constructed features and boundaries on, above, or below the earth's surface; especially referring to data that is geographic and spatial in nature.</w:t>
      </w:r>
    </w:p>
    <w:p w14:paraId="1467848A" w14:textId="35B2CC7E" w:rsidR="00C430AB" w:rsidRPr="00A60417" w:rsidRDefault="00C430AB" w:rsidP="00C430AB">
      <w:pPr>
        <w:rPr>
          <w:rFonts w:cstheme="minorHAnsi"/>
        </w:rPr>
      </w:pPr>
      <w:r w:rsidRPr="00A60417">
        <w:rPr>
          <w:rStyle w:val="normaltextrun1"/>
          <w:rFonts w:cstheme="minorHAnsi"/>
          <w:b/>
          <w:bCs/>
        </w:rPr>
        <w:t xml:space="preserve">NRCS Reference Tables: </w:t>
      </w:r>
      <w:r w:rsidRPr="00A60417">
        <w:rPr>
          <w:rFonts w:cstheme="minorHAnsi"/>
        </w:rPr>
        <w:t>NRT - NRCS maintains a database of common domains, called the NRCS Reference Tables (NRT), which NRCS applications access. The system works such that when a value is added or changed in the NRT, all applications will get the change simultaneously.</w:t>
      </w:r>
    </w:p>
    <w:p w14:paraId="5C3C271D" w14:textId="714E377B" w:rsidR="00C430AB" w:rsidRPr="00A60417" w:rsidRDefault="00C430AB" w:rsidP="00C430AB">
      <w:pPr>
        <w:rPr>
          <w:rFonts w:cstheme="minorHAnsi"/>
        </w:rPr>
      </w:pPr>
      <w:r w:rsidRPr="00A60417">
        <w:rPr>
          <w:rFonts w:cstheme="minorHAnsi"/>
        </w:rPr>
        <w:t xml:space="preserve">The NRT is designed to reduce the </w:t>
      </w:r>
      <w:r w:rsidRPr="00A60417">
        <w:rPr>
          <w:rFonts w:cstheme="minorHAnsi"/>
          <w:i/>
          <w:iCs/>
        </w:rPr>
        <w:t>stove-piping</w:t>
      </w:r>
      <w:r w:rsidRPr="00A60417">
        <w:rPr>
          <w:rFonts w:cstheme="minorHAnsi"/>
        </w:rPr>
        <w:t xml:space="preserve"> of systems among the many NRCS applications, domains are shared across systems to provide commonality. As an example, a practice code in one system is the same practice code found in another system. This allows data to be compared across systems using a domain value as a common key.  The CPDES web-based application is designed to manage domain data and relationships entered by NRCS national and state data stewards. It then publishes the resulting information to the NRCS Reference Tables (NRT) for consumption by NRCS systems.  The data managed by CPDES includes information regarding practice standards, resource concerns and conservation assessment practice points for individual practices and resource concern components.</w:t>
      </w:r>
    </w:p>
    <w:p w14:paraId="6898EB84" w14:textId="0973C6F2" w:rsidR="002F4D05" w:rsidRPr="00A60417" w:rsidRDefault="002F4D05" w:rsidP="002F4D05">
      <w:pPr>
        <w:rPr>
          <w:rFonts w:cstheme="minorHAnsi"/>
        </w:rPr>
      </w:pPr>
      <w:r w:rsidRPr="00A60417">
        <w:rPr>
          <w:rFonts w:cstheme="minorHAnsi"/>
          <w:b/>
        </w:rPr>
        <w:t>Planned Practices:</w:t>
      </w:r>
      <w:r w:rsidRPr="00A60417">
        <w:rPr>
          <w:rFonts w:cstheme="minorHAnsi"/>
        </w:rPr>
        <w:t xml:space="preserve"> Additional conservation practices that are </w:t>
      </w:r>
      <w:r w:rsidR="00584FE2" w:rsidRPr="00A60417">
        <w:rPr>
          <w:rFonts w:cstheme="minorHAnsi"/>
        </w:rPr>
        <w:t>not currently include</w:t>
      </w:r>
      <w:r w:rsidR="00BF1E1D" w:rsidRPr="00A60417">
        <w:rPr>
          <w:rFonts w:cstheme="minorHAnsi"/>
        </w:rPr>
        <w:t>d</w:t>
      </w:r>
      <w:r w:rsidR="00584FE2" w:rsidRPr="00A60417">
        <w:rPr>
          <w:rFonts w:cstheme="minorHAnsi"/>
        </w:rPr>
        <w:t xml:space="preserve"> in the management system but are </w:t>
      </w:r>
      <w:r w:rsidRPr="00A60417">
        <w:rPr>
          <w:rFonts w:cstheme="minorHAnsi"/>
        </w:rPr>
        <w:t>being evaluated for implementation</w:t>
      </w:r>
      <w:r w:rsidR="00584FE2" w:rsidRPr="00A60417">
        <w:rPr>
          <w:rFonts w:cstheme="minorHAnsi"/>
        </w:rPr>
        <w:t>.</w:t>
      </w:r>
    </w:p>
    <w:p w14:paraId="0AC3B42B" w14:textId="3E178696" w:rsidR="006C2622" w:rsidRPr="00A60417" w:rsidRDefault="006C2622" w:rsidP="00040ED1">
      <w:pPr>
        <w:pStyle w:val="paragraph"/>
        <w:textAlignment w:val="baseline"/>
        <w:rPr>
          <w:rFonts w:asciiTheme="minorHAnsi" w:hAnsiTheme="minorHAnsi" w:cstheme="minorHAnsi"/>
          <w:sz w:val="22"/>
          <w:szCs w:val="22"/>
        </w:rPr>
      </w:pPr>
      <w:r w:rsidRPr="00A60417">
        <w:rPr>
          <w:rFonts w:asciiTheme="minorHAnsi" w:hAnsiTheme="minorHAnsi" w:cstheme="minorHAnsi"/>
          <w:b/>
          <w:sz w:val="22"/>
          <w:szCs w:val="22"/>
        </w:rPr>
        <w:t>Planner</w:t>
      </w:r>
      <w:r w:rsidRPr="00A60417">
        <w:rPr>
          <w:rFonts w:asciiTheme="minorHAnsi" w:hAnsiTheme="minorHAnsi" w:cstheme="minorHAnsi"/>
          <w:sz w:val="22"/>
          <w:szCs w:val="22"/>
        </w:rPr>
        <w:t>: A person, qualified by training and experience, who effectively assists the client in completing the planning process.</w:t>
      </w:r>
    </w:p>
    <w:p w14:paraId="27930661" w14:textId="77777777" w:rsidR="008F09F6" w:rsidRPr="00A60417" w:rsidRDefault="008F09F6" w:rsidP="00040ED1">
      <w:pPr>
        <w:pStyle w:val="paragraph"/>
        <w:textAlignment w:val="baseline"/>
        <w:rPr>
          <w:rFonts w:asciiTheme="minorHAnsi" w:hAnsiTheme="minorHAnsi" w:cstheme="minorHAnsi"/>
          <w:sz w:val="22"/>
          <w:szCs w:val="22"/>
        </w:rPr>
      </w:pPr>
    </w:p>
    <w:p w14:paraId="0D8E4E15" w14:textId="6683A6A4" w:rsidR="008F09F6" w:rsidRPr="00A60417" w:rsidRDefault="008F09F6" w:rsidP="00040ED1">
      <w:pPr>
        <w:pStyle w:val="paragraph"/>
        <w:textAlignment w:val="baseline"/>
        <w:rPr>
          <w:rFonts w:asciiTheme="minorHAnsi" w:hAnsiTheme="minorHAnsi" w:cstheme="minorHAnsi"/>
          <w:sz w:val="22"/>
          <w:szCs w:val="22"/>
        </w:rPr>
      </w:pPr>
      <w:r w:rsidRPr="00A60417">
        <w:rPr>
          <w:rFonts w:asciiTheme="minorHAnsi" w:hAnsiTheme="minorHAnsi" w:cstheme="minorHAnsi"/>
          <w:b/>
          <w:sz w:val="22"/>
          <w:szCs w:val="22"/>
        </w:rPr>
        <w:t>Planner Override:</w:t>
      </w:r>
      <w:r w:rsidRPr="00A60417">
        <w:rPr>
          <w:rFonts w:asciiTheme="minorHAnsi" w:hAnsiTheme="minorHAnsi" w:cstheme="minorHAnsi"/>
          <w:sz w:val="22"/>
          <w:szCs w:val="22"/>
        </w:rPr>
        <w:t xml:space="preserve"> When a planner can identify through observation or other assessment method that planning criteria has or has not been met, but may be outside or improperly recognized using the streamlined CART questions, information, and analysis framework designed to capture typical conditions.</w:t>
      </w:r>
    </w:p>
    <w:p w14:paraId="621C2CF5" w14:textId="77777777" w:rsidR="00197CB8" w:rsidRPr="00A60417" w:rsidRDefault="00197CB8" w:rsidP="00040ED1">
      <w:pPr>
        <w:pStyle w:val="paragraph"/>
        <w:textAlignment w:val="baseline"/>
        <w:rPr>
          <w:rStyle w:val="normaltextrun1"/>
          <w:rFonts w:asciiTheme="minorHAnsi" w:hAnsiTheme="minorHAnsi" w:cstheme="minorHAnsi"/>
          <w:b/>
          <w:bCs/>
          <w:sz w:val="22"/>
          <w:szCs w:val="22"/>
        </w:rPr>
      </w:pPr>
    </w:p>
    <w:p w14:paraId="3D4C3BBB" w14:textId="006FF525" w:rsidR="00BF4713" w:rsidRPr="00A60417" w:rsidRDefault="00BF4713" w:rsidP="00040ED1">
      <w:pPr>
        <w:pStyle w:val="paragraph"/>
        <w:textAlignment w:val="baseline"/>
        <w:rPr>
          <w:rStyle w:val="normaltextrun1"/>
          <w:rFonts w:asciiTheme="minorHAnsi" w:hAnsiTheme="minorHAnsi" w:cstheme="minorHAnsi"/>
          <w:bCs/>
          <w:sz w:val="22"/>
          <w:szCs w:val="22"/>
        </w:rPr>
      </w:pPr>
      <w:r w:rsidRPr="00A60417">
        <w:rPr>
          <w:rStyle w:val="normaltextrun1"/>
          <w:rFonts w:asciiTheme="minorHAnsi" w:hAnsiTheme="minorHAnsi" w:cstheme="minorHAnsi"/>
          <w:b/>
          <w:bCs/>
          <w:sz w:val="22"/>
          <w:szCs w:val="22"/>
        </w:rPr>
        <w:t>Planning Criteria:</w:t>
      </w:r>
      <w:r w:rsidR="00164C1C" w:rsidRPr="00A60417">
        <w:rPr>
          <w:rStyle w:val="normaltextrun1"/>
          <w:rFonts w:asciiTheme="minorHAnsi" w:hAnsiTheme="minorHAnsi" w:cstheme="minorHAnsi"/>
          <w:b/>
          <w:bCs/>
          <w:sz w:val="22"/>
          <w:szCs w:val="22"/>
        </w:rPr>
        <w:t xml:space="preserve"> </w:t>
      </w:r>
      <w:r w:rsidR="00811638" w:rsidRPr="00A60417">
        <w:rPr>
          <w:rFonts w:asciiTheme="minorHAnsi" w:eastAsiaTheme="minorHAnsi" w:hAnsiTheme="minorHAnsi" w:cstheme="minorHAnsi"/>
          <w:sz w:val="22"/>
          <w:szCs w:val="22"/>
        </w:rPr>
        <w:t>A quantitative or qualitative statement of the minimum level of treatment required to address a given resource concern for a particular land area.  It is established in accordance with local, State, Tribal, territorial, and Federal programs and regulations in consideration of ecological, economic, and social effects.</w:t>
      </w:r>
    </w:p>
    <w:p w14:paraId="763682BB" w14:textId="2B2F79F4" w:rsidR="00BF4713" w:rsidRPr="00A60417" w:rsidRDefault="00BF4713" w:rsidP="00040ED1">
      <w:pPr>
        <w:pStyle w:val="paragraph"/>
        <w:textAlignment w:val="baseline"/>
        <w:rPr>
          <w:rStyle w:val="normaltextrun1"/>
          <w:rFonts w:asciiTheme="minorHAnsi" w:hAnsiTheme="minorHAnsi" w:cstheme="minorHAnsi"/>
          <w:b/>
          <w:bCs/>
          <w:sz w:val="22"/>
          <w:szCs w:val="22"/>
        </w:rPr>
      </w:pPr>
    </w:p>
    <w:p w14:paraId="576662B3" w14:textId="39C4EBF0" w:rsidR="008F56BF" w:rsidRPr="00A60417" w:rsidRDefault="008F56BF" w:rsidP="00040ED1">
      <w:pPr>
        <w:pStyle w:val="paragraph"/>
        <w:textAlignment w:val="baseline"/>
        <w:rPr>
          <w:rFonts w:asciiTheme="minorHAnsi" w:hAnsiTheme="minorHAnsi" w:cstheme="minorHAnsi"/>
          <w:sz w:val="22"/>
          <w:szCs w:val="22"/>
        </w:rPr>
      </w:pPr>
      <w:r w:rsidRPr="00A60417">
        <w:rPr>
          <w:rStyle w:val="normaltextrun1"/>
          <w:rFonts w:asciiTheme="minorHAnsi" w:hAnsiTheme="minorHAnsi" w:cstheme="minorHAnsi"/>
          <w:b/>
          <w:bCs/>
          <w:sz w:val="22"/>
          <w:szCs w:val="22"/>
        </w:rPr>
        <w:t xml:space="preserve">Planning Land Unit: </w:t>
      </w:r>
      <w:r w:rsidR="00BE3328" w:rsidRPr="00A60417">
        <w:rPr>
          <w:rFonts w:asciiTheme="minorHAnsi" w:hAnsiTheme="minorHAnsi" w:cstheme="minorHAnsi"/>
          <w:sz w:val="22"/>
          <w:szCs w:val="22"/>
        </w:rPr>
        <w:t xml:space="preserve">A PLU is a unique geographic area, defined by a polygon, that has common land use and is owned, operated, or managed by the same client or clients.  The PLU is the minimum unit for planning. </w:t>
      </w:r>
    </w:p>
    <w:p w14:paraId="773B051D" w14:textId="77777777" w:rsidR="00BE3328" w:rsidRPr="00A60417" w:rsidRDefault="00BE3328" w:rsidP="00040ED1">
      <w:pPr>
        <w:pStyle w:val="paragraph"/>
        <w:textAlignment w:val="baseline"/>
        <w:rPr>
          <w:rStyle w:val="normaltextrun1"/>
          <w:rFonts w:asciiTheme="minorHAnsi" w:hAnsiTheme="minorHAnsi" w:cstheme="minorHAnsi"/>
          <w:b/>
          <w:bCs/>
          <w:sz w:val="22"/>
          <w:szCs w:val="22"/>
        </w:rPr>
      </w:pPr>
    </w:p>
    <w:p w14:paraId="4C287927" w14:textId="7F1D8C77" w:rsidR="005D073B" w:rsidRPr="00A60417" w:rsidRDefault="005D073B" w:rsidP="005D073B">
      <w:pPr>
        <w:spacing w:after="0" w:line="240" w:lineRule="auto"/>
        <w:rPr>
          <w:rFonts w:eastAsia="Times New Roman" w:cstheme="minorHAnsi"/>
        </w:rPr>
      </w:pPr>
      <w:r w:rsidRPr="00A60417">
        <w:rPr>
          <w:rFonts w:eastAsia="Times New Roman" w:cstheme="minorHAnsi"/>
          <w:b/>
        </w:rPr>
        <w:t>Practice Points:</w:t>
      </w:r>
      <w:r w:rsidRPr="00A60417">
        <w:rPr>
          <w:rFonts w:eastAsia="Times New Roman" w:cstheme="minorHAnsi"/>
        </w:rPr>
        <w:t xml:space="preserve"> The value assigned to an individual practice and resource concern component that credit</w:t>
      </w:r>
      <w:r w:rsidR="00D73C42" w:rsidRPr="00A60417">
        <w:rPr>
          <w:rFonts w:eastAsia="Times New Roman" w:cstheme="minorHAnsi"/>
        </w:rPr>
        <w:t>s</w:t>
      </w:r>
      <w:r w:rsidRPr="00A60417">
        <w:rPr>
          <w:rFonts w:eastAsia="Times New Roman" w:cstheme="minorHAnsi"/>
        </w:rPr>
        <w:t xml:space="preserve"> the effect of the practice on the resource concern component. Practice Points can apply to the Existing Condition or be planned to address a management system’s inadequacy for the level of site risk.  </w:t>
      </w:r>
    </w:p>
    <w:p w14:paraId="4D902475" w14:textId="182152E1" w:rsidR="002F4D05" w:rsidRPr="00A60417" w:rsidRDefault="002F4D05" w:rsidP="005D073B">
      <w:pPr>
        <w:rPr>
          <w:rFonts w:cstheme="minorHAnsi"/>
        </w:rPr>
      </w:pPr>
      <w:r w:rsidRPr="00A60417">
        <w:rPr>
          <w:rFonts w:cstheme="minorHAnsi"/>
          <w:b/>
        </w:rPr>
        <w:t>Priorities:</w:t>
      </w:r>
      <w:r w:rsidRPr="00A60417">
        <w:rPr>
          <w:rFonts w:cstheme="minorHAnsi"/>
        </w:rPr>
        <w:t xml:space="preserve"> Other priorities to consider (ex. Critical watershed or wildlife habitat) which are used in ranking</w:t>
      </w:r>
      <w:r w:rsidR="00A61D59">
        <w:rPr>
          <w:rFonts w:cstheme="minorHAnsi"/>
        </w:rPr>
        <w:t>.</w:t>
      </w:r>
      <w:r w:rsidRPr="00A60417">
        <w:rPr>
          <w:rFonts w:cstheme="minorHAnsi"/>
        </w:rPr>
        <w:t xml:space="preserve"> </w:t>
      </w:r>
    </w:p>
    <w:p w14:paraId="7A3D2DC7" w14:textId="77777777" w:rsidR="00C963C9" w:rsidRPr="00A60417" w:rsidRDefault="00C963C9" w:rsidP="00C963C9">
      <w:pPr>
        <w:pStyle w:val="paragraph"/>
        <w:textAlignment w:val="baseline"/>
        <w:rPr>
          <w:rFonts w:asciiTheme="minorHAnsi" w:hAnsiTheme="minorHAnsi" w:cstheme="minorHAnsi"/>
          <w:sz w:val="22"/>
          <w:szCs w:val="22"/>
        </w:rPr>
      </w:pPr>
      <w:r w:rsidRPr="00A60417">
        <w:rPr>
          <w:rStyle w:val="normaltextrun1"/>
          <w:rFonts w:asciiTheme="minorHAnsi" w:hAnsiTheme="minorHAnsi" w:cstheme="minorHAnsi"/>
          <w:b/>
          <w:bCs/>
          <w:sz w:val="22"/>
          <w:szCs w:val="22"/>
        </w:rPr>
        <w:t>Question:</w:t>
      </w:r>
      <w:r w:rsidRPr="00A60417">
        <w:rPr>
          <w:rStyle w:val="normaltextrun1"/>
          <w:rFonts w:asciiTheme="minorHAnsi" w:hAnsiTheme="minorHAnsi" w:cstheme="minorHAnsi"/>
          <w:sz w:val="22"/>
          <w:szCs w:val="22"/>
        </w:rPr>
        <w:t>  A text sentence or geospatial expression used to elicit a result equal to an associated choice.</w:t>
      </w:r>
      <w:r w:rsidRPr="00A60417">
        <w:rPr>
          <w:rStyle w:val="eop"/>
          <w:rFonts w:asciiTheme="minorHAnsi" w:hAnsiTheme="minorHAnsi" w:cstheme="minorHAnsi"/>
          <w:sz w:val="22"/>
          <w:szCs w:val="22"/>
        </w:rPr>
        <w:t> </w:t>
      </w:r>
    </w:p>
    <w:p w14:paraId="66F60342" w14:textId="77777777" w:rsidR="003C7310" w:rsidRPr="00A60417" w:rsidRDefault="003C7310" w:rsidP="003C7310">
      <w:pPr>
        <w:spacing w:after="0"/>
        <w:rPr>
          <w:rFonts w:eastAsia="Calibri" w:cstheme="minorHAnsi"/>
          <w:b/>
        </w:rPr>
      </w:pPr>
    </w:p>
    <w:p w14:paraId="7CB85E0E" w14:textId="6A4C3105" w:rsidR="00E953A4" w:rsidRPr="00A60417" w:rsidRDefault="00E953A4" w:rsidP="00DB2097">
      <w:pPr>
        <w:rPr>
          <w:rFonts w:eastAsia="Calibri" w:cstheme="minorHAnsi"/>
        </w:rPr>
      </w:pPr>
      <w:r w:rsidRPr="00A60417">
        <w:rPr>
          <w:rFonts w:eastAsia="Calibri" w:cstheme="minorHAnsi"/>
          <w:b/>
        </w:rPr>
        <w:lastRenderedPageBreak/>
        <w:t xml:space="preserve">Site Vulnerability: </w:t>
      </w:r>
      <w:r w:rsidR="00BE18B9" w:rsidRPr="00A60417">
        <w:rPr>
          <w:rFonts w:eastAsia="Calibri" w:cstheme="minorHAnsi"/>
        </w:rPr>
        <w:t>Level of</w:t>
      </w:r>
      <w:r w:rsidRPr="00A60417">
        <w:rPr>
          <w:rFonts w:eastAsia="Calibri" w:cstheme="minorHAnsi"/>
        </w:rPr>
        <w:t xml:space="preserve"> risk present on a PLU for identified resource concern(s).</w:t>
      </w:r>
    </w:p>
    <w:p w14:paraId="65136F64" w14:textId="402F96C8" w:rsidR="00DB2097" w:rsidRPr="00A60417" w:rsidRDefault="00DB2097" w:rsidP="00DB2097">
      <w:pPr>
        <w:rPr>
          <w:rFonts w:cstheme="minorHAnsi"/>
          <w:b/>
        </w:rPr>
      </w:pPr>
      <w:r w:rsidRPr="00A60417">
        <w:rPr>
          <w:rFonts w:eastAsia="Calibri" w:cstheme="minorHAnsi"/>
          <w:b/>
        </w:rPr>
        <w:t>Supplemental Energy:</w:t>
      </w:r>
      <w:r w:rsidRPr="00A60417">
        <w:rPr>
          <w:rFonts w:eastAsia="Calibri" w:cstheme="minorHAnsi"/>
        </w:rPr>
        <w:t xml:space="preserve"> Resources used to meet energy needs beyond sunlight</w:t>
      </w:r>
      <w:r w:rsidR="003C7310" w:rsidRPr="00A60417">
        <w:rPr>
          <w:rFonts w:eastAsia="Calibri" w:cstheme="minorHAnsi"/>
        </w:rPr>
        <w:t>.</w:t>
      </w:r>
      <w:r w:rsidRPr="00A60417">
        <w:rPr>
          <w:rFonts w:eastAsia="Calibri" w:cstheme="minorHAnsi"/>
        </w:rPr>
        <w:t xml:space="preserve"> </w:t>
      </w:r>
    </w:p>
    <w:p w14:paraId="6D90E9C9" w14:textId="233FC640" w:rsidR="00447B15" w:rsidRPr="00A60417" w:rsidRDefault="00447B15" w:rsidP="006B4C96">
      <w:pPr>
        <w:rPr>
          <w:rFonts w:cstheme="minorHAnsi"/>
        </w:rPr>
      </w:pPr>
      <w:r w:rsidRPr="00A60417">
        <w:rPr>
          <w:rFonts w:cstheme="minorHAnsi"/>
          <w:b/>
        </w:rPr>
        <w:t>Supporting Practice</w:t>
      </w:r>
      <w:r w:rsidR="00BD15A8" w:rsidRPr="00A60417">
        <w:rPr>
          <w:rFonts w:cstheme="minorHAnsi"/>
          <w:b/>
        </w:rPr>
        <w:t>:</w:t>
      </w:r>
      <w:r w:rsidRPr="00A60417">
        <w:rPr>
          <w:rFonts w:cstheme="minorHAnsi"/>
          <w:b/>
        </w:rPr>
        <w:t xml:space="preserve"> </w:t>
      </w:r>
      <w:r w:rsidRPr="00A60417">
        <w:rPr>
          <w:rFonts w:cstheme="minorHAnsi"/>
        </w:rPr>
        <w:t>(Also known as a Facilitating Practice)</w:t>
      </w:r>
      <w:r w:rsidR="00BD15A8" w:rsidRPr="00A60417">
        <w:rPr>
          <w:rFonts w:cstheme="minorHAnsi"/>
        </w:rPr>
        <w:t xml:space="preserve"> A conservation practice that facilitates management or the function of another practice, or both, but does not achieve the desired effects on its own.  Example: A fence is a facilitating practice for prescribed grazing.  Prescribed grazing helps improve forage for livestock. </w:t>
      </w:r>
    </w:p>
    <w:p w14:paraId="36234C84" w14:textId="23361A05" w:rsidR="006B4C96" w:rsidRPr="00A60417" w:rsidRDefault="00A65B85" w:rsidP="006B4C96">
      <w:pPr>
        <w:rPr>
          <w:rFonts w:cstheme="minorHAnsi"/>
        </w:rPr>
      </w:pPr>
      <w:r w:rsidRPr="00A60417">
        <w:rPr>
          <w:rFonts w:cstheme="minorHAnsi"/>
          <w:b/>
        </w:rPr>
        <w:t xml:space="preserve">Resource Concern: </w:t>
      </w:r>
      <w:r w:rsidR="006B4C96" w:rsidRPr="00A60417">
        <w:rPr>
          <w:rFonts w:cstheme="minorHAnsi"/>
        </w:rPr>
        <w:t xml:space="preserve">The resource condition that does not meet minimum acceptable condition levels as established by resource planning criteria shown in the FOTG, Section III. This implies an expected degradation of the soil, water, air, plant, animal or energy resource base to the extent that the sustainability or intended use of the resource is impaired.  Because NRCS quantifies or describes resource concerns as part of a comprehensive conservation planning process, that includes client objectives, human factors are considered components of the resource base.  </w:t>
      </w:r>
    </w:p>
    <w:p w14:paraId="56ED2EFB" w14:textId="79B54C3B" w:rsidR="00A65B85" w:rsidRPr="00A60417" w:rsidRDefault="00BF4713" w:rsidP="00A65B85">
      <w:pPr>
        <w:rPr>
          <w:rFonts w:cstheme="minorHAnsi"/>
        </w:rPr>
      </w:pPr>
      <w:r w:rsidRPr="00A60417">
        <w:rPr>
          <w:rFonts w:cstheme="minorHAnsi"/>
        </w:rPr>
        <w:t>An example resource concern is “</w:t>
      </w:r>
      <w:r w:rsidR="008F3962" w:rsidRPr="00A60417">
        <w:rPr>
          <w:rFonts w:cstheme="minorHAnsi"/>
        </w:rPr>
        <w:t>n</w:t>
      </w:r>
      <w:r w:rsidRPr="00A60417">
        <w:rPr>
          <w:rFonts w:cstheme="minorHAnsi"/>
        </w:rPr>
        <w:t>utrients transported to surface water”.</w:t>
      </w:r>
    </w:p>
    <w:p w14:paraId="0D1E2D3F" w14:textId="343FD7BC" w:rsidR="00C963C9" w:rsidRPr="00A60417" w:rsidRDefault="00C963C9" w:rsidP="002F4D05">
      <w:pPr>
        <w:rPr>
          <w:rFonts w:cstheme="minorHAnsi"/>
          <w:b/>
        </w:rPr>
      </w:pPr>
      <w:r w:rsidRPr="00A60417">
        <w:rPr>
          <w:rFonts w:cstheme="minorHAnsi"/>
          <w:b/>
        </w:rPr>
        <w:t>Resource Concern Category:</w:t>
      </w:r>
      <w:r w:rsidR="00A65B85" w:rsidRPr="00A60417">
        <w:rPr>
          <w:rFonts w:cstheme="minorHAnsi"/>
          <w:b/>
        </w:rPr>
        <w:t xml:space="preserve"> </w:t>
      </w:r>
      <w:r w:rsidR="00212AE2" w:rsidRPr="00A60417">
        <w:rPr>
          <w:rFonts w:eastAsia="Calibri" w:cstheme="minorHAnsi"/>
        </w:rPr>
        <w:t>U</w:t>
      </w:r>
      <w:r w:rsidR="00A65B85" w:rsidRPr="00A60417">
        <w:rPr>
          <w:rFonts w:eastAsia="Calibri" w:cstheme="minorHAnsi"/>
        </w:rPr>
        <w:t xml:space="preserve">sed to organize </w:t>
      </w:r>
      <w:r w:rsidR="003C7991" w:rsidRPr="00A60417">
        <w:rPr>
          <w:rFonts w:eastAsia="Calibri" w:cstheme="minorHAnsi"/>
        </w:rPr>
        <w:t>r</w:t>
      </w:r>
      <w:r w:rsidR="00A65B85" w:rsidRPr="00A60417">
        <w:rPr>
          <w:rFonts w:eastAsia="Calibri" w:cstheme="minorHAnsi"/>
        </w:rPr>
        <w:t xml:space="preserve">esource </w:t>
      </w:r>
      <w:r w:rsidR="003C7991" w:rsidRPr="00A60417">
        <w:rPr>
          <w:rFonts w:eastAsia="Calibri" w:cstheme="minorHAnsi"/>
        </w:rPr>
        <w:t>c</w:t>
      </w:r>
      <w:r w:rsidR="00A65B85" w:rsidRPr="00A60417">
        <w:rPr>
          <w:rFonts w:eastAsia="Calibri" w:cstheme="minorHAnsi"/>
        </w:rPr>
        <w:t>oncerns into groups that have functional similarities. For example, “Field Sediment, nutrient and pathogen loss”</w:t>
      </w:r>
      <w:r w:rsidR="00F60111" w:rsidRPr="00A60417">
        <w:rPr>
          <w:rFonts w:eastAsia="Calibri" w:cstheme="minorHAnsi"/>
        </w:rPr>
        <w:t xml:space="preserve"> is the </w:t>
      </w:r>
      <w:r w:rsidR="008F3962" w:rsidRPr="00A60417">
        <w:rPr>
          <w:rFonts w:eastAsia="Calibri" w:cstheme="minorHAnsi"/>
        </w:rPr>
        <w:t>r</w:t>
      </w:r>
      <w:r w:rsidR="00F60111" w:rsidRPr="00A60417">
        <w:rPr>
          <w:rFonts w:eastAsia="Calibri" w:cstheme="minorHAnsi"/>
        </w:rPr>
        <w:t xml:space="preserve">esource </w:t>
      </w:r>
      <w:r w:rsidR="008F3962" w:rsidRPr="00A60417">
        <w:rPr>
          <w:rFonts w:eastAsia="Calibri" w:cstheme="minorHAnsi"/>
        </w:rPr>
        <w:t>c</w:t>
      </w:r>
      <w:r w:rsidR="00F60111" w:rsidRPr="00A60417">
        <w:rPr>
          <w:rFonts w:eastAsia="Calibri" w:cstheme="minorHAnsi"/>
        </w:rPr>
        <w:t xml:space="preserve">oncern </w:t>
      </w:r>
      <w:r w:rsidR="008F3962" w:rsidRPr="00A60417">
        <w:rPr>
          <w:rFonts w:eastAsia="Calibri" w:cstheme="minorHAnsi"/>
        </w:rPr>
        <w:t>c</w:t>
      </w:r>
      <w:r w:rsidR="00F60111" w:rsidRPr="00A60417">
        <w:rPr>
          <w:rFonts w:eastAsia="Calibri" w:cstheme="minorHAnsi"/>
        </w:rPr>
        <w:t xml:space="preserve">ategory for the following resource concerns: nutrients transported to surface water, nutrients transported to groundwater, </w:t>
      </w:r>
      <w:r w:rsidR="00470D3F" w:rsidRPr="00A60417">
        <w:rPr>
          <w:rFonts w:eastAsia="Calibri" w:cstheme="minorHAnsi"/>
        </w:rPr>
        <w:t>pathogens and chemicals from manure, biosolids, or compost applications</w:t>
      </w:r>
      <w:r w:rsidR="0024176E" w:rsidRPr="00A60417">
        <w:rPr>
          <w:rFonts w:eastAsia="Calibri" w:cstheme="minorHAnsi"/>
        </w:rPr>
        <w:t xml:space="preserve"> transported to surface water, </w:t>
      </w:r>
      <w:r w:rsidR="00F60111" w:rsidRPr="00A60417">
        <w:rPr>
          <w:rFonts w:eastAsia="Calibri" w:cstheme="minorHAnsi"/>
        </w:rPr>
        <w:t xml:space="preserve">pathogens and chemicals from manure, biosolids, or compost applications in groundwater, </w:t>
      </w:r>
      <w:r w:rsidR="008F3962" w:rsidRPr="00A60417">
        <w:rPr>
          <w:rFonts w:eastAsia="Calibri" w:cstheme="minorHAnsi"/>
        </w:rPr>
        <w:t xml:space="preserve">and </w:t>
      </w:r>
      <w:r w:rsidR="00F60111" w:rsidRPr="00A60417">
        <w:rPr>
          <w:rFonts w:eastAsia="Calibri" w:cstheme="minorHAnsi"/>
        </w:rPr>
        <w:t>sediment transported to</w:t>
      </w:r>
      <w:r w:rsidR="00927102" w:rsidRPr="00A60417">
        <w:rPr>
          <w:rFonts w:eastAsia="Calibri" w:cstheme="minorHAnsi"/>
        </w:rPr>
        <w:t xml:space="preserve"> surface </w:t>
      </w:r>
      <w:r w:rsidR="00F60111" w:rsidRPr="00A60417">
        <w:rPr>
          <w:rFonts w:eastAsia="Calibri" w:cstheme="minorHAnsi"/>
        </w:rPr>
        <w:t>water.</w:t>
      </w:r>
    </w:p>
    <w:p w14:paraId="64D61489" w14:textId="1B7A52F9" w:rsidR="00A65B85" w:rsidRPr="00A60417" w:rsidRDefault="00C963C9" w:rsidP="00A65B85">
      <w:pPr>
        <w:autoSpaceDE w:val="0"/>
        <w:autoSpaceDN w:val="0"/>
        <w:rPr>
          <w:rFonts w:eastAsia="Calibri" w:cstheme="minorHAnsi"/>
        </w:rPr>
      </w:pPr>
      <w:r w:rsidRPr="00A60417">
        <w:rPr>
          <w:rFonts w:cstheme="minorHAnsi"/>
          <w:b/>
        </w:rPr>
        <w:t>Resource Concern Component:</w:t>
      </w:r>
      <w:r w:rsidR="00A65B85" w:rsidRPr="00A60417">
        <w:rPr>
          <w:rFonts w:cstheme="minorHAnsi"/>
          <w:b/>
        </w:rPr>
        <w:t xml:space="preserve"> </w:t>
      </w:r>
      <w:r w:rsidR="00AA7B53" w:rsidRPr="00A60417">
        <w:rPr>
          <w:rFonts w:eastAsia="Calibri" w:cstheme="minorHAnsi"/>
        </w:rPr>
        <w:t>For planning purposes, some resource concerns are divided into components where there is a clear distinction in the causal factors, the mitigating actions, and the anticipated environmental effect</w:t>
      </w:r>
      <w:r w:rsidR="00A65B85" w:rsidRPr="00A60417">
        <w:rPr>
          <w:rFonts w:eastAsia="Calibri" w:cstheme="minorHAnsi"/>
        </w:rPr>
        <w:t>. For example, “Nonpoint nitrogen surface loss” and “Nonpoint phosphorus surface loss”</w:t>
      </w:r>
      <w:r w:rsidR="00212AE2" w:rsidRPr="00A60417">
        <w:rPr>
          <w:rFonts w:eastAsia="Calibri" w:cstheme="minorHAnsi"/>
        </w:rPr>
        <w:t xml:space="preserve"> are both components of the </w:t>
      </w:r>
      <w:r w:rsidR="008F3962" w:rsidRPr="00A60417">
        <w:rPr>
          <w:rFonts w:eastAsia="Calibri" w:cstheme="minorHAnsi"/>
        </w:rPr>
        <w:t>r</w:t>
      </w:r>
      <w:r w:rsidR="00212AE2" w:rsidRPr="00A60417">
        <w:rPr>
          <w:rFonts w:eastAsia="Calibri" w:cstheme="minorHAnsi"/>
        </w:rPr>
        <w:t xml:space="preserve">esource </w:t>
      </w:r>
      <w:r w:rsidR="008F3962" w:rsidRPr="00A60417">
        <w:rPr>
          <w:rFonts w:eastAsia="Calibri" w:cstheme="minorHAnsi"/>
        </w:rPr>
        <w:t>c</w:t>
      </w:r>
      <w:r w:rsidR="00212AE2" w:rsidRPr="00A60417">
        <w:rPr>
          <w:rFonts w:eastAsia="Calibri" w:cstheme="minorHAnsi"/>
        </w:rPr>
        <w:t>oncern “</w:t>
      </w:r>
      <w:r w:rsidR="008F3962" w:rsidRPr="00A60417">
        <w:rPr>
          <w:rFonts w:eastAsia="Calibri" w:cstheme="minorHAnsi"/>
        </w:rPr>
        <w:t>n</w:t>
      </w:r>
      <w:r w:rsidR="00212AE2" w:rsidRPr="00A60417">
        <w:rPr>
          <w:rFonts w:eastAsia="Calibri" w:cstheme="minorHAnsi"/>
        </w:rPr>
        <w:t xml:space="preserve">utrients </w:t>
      </w:r>
      <w:r w:rsidR="00BF4713" w:rsidRPr="00A60417">
        <w:rPr>
          <w:rFonts w:eastAsia="Calibri" w:cstheme="minorHAnsi"/>
        </w:rPr>
        <w:t>t</w:t>
      </w:r>
      <w:r w:rsidR="00212AE2" w:rsidRPr="00A60417">
        <w:rPr>
          <w:rFonts w:eastAsia="Calibri" w:cstheme="minorHAnsi"/>
        </w:rPr>
        <w:t xml:space="preserve">ransported to </w:t>
      </w:r>
      <w:r w:rsidR="00BF4713" w:rsidRPr="00A60417">
        <w:rPr>
          <w:rFonts w:eastAsia="Calibri" w:cstheme="minorHAnsi"/>
        </w:rPr>
        <w:t>s</w:t>
      </w:r>
      <w:r w:rsidR="00212AE2" w:rsidRPr="00A60417">
        <w:rPr>
          <w:rFonts w:eastAsia="Calibri" w:cstheme="minorHAnsi"/>
        </w:rPr>
        <w:t xml:space="preserve">urface </w:t>
      </w:r>
      <w:r w:rsidR="00BF4713" w:rsidRPr="00A60417">
        <w:rPr>
          <w:rFonts w:eastAsia="Calibri" w:cstheme="minorHAnsi"/>
        </w:rPr>
        <w:t>w</w:t>
      </w:r>
      <w:r w:rsidR="00212AE2" w:rsidRPr="00A60417">
        <w:rPr>
          <w:rFonts w:eastAsia="Calibri" w:cstheme="minorHAnsi"/>
        </w:rPr>
        <w:t>ater”</w:t>
      </w:r>
      <w:r w:rsidR="003C7310" w:rsidRPr="00A60417">
        <w:rPr>
          <w:rFonts w:eastAsia="Calibri" w:cstheme="minorHAnsi"/>
        </w:rPr>
        <w:t>.</w:t>
      </w:r>
    </w:p>
    <w:p w14:paraId="2DD37FDC" w14:textId="65D509BC" w:rsidR="002F4D05" w:rsidRPr="00A60417" w:rsidRDefault="002F4D05" w:rsidP="002F4D05">
      <w:pPr>
        <w:rPr>
          <w:rFonts w:cstheme="minorHAnsi"/>
        </w:rPr>
      </w:pPr>
      <w:r w:rsidRPr="00A60417">
        <w:rPr>
          <w:rFonts w:cstheme="minorHAnsi"/>
          <w:b/>
        </w:rPr>
        <w:t xml:space="preserve">Threshold: </w:t>
      </w:r>
      <w:r w:rsidRPr="00A60417">
        <w:rPr>
          <w:rFonts w:cstheme="minorHAnsi"/>
        </w:rPr>
        <w:t xml:space="preserve">Measure of </w:t>
      </w:r>
      <w:r w:rsidR="00BE18B9" w:rsidRPr="00A60417">
        <w:rPr>
          <w:rFonts w:cstheme="minorHAnsi"/>
        </w:rPr>
        <w:t>i</w:t>
      </w:r>
      <w:r w:rsidRPr="00A60417">
        <w:rPr>
          <w:rFonts w:cstheme="minorHAnsi"/>
        </w:rPr>
        <w:t xml:space="preserve">ntrinsic </w:t>
      </w:r>
      <w:r w:rsidR="003F06B7">
        <w:rPr>
          <w:rFonts w:cstheme="minorHAnsi"/>
        </w:rPr>
        <w:t>s</w:t>
      </w:r>
      <w:r w:rsidRPr="00A60417">
        <w:rPr>
          <w:rFonts w:cstheme="minorHAnsi"/>
        </w:rPr>
        <w:t xml:space="preserve">ite </w:t>
      </w:r>
      <w:r w:rsidR="003F06B7">
        <w:rPr>
          <w:rFonts w:cstheme="minorHAnsi"/>
        </w:rPr>
        <w:t>v</w:t>
      </w:r>
      <w:r w:rsidRPr="00A60417">
        <w:rPr>
          <w:rFonts w:cstheme="minorHAnsi"/>
        </w:rPr>
        <w:t>ulnerability and amount of conservation effort to reach a “sustainable” level</w:t>
      </w:r>
      <w:r w:rsidR="009E3B80" w:rsidRPr="00A60417">
        <w:rPr>
          <w:rFonts w:cstheme="minorHAnsi"/>
        </w:rPr>
        <w:t>. Thresholds may be normalized at 50 points but are representative of NRCS planning criteria.</w:t>
      </w:r>
    </w:p>
    <w:p w14:paraId="144CC010" w14:textId="77777777" w:rsidR="001179FD" w:rsidRPr="00A60417" w:rsidRDefault="001179FD" w:rsidP="002F4D05"/>
    <w:bookmarkEnd w:id="428"/>
    <w:bookmarkEnd w:id="429"/>
    <w:bookmarkEnd w:id="430"/>
    <w:p w14:paraId="038CE4FF" w14:textId="0D5C29FA" w:rsidR="00534D04" w:rsidRDefault="00534D04">
      <w:pPr>
        <w:rPr>
          <w:rFonts w:asciiTheme="majorHAnsi" w:eastAsiaTheme="majorEastAsia" w:hAnsiTheme="majorHAnsi" w:cstheme="majorBidi"/>
          <w:color w:val="2F5496" w:themeColor="accent1" w:themeShade="BF"/>
          <w:sz w:val="26"/>
          <w:szCs w:val="26"/>
        </w:rPr>
      </w:pPr>
      <w:r>
        <w:br w:type="page"/>
      </w:r>
    </w:p>
    <w:p w14:paraId="63C1ED6C" w14:textId="393363EA" w:rsidR="00932CF3" w:rsidRPr="00C24506" w:rsidRDefault="00F20EBD" w:rsidP="00C24506">
      <w:pPr>
        <w:pStyle w:val="Heading2"/>
        <w:rPr>
          <w:b/>
        </w:rPr>
      </w:pPr>
      <w:bookmarkStart w:id="432" w:name="_Toc52537060"/>
      <w:r w:rsidRPr="00C24506">
        <w:rPr>
          <w:b/>
        </w:rPr>
        <w:lastRenderedPageBreak/>
        <w:t xml:space="preserve">Appendix </w:t>
      </w:r>
      <w:r w:rsidR="00C24506" w:rsidRPr="00C24506">
        <w:rPr>
          <w:b/>
        </w:rPr>
        <w:t>C</w:t>
      </w:r>
      <w:r w:rsidRPr="00C24506">
        <w:rPr>
          <w:b/>
        </w:rPr>
        <w:t xml:space="preserve">: </w:t>
      </w:r>
      <w:r w:rsidR="00CB0E96" w:rsidRPr="00C24506">
        <w:rPr>
          <w:b/>
        </w:rPr>
        <w:t>CART Soil Data Access Web Services</w:t>
      </w:r>
      <w:bookmarkEnd w:id="432"/>
    </w:p>
    <w:p w14:paraId="1CC1F10B" w14:textId="56779240" w:rsidR="00B60C1B" w:rsidRDefault="00B60C1B" w:rsidP="00B60C1B">
      <w:bookmarkStart w:id="433" w:name="_Toc535524436"/>
      <w:r w:rsidRPr="00C24506">
        <w:rPr>
          <w:bCs/>
        </w:rPr>
        <w:t>Link to view documentation:</w:t>
      </w:r>
      <w:r>
        <w:rPr>
          <w:b/>
          <w:bCs/>
        </w:rPr>
        <w:t xml:space="preserve"> </w:t>
      </w:r>
      <w:hyperlink r:id="rId44" w:history="1">
        <w:r>
          <w:rPr>
            <w:rStyle w:val="Hyperlink"/>
          </w:rPr>
          <w:t>https://jneme910.github.io/CART/</w:t>
        </w:r>
      </w:hyperlink>
    </w:p>
    <w:p w14:paraId="7E183DCC" w14:textId="77777777" w:rsidR="00C24506" w:rsidRDefault="00C24506">
      <w:pPr>
        <w:rPr>
          <w:b/>
          <w:bCs/>
        </w:rPr>
      </w:pPr>
    </w:p>
    <w:p w14:paraId="0FC8A3DD" w14:textId="40D467B0" w:rsidR="0021256D" w:rsidRPr="00C24506" w:rsidRDefault="0021256D" w:rsidP="0021256D">
      <w:pPr>
        <w:pStyle w:val="Heading2"/>
        <w:rPr>
          <w:b/>
        </w:rPr>
      </w:pPr>
      <w:bookmarkStart w:id="434" w:name="_Toc52537061"/>
      <w:r w:rsidRPr="00C24506">
        <w:rPr>
          <w:b/>
        </w:rPr>
        <w:t xml:space="preserve">Appendix </w:t>
      </w:r>
      <w:r>
        <w:rPr>
          <w:b/>
        </w:rPr>
        <w:t>D</w:t>
      </w:r>
      <w:r w:rsidRPr="00C24506">
        <w:rPr>
          <w:b/>
        </w:rPr>
        <w:t xml:space="preserve">: </w:t>
      </w:r>
      <w:r>
        <w:rPr>
          <w:b/>
        </w:rPr>
        <w:t>EPA Nonroad Compression Ignition (Diesel) Engine Tier Rating</w:t>
      </w:r>
      <w:bookmarkEnd w:id="434"/>
    </w:p>
    <w:p w14:paraId="2EA6E8F3" w14:textId="5DFCF3E3" w:rsidR="0021256D" w:rsidRDefault="0021256D" w:rsidP="0021256D">
      <w:r>
        <w:t xml:space="preserve">See the CART Employee SharePoint page for a downloadable version of this table that can be printed to PDF: </w:t>
      </w:r>
      <w:hyperlink r:id="rId45" w:history="1">
        <w:r w:rsidRPr="006138D9">
          <w:rPr>
            <w:rStyle w:val="Hyperlink"/>
          </w:rPr>
          <w:t>https://usdagcc.sharepoint.com/:x:/r/sites/nrcs/intranet/Shared%20Documents/CART/Engine%20EPA%20Tier%20Chart_091720.xlsx?d=we362f4a622ac489e877a57a413bc7d59&amp;csf=1&amp;web=1&amp;e=poWdMW</w:t>
        </w:r>
      </w:hyperlink>
    </w:p>
    <w:p w14:paraId="27713D79" w14:textId="2E873E76" w:rsidR="00534D04" w:rsidRDefault="00534D04" w:rsidP="0021256D">
      <w:pPr>
        <w:rPr>
          <w:b/>
          <w:bCs/>
        </w:rPr>
      </w:pPr>
      <w:r>
        <w:rPr>
          <w:noProof/>
        </w:rPr>
        <w:drawing>
          <wp:inline distT="0" distB="0" distL="0" distR="0" wp14:anchorId="15740293" wp14:editId="7960B066">
            <wp:extent cx="5943600" cy="251175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511753"/>
                    </a:xfrm>
                    <a:prstGeom prst="rect">
                      <a:avLst/>
                    </a:prstGeom>
                  </pic:spPr>
                </pic:pic>
              </a:graphicData>
            </a:graphic>
          </wp:inline>
        </w:drawing>
      </w:r>
    </w:p>
    <w:p w14:paraId="77C8F58F" w14:textId="77777777" w:rsidR="00534D04" w:rsidRDefault="00534D04">
      <w:pPr>
        <w:rPr>
          <w:rFonts w:asciiTheme="majorHAnsi" w:eastAsiaTheme="majorEastAsia" w:hAnsiTheme="majorHAnsi" w:cstheme="majorBidi"/>
          <w:b/>
          <w:bCs/>
          <w:color w:val="2F5496" w:themeColor="accent1" w:themeShade="BF"/>
          <w:sz w:val="26"/>
          <w:szCs w:val="26"/>
        </w:rPr>
      </w:pPr>
      <w:bookmarkStart w:id="435" w:name="_Toc1134265"/>
      <w:bookmarkEnd w:id="433"/>
      <w:r>
        <w:rPr>
          <w:b/>
          <w:bCs/>
        </w:rPr>
        <w:br w:type="page"/>
      </w:r>
    </w:p>
    <w:p w14:paraId="4C882344" w14:textId="40BF0FFA" w:rsidR="00982FB9" w:rsidRDefault="00982FB9" w:rsidP="00982FB9">
      <w:pPr>
        <w:pStyle w:val="Heading2"/>
        <w:keepLines w:val="0"/>
        <w:rPr>
          <w:b/>
          <w:bCs/>
        </w:rPr>
      </w:pPr>
      <w:bookmarkStart w:id="436" w:name="_Toc52537062"/>
      <w:r w:rsidRPr="638DD9CD">
        <w:rPr>
          <w:b/>
          <w:bCs/>
        </w:rPr>
        <w:lastRenderedPageBreak/>
        <w:t xml:space="preserve">Appendix </w:t>
      </w:r>
      <w:r w:rsidR="0021256D">
        <w:rPr>
          <w:b/>
          <w:bCs/>
        </w:rPr>
        <w:t>E</w:t>
      </w:r>
      <w:r w:rsidRPr="638DD9CD">
        <w:rPr>
          <w:b/>
          <w:bCs/>
        </w:rPr>
        <w:t xml:space="preserve">: </w:t>
      </w:r>
      <w:r w:rsidRPr="007A149E">
        <w:rPr>
          <w:b/>
          <w:bCs/>
        </w:rPr>
        <w:t xml:space="preserve">CART </w:t>
      </w:r>
      <w:r w:rsidR="0021256D">
        <w:rPr>
          <w:b/>
          <w:bCs/>
        </w:rPr>
        <w:t>E</w:t>
      </w:r>
      <w:r w:rsidRPr="007A149E">
        <w:rPr>
          <w:b/>
          <w:bCs/>
        </w:rPr>
        <w:t xml:space="preserve">nergy </w:t>
      </w:r>
      <w:r w:rsidR="0021256D">
        <w:rPr>
          <w:b/>
          <w:bCs/>
        </w:rPr>
        <w:t>M</w:t>
      </w:r>
      <w:r w:rsidRPr="007A149E">
        <w:rPr>
          <w:b/>
          <w:bCs/>
        </w:rPr>
        <w:t>odule</w:t>
      </w:r>
      <w:bookmarkEnd w:id="436"/>
      <w:r w:rsidRPr="007A149E">
        <w:rPr>
          <w:b/>
          <w:bCs/>
        </w:rPr>
        <w:t xml:space="preserve"> </w:t>
      </w:r>
      <w:bookmarkEnd w:id="435"/>
    </w:p>
    <w:p w14:paraId="1E81BC0C" w14:textId="7C398830" w:rsidR="00982FB9" w:rsidRDefault="00982FB9" w:rsidP="00436CF0">
      <w:r>
        <w:t xml:space="preserve">CART provides a limited analysis of energy resource concerns and </w:t>
      </w:r>
      <w:r w:rsidR="000210C4">
        <w:t xml:space="preserve">conservation </w:t>
      </w:r>
      <w:r>
        <w:t xml:space="preserve">practices to </w:t>
      </w:r>
      <w:r w:rsidR="000210C4">
        <w:t>improve</w:t>
      </w:r>
      <w:r>
        <w:t xml:space="preserve"> benchmark conditions. </w:t>
      </w:r>
    </w:p>
    <w:p w14:paraId="7DEB1F40" w14:textId="30069DF9" w:rsidR="00DB2097" w:rsidRDefault="006A3DBE" w:rsidP="00DB2097">
      <w:r>
        <w:t>T</w:t>
      </w:r>
      <w:r w:rsidR="00DB2097">
        <w:t>he streamlined process supported by CART and off-CART tools assist</w:t>
      </w:r>
      <w:r w:rsidR="001D027E">
        <w:t>s</w:t>
      </w:r>
      <w:r w:rsidR="00DB2097">
        <w:t xml:space="preserve"> a planner with these actions:</w:t>
      </w:r>
    </w:p>
    <w:p w14:paraId="18664639" w14:textId="77777777" w:rsidR="00982FB9" w:rsidRDefault="00982FB9" w:rsidP="00E52E2B">
      <w:pPr>
        <w:pStyle w:val="NoSpacing"/>
        <w:numPr>
          <w:ilvl w:val="0"/>
          <w:numId w:val="78"/>
        </w:numPr>
      </w:pPr>
      <w:r>
        <w:t>Estimate the energy use intensity of a client’s principal enterprises.</w:t>
      </w:r>
    </w:p>
    <w:p w14:paraId="26A0C210" w14:textId="77777777" w:rsidR="00982FB9" w:rsidRDefault="00982FB9" w:rsidP="00E52E2B">
      <w:pPr>
        <w:pStyle w:val="NoSpacing"/>
        <w:numPr>
          <w:ilvl w:val="0"/>
          <w:numId w:val="78"/>
        </w:numPr>
      </w:pPr>
      <w:r>
        <w:t>Prioritize the order of follow up to address higher-risk energy resource concerns.</w:t>
      </w:r>
    </w:p>
    <w:p w14:paraId="0041B2FD" w14:textId="77777777" w:rsidR="00982FB9" w:rsidRDefault="00982FB9" w:rsidP="00E52E2B">
      <w:pPr>
        <w:pStyle w:val="NoSpacing"/>
        <w:numPr>
          <w:ilvl w:val="0"/>
          <w:numId w:val="78"/>
        </w:numPr>
      </w:pPr>
      <w:r>
        <w:t>Assess equipment, systems, and management decisions that determine the client’s energy use intensity.</w:t>
      </w:r>
    </w:p>
    <w:p w14:paraId="737C38D9" w14:textId="77777777" w:rsidR="00982FB9" w:rsidRDefault="00982FB9" w:rsidP="00E52E2B">
      <w:pPr>
        <w:pStyle w:val="NoSpacing"/>
        <w:numPr>
          <w:ilvl w:val="0"/>
          <w:numId w:val="78"/>
        </w:numPr>
      </w:pPr>
      <w:r>
        <w:t>Identify well-proven practices, eligible for rapid contract action, to increase the energy efficiency of the client’s operations and reduce energy use.</w:t>
      </w:r>
    </w:p>
    <w:p w14:paraId="40C8FE4C" w14:textId="3F0B07FB" w:rsidR="00982FB9" w:rsidRDefault="00637798" w:rsidP="00DB2097">
      <w:r>
        <w:t>C</w:t>
      </w:r>
      <w:r w:rsidR="00982FB9">
        <w:t xml:space="preserve">ART functions </w:t>
      </w:r>
      <w:r w:rsidR="00401805">
        <w:t>are</w:t>
      </w:r>
      <w:r w:rsidR="00982FB9">
        <w:t xml:space="preserve"> leveraged through an expanded set of off-CART tools. See </w:t>
      </w:r>
      <w:r w:rsidR="00B92674">
        <w:t>the “Energy Planning Criteria” section below</w:t>
      </w:r>
      <w:r w:rsidR="00982FB9">
        <w:t xml:space="preserve"> for step-by-step process to assess energy using CART and off-CART tools.</w:t>
      </w:r>
      <w:r w:rsidR="00982FB9">
        <w:tab/>
      </w:r>
    </w:p>
    <w:p w14:paraId="7DBDE3AC" w14:textId="2A6E8FF6" w:rsidR="00982FB9" w:rsidRPr="00436CF0" w:rsidRDefault="00982FB9" w:rsidP="00436CF0">
      <w:pPr>
        <w:rPr>
          <w:b/>
          <w:bCs/>
        </w:rPr>
      </w:pPr>
      <w:bookmarkStart w:id="437" w:name="_Toc1134267"/>
      <w:r w:rsidRPr="00436CF0">
        <w:rPr>
          <w:b/>
          <w:bCs/>
        </w:rPr>
        <w:t>CART Data Fields</w:t>
      </w:r>
      <w:bookmarkEnd w:id="437"/>
    </w:p>
    <w:p w14:paraId="0232708C" w14:textId="77777777" w:rsidR="00982FB9" w:rsidRDefault="00982FB9" w:rsidP="00982FB9">
      <w:r>
        <w:t>Planner acquires two sets of data to assess the CART existing condition points value.</w:t>
      </w:r>
    </w:p>
    <w:p w14:paraId="6414593D" w14:textId="04C7F8EF" w:rsidR="00982FB9" w:rsidRDefault="00982FB9" w:rsidP="00670E5E">
      <w:pPr>
        <w:pStyle w:val="ListParagraph"/>
        <w:numPr>
          <w:ilvl w:val="3"/>
          <w:numId w:val="5"/>
        </w:numPr>
      </w:pPr>
      <w:r>
        <w:t xml:space="preserve">Energy input data, per </w:t>
      </w:r>
      <w:r w:rsidR="00A4769E">
        <w:fldChar w:fldCharType="begin"/>
      </w:r>
      <w:r w:rsidR="00A4769E">
        <w:instrText xml:space="preserve"> REF _Ref14175155 \h </w:instrText>
      </w:r>
      <w:r w:rsidR="00A4769E">
        <w:fldChar w:fldCharType="separate"/>
      </w:r>
      <w:r w:rsidR="0042566B">
        <w:t xml:space="preserve">Table </w:t>
      </w:r>
      <w:r w:rsidR="0042566B">
        <w:rPr>
          <w:noProof/>
        </w:rPr>
        <w:t>185</w:t>
      </w:r>
      <w:r w:rsidR="00A4769E">
        <w:fldChar w:fldCharType="end"/>
      </w:r>
    </w:p>
    <w:p w14:paraId="7BB063B5" w14:textId="1FF9D3A3" w:rsidR="00982FB9" w:rsidRDefault="00982FB9" w:rsidP="00670E5E">
      <w:pPr>
        <w:pStyle w:val="ListParagraph"/>
        <w:numPr>
          <w:ilvl w:val="3"/>
          <w:numId w:val="5"/>
        </w:numPr>
      </w:pPr>
      <w:r w:rsidRPr="00EF39DC">
        <w:t xml:space="preserve">Primary, </w:t>
      </w:r>
      <w:r>
        <w:t>r</w:t>
      </w:r>
      <w:r w:rsidRPr="00EF39DC">
        <w:t xml:space="preserve">elevant </w:t>
      </w:r>
      <w:r>
        <w:t>e</w:t>
      </w:r>
      <w:r w:rsidRPr="00EF39DC">
        <w:t xml:space="preserve">nterprises </w:t>
      </w:r>
      <w:r>
        <w:t>d</w:t>
      </w:r>
      <w:r w:rsidRPr="00EF39DC">
        <w:t>ata</w:t>
      </w:r>
      <w:r>
        <w:t>, per</w:t>
      </w:r>
      <w:r w:rsidR="00BB2E67">
        <w:t xml:space="preserve"> </w:t>
      </w:r>
      <w:r w:rsidR="00BB2E67">
        <w:fldChar w:fldCharType="begin"/>
      </w:r>
      <w:r w:rsidR="00BB2E67">
        <w:instrText xml:space="preserve"> REF _Ref14175263 \h </w:instrText>
      </w:r>
      <w:r w:rsidR="00BB2E67">
        <w:fldChar w:fldCharType="separate"/>
      </w:r>
      <w:r w:rsidR="0042566B">
        <w:t xml:space="preserve">Table </w:t>
      </w:r>
      <w:r w:rsidR="0042566B">
        <w:rPr>
          <w:noProof/>
        </w:rPr>
        <w:t>186</w:t>
      </w:r>
      <w:r w:rsidR="00BB2E67">
        <w:fldChar w:fldCharType="end"/>
      </w:r>
      <w:r w:rsidR="00BB2E67">
        <w:t xml:space="preserve"> </w:t>
      </w:r>
    </w:p>
    <w:p w14:paraId="38EE12D6" w14:textId="16F746AA" w:rsidR="00982FB9" w:rsidRDefault="00982FB9" w:rsidP="00982FB9">
      <w:pPr>
        <w:rPr>
          <w:rFonts w:ascii="Calibri" w:eastAsia="Calibri" w:hAnsi="Calibri" w:cs="Calibri"/>
        </w:rPr>
      </w:pPr>
      <w:r w:rsidRPr="00512FB7">
        <w:rPr>
          <w:rFonts w:ascii="Calibri" w:eastAsia="Calibri" w:hAnsi="Calibri" w:cs="Calibri"/>
        </w:rPr>
        <w:t xml:space="preserve">Note that an NRCS </w:t>
      </w:r>
      <w:r>
        <w:rPr>
          <w:rFonts w:ascii="Calibri" w:eastAsia="Calibri" w:hAnsi="Calibri" w:cs="Calibri"/>
        </w:rPr>
        <w:t>a</w:t>
      </w:r>
      <w:r w:rsidRPr="00512FB7">
        <w:rPr>
          <w:rFonts w:ascii="Calibri" w:eastAsia="Calibri" w:hAnsi="Calibri" w:cs="Calibri"/>
        </w:rPr>
        <w:t xml:space="preserve">gricultural </w:t>
      </w:r>
      <w:r>
        <w:rPr>
          <w:rFonts w:ascii="Calibri" w:eastAsia="Calibri" w:hAnsi="Calibri" w:cs="Calibri"/>
        </w:rPr>
        <w:t>e</w:t>
      </w:r>
      <w:r w:rsidRPr="00512FB7">
        <w:rPr>
          <w:rFonts w:ascii="Calibri" w:eastAsia="Calibri" w:hAnsi="Calibri" w:cs="Calibri"/>
        </w:rPr>
        <w:t xml:space="preserve">nergy </w:t>
      </w:r>
      <w:r>
        <w:rPr>
          <w:rFonts w:ascii="Calibri" w:eastAsia="Calibri" w:hAnsi="Calibri" w:cs="Calibri"/>
        </w:rPr>
        <w:t>m</w:t>
      </w:r>
      <w:r w:rsidRPr="00512FB7">
        <w:rPr>
          <w:rFonts w:ascii="Calibri" w:eastAsia="Calibri" w:hAnsi="Calibri" w:cs="Calibri"/>
        </w:rPr>
        <w:t xml:space="preserve">anagement </w:t>
      </w:r>
      <w:r>
        <w:rPr>
          <w:rFonts w:ascii="Calibri" w:eastAsia="Calibri" w:hAnsi="Calibri" w:cs="Calibri"/>
        </w:rPr>
        <w:t>p</w:t>
      </w:r>
      <w:r w:rsidRPr="00512FB7">
        <w:rPr>
          <w:rFonts w:ascii="Calibri" w:eastAsia="Calibri" w:hAnsi="Calibri" w:cs="Calibri"/>
        </w:rPr>
        <w:t xml:space="preserve">lan (AgEMP) will generally include the data needed for </w:t>
      </w:r>
      <w:r>
        <w:rPr>
          <w:rFonts w:ascii="Calibri" w:eastAsia="Calibri" w:hAnsi="Calibri" w:cs="Calibri"/>
        </w:rPr>
        <w:t>these tables.</w:t>
      </w:r>
    </w:p>
    <w:p w14:paraId="0861B441" w14:textId="55886E45" w:rsidR="00982FB9" w:rsidRPr="00066555" w:rsidRDefault="0032510B" w:rsidP="00982FB9">
      <w:pPr>
        <w:keepNext/>
        <w:rPr>
          <w:i/>
          <w:color w:val="445369"/>
        </w:rPr>
      </w:pPr>
      <w:bookmarkStart w:id="438" w:name="_Ref14175155"/>
      <w:r>
        <w:t xml:space="preserve">Table </w:t>
      </w:r>
      <w:r>
        <w:rPr>
          <w:noProof/>
        </w:rPr>
        <w:fldChar w:fldCharType="begin"/>
      </w:r>
      <w:r>
        <w:rPr>
          <w:noProof/>
        </w:rPr>
        <w:instrText xml:space="preserve"> SEQ Table \* ARABIC </w:instrText>
      </w:r>
      <w:r>
        <w:rPr>
          <w:noProof/>
        </w:rPr>
        <w:fldChar w:fldCharType="separate"/>
      </w:r>
      <w:r w:rsidR="0042566B">
        <w:rPr>
          <w:noProof/>
        </w:rPr>
        <w:t>185</w:t>
      </w:r>
      <w:r>
        <w:rPr>
          <w:noProof/>
        </w:rPr>
        <w:fldChar w:fldCharType="end"/>
      </w:r>
      <w:bookmarkEnd w:id="438"/>
      <w:r>
        <w:rPr>
          <w:noProof/>
        </w:rPr>
        <w:t xml:space="preserve">: </w:t>
      </w:r>
      <w:r w:rsidR="00982FB9" w:rsidRPr="10C6172E">
        <w:rPr>
          <w:i/>
          <w:iCs/>
          <w:color w:val="44546A" w:themeColor="text2"/>
        </w:rPr>
        <w:t>Annual Energy Input Data 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800"/>
        <w:gridCol w:w="1440"/>
        <w:gridCol w:w="1080"/>
        <w:gridCol w:w="1103"/>
        <w:gridCol w:w="754"/>
      </w:tblGrid>
      <w:tr w:rsidR="00F5646B" w:rsidRPr="00423B88" w14:paraId="095D8DA1" w14:textId="77777777" w:rsidTr="00C24506">
        <w:trPr>
          <w:tblHeader/>
        </w:trPr>
        <w:tc>
          <w:tcPr>
            <w:tcW w:w="2160" w:type="dxa"/>
            <w:vAlign w:val="bottom"/>
          </w:tcPr>
          <w:p w14:paraId="274CDB3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Category [A]</w:t>
            </w:r>
          </w:p>
        </w:tc>
        <w:tc>
          <w:tcPr>
            <w:tcW w:w="1800" w:type="dxa"/>
            <w:vAlign w:val="bottom"/>
          </w:tcPr>
          <w:p w14:paraId="4A835A6C" w14:textId="77777777" w:rsidR="00982FB9" w:rsidRPr="00423B88" w:rsidRDefault="00982FB9" w:rsidP="00E24174">
            <w:pPr>
              <w:jc w:val="center"/>
              <w:rPr>
                <w:rFonts w:ascii="Calibri" w:eastAsia="Calibri" w:hAnsi="Calibri" w:cs="Calibri"/>
                <w:b/>
              </w:rPr>
            </w:pPr>
            <w:r w:rsidRPr="00423B88">
              <w:rPr>
                <w:rFonts w:ascii="Calibri" w:eastAsia="Calibri" w:hAnsi="Calibri" w:cs="Calibri"/>
                <w:b/>
              </w:rPr>
              <w:t>Budget ($/yr)</w:t>
            </w:r>
            <w:r>
              <w:rPr>
                <w:rFonts w:ascii="Calibri" w:eastAsia="Calibri" w:hAnsi="Calibri" w:cs="Calibri"/>
                <w:b/>
              </w:rPr>
              <w:t xml:space="preserve"> [B]</w:t>
            </w:r>
          </w:p>
        </w:tc>
        <w:tc>
          <w:tcPr>
            <w:tcW w:w="2520" w:type="dxa"/>
            <w:gridSpan w:val="2"/>
            <w:vAlign w:val="bottom"/>
          </w:tcPr>
          <w:p w14:paraId="2C30C1F8"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Est. Quantity (Units) [B]</w:t>
            </w:r>
          </w:p>
        </w:tc>
        <w:tc>
          <w:tcPr>
            <w:tcW w:w="1103" w:type="dxa"/>
            <w:vAlign w:val="bottom"/>
          </w:tcPr>
          <w:p w14:paraId="658E0DAD"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754" w:type="dxa"/>
            <w:vAlign w:val="bottom"/>
          </w:tcPr>
          <w:p w14:paraId="15AF83B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BA587D" w:rsidRPr="00423B88" w14:paraId="7CEF0B57" w14:textId="77777777" w:rsidTr="00C24506">
        <w:tc>
          <w:tcPr>
            <w:tcW w:w="2160" w:type="dxa"/>
          </w:tcPr>
          <w:p w14:paraId="650F1428" w14:textId="77777777" w:rsidR="00982FB9" w:rsidRPr="00423B88" w:rsidRDefault="00982FB9" w:rsidP="00E24174">
            <w:pPr>
              <w:rPr>
                <w:rFonts w:ascii="Calibri" w:eastAsia="Calibri" w:hAnsi="Calibri" w:cs="Calibri"/>
              </w:rPr>
            </w:pPr>
            <w:r w:rsidRPr="00423B88">
              <w:rPr>
                <w:rFonts w:ascii="Calibri" w:eastAsia="Calibri" w:hAnsi="Calibri" w:cs="Calibri"/>
              </w:rPr>
              <w:t>Diesel Fuel</w:t>
            </w:r>
          </w:p>
        </w:tc>
        <w:tc>
          <w:tcPr>
            <w:tcW w:w="1800" w:type="dxa"/>
          </w:tcPr>
          <w:p w14:paraId="0E8524FE" w14:textId="77777777" w:rsidR="00982FB9" w:rsidRPr="00423B88" w:rsidRDefault="00982FB9" w:rsidP="00E24174">
            <w:pPr>
              <w:jc w:val="right"/>
              <w:rPr>
                <w:rFonts w:ascii="Calibri" w:eastAsia="Calibri" w:hAnsi="Calibri" w:cs="Calibri"/>
              </w:rPr>
            </w:pPr>
          </w:p>
        </w:tc>
        <w:tc>
          <w:tcPr>
            <w:tcW w:w="1440" w:type="dxa"/>
          </w:tcPr>
          <w:p w14:paraId="24E8CB50" w14:textId="77777777" w:rsidR="00982FB9" w:rsidRPr="00423B88" w:rsidRDefault="00982FB9" w:rsidP="00E24174">
            <w:pPr>
              <w:jc w:val="right"/>
              <w:rPr>
                <w:rFonts w:ascii="Calibri" w:eastAsia="Calibri" w:hAnsi="Calibri" w:cs="Calibri"/>
              </w:rPr>
            </w:pPr>
          </w:p>
        </w:tc>
        <w:tc>
          <w:tcPr>
            <w:tcW w:w="1080" w:type="dxa"/>
          </w:tcPr>
          <w:p w14:paraId="11CC87E5" w14:textId="77777777" w:rsidR="00982FB9" w:rsidRPr="00423B88" w:rsidRDefault="00982FB9" w:rsidP="00E24174">
            <w:pPr>
              <w:rPr>
                <w:rFonts w:ascii="Calibri" w:eastAsia="Calibri" w:hAnsi="Calibri" w:cs="Calibri"/>
              </w:rPr>
            </w:pPr>
            <w:r w:rsidRPr="00423B88">
              <w:rPr>
                <w:rFonts w:ascii="Calibri" w:eastAsia="Calibri" w:hAnsi="Calibri" w:cs="Calibri"/>
              </w:rPr>
              <w:t>gal/yr</w:t>
            </w:r>
          </w:p>
        </w:tc>
        <w:tc>
          <w:tcPr>
            <w:tcW w:w="1103" w:type="dxa"/>
          </w:tcPr>
          <w:p w14:paraId="6E8608C5" w14:textId="77777777" w:rsidR="00982FB9" w:rsidRPr="00423B88" w:rsidRDefault="00982FB9" w:rsidP="00E24174">
            <w:pPr>
              <w:jc w:val="center"/>
              <w:rPr>
                <w:rFonts w:ascii="Calibri" w:eastAsia="Calibri" w:hAnsi="Calibri" w:cs="Calibri"/>
              </w:rPr>
            </w:pPr>
            <w:r>
              <w:rPr>
                <w:rFonts w:ascii="Calibri" w:eastAsia="Calibri" w:hAnsi="Calibri" w:cs="Calibri"/>
              </w:rPr>
              <w:t>n/a</w:t>
            </w:r>
          </w:p>
        </w:tc>
        <w:tc>
          <w:tcPr>
            <w:tcW w:w="754" w:type="dxa"/>
          </w:tcPr>
          <w:p w14:paraId="270B70B1" w14:textId="77777777" w:rsidR="00982FB9" w:rsidRPr="00423B88" w:rsidRDefault="00982FB9" w:rsidP="00E24174">
            <w:pPr>
              <w:jc w:val="center"/>
              <w:rPr>
                <w:rFonts w:ascii="Calibri" w:eastAsia="Calibri" w:hAnsi="Calibri" w:cs="Calibri"/>
              </w:rPr>
            </w:pPr>
          </w:p>
        </w:tc>
      </w:tr>
      <w:tr w:rsidR="00BA587D" w:rsidRPr="00423B88" w14:paraId="090C9E56" w14:textId="77777777" w:rsidTr="00C24506">
        <w:tc>
          <w:tcPr>
            <w:tcW w:w="2160" w:type="dxa"/>
          </w:tcPr>
          <w:p w14:paraId="79930F06" w14:textId="77777777" w:rsidR="00982FB9" w:rsidRPr="00423B88" w:rsidRDefault="00982FB9" w:rsidP="00E24174">
            <w:pPr>
              <w:rPr>
                <w:rFonts w:ascii="Calibri" w:eastAsia="Calibri" w:hAnsi="Calibri" w:cs="Calibri"/>
              </w:rPr>
            </w:pPr>
            <w:r>
              <w:rPr>
                <w:rFonts w:ascii="Calibri" w:eastAsia="Calibri" w:hAnsi="Calibri" w:cs="Calibri"/>
              </w:rPr>
              <w:t>Nitrogen Fertilizer</w:t>
            </w:r>
          </w:p>
        </w:tc>
        <w:tc>
          <w:tcPr>
            <w:tcW w:w="1800" w:type="dxa"/>
          </w:tcPr>
          <w:p w14:paraId="19B4544A" w14:textId="77777777" w:rsidR="00982FB9" w:rsidRPr="00423B88" w:rsidRDefault="00982FB9" w:rsidP="00E24174">
            <w:pPr>
              <w:jc w:val="right"/>
              <w:rPr>
                <w:rFonts w:ascii="Calibri" w:eastAsia="Calibri" w:hAnsi="Calibri" w:cs="Calibri"/>
              </w:rPr>
            </w:pPr>
          </w:p>
        </w:tc>
        <w:tc>
          <w:tcPr>
            <w:tcW w:w="1440" w:type="dxa"/>
          </w:tcPr>
          <w:p w14:paraId="36125F25" w14:textId="77777777" w:rsidR="00982FB9" w:rsidRPr="00423B88" w:rsidRDefault="00982FB9" w:rsidP="00E24174">
            <w:pPr>
              <w:jc w:val="right"/>
              <w:rPr>
                <w:rFonts w:ascii="Calibri" w:eastAsia="Calibri" w:hAnsi="Calibri" w:cs="Calibri"/>
              </w:rPr>
            </w:pPr>
          </w:p>
        </w:tc>
        <w:tc>
          <w:tcPr>
            <w:tcW w:w="1080" w:type="dxa"/>
          </w:tcPr>
          <w:p w14:paraId="79D8D41F" w14:textId="77777777" w:rsidR="00982FB9" w:rsidRPr="00423B88" w:rsidRDefault="00982FB9" w:rsidP="00E24174">
            <w:pPr>
              <w:rPr>
                <w:rFonts w:ascii="Calibri" w:eastAsia="Calibri" w:hAnsi="Calibri" w:cs="Calibri"/>
              </w:rPr>
            </w:pPr>
            <w:r>
              <w:rPr>
                <w:rFonts w:ascii="Calibri" w:eastAsia="Calibri" w:hAnsi="Calibri" w:cs="Calibri"/>
              </w:rPr>
              <w:t>Lb/yr</w:t>
            </w:r>
          </w:p>
        </w:tc>
        <w:tc>
          <w:tcPr>
            <w:tcW w:w="1103" w:type="dxa"/>
          </w:tcPr>
          <w:p w14:paraId="0E4EA69F" w14:textId="77777777" w:rsidR="00982FB9" w:rsidRDefault="00982FB9" w:rsidP="00E24174">
            <w:pPr>
              <w:jc w:val="center"/>
              <w:rPr>
                <w:rFonts w:ascii="Calibri" w:eastAsia="Calibri" w:hAnsi="Calibri" w:cs="Calibri"/>
              </w:rPr>
            </w:pPr>
          </w:p>
        </w:tc>
        <w:tc>
          <w:tcPr>
            <w:tcW w:w="754" w:type="dxa"/>
          </w:tcPr>
          <w:p w14:paraId="7A5AD0E3" w14:textId="77777777" w:rsidR="00982FB9" w:rsidRPr="00423B88" w:rsidRDefault="00982FB9" w:rsidP="00E24174">
            <w:pPr>
              <w:jc w:val="center"/>
              <w:rPr>
                <w:rFonts w:ascii="Calibri" w:eastAsia="Calibri" w:hAnsi="Calibri" w:cs="Calibri"/>
              </w:rPr>
            </w:pPr>
            <w:r>
              <w:rPr>
                <w:rFonts w:ascii="Calibri" w:eastAsia="Calibri" w:hAnsi="Calibri" w:cs="Calibri"/>
              </w:rPr>
              <w:t>[1]</w:t>
            </w:r>
          </w:p>
        </w:tc>
      </w:tr>
      <w:tr w:rsidR="00BA587D" w:rsidRPr="00423B88" w14:paraId="053F47AB" w14:textId="77777777" w:rsidTr="00C24506">
        <w:tc>
          <w:tcPr>
            <w:tcW w:w="2160" w:type="dxa"/>
          </w:tcPr>
          <w:p w14:paraId="4423051C" w14:textId="77777777" w:rsidR="00982FB9" w:rsidRDefault="00982FB9" w:rsidP="00E24174">
            <w:pPr>
              <w:rPr>
                <w:rFonts w:ascii="Calibri" w:eastAsia="Calibri" w:hAnsi="Calibri" w:cs="Calibri"/>
              </w:rPr>
            </w:pPr>
            <w:r>
              <w:rPr>
                <w:rFonts w:ascii="Calibri" w:eastAsia="Calibri" w:hAnsi="Calibri" w:cs="Calibri"/>
              </w:rPr>
              <w:t>Electricity</w:t>
            </w:r>
          </w:p>
        </w:tc>
        <w:tc>
          <w:tcPr>
            <w:tcW w:w="1800" w:type="dxa"/>
          </w:tcPr>
          <w:p w14:paraId="0E87E209" w14:textId="77777777" w:rsidR="00982FB9" w:rsidRPr="00423B88" w:rsidRDefault="00982FB9" w:rsidP="00E24174">
            <w:pPr>
              <w:jc w:val="right"/>
              <w:rPr>
                <w:rFonts w:ascii="Calibri" w:eastAsia="Calibri" w:hAnsi="Calibri" w:cs="Calibri"/>
              </w:rPr>
            </w:pPr>
          </w:p>
        </w:tc>
        <w:tc>
          <w:tcPr>
            <w:tcW w:w="1440" w:type="dxa"/>
          </w:tcPr>
          <w:p w14:paraId="0DF7251A" w14:textId="77777777" w:rsidR="00982FB9" w:rsidRPr="00423B88" w:rsidRDefault="00982FB9" w:rsidP="00E24174">
            <w:pPr>
              <w:jc w:val="right"/>
              <w:rPr>
                <w:rFonts w:ascii="Calibri" w:eastAsia="Calibri" w:hAnsi="Calibri" w:cs="Calibri"/>
              </w:rPr>
            </w:pPr>
          </w:p>
        </w:tc>
        <w:tc>
          <w:tcPr>
            <w:tcW w:w="1080" w:type="dxa"/>
          </w:tcPr>
          <w:p w14:paraId="5D5701E7" w14:textId="77777777" w:rsidR="00982FB9" w:rsidRDefault="00982FB9" w:rsidP="00E24174">
            <w:pPr>
              <w:rPr>
                <w:rFonts w:ascii="Calibri" w:eastAsia="Calibri" w:hAnsi="Calibri" w:cs="Calibri"/>
              </w:rPr>
            </w:pPr>
            <w:r>
              <w:rPr>
                <w:rFonts w:ascii="Calibri" w:eastAsia="Calibri" w:hAnsi="Calibri" w:cs="Calibri"/>
              </w:rPr>
              <w:t>kWh/yr</w:t>
            </w:r>
          </w:p>
        </w:tc>
        <w:tc>
          <w:tcPr>
            <w:tcW w:w="1103" w:type="dxa"/>
          </w:tcPr>
          <w:p w14:paraId="6DF0E23E"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4D2450DF" w14:textId="77777777" w:rsidR="00982FB9" w:rsidRDefault="00982FB9" w:rsidP="00E24174">
            <w:pPr>
              <w:jc w:val="center"/>
              <w:rPr>
                <w:rFonts w:ascii="Calibri" w:eastAsia="Calibri" w:hAnsi="Calibri" w:cs="Calibri"/>
              </w:rPr>
            </w:pPr>
          </w:p>
        </w:tc>
      </w:tr>
      <w:tr w:rsidR="00BA587D" w:rsidRPr="00423B88" w14:paraId="0F8A86E7" w14:textId="77777777" w:rsidTr="00C24506">
        <w:tc>
          <w:tcPr>
            <w:tcW w:w="2160" w:type="dxa"/>
          </w:tcPr>
          <w:p w14:paraId="67AD17A0" w14:textId="77777777" w:rsidR="00982FB9" w:rsidRDefault="00982FB9" w:rsidP="00E24174">
            <w:pPr>
              <w:rPr>
                <w:rFonts w:ascii="Calibri" w:eastAsia="Calibri" w:hAnsi="Calibri" w:cs="Calibri"/>
              </w:rPr>
            </w:pPr>
            <w:r>
              <w:rPr>
                <w:rFonts w:ascii="Calibri" w:eastAsia="Calibri" w:hAnsi="Calibri" w:cs="Calibri"/>
              </w:rPr>
              <w:t>Propane</w:t>
            </w:r>
          </w:p>
        </w:tc>
        <w:tc>
          <w:tcPr>
            <w:tcW w:w="1800" w:type="dxa"/>
          </w:tcPr>
          <w:p w14:paraId="76705147" w14:textId="77777777" w:rsidR="00982FB9" w:rsidRPr="00423B88" w:rsidRDefault="00982FB9" w:rsidP="00E24174">
            <w:pPr>
              <w:jc w:val="right"/>
              <w:rPr>
                <w:rFonts w:ascii="Calibri" w:eastAsia="Calibri" w:hAnsi="Calibri" w:cs="Calibri"/>
              </w:rPr>
            </w:pPr>
          </w:p>
        </w:tc>
        <w:tc>
          <w:tcPr>
            <w:tcW w:w="1440" w:type="dxa"/>
          </w:tcPr>
          <w:p w14:paraId="4DEB102C" w14:textId="77777777" w:rsidR="00982FB9" w:rsidRPr="00423B88" w:rsidRDefault="00982FB9" w:rsidP="00E24174">
            <w:pPr>
              <w:jc w:val="right"/>
              <w:rPr>
                <w:rFonts w:ascii="Calibri" w:eastAsia="Calibri" w:hAnsi="Calibri" w:cs="Calibri"/>
              </w:rPr>
            </w:pPr>
          </w:p>
        </w:tc>
        <w:tc>
          <w:tcPr>
            <w:tcW w:w="1080" w:type="dxa"/>
          </w:tcPr>
          <w:p w14:paraId="4DD839BB" w14:textId="77777777" w:rsidR="00982FB9" w:rsidRDefault="00982FB9" w:rsidP="00E24174">
            <w:pPr>
              <w:rPr>
                <w:rFonts w:ascii="Calibri" w:eastAsia="Calibri" w:hAnsi="Calibri" w:cs="Calibri"/>
              </w:rPr>
            </w:pPr>
            <w:r>
              <w:rPr>
                <w:rFonts w:ascii="Calibri" w:eastAsia="Calibri" w:hAnsi="Calibri" w:cs="Calibri"/>
              </w:rPr>
              <w:t>gal/yr</w:t>
            </w:r>
          </w:p>
        </w:tc>
        <w:tc>
          <w:tcPr>
            <w:tcW w:w="1103" w:type="dxa"/>
          </w:tcPr>
          <w:p w14:paraId="7B2B9B4A"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52F15659" w14:textId="77777777" w:rsidR="00982FB9" w:rsidRDefault="00982FB9" w:rsidP="00E24174">
            <w:pPr>
              <w:jc w:val="center"/>
              <w:rPr>
                <w:rFonts w:ascii="Calibri" w:eastAsia="Calibri" w:hAnsi="Calibri" w:cs="Calibri"/>
              </w:rPr>
            </w:pPr>
          </w:p>
        </w:tc>
      </w:tr>
      <w:tr w:rsidR="00BA587D" w:rsidRPr="00423B88" w14:paraId="4318540C" w14:textId="77777777" w:rsidTr="00C24506">
        <w:tc>
          <w:tcPr>
            <w:tcW w:w="2160" w:type="dxa"/>
          </w:tcPr>
          <w:p w14:paraId="5065F4FA" w14:textId="77777777" w:rsidR="00982FB9" w:rsidRDefault="00982FB9" w:rsidP="00E24174">
            <w:pPr>
              <w:rPr>
                <w:rFonts w:ascii="Calibri" w:eastAsia="Calibri" w:hAnsi="Calibri" w:cs="Calibri"/>
              </w:rPr>
            </w:pPr>
            <w:r>
              <w:rPr>
                <w:rFonts w:ascii="Calibri" w:eastAsia="Calibri" w:hAnsi="Calibri" w:cs="Calibri"/>
              </w:rPr>
              <w:t>Natural Gas</w:t>
            </w:r>
          </w:p>
        </w:tc>
        <w:tc>
          <w:tcPr>
            <w:tcW w:w="1800" w:type="dxa"/>
          </w:tcPr>
          <w:p w14:paraId="72740956" w14:textId="77777777" w:rsidR="00982FB9" w:rsidRPr="00423B88" w:rsidRDefault="00982FB9" w:rsidP="00E24174">
            <w:pPr>
              <w:jc w:val="right"/>
              <w:rPr>
                <w:rFonts w:ascii="Calibri" w:eastAsia="Calibri" w:hAnsi="Calibri" w:cs="Calibri"/>
              </w:rPr>
            </w:pPr>
          </w:p>
        </w:tc>
        <w:tc>
          <w:tcPr>
            <w:tcW w:w="1440" w:type="dxa"/>
          </w:tcPr>
          <w:p w14:paraId="6897255F" w14:textId="77777777" w:rsidR="00982FB9" w:rsidRPr="00423B88" w:rsidRDefault="00982FB9" w:rsidP="00E24174">
            <w:pPr>
              <w:jc w:val="right"/>
              <w:rPr>
                <w:rFonts w:ascii="Calibri" w:eastAsia="Calibri" w:hAnsi="Calibri" w:cs="Calibri"/>
              </w:rPr>
            </w:pPr>
          </w:p>
        </w:tc>
        <w:tc>
          <w:tcPr>
            <w:tcW w:w="1080" w:type="dxa"/>
          </w:tcPr>
          <w:p w14:paraId="0981948B"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4B2C429B"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7C04114B" w14:textId="77777777" w:rsidR="00982FB9" w:rsidRDefault="00982FB9" w:rsidP="00E24174">
            <w:pPr>
              <w:jc w:val="center"/>
              <w:rPr>
                <w:rFonts w:ascii="Calibri" w:eastAsia="Calibri" w:hAnsi="Calibri" w:cs="Calibri"/>
              </w:rPr>
            </w:pPr>
            <w:r>
              <w:rPr>
                <w:rFonts w:ascii="Calibri" w:eastAsia="Calibri" w:hAnsi="Calibri" w:cs="Calibri"/>
              </w:rPr>
              <w:t>[2]</w:t>
            </w:r>
          </w:p>
        </w:tc>
      </w:tr>
      <w:tr w:rsidR="00BA587D" w:rsidRPr="00423B88" w14:paraId="5CFB6DD5" w14:textId="77777777" w:rsidTr="00C24506">
        <w:tc>
          <w:tcPr>
            <w:tcW w:w="2160" w:type="dxa"/>
          </w:tcPr>
          <w:p w14:paraId="175D161F" w14:textId="678B35B8" w:rsidR="00982FB9" w:rsidRDefault="00982FB9" w:rsidP="00E24174">
            <w:pPr>
              <w:rPr>
                <w:rFonts w:ascii="Calibri" w:eastAsia="Calibri" w:hAnsi="Calibri" w:cs="Calibri"/>
              </w:rPr>
            </w:pPr>
            <w:r>
              <w:rPr>
                <w:rFonts w:ascii="Calibri" w:eastAsia="Calibri" w:hAnsi="Calibri" w:cs="Calibri"/>
              </w:rPr>
              <w:t xml:space="preserve">Purchases </w:t>
            </w:r>
            <w:r w:rsidR="00C24506">
              <w:rPr>
                <w:rFonts w:ascii="Calibri" w:eastAsia="Calibri" w:hAnsi="Calibri" w:cs="Calibri"/>
              </w:rPr>
              <w:t>to be determined</w:t>
            </w:r>
          </w:p>
        </w:tc>
        <w:tc>
          <w:tcPr>
            <w:tcW w:w="1800" w:type="dxa"/>
          </w:tcPr>
          <w:p w14:paraId="69265ADB" w14:textId="77777777" w:rsidR="00982FB9" w:rsidRPr="00423B88" w:rsidRDefault="00982FB9" w:rsidP="00E24174">
            <w:pPr>
              <w:jc w:val="right"/>
              <w:rPr>
                <w:rFonts w:ascii="Calibri" w:eastAsia="Calibri" w:hAnsi="Calibri" w:cs="Calibri"/>
              </w:rPr>
            </w:pPr>
          </w:p>
        </w:tc>
        <w:tc>
          <w:tcPr>
            <w:tcW w:w="1440" w:type="dxa"/>
          </w:tcPr>
          <w:p w14:paraId="7F787B37" w14:textId="77777777" w:rsidR="00982FB9" w:rsidRPr="00423B88" w:rsidRDefault="00982FB9" w:rsidP="00E24174">
            <w:pPr>
              <w:jc w:val="right"/>
              <w:rPr>
                <w:rFonts w:ascii="Calibri" w:eastAsia="Calibri" w:hAnsi="Calibri" w:cs="Calibri"/>
              </w:rPr>
            </w:pPr>
          </w:p>
        </w:tc>
        <w:tc>
          <w:tcPr>
            <w:tcW w:w="1080" w:type="dxa"/>
          </w:tcPr>
          <w:p w14:paraId="4C1BF041"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66DCD071" w14:textId="77777777" w:rsidR="00982FB9" w:rsidRDefault="00982FB9" w:rsidP="00E24174">
            <w:pPr>
              <w:jc w:val="center"/>
              <w:rPr>
                <w:rFonts w:ascii="Calibri" w:eastAsia="Calibri" w:hAnsi="Calibri" w:cs="Calibri"/>
              </w:rPr>
            </w:pPr>
          </w:p>
        </w:tc>
        <w:tc>
          <w:tcPr>
            <w:tcW w:w="754" w:type="dxa"/>
          </w:tcPr>
          <w:p w14:paraId="40356F4B" w14:textId="77777777" w:rsidR="00982FB9" w:rsidRDefault="00982FB9" w:rsidP="00E24174">
            <w:pPr>
              <w:jc w:val="center"/>
              <w:rPr>
                <w:rFonts w:ascii="Calibri" w:eastAsia="Calibri" w:hAnsi="Calibri" w:cs="Calibri"/>
              </w:rPr>
            </w:pPr>
            <w:r>
              <w:rPr>
                <w:rFonts w:ascii="Calibri" w:eastAsia="Calibri" w:hAnsi="Calibri" w:cs="Calibri"/>
              </w:rPr>
              <w:t>[3]</w:t>
            </w:r>
          </w:p>
        </w:tc>
      </w:tr>
      <w:tr w:rsidR="00BA587D" w:rsidRPr="00423B88" w14:paraId="4A5C715E" w14:textId="77777777" w:rsidTr="00C24506">
        <w:tc>
          <w:tcPr>
            <w:tcW w:w="2160" w:type="dxa"/>
          </w:tcPr>
          <w:p w14:paraId="34B15933" w14:textId="77777777" w:rsidR="00982FB9" w:rsidRDefault="00982FB9" w:rsidP="00E24174">
            <w:pPr>
              <w:rPr>
                <w:rFonts w:ascii="Calibri" w:eastAsia="Calibri" w:hAnsi="Calibri" w:cs="Calibri"/>
              </w:rPr>
            </w:pPr>
            <w:r>
              <w:rPr>
                <w:rFonts w:ascii="Calibri" w:eastAsia="Calibri" w:hAnsi="Calibri" w:cs="Calibri"/>
              </w:rPr>
              <w:t>Onsite Generation</w:t>
            </w:r>
          </w:p>
        </w:tc>
        <w:tc>
          <w:tcPr>
            <w:tcW w:w="1800" w:type="dxa"/>
          </w:tcPr>
          <w:p w14:paraId="12B7C4AF" w14:textId="77777777" w:rsidR="00982FB9" w:rsidRPr="00423B88" w:rsidRDefault="00982FB9" w:rsidP="00E24174">
            <w:pPr>
              <w:jc w:val="right"/>
              <w:rPr>
                <w:rFonts w:ascii="Calibri" w:eastAsia="Calibri" w:hAnsi="Calibri" w:cs="Calibri"/>
              </w:rPr>
            </w:pPr>
          </w:p>
        </w:tc>
        <w:tc>
          <w:tcPr>
            <w:tcW w:w="1440" w:type="dxa"/>
          </w:tcPr>
          <w:p w14:paraId="2F01282B" w14:textId="77777777" w:rsidR="00982FB9" w:rsidRPr="00423B88" w:rsidRDefault="00982FB9" w:rsidP="00E24174">
            <w:pPr>
              <w:jc w:val="right"/>
              <w:rPr>
                <w:rFonts w:ascii="Calibri" w:eastAsia="Calibri" w:hAnsi="Calibri" w:cs="Calibri"/>
              </w:rPr>
            </w:pPr>
          </w:p>
        </w:tc>
        <w:tc>
          <w:tcPr>
            <w:tcW w:w="1080" w:type="dxa"/>
          </w:tcPr>
          <w:p w14:paraId="5A6ED51B" w14:textId="77777777" w:rsidR="00982FB9" w:rsidRDefault="00982FB9" w:rsidP="00E24174">
            <w:pPr>
              <w:rPr>
                <w:rFonts w:ascii="Calibri" w:eastAsia="Calibri" w:hAnsi="Calibri" w:cs="Calibri"/>
              </w:rPr>
            </w:pPr>
            <w:r>
              <w:rPr>
                <w:rFonts w:ascii="Calibri" w:eastAsia="Calibri" w:hAnsi="Calibri" w:cs="Calibri"/>
              </w:rPr>
              <w:t>kWh/yr</w:t>
            </w:r>
          </w:p>
        </w:tc>
        <w:tc>
          <w:tcPr>
            <w:tcW w:w="1103" w:type="dxa"/>
          </w:tcPr>
          <w:p w14:paraId="68F264B1" w14:textId="77777777" w:rsidR="00982FB9" w:rsidRDefault="00982FB9" w:rsidP="00E24174">
            <w:pPr>
              <w:jc w:val="center"/>
              <w:rPr>
                <w:rFonts w:ascii="Calibri" w:eastAsia="Calibri" w:hAnsi="Calibri" w:cs="Calibri"/>
              </w:rPr>
            </w:pPr>
          </w:p>
        </w:tc>
        <w:tc>
          <w:tcPr>
            <w:tcW w:w="754" w:type="dxa"/>
          </w:tcPr>
          <w:p w14:paraId="360DCC1E" w14:textId="77777777" w:rsidR="00982FB9" w:rsidRDefault="00982FB9" w:rsidP="00E24174">
            <w:pPr>
              <w:jc w:val="center"/>
              <w:rPr>
                <w:rFonts w:ascii="Calibri" w:eastAsia="Calibri" w:hAnsi="Calibri" w:cs="Calibri"/>
              </w:rPr>
            </w:pPr>
            <w:r>
              <w:rPr>
                <w:rFonts w:ascii="Calibri" w:eastAsia="Calibri" w:hAnsi="Calibri" w:cs="Calibri"/>
              </w:rPr>
              <w:t>[4]</w:t>
            </w:r>
          </w:p>
        </w:tc>
      </w:tr>
      <w:tr w:rsidR="00BA587D" w:rsidRPr="00423B88" w14:paraId="6D4AAE5E" w14:textId="77777777" w:rsidTr="00C24506">
        <w:tc>
          <w:tcPr>
            <w:tcW w:w="2160" w:type="dxa"/>
          </w:tcPr>
          <w:p w14:paraId="5775EE27" w14:textId="3B0CA8BE" w:rsidR="00982FB9" w:rsidRDefault="00982FB9" w:rsidP="00E24174">
            <w:pPr>
              <w:rPr>
                <w:rFonts w:ascii="Calibri" w:eastAsia="Calibri" w:hAnsi="Calibri" w:cs="Calibri"/>
              </w:rPr>
            </w:pPr>
            <w:r>
              <w:rPr>
                <w:rFonts w:ascii="Calibri" w:eastAsia="Calibri" w:hAnsi="Calibri" w:cs="Calibri"/>
              </w:rPr>
              <w:t>Onsite R</w:t>
            </w:r>
            <w:r w:rsidR="00C24506">
              <w:rPr>
                <w:rFonts w:ascii="Calibri" w:eastAsia="Calibri" w:hAnsi="Calibri" w:cs="Calibri"/>
              </w:rPr>
              <w:t>enewable</w:t>
            </w:r>
            <w:r>
              <w:rPr>
                <w:rFonts w:ascii="Calibri" w:eastAsia="Calibri" w:hAnsi="Calibri" w:cs="Calibri"/>
              </w:rPr>
              <w:t xml:space="preserve"> Heat</w:t>
            </w:r>
          </w:p>
        </w:tc>
        <w:tc>
          <w:tcPr>
            <w:tcW w:w="1800" w:type="dxa"/>
          </w:tcPr>
          <w:p w14:paraId="623E2130" w14:textId="77777777" w:rsidR="00982FB9" w:rsidRPr="00423B88" w:rsidRDefault="00982FB9" w:rsidP="00E24174">
            <w:pPr>
              <w:jc w:val="right"/>
              <w:rPr>
                <w:rFonts w:ascii="Calibri" w:eastAsia="Calibri" w:hAnsi="Calibri" w:cs="Calibri"/>
              </w:rPr>
            </w:pPr>
          </w:p>
        </w:tc>
        <w:tc>
          <w:tcPr>
            <w:tcW w:w="1440" w:type="dxa"/>
          </w:tcPr>
          <w:p w14:paraId="048C122C" w14:textId="77777777" w:rsidR="00982FB9" w:rsidRPr="00423B88" w:rsidRDefault="00982FB9" w:rsidP="00E24174">
            <w:pPr>
              <w:jc w:val="right"/>
              <w:rPr>
                <w:rFonts w:ascii="Calibri" w:eastAsia="Calibri" w:hAnsi="Calibri" w:cs="Calibri"/>
              </w:rPr>
            </w:pPr>
          </w:p>
        </w:tc>
        <w:tc>
          <w:tcPr>
            <w:tcW w:w="1080" w:type="dxa"/>
          </w:tcPr>
          <w:p w14:paraId="0CA1CC66"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362B1130" w14:textId="77777777" w:rsidR="00982FB9" w:rsidRDefault="00982FB9" w:rsidP="00E24174">
            <w:pPr>
              <w:jc w:val="center"/>
              <w:rPr>
                <w:rFonts w:ascii="Calibri" w:eastAsia="Calibri" w:hAnsi="Calibri" w:cs="Calibri"/>
              </w:rPr>
            </w:pPr>
          </w:p>
        </w:tc>
        <w:tc>
          <w:tcPr>
            <w:tcW w:w="754" w:type="dxa"/>
          </w:tcPr>
          <w:p w14:paraId="2D3F37C1" w14:textId="77777777" w:rsidR="00982FB9" w:rsidRDefault="00982FB9" w:rsidP="00E24174">
            <w:pPr>
              <w:jc w:val="center"/>
              <w:rPr>
                <w:rFonts w:ascii="Calibri" w:eastAsia="Calibri" w:hAnsi="Calibri" w:cs="Calibri"/>
              </w:rPr>
            </w:pPr>
            <w:r>
              <w:rPr>
                <w:rFonts w:ascii="Calibri" w:eastAsia="Calibri" w:hAnsi="Calibri" w:cs="Calibri"/>
              </w:rPr>
              <w:t>[5]</w:t>
            </w:r>
          </w:p>
        </w:tc>
      </w:tr>
    </w:tbl>
    <w:p w14:paraId="65104262" w14:textId="77777777" w:rsidR="00982FB9" w:rsidRDefault="00982FB9" w:rsidP="00982FB9">
      <w:pPr>
        <w:spacing w:after="0" w:line="240" w:lineRule="auto"/>
        <w:ind w:left="1080" w:hanging="360"/>
      </w:pPr>
      <w:r>
        <w:t>Table Notes</w:t>
      </w:r>
    </w:p>
    <w:p w14:paraId="6EA39680" w14:textId="77777777" w:rsidR="00982FB9" w:rsidRDefault="00982FB9" w:rsidP="00982FB9">
      <w:pPr>
        <w:spacing w:after="0" w:line="240" w:lineRule="auto"/>
        <w:ind w:left="1440" w:hanging="360"/>
      </w:pPr>
      <w:r>
        <w:lastRenderedPageBreak/>
        <w:t xml:space="preserve"> </w:t>
      </w:r>
      <w:r w:rsidRPr="00423B88">
        <w:t>▪</w:t>
      </w:r>
      <w:r>
        <w:tab/>
        <w:t>Expand rows to accommodate multiple energy resources for onsite generation, heat sources, or allocate a specific resource to two or more distinct parts of the operation (see note [A]).</w:t>
      </w:r>
    </w:p>
    <w:p w14:paraId="14D1A882" w14:textId="033454B8" w:rsidR="00982FB9" w:rsidRDefault="00982FB9" w:rsidP="00982FB9">
      <w:pPr>
        <w:spacing w:after="0" w:line="240" w:lineRule="auto"/>
        <w:ind w:left="1440" w:hanging="360"/>
      </w:pPr>
      <w:r>
        <w:t xml:space="preserve"> </w:t>
      </w:r>
      <w:r w:rsidRPr="00423B88">
        <w:t>▪</w:t>
      </w:r>
      <w:r>
        <w:tab/>
        <w:t>Take notes of contracted work (e.g., harvesting) that includes fuel used and purchased by others. That can help resolve problems with energy balance or indicate conditions that can’t be handled in CART.</w:t>
      </w:r>
    </w:p>
    <w:p w14:paraId="4A3A4E61" w14:textId="77777777" w:rsidR="00982FB9" w:rsidRDefault="00982FB9" w:rsidP="00982FB9">
      <w:pPr>
        <w:spacing w:after="0" w:line="240" w:lineRule="auto"/>
        <w:ind w:left="1440" w:hanging="360"/>
      </w:pPr>
      <w:r>
        <w:t>[A]</w:t>
      </w:r>
      <w:r>
        <w:tab/>
        <w:t>Record cases where individual electric meters, multiple propane tanks, or other energy purchases can be more closely linked to a specific part of the operation.</w:t>
      </w:r>
    </w:p>
    <w:p w14:paraId="39DDC032" w14:textId="77777777" w:rsidR="00982FB9" w:rsidRDefault="00982FB9" w:rsidP="00670E5E">
      <w:pPr>
        <w:pStyle w:val="ListParagraph"/>
        <w:numPr>
          <w:ilvl w:val="0"/>
          <w:numId w:val="20"/>
        </w:numPr>
        <w:spacing w:after="0" w:line="240" w:lineRule="auto"/>
      </w:pPr>
      <w:r>
        <w:t>Irrigation pumps, residences, farm offices, or groups of farm buildings (e.g., farm stands or stores) may have independent electric meters.</w:t>
      </w:r>
    </w:p>
    <w:p w14:paraId="0B2319A8" w14:textId="77777777" w:rsidR="00982FB9" w:rsidRDefault="00982FB9" w:rsidP="00670E5E">
      <w:pPr>
        <w:pStyle w:val="ListParagraph"/>
        <w:numPr>
          <w:ilvl w:val="0"/>
          <w:numId w:val="20"/>
        </w:numPr>
        <w:spacing w:after="0" w:line="240" w:lineRule="auto"/>
      </w:pPr>
      <w:r>
        <w:t>Note where electric service meters or fuel sources (e.g., propane or diesel tank) include any residential dwellings. (The tools use this to isolate enterprise energy use from residential structures.)</w:t>
      </w:r>
    </w:p>
    <w:p w14:paraId="0A712970" w14:textId="6095EC5E" w:rsidR="00F91369" w:rsidRPr="00512FB7" w:rsidRDefault="00982FB9" w:rsidP="00436CF0">
      <w:pPr>
        <w:spacing w:after="0" w:line="240" w:lineRule="auto"/>
        <w:ind w:left="1440" w:hanging="360"/>
        <w:rPr>
          <w:rFonts w:ascii="Calibri" w:eastAsia="Calibri" w:hAnsi="Calibri" w:cs="Calibri"/>
        </w:rPr>
      </w:pPr>
      <w:r>
        <w:t>[B]</w:t>
      </w:r>
      <w:r>
        <w:tab/>
        <w:t>Estimated budget serves as a minimum data tier to proceed with CART. Estimated purchase quantities</w:t>
      </w:r>
      <w:r w:rsidR="00DB2097">
        <w:t>, if available, improves accuracy.</w:t>
      </w:r>
      <w:r w:rsidR="00F91369">
        <w:t xml:space="preserve"> </w:t>
      </w:r>
      <w:r>
        <w:t xml:space="preserve">An annual budget estimate is good enough to use the EUI-CART converter. </w:t>
      </w:r>
      <w:r w:rsidR="00F91369">
        <w:t>(</w:t>
      </w:r>
      <w:r w:rsidR="00F91369">
        <w:rPr>
          <w:rFonts w:ascii="Calibri" w:eastAsia="Calibri" w:hAnsi="Calibri" w:cs="Calibri"/>
        </w:rPr>
        <w:t>For more information on the EU</w:t>
      </w:r>
      <w:r w:rsidR="00FA2998">
        <w:rPr>
          <w:rFonts w:ascii="Calibri" w:eastAsia="Calibri" w:hAnsi="Calibri" w:cs="Calibri"/>
        </w:rPr>
        <w:t>I-CART converter</w:t>
      </w:r>
      <w:r w:rsidR="00F91369">
        <w:rPr>
          <w:rFonts w:ascii="Calibri" w:eastAsia="Calibri" w:hAnsi="Calibri" w:cs="Calibri"/>
        </w:rPr>
        <w:t>, reach out to your State Energy point of contact.)</w:t>
      </w:r>
    </w:p>
    <w:p w14:paraId="64E73C40" w14:textId="5350C648" w:rsidR="00982FB9" w:rsidRDefault="00982FB9" w:rsidP="00670E5E">
      <w:pPr>
        <w:pStyle w:val="ListParagraph"/>
        <w:numPr>
          <w:ilvl w:val="0"/>
          <w:numId w:val="20"/>
        </w:numPr>
        <w:spacing w:after="0" w:line="240" w:lineRule="auto"/>
      </w:pPr>
      <w:r>
        <w:t xml:space="preserve">A planner might ask, “About how much do </w:t>
      </w:r>
      <w:r w:rsidR="003F6D16">
        <w:t xml:space="preserve">you </w:t>
      </w:r>
      <w:r>
        <w:t>budget for diesel every year?”</w:t>
      </w:r>
      <w:r w:rsidRPr="00F00F8A">
        <w:t xml:space="preserve"> </w:t>
      </w:r>
    </w:p>
    <w:p w14:paraId="15FF6015" w14:textId="77777777" w:rsidR="00982FB9" w:rsidRDefault="00982FB9" w:rsidP="00670E5E">
      <w:pPr>
        <w:pStyle w:val="ListParagraph"/>
        <w:numPr>
          <w:ilvl w:val="0"/>
          <w:numId w:val="20"/>
        </w:numPr>
        <w:spacing w:after="0" w:line="240" w:lineRule="auto"/>
      </w:pPr>
      <w:r>
        <w:t>Some producers will track actual energy purchases.</w:t>
      </w:r>
    </w:p>
    <w:p w14:paraId="0115D0A3" w14:textId="77777777" w:rsidR="00982FB9" w:rsidRDefault="00982FB9" w:rsidP="00670E5E">
      <w:pPr>
        <w:pStyle w:val="ListParagraph"/>
        <w:numPr>
          <w:ilvl w:val="0"/>
          <w:numId w:val="20"/>
        </w:numPr>
        <w:spacing w:after="0" w:line="240" w:lineRule="auto"/>
      </w:pPr>
      <w:r>
        <w:t>Collect both cost and energy values when possible to reduce errors in downstream analysis.</w:t>
      </w:r>
    </w:p>
    <w:p w14:paraId="3CF1A9DF" w14:textId="77777777" w:rsidR="00982FB9" w:rsidRDefault="00982FB9" w:rsidP="00670E5E">
      <w:pPr>
        <w:pStyle w:val="ListParagraph"/>
        <w:numPr>
          <w:ilvl w:val="0"/>
          <w:numId w:val="20"/>
        </w:numPr>
        <w:spacing w:after="0" w:line="240" w:lineRule="auto"/>
      </w:pPr>
      <w:r>
        <w:t>Three significant digits are typically adequate for budget or quantity values.</w:t>
      </w:r>
    </w:p>
    <w:p w14:paraId="1E0EB3BF" w14:textId="77777777" w:rsidR="00982FB9" w:rsidRDefault="00982FB9" w:rsidP="00670E5E">
      <w:pPr>
        <w:pStyle w:val="ListParagraph"/>
        <w:numPr>
          <w:ilvl w:val="1"/>
          <w:numId w:val="20"/>
        </w:numPr>
        <w:spacing w:after="0" w:line="240" w:lineRule="auto"/>
      </w:pPr>
      <w:r>
        <w:t>Two digits is fine for values below 1,000.</w:t>
      </w:r>
    </w:p>
    <w:p w14:paraId="720A63C4" w14:textId="2EF86DDC" w:rsidR="00982FB9" w:rsidRDefault="00DB2097" w:rsidP="00982FB9">
      <w:pPr>
        <w:spacing w:after="0" w:line="240" w:lineRule="auto"/>
        <w:ind w:left="1440" w:hanging="360"/>
      </w:pPr>
      <w:r>
        <w:t xml:space="preserve"> </w:t>
      </w:r>
      <w:r w:rsidR="00982FB9">
        <w:t>[1]</w:t>
      </w:r>
      <w:r w:rsidR="00982FB9">
        <w:tab/>
        <w:t>Record use of green or animal manures if more than a marginal contributor of fertilizer. (For purposes of CART and the EUI-CART converter, consider a contribution of less than 10% from non</w:t>
      </w:r>
      <w:r>
        <w:t>-</w:t>
      </w:r>
      <w:r w:rsidR="00982FB9">
        <w:t xml:space="preserve">synthetic fertilizers as “marginal.”) </w:t>
      </w:r>
    </w:p>
    <w:p w14:paraId="13A25D14" w14:textId="77777777" w:rsidR="00982FB9" w:rsidRDefault="00982FB9" w:rsidP="00982FB9">
      <w:pPr>
        <w:spacing w:after="0" w:line="240" w:lineRule="auto"/>
        <w:ind w:left="1440" w:hanging="360"/>
      </w:pPr>
      <w:r>
        <w:t>[2]</w:t>
      </w:r>
      <w:r>
        <w:tab/>
        <w:t>Record natural gas units of purchase that apply to the producer. The standard unit of sale varies by location. Refer to the EUI-CART Converter User Guide for further detail.</w:t>
      </w:r>
    </w:p>
    <w:p w14:paraId="56D979F1" w14:textId="77777777" w:rsidR="00982FB9" w:rsidRDefault="00982FB9" w:rsidP="00982FB9">
      <w:pPr>
        <w:spacing w:after="0" w:line="240" w:lineRule="auto"/>
        <w:ind w:left="1440" w:hanging="360"/>
      </w:pPr>
      <w:r>
        <w:t>[3]</w:t>
      </w:r>
      <w:r>
        <w:tab/>
        <w:t>Allows entries for less typical energy sources.</w:t>
      </w:r>
    </w:p>
    <w:p w14:paraId="7027FCCC" w14:textId="77777777" w:rsidR="00982FB9" w:rsidRDefault="00982FB9" w:rsidP="00982FB9">
      <w:pPr>
        <w:spacing w:after="0" w:line="240" w:lineRule="auto"/>
        <w:ind w:left="1440" w:hanging="360"/>
      </w:pPr>
      <w:r>
        <w:t>[4]</w:t>
      </w:r>
      <w:r>
        <w:tab/>
        <w:t>Onsite generation is recorded to learn if renewable resources (biogas, PV, wind, hydro, etc.) and/or fossil-resources (diesel, propane, etc.) support farm operations on a regular and substantive basis.</w:t>
      </w:r>
    </w:p>
    <w:p w14:paraId="491A0DAD" w14:textId="77777777" w:rsidR="00982FB9" w:rsidRDefault="00982FB9" w:rsidP="00670E5E">
      <w:pPr>
        <w:pStyle w:val="ListParagraph"/>
        <w:numPr>
          <w:ilvl w:val="0"/>
          <w:numId w:val="19"/>
        </w:numPr>
        <w:spacing w:after="0" w:line="240" w:lineRule="auto"/>
      </w:pPr>
      <w:r>
        <w:t xml:space="preserve">Infrequent use of emergency generators can be ignored. </w:t>
      </w:r>
    </w:p>
    <w:p w14:paraId="078B9186" w14:textId="77777777" w:rsidR="00982FB9" w:rsidRDefault="00982FB9" w:rsidP="00670E5E">
      <w:pPr>
        <w:pStyle w:val="ListParagraph"/>
        <w:numPr>
          <w:ilvl w:val="0"/>
          <w:numId w:val="19"/>
        </w:numPr>
        <w:spacing w:after="0" w:line="240" w:lineRule="auto"/>
      </w:pPr>
      <w:r>
        <w:t>A planner might ask, “About how many days a year do you use the generator?”</w:t>
      </w:r>
    </w:p>
    <w:p w14:paraId="105A75D5" w14:textId="77777777" w:rsidR="00982FB9" w:rsidRDefault="00982FB9" w:rsidP="00670E5E">
      <w:pPr>
        <w:pStyle w:val="ListParagraph"/>
        <w:numPr>
          <w:ilvl w:val="0"/>
          <w:numId w:val="19"/>
        </w:numPr>
        <w:spacing w:after="0" w:line="240" w:lineRule="auto"/>
      </w:pPr>
      <w:r>
        <w:t>Further analysis may be required to resolve issues related to onsite generation.</w:t>
      </w:r>
    </w:p>
    <w:p w14:paraId="79673009" w14:textId="77777777" w:rsidR="00982FB9" w:rsidRDefault="00982FB9" w:rsidP="00982FB9">
      <w:pPr>
        <w:spacing w:after="0" w:line="240" w:lineRule="auto"/>
        <w:ind w:left="1440" w:hanging="360"/>
      </w:pPr>
      <w:r>
        <w:t>[5]</w:t>
      </w:r>
      <w:r>
        <w:tab/>
        <w:t>Onsite RR heat is recorded to learn if biogas, wood, solar, or other renewable resources are used to provide onsite heat. (See note [4] for methods to assess this use.)</w:t>
      </w:r>
    </w:p>
    <w:p w14:paraId="06AACA4D" w14:textId="77777777" w:rsidR="00982FB9" w:rsidRDefault="00982FB9" w:rsidP="00982FB9">
      <w:pPr>
        <w:spacing w:after="0" w:line="240" w:lineRule="auto"/>
        <w:rPr>
          <w:rFonts w:ascii="Calibri" w:eastAsia="Calibri" w:hAnsi="Calibri" w:cs="Calibri"/>
        </w:rPr>
      </w:pPr>
    </w:p>
    <w:p w14:paraId="13FE5E6B" w14:textId="292638D2" w:rsidR="00982FB9" w:rsidRPr="00066555" w:rsidRDefault="0032510B" w:rsidP="00982FB9">
      <w:pPr>
        <w:keepNext/>
        <w:rPr>
          <w:i/>
          <w:color w:val="44546A" w:themeColor="text2"/>
        </w:rPr>
      </w:pPr>
      <w:bookmarkStart w:id="439" w:name="_Ref14175263"/>
      <w:r>
        <w:t xml:space="preserve">Table </w:t>
      </w:r>
      <w:r>
        <w:rPr>
          <w:noProof/>
        </w:rPr>
        <w:fldChar w:fldCharType="begin"/>
      </w:r>
      <w:r>
        <w:rPr>
          <w:noProof/>
        </w:rPr>
        <w:instrText xml:space="preserve"> SEQ Table \* ARABIC </w:instrText>
      </w:r>
      <w:r>
        <w:rPr>
          <w:noProof/>
        </w:rPr>
        <w:fldChar w:fldCharType="separate"/>
      </w:r>
      <w:r w:rsidR="0042566B">
        <w:rPr>
          <w:noProof/>
        </w:rPr>
        <w:t>186</w:t>
      </w:r>
      <w:r>
        <w:rPr>
          <w:noProof/>
        </w:rPr>
        <w:fldChar w:fldCharType="end"/>
      </w:r>
      <w:bookmarkEnd w:id="439"/>
      <w:r>
        <w:rPr>
          <w:noProof/>
        </w:rPr>
        <w:t xml:space="preserve">: </w:t>
      </w:r>
      <w:r w:rsidR="00982FB9" w:rsidRPr="10C6172E">
        <w:rPr>
          <w:i/>
          <w:iCs/>
          <w:color w:val="44546A" w:themeColor="text2"/>
        </w:rPr>
        <w:t>Primary, Relevant Enterprises Data Table</w:t>
      </w:r>
    </w:p>
    <w:tbl>
      <w:tblPr>
        <w:tblW w:w="8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1223"/>
        <w:gridCol w:w="1350"/>
        <w:gridCol w:w="1260"/>
        <w:gridCol w:w="1080"/>
        <w:gridCol w:w="1350"/>
        <w:gridCol w:w="720"/>
        <w:gridCol w:w="905"/>
      </w:tblGrid>
      <w:tr w:rsidR="003C1E96" w:rsidRPr="00423B88" w14:paraId="4851E4BC" w14:textId="77777777" w:rsidTr="00C24506">
        <w:trPr>
          <w:trHeight w:val="256"/>
          <w:tblHeader/>
        </w:trPr>
        <w:tc>
          <w:tcPr>
            <w:tcW w:w="4230" w:type="dxa"/>
            <w:gridSpan w:val="4"/>
            <w:shd w:val="clear" w:color="auto" w:fill="D9E2F3" w:themeFill="accent1" w:themeFillTint="33"/>
          </w:tcPr>
          <w:p w14:paraId="2078F8FA"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Enterprise Categories [A]</w:t>
            </w:r>
          </w:p>
        </w:tc>
        <w:tc>
          <w:tcPr>
            <w:tcW w:w="4055" w:type="dxa"/>
            <w:gridSpan w:val="4"/>
            <w:shd w:val="clear" w:color="auto" w:fill="D9E2F3" w:themeFill="accent1" w:themeFillTint="33"/>
            <w:vAlign w:val="bottom"/>
          </w:tcPr>
          <w:p w14:paraId="5BF45AF2" w14:textId="77777777" w:rsidR="00982FB9" w:rsidRDefault="00982FB9" w:rsidP="00E24174">
            <w:pPr>
              <w:jc w:val="center"/>
              <w:rPr>
                <w:rFonts w:ascii="Calibri" w:eastAsia="Calibri" w:hAnsi="Calibri" w:cs="Calibri"/>
                <w:b/>
              </w:rPr>
            </w:pPr>
            <w:r w:rsidRPr="23D76F06">
              <w:rPr>
                <w:rFonts w:ascii="Calibri" w:eastAsia="Calibri" w:hAnsi="Calibri" w:cs="Calibri"/>
                <w:b/>
                <w:bCs/>
              </w:rPr>
              <w:t>Scale of Operation</w:t>
            </w:r>
          </w:p>
        </w:tc>
      </w:tr>
      <w:tr w:rsidR="00F5646B" w:rsidRPr="00423B88" w14:paraId="00DE0308" w14:textId="77777777" w:rsidTr="00C24506">
        <w:trPr>
          <w:trHeight w:val="244"/>
          <w:tblHeader/>
        </w:trPr>
        <w:tc>
          <w:tcPr>
            <w:tcW w:w="397" w:type="dxa"/>
          </w:tcPr>
          <w:p w14:paraId="08C0CC9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w:t>
            </w:r>
          </w:p>
        </w:tc>
        <w:tc>
          <w:tcPr>
            <w:tcW w:w="1223" w:type="dxa"/>
            <w:vAlign w:val="bottom"/>
          </w:tcPr>
          <w:p w14:paraId="6774F9CB"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Primary</w:t>
            </w:r>
          </w:p>
        </w:tc>
        <w:tc>
          <w:tcPr>
            <w:tcW w:w="1350" w:type="dxa"/>
            <w:vAlign w:val="bottom"/>
          </w:tcPr>
          <w:p w14:paraId="0D9FCB26"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Secondary</w:t>
            </w:r>
          </w:p>
        </w:tc>
        <w:tc>
          <w:tcPr>
            <w:tcW w:w="1260" w:type="dxa"/>
            <w:vAlign w:val="bottom"/>
          </w:tcPr>
          <w:p w14:paraId="46412195"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Condition</w:t>
            </w:r>
          </w:p>
        </w:tc>
        <w:tc>
          <w:tcPr>
            <w:tcW w:w="1080" w:type="dxa"/>
            <w:vAlign w:val="bottom"/>
          </w:tcPr>
          <w:p w14:paraId="4BB2347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Value</w:t>
            </w:r>
          </w:p>
        </w:tc>
        <w:tc>
          <w:tcPr>
            <w:tcW w:w="1350" w:type="dxa"/>
          </w:tcPr>
          <w:p w14:paraId="0E944D58"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Unit</w:t>
            </w:r>
          </w:p>
        </w:tc>
        <w:tc>
          <w:tcPr>
            <w:tcW w:w="720" w:type="dxa"/>
            <w:vAlign w:val="bottom"/>
          </w:tcPr>
          <w:p w14:paraId="6A67E9B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905" w:type="dxa"/>
            <w:vAlign w:val="bottom"/>
          </w:tcPr>
          <w:p w14:paraId="2F7D9C32"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BA587D" w:rsidRPr="00423B88" w14:paraId="19DC7E31" w14:textId="77777777" w:rsidTr="00C24506">
        <w:trPr>
          <w:trHeight w:val="256"/>
        </w:trPr>
        <w:tc>
          <w:tcPr>
            <w:tcW w:w="397" w:type="dxa"/>
          </w:tcPr>
          <w:p w14:paraId="60270DB7" w14:textId="77777777" w:rsidR="00982FB9" w:rsidRPr="00423B88" w:rsidRDefault="00982FB9" w:rsidP="00E24174">
            <w:pPr>
              <w:jc w:val="center"/>
              <w:rPr>
                <w:rFonts w:ascii="Calibri" w:eastAsia="Calibri" w:hAnsi="Calibri" w:cs="Calibri"/>
              </w:rPr>
            </w:pPr>
          </w:p>
        </w:tc>
        <w:tc>
          <w:tcPr>
            <w:tcW w:w="1223" w:type="dxa"/>
          </w:tcPr>
          <w:p w14:paraId="55460E15" w14:textId="77777777" w:rsidR="00982FB9" w:rsidRPr="00423B88" w:rsidRDefault="00982FB9" w:rsidP="00E24174">
            <w:pPr>
              <w:rPr>
                <w:rFonts w:ascii="Calibri" w:eastAsia="Calibri" w:hAnsi="Calibri" w:cs="Calibri"/>
              </w:rPr>
            </w:pPr>
          </w:p>
        </w:tc>
        <w:tc>
          <w:tcPr>
            <w:tcW w:w="1350" w:type="dxa"/>
          </w:tcPr>
          <w:p w14:paraId="7B971072" w14:textId="77777777" w:rsidR="00982FB9" w:rsidRPr="00423B88" w:rsidRDefault="00982FB9" w:rsidP="00E24174">
            <w:pPr>
              <w:jc w:val="right"/>
              <w:rPr>
                <w:rFonts w:ascii="Calibri" w:eastAsia="Calibri" w:hAnsi="Calibri" w:cs="Calibri"/>
              </w:rPr>
            </w:pPr>
          </w:p>
        </w:tc>
        <w:tc>
          <w:tcPr>
            <w:tcW w:w="1260" w:type="dxa"/>
          </w:tcPr>
          <w:p w14:paraId="6D5ED6EE" w14:textId="77777777" w:rsidR="00982FB9" w:rsidRPr="00423B88" w:rsidRDefault="00982FB9" w:rsidP="00E24174">
            <w:pPr>
              <w:jc w:val="right"/>
              <w:rPr>
                <w:rFonts w:ascii="Calibri" w:eastAsia="Calibri" w:hAnsi="Calibri" w:cs="Calibri"/>
              </w:rPr>
            </w:pPr>
          </w:p>
        </w:tc>
        <w:tc>
          <w:tcPr>
            <w:tcW w:w="1080" w:type="dxa"/>
          </w:tcPr>
          <w:p w14:paraId="6A68497E" w14:textId="77777777" w:rsidR="00982FB9" w:rsidRPr="00423B88" w:rsidRDefault="00982FB9" w:rsidP="00E24174">
            <w:pPr>
              <w:rPr>
                <w:rFonts w:ascii="Calibri" w:eastAsia="Calibri" w:hAnsi="Calibri" w:cs="Calibri"/>
              </w:rPr>
            </w:pPr>
          </w:p>
        </w:tc>
        <w:tc>
          <w:tcPr>
            <w:tcW w:w="1350" w:type="dxa"/>
          </w:tcPr>
          <w:p w14:paraId="3DD8494E" w14:textId="77777777" w:rsidR="00982FB9" w:rsidRDefault="00982FB9" w:rsidP="00E24174">
            <w:pPr>
              <w:jc w:val="center"/>
              <w:rPr>
                <w:rFonts w:ascii="Calibri" w:eastAsia="Calibri" w:hAnsi="Calibri" w:cs="Calibri"/>
              </w:rPr>
            </w:pPr>
          </w:p>
        </w:tc>
        <w:tc>
          <w:tcPr>
            <w:tcW w:w="720" w:type="dxa"/>
          </w:tcPr>
          <w:p w14:paraId="2D8109B5" w14:textId="77777777" w:rsidR="00982FB9" w:rsidRPr="00423B88" w:rsidRDefault="00982FB9" w:rsidP="00E24174">
            <w:pPr>
              <w:jc w:val="center"/>
              <w:rPr>
                <w:rFonts w:ascii="Calibri" w:eastAsia="Calibri" w:hAnsi="Calibri" w:cs="Calibri"/>
              </w:rPr>
            </w:pPr>
          </w:p>
        </w:tc>
        <w:tc>
          <w:tcPr>
            <w:tcW w:w="905" w:type="dxa"/>
          </w:tcPr>
          <w:p w14:paraId="4A5E2C76" w14:textId="77777777" w:rsidR="00982FB9" w:rsidRPr="00423B88" w:rsidRDefault="00982FB9" w:rsidP="00E24174">
            <w:pPr>
              <w:jc w:val="center"/>
              <w:rPr>
                <w:rFonts w:ascii="Calibri" w:eastAsia="Calibri" w:hAnsi="Calibri" w:cs="Calibri"/>
              </w:rPr>
            </w:pPr>
          </w:p>
        </w:tc>
      </w:tr>
      <w:tr w:rsidR="00BA587D" w:rsidRPr="006353EF" w14:paraId="166B1BB2" w14:textId="77777777" w:rsidTr="00C24506">
        <w:trPr>
          <w:trHeight w:val="256"/>
        </w:trPr>
        <w:tc>
          <w:tcPr>
            <w:tcW w:w="397" w:type="dxa"/>
          </w:tcPr>
          <w:p w14:paraId="3AE1D0AD" w14:textId="77777777" w:rsidR="00982FB9" w:rsidRPr="00C93BF4" w:rsidRDefault="00982FB9" w:rsidP="00E24174">
            <w:pPr>
              <w:jc w:val="center"/>
              <w:rPr>
                <w:rFonts w:ascii="Calibri" w:eastAsia="Calibri" w:hAnsi="Calibri" w:cs="Calibri"/>
                <w:i/>
              </w:rPr>
            </w:pPr>
          </w:p>
        </w:tc>
        <w:tc>
          <w:tcPr>
            <w:tcW w:w="1223" w:type="dxa"/>
          </w:tcPr>
          <w:p w14:paraId="040F6381" w14:textId="77777777" w:rsidR="00982FB9" w:rsidRPr="00C93BF4" w:rsidRDefault="00982FB9" w:rsidP="00E24174">
            <w:pPr>
              <w:rPr>
                <w:rFonts w:ascii="Calibri" w:eastAsia="Calibri" w:hAnsi="Calibri" w:cs="Calibri"/>
                <w:i/>
              </w:rPr>
            </w:pPr>
          </w:p>
        </w:tc>
        <w:tc>
          <w:tcPr>
            <w:tcW w:w="1350" w:type="dxa"/>
          </w:tcPr>
          <w:p w14:paraId="5D68F97E" w14:textId="77777777" w:rsidR="00982FB9" w:rsidRPr="00C93BF4" w:rsidRDefault="00982FB9" w:rsidP="00E24174">
            <w:pPr>
              <w:jc w:val="right"/>
              <w:rPr>
                <w:rFonts w:ascii="Calibri" w:eastAsia="Calibri" w:hAnsi="Calibri" w:cs="Calibri"/>
                <w:i/>
              </w:rPr>
            </w:pPr>
          </w:p>
        </w:tc>
        <w:tc>
          <w:tcPr>
            <w:tcW w:w="1260" w:type="dxa"/>
          </w:tcPr>
          <w:p w14:paraId="1F38485E" w14:textId="77777777" w:rsidR="00982FB9" w:rsidRPr="00C93BF4" w:rsidRDefault="00982FB9" w:rsidP="00E24174">
            <w:pPr>
              <w:jc w:val="right"/>
              <w:rPr>
                <w:rFonts w:ascii="Calibri" w:eastAsia="Calibri" w:hAnsi="Calibri" w:cs="Calibri"/>
                <w:i/>
              </w:rPr>
            </w:pPr>
          </w:p>
        </w:tc>
        <w:tc>
          <w:tcPr>
            <w:tcW w:w="1080" w:type="dxa"/>
          </w:tcPr>
          <w:p w14:paraId="4D3CFFB6" w14:textId="77777777" w:rsidR="00982FB9" w:rsidRPr="00512FB7" w:rsidRDefault="00982FB9" w:rsidP="00E24174">
            <w:pPr>
              <w:rPr>
                <w:rFonts w:ascii="Calibri" w:eastAsia="Calibri" w:hAnsi="Calibri" w:cs="Calibri"/>
                <w:i/>
                <w:iCs/>
              </w:rPr>
            </w:pPr>
          </w:p>
        </w:tc>
        <w:tc>
          <w:tcPr>
            <w:tcW w:w="1350" w:type="dxa"/>
          </w:tcPr>
          <w:p w14:paraId="382AC07C" w14:textId="77777777" w:rsidR="00982FB9" w:rsidRPr="00C93BF4" w:rsidRDefault="00982FB9" w:rsidP="00E24174">
            <w:pPr>
              <w:jc w:val="center"/>
              <w:rPr>
                <w:rFonts w:ascii="Calibri" w:eastAsia="Calibri" w:hAnsi="Calibri" w:cs="Calibri"/>
                <w:i/>
              </w:rPr>
            </w:pPr>
          </w:p>
        </w:tc>
        <w:tc>
          <w:tcPr>
            <w:tcW w:w="720" w:type="dxa"/>
          </w:tcPr>
          <w:p w14:paraId="5B2726F1" w14:textId="77777777" w:rsidR="00982FB9" w:rsidRPr="00C93BF4" w:rsidRDefault="00982FB9" w:rsidP="00E24174">
            <w:pPr>
              <w:jc w:val="center"/>
              <w:rPr>
                <w:rFonts w:ascii="Calibri" w:eastAsia="Calibri" w:hAnsi="Calibri" w:cs="Calibri"/>
                <w:i/>
              </w:rPr>
            </w:pPr>
          </w:p>
        </w:tc>
        <w:tc>
          <w:tcPr>
            <w:tcW w:w="905" w:type="dxa"/>
          </w:tcPr>
          <w:p w14:paraId="080DD9D9" w14:textId="77777777" w:rsidR="00982FB9" w:rsidRPr="00512FB7" w:rsidRDefault="00982FB9" w:rsidP="00E24174">
            <w:pPr>
              <w:jc w:val="center"/>
              <w:rPr>
                <w:rFonts w:ascii="Calibri" w:eastAsia="Calibri" w:hAnsi="Calibri" w:cs="Calibri"/>
                <w:i/>
                <w:iCs/>
              </w:rPr>
            </w:pPr>
          </w:p>
        </w:tc>
      </w:tr>
    </w:tbl>
    <w:p w14:paraId="2612488B" w14:textId="77777777" w:rsidR="00982FB9" w:rsidRDefault="00982FB9" w:rsidP="00982FB9">
      <w:pPr>
        <w:spacing w:after="0" w:line="240" w:lineRule="auto"/>
        <w:ind w:left="1440" w:hanging="360"/>
      </w:pPr>
    </w:p>
    <w:p w14:paraId="2675BDE9" w14:textId="2CA54A19" w:rsidR="00982FB9" w:rsidRPr="00FD65B1" w:rsidRDefault="00982FB9" w:rsidP="00982FB9">
      <w:pPr>
        <w:rPr>
          <w:rFonts w:ascii="Calibri" w:eastAsia="Calibri" w:hAnsi="Calibri" w:cs="Calibri"/>
        </w:rPr>
      </w:pPr>
      <w:r w:rsidRPr="00FD65B1">
        <w:rPr>
          <w:rFonts w:ascii="Calibri" w:eastAsia="Calibri" w:hAnsi="Calibri" w:cs="Calibri"/>
        </w:rPr>
        <w:t xml:space="preserve">The </w:t>
      </w:r>
      <w:r>
        <w:rPr>
          <w:rFonts w:ascii="Calibri" w:eastAsia="Calibri" w:hAnsi="Calibri" w:cs="Calibri"/>
        </w:rPr>
        <w:t>planner</w:t>
      </w:r>
      <w:r w:rsidRPr="00FD65B1">
        <w:rPr>
          <w:rFonts w:ascii="Calibri" w:eastAsia="Calibri" w:hAnsi="Calibri" w:cs="Calibri"/>
        </w:rPr>
        <w:t xml:space="preserve"> uses </w:t>
      </w:r>
      <w:r>
        <w:rPr>
          <w:rFonts w:ascii="Calibri" w:eastAsia="Calibri" w:hAnsi="Calibri" w:cs="Calibri"/>
        </w:rPr>
        <w:t xml:space="preserve">the </w:t>
      </w:r>
      <w:r w:rsidRPr="00FD65B1">
        <w:rPr>
          <w:rFonts w:ascii="Calibri" w:eastAsia="Calibri" w:hAnsi="Calibri" w:cs="Calibri"/>
        </w:rPr>
        <w:t xml:space="preserve">data to derive </w:t>
      </w:r>
      <w:r>
        <w:rPr>
          <w:rFonts w:ascii="Calibri" w:eastAsia="Calibri" w:hAnsi="Calibri" w:cs="Calibri"/>
        </w:rPr>
        <w:t>the existing condition points value with the EIU-CART converter</w:t>
      </w:r>
      <w:r w:rsidRPr="00FD65B1">
        <w:rPr>
          <w:rFonts w:ascii="Calibri" w:eastAsia="Calibri" w:hAnsi="Calibri" w:cs="Calibri"/>
        </w:rPr>
        <w:t>.</w:t>
      </w:r>
      <w:r w:rsidR="009872C6">
        <w:rPr>
          <w:rFonts w:ascii="Calibri" w:eastAsia="Calibri" w:hAnsi="Calibri" w:cs="Calibri"/>
        </w:rPr>
        <w:t xml:space="preserve"> </w:t>
      </w:r>
      <w:r w:rsidR="00223FE9">
        <w:rPr>
          <w:rFonts w:ascii="Calibri" w:eastAsia="Calibri" w:hAnsi="Calibri" w:cs="Calibri"/>
        </w:rPr>
        <w:t>(</w:t>
      </w:r>
      <w:r w:rsidR="009872C6">
        <w:rPr>
          <w:rFonts w:ascii="Calibri" w:eastAsia="Calibri" w:hAnsi="Calibri" w:cs="Calibri"/>
        </w:rPr>
        <w:t>For more information on the EUI</w:t>
      </w:r>
      <w:r w:rsidR="00384FA1">
        <w:rPr>
          <w:rFonts w:ascii="Calibri" w:eastAsia="Calibri" w:hAnsi="Calibri" w:cs="Calibri"/>
        </w:rPr>
        <w:t>-CART converter</w:t>
      </w:r>
      <w:r w:rsidR="009872C6">
        <w:rPr>
          <w:rFonts w:ascii="Calibri" w:eastAsia="Calibri" w:hAnsi="Calibri" w:cs="Calibri"/>
        </w:rPr>
        <w:t>, reach out to your State Energy point of contact.</w:t>
      </w:r>
      <w:r w:rsidR="00223FE9">
        <w:rPr>
          <w:rFonts w:ascii="Calibri" w:eastAsia="Calibri" w:hAnsi="Calibri" w:cs="Calibri"/>
        </w:rPr>
        <w:t>)</w:t>
      </w:r>
    </w:p>
    <w:p w14:paraId="0E035D14" w14:textId="618D4C41" w:rsidR="00982FB9" w:rsidRDefault="00982FB9" w:rsidP="00982FB9">
      <w:pPr>
        <w:rPr>
          <w:rFonts w:ascii="Calibri" w:eastAsia="Calibri" w:hAnsi="Calibri" w:cs="Calibri"/>
        </w:rPr>
      </w:pPr>
      <w:r w:rsidRPr="00FD65B1">
        <w:rPr>
          <w:rFonts w:ascii="Calibri" w:eastAsia="Calibri" w:hAnsi="Calibri" w:cs="Calibri"/>
        </w:rPr>
        <w:t xml:space="preserve">CART methodology establishes risk categories shown in </w:t>
      </w:r>
      <w:r>
        <w:rPr>
          <w:rFonts w:ascii="Calibri" w:eastAsia="Calibri" w:hAnsi="Calibri" w:cs="Calibri"/>
        </w:rPr>
        <w:t xml:space="preserve">the energy use intensity in </w:t>
      </w:r>
      <w:r w:rsidR="007D0965">
        <w:rPr>
          <w:rFonts w:ascii="Calibri" w:eastAsia="Calibri" w:hAnsi="Calibri" w:cs="Calibri"/>
        </w:rPr>
        <w:fldChar w:fldCharType="begin"/>
      </w:r>
      <w:r w:rsidR="007D0965">
        <w:rPr>
          <w:rFonts w:ascii="Calibri" w:eastAsia="Calibri" w:hAnsi="Calibri" w:cs="Calibri"/>
        </w:rPr>
        <w:instrText xml:space="preserve"> REF _Ref11929233 \h </w:instrText>
      </w:r>
      <w:r w:rsidR="007D0965">
        <w:rPr>
          <w:rFonts w:ascii="Calibri" w:eastAsia="Calibri" w:hAnsi="Calibri" w:cs="Calibri"/>
        </w:rPr>
      </w:r>
      <w:r w:rsidR="007D0965">
        <w:rPr>
          <w:rFonts w:ascii="Calibri" w:eastAsia="Calibri" w:hAnsi="Calibri" w:cs="Calibri"/>
        </w:rPr>
        <w:fldChar w:fldCharType="separate"/>
      </w:r>
      <w:r w:rsidR="0042566B">
        <w:t xml:space="preserve">Table </w:t>
      </w:r>
      <w:r w:rsidR="0042566B">
        <w:rPr>
          <w:noProof/>
        </w:rPr>
        <w:t>183</w:t>
      </w:r>
      <w:r w:rsidR="007D0965">
        <w:rPr>
          <w:rFonts w:ascii="Calibri" w:eastAsia="Calibri" w:hAnsi="Calibri" w:cs="Calibri"/>
        </w:rPr>
        <w:fldChar w:fldCharType="end"/>
      </w:r>
      <w:r>
        <w:rPr>
          <w:rFonts w:ascii="Calibri" w:eastAsia="Calibri" w:hAnsi="Calibri" w:cs="Calibri"/>
        </w:rPr>
        <w:t xml:space="preserve"> and</w:t>
      </w:r>
      <w:r w:rsidR="007D0965">
        <w:rPr>
          <w:rFonts w:ascii="Calibri" w:eastAsia="Calibri" w:hAnsi="Calibri" w:cs="Calibri"/>
        </w:rPr>
        <w:t xml:space="preserve"> </w:t>
      </w:r>
      <w:r w:rsidR="007D0965">
        <w:rPr>
          <w:rFonts w:ascii="Calibri" w:eastAsia="Calibri" w:hAnsi="Calibri" w:cs="Calibri"/>
        </w:rPr>
        <w:fldChar w:fldCharType="begin"/>
      </w:r>
      <w:r w:rsidR="007D0965">
        <w:rPr>
          <w:rFonts w:ascii="Calibri" w:eastAsia="Calibri" w:hAnsi="Calibri" w:cs="Calibri"/>
        </w:rPr>
        <w:instrText xml:space="preserve"> REF _Ref11929272 \h </w:instrText>
      </w:r>
      <w:r w:rsidR="00BB2E67">
        <w:rPr>
          <w:rFonts w:ascii="Calibri" w:eastAsia="Calibri" w:hAnsi="Calibri" w:cs="Calibri"/>
        </w:rPr>
        <w:instrText xml:space="preserve"> \* MERGEFORMAT </w:instrText>
      </w:r>
      <w:r w:rsidR="007D0965">
        <w:rPr>
          <w:rFonts w:ascii="Calibri" w:eastAsia="Calibri" w:hAnsi="Calibri" w:cs="Calibri"/>
        </w:rPr>
      </w:r>
      <w:r w:rsidR="007D0965">
        <w:rPr>
          <w:rFonts w:ascii="Calibri" w:eastAsia="Calibri" w:hAnsi="Calibri" w:cs="Calibri"/>
        </w:rPr>
        <w:fldChar w:fldCharType="separate"/>
      </w:r>
      <w:r w:rsidR="0042566B" w:rsidRPr="0042566B">
        <w:rPr>
          <w:rFonts w:ascii="Calibri" w:eastAsia="Calibri" w:hAnsi="Calibri" w:cs="Calibri"/>
        </w:rPr>
        <w:t>Table 184</w:t>
      </w:r>
      <w:r w:rsidR="0042566B" w:rsidRPr="66F74CCF">
        <w:rPr>
          <w:i/>
          <w:iCs/>
          <w:color w:val="44546A" w:themeColor="text2"/>
        </w:rPr>
        <w:t>:  Resource Concern Risk Categories for Inefficient Energy Use – Field Operations</w:t>
      </w:r>
      <w:r w:rsidR="007D0965">
        <w:rPr>
          <w:rFonts w:ascii="Calibri" w:eastAsia="Calibri" w:hAnsi="Calibri" w:cs="Calibri"/>
        </w:rPr>
        <w:fldChar w:fldCharType="end"/>
      </w:r>
      <w:r>
        <w:rPr>
          <w:rFonts w:ascii="Calibri" w:eastAsia="Calibri" w:hAnsi="Calibri" w:cs="Calibri"/>
        </w:rPr>
        <w:t>.</w:t>
      </w:r>
    </w:p>
    <w:p w14:paraId="32167C0B" w14:textId="0E21D2D2" w:rsidR="00982FB9" w:rsidRDefault="00982FB9" w:rsidP="00982FB9">
      <w:pPr>
        <w:rPr>
          <w:rFonts w:ascii="Calibri" w:eastAsia="Calibri" w:hAnsi="Calibri" w:cs="Calibri"/>
        </w:rPr>
      </w:pPr>
      <w:r w:rsidRPr="00BB2E67">
        <w:rPr>
          <w:rFonts w:ascii="Calibri" w:eastAsia="Calibri" w:hAnsi="Calibri" w:cs="Calibri"/>
        </w:rPr>
        <w:t xml:space="preserve">Draft structure of underlying CART data tables are shown in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_Ref14175326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42566B" w:rsidRPr="0042566B">
        <w:rPr>
          <w:rFonts w:ascii="Calibri" w:eastAsia="Calibri" w:hAnsi="Calibri" w:cs="Calibri"/>
        </w:rPr>
        <w:t>Table 187</w:t>
      </w:r>
      <w:r w:rsidR="00BB2E67" w:rsidRPr="00BB2E67">
        <w:rPr>
          <w:rFonts w:ascii="Calibri" w:eastAsia="Calibri" w:hAnsi="Calibri" w:cs="Calibri"/>
        </w:rPr>
        <w:fldChar w:fldCharType="end"/>
      </w:r>
      <w:r w:rsidR="00BB2E67" w:rsidRPr="00BB2E67">
        <w:rPr>
          <w:rFonts w:ascii="Calibri" w:eastAsia="Calibri" w:hAnsi="Calibri" w:cs="Calibri"/>
        </w:rPr>
        <w:t xml:space="preserve"> </w:t>
      </w:r>
      <w:r w:rsidRPr="00BB2E67">
        <w:rPr>
          <w:rFonts w:ascii="Calibri" w:eastAsia="Calibri" w:hAnsi="Calibri" w:cs="Calibri"/>
        </w:rPr>
        <w:t>and</w:t>
      </w:r>
      <w:r w:rsidR="00BB2E67" w:rsidRPr="00BB2E67">
        <w:rPr>
          <w:rFonts w:ascii="Calibri" w:eastAsia="Calibri" w:hAnsi="Calibri" w:cs="Calibri"/>
        </w:rPr>
        <w:t xml:space="preserve">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_Ref14175333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42566B" w:rsidRPr="0042566B">
        <w:rPr>
          <w:rFonts w:ascii="Calibri" w:eastAsia="Calibri" w:hAnsi="Calibri" w:cs="Calibri"/>
        </w:rPr>
        <w:t>Table 188</w:t>
      </w:r>
      <w:r w:rsidR="00BB2E67" w:rsidRPr="00BB2E67">
        <w:rPr>
          <w:rFonts w:ascii="Calibri" w:eastAsia="Calibri" w:hAnsi="Calibri" w:cs="Calibri"/>
        </w:rPr>
        <w:fldChar w:fldCharType="end"/>
      </w:r>
      <w:r w:rsidR="00BB2E67" w:rsidRPr="00BB2E67">
        <w:rPr>
          <w:rFonts w:ascii="Calibri" w:eastAsia="Calibri" w:hAnsi="Calibri" w:cs="Calibri"/>
        </w:rPr>
        <w:t>.</w:t>
      </w:r>
    </w:p>
    <w:p w14:paraId="04B2A29F" w14:textId="1CB10162" w:rsidR="00982FB9" w:rsidRPr="00FC37D9" w:rsidRDefault="0032510B" w:rsidP="00982FB9">
      <w:pPr>
        <w:rPr>
          <w:i/>
          <w:color w:val="44546A" w:themeColor="text2"/>
        </w:rPr>
      </w:pPr>
      <w:bookmarkStart w:id="440" w:name="_Ref14175326"/>
      <w:r>
        <w:t xml:space="preserve">Table </w:t>
      </w:r>
      <w:r>
        <w:rPr>
          <w:noProof/>
        </w:rPr>
        <w:fldChar w:fldCharType="begin"/>
      </w:r>
      <w:r>
        <w:rPr>
          <w:noProof/>
        </w:rPr>
        <w:instrText xml:space="preserve"> SEQ Table \* ARABIC </w:instrText>
      </w:r>
      <w:r>
        <w:rPr>
          <w:noProof/>
        </w:rPr>
        <w:fldChar w:fldCharType="separate"/>
      </w:r>
      <w:r w:rsidR="0042566B">
        <w:rPr>
          <w:noProof/>
        </w:rPr>
        <w:t>187</w:t>
      </w:r>
      <w:r>
        <w:rPr>
          <w:noProof/>
        </w:rPr>
        <w:fldChar w:fldCharType="end"/>
      </w:r>
      <w:bookmarkEnd w:id="440"/>
      <w:r>
        <w:rPr>
          <w:noProof/>
        </w:rPr>
        <w:t xml:space="preserve">: </w:t>
      </w:r>
      <w:r w:rsidR="00982FB9" w:rsidRPr="10C6172E">
        <w:rPr>
          <w:i/>
          <w:iCs/>
          <w:color w:val="44546A" w:themeColor="text2"/>
        </w:rPr>
        <w:t>CART Data Exported to EUI-CART Converter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459"/>
        <w:gridCol w:w="3775"/>
      </w:tblGrid>
      <w:tr w:rsidR="00982FB9" w14:paraId="72987E6A" w14:textId="77777777" w:rsidTr="00C24506">
        <w:tc>
          <w:tcPr>
            <w:tcW w:w="3116" w:type="dxa"/>
            <w:shd w:val="clear" w:color="auto" w:fill="D9E2F3" w:themeFill="accent1" w:themeFillTint="33"/>
          </w:tcPr>
          <w:p w14:paraId="5415571F" w14:textId="77777777" w:rsidR="00982FB9" w:rsidRDefault="00982FB9" w:rsidP="00E24174">
            <w:r>
              <w:t>Item</w:t>
            </w:r>
          </w:p>
        </w:tc>
        <w:tc>
          <w:tcPr>
            <w:tcW w:w="2459" w:type="dxa"/>
            <w:shd w:val="clear" w:color="auto" w:fill="D9E2F3" w:themeFill="accent1" w:themeFillTint="33"/>
          </w:tcPr>
          <w:p w14:paraId="51BC244A" w14:textId="77777777" w:rsidR="00982FB9" w:rsidRDefault="00982FB9" w:rsidP="00E24174">
            <w:r>
              <w:t>Description</w:t>
            </w:r>
          </w:p>
        </w:tc>
        <w:tc>
          <w:tcPr>
            <w:tcW w:w="3775" w:type="dxa"/>
            <w:shd w:val="clear" w:color="auto" w:fill="D9E2F3" w:themeFill="accent1" w:themeFillTint="33"/>
          </w:tcPr>
          <w:p w14:paraId="39C91788" w14:textId="77777777" w:rsidR="00982FB9" w:rsidRDefault="00982FB9" w:rsidP="00E24174">
            <w:r>
              <w:t>Intake Set</w:t>
            </w:r>
          </w:p>
        </w:tc>
      </w:tr>
      <w:tr w:rsidR="00982FB9" w14:paraId="26EEC9CB" w14:textId="77777777" w:rsidTr="00C24506">
        <w:tc>
          <w:tcPr>
            <w:tcW w:w="3116" w:type="dxa"/>
          </w:tcPr>
          <w:p w14:paraId="5F36A9AF" w14:textId="77777777" w:rsidR="00982FB9" w:rsidRDefault="00982FB9" w:rsidP="00E24174">
            <w:r>
              <w:t>1</w:t>
            </w:r>
          </w:p>
        </w:tc>
        <w:tc>
          <w:tcPr>
            <w:tcW w:w="2459" w:type="dxa"/>
          </w:tcPr>
          <w:p w14:paraId="4F187E1B" w14:textId="77777777" w:rsidR="00982FB9" w:rsidRDefault="00982FB9" w:rsidP="00E24174">
            <w:r>
              <w:t>Unique Customer ID</w:t>
            </w:r>
          </w:p>
        </w:tc>
        <w:tc>
          <w:tcPr>
            <w:tcW w:w="3775" w:type="dxa"/>
          </w:tcPr>
          <w:p w14:paraId="79AAC259" w14:textId="77777777" w:rsidR="00982FB9" w:rsidRDefault="00982FB9" w:rsidP="00E24174">
            <w:r>
              <w:t>Core</w:t>
            </w:r>
          </w:p>
        </w:tc>
      </w:tr>
      <w:tr w:rsidR="00982FB9" w14:paraId="5B94468A" w14:textId="77777777" w:rsidTr="00C24506">
        <w:tc>
          <w:tcPr>
            <w:tcW w:w="3116" w:type="dxa"/>
          </w:tcPr>
          <w:p w14:paraId="31C03528" w14:textId="77777777" w:rsidR="00982FB9" w:rsidRDefault="00982FB9" w:rsidP="00E24174">
            <w:r>
              <w:t>2</w:t>
            </w:r>
          </w:p>
        </w:tc>
        <w:tc>
          <w:tcPr>
            <w:tcW w:w="2459" w:type="dxa"/>
          </w:tcPr>
          <w:p w14:paraId="35C41327" w14:textId="77777777" w:rsidR="00982FB9" w:rsidRDefault="00982FB9" w:rsidP="00E24174">
            <w:r>
              <w:t>Enterprise Data</w:t>
            </w:r>
          </w:p>
        </w:tc>
        <w:tc>
          <w:tcPr>
            <w:tcW w:w="3775" w:type="dxa"/>
          </w:tcPr>
          <w:p w14:paraId="3E1F8DEB" w14:textId="35EEBA1A" w:rsidR="00982FB9" w:rsidRDefault="00982FB9" w:rsidP="00E24174">
            <w:r>
              <w:t xml:space="preserve">Enterprise Data </w:t>
            </w:r>
          </w:p>
        </w:tc>
      </w:tr>
      <w:tr w:rsidR="00982FB9" w14:paraId="3B3765B4" w14:textId="77777777" w:rsidTr="00C24506">
        <w:tc>
          <w:tcPr>
            <w:tcW w:w="3116" w:type="dxa"/>
          </w:tcPr>
          <w:p w14:paraId="6262F1A0" w14:textId="77777777" w:rsidR="00982FB9" w:rsidRDefault="00982FB9" w:rsidP="00E24174">
            <w:r>
              <w:t>3</w:t>
            </w:r>
          </w:p>
        </w:tc>
        <w:tc>
          <w:tcPr>
            <w:tcW w:w="2459" w:type="dxa"/>
          </w:tcPr>
          <w:p w14:paraId="08DC6AA2" w14:textId="77777777" w:rsidR="00982FB9" w:rsidRDefault="00982FB9" w:rsidP="00E24174">
            <w:r>
              <w:t>Energy Input Data</w:t>
            </w:r>
          </w:p>
        </w:tc>
        <w:tc>
          <w:tcPr>
            <w:tcW w:w="3775" w:type="dxa"/>
          </w:tcPr>
          <w:p w14:paraId="0AF384B9" w14:textId="226656E8" w:rsidR="00982FB9" w:rsidRDefault="00982FB9" w:rsidP="00E24174">
            <w:r>
              <w:t xml:space="preserve">Energy Input Data Table </w:t>
            </w:r>
          </w:p>
        </w:tc>
      </w:tr>
    </w:tbl>
    <w:p w14:paraId="57458295" w14:textId="77777777" w:rsidR="00982FB9" w:rsidRPr="00512FB7" w:rsidRDefault="00982FB9" w:rsidP="00982FB9"/>
    <w:p w14:paraId="20AF5FF4" w14:textId="3DE0C218" w:rsidR="00982FB9" w:rsidRPr="00066555" w:rsidRDefault="0032510B" w:rsidP="00982FB9">
      <w:pPr>
        <w:rPr>
          <w:i/>
          <w:color w:val="44546A" w:themeColor="text2"/>
        </w:rPr>
      </w:pPr>
      <w:bookmarkStart w:id="441" w:name="_Ref14175333"/>
      <w:r>
        <w:t xml:space="preserve">Table </w:t>
      </w:r>
      <w:r>
        <w:rPr>
          <w:noProof/>
        </w:rPr>
        <w:fldChar w:fldCharType="begin"/>
      </w:r>
      <w:r>
        <w:rPr>
          <w:noProof/>
        </w:rPr>
        <w:instrText xml:space="preserve"> SEQ Table \* ARABIC </w:instrText>
      </w:r>
      <w:r>
        <w:rPr>
          <w:noProof/>
        </w:rPr>
        <w:fldChar w:fldCharType="separate"/>
      </w:r>
      <w:r w:rsidR="0042566B">
        <w:rPr>
          <w:noProof/>
        </w:rPr>
        <w:t>188</w:t>
      </w:r>
      <w:r>
        <w:rPr>
          <w:noProof/>
        </w:rPr>
        <w:fldChar w:fldCharType="end"/>
      </w:r>
      <w:bookmarkEnd w:id="441"/>
      <w:r>
        <w:rPr>
          <w:noProof/>
        </w:rPr>
        <w:t xml:space="preserve">: </w:t>
      </w:r>
      <w:r w:rsidR="00982FB9" w:rsidRPr="10C6172E">
        <w:rPr>
          <w:i/>
          <w:iCs/>
          <w:color w:val="44546A" w:themeColor="text2"/>
        </w:rPr>
        <w:t>Enterprise Data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982FB9" w14:paraId="520D3B3E" w14:textId="77777777" w:rsidTr="00C24506">
        <w:tc>
          <w:tcPr>
            <w:tcW w:w="1870" w:type="dxa"/>
            <w:shd w:val="clear" w:color="auto" w:fill="D9E2F3" w:themeFill="accent1" w:themeFillTint="33"/>
          </w:tcPr>
          <w:p w14:paraId="0300D49C" w14:textId="77777777" w:rsidR="00982FB9" w:rsidRPr="00512FB7" w:rsidRDefault="00982FB9" w:rsidP="00E24174">
            <w:r w:rsidRPr="00512FB7">
              <w:t>Item</w:t>
            </w:r>
          </w:p>
        </w:tc>
        <w:tc>
          <w:tcPr>
            <w:tcW w:w="1870" w:type="dxa"/>
            <w:shd w:val="clear" w:color="auto" w:fill="D9E2F3" w:themeFill="accent1" w:themeFillTint="33"/>
          </w:tcPr>
          <w:p w14:paraId="51E9044A" w14:textId="77777777" w:rsidR="00982FB9" w:rsidRPr="00512FB7" w:rsidRDefault="00982FB9" w:rsidP="00E24174">
            <w:r w:rsidRPr="00512FB7">
              <w:t>Description</w:t>
            </w:r>
          </w:p>
        </w:tc>
        <w:tc>
          <w:tcPr>
            <w:tcW w:w="1870" w:type="dxa"/>
            <w:shd w:val="clear" w:color="auto" w:fill="D9E2F3" w:themeFill="accent1" w:themeFillTint="33"/>
          </w:tcPr>
          <w:p w14:paraId="73567DBF" w14:textId="77777777" w:rsidR="00982FB9" w:rsidRPr="00512FB7" w:rsidRDefault="00982FB9" w:rsidP="00E24174">
            <w:r w:rsidRPr="00512FB7">
              <w:t>Entry</w:t>
            </w:r>
          </w:p>
        </w:tc>
        <w:tc>
          <w:tcPr>
            <w:tcW w:w="1870" w:type="dxa"/>
            <w:shd w:val="clear" w:color="auto" w:fill="D9E2F3" w:themeFill="accent1" w:themeFillTint="33"/>
          </w:tcPr>
          <w:p w14:paraId="58230AB0" w14:textId="77777777" w:rsidR="00982FB9" w:rsidRPr="00512FB7" w:rsidRDefault="00982FB9" w:rsidP="00E24174">
            <w:r w:rsidRPr="00512FB7">
              <w:t>Unit</w:t>
            </w:r>
          </w:p>
        </w:tc>
        <w:tc>
          <w:tcPr>
            <w:tcW w:w="1870" w:type="dxa"/>
            <w:shd w:val="clear" w:color="auto" w:fill="D9E2F3" w:themeFill="accent1" w:themeFillTint="33"/>
          </w:tcPr>
          <w:p w14:paraId="535DD6FB" w14:textId="77777777" w:rsidR="00982FB9" w:rsidRPr="00512FB7" w:rsidRDefault="00982FB9" w:rsidP="00E24174">
            <w:r w:rsidRPr="00512FB7">
              <w:t>Note</w:t>
            </w:r>
          </w:p>
        </w:tc>
      </w:tr>
      <w:tr w:rsidR="00982FB9" w14:paraId="1450CC8C" w14:textId="77777777" w:rsidTr="00C24506">
        <w:tc>
          <w:tcPr>
            <w:tcW w:w="1870" w:type="dxa"/>
          </w:tcPr>
          <w:p w14:paraId="60A68E1E" w14:textId="77777777" w:rsidR="00982FB9" w:rsidRPr="00512FB7" w:rsidRDefault="00982FB9" w:rsidP="00E24174">
            <w:r w:rsidRPr="00512FB7">
              <w:t>1</w:t>
            </w:r>
          </w:p>
        </w:tc>
        <w:tc>
          <w:tcPr>
            <w:tcW w:w="1870" w:type="dxa"/>
          </w:tcPr>
          <w:p w14:paraId="70A6F182" w14:textId="77777777" w:rsidR="00982FB9" w:rsidRPr="00512FB7" w:rsidRDefault="00982FB9" w:rsidP="00E24174">
            <w:r w:rsidRPr="00512FB7">
              <w:t>Enterprise Category</w:t>
            </w:r>
          </w:p>
        </w:tc>
        <w:tc>
          <w:tcPr>
            <w:tcW w:w="1870" w:type="dxa"/>
          </w:tcPr>
          <w:p w14:paraId="4F8BF58C" w14:textId="77777777" w:rsidR="00982FB9" w:rsidRPr="00512FB7" w:rsidRDefault="00982FB9" w:rsidP="00E24174">
            <w:r w:rsidRPr="00512FB7">
              <w:t>Drop-Down</w:t>
            </w:r>
          </w:p>
        </w:tc>
        <w:tc>
          <w:tcPr>
            <w:tcW w:w="1870" w:type="dxa"/>
          </w:tcPr>
          <w:p w14:paraId="4757D64C" w14:textId="77777777" w:rsidR="00982FB9" w:rsidRPr="00512FB7" w:rsidRDefault="00982FB9" w:rsidP="00E24174">
            <w:r w:rsidRPr="00512FB7">
              <w:t>N/A</w:t>
            </w:r>
          </w:p>
        </w:tc>
        <w:tc>
          <w:tcPr>
            <w:tcW w:w="1870" w:type="dxa"/>
          </w:tcPr>
          <w:p w14:paraId="0FC504AB" w14:textId="4B20C57E" w:rsidR="00982FB9" w:rsidRPr="00512FB7" w:rsidRDefault="00982FB9" w:rsidP="00E24174">
            <w:r>
              <w:t xml:space="preserve">Enterprise Data </w:t>
            </w:r>
          </w:p>
        </w:tc>
      </w:tr>
      <w:tr w:rsidR="00982FB9" w14:paraId="2705B096" w14:textId="77777777" w:rsidTr="00C24506">
        <w:tc>
          <w:tcPr>
            <w:tcW w:w="1870" w:type="dxa"/>
          </w:tcPr>
          <w:p w14:paraId="7AC3C1B7" w14:textId="77777777" w:rsidR="00982FB9" w:rsidRPr="00512FB7" w:rsidRDefault="00982FB9" w:rsidP="00E24174">
            <w:r w:rsidRPr="00512FB7">
              <w:t>2</w:t>
            </w:r>
          </w:p>
        </w:tc>
        <w:tc>
          <w:tcPr>
            <w:tcW w:w="1870" w:type="dxa"/>
          </w:tcPr>
          <w:p w14:paraId="42EB85C9" w14:textId="77777777" w:rsidR="00982FB9" w:rsidRPr="00512FB7" w:rsidRDefault="00982FB9" w:rsidP="00E24174">
            <w:r w:rsidRPr="00512FB7">
              <w:t>Enterprise Sub</w:t>
            </w:r>
            <w:r>
              <w:t>c</w:t>
            </w:r>
            <w:r w:rsidRPr="00512FB7">
              <w:t>ategory</w:t>
            </w:r>
          </w:p>
        </w:tc>
        <w:tc>
          <w:tcPr>
            <w:tcW w:w="1870" w:type="dxa"/>
          </w:tcPr>
          <w:p w14:paraId="6078570B" w14:textId="77777777" w:rsidR="00982FB9" w:rsidRPr="00512FB7" w:rsidRDefault="00982FB9" w:rsidP="00E24174">
            <w:r w:rsidRPr="00512FB7">
              <w:t>Drop-Down</w:t>
            </w:r>
          </w:p>
        </w:tc>
        <w:tc>
          <w:tcPr>
            <w:tcW w:w="1870" w:type="dxa"/>
          </w:tcPr>
          <w:p w14:paraId="03B037D6" w14:textId="77777777" w:rsidR="00982FB9" w:rsidRPr="00512FB7" w:rsidRDefault="00982FB9" w:rsidP="00E24174">
            <w:r w:rsidRPr="00512FB7">
              <w:t>N/A</w:t>
            </w:r>
          </w:p>
        </w:tc>
        <w:tc>
          <w:tcPr>
            <w:tcW w:w="1870" w:type="dxa"/>
          </w:tcPr>
          <w:p w14:paraId="1A5AC35E" w14:textId="434549FD" w:rsidR="00982FB9" w:rsidRPr="00512FB7" w:rsidRDefault="00982FB9" w:rsidP="00E24174">
            <w:r>
              <w:t xml:space="preserve">Enterprise Data </w:t>
            </w:r>
          </w:p>
        </w:tc>
      </w:tr>
      <w:tr w:rsidR="00982FB9" w14:paraId="694598C5" w14:textId="77777777" w:rsidTr="00C24506">
        <w:tc>
          <w:tcPr>
            <w:tcW w:w="1870" w:type="dxa"/>
          </w:tcPr>
          <w:p w14:paraId="20543041" w14:textId="77777777" w:rsidR="00982FB9" w:rsidRPr="00512FB7" w:rsidRDefault="00982FB9" w:rsidP="00E24174">
            <w:r w:rsidRPr="00512FB7">
              <w:t>3</w:t>
            </w:r>
          </w:p>
        </w:tc>
        <w:tc>
          <w:tcPr>
            <w:tcW w:w="1870" w:type="dxa"/>
          </w:tcPr>
          <w:p w14:paraId="58CBE535" w14:textId="77777777" w:rsidR="00982FB9" w:rsidRPr="00512FB7" w:rsidRDefault="00982FB9" w:rsidP="00E24174">
            <w:r w:rsidRPr="00512FB7">
              <w:t>Scale (Size Basis)</w:t>
            </w:r>
          </w:p>
        </w:tc>
        <w:tc>
          <w:tcPr>
            <w:tcW w:w="1870" w:type="dxa"/>
          </w:tcPr>
          <w:p w14:paraId="212519EB" w14:textId="77777777" w:rsidR="00982FB9" w:rsidRPr="00512FB7" w:rsidRDefault="00982FB9" w:rsidP="00E24174">
            <w:r w:rsidRPr="00512FB7">
              <w:t>Value</w:t>
            </w:r>
          </w:p>
        </w:tc>
        <w:tc>
          <w:tcPr>
            <w:tcW w:w="1870" w:type="dxa"/>
          </w:tcPr>
          <w:p w14:paraId="276002EC" w14:textId="77777777" w:rsidR="00982FB9" w:rsidRPr="00512FB7" w:rsidRDefault="00982FB9" w:rsidP="00E24174">
            <w:r w:rsidRPr="00512FB7">
              <w:t>Varies</w:t>
            </w:r>
          </w:p>
        </w:tc>
        <w:tc>
          <w:tcPr>
            <w:tcW w:w="1870" w:type="dxa"/>
          </w:tcPr>
          <w:p w14:paraId="295CD434" w14:textId="5434593C" w:rsidR="00982FB9" w:rsidRPr="00512FB7" w:rsidRDefault="00982FB9" w:rsidP="00E24174">
            <w:r>
              <w:t xml:space="preserve">Energy Input Data </w:t>
            </w:r>
          </w:p>
        </w:tc>
      </w:tr>
      <w:tr w:rsidR="00982FB9" w14:paraId="519B919B" w14:textId="77777777" w:rsidTr="00C24506">
        <w:tc>
          <w:tcPr>
            <w:tcW w:w="1870" w:type="dxa"/>
          </w:tcPr>
          <w:p w14:paraId="2E029B27" w14:textId="77777777" w:rsidR="00982FB9" w:rsidRPr="00512FB7" w:rsidRDefault="00982FB9" w:rsidP="00E24174">
            <w:r w:rsidRPr="00512FB7">
              <w:t>4</w:t>
            </w:r>
          </w:p>
        </w:tc>
        <w:tc>
          <w:tcPr>
            <w:tcW w:w="1870" w:type="dxa"/>
          </w:tcPr>
          <w:p w14:paraId="3506FBFD" w14:textId="77777777" w:rsidR="00982FB9" w:rsidRPr="00512FB7" w:rsidRDefault="00982FB9" w:rsidP="00E24174">
            <w:r w:rsidRPr="00512FB7">
              <w:t>Scale (Production Basis)</w:t>
            </w:r>
          </w:p>
        </w:tc>
        <w:tc>
          <w:tcPr>
            <w:tcW w:w="1870" w:type="dxa"/>
          </w:tcPr>
          <w:p w14:paraId="67FDE410" w14:textId="77777777" w:rsidR="00982FB9" w:rsidRPr="00512FB7" w:rsidRDefault="00982FB9" w:rsidP="00E24174">
            <w:r w:rsidRPr="00512FB7">
              <w:t>Value</w:t>
            </w:r>
          </w:p>
        </w:tc>
        <w:tc>
          <w:tcPr>
            <w:tcW w:w="1870" w:type="dxa"/>
          </w:tcPr>
          <w:p w14:paraId="12231AC6" w14:textId="77777777" w:rsidR="00982FB9" w:rsidRPr="00512FB7" w:rsidRDefault="00982FB9" w:rsidP="00E24174">
            <w:r w:rsidRPr="00512FB7">
              <w:t>Varies</w:t>
            </w:r>
          </w:p>
        </w:tc>
        <w:tc>
          <w:tcPr>
            <w:tcW w:w="1870" w:type="dxa"/>
          </w:tcPr>
          <w:p w14:paraId="67C6D30D" w14:textId="77777777" w:rsidR="00982FB9" w:rsidRPr="00512FB7" w:rsidRDefault="00982FB9" w:rsidP="00E24174"/>
        </w:tc>
      </w:tr>
    </w:tbl>
    <w:p w14:paraId="582DD920" w14:textId="77777777" w:rsidR="00982FB9" w:rsidRPr="00512FB7" w:rsidRDefault="00982FB9" w:rsidP="00982FB9">
      <w:pPr>
        <w:rPr>
          <w:i/>
          <w:iCs/>
          <w:color w:val="44546A" w:themeColor="text2"/>
        </w:rPr>
      </w:pPr>
    </w:p>
    <w:p w14:paraId="633D4746" w14:textId="43C64A2A" w:rsidR="00DB1D0A" w:rsidRPr="00436CF0" w:rsidRDefault="00DB1D0A" w:rsidP="00436CF0">
      <w:pPr>
        <w:rPr>
          <w:b/>
          <w:bCs/>
        </w:rPr>
      </w:pPr>
      <w:bookmarkStart w:id="442" w:name="_Toc1134268"/>
      <w:bookmarkStart w:id="443" w:name="_Toc1134270"/>
      <w:r w:rsidRPr="00436CF0">
        <w:rPr>
          <w:b/>
          <w:bCs/>
        </w:rPr>
        <w:t>CART Process to Assess Energy Concerns, Step-by-Step</w:t>
      </w:r>
      <w:bookmarkEnd w:id="442"/>
    </w:p>
    <w:p w14:paraId="40E420EC" w14:textId="77777777" w:rsidR="00DB1D0A" w:rsidRDefault="00DB1D0A" w:rsidP="00DB1D0A">
      <w:pPr>
        <w:pStyle w:val="ListParagraph"/>
        <w:keepNext/>
        <w:numPr>
          <w:ilvl w:val="0"/>
          <w:numId w:val="18"/>
        </w:numPr>
      </w:pPr>
      <w:r>
        <w:t>Planner collects basic information to estimate EUI for applicable enterprises.</w:t>
      </w:r>
    </w:p>
    <w:p w14:paraId="0ACFC512" w14:textId="77777777" w:rsidR="00DB1D0A" w:rsidRPr="00473469" w:rsidRDefault="00DB1D0A" w:rsidP="00DB1D0A">
      <w:pPr>
        <w:pStyle w:val="ListParagraph"/>
        <w:numPr>
          <w:ilvl w:val="1"/>
          <w:numId w:val="18"/>
        </w:numPr>
      </w:pPr>
      <w:r>
        <w:t>This information is intended to be a</w:t>
      </w:r>
      <w:r w:rsidRPr="00473469">
        <w:t>pproximate, annual values based on typical, expected conditions. Typical conditions include normal weather and markets, an absence of avian flu or similar illness, or other events that disrupt usual operations. (See EUI-CART</w:t>
      </w:r>
      <w:r>
        <w:t xml:space="preserve"> c</w:t>
      </w:r>
      <w:r w:rsidRPr="00473469">
        <w:t>onverter for other details.)</w:t>
      </w:r>
    </w:p>
    <w:p w14:paraId="5FC7F404" w14:textId="77777777" w:rsidR="00DB1D0A" w:rsidRPr="00D60186" w:rsidRDefault="00DB1D0A" w:rsidP="00DB1D0A">
      <w:pPr>
        <w:pStyle w:val="ListParagraph"/>
        <w:numPr>
          <w:ilvl w:val="1"/>
          <w:numId w:val="18"/>
        </w:numPr>
      </w:pPr>
      <w:r>
        <w:rPr>
          <w:rFonts w:ascii="Calibri" w:eastAsia="Calibri" w:hAnsi="Calibri" w:cs="Calibri"/>
        </w:rPr>
        <w:lastRenderedPageBreak/>
        <w:t xml:space="preserve">Ask if the producer </w:t>
      </w:r>
      <w:r w:rsidRPr="00D60186">
        <w:rPr>
          <w:rFonts w:ascii="Calibri" w:eastAsia="Calibri" w:hAnsi="Calibri" w:cs="Calibri"/>
        </w:rPr>
        <w:t>ha</w:t>
      </w:r>
      <w:r>
        <w:rPr>
          <w:rFonts w:ascii="Calibri" w:eastAsia="Calibri" w:hAnsi="Calibri" w:cs="Calibri"/>
        </w:rPr>
        <w:t>s</w:t>
      </w:r>
      <w:r w:rsidRPr="00D60186">
        <w:rPr>
          <w:rFonts w:ascii="Calibri" w:eastAsia="Calibri" w:hAnsi="Calibri" w:cs="Calibri"/>
        </w:rPr>
        <w:t xml:space="preserve"> a</w:t>
      </w:r>
      <w:r>
        <w:rPr>
          <w:rFonts w:ascii="Calibri" w:eastAsia="Calibri" w:hAnsi="Calibri" w:cs="Calibri"/>
        </w:rPr>
        <w:t xml:space="preserve"> previously completed</w:t>
      </w:r>
      <w:r w:rsidRPr="00D60186">
        <w:rPr>
          <w:rFonts w:ascii="Calibri" w:eastAsia="Calibri" w:hAnsi="Calibri" w:cs="Calibri"/>
        </w:rPr>
        <w:t xml:space="preserve"> energy </w:t>
      </w:r>
      <w:r>
        <w:rPr>
          <w:rFonts w:ascii="Calibri" w:eastAsia="Calibri" w:hAnsi="Calibri" w:cs="Calibri"/>
        </w:rPr>
        <w:t xml:space="preserve">analysis related to the PLU being evaluated. </w:t>
      </w:r>
      <w:r w:rsidRPr="00D60186">
        <w:rPr>
          <w:rFonts w:ascii="Calibri" w:eastAsia="Calibri" w:hAnsi="Calibri" w:cs="Calibri"/>
        </w:rPr>
        <w:t>(Th</w:t>
      </w:r>
      <w:r>
        <w:rPr>
          <w:rFonts w:ascii="Calibri" w:eastAsia="Calibri" w:hAnsi="Calibri" w:cs="Calibri"/>
        </w:rPr>
        <w:t>e analysis</w:t>
      </w:r>
      <w:r w:rsidRPr="00D60186">
        <w:rPr>
          <w:rFonts w:ascii="Calibri" w:eastAsia="Calibri" w:hAnsi="Calibri" w:cs="Calibri"/>
        </w:rPr>
        <w:t xml:space="preserve"> may be an NRCS CAP 128, </w:t>
      </w:r>
      <w:r w:rsidRPr="10C6172E">
        <w:rPr>
          <w:rFonts w:ascii="Calibri" w:eastAsia="Calibri" w:hAnsi="Calibri" w:cs="Calibri"/>
          <w:i/>
          <w:iCs/>
        </w:rPr>
        <w:t>Agricultural Energy Management Plan</w:t>
      </w:r>
      <w:r w:rsidRPr="00D60186">
        <w:rPr>
          <w:rFonts w:ascii="Calibri" w:eastAsia="Calibri" w:hAnsi="Calibri" w:cs="Calibri"/>
        </w:rPr>
        <w:t xml:space="preserve"> or similar </w:t>
      </w:r>
      <w:r>
        <w:rPr>
          <w:rFonts w:ascii="Calibri" w:eastAsia="Calibri" w:hAnsi="Calibri" w:cs="Calibri"/>
        </w:rPr>
        <w:t xml:space="preserve">report </w:t>
      </w:r>
      <w:r w:rsidRPr="00D60186">
        <w:rPr>
          <w:rFonts w:ascii="Calibri" w:eastAsia="Calibri" w:hAnsi="Calibri" w:cs="Calibri"/>
        </w:rPr>
        <w:t xml:space="preserve">from USDA-RD, </w:t>
      </w:r>
      <w:r>
        <w:rPr>
          <w:rFonts w:ascii="Calibri" w:eastAsia="Calibri" w:hAnsi="Calibri" w:cs="Calibri"/>
        </w:rPr>
        <w:t xml:space="preserve">an electric or natural gas </w:t>
      </w:r>
      <w:r w:rsidRPr="00D60186">
        <w:rPr>
          <w:rFonts w:ascii="Calibri" w:eastAsia="Calibri" w:hAnsi="Calibri" w:cs="Calibri"/>
        </w:rPr>
        <w:t xml:space="preserve">utility, State </w:t>
      </w:r>
      <w:r>
        <w:rPr>
          <w:rFonts w:ascii="Calibri" w:eastAsia="Calibri" w:hAnsi="Calibri" w:cs="Calibri"/>
        </w:rPr>
        <w:t>e</w:t>
      </w:r>
      <w:r w:rsidRPr="00D60186">
        <w:rPr>
          <w:rFonts w:ascii="Calibri" w:eastAsia="Calibri" w:hAnsi="Calibri" w:cs="Calibri"/>
        </w:rPr>
        <w:t xml:space="preserve">nergy </w:t>
      </w:r>
      <w:r>
        <w:rPr>
          <w:rFonts w:ascii="Calibri" w:eastAsia="Calibri" w:hAnsi="Calibri" w:cs="Calibri"/>
        </w:rPr>
        <w:t>o</w:t>
      </w:r>
      <w:r w:rsidRPr="00D60186">
        <w:rPr>
          <w:rFonts w:ascii="Calibri" w:eastAsia="Calibri" w:hAnsi="Calibri" w:cs="Calibri"/>
        </w:rPr>
        <w:t xml:space="preserve">ffice, </w:t>
      </w:r>
      <w:r>
        <w:rPr>
          <w:rFonts w:ascii="Calibri" w:eastAsia="Calibri" w:hAnsi="Calibri" w:cs="Calibri"/>
        </w:rPr>
        <w:t>conservation district, or others</w:t>
      </w:r>
      <w:r w:rsidRPr="00D60186">
        <w:rPr>
          <w:rFonts w:ascii="Calibri" w:eastAsia="Calibri" w:hAnsi="Calibri" w:cs="Calibri"/>
        </w:rPr>
        <w:t>.)</w:t>
      </w:r>
    </w:p>
    <w:p w14:paraId="14E92B4D" w14:textId="77777777" w:rsidR="00DB1D0A" w:rsidRDefault="00DB1D0A" w:rsidP="00DB1D0A">
      <w:pPr>
        <w:pStyle w:val="ListParagraph"/>
        <w:numPr>
          <w:ilvl w:val="2"/>
          <w:numId w:val="18"/>
        </w:numPr>
      </w:pPr>
      <w:r>
        <w:t>The CAP 128 plan criteria require the primary energy input data needed. Other studies will typically have this data also.</w:t>
      </w:r>
    </w:p>
    <w:p w14:paraId="502EE763" w14:textId="77777777" w:rsidR="00DB1D0A" w:rsidRDefault="00DB1D0A" w:rsidP="00DB1D0A">
      <w:pPr>
        <w:pStyle w:val="ListParagraph"/>
        <w:numPr>
          <w:ilvl w:val="2"/>
          <w:numId w:val="18"/>
        </w:numPr>
      </w:pPr>
      <w:r>
        <w:t>Be aware that an acceptable analysis may be tagged with a variety of names: audit, assessment, report, etc. The scope or quality of the content cannot be reliably predicted by the title of the document.</w:t>
      </w:r>
      <w:r w:rsidDel="00D56DFB">
        <w:t xml:space="preserve"> </w:t>
      </w:r>
    </w:p>
    <w:p w14:paraId="326FA692" w14:textId="77777777" w:rsidR="00DB1D0A" w:rsidRDefault="00DB1D0A" w:rsidP="00DB1D0A">
      <w:pPr>
        <w:pStyle w:val="ListParagraph"/>
        <w:numPr>
          <w:ilvl w:val="2"/>
          <w:numId w:val="18"/>
        </w:numPr>
      </w:pPr>
      <w:r>
        <w:t>Find out if the operation associated with the PLU is significantly different than when the energy analysis was done.</w:t>
      </w:r>
    </w:p>
    <w:p w14:paraId="0055EE35" w14:textId="2918091F" w:rsidR="00DB1D0A" w:rsidRDefault="003B1327" w:rsidP="00DB1D0A">
      <w:pPr>
        <w:pStyle w:val="ListParagraph"/>
        <w:numPr>
          <w:ilvl w:val="3"/>
          <w:numId w:val="18"/>
        </w:numPr>
      </w:pPr>
      <w:r>
        <w:t>C</w:t>
      </w:r>
      <w:r w:rsidR="00DB1D0A">
        <w:t>onfirm that any analysis reflected “typical, expected” conditions.</w:t>
      </w:r>
    </w:p>
    <w:p w14:paraId="7BA01F72" w14:textId="77777777" w:rsidR="00DB1D0A" w:rsidRDefault="00DB1D0A" w:rsidP="00DB1D0A">
      <w:pPr>
        <w:pStyle w:val="ListParagraph"/>
        <w:numPr>
          <w:ilvl w:val="3"/>
          <w:numId w:val="18"/>
        </w:numPr>
      </w:pPr>
      <w:r>
        <w:t>Generally, operations that remain within about 15 percent of scope or scale of production when evaluated will not require updated information.</w:t>
      </w:r>
    </w:p>
    <w:p w14:paraId="48E36176" w14:textId="77777777" w:rsidR="00DB1D0A" w:rsidRDefault="00DB1D0A" w:rsidP="00DB1D0A">
      <w:pPr>
        <w:pStyle w:val="ListParagraph"/>
        <w:numPr>
          <w:ilvl w:val="3"/>
          <w:numId w:val="18"/>
        </w:numPr>
      </w:pPr>
      <w:r>
        <w:t>Talk a bit further with the producer if, for example, the energy analysis looked at a 200-cow dairy herd that has grown by more than about 40 cows. (At a more detailed level, if the producer indicates that milk yield has changed more about 15 percent due to a change in the herd size combined with a different feed regime.)</w:t>
      </w:r>
    </w:p>
    <w:p w14:paraId="561EB645" w14:textId="77777777" w:rsidR="00DB1D0A" w:rsidRPr="00D60186" w:rsidRDefault="00DB1D0A" w:rsidP="00DB1D0A">
      <w:pPr>
        <w:pStyle w:val="ListParagraph"/>
        <w:numPr>
          <w:ilvl w:val="2"/>
          <w:numId w:val="18"/>
        </w:numPr>
      </w:pPr>
      <w:r>
        <w:t>Find out if the producer plans to modify operations in the near-term (next year or two) in similarly substantive way. (In order to plan for future conditions rather than the past.)</w:t>
      </w:r>
    </w:p>
    <w:p w14:paraId="73435D10" w14:textId="099F2847" w:rsidR="00DB1D0A" w:rsidRPr="00064CBA" w:rsidRDefault="00DB1D0A" w:rsidP="00DB1D0A">
      <w:pPr>
        <w:pStyle w:val="ListParagraph"/>
        <w:numPr>
          <w:ilvl w:val="1"/>
          <w:numId w:val="18"/>
        </w:numPr>
      </w:pPr>
      <w:r>
        <w:rPr>
          <w:rFonts w:ascii="Calibri" w:eastAsia="Calibri" w:hAnsi="Calibri" w:cs="Calibri"/>
        </w:rPr>
        <w:t xml:space="preserve">If no energy study is available, or some gaps remain, ask about the producer’s </w:t>
      </w:r>
      <w:r w:rsidRPr="00FD65B1">
        <w:rPr>
          <w:rFonts w:ascii="Calibri" w:eastAsia="Calibri" w:hAnsi="Calibri" w:cs="Calibri"/>
        </w:rPr>
        <w:t>approximate</w:t>
      </w:r>
      <w:r>
        <w:rPr>
          <w:rFonts w:ascii="Calibri" w:eastAsia="Calibri" w:hAnsi="Calibri" w:cs="Calibri"/>
        </w:rPr>
        <w:t>,</w:t>
      </w:r>
      <w:r w:rsidRPr="00FD65B1">
        <w:rPr>
          <w:rFonts w:ascii="Calibri" w:eastAsia="Calibri" w:hAnsi="Calibri" w:cs="Calibri"/>
        </w:rPr>
        <w:t xml:space="preserve"> annual </w:t>
      </w:r>
      <w:r>
        <w:rPr>
          <w:rFonts w:ascii="Calibri" w:eastAsia="Calibri" w:hAnsi="Calibri" w:cs="Calibri"/>
        </w:rPr>
        <w:t xml:space="preserve">energy inputs to complete </w:t>
      </w:r>
      <w:r>
        <w:rPr>
          <w:rFonts w:ascii="Calibri" w:eastAsia="Calibri" w:hAnsi="Calibri" w:cs="Calibri"/>
        </w:rPr>
        <w:fldChar w:fldCharType="begin"/>
      </w:r>
      <w:r>
        <w:rPr>
          <w:rFonts w:ascii="Calibri" w:eastAsia="Calibri" w:hAnsi="Calibri" w:cs="Calibri"/>
        </w:rPr>
        <w:instrText xml:space="preserve"> REF _Ref14175155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185</w:t>
      </w:r>
      <w:r>
        <w:rPr>
          <w:rFonts w:ascii="Calibri" w:eastAsia="Calibri" w:hAnsi="Calibri" w:cs="Calibri"/>
        </w:rPr>
        <w:fldChar w:fldCharType="end"/>
      </w:r>
      <w:r>
        <w:rPr>
          <w:rFonts w:ascii="Calibri" w:eastAsia="Calibri" w:hAnsi="Calibri" w:cs="Calibri"/>
        </w:rPr>
        <w:t xml:space="preserve">. </w:t>
      </w:r>
    </w:p>
    <w:p w14:paraId="7A563382" w14:textId="2A0CAD58" w:rsidR="00DB1D0A" w:rsidRDefault="00DB1D0A" w:rsidP="00DB1D0A">
      <w:pPr>
        <w:pStyle w:val="ListParagraph"/>
        <w:numPr>
          <w:ilvl w:val="2"/>
          <w:numId w:val="18"/>
        </w:numPr>
      </w:pPr>
      <w:r>
        <w:t xml:space="preserve">Refer to </w:t>
      </w:r>
      <w:r>
        <w:fldChar w:fldCharType="begin"/>
      </w:r>
      <w:r>
        <w:instrText xml:space="preserve"> REF _Ref14175155 \h </w:instrText>
      </w:r>
      <w:r>
        <w:fldChar w:fldCharType="separate"/>
      </w:r>
      <w:r w:rsidR="0042566B">
        <w:t xml:space="preserve">Table </w:t>
      </w:r>
      <w:r w:rsidR="0042566B">
        <w:rPr>
          <w:noProof/>
        </w:rPr>
        <w:t>185</w:t>
      </w:r>
      <w:r>
        <w:fldChar w:fldCharType="end"/>
      </w:r>
      <w:r>
        <w:t xml:space="preserve"> notes about individual electric meters, residential dwellings, and other details to record that improve the analysis of energy concerns and potential practices to address identified concerns appropriately.</w:t>
      </w:r>
    </w:p>
    <w:p w14:paraId="5802F670" w14:textId="77777777" w:rsidR="00DB1D0A" w:rsidRDefault="00DB1D0A" w:rsidP="00DB1D0A">
      <w:pPr>
        <w:pStyle w:val="ListParagraph"/>
        <w:numPr>
          <w:ilvl w:val="1"/>
          <w:numId w:val="18"/>
        </w:numPr>
      </w:pPr>
      <w:r>
        <w:t>Ask the producer about their most important enterprises, crops, or other operations.</w:t>
      </w:r>
      <w:r w:rsidRPr="00F45C97">
        <w:t xml:space="preserve"> </w:t>
      </w:r>
    </w:p>
    <w:p w14:paraId="04B51C67" w14:textId="2AB2DEF0" w:rsidR="00DB1D0A" w:rsidRPr="003E0F16" w:rsidRDefault="00DB1D0A" w:rsidP="00DB1D0A">
      <w:pPr>
        <w:pStyle w:val="ListParagraph"/>
        <w:numPr>
          <w:ilvl w:val="2"/>
          <w:numId w:val="18"/>
        </w:numPr>
      </w:pPr>
      <w:r>
        <w:t xml:space="preserve">Learn about the producer’s objectives and priorities in terms of </w:t>
      </w:r>
      <w:r w:rsidRPr="00FD65B1">
        <w:rPr>
          <w:rFonts w:ascii="Calibri" w:eastAsia="Calibri" w:hAnsi="Calibri" w:cs="Calibri"/>
        </w:rPr>
        <w:t>principal crops or livestock</w:t>
      </w:r>
      <w:r>
        <w:rPr>
          <w:rFonts w:ascii="Calibri" w:eastAsia="Calibri" w:hAnsi="Calibri" w:cs="Calibri"/>
        </w:rPr>
        <w:t xml:space="preserve"> to complete </w:t>
      </w:r>
      <w:r>
        <w:rPr>
          <w:rFonts w:ascii="Calibri" w:eastAsia="Calibri" w:hAnsi="Calibri" w:cs="Calibri"/>
        </w:rPr>
        <w:fldChar w:fldCharType="begin"/>
      </w:r>
      <w:r>
        <w:rPr>
          <w:rFonts w:ascii="Calibri" w:eastAsia="Calibri" w:hAnsi="Calibri" w:cs="Calibri"/>
        </w:rPr>
        <w:instrText xml:space="preserve"> REF _Ref14175263 \h </w:instrText>
      </w:r>
      <w:r>
        <w:rPr>
          <w:rFonts w:ascii="Calibri" w:eastAsia="Calibri" w:hAnsi="Calibri" w:cs="Calibri"/>
        </w:rPr>
      </w:r>
      <w:r>
        <w:rPr>
          <w:rFonts w:ascii="Calibri" w:eastAsia="Calibri" w:hAnsi="Calibri" w:cs="Calibri"/>
        </w:rPr>
        <w:fldChar w:fldCharType="separate"/>
      </w:r>
      <w:r w:rsidR="0042566B">
        <w:t xml:space="preserve">Table </w:t>
      </w:r>
      <w:r w:rsidR="0042566B">
        <w:rPr>
          <w:noProof/>
        </w:rPr>
        <w:t>186</w:t>
      </w:r>
      <w:r>
        <w:rPr>
          <w:rFonts w:ascii="Calibri" w:eastAsia="Calibri" w:hAnsi="Calibri" w:cs="Calibri"/>
        </w:rPr>
        <w:fldChar w:fldCharType="end"/>
      </w:r>
      <w:r>
        <w:rPr>
          <w:rFonts w:ascii="Calibri" w:eastAsia="Calibri" w:hAnsi="Calibri" w:cs="Calibri"/>
        </w:rPr>
        <w:t>.</w:t>
      </w:r>
    </w:p>
    <w:p w14:paraId="330F5C9B" w14:textId="77777777" w:rsidR="00DB1D0A" w:rsidRDefault="00DB1D0A" w:rsidP="00DB1D0A">
      <w:pPr>
        <w:pStyle w:val="ListParagraph"/>
        <w:numPr>
          <w:ilvl w:val="2"/>
          <w:numId w:val="18"/>
        </w:numPr>
      </w:pPr>
      <w:r>
        <w:t>As with energy input, the planner will need details at an order of magnitude to understand what matters most to the producer.</w:t>
      </w:r>
    </w:p>
    <w:p w14:paraId="6F608132" w14:textId="77777777" w:rsidR="00DB1D0A" w:rsidRDefault="00DB1D0A" w:rsidP="00DB1D0A">
      <w:pPr>
        <w:pStyle w:val="ListParagraph"/>
        <w:numPr>
          <w:ilvl w:val="1"/>
          <w:numId w:val="18"/>
        </w:numPr>
      </w:pPr>
      <w:r>
        <w:t>Planner enters the enterprise and energy input data into CART.</w:t>
      </w:r>
    </w:p>
    <w:p w14:paraId="644941AA" w14:textId="5C6D1985" w:rsidR="00DB1D0A" w:rsidRPr="00066555" w:rsidRDefault="00DB1D0A" w:rsidP="00DB1D0A">
      <w:pPr>
        <w:keepNext/>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42566B">
        <w:rPr>
          <w:noProof/>
        </w:rPr>
        <w:t>189</w:t>
      </w:r>
      <w:r>
        <w:rPr>
          <w:noProof/>
        </w:rPr>
        <w:fldChar w:fldCharType="end"/>
      </w:r>
      <w:r>
        <w:rPr>
          <w:noProof/>
        </w:rPr>
        <w:t xml:space="preserve">: </w:t>
      </w:r>
      <w:r>
        <w:rPr>
          <w:i/>
          <w:iCs/>
          <w:color w:val="44546A" w:themeColor="text2"/>
        </w:rPr>
        <w:t>Description for Energy Resource Concerns</w:t>
      </w:r>
    </w:p>
    <w:tbl>
      <w:tblPr>
        <w:tblW w:w="8028" w:type="dxa"/>
        <w:tblInd w:w="607" w:type="dxa"/>
        <w:tblLook w:val="04A0" w:firstRow="1" w:lastRow="0" w:firstColumn="1" w:lastColumn="0" w:noHBand="0" w:noVBand="1"/>
      </w:tblPr>
      <w:tblGrid>
        <w:gridCol w:w="2127"/>
        <w:gridCol w:w="3561"/>
        <w:gridCol w:w="2340"/>
      </w:tblGrid>
      <w:tr w:rsidR="00DB1D0A" w:rsidRPr="00876445" w14:paraId="0D3A28F4" w14:textId="77777777" w:rsidTr="009E4A89">
        <w:trPr>
          <w:trHeight w:val="341"/>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6969032D" w14:textId="77777777" w:rsidR="00DB1D0A" w:rsidRPr="001C4154" w:rsidRDefault="00DB1D0A" w:rsidP="009E4A89">
            <w:pPr>
              <w:keepNext/>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Resource Concern</w:t>
            </w:r>
          </w:p>
        </w:tc>
        <w:tc>
          <w:tcPr>
            <w:tcW w:w="3561" w:type="dxa"/>
            <w:tcBorders>
              <w:top w:val="single" w:sz="4" w:space="0" w:color="auto"/>
              <w:left w:val="nil"/>
              <w:bottom w:val="single" w:sz="4" w:space="0" w:color="auto"/>
              <w:right w:val="single" w:sz="4" w:space="0" w:color="auto"/>
            </w:tcBorders>
            <w:shd w:val="clear" w:color="auto" w:fill="auto"/>
          </w:tcPr>
          <w:p w14:paraId="7CABCF2D" w14:textId="77777777" w:rsidR="00DB1D0A" w:rsidRPr="001C4154" w:rsidRDefault="00DB1D0A" w:rsidP="009E4A89">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Description of Concern</w:t>
            </w:r>
          </w:p>
        </w:tc>
        <w:tc>
          <w:tcPr>
            <w:tcW w:w="2340" w:type="dxa"/>
            <w:tcBorders>
              <w:top w:val="single" w:sz="4" w:space="0" w:color="auto"/>
              <w:left w:val="nil"/>
              <w:bottom w:val="single" w:sz="4" w:space="0" w:color="auto"/>
              <w:right w:val="single" w:sz="4" w:space="0" w:color="auto"/>
            </w:tcBorders>
          </w:tcPr>
          <w:p w14:paraId="6637FEE3" w14:textId="77777777" w:rsidR="00DB1D0A" w:rsidRPr="001C4154" w:rsidRDefault="00DB1D0A" w:rsidP="009E4A89">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Land Use</w:t>
            </w:r>
          </w:p>
        </w:tc>
      </w:tr>
      <w:tr w:rsidR="00DB1D0A" w:rsidRPr="00876445" w14:paraId="6D1B7D67" w14:textId="77777777" w:rsidTr="009E4A89">
        <w:trPr>
          <w:trHeight w:val="611"/>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41CDFE" w14:textId="77777777" w:rsidR="00DB1D0A" w:rsidRPr="00865861" w:rsidRDefault="00DB1D0A" w:rsidP="009E4A89">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t>Energy efficiency of equipment and facilities.</w:t>
            </w:r>
          </w:p>
        </w:tc>
        <w:tc>
          <w:tcPr>
            <w:tcW w:w="3561" w:type="dxa"/>
            <w:tcBorders>
              <w:top w:val="single" w:sz="4" w:space="0" w:color="auto"/>
              <w:left w:val="nil"/>
              <w:bottom w:val="single" w:sz="4" w:space="0" w:color="auto"/>
              <w:right w:val="single" w:sz="4" w:space="0" w:color="auto"/>
            </w:tcBorders>
            <w:shd w:val="clear" w:color="auto" w:fill="auto"/>
            <w:hideMark/>
          </w:tcPr>
          <w:p w14:paraId="76884956" w14:textId="77777777" w:rsidR="00DB1D0A" w:rsidRPr="00876445"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S</w:t>
            </w:r>
            <w:r w:rsidRPr="00876445">
              <w:rPr>
                <w:rFonts w:ascii="Calibri" w:eastAsia="Times New Roman" w:hAnsi="Calibri" w:cs="Calibri"/>
                <w:color w:val="000000"/>
              </w:rPr>
              <w:t xml:space="preserve">tationary equipment or facilities are using energy inefficiently. </w:t>
            </w:r>
          </w:p>
        </w:tc>
        <w:tc>
          <w:tcPr>
            <w:tcW w:w="2340" w:type="dxa"/>
            <w:tcBorders>
              <w:top w:val="single" w:sz="4" w:space="0" w:color="auto"/>
              <w:left w:val="nil"/>
              <w:bottom w:val="single" w:sz="4" w:space="0" w:color="auto"/>
              <w:right w:val="single" w:sz="4" w:space="0" w:color="auto"/>
            </w:tcBorders>
          </w:tcPr>
          <w:p w14:paraId="65724DB1"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Any</w:t>
            </w:r>
          </w:p>
        </w:tc>
      </w:tr>
      <w:tr w:rsidR="00DB1D0A" w:rsidRPr="00876445" w14:paraId="7EC42A85" w14:textId="77777777" w:rsidTr="009E4A89">
        <w:trPr>
          <w:trHeight w:val="864"/>
        </w:trPr>
        <w:tc>
          <w:tcPr>
            <w:tcW w:w="2127" w:type="dxa"/>
            <w:tcBorders>
              <w:top w:val="nil"/>
              <w:left w:val="single" w:sz="4" w:space="0" w:color="auto"/>
              <w:bottom w:val="single" w:sz="4" w:space="0" w:color="auto"/>
              <w:right w:val="single" w:sz="4" w:space="0" w:color="auto"/>
            </w:tcBorders>
            <w:shd w:val="clear" w:color="auto" w:fill="auto"/>
            <w:hideMark/>
          </w:tcPr>
          <w:p w14:paraId="52A6CD28" w14:textId="77777777" w:rsidR="00DB1D0A" w:rsidRPr="00865861" w:rsidRDefault="00DB1D0A" w:rsidP="009E4A89">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lastRenderedPageBreak/>
              <w:t>Energy efficiency of farming</w:t>
            </w:r>
            <w:r>
              <w:rPr>
                <w:rFonts w:ascii="Calibri" w:eastAsia="Times New Roman" w:hAnsi="Calibri" w:cs="Calibri"/>
                <w:i/>
                <w:iCs/>
                <w:color w:val="000000"/>
              </w:rPr>
              <w:t xml:space="preserve"> and </w:t>
            </w:r>
            <w:r w:rsidRPr="431B2BC3">
              <w:rPr>
                <w:rFonts w:ascii="Calibri" w:eastAsia="Times New Roman" w:hAnsi="Calibri" w:cs="Calibri"/>
                <w:i/>
                <w:iCs/>
                <w:color w:val="000000"/>
              </w:rPr>
              <w:t>ranching practices and field operations.</w:t>
            </w:r>
          </w:p>
        </w:tc>
        <w:tc>
          <w:tcPr>
            <w:tcW w:w="3561" w:type="dxa"/>
            <w:tcBorders>
              <w:top w:val="nil"/>
              <w:left w:val="nil"/>
              <w:bottom w:val="single" w:sz="4" w:space="0" w:color="auto"/>
              <w:right w:val="single" w:sz="4" w:space="0" w:color="auto"/>
            </w:tcBorders>
            <w:shd w:val="clear" w:color="auto" w:fill="auto"/>
            <w:hideMark/>
          </w:tcPr>
          <w:p w14:paraId="6419515E" w14:textId="77777777" w:rsidR="00DB1D0A" w:rsidRPr="00876445"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M</w:t>
            </w:r>
            <w:r w:rsidRPr="00876445">
              <w:rPr>
                <w:rFonts w:ascii="Calibri" w:eastAsia="Times New Roman" w:hAnsi="Calibri" w:cs="Calibri"/>
                <w:color w:val="000000"/>
              </w:rPr>
              <w:t xml:space="preserve">obile </w:t>
            </w:r>
            <w:r w:rsidRPr="00A31C71">
              <w:rPr>
                <w:rFonts w:ascii="Calibri" w:eastAsia="Times New Roman" w:hAnsi="Calibri" w:cs="Calibri"/>
                <w:color w:val="000000"/>
              </w:rPr>
              <w:t xml:space="preserve">on-farm, ranching, forestry </w:t>
            </w:r>
            <w:r>
              <w:rPr>
                <w:rFonts w:ascii="Calibri" w:eastAsia="Times New Roman" w:hAnsi="Calibri" w:cs="Calibri"/>
                <w:color w:val="000000"/>
              </w:rPr>
              <w:t xml:space="preserve">or </w:t>
            </w:r>
            <w:r w:rsidRPr="00A31C71">
              <w:rPr>
                <w:rFonts w:ascii="Calibri" w:eastAsia="Times New Roman" w:hAnsi="Calibri" w:cs="Calibri"/>
                <w:color w:val="000000"/>
              </w:rPr>
              <w:t>field operations are usin</w:t>
            </w:r>
            <w:r w:rsidRPr="00876445">
              <w:rPr>
                <w:rFonts w:ascii="Calibri" w:eastAsia="Times New Roman" w:hAnsi="Calibri" w:cs="Calibri"/>
                <w:color w:val="000000"/>
              </w:rPr>
              <w:t>g energy inefficiently.</w:t>
            </w:r>
          </w:p>
        </w:tc>
        <w:tc>
          <w:tcPr>
            <w:tcW w:w="2340" w:type="dxa"/>
            <w:tcBorders>
              <w:top w:val="nil"/>
              <w:left w:val="nil"/>
              <w:bottom w:val="single" w:sz="4" w:space="0" w:color="auto"/>
              <w:right w:val="single" w:sz="4" w:space="0" w:color="auto"/>
            </w:tcBorders>
          </w:tcPr>
          <w:p w14:paraId="3A537B2F"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Crop</w:t>
            </w:r>
          </w:p>
          <w:p w14:paraId="2FA99377"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Forest</w:t>
            </w:r>
          </w:p>
          <w:p w14:paraId="178B0A75"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Range</w:t>
            </w:r>
          </w:p>
          <w:p w14:paraId="4C1CF642"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Pasture</w:t>
            </w:r>
          </w:p>
          <w:p w14:paraId="0E200DF5"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Farmstead</w:t>
            </w:r>
          </w:p>
        </w:tc>
      </w:tr>
    </w:tbl>
    <w:p w14:paraId="46A02B33" w14:textId="77777777" w:rsidR="00DB1D0A" w:rsidRPr="00865861" w:rsidRDefault="00DB1D0A" w:rsidP="00DB1D0A">
      <w:pPr>
        <w:rPr>
          <w:b/>
          <w:bCs/>
        </w:rPr>
      </w:pPr>
    </w:p>
    <w:p w14:paraId="09A6192D" w14:textId="77777777" w:rsidR="00DB1D0A" w:rsidRDefault="00DB1D0A" w:rsidP="00DB1D0A">
      <w:pPr>
        <w:rPr>
          <w:bCs/>
        </w:rPr>
      </w:pPr>
      <w:r w:rsidRPr="23D76F06">
        <w:t>Draft language, as follows, has been considered to clarify the terms used in each description.</w:t>
      </w:r>
    </w:p>
    <w:p w14:paraId="44207810" w14:textId="77777777" w:rsidR="00DB1D0A" w:rsidRPr="00EC5349" w:rsidRDefault="00DB1D0A" w:rsidP="00DB1D0A">
      <w:pPr>
        <w:spacing w:after="0" w:line="240" w:lineRule="auto"/>
        <w:ind w:left="720"/>
        <w:rPr>
          <w:bCs/>
        </w:rPr>
      </w:pPr>
      <w:r w:rsidRPr="23D76F06">
        <w:t xml:space="preserve">Stationary equipment is typically fixed in place for long-term use (many months or years). A variety of farm equipment (e.g., tractors, irrigation systems) may be moved for use in multiple locations but may be operated with a fixed position when in use. This equipment is typically kept in a fixed location for shorter-term use (many hours, days, or weeks) but falls into </w:t>
      </w:r>
      <w:r>
        <w:t>“</w:t>
      </w:r>
      <w:r w:rsidRPr="23D76F06">
        <w:t>equipment and facilities</w:t>
      </w:r>
      <w:r>
        <w:t>”</w:t>
      </w:r>
      <w:r w:rsidRPr="23D76F06">
        <w:t xml:space="preserve"> for that use category relative to the farm operation.</w:t>
      </w:r>
    </w:p>
    <w:p w14:paraId="2CAAD7CE" w14:textId="77777777" w:rsidR="00DB1D0A" w:rsidRPr="00EC5349" w:rsidRDefault="00DB1D0A" w:rsidP="00DB1D0A">
      <w:pPr>
        <w:spacing w:after="0" w:line="240" w:lineRule="auto"/>
        <w:ind w:left="720"/>
        <w:rPr>
          <w:bCs/>
        </w:rPr>
      </w:pPr>
    </w:p>
    <w:p w14:paraId="3125B315" w14:textId="77777777" w:rsidR="00DB1D0A" w:rsidRPr="00EC5349" w:rsidRDefault="00DB1D0A" w:rsidP="00DB1D0A">
      <w:pPr>
        <w:spacing w:after="0" w:line="240" w:lineRule="auto"/>
        <w:ind w:left="720"/>
        <w:rPr>
          <w:bCs/>
        </w:rPr>
      </w:pPr>
      <w:r w:rsidRPr="23D76F06">
        <w:t xml:space="preserve">In contrast, </w:t>
      </w:r>
      <w:r>
        <w:t>“</w:t>
      </w:r>
      <w:r w:rsidRPr="23D76F06">
        <w:t>mobile equipment</w:t>
      </w:r>
      <w:r>
        <w:t>”</w:t>
      </w:r>
      <w:r w:rsidRPr="23D76F06">
        <w:t xml:space="preserve"> related to field operations refers to equipment that is not constrained to a fixed position when in use.</w:t>
      </w:r>
    </w:p>
    <w:p w14:paraId="0E53FDC8" w14:textId="77777777" w:rsidR="00DB1D0A" w:rsidRPr="00EC5349" w:rsidRDefault="00DB1D0A" w:rsidP="00DB1D0A">
      <w:pPr>
        <w:spacing w:after="0" w:line="240" w:lineRule="auto"/>
        <w:ind w:left="720"/>
        <w:rPr>
          <w:bCs/>
        </w:rPr>
      </w:pPr>
    </w:p>
    <w:p w14:paraId="473B8A44" w14:textId="77777777" w:rsidR="00DB1D0A" w:rsidRPr="00EC5349" w:rsidRDefault="00DB1D0A" w:rsidP="00DB1D0A">
      <w:pPr>
        <w:spacing w:after="0" w:line="240" w:lineRule="auto"/>
        <w:ind w:left="720"/>
        <w:rPr>
          <w:bCs/>
        </w:rPr>
      </w:pPr>
      <w:r w:rsidRPr="23D76F06">
        <w:t>Which energy resource concern applies is based on the operation under review. A given piece of equipment may be evaluated for both energy concerns under different circumstances.</w:t>
      </w:r>
    </w:p>
    <w:p w14:paraId="52343DC6" w14:textId="77777777" w:rsidR="00DB1D0A" w:rsidRPr="00EC5349" w:rsidRDefault="00DB1D0A" w:rsidP="00DB1D0A">
      <w:pPr>
        <w:spacing w:after="0" w:line="240" w:lineRule="auto"/>
        <w:ind w:left="720"/>
        <w:rPr>
          <w:bCs/>
        </w:rPr>
      </w:pPr>
    </w:p>
    <w:p w14:paraId="3932C46C" w14:textId="77777777" w:rsidR="00DB1D0A" w:rsidRDefault="00DB1D0A" w:rsidP="00DB1D0A">
      <w:pPr>
        <w:spacing w:after="0" w:line="240" w:lineRule="auto"/>
        <w:ind w:left="720"/>
        <w:rPr>
          <w:b/>
          <w:bCs/>
        </w:rPr>
      </w:pPr>
      <w:r w:rsidRPr="23D76F06">
        <w:t xml:space="preserve">A tractor parked to drive an irrigation pump with the PTO is evaluated as </w:t>
      </w:r>
      <w:r>
        <w:t>“</w:t>
      </w:r>
      <w:r w:rsidRPr="23D76F06">
        <w:t>equipment and facilities.</w:t>
      </w:r>
      <w:r>
        <w:t>”</w:t>
      </w:r>
      <w:r w:rsidRPr="23D76F06">
        <w:t xml:space="preserve"> A tractor (in motion) used to till, fertilize, harvest, etc. is evaluated as </w:t>
      </w:r>
      <w:r>
        <w:t>“</w:t>
      </w:r>
      <w:r w:rsidRPr="23D76F06">
        <w:t>field operations.</w:t>
      </w:r>
      <w:r>
        <w:t>”</w:t>
      </w:r>
    </w:p>
    <w:p w14:paraId="6BA647DC" w14:textId="77777777" w:rsidR="00DB1D0A" w:rsidRDefault="00DB1D0A" w:rsidP="00DB1D0A"/>
    <w:bookmarkEnd w:id="443"/>
    <w:p w14:paraId="2AA0B79A" w14:textId="6132FAE2" w:rsidR="00383ACE" w:rsidRDefault="00383ACE" w:rsidP="00A53286"/>
    <w:p w14:paraId="619BEB19" w14:textId="0B7340D7" w:rsidR="003950A4" w:rsidRPr="00521A18" w:rsidRDefault="003950A4" w:rsidP="00A53286"/>
    <w:sectPr w:rsidR="003950A4" w:rsidRPr="00521A18" w:rsidSect="00FF2C5D">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D094F" w14:textId="77777777" w:rsidR="0078137E" w:rsidRDefault="0078137E" w:rsidP="0083429F">
      <w:pPr>
        <w:spacing w:after="0" w:line="240" w:lineRule="auto"/>
      </w:pPr>
      <w:r>
        <w:separator/>
      </w:r>
    </w:p>
    <w:p w14:paraId="722AFBE8" w14:textId="77777777" w:rsidR="0078137E" w:rsidRDefault="0078137E"/>
  </w:endnote>
  <w:endnote w:type="continuationSeparator" w:id="0">
    <w:p w14:paraId="322D6102" w14:textId="77777777" w:rsidR="0078137E" w:rsidRDefault="0078137E" w:rsidP="0083429F">
      <w:pPr>
        <w:spacing w:after="0" w:line="240" w:lineRule="auto"/>
      </w:pPr>
      <w:r>
        <w:continuationSeparator/>
      </w:r>
    </w:p>
    <w:p w14:paraId="11EF587B" w14:textId="77777777" w:rsidR="0078137E" w:rsidRDefault="0078137E"/>
  </w:endnote>
  <w:endnote w:type="continuationNotice" w:id="1">
    <w:p w14:paraId="04C58EE8" w14:textId="77777777" w:rsidR="0078137E" w:rsidRDefault="0078137E">
      <w:pPr>
        <w:spacing w:after="0" w:line="240" w:lineRule="auto"/>
      </w:pPr>
    </w:p>
    <w:p w14:paraId="2A08176D" w14:textId="77777777" w:rsidR="0078137E" w:rsidRDefault="00781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arial">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5517D" w14:textId="77777777" w:rsidR="00260B74" w:rsidRDefault="00260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58622"/>
      <w:docPartObj>
        <w:docPartGallery w:val="Page Numbers (Bottom of Page)"/>
        <w:docPartUnique/>
      </w:docPartObj>
    </w:sdtPr>
    <w:sdtEndPr>
      <w:rPr>
        <w:noProof/>
      </w:rPr>
    </w:sdtEndPr>
    <w:sdtContent>
      <w:p w14:paraId="7DC2371A" w14:textId="1A11A10E" w:rsidR="00260B74" w:rsidRDefault="00260B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48922" w14:textId="77777777" w:rsidR="00876F83" w:rsidRDefault="00876F8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876F83" w14:paraId="6C60CD0A" w14:textId="77777777" w:rsidTr="4768ABD8">
      <w:tc>
        <w:tcPr>
          <w:tcW w:w="3120" w:type="dxa"/>
        </w:tcPr>
        <w:p w14:paraId="5983F09F" w14:textId="77777777" w:rsidR="00876F83" w:rsidRDefault="00876F83" w:rsidP="4768ABD8">
          <w:pPr>
            <w:pStyle w:val="Header"/>
            <w:ind w:left="-115"/>
          </w:pPr>
        </w:p>
      </w:tc>
      <w:tc>
        <w:tcPr>
          <w:tcW w:w="3120" w:type="dxa"/>
        </w:tcPr>
        <w:p w14:paraId="35B2E864" w14:textId="77777777" w:rsidR="00876F83" w:rsidRDefault="00876F83" w:rsidP="4768ABD8">
          <w:pPr>
            <w:pStyle w:val="Header"/>
            <w:jc w:val="center"/>
          </w:pPr>
        </w:p>
      </w:tc>
      <w:tc>
        <w:tcPr>
          <w:tcW w:w="3120" w:type="dxa"/>
        </w:tcPr>
        <w:p w14:paraId="2B8A1BFF" w14:textId="77777777" w:rsidR="00876F83" w:rsidRDefault="00876F83" w:rsidP="4768ABD8">
          <w:pPr>
            <w:pStyle w:val="Header"/>
            <w:ind w:right="-115"/>
            <w:jc w:val="right"/>
          </w:pPr>
        </w:p>
      </w:tc>
    </w:tr>
  </w:tbl>
  <w:p w14:paraId="58A6FCCE" w14:textId="77777777" w:rsidR="00876F83" w:rsidRDefault="00876F83"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15167" w14:textId="77777777" w:rsidR="0078137E" w:rsidRDefault="0078137E" w:rsidP="0083429F">
      <w:pPr>
        <w:spacing w:after="0" w:line="240" w:lineRule="auto"/>
      </w:pPr>
      <w:r>
        <w:separator/>
      </w:r>
    </w:p>
    <w:p w14:paraId="782C92F6" w14:textId="77777777" w:rsidR="0078137E" w:rsidRDefault="0078137E"/>
  </w:footnote>
  <w:footnote w:type="continuationSeparator" w:id="0">
    <w:p w14:paraId="152F8E45" w14:textId="77777777" w:rsidR="0078137E" w:rsidRDefault="0078137E" w:rsidP="0083429F">
      <w:pPr>
        <w:spacing w:after="0" w:line="240" w:lineRule="auto"/>
      </w:pPr>
      <w:r>
        <w:continuationSeparator/>
      </w:r>
    </w:p>
    <w:p w14:paraId="5C71AB41" w14:textId="77777777" w:rsidR="0078137E" w:rsidRDefault="0078137E"/>
  </w:footnote>
  <w:footnote w:type="continuationNotice" w:id="1">
    <w:p w14:paraId="669C5F60" w14:textId="77777777" w:rsidR="0078137E" w:rsidRDefault="0078137E">
      <w:pPr>
        <w:spacing w:after="0" w:line="240" w:lineRule="auto"/>
      </w:pPr>
    </w:p>
    <w:p w14:paraId="1803C350" w14:textId="77777777" w:rsidR="0078137E" w:rsidRDefault="007813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DB026" w14:textId="77777777" w:rsidR="00260B74" w:rsidRDefault="00260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1D37F" w14:textId="77777777" w:rsidR="00876F83" w:rsidRDefault="00876F83" w:rsidP="0083429F">
    <w:pPr>
      <w:spacing w:after="0"/>
      <w:jc w:val="right"/>
    </w:pPr>
    <w:r>
      <w:t>Conservation Assessment Ranking Tool</w:t>
    </w:r>
  </w:p>
  <w:p w14:paraId="10ABA2AE" w14:textId="06023AC5" w:rsidR="00876F83" w:rsidRDefault="00876F83" w:rsidP="0083429F">
    <w:pPr>
      <w:spacing w:after="0"/>
      <w:jc w:val="right"/>
    </w:pPr>
    <w:r>
      <w:t xml:space="preserve">Resource Concern Assessment </w:t>
    </w:r>
  </w:p>
  <w:p w14:paraId="238CA423" w14:textId="77777777" w:rsidR="00876F83" w:rsidRDefault="00876F83">
    <w:pPr>
      <w:pStyle w:val="Header"/>
    </w:pPr>
  </w:p>
  <w:p w14:paraId="41DE2D34" w14:textId="77777777" w:rsidR="00876F83" w:rsidRDefault="00876F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876F83" w14:paraId="7EF47DAE" w14:textId="77777777" w:rsidTr="4768ABD8">
      <w:tc>
        <w:tcPr>
          <w:tcW w:w="3120" w:type="dxa"/>
        </w:tcPr>
        <w:p w14:paraId="768DFDA3" w14:textId="77777777" w:rsidR="00876F83" w:rsidRDefault="00876F83" w:rsidP="4768ABD8">
          <w:pPr>
            <w:pStyle w:val="Header"/>
            <w:ind w:left="-115"/>
          </w:pPr>
        </w:p>
      </w:tc>
      <w:tc>
        <w:tcPr>
          <w:tcW w:w="3120" w:type="dxa"/>
        </w:tcPr>
        <w:p w14:paraId="4048408A" w14:textId="77777777" w:rsidR="00876F83" w:rsidRDefault="00876F83" w:rsidP="4768ABD8">
          <w:pPr>
            <w:pStyle w:val="Header"/>
            <w:jc w:val="center"/>
          </w:pPr>
        </w:p>
      </w:tc>
      <w:tc>
        <w:tcPr>
          <w:tcW w:w="3120" w:type="dxa"/>
        </w:tcPr>
        <w:p w14:paraId="2EE0BE62" w14:textId="77777777" w:rsidR="00876F83" w:rsidRDefault="00876F83" w:rsidP="4768ABD8">
          <w:pPr>
            <w:pStyle w:val="Header"/>
            <w:ind w:right="-115"/>
            <w:jc w:val="right"/>
          </w:pPr>
        </w:p>
      </w:tc>
    </w:tr>
  </w:tbl>
  <w:p w14:paraId="04867260" w14:textId="77777777" w:rsidR="00876F83" w:rsidRDefault="00876F83"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F4E"/>
    <w:multiLevelType w:val="hybridMultilevel"/>
    <w:tmpl w:val="FA9CBE48"/>
    <w:lvl w:ilvl="0" w:tplc="FFFFFFFF">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11649DE"/>
    <w:multiLevelType w:val="hybridMultilevel"/>
    <w:tmpl w:val="36AE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E480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C51E0"/>
    <w:multiLevelType w:val="hybridMultilevel"/>
    <w:tmpl w:val="7FCE6786"/>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5"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6"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 w15:restartNumberingAfterBreak="0">
    <w:nsid w:val="03E06837"/>
    <w:multiLevelType w:val="hybridMultilevel"/>
    <w:tmpl w:val="EA52DBB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9"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B50CD"/>
    <w:multiLevelType w:val="hybridMultilevel"/>
    <w:tmpl w:val="3F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831B9"/>
    <w:multiLevelType w:val="hybridMultilevel"/>
    <w:tmpl w:val="A65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55299"/>
    <w:multiLevelType w:val="hybridMultilevel"/>
    <w:tmpl w:val="F8DCA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CFD001B"/>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494F4D"/>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AA4C78"/>
    <w:multiLevelType w:val="hybridMultilevel"/>
    <w:tmpl w:val="0F244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6777E2"/>
    <w:multiLevelType w:val="hybridMultilevel"/>
    <w:tmpl w:val="FFFFFFFF"/>
    <w:lvl w:ilvl="0" w:tplc="BA7EE4E2">
      <w:start w:val="1"/>
      <w:numFmt w:val="decimal"/>
      <w:lvlText w:val="%1."/>
      <w:lvlJc w:val="left"/>
      <w:pPr>
        <w:ind w:left="1080" w:hanging="360"/>
      </w:pPr>
    </w:lvl>
    <w:lvl w:ilvl="1" w:tplc="4378B808">
      <w:start w:val="1"/>
      <w:numFmt w:val="lowerLetter"/>
      <w:lvlText w:val="%2."/>
      <w:lvlJc w:val="left"/>
      <w:pPr>
        <w:ind w:left="1800" w:hanging="360"/>
      </w:pPr>
    </w:lvl>
    <w:lvl w:ilvl="2" w:tplc="BB7624B8">
      <w:start w:val="1"/>
      <w:numFmt w:val="lowerRoman"/>
      <w:lvlText w:val="%3."/>
      <w:lvlJc w:val="right"/>
      <w:pPr>
        <w:ind w:left="2520" w:hanging="180"/>
      </w:pPr>
    </w:lvl>
    <w:lvl w:ilvl="3" w:tplc="EA0A1250">
      <w:start w:val="1"/>
      <w:numFmt w:val="decimal"/>
      <w:lvlText w:val="%4."/>
      <w:lvlJc w:val="left"/>
      <w:pPr>
        <w:ind w:left="3240" w:hanging="360"/>
      </w:pPr>
    </w:lvl>
    <w:lvl w:ilvl="4" w:tplc="CB203C30">
      <w:start w:val="1"/>
      <w:numFmt w:val="lowerLetter"/>
      <w:lvlText w:val="%5."/>
      <w:lvlJc w:val="left"/>
      <w:pPr>
        <w:ind w:left="3960" w:hanging="360"/>
      </w:pPr>
    </w:lvl>
    <w:lvl w:ilvl="5" w:tplc="5882CFDA">
      <w:start w:val="1"/>
      <w:numFmt w:val="lowerRoman"/>
      <w:lvlText w:val="%6."/>
      <w:lvlJc w:val="right"/>
      <w:pPr>
        <w:ind w:left="4680" w:hanging="180"/>
      </w:pPr>
    </w:lvl>
    <w:lvl w:ilvl="6" w:tplc="67A24654">
      <w:start w:val="1"/>
      <w:numFmt w:val="decimal"/>
      <w:lvlText w:val="%7."/>
      <w:lvlJc w:val="left"/>
      <w:pPr>
        <w:ind w:left="5400" w:hanging="360"/>
      </w:pPr>
    </w:lvl>
    <w:lvl w:ilvl="7" w:tplc="77D0034A">
      <w:start w:val="1"/>
      <w:numFmt w:val="lowerLetter"/>
      <w:lvlText w:val="%8."/>
      <w:lvlJc w:val="left"/>
      <w:pPr>
        <w:ind w:left="6120" w:hanging="360"/>
      </w:pPr>
    </w:lvl>
    <w:lvl w:ilvl="8" w:tplc="A3E0680A">
      <w:start w:val="1"/>
      <w:numFmt w:val="lowerRoman"/>
      <w:lvlText w:val="%9."/>
      <w:lvlJc w:val="right"/>
      <w:pPr>
        <w:ind w:left="6840" w:hanging="180"/>
      </w:pPr>
    </w:lvl>
  </w:abstractNum>
  <w:abstractNum w:abstractNumId="20"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EF5D2A"/>
    <w:multiLevelType w:val="hybridMultilevel"/>
    <w:tmpl w:val="A4D8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1D332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E38E5"/>
    <w:multiLevelType w:val="hybridMultilevel"/>
    <w:tmpl w:val="FFFFFFFF"/>
    <w:lvl w:ilvl="0" w:tplc="E6747F56">
      <w:start w:val="1"/>
      <w:numFmt w:val="lowerLetter"/>
      <w:lvlText w:val="%1."/>
      <w:lvlJc w:val="left"/>
      <w:pPr>
        <w:ind w:left="720" w:hanging="360"/>
      </w:pPr>
    </w:lvl>
    <w:lvl w:ilvl="1" w:tplc="8FBA4AC2">
      <w:start w:val="1"/>
      <w:numFmt w:val="lowerLetter"/>
      <w:lvlText w:val="%2."/>
      <w:lvlJc w:val="left"/>
      <w:pPr>
        <w:ind w:left="1440" w:hanging="360"/>
      </w:pPr>
    </w:lvl>
    <w:lvl w:ilvl="2" w:tplc="7D4AEA5C">
      <w:start w:val="1"/>
      <w:numFmt w:val="lowerRoman"/>
      <w:lvlText w:val="%3."/>
      <w:lvlJc w:val="right"/>
      <w:pPr>
        <w:ind w:left="2160" w:hanging="180"/>
      </w:pPr>
    </w:lvl>
    <w:lvl w:ilvl="3" w:tplc="7A22D64E">
      <w:start w:val="1"/>
      <w:numFmt w:val="decimal"/>
      <w:lvlText w:val="%4."/>
      <w:lvlJc w:val="left"/>
      <w:pPr>
        <w:ind w:left="900" w:hanging="360"/>
      </w:pPr>
    </w:lvl>
    <w:lvl w:ilvl="4" w:tplc="167010F0">
      <w:start w:val="1"/>
      <w:numFmt w:val="lowerLetter"/>
      <w:lvlText w:val="%5."/>
      <w:lvlJc w:val="left"/>
      <w:pPr>
        <w:ind w:left="3600" w:hanging="360"/>
      </w:pPr>
    </w:lvl>
    <w:lvl w:ilvl="5" w:tplc="285EEB66">
      <w:start w:val="1"/>
      <w:numFmt w:val="lowerRoman"/>
      <w:lvlText w:val="%6."/>
      <w:lvlJc w:val="right"/>
      <w:pPr>
        <w:ind w:left="4320" w:hanging="180"/>
      </w:pPr>
    </w:lvl>
    <w:lvl w:ilvl="6" w:tplc="5748C2AE">
      <w:start w:val="1"/>
      <w:numFmt w:val="decimal"/>
      <w:lvlText w:val="%7."/>
      <w:lvlJc w:val="left"/>
      <w:pPr>
        <w:ind w:left="5040" w:hanging="360"/>
      </w:pPr>
    </w:lvl>
    <w:lvl w:ilvl="7" w:tplc="24B6BA5E">
      <w:start w:val="1"/>
      <w:numFmt w:val="lowerLetter"/>
      <w:lvlText w:val="%8."/>
      <w:lvlJc w:val="left"/>
      <w:pPr>
        <w:ind w:left="5760" w:hanging="360"/>
      </w:pPr>
    </w:lvl>
    <w:lvl w:ilvl="8" w:tplc="1C16E5DE">
      <w:start w:val="1"/>
      <w:numFmt w:val="lowerRoman"/>
      <w:lvlText w:val="%9."/>
      <w:lvlJc w:val="right"/>
      <w:pPr>
        <w:ind w:left="6480" w:hanging="180"/>
      </w:pPr>
    </w:lvl>
  </w:abstractNum>
  <w:abstractNum w:abstractNumId="24"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5" w15:restartNumberingAfterBreak="0">
    <w:nsid w:val="11B32D9F"/>
    <w:multiLevelType w:val="hybridMultilevel"/>
    <w:tmpl w:val="DAE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963BE7"/>
    <w:multiLevelType w:val="hybridMultilevel"/>
    <w:tmpl w:val="896C65BE"/>
    <w:lvl w:ilvl="0" w:tplc="04090015">
      <w:start w:val="1"/>
      <w:numFmt w:val="upperLetter"/>
      <w:lvlText w:val="%1."/>
      <w:lvlJc w:val="left"/>
      <w:pPr>
        <w:ind w:left="720" w:hanging="360"/>
      </w:pPr>
      <w:rPr>
        <w:rFonts w:hint="default"/>
      </w:rPr>
    </w:lvl>
    <w:lvl w:ilvl="1" w:tplc="CA42B9F4">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980815"/>
    <w:multiLevelType w:val="multilevel"/>
    <w:tmpl w:val="9FB67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9"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30" w15:restartNumberingAfterBreak="0">
    <w:nsid w:val="140F48BE"/>
    <w:multiLevelType w:val="hybridMultilevel"/>
    <w:tmpl w:val="FA86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5F0AC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206CD9"/>
    <w:multiLevelType w:val="hybridMultilevel"/>
    <w:tmpl w:val="7C80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8E660F"/>
    <w:multiLevelType w:val="hybridMultilevel"/>
    <w:tmpl w:val="45D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2976A3"/>
    <w:multiLevelType w:val="multilevel"/>
    <w:tmpl w:val="E80CAC2A"/>
    <w:lvl w:ilvl="0">
      <w:start w:val="2"/>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720" w:hanging="360"/>
      </w:pPr>
      <w:rPr>
        <w:rFonts w:hint="default"/>
        <w:color w:val="auto"/>
      </w:rPr>
    </w:lvl>
    <w:lvl w:ilvl="8">
      <w:start w:val="1"/>
      <w:numFmt w:val="lowerRoman"/>
      <w:lvlText w:val="%9."/>
      <w:lvlJc w:val="left"/>
      <w:pPr>
        <w:ind w:left="3600" w:hanging="360"/>
      </w:pPr>
      <w:rPr>
        <w:rFonts w:hint="default"/>
      </w:rPr>
    </w:lvl>
  </w:abstractNum>
  <w:abstractNum w:abstractNumId="35" w15:restartNumberingAfterBreak="0">
    <w:nsid w:val="1A5F55F3"/>
    <w:multiLevelType w:val="hybridMultilevel"/>
    <w:tmpl w:val="49C20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E207818"/>
    <w:multiLevelType w:val="hybridMultilevel"/>
    <w:tmpl w:val="E048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8D49DE"/>
    <w:multiLevelType w:val="hybridMultilevel"/>
    <w:tmpl w:val="1A02FD56"/>
    <w:lvl w:ilvl="0" w:tplc="6074A918">
      <w:numFmt w:val="bullet"/>
      <w:lvlText w:val=""/>
      <w:lvlJc w:val="left"/>
      <w:pPr>
        <w:ind w:left="467" w:hanging="360"/>
      </w:pPr>
      <w:rPr>
        <w:rFonts w:ascii="Symbol" w:eastAsia="Symbol" w:hAnsi="Symbol" w:cs="Symbol" w:hint="default"/>
        <w:w w:val="99"/>
        <w:sz w:val="20"/>
        <w:szCs w:val="20"/>
        <w:lang w:val="en-US" w:eastAsia="en-US" w:bidi="en-US"/>
      </w:rPr>
    </w:lvl>
    <w:lvl w:ilvl="1" w:tplc="AAACFB38">
      <w:numFmt w:val="bullet"/>
      <w:lvlText w:val="•"/>
      <w:lvlJc w:val="left"/>
      <w:pPr>
        <w:ind w:left="717" w:hanging="360"/>
      </w:pPr>
      <w:rPr>
        <w:rFonts w:hint="default"/>
        <w:lang w:val="en-US" w:eastAsia="en-US" w:bidi="en-US"/>
      </w:rPr>
    </w:lvl>
    <w:lvl w:ilvl="2" w:tplc="5412CFF6">
      <w:numFmt w:val="bullet"/>
      <w:lvlText w:val="•"/>
      <w:lvlJc w:val="left"/>
      <w:pPr>
        <w:ind w:left="974" w:hanging="360"/>
      </w:pPr>
      <w:rPr>
        <w:rFonts w:hint="default"/>
        <w:lang w:val="en-US" w:eastAsia="en-US" w:bidi="en-US"/>
      </w:rPr>
    </w:lvl>
    <w:lvl w:ilvl="3" w:tplc="A1F6DB5A">
      <w:numFmt w:val="bullet"/>
      <w:lvlText w:val="•"/>
      <w:lvlJc w:val="left"/>
      <w:pPr>
        <w:ind w:left="1232" w:hanging="360"/>
      </w:pPr>
      <w:rPr>
        <w:rFonts w:hint="default"/>
        <w:lang w:val="en-US" w:eastAsia="en-US" w:bidi="en-US"/>
      </w:rPr>
    </w:lvl>
    <w:lvl w:ilvl="4" w:tplc="AEE4F654">
      <w:numFmt w:val="bullet"/>
      <w:lvlText w:val="•"/>
      <w:lvlJc w:val="left"/>
      <w:pPr>
        <w:ind w:left="1489" w:hanging="360"/>
      </w:pPr>
      <w:rPr>
        <w:rFonts w:hint="default"/>
        <w:lang w:val="en-US" w:eastAsia="en-US" w:bidi="en-US"/>
      </w:rPr>
    </w:lvl>
    <w:lvl w:ilvl="5" w:tplc="7AA4767E">
      <w:numFmt w:val="bullet"/>
      <w:lvlText w:val="•"/>
      <w:lvlJc w:val="left"/>
      <w:pPr>
        <w:ind w:left="1747" w:hanging="360"/>
      </w:pPr>
      <w:rPr>
        <w:rFonts w:hint="default"/>
        <w:lang w:val="en-US" w:eastAsia="en-US" w:bidi="en-US"/>
      </w:rPr>
    </w:lvl>
    <w:lvl w:ilvl="6" w:tplc="5B8EF4B4">
      <w:numFmt w:val="bullet"/>
      <w:lvlText w:val="•"/>
      <w:lvlJc w:val="left"/>
      <w:pPr>
        <w:ind w:left="2004" w:hanging="360"/>
      </w:pPr>
      <w:rPr>
        <w:rFonts w:hint="default"/>
        <w:lang w:val="en-US" w:eastAsia="en-US" w:bidi="en-US"/>
      </w:rPr>
    </w:lvl>
    <w:lvl w:ilvl="7" w:tplc="257EB82C">
      <w:numFmt w:val="bullet"/>
      <w:lvlText w:val="•"/>
      <w:lvlJc w:val="left"/>
      <w:pPr>
        <w:ind w:left="2261" w:hanging="360"/>
      </w:pPr>
      <w:rPr>
        <w:rFonts w:hint="default"/>
        <w:lang w:val="en-US" w:eastAsia="en-US" w:bidi="en-US"/>
      </w:rPr>
    </w:lvl>
    <w:lvl w:ilvl="8" w:tplc="E95C11C0">
      <w:numFmt w:val="bullet"/>
      <w:lvlText w:val="•"/>
      <w:lvlJc w:val="left"/>
      <w:pPr>
        <w:ind w:left="2519" w:hanging="360"/>
      </w:pPr>
      <w:rPr>
        <w:rFonts w:hint="default"/>
        <w:lang w:val="en-US" w:eastAsia="en-US" w:bidi="en-US"/>
      </w:rPr>
    </w:lvl>
  </w:abstractNum>
  <w:abstractNum w:abstractNumId="40" w15:restartNumberingAfterBreak="0">
    <w:nsid w:val="216E3CB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817748"/>
    <w:multiLevelType w:val="hybridMultilevel"/>
    <w:tmpl w:val="937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1D77643"/>
    <w:multiLevelType w:val="hybridMultilevel"/>
    <w:tmpl w:val="FFFFFFFF"/>
    <w:lvl w:ilvl="0" w:tplc="6E6C8738">
      <w:start w:val="3"/>
      <w:numFmt w:val="decimal"/>
      <w:lvlText w:val="%1)"/>
      <w:lvlJc w:val="left"/>
      <w:pPr>
        <w:ind w:left="720" w:hanging="360"/>
      </w:pPr>
    </w:lvl>
    <w:lvl w:ilvl="1" w:tplc="F7AE9204">
      <w:start w:val="1"/>
      <w:numFmt w:val="lowerLetter"/>
      <w:lvlText w:val="%2."/>
      <w:lvlJc w:val="left"/>
      <w:pPr>
        <w:ind w:left="1440" w:hanging="360"/>
      </w:pPr>
    </w:lvl>
    <w:lvl w:ilvl="2" w:tplc="37681F04">
      <w:start w:val="1"/>
      <w:numFmt w:val="lowerRoman"/>
      <w:lvlText w:val="%3."/>
      <w:lvlJc w:val="right"/>
      <w:pPr>
        <w:ind w:left="2160" w:hanging="180"/>
      </w:pPr>
    </w:lvl>
    <w:lvl w:ilvl="3" w:tplc="38CC53F2">
      <w:start w:val="1"/>
      <w:numFmt w:val="decimal"/>
      <w:lvlText w:val="%4."/>
      <w:lvlJc w:val="left"/>
      <w:pPr>
        <w:ind w:left="2880" w:hanging="360"/>
      </w:pPr>
    </w:lvl>
    <w:lvl w:ilvl="4" w:tplc="D6DC5DFC">
      <w:start w:val="1"/>
      <w:numFmt w:val="lowerLetter"/>
      <w:lvlText w:val="%5."/>
      <w:lvlJc w:val="left"/>
      <w:pPr>
        <w:ind w:left="3600" w:hanging="360"/>
      </w:pPr>
    </w:lvl>
    <w:lvl w:ilvl="5" w:tplc="21BC9954">
      <w:start w:val="1"/>
      <w:numFmt w:val="lowerRoman"/>
      <w:lvlText w:val="%6."/>
      <w:lvlJc w:val="right"/>
      <w:pPr>
        <w:ind w:left="4320" w:hanging="180"/>
      </w:pPr>
    </w:lvl>
    <w:lvl w:ilvl="6" w:tplc="98E644B4">
      <w:start w:val="1"/>
      <w:numFmt w:val="decimal"/>
      <w:lvlText w:val="%7."/>
      <w:lvlJc w:val="left"/>
      <w:pPr>
        <w:ind w:left="5040" w:hanging="360"/>
      </w:pPr>
    </w:lvl>
    <w:lvl w:ilvl="7" w:tplc="10202058">
      <w:start w:val="1"/>
      <w:numFmt w:val="lowerLetter"/>
      <w:lvlText w:val="%8."/>
      <w:lvlJc w:val="left"/>
      <w:pPr>
        <w:ind w:left="5760" w:hanging="360"/>
      </w:pPr>
    </w:lvl>
    <w:lvl w:ilvl="8" w:tplc="17F42CD8">
      <w:start w:val="1"/>
      <w:numFmt w:val="lowerRoman"/>
      <w:lvlText w:val="%9."/>
      <w:lvlJc w:val="right"/>
      <w:pPr>
        <w:ind w:left="6480" w:hanging="180"/>
      </w:pPr>
    </w:lvl>
  </w:abstractNum>
  <w:abstractNum w:abstractNumId="43" w15:restartNumberingAfterBreak="0">
    <w:nsid w:val="24A1754E"/>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4BA305C"/>
    <w:multiLevelType w:val="hybridMultilevel"/>
    <w:tmpl w:val="10B427EE"/>
    <w:lvl w:ilvl="0" w:tplc="4A9CBC4C">
      <w:start w:val="1"/>
      <w:numFmt w:val="bullet"/>
      <w:lvlText w:val=""/>
      <w:lvlJc w:val="left"/>
      <w:pPr>
        <w:ind w:left="720" w:hanging="360"/>
      </w:pPr>
      <w:rPr>
        <w:rFonts w:ascii="Symbol" w:hAnsi="Symbol" w:hint="default"/>
      </w:rPr>
    </w:lvl>
    <w:lvl w:ilvl="1" w:tplc="624EB7AC">
      <w:start w:val="1"/>
      <w:numFmt w:val="bullet"/>
      <w:lvlText w:val=""/>
      <w:lvlJc w:val="left"/>
      <w:pPr>
        <w:ind w:left="1440" w:hanging="360"/>
      </w:pPr>
      <w:rPr>
        <w:rFonts w:ascii="Symbol" w:hAnsi="Symbol" w:hint="default"/>
      </w:rPr>
    </w:lvl>
    <w:lvl w:ilvl="2" w:tplc="B1DCBF4C">
      <w:start w:val="1"/>
      <w:numFmt w:val="bullet"/>
      <w:lvlText w:val=""/>
      <w:lvlJc w:val="left"/>
      <w:pPr>
        <w:ind w:left="2160" w:hanging="360"/>
      </w:pPr>
      <w:rPr>
        <w:rFonts w:ascii="Wingdings" w:hAnsi="Wingdings" w:hint="default"/>
      </w:rPr>
    </w:lvl>
    <w:lvl w:ilvl="3" w:tplc="666A6AA6">
      <w:start w:val="1"/>
      <w:numFmt w:val="bullet"/>
      <w:lvlText w:val=""/>
      <w:lvlJc w:val="left"/>
      <w:pPr>
        <w:ind w:left="2880" w:hanging="360"/>
      </w:pPr>
      <w:rPr>
        <w:rFonts w:ascii="Symbol" w:hAnsi="Symbol" w:hint="default"/>
      </w:rPr>
    </w:lvl>
    <w:lvl w:ilvl="4" w:tplc="C7A00020">
      <w:start w:val="1"/>
      <w:numFmt w:val="bullet"/>
      <w:lvlText w:val="o"/>
      <w:lvlJc w:val="left"/>
      <w:pPr>
        <w:ind w:left="3600" w:hanging="360"/>
      </w:pPr>
      <w:rPr>
        <w:rFonts w:ascii="Courier New" w:hAnsi="Courier New" w:hint="default"/>
      </w:rPr>
    </w:lvl>
    <w:lvl w:ilvl="5" w:tplc="3800E34C">
      <w:start w:val="1"/>
      <w:numFmt w:val="bullet"/>
      <w:lvlText w:val=""/>
      <w:lvlJc w:val="left"/>
      <w:pPr>
        <w:ind w:left="4320" w:hanging="360"/>
      </w:pPr>
      <w:rPr>
        <w:rFonts w:ascii="Wingdings" w:hAnsi="Wingdings" w:hint="default"/>
      </w:rPr>
    </w:lvl>
    <w:lvl w:ilvl="6" w:tplc="5A1E8684">
      <w:start w:val="1"/>
      <w:numFmt w:val="bullet"/>
      <w:lvlText w:val=""/>
      <w:lvlJc w:val="left"/>
      <w:pPr>
        <w:ind w:left="5040" w:hanging="360"/>
      </w:pPr>
      <w:rPr>
        <w:rFonts w:ascii="Symbol" w:hAnsi="Symbol" w:hint="default"/>
      </w:rPr>
    </w:lvl>
    <w:lvl w:ilvl="7" w:tplc="0848F1B0">
      <w:start w:val="1"/>
      <w:numFmt w:val="bullet"/>
      <w:lvlText w:val="o"/>
      <w:lvlJc w:val="left"/>
      <w:pPr>
        <w:ind w:left="5760" w:hanging="360"/>
      </w:pPr>
      <w:rPr>
        <w:rFonts w:ascii="Courier New" w:hAnsi="Courier New" w:hint="default"/>
      </w:rPr>
    </w:lvl>
    <w:lvl w:ilvl="8" w:tplc="B4DE2FC2">
      <w:start w:val="1"/>
      <w:numFmt w:val="bullet"/>
      <w:lvlText w:val=""/>
      <w:lvlJc w:val="left"/>
      <w:pPr>
        <w:ind w:left="6480" w:hanging="360"/>
      </w:pPr>
      <w:rPr>
        <w:rFonts w:ascii="Wingdings" w:hAnsi="Wingdings" w:hint="default"/>
      </w:rPr>
    </w:lvl>
  </w:abstractNum>
  <w:abstractNum w:abstractNumId="45" w15:restartNumberingAfterBreak="0">
    <w:nsid w:val="261700E8"/>
    <w:multiLevelType w:val="hybridMultilevel"/>
    <w:tmpl w:val="03D09F30"/>
    <w:lvl w:ilvl="0" w:tplc="7CF6743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7367D61"/>
    <w:multiLevelType w:val="hybridMultilevel"/>
    <w:tmpl w:val="365C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8" w15:restartNumberingAfterBreak="0">
    <w:nsid w:val="308934F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190CC9"/>
    <w:multiLevelType w:val="hybridMultilevel"/>
    <w:tmpl w:val="5306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579244D"/>
    <w:multiLevelType w:val="hybridMultilevel"/>
    <w:tmpl w:val="FFFFFFFF"/>
    <w:lvl w:ilvl="0" w:tplc="B9081784">
      <w:start w:val="1"/>
      <w:numFmt w:val="decimal"/>
      <w:lvlText w:val="%1."/>
      <w:lvlJc w:val="left"/>
      <w:pPr>
        <w:ind w:left="720" w:hanging="360"/>
      </w:pPr>
    </w:lvl>
    <w:lvl w:ilvl="1" w:tplc="87EC0A7E">
      <w:start w:val="1"/>
      <w:numFmt w:val="lowerLetter"/>
      <w:lvlText w:val="%2."/>
      <w:lvlJc w:val="left"/>
      <w:pPr>
        <w:ind w:left="1440" w:hanging="360"/>
      </w:pPr>
    </w:lvl>
    <w:lvl w:ilvl="2" w:tplc="F8CADED2">
      <w:start w:val="1"/>
      <w:numFmt w:val="lowerRoman"/>
      <w:lvlText w:val="%3."/>
      <w:lvlJc w:val="right"/>
      <w:pPr>
        <w:ind w:left="2160" w:hanging="180"/>
      </w:pPr>
    </w:lvl>
    <w:lvl w:ilvl="3" w:tplc="A8FE8316">
      <w:start w:val="1"/>
      <w:numFmt w:val="decimal"/>
      <w:lvlText w:val="%4."/>
      <w:lvlJc w:val="left"/>
      <w:pPr>
        <w:ind w:left="2880" w:hanging="360"/>
      </w:pPr>
    </w:lvl>
    <w:lvl w:ilvl="4" w:tplc="5C267F2C">
      <w:start w:val="1"/>
      <w:numFmt w:val="lowerLetter"/>
      <w:lvlText w:val="%5."/>
      <w:lvlJc w:val="left"/>
      <w:pPr>
        <w:ind w:left="3600" w:hanging="360"/>
      </w:pPr>
    </w:lvl>
    <w:lvl w:ilvl="5" w:tplc="2E341134">
      <w:start w:val="1"/>
      <w:numFmt w:val="lowerRoman"/>
      <w:lvlText w:val="%6."/>
      <w:lvlJc w:val="right"/>
      <w:pPr>
        <w:ind w:left="4320" w:hanging="180"/>
      </w:pPr>
    </w:lvl>
    <w:lvl w:ilvl="6" w:tplc="40F42300">
      <w:start w:val="1"/>
      <w:numFmt w:val="decimal"/>
      <w:lvlText w:val="%7."/>
      <w:lvlJc w:val="left"/>
      <w:pPr>
        <w:ind w:left="5040" w:hanging="360"/>
      </w:pPr>
    </w:lvl>
    <w:lvl w:ilvl="7" w:tplc="2F32D6AE">
      <w:start w:val="1"/>
      <w:numFmt w:val="lowerLetter"/>
      <w:lvlText w:val="%8."/>
      <w:lvlJc w:val="left"/>
      <w:pPr>
        <w:ind w:left="5760" w:hanging="360"/>
      </w:pPr>
    </w:lvl>
    <w:lvl w:ilvl="8" w:tplc="51C6B2AE">
      <w:start w:val="1"/>
      <w:numFmt w:val="lowerRoman"/>
      <w:lvlText w:val="%9."/>
      <w:lvlJc w:val="right"/>
      <w:pPr>
        <w:ind w:left="6480" w:hanging="180"/>
      </w:pPr>
    </w:lvl>
  </w:abstractNum>
  <w:abstractNum w:abstractNumId="52" w15:restartNumberingAfterBreak="0">
    <w:nsid w:val="361A4C11"/>
    <w:multiLevelType w:val="hybridMultilevel"/>
    <w:tmpl w:val="ECDA0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74340A9"/>
    <w:multiLevelType w:val="hybridMultilevel"/>
    <w:tmpl w:val="91260584"/>
    <w:lvl w:ilvl="0" w:tplc="3A66AE2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37C966DB"/>
    <w:multiLevelType w:val="hybridMultilevel"/>
    <w:tmpl w:val="FFFFFFFF"/>
    <w:lvl w:ilvl="0" w:tplc="555CFE6C">
      <w:start w:val="1"/>
      <w:numFmt w:val="decimal"/>
      <w:lvlText w:val="%1)"/>
      <w:lvlJc w:val="left"/>
      <w:pPr>
        <w:ind w:left="720" w:hanging="360"/>
      </w:pPr>
    </w:lvl>
    <w:lvl w:ilvl="1" w:tplc="08B0AE46">
      <w:start w:val="1"/>
      <w:numFmt w:val="lowerLetter"/>
      <w:lvlText w:val="%2."/>
      <w:lvlJc w:val="left"/>
      <w:pPr>
        <w:ind w:left="1440" w:hanging="360"/>
      </w:pPr>
    </w:lvl>
    <w:lvl w:ilvl="2" w:tplc="21F07AC0">
      <w:start w:val="1"/>
      <w:numFmt w:val="lowerRoman"/>
      <w:lvlText w:val="%3."/>
      <w:lvlJc w:val="right"/>
      <w:pPr>
        <w:ind w:left="2160" w:hanging="180"/>
      </w:pPr>
    </w:lvl>
    <w:lvl w:ilvl="3" w:tplc="86BEAE3A">
      <w:start w:val="1"/>
      <w:numFmt w:val="decimal"/>
      <w:lvlText w:val="%4."/>
      <w:lvlJc w:val="left"/>
      <w:pPr>
        <w:ind w:left="2880" w:hanging="360"/>
      </w:pPr>
    </w:lvl>
    <w:lvl w:ilvl="4" w:tplc="8D988510">
      <w:start w:val="1"/>
      <w:numFmt w:val="lowerLetter"/>
      <w:lvlText w:val="%5."/>
      <w:lvlJc w:val="left"/>
      <w:pPr>
        <w:ind w:left="3600" w:hanging="360"/>
      </w:pPr>
    </w:lvl>
    <w:lvl w:ilvl="5" w:tplc="317CE5E4">
      <w:start w:val="1"/>
      <w:numFmt w:val="lowerRoman"/>
      <w:lvlText w:val="%6."/>
      <w:lvlJc w:val="right"/>
      <w:pPr>
        <w:ind w:left="4320" w:hanging="180"/>
      </w:pPr>
    </w:lvl>
    <w:lvl w:ilvl="6" w:tplc="12AA53C0">
      <w:start w:val="1"/>
      <w:numFmt w:val="decimal"/>
      <w:lvlText w:val="%7."/>
      <w:lvlJc w:val="left"/>
      <w:pPr>
        <w:ind w:left="5040" w:hanging="360"/>
      </w:pPr>
    </w:lvl>
    <w:lvl w:ilvl="7" w:tplc="58F2BAB2">
      <w:start w:val="1"/>
      <w:numFmt w:val="lowerLetter"/>
      <w:lvlText w:val="%8."/>
      <w:lvlJc w:val="left"/>
      <w:pPr>
        <w:ind w:left="5760" w:hanging="360"/>
      </w:pPr>
    </w:lvl>
    <w:lvl w:ilvl="8" w:tplc="D95A0794">
      <w:start w:val="1"/>
      <w:numFmt w:val="lowerRoman"/>
      <w:lvlText w:val="%9."/>
      <w:lvlJc w:val="right"/>
      <w:pPr>
        <w:ind w:left="6480" w:hanging="180"/>
      </w:pPr>
    </w:lvl>
  </w:abstractNum>
  <w:abstractNum w:abstractNumId="55" w15:restartNumberingAfterBreak="0">
    <w:nsid w:val="380A27B3"/>
    <w:multiLevelType w:val="hybridMultilevel"/>
    <w:tmpl w:val="73E0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8AD75A3"/>
    <w:multiLevelType w:val="hybridMultilevel"/>
    <w:tmpl w:val="B2BE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38DE572C"/>
    <w:multiLevelType w:val="hybridMultilevel"/>
    <w:tmpl w:val="FB56BB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397E4AD0"/>
    <w:multiLevelType w:val="hybridMultilevel"/>
    <w:tmpl w:val="A39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A644FEC"/>
    <w:multiLevelType w:val="hybridMultilevel"/>
    <w:tmpl w:val="7620069A"/>
    <w:lvl w:ilvl="0" w:tplc="3D1854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1B35F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B200B12"/>
    <w:multiLevelType w:val="hybridMultilevel"/>
    <w:tmpl w:val="7BE0A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CC22B92"/>
    <w:multiLevelType w:val="hybridMultilevel"/>
    <w:tmpl w:val="85DCEF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3E8F29C1"/>
    <w:multiLevelType w:val="hybridMultilevel"/>
    <w:tmpl w:val="0B9CE1E4"/>
    <w:lvl w:ilvl="0" w:tplc="A31008CA">
      <w:start w:val="3"/>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27749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F6E113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991588"/>
    <w:multiLevelType w:val="hybridMultilevel"/>
    <w:tmpl w:val="77AEEB7E"/>
    <w:lvl w:ilvl="0" w:tplc="FD229726">
      <w:start w:val="1"/>
      <w:numFmt w:val="lowerLetter"/>
      <w:lvlText w:val="%1."/>
      <w:lvlJc w:val="left"/>
      <w:pPr>
        <w:ind w:left="720" w:hanging="360"/>
      </w:pPr>
    </w:lvl>
    <w:lvl w:ilvl="1" w:tplc="21562B3A">
      <w:start w:val="1"/>
      <w:numFmt w:val="lowerLetter"/>
      <w:lvlText w:val="%2."/>
      <w:lvlJc w:val="left"/>
      <w:pPr>
        <w:ind w:left="1440" w:hanging="360"/>
      </w:pPr>
    </w:lvl>
    <w:lvl w:ilvl="2" w:tplc="D5C68522">
      <w:start w:val="1"/>
      <w:numFmt w:val="lowerRoman"/>
      <w:lvlText w:val="%3."/>
      <w:lvlJc w:val="right"/>
      <w:pPr>
        <w:ind w:left="2160" w:hanging="180"/>
      </w:pPr>
    </w:lvl>
    <w:lvl w:ilvl="3" w:tplc="D5E2CAE4">
      <w:start w:val="1"/>
      <w:numFmt w:val="decimal"/>
      <w:lvlText w:val="%4."/>
      <w:lvlJc w:val="left"/>
      <w:pPr>
        <w:ind w:left="2880" w:hanging="360"/>
      </w:pPr>
    </w:lvl>
    <w:lvl w:ilvl="4" w:tplc="1D22239A">
      <w:start w:val="1"/>
      <w:numFmt w:val="lowerLetter"/>
      <w:lvlText w:val="%5."/>
      <w:lvlJc w:val="left"/>
      <w:pPr>
        <w:ind w:left="3600" w:hanging="360"/>
      </w:pPr>
    </w:lvl>
    <w:lvl w:ilvl="5" w:tplc="2BD88030">
      <w:start w:val="1"/>
      <w:numFmt w:val="lowerRoman"/>
      <w:lvlText w:val="%6."/>
      <w:lvlJc w:val="right"/>
      <w:pPr>
        <w:ind w:left="4320" w:hanging="180"/>
      </w:pPr>
    </w:lvl>
    <w:lvl w:ilvl="6" w:tplc="186687E8">
      <w:start w:val="1"/>
      <w:numFmt w:val="decimal"/>
      <w:lvlText w:val="%7."/>
      <w:lvlJc w:val="left"/>
      <w:pPr>
        <w:ind w:left="5040" w:hanging="360"/>
      </w:pPr>
    </w:lvl>
    <w:lvl w:ilvl="7" w:tplc="4C143204">
      <w:start w:val="1"/>
      <w:numFmt w:val="lowerLetter"/>
      <w:lvlText w:val="%8."/>
      <w:lvlJc w:val="left"/>
      <w:pPr>
        <w:ind w:left="5760" w:hanging="360"/>
      </w:pPr>
    </w:lvl>
    <w:lvl w:ilvl="8" w:tplc="52505976">
      <w:start w:val="1"/>
      <w:numFmt w:val="lowerRoman"/>
      <w:lvlText w:val="%9."/>
      <w:lvlJc w:val="right"/>
      <w:pPr>
        <w:ind w:left="6480" w:hanging="180"/>
      </w:pPr>
    </w:lvl>
  </w:abstractNum>
  <w:abstractNum w:abstractNumId="67" w15:restartNumberingAfterBreak="0">
    <w:nsid w:val="403B4D30"/>
    <w:multiLevelType w:val="hybridMultilevel"/>
    <w:tmpl w:val="404C0A70"/>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ABFEC1A8">
      <w:start w:val="1"/>
      <w:numFmt w:val="lowerLetter"/>
      <w:lvlText w:val="%8."/>
      <w:lvlJc w:val="left"/>
      <w:pPr>
        <w:ind w:left="720" w:hanging="360"/>
      </w:pPr>
      <w:rPr>
        <w:color w:val="auto"/>
      </w:rPr>
    </w:lvl>
    <w:lvl w:ilvl="8" w:tplc="0409001B" w:tentative="1">
      <w:start w:val="1"/>
      <w:numFmt w:val="lowerRoman"/>
      <w:lvlText w:val="%9."/>
      <w:lvlJc w:val="right"/>
      <w:pPr>
        <w:ind w:left="6480" w:hanging="180"/>
      </w:pPr>
    </w:lvl>
  </w:abstractNum>
  <w:abstractNum w:abstractNumId="68" w15:restartNumberingAfterBreak="0">
    <w:nsid w:val="403D1F52"/>
    <w:multiLevelType w:val="hybridMultilevel"/>
    <w:tmpl w:val="099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507CD9"/>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EA15F1"/>
    <w:multiLevelType w:val="hybridMultilevel"/>
    <w:tmpl w:val="ED88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2E1D0B"/>
    <w:multiLevelType w:val="hybridMultilevel"/>
    <w:tmpl w:val="ED323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B71B11"/>
    <w:multiLevelType w:val="hybridMultilevel"/>
    <w:tmpl w:val="8EAA84E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3"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605FCE"/>
    <w:multiLevelType w:val="hybridMultilevel"/>
    <w:tmpl w:val="3432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4BE65CE"/>
    <w:multiLevelType w:val="hybridMultilevel"/>
    <w:tmpl w:val="B2BE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78166A7"/>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9E3E5C"/>
    <w:multiLevelType w:val="hybridMultilevel"/>
    <w:tmpl w:val="3B86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9533603"/>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8378F8"/>
    <w:multiLevelType w:val="hybridMultilevel"/>
    <w:tmpl w:val="437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83" w15:restartNumberingAfterBreak="0">
    <w:nsid w:val="4ABB1C27"/>
    <w:multiLevelType w:val="hybridMultilevel"/>
    <w:tmpl w:val="8038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BFA0758"/>
    <w:multiLevelType w:val="hybridMultilevel"/>
    <w:tmpl w:val="EC24B0A2"/>
    <w:lvl w:ilvl="0" w:tplc="DAF4580A">
      <w:numFmt w:val="bullet"/>
      <w:lvlText w:val=""/>
      <w:lvlJc w:val="left"/>
      <w:pPr>
        <w:ind w:left="467" w:hanging="360"/>
      </w:pPr>
      <w:rPr>
        <w:rFonts w:ascii="Symbol" w:eastAsia="Symbol" w:hAnsi="Symbol" w:cs="Symbol" w:hint="default"/>
        <w:w w:val="99"/>
        <w:sz w:val="20"/>
        <w:szCs w:val="20"/>
        <w:lang w:val="en-US" w:eastAsia="en-US" w:bidi="en-US"/>
      </w:rPr>
    </w:lvl>
    <w:lvl w:ilvl="1" w:tplc="E3D051E8">
      <w:numFmt w:val="bullet"/>
      <w:lvlText w:val="•"/>
      <w:lvlJc w:val="left"/>
      <w:pPr>
        <w:ind w:left="717" w:hanging="360"/>
      </w:pPr>
      <w:rPr>
        <w:rFonts w:hint="default"/>
        <w:lang w:val="en-US" w:eastAsia="en-US" w:bidi="en-US"/>
      </w:rPr>
    </w:lvl>
    <w:lvl w:ilvl="2" w:tplc="9142F330">
      <w:numFmt w:val="bullet"/>
      <w:lvlText w:val="•"/>
      <w:lvlJc w:val="left"/>
      <w:pPr>
        <w:ind w:left="974" w:hanging="360"/>
      </w:pPr>
      <w:rPr>
        <w:rFonts w:hint="default"/>
        <w:lang w:val="en-US" w:eastAsia="en-US" w:bidi="en-US"/>
      </w:rPr>
    </w:lvl>
    <w:lvl w:ilvl="3" w:tplc="37867A76">
      <w:numFmt w:val="bullet"/>
      <w:lvlText w:val="•"/>
      <w:lvlJc w:val="left"/>
      <w:pPr>
        <w:ind w:left="1232" w:hanging="360"/>
      </w:pPr>
      <w:rPr>
        <w:rFonts w:hint="default"/>
        <w:lang w:val="en-US" w:eastAsia="en-US" w:bidi="en-US"/>
      </w:rPr>
    </w:lvl>
    <w:lvl w:ilvl="4" w:tplc="898665A6">
      <w:numFmt w:val="bullet"/>
      <w:lvlText w:val="•"/>
      <w:lvlJc w:val="left"/>
      <w:pPr>
        <w:ind w:left="1489" w:hanging="360"/>
      </w:pPr>
      <w:rPr>
        <w:rFonts w:hint="default"/>
        <w:lang w:val="en-US" w:eastAsia="en-US" w:bidi="en-US"/>
      </w:rPr>
    </w:lvl>
    <w:lvl w:ilvl="5" w:tplc="EAF8F3D0">
      <w:numFmt w:val="bullet"/>
      <w:lvlText w:val="•"/>
      <w:lvlJc w:val="left"/>
      <w:pPr>
        <w:ind w:left="1747" w:hanging="360"/>
      </w:pPr>
      <w:rPr>
        <w:rFonts w:hint="default"/>
        <w:lang w:val="en-US" w:eastAsia="en-US" w:bidi="en-US"/>
      </w:rPr>
    </w:lvl>
    <w:lvl w:ilvl="6" w:tplc="2D7C7496">
      <w:numFmt w:val="bullet"/>
      <w:lvlText w:val="•"/>
      <w:lvlJc w:val="left"/>
      <w:pPr>
        <w:ind w:left="2004" w:hanging="360"/>
      </w:pPr>
      <w:rPr>
        <w:rFonts w:hint="default"/>
        <w:lang w:val="en-US" w:eastAsia="en-US" w:bidi="en-US"/>
      </w:rPr>
    </w:lvl>
    <w:lvl w:ilvl="7" w:tplc="1A3248BC">
      <w:numFmt w:val="bullet"/>
      <w:lvlText w:val="•"/>
      <w:lvlJc w:val="left"/>
      <w:pPr>
        <w:ind w:left="2261" w:hanging="360"/>
      </w:pPr>
      <w:rPr>
        <w:rFonts w:hint="default"/>
        <w:lang w:val="en-US" w:eastAsia="en-US" w:bidi="en-US"/>
      </w:rPr>
    </w:lvl>
    <w:lvl w:ilvl="8" w:tplc="C9508D06">
      <w:numFmt w:val="bullet"/>
      <w:lvlText w:val="•"/>
      <w:lvlJc w:val="left"/>
      <w:pPr>
        <w:ind w:left="2519" w:hanging="360"/>
      </w:pPr>
      <w:rPr>
        <w:rFonts w:hint="default"/>
        <w:lang w:val="en-US" w:eastAsia="en-US" w:bidi="en-US"/>
      </w:rPr>
    </w:lvl>
  </w:abstractNum>
  <w:abstractNum w:abstractNumId="85" w15:restartNumberingAfterBreak="0">
    <w:nsid w:val="4E206156"/>
    <w:multiLevelType w:val="hybridMultilevel"/>
    <w:tmpl w:val="E0EC3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062DAB"/>
    <w:multiLevelType w:val="hybridMultilevel"/>
    <w:tmpl w:val="352A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05762C9"/>
    <w:multiLevelType w:val="hybridMultilevel"/>
    <w:tmpl w:val="65BC3E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90" w15:restartNumberingAfterBreak="0">
    <w:nsid w:val="53AA77C5"/>
    <w:multiLevelType w:val="hybridMultilevel"/>
    <w:tmpl w:val="40847752"/>
    <w:lvl w:ilvl="0" w:tplc="085E4D20">
      <w:start w:val="1"/>
      <w:numFmt w:val="bullet"/>
      <w:lvlText w:val=""/>
      <w:lvlJc w:val="left"/>
      <w:pPr>
        <w:ind w:left="720" w:hanging="360"/>
      </w:pPr>
      <w:rPr>
        <w:rFonts w:ascii="Symbol" w:hAnsi="Symbol" w:hint="default"/>
      </w:rPr>
    </w:lvl>
    <w:lvl w:ilvl="1" w:tplc="461C2A80">
      <w:start w:val="1"/>
      <w:numFmt w:val="bullet"/>
      <w:lvlText w:val="o"/>
      <w:lvlJc w:val="left"/>
      <w:pPr>
        <w:ind w:left="1440" w:hanging="360"/>
      </w:pPr>
      <w:rPr>
        <w:rFonts w:ascii="Courier New" w:hAnsi="Courier New" w:hint="default"/>
      </w:rPr>
    </w:lvl>
    <w:lvl w:ilvl="2" w:tplc="F092B9B2">
      <w:start w:val="1"/>
      <w:numFmt w:val="bullet"/>
      <w:lvlText w:val=""/>
      <w:lvlJc w:val="left"/>
      <w:pPr>
        <w:ind w:left="2160" w:hanging="360"/>
      </w:pPr>
      <w:rPr>
        <w:rFonts w:ascii="Wingdings" w:hAnsi="Wingdings" w:hint="default"/>
      </w:rPr>
    </w:lvl>
    <w:lvl w:ilvl="3" w:tplc="8604D2FC">
      <w:start w:val="1"/>
      <w:numFmt w:val="bullet"/>
      <w:lvlText w:val=""/>
      <w:lvlJc w:val="left"/>
      <w:pPr>
        <w:ind w:left="2880" w:hanging="360"/>
      </w:pPr>
      <w:rPr>
        <w:rFonts w:ascii="Symbol" w:hAnsi="Symbol" w:hint="default"/>
      </w:rPr>
    </w:lvl>
    <w:lvl w:ilvl="4" w:tplc="9F54E91C">
      <w:start w:val="1"/>
      <w:numFmt w:val="bullet"/>
      <w:lvlText w:val="o"/>
      <w:lvlJc w:val="left"/>
      <w:pPr>
        <w:ind w:left="3600" w:hanging="360"/>
      </w:pPr>
      <w:rPr>
        <w:rFonts w:ascii="Courier New" w:hAnsi="Courier New" w:hint="default"/>
      </w:rPr>
    </w:lvl>
    <w:lvl w:ilvl="5" w:tplc="83C4695C">
      <w:start w:val="1"/>
      <w:numFmt w:val="bullet"/>
      <w:lvlText w:val=""/>
      <w:lvlJc w:val="left"/>
      <w:pPr>
        <w:ind w:left="4320" w:hanging="360"/>
      </w:pPr>
      <w:rPr>
        <w:rFonts w:ascii="Wingdings" w:hAnsi="Wingdings" w:hint="default"/>
      </w:rPr>
    </w:lvl>
    <w:lvl w:ilvl="6" w:tplc="89AE7C4E">
      <w:start w:val="1"/>
      <w:numFmt w:val="bullet"/>
      <w:lvlText w:val=""/>
      <w:lvlJc w:val="left"/>
      <w:pPr>
        <w:ind w:left="5040" w:hanging="360"/>
      </w:pPr>
      <w:rPr>
        <w:rFonts w:ascii="Symbol" w:hAnsi="Symbol" w:hint="default"/>
      </w:rPr>
    </w:lvl>
    <w:lvl w:ilvl="7" w:tplc="582CEF36">
      <w:start w:val="1"/>
      <w:numFmt w:val="bullet"/>
      <w:lvlText w:val="o"/>
      <w:lvlJc w:val="left"/>
      <w:pPr>
        <w:ind w:left="5760" w:hanging="360"/>
      </w:pPr>
      <w:rPr>
        <w:rFonts w:ascii="Courier New" w:hAnsi="Courier New" w:hint="default"/>
      </w:rPr>
    </w:lvl>
    <w:lvl w:ilvl="8" w:tplc="B29A3C4C">
      <w:start w:val="1"/>
      <w:numFmt w:val="bullet"/>
      <w:lvlText w:val=""/>
      <w:lvlJc w:val="left"/>
      <w:pPr>
        <w:ind w:left="6480" w:hanging="360"/>
      </w:pPr>
      <w:rPr>
        <w:rFonts w:ascii="Wingdings" w:hAnsi="Wingdings" w:hint="default"/>
      </w:rPr>
    </w:lvl>
  </w:abstractNum>
  <w:abstractNum w:abstractNumId="91" w15:restartNumberingAfterBreak="0">
    <w:nsid w:val="542B2FE3"/>
    <w:multiLevelType w:val="hybridMultilevel"/>
    <w:tmpl w:val="FFFFFFFF"/>
    <w:lvl w:ilvl="0" w:tplc="C37030BC">
      <w:start w:val="2"/>
      <w:numFmt w:val="decimal"/>
      <w:lvlText w:val="%1)"/>
      <w:lvlJc w:val="left"/>
      <w:pPr>
        <w:ind w:left="720" w:hanging="360"/>
      </w:pPr>
    </w:lvl>
    <w:lvl w:ilvl="1" w:tplc="16A4F8DC">
      <w:start w:val="1"/>
      <w:numFmt w:val="lowerLetter"/>
      <w:lvlText w:val="%2."/>
      <w:lvlJc w:val="left"/>
      <w:pPr>
        <w:ind w:left="1440" w:hanging="360"/>
      </w:pPr>
    </w:lvl>
    <w:lvl w:ilvl="2" w:tplc="DAA4823E">
      <w:start w:val="1"/>
      <w:numFmt w:val="lowerRoman"/>
      <w:lvlText w:val="%3."/>
      <w:lvlJc w:val="right"/>
      <w:pPr>
        <w:ind w:left="2160" w:hanging="180"/>
      </w:pPr>
    </w:lvl>
    <w:lvl w:ilvl="3" w:tplc="F2680794">
      <w:start w:val="1"/>
      <w:numFmt w:val="decimal"/>
      <w:lvlText w:val="%4."/>
      <w:lvlJc w:val="left"/>
      <w:pPr>
        <w:ind w:left="2880" w:hanging="360"/>
      </w:pPr>
    </w:lvl>
    <w:lvl w:ilvl="4" w:tplc="355440FE">
      <w:start w:val="1"/>
      <w:numFmt w:val="lowerLetter"/>
      <w:lvlText w:val="%5."/>
      <w:lvlJc w:val="left"/>
      <w:pPr>
        <w:ind w:left="3600" w:hanging="360"/>
      </w:pPr>
    </w:lvl>
    <w:lvl w:ilvl="5" w:tplc="E2D6D5E2">
      <w:start w:val="1"/>
      <w:numFmt w:val="lowerRoman"/>
      <w:lvlText w:val="%6."/>
      <w:lvlJc w:val="right"/>
      <w:pPr>
        <w:ind w:left="4320" w:hanging="180"/>
      </w:pPr>
    </w:lvl>
    <w:lvl w:ilvl="6" w:tplc="C96CD492">
      <w:start w:val="1"/>
      <w:numFmt w:val="decimal"/>
      <w:lvlText w:val="%7."/>
      <w:lvlJc w:val="left"/>
      <w:pPr>
        <w:ind w:left="5040" w:hanging="360"/>
      </w:pPr>
    </w:lvl>
    <w:lvl w:ilvl="7" w:tplc="676068BE">
      <w:start w:val="1"/>
      <w:numFmt w:val="lowerLetter"/>
      <w:lvlText w:val="%8."/>
      <w:lvlJc w:val="left"/>
      <w:pPr>
        <w:ind w:left="5760" w:hanging="360"/>
      </w:pPr>
    </w:lvl>
    <w:lvl w:ilvl="8" w:tplc="D3DACC84">
      <w:start w:val="1"/>
      <w:numFmt w:val="lowerRoman"/>
      <w:lvlText w:val="%9."/>
      <w:lvlJc w:val="right"/>
      <w:pPr>
        <w:ind w:left="6480" w:hanging="180"/>
      </w:pPr>
    </w:lvl>
  </w:abstractNum>
  <w:abstractNum w:abstractNumId="92" w15:restartNumberingAfterBreak="0">
    <w:nsid w:val="54D66AC2"/>
    <w:multiLevelType w:val="hybridMultilevel"/>
    <w:tmpl w:val="E3D03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5DD3F31"/>
    <w:multiLevelType w:val="hybridMultilevel"/>
    <w:tmpl w:val="FA1E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8A03AD5"/>
    <w:multiLevelType w:val="hybridMultilevel"/>
    <w:tmpl w:val="543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C54DE4"/>
    <w:multiLevelType w:val="hybridMultilevel"/>
    <w:tmpl w:val="EA208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8EC1D24"/>
    <w:multiLevelType w:val="hybridMultilevel"/>
    <w:tmpl w:val="60B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9F31B6D"/>
    <w:multiLevelType w:val="hybridMultilevel"/>
    <w:tmpl w:val="B1300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AE3096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AFB1D55"/>
    <w:multiLevelType w:val="hybridMultilevel"/>
    <w:tmpl w:val="0570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B0B0F70"/>
    <w:multiLevelType w:val="hybridMultilevel"/>
    <w:tmpl w:val="C8D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0C7DD6"/>
    <w:multiLevelType w:val="hybridMultilevel"/>
    <w:tmpl w:val="7BE0A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CFE3AA6"/>
    <w:multiLevelType w:val="hybridMultilevel"/>
    <w:tmpl w:val="5EA2C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F1445B1"/>
    <w:multiLevelType w:val="hybridMultilevel"/>
    <w:tmpl w:val="579EA328"/>
    <w:lvl w:ilvl="0" w:tplc="E500BE5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02F4423"/>
    <w:multiLevelType w:val="hybridMultilevel"/>
    <w:tmpl w:val="780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15553AB"/>
    <w:multiLevelType w:val="hybridMultilevel"/>
    <w:tmpl w:val="05F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2653CC"/>
    <w:multiLevelType w:val="hybridMultilevel"/>
    <w:tmpl w:val="34784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4E16297"/>
    <w:multiLevelType w:val="hybridMultilevel"/>
    <w:tmpl w:val="E88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636673E"/>
    <w:multiLevelType w:val="hybridMultilevel"/>
    <w:tmpl w:val="117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78F36B0"/>
    <w:multiLevelType w:val="hybridMultilevel"/>
    <w:tmpl w:val="6C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D63A2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EA74EB2"/>
    <w:multiLevelType w:val="multilevel"/>
    <w:tmpl w:val="9D80B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1DF3DAC"/>
    <w:multiLevelType w:val="hybridMultilevel"/>
    <w:tmpl w:val="676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51D1CE3"/>
    <w:multiLevelType w:val="hybridMultilevel"/>
    <w:tmpl w:val="A678C78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18" w15:restartNumberingAfterBreak="0">
    <w:nsid w:val="75D40ACE"/>
    <w:multiLevelType w:val="hybridMultilevel"/>
    <w:tmpl w:val="495A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65F6EFE"/>
    <w:multiLevelType w:val="hybridMultilevel"/>
    <w:tmpl w:val="D076EC3A"/>
    <w:lvl w:ilvl="0" w:tplc="35F440B2">
      <w:start w:val="1"/>
      <w:numFmt w:val="bullet"/>
      <w:lvlText w:val=""/>
      <w:lvlJc w:val="left"/>
      <w:pPr>
        <w:ind w:left="720" w:hanging="360"/>
      </w:pPr>
      <w:rPr>
        <w:rFonts w:ascii="Symbol" w:hAnsi="Symbol" w:hint="default"/>
      </w:rPr>
    </w:lvl>
    <w:lvl w:ilvl="1" w:tplc="58FAC2A4">
      <w:start w:val="1"/>
      <w:numFmt w:val="bullet"/>
      <w:lvlText w:val=""/>
      <w:lvlJc w:val="left"/>
      <w:pPr>
        <w:ind w:left="1440" w:hanging="360"/>
      </w:pPr>
      <w:rPr>
        <w:rFonts w:ascii="Symbol" w:hAnsi="Symbol" w:hint="default"/>
      </w:rPr>
    </w:lvl>
    <w:lvl w:ilvl="2" w:tplc="AE240D26">
      <w:start w:val="1"/>
      <w:numFmt w:val="bullet"/>
      <w:lvlText w:val=""/>
      <w:lvlJc w:val="left"/>
      <w:pPr>
        <w:ind w:left="2160" w:hanging="360"/>
      </w:pPr>
      <w:rPr>
        <w:rFonts w:ascii="Wingdings" w:hAnsi="Wingdings" w:hint="default"/>
      </w:rPr>
    </w:lvl>
    <w:lvl w:ilvl="3" w:tplc="EDAA20C8">
      <w:start w:val="1"/>
      <w:numFmt w:val="bullet"/>
      <w:lvlText w:val=""/>
      <w:lvlJc w:val="left"/>
      <w:pPr>
        <w:ind w:left="2880" w:hanging="360"/>
      </w:pPr>
      <w:rPr>
        <w:rFonts w:ascii="Symbol" w:hAnsi="Symbol" w:hint="default"/>
      </w:rPr>
    </w:lvl>
    <w:lvl w:ilvl="4" w:tplc="EA100922">
      <w:start w:val="1"/>
      <w:numFmt w:val="bullet"/>
      <w:lvlText w:val="o"/>
      <w:lvlJc w:val="left"/>
      <w:pPr>
        <w:ind w:left="3600" w:hanging="360"/>
      </w:pPr>
      <w:rPr>
        <w:rFonts w:ascii="Courier New" w:hAnsi="Courier New" w:hint="default"/>
      </w:rPr>
    </w:lvl>
    <w:lvl w:ilvl="5" w:tplc="9AEA736E">
      <w:start w:val="1"/>
      <w:numFmt w:val="bullet"/>
      <w:lvlText w:val=""/>
      <w:lvlJc w:val="left"/>
      <w:pPr>
        <w:ind w:left="4320" w:hanging="360"/>
      </w:pPr>
      <w:rPr>
        <w:rFonts w:ascii="Wingdings" w:hAnsi="Wingdings" w:hint="default"/>
      </w:rPr>
    </w:lvl>
    <w:lvl w:ilvl="6" w:tplc="C3E237E4">
      <w:start w:val="1"/>
      <w:numFmt w:val="bullet"/>
      <w:lvlText w:val=""/>
      <w:lvlJc w:val="left"/>
      <w:pPr>
        <w:ind w:left="5040" w:hanging="360"/>
      </w:pPr>
      <w:rPr>
        <w:rFonts w:ascii="Symbol" w:hAnsi="Symbol" w:hint="default"/>
      </w:rPr>
    </w:lvl>
    <w:lvl w:ilvl="7" w:tplc="97CE516E">
      <w:start w:val="1"/>
      <w:numFmt w:val="bullet"/>
      <w:lvlText w:val="o"/>
      <w:lvlJc w:val="left"/>
      <w:pPr>
        <w:ind w:left="5760" w:hanging="360"/>
      </w:pPr>
      <w:rPr>
        <w:rFonts w:ascii="Courier New" w:hAnsi="Courier New" w:hint="default"/>
      </w:rPr>
    </w:lvl>
    <w:lvl w:ilvl="8" w:tplc="6376029A">
      <w:start w:val="1"/>
      <w:numFmt w:val="bullet"/>
      <w:lvlText w:val=""/>
      <w:lvlJc w:val="left"/>
      <w:pPr>
        <w:ind w:left="6480" w:hanging="360"/>
      </w:pPr>
      <w:rPr>
        <w:rFonts w:ascii="Wingdings" w:hAnsi="Wingdings" w:hint="default"/>
      </w:rPr>
    </w:lvl>
  </w:abstractNum>
  <w:abstractNum w:abstractNumId="120" w15:restartNumberingAfterBreak="0">
    <w:nsid w:val="76EE6ABA"/>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70729CD"/>
    <w:multiLevelType w:val="hybridMultilevel"/>
    <w:tmpl w:val="31F0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9377FAE"/>
    <w:multiLevelType w:val="hybridMultilevel"/>
    <w:tmpl w:val="2700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9BC6564"/>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71233B"/>
    <w:multiLevelType w:val="hybridMultilevel"/>
    <w:tmpl w:val="9D44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D923FB"/>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2C257A"/>
    <w:multiLevelType w:val="hybridMultilevel"/>
    <w:tmpl w:val="C11AB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B2F0CB4"/>
    <w:multiLevelType w:val="hybridMultilevel"/>
    <w:tmpl w:val="19E6CBCC"/>
    <w:lvl w:ilvl="0" w:tplc="C7E89B24">
      <w:start w:val="1"/>
      <w:numFmt w:val="bullet"/>
      <w:lvlText w:val=""/>
      <w:lvlJc w:val="left"/>
      <w:pPr>
        <w:ind w:left="720" w:hanging="360"/>
      </w:pPr>
      <w:rPr>
        <w:rFonts w:ascii="Wingdings" w:hAnsi="Wingdings" w:hint="default"/>
      </w:rPr>
    </w:lvl>
    <w:lvl w:ilvl="1" w:tplc="47804D5C">
      <w:start w:val="1"/>
      <w:numFmt w:val="bullet"/>
      <w:lvlText w:val="o"/>
      <w:lvlJc w:val="left"/>
      <w:pPr>
        <w:ind w:left="1440" w:hanging="360"/>
      </w:pPr>
      <w:rPr>
        <w:rFonts w:ascii="Courier New" w:hAnsi="Courier New" w:hint="default"/>
      </w:rPr>
    </w:lvl>
    <w:lvl w:ilvl="2" w:tplc="52FE6790">
      <w:start w:val="1"/>
      <w:numFmt w:val="bullet"/>
      <w:lvlText w:val=""/>
      <w:lvlJc w:val="left"/>
      <w:pPr>
        <w:ind w:left="2160" w:hanging="360"/>
      </w:pPr>
      <w:rPr>
        <w:rFonts w:ascii="Wingdings" w:hAnsi="Wingdings" w:hint="default"/>
      </w:rPr>
    </w:lvl>
    <w:lvl w:ilvl="3" w:tplc="656A1A2E">
      <w:start w:val="1"/>
      <w:numFmt w:val="bullet"/>
      <w:lvlText w:val=""/>
      <w:lvlJc w:val="left"/>
      <w:pPr>
        <w:ind w:left="2880" w:hanging="360"/>
      </w:pPr>
      <w:rPr>
        <w:rFonts w:ascii="Symbol" w:hAnsi="Symbol" w:hint="default"/>
      </w:rPr>
    </w:lvl>
    <w:lvl w:ilvl="4" w:tplc="DC38D410">
      <w:start w:val="1"/>
      <w:numFmt w:val="bullet"/>
      <w:lvlText w:val="o"/>
      <w:lvlJc w:val="left"/>
      <w:pPr>
        <w:ind w:left="3600" w:hanging="360"/>
      </w:pPr>
      <w:rPr>
        <w:rFonts w:ascii="Courier New" w:hAnsi="Courier New" w:hint="default"/>
      </w:rPr>
    </w:lvl>
    <w:lvl w:ilvl="5" w:tplc="07826DC6">
      <w:start w:val="1"/>
      <w:numFmt w:val="bullet"/>
      <w:lvlText w:val=""/>
      <w:lvlJc w:val="left"/>
      <w:pPr>
        <w:ind w:left="4320" w:hanging="360"/>
      </w:pPr>
      <w:rPr>
        <w:rFonts w:ascii="Wingdings" w:hAnsi="Wingdings" w:hint="default"/>
      </w:rPr>
    </w:lvl>
    <w:lvl w:ilvl="6" w:tplc="B89A70F0">
      <w:start w:val="1"/>
      <w:numFmt w:val="bullet"/>
      <w:lvlText w:val=""/>
      <w:lvlJc w:val="left"/>
      <w:pPr>
        <w:ind w:left="5040" w:hanging="360"/>
      </w:pPr>
      <w:rPr>
        <w:rFonts w:ascii="Symbol" w:hAnsi="Symbol" w:hint="default"/>
      </w:rPr>
    </w:lvl>
    <w:lvl w:ilvl="7" w:tplc="2B76DA8C">
      <w:start w:val="1"/>
      <w:numFmt w:val="bullet"/>
      <w:lvlText w:val="o"/>
      <w:lvlJc w:val="left"/>
      <w:pPr>
        <w:ind w:left="5760" w:hanging="360"/>
      </w:pPr>
      <w:rPr>
        <w:rFonts w:ascii="Courier New" w:hAnsi="Courier New" w:hint="default"/>
      </w:rPr>
    </w:lvl>
    <w:lvl w:ilvl="8" w:tplc="A4A24CD2">
      <w:start w:val="1"/>
      <w:numFmt w:val="bullet"/>
      <w:lvlText w:val=""/>
      <w:lvlJc w:val="left"/>
      <w:pPr>
        <w:ind w:left="6480" w:hanging="360"/>
      </w:pPr>
      <w:rPr>
        <w:rFonts w:ascii="Wingdings" w:hAnsi="Wingdings" w:hint="default"/>
      </w:rPr>
    </w:lvl>
  </w:abstractNum>
  <w:abstractNum w:abstractNumId="128" w15:restartNumberingAfterBreak="0">
    <w:nsid w:val="7B8863C7"/>
    <w:multiLevelType w:val="hybridMultilevel"/>
    <w:tmpl w:val="0DAAB84E"/>
    <w:lvl w:ilvl="0" w:tplc="3282002E">
      <w:start w:val="1"/>
      <w:numFmt w:val="lowerLetter"/>
      <w:lvlText w:val="%1."/>
      <w:lvlJc w:val="left"/>
      <w:pPr>
        <w:ind w:left="720" w:hanging="360"/>
      </w:pPr>
    </w:lvl>
    <w:lvl w:ilvl="1" w:tplc="617EBE94">
      <w:start w:val="1"/>
      <w:numFmt w:val="lowerLetter"/>
      <w:lvlText w:val="%2."/>
      <w:lvlJc w:val="left"/>
      <w:pPr>
        <w:ind w:left="1440" w:hanging="360"/>
      </w:pPr>
    </w:lvl>
    <w:lvl w:ilvl="2" w:tplc="C27E0B26">
      <w:start w:val="1"/>
      <w:numFmt w:val="lowerRoman"/>
      <w:lvlText w:val="%3."/>
      <w:lvlJc w:val="right"/>
      <w:pPr>
        <w:ind w:left="2160" w:hanging="180"/>
      </w:pPr>
    </w:lvl>
    <w:lvl w:ilvl="3" w:tplc="F5C64514">
      <w:start w:val="1"/>
      <w:numFmt w:val="decimal"/>
      <w:lvlText w:val="%4."/>
      <w:lvlJc w:val="left"/>
      <w:pPr>
        <w:ind w:left="2880" w:hanging="360"/>
      </w:pPr>
    </w:lvl>
    <w:lvl w:ilvl="4" w:tplc="737CCA46">
      <w:start w:val="1"/>
      <w:numFmt w:val="lowerLetter"/>
      <w:lvlText w:val="%5."/>
      <w:lvlJc w:val="left"/>
      <w:pPr>
        <w:ind w:left="3600" w:hanging="360"/>
      </w:pPr>
    </w:lvl>
    <w:lvl w:ilvl="5" w:tplc="73AE625C">
      <w:start w:val="1"/>
      <w:numFmt w:val="lowerRoman"/>
      <w:lvlText w:val="%6."/>
      <w:lvlJc w:val="right"/>
      <w:pPr>
        <w:ind w:left="4320" w:hanging="180"/>
      </w:pPr>
    </w:lvl>
    <w:lvl w:ilvl="6" w:tplc="E9E21B30">
      <w:start w:val="1"/>
      <w:numFmt w:val="decimal"/>
      <w:lvlText w:val="%7."/>
      <w:lvlJc w:val="left"/>
      <w:pPr>
        <w:ind w:left="5040" w:hanging="360"/>
      </w:pPr>
    </w:lvl>
    <w:lvl w:ilvl="7" w:tplc="75805024">
      <w:start w:val="1"/>
      <w:numFmt w:val="lowerLetter"/>
      <w:lvlText w:val="%8."/>
      <w:lvlJc w:val="left"/>
      <w:pPr>
        <w:ind w:left="5760" w:hanging="360"/>
      </w:pPr>
    </w:lvl>
    <w:lvl w:ilvl="8" w:tplc="F1BEC28C">
      <w:start w:val="1"/>
      <w:numFmt w:val="lowerRoman"/>
      <w:lvlText w:val="%9."/>
      <w:lvlJc w:val="right"/>
      <w:pPr>
        <w:ind w:left="6480" w:hanging="180"/>
      </w:pPr>
    </w:lvl>
  </w:abstractNum>
  <w:abstractNum w:abstractNumId="129" w15:restartNumberingAfterBreak="0">
    <w:nsid w:val="7D853BD4"/>
    <w:multiLevelType w:val="hybridMultilevel"/>
    <w:tmpl w:val="F0BA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E46057F"/>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793EAC"/>
    <w:multiLevelType w:val="multilevel"/>
    <w:tmpl w:val="06787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8"/>
  </w:num>
  <w:num w:numId="2">
    <w:abstractNumId w:val="66"/>
  </w:num>
  <w:num w:numId="3">
    <w:abstractNumId w:val="82"/>
  </w:num>
  <w:num w:numId="4">
    <w:abstractNumId w:val="28"/>
  </w:num>
  <w:num w:numId="5">
    <w:abstractNumId w:val="23"/>
  </w:num>
  <w:num w:numId="6">
    <w:abstractNumId w:val="6"/>
  </w:num>
  <w:num w:numId="7">
    <w:abstractNumId w:val="7"/>
  </w:num>
  <w:num w:numId="8">
    <w:abstractNumId w:val="14"/>
  </w:num>
  <w:num w:numId="9">
    <w:abstractNumId w:val="87"/>
  </w:num>
  <w:num w:numId="10">
    <w:abstractNumId w:val="36"/>
  </w:num>
  <w:num w:numId="11">
    <w:abstractNumId w:val="47"/>
  </w:num>
  <w:num w:numId="12">
    <w:abstractNumId w:val="8"/>
  </w:num>
  <w:num w:numId="13">
    <w:abstractNumId w:val="79"/>
  </w:num>
  <w:num w:numId="14">
    <w:abstractNumId w:val="4"/>
  </w:num>
  <w:num w:numId="15">
    <w:abstractNumId w:val="29"/>
  </w:num>
  <w:num w:numId="16">
    <w:abstractNumId w:val="5"/>
  </w:num>
  <w:num w:numId="17">
    <w:abstractNumId w:val="89"/>
  </w:num>
  <w:num w:numId="18">
    <w:abstractNumId w:val="26"/>
  </w:num>
  <w:num w:numId="19">
    <w:abstractNumId w:val="57"/>
  </w:num>
  <w:num w:numId="20">
    <w:abstractNumId w:val="62"/>
  </w:num>
  <w:num w:numId="21">
    <w:abstractNumId w:val="127"/>
  </w:num>
  <w:num w:numId="22">
    <w:abstractNumId w:val="3"/>
  </w:num>
  <w:num w:numId="23">
    <w:abstractNumId w:val="13"/>
  </w:num>
  <w:num w:numId="24">
    <w:abstractNumId w:val="120"/>
  </w:num>
  <w:num w:numId="25">
    <w:abstractNumId w:val="90"/>
  </w:num>
  <w:num w:numId="26">
    <w:abstractNumId w:val="131"/>
  </w:num>
  <w:num w:numId="27">
    <w:abstractNumId w:val="114"/>
  </w:num>
  <w:num w:numId="28">
    <w:abstractNumId w:val="44"/>
  </w:num>
  <w:num w:numId="29">
    <w:abstractNumId w:val="119"/>
  </w:num>
  <w:num w:numId="30">
    <w:abstractNumId w:val="34"/>
  </w:num>
  <w:num w:numId="31">
    <w:abstractNumId w:val="9"/>
  </w:num>
  <w:num w:numId="32">
    <w:abstractNumId w:val="12"/>
  </w:num>
  <w:num w:numId="33">
    <w:abstractNumId w:val="10"/>
  </w:num>
  <w:num w:numId="34">
    <w:abstractNumId w:val="116"/>
  </w:num>
  <w:num w:numId="35">
    <w:abstractNumId w:val="117"/>
  </w:num>
  <w:num w:numId="36">
    <w:abstractNumId w:val="24"/>
  </w:num>
  <w:num w:numId="37">
    <w:abstractNumId w:val="50"/>
  </w:num>
  <w:num w:numId="38">
    <w:abstractNumId w:val="0"/>
  </w:num>
  <w:num w:numId="39">
    <w:abstractNumId w:val="67"/>
  </w:num>
  <w:num w:numId="40">
    <w:abstractNumId w:val="107"/>
  </w:num>
  <w:num w:numId="41">
    <w:abstractNumId w:val="76"/>
  </w:num>
  <w:num w:numId="42">
    <w:abstractNumId w:val="97"/>
  </w:num>
  <w:num w:numId="43">
    <w:abstractNumId w:val="37"/>
  </w:num>
  <w:num w:numId="44">
    <w:abstractNumId w:val="113"/>
  </w:num>
  <w:num w:numId="45">
    <w:abstractNumId w:val="73"/>
  </w:num>
  <w:num w:numId="46">
    <w:abstractNumId w:val="20"/>
  </w:num>
  <w:num w:numId="47">
    <w:abstractNumId w:val="72"/>
  </w:num>
  <w:num w:numId="48">
    <w:abstractNumId w:val="95"/>
  </w:num>
  <w:num w:numId="49">
    <w:abstractNumId w:val="85"/>
  </w:num>
  <w:num w:numId="50">
    <w:abstractNumId w:val="103"/>
  </w:num>
  <w:num w:numId="51">
    <w:abstractNumId w:val="80"/>
  </w:num>
  <w:num w:numId="52">
    <w:abstractNumId w:val="2"/>
  </w:num>
  <w:num w:numId="53">
    <w:abstractNumId w:val="65"/>
  </w:num>
  <w:num w:numId="54">
    <w:abstractNumId w:val="123"/>
  </w:num>
  <w:num w:numId="55">
    <w:abstractNumId w:val="130"/>
  </w:num>
  <w:num w:numId="56">
    <w:abstractNumId w:val="22"/>
  </w:num>
  <w:num w:numId="57">
    <w:abstractNumId w:val="60"/>
  </w:num>
  <w:num w:numId="58">
    <w:abstractNumId w:val="17"/>
  </w:num>
  <w:num w:numId="59">
    <w:abstractNumId w:val="48"/>
  </w:num>
  <w:num w:numId="60">
    <w:abstractNumId w:val="77"/>
  </w:num>
  <w:num w:numId="61">
    <w:abstractNumId w:val="125"/>
  </w:num>
  <w:num w:numId="62">
    <w:abstractNumId w:val="40"/>
  </w:num>
  <w:num w:numId="63">
    <w:abstractNumId w:val="31"/>
  </w:num>
  <w:num w:numId="64">
    <w:abstractNumId w:val="112"/>
  </w:num>
  <w:num w:numId="65">
    <w:abstractNumId w:val="101"/>
  </w:num>
  <w:num w:numId="66">
    <w:abstractNumId w:val="106"/>
  </w:num>
  <w:num w:numId="67">
    <w:abstractNumId w:val="21"/>
  </w:num>
  <w:num w:numId="68">
    <w:abstractNumId w:val="96"/>
  </w:num>
  <w:num w:numId="69">
    <w:abstractNumId w:val="121"/>
  </w:num>
  <w:num w:numId="70">
    <w:abstractNumId w:val="122"/>
  </w:num>
  <w:num w:numId="71">
    <w:abstractNumId w:val="25"/>
  </w:num>
  <w:num w:numId="72">
    <w:abstractNumId w:val="124"/>
  </w:num>
  <w:num w:numId="73">
    <w:abstractNumId w:val="86"/>
  </w:num>
  <w:num w:numId="74">
    <w:abstractNumId w:val="30"/>
  </w:num>
  <w:num w:numId="75">
    <w:abstractNumId w:val="99"/>
  </w:num>
  <w:num w:numId="76">
    <w:abstractNumId w:val="16"/>
  </w:num>
  <w:num w:numId="77">
    <w:abstractNumId w:val="43"/>
  </w:num>
  <w:num w:numId="78">
    <w:abstractNumId w:val="64"/>
  </w:num>
  <w:num w:numId="79">
    <w:abstractNumId w:val="52"/>
  </w:num>
  <w:num w:numId="80">
    <w:abstractNumId w:val="71"/>
  </w:num>
  <w:num w:numId="81">
    <w:abstractNumId w:val="126"/>
  </w:num>
  <w:num w:numId="82">
    <w:abstractNumId w:val="77"/>
  </w:num>
  <w:num w:numId="83">
    <w:abstractNumId w:val="125"/>
  </w:num>
  <w:num w:numId="84">
    <w:abstractNumId w:val="40"/>
  </w:num>
  <w:num w:numId="85">
    <w:abstractNumId w:val="31"/>
  </w:num>
  <w:num w:numId="86">
    <w:abstractNumId w:val="112"/>
  </w:num>
  <w:num w:numId="87">
    <w:abstractNumId w:val="27"/>
  </w:num>
  <w:num w:numId="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15"/>
  </w:num>
  <w:num w:numId="94">
    <w:abstractNumId w:val="111"/>
  </w:num>
  <w:num w:numId="95">
    <w:abstractNumId w:val="94"/>
  </w:num>
  <w:num w:numId="96">
    <w:abstractNumId w:val="49"/>
  </w:num>
  <w:num w:numId="97">
    <w:abstractNumId w:val="100"/>
  </w:num>
  <w:num w:numId="98">
    <w:abstractNumId w:val="53"/>
  </w:num>
  <w:num w:numId="99">
    <w:abstractNumId w:val="114"/>
  </w:num>
  <w:num w:numId="100">
    <w:abstractNumId w:val="74"/>
  </w:num>
  <w:num w:numId="101">
    <w:abstractNumId w:val="105"/>
  </w:num>
  <w:num w:numId="102">
    <w:abstractNumId w:val="32"/>
  </w:num>
  <w:num w:numId="103">
    <w:abstractNumId w:val="61"/>
  </w:num>
  <w:num w:numId="104">
    <w:abstractNumId w:val="102"/>
  </w:num>
  <w:num w:numId="105">
    <w:abstractNumId w:val="59"/>
  </w:num>
  <w:num w:numId="106">
    <w:abstractNumId w:val="68"/>
  </w:num>
  <w:num w:numId="10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5"/>
  </w:num>
  <w:num w:numId="109">
    <w:abstractNumId w:val="88"/>
  </w:num>
  <w:num w:numId="110">
    <w:abstractNumId w:val="69"/>
  </w:num>
  <w:num w:numId="111">
    <w:abstractNumId w:val="51"/>
  </w:num>
  <w:num w:numId="112">
    <w:abstractNumId w:val="19"/>
  </w:num>
  <w:num w:numId="113">
    <w:abstractNumId w:val="45"/>
  </w:num>
  <w:num w:numId="114">
    <w:abstractNumId w:val="104"/>
  </w:num>
  <w:num w:numId="115">
    <w:abstractNumId w:val="35"/>
  </w:num>
  <w:num w:numId="116">
    <w:abstractNumId w:val="92"/>
  </w:num>
  <w:num w:numId="117">
    <w:abstractNumId w:val="108"/>
  </w:num>
  <w:num w:numId="118">
    <w:abstractNumId w:val="18"/>
  </w:num>
  <w:num w:numId="119">
    <w:abstractNumId w:val="98"/>
  </w:num>
  <w:num w:numId="120">
    <w:abstractNumId w:val="55"/>
  </w:num>
  <w:num w:numId="121">
    <w:abstractNumId w:val="15"/>
  </w:num>
  <w:num w:numId="122">
    <w:abstractNumId w:val="42"/>
  </w:num>
  <w:num w:numId="123">
    <w:abstractNumId w:val="91"/>
  </w:num>
  <w:num w:numId="124">
    <w:abstractNumId w:val="54"/>
  </w:num>
  <w:num w:numId="125">
    <w:abstractNumId w:val="46"/>
  </w:num>
  <w:num w:numId="126">
    <w:abstractNumId w:val="11"/>
  </w:num>
  <w:num w:numId="127">
    <w:abstractNumId w:val="58"/>
  </w:num>
  <w:num w:numId="128">
    <w:abstractNumId w:val="33"/>
  </w:num>
  <w:num w:numId="129">
    <w:abstractNumId w:val="109"/>
  </w:num>
  <w:num w:numId="130">
    <w:abstractNumId w:val="1"/>
  </w:num>
  <w:num w:numId="131">
    <w:abstractNumId w:val="78"/>
  </w:num>
  <w:num w:numId="132">
    <w:abstractNumId w:val="83"/>
  </w:num>
  <w:num w:numId="133">
    <w:abstractNumId w:val="81"/>
  </w:num>
  <w:num w:numId="134">
    <w:abstractNumId w:val="46"/>
  </w:num>
  <w:num w:numId="135">
    <w:abstractNumId w:val="110"/>
  </w:num>
  <w:num w:numId="136">
    <w:abstractNumId w:val="38"/>
  </w:num>
  <w:num w:numId="137">
    <w:abstractNumId w:val="41"/>
  </w:num>
  <w:num w:numId="138">
    <w:abstractNumId w:val="118"/>
  </w:num>
  <w:num w:numId="139">
    <w:abstractNumId w:val="63"/>
  </w:num>
  <w:num w:numId="140">
    <w:abstractNumId w:val="70"/>
  </w:num>
  <w:num w:numId="141">
    <w:abstractNumId w:val="32"/>
  </w:num>
  <w:num w:numId="142">
    <w:abstractNumId w:val="39"/>
  </w:num>
  <w:num w:numId="143">
    <w:abstractNumId w:val="84"/>
  </w:num>
  <w:num w:numId="144">
    <w:abstractNumId w:val="93"/>
  </w:num>
  <w:num w:numId="145">
    <w:abstractNumId w:val="129"/>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cumentProtection w:edit="readOnly" w:enforcement="1" w:cryptProviderType="rsaAES" w:cryptAlgorithmClass="hash" w:cryptAlgorithmType="typeAny" w:cryptAlgorithmSid="14" w:cryptSpinCount="100000" w:hash="KYAVjLfPLpwjH+0KnxpaScvzs+WiLWD9+GCBtGT4XU+gh+CsCSknYjKD0ldmDgk9Fcd6iwtvaYQRThrQNxHedQ==" w:salt="uwkzIe03Ri02nD/QyBs7h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253"/>
    <w:rsid w:val="00000527"/>
    <w:rsid w:val="00000B66"/>
    <w:rsid w:val="00001196"/>
    <w:rsid w:val="000013E7"/>
    <w:rsid w:val="00001AB7"/>
    <w:rsid w:val="00001C87"/>
    <w:rsid w:val="00001EA2"/>
    <w:rsid w:val="00001FB5"/>
    <w:rsid w:val="00002071"/>
    <w:rsid w:val="000021C8"/>
    <w:rsid w:val="00002754"/>
    <w:rsid w:val="000027D3"/>
    <w:rsid w:val="00002808"/>
    <w:rsid w:val="00002C7D"/>
    <w:rsid w:val="00002E6C"/>
    <w:rsid w:val="00002E73"/>
    <w:rsid w:val="000030BA"/>
    <w:rsid w:val="00003346"/>
    <w:rsid w:val="00003391"/>
    <w:rsid w:val="000034E0"/>
    <w:rsid w:val="000035F6"/>
    <w:rsid w:val="000036E2"/>
    <w:rsid w:val="00003F8B"/>
    <w:rsid w:val="000040A1"/>
    <w:rsid w:val="000041D7"/>
    <w:rsid w:val="000041EC"/>
    <w:rsid w:val="000043BC"/>
    <w:rsid w:val="000043C8"/>
    <w:rsid w:val="00004563"/>
    <w:rsid w:val="0000460F"/>
    <w:rsid w:val="00004719"/>
    <w:rsid w:val="00005623"/>
    <w:rsid w:val="000059B2"/>
    <w:rsid w:val="00006055"/>
    <w:rsid w:val="00006400"/>
    <w:rsid w:val="000064BE"/>
    <w:rsid w:val="000065A2"/>
    <w:rsid w:val="00006610"/>
    <w:rsid w:val="0000661D"/>
    <w:rsid w:val="00006668"/>
    <w:rsid w:val="0000685B"/>
    <w:rsid w:val="00006C80"/>
    <w:rsid w:val="00007428"/>
    <w:rsid w:val="000077A5"/>
    <w:rsid w:val="000079F2"/>
    <w:rsid w:val="00010391"/>
    <w:rsid w:val="000103E7"/>
    <w:rsid w:val="000107CC"/>
    <w:rsid w:val="0001086F"/>
    <w:rsid w:val="00010917"/>
    <w:rsid w:val="00010C68"/>
    <w:rsid w:val="00010F83"/>
    <w:rsid w:val="000111A4"/>
    <w:rsid w:val="000113DE"/>
    <w:rsid w:val="00011555"/>
    <w:rsid w:val="0001168E"/>
    <w:rsid w:val="00011865"/>
    <w:rsid w:val="00011A1C"/>
    <w:rsid w:val="00011F46"/>
    <w:rsid w:val="000122A4"/>
    <w:rsid w:val="000126B8"/>
    <w:rsid w:val="000126F6"/>
    <w:rsid w:val="0001296E"/>
    <w:rsid w:val="00012A72"/>
    <w:rsid w:val="00012C3E"/>
    <w:rsid w:val="00012F1B"/>
    <w:rsid w:val="00013845"/>
    <w:rsid w:val="00013C71"/>
    <w:rsid w:val="00013CBD"/>
    <w:rsid w:val="00013D62"/>
    <w:rsid w:val="0001435C"/>
    <w:rsid w:val="0001446F"/>
    <w:rsid w:val="00014476"/>
    <w:rsid w:val="00014D28"/>
    <w:rsid w:val="00015236"/>
    <w:rsid w:val="00015567"/>
    <w:rsid w:val="00015874"/>
    <w:rsid w:val="00015A74"/>
    <w:rsid w:val="00015B60"/>
    <w:rsid w:val="00015BCA"/>
    <w:rsid w:val="000161F3"/>
    <w:rsid w:val="00016375"/>
    <w:rsid w:val="000163F0"/>
    <w:rsid w:val="00016724"/>
    <w:rsid w:val="00016742"/>
    <w:rsid w:val="00016761"/>
    <w:rsid w:val="000167BF"/>
    <w:rsid w:val="00016916"/>
    <w:rsid w:val="00016E37"/>
    <w:rsid w:val="00016EF0"/>
    <w:rsid w:val="00016FE8"/>
    <w:rsid w:val="00017146"/>
    <w:rsid w:val="000172E7"/>
    <w:rsid w:val="0001764A"/>
    <w:rsid w:val="000176D6"/>
    <w:rsid w:val="000201B5"/>
    <w:rsid w:val="00020294"/>
    <w:rsid w:val="000204E0"/>
    <w:rsid w:val="00020521"/>
    <w:rsid w:val="0002058B"/>
    <w:rsid w:val="00020674"/>
    <w:rsid w:val="00020784"/>
    <w:rsid w:val="00020946"/>
    <w:rsid w:val="00020971"/>
    <w:rsid w:val="00020B31"/>
    <w:rsid w:val="00020ED5"/>
    <w:rsid w:val="00021063"/>
    <w:rsid w:val="000210C4"/>
    <w:rsid w:val="00021105"/>
    <w:rsid w:val="000213A2"/>
    <w:rsid w:val="000215DE"/>
    <w:rsid w:val="00021B50"/>
    <w:rsid w:val="00021C0D"/>
    <w:rsid w:val="00021DD0"/>
    <w:rsid w:val="00021EB4"/>
    <w:rsid w:val="00022383"/>
    <w:rsid w:val="00022BC9"/>
    <w:rsid w:val="00022E6B"/>
    <w:rsid w:val="00022FAE"/>
    <w:rsid w:val="0002336B"/>
    <w:rsid w:val="0002382E"/>
    <w:rsid w:val="00023AD0"/>
    <w:rsid w:val="00023E14"/>
    <w:rsid w:val="00023E30"/>
    <w:rsid w:val="00024406"/>
    <w:rsid w:val="0002447C"/>
    <w:rsid w:val="00024A6E"/>
    <w:rsid w:val="00024AA0"/>
    <w:rsid w:val="00024EA8"/>
    <w:rsid w:val="00024F78"/>
    <w:rsid w:val="0002517D"/>
    <w:rsid w:val="000251DD"/>
    <w:rsid w:val="00025264"/>
    <w:rsid w:val="00025575"/>
    <w:rsid w:val="00025AF5"/>
    <w:rsid w:val="00025C9D"/>
    <w:rsid w:val="00025D35"/>
    <w:rsid w:val="00026435"/>
    <w:rsid w:val="00026794"/>
    <w:rsid w:val="00026E99"/>
    <w:rsid w:val="00027564"/>
    <w:rsid w:val="0002770A"/>
    <w:rsid w:val="000277B8"/>
    <w:rsid w:val="0002796F"/>
    <w:rsid w:val="0003011A"/>
    <w:rsid w:val="00030453"/>
    <w:rsid w:val="0003066B"/>
    <w:rsid w:val="00030939"/>
    <w:rsid w:val="00030CB2"/>
    <w:rsid w:val="00030ED4"/>
    <w:rsid w:val="00030F29"/>
    <w:rsid w:val="00030F70"/>
    <w:rsid w:val="0003138E"/>
    <w:rsid w:val="00031871"/>
    <w:rsid w:val="00031B7D"/>
    <w:rsid w:val="00031CCB"/>
    <w:rsid w:val="00031D33"/>
    <w:rsid w:val="00031E8A"/>
    <w:rsid w:val="000320A1"/>
    <w:rsid w:val="00032781"/>
    <w:rsid w:val="00032940"/>
    <w:rsid w:val="00032B8C"/>
    <w:rsid w:val="00032C0A"/>
    <w:rsid w:val="000330DC"/>
    <w:rsid w:val="000335E9"/>
    <w:rsid w:val="00033A8C"/>
    <w:rsid w:val="00033E1C"/>
    <w:rsid w:val="00033E9A"/>
    <w:rsid w:val="00034019"/>
    <w:rsid w:val="00034E20"/>
    <w:rsid w:val="0003500E"/>
    <w:rsid w:val="00035053"/>
    <w:rsid w:val="000350F7"/>
    <w:rsid w:val="00035156"/>
    <w:rsid w:val="00035743"/>
    <w:rsid w:val="00035768"/>
    <w:rsid w:val="00035AD8"/>
    <w:rsid w:val="00035BC8"/>
    <w:rsid w:val="00035C47"/>
    <w:rsid w:val="00035E96"/>
    <w:rsid w:val="00035FBF"/>
    <w:rsid w:val="000360FF"/>
    <w:rsid w:val="00036181"/>
    <w:rsid w:val="00036554"/>
    <w:rsid w:val="00036595"/>
    <w:rsid w:val="0003677E"/>
    <w:rsid w:val="0003698E"/>
    <w:rsid w:val="00036F25"/>
    <w:rsid w:val="000373C5"/>
    <w:rsid w:val="000374A8"/>
    <w:rsid w:val="00037587"/>
    <w:rsid w:val="00037FA7"/>
    <w:rsid w:val="00040255"/>
    <w:rsid w:val="00040281"/>
    <w:rsid w:val="000407EC"/>
    <w:rsid w:val="000409BF"/>
    <w:rsid w:val="00040C2C"/>
    <w:rsid w:val="00040ED1"/>
    <w:rsid w:val="00040FAB"/>
    <w:rsid w:val="0004106A"/>
    <w:rsid w:val="0004122F"/>
    <w:rsid w:val="00041398"/>
    <w:rsid w:val="000415B7"/>
    <w:rsid w:val="00041678"/>
    <w:rsid w:val="00041711"/>
    <w:rsid w:val="00041DA9"/>
    <w:rsid w:val="000422C8"/>
    <w:rsid w:val="00042917"/>
    <w:rsid w:val="00042C01"/>
    <w:rsid w:val="00042D15"/>
    <w:rsid w:val="00042DDF"/>
    <w:rsid w:val="00042E0D"/>
    <w:rsid w:val="000430D0"/>
    <w:rsid w:val="000433D4"/>
    <w:rsid w:val="000435C3"/>
    <w:rsid w:val="00043E79"/>
    <w:rsid w:val="00044287"/>
    <w:rsid w:val="00044353"/>
    <w:rsid w:val="00044B56"/>
    <w:rsid w:val="00044B68"/>
    <w:rsid w:val="00044F0D"/>
    <w:rsid w:val="0004505B"/>
    <w:rsid w:val="000452F0"/>
    <w:rsid w:val="000452F7"/>
    <w:rsid w:val="000455AC"/>
    <w:rsid w:val="00045674"/>
    <w:rsid w:val="00045939"/>
    <w:rsid w:val="00045DCB"/>
    <w:rsid w:val="00045DE0"/>
    <w:rsid w:val="00045F64"/>
    <w:rsid w:val="00046030"/>
    <w:rsid w:val="00046083"/>
    <w:rsid w:val="000463D4"/>
    <w:rsid w:val="00046802"/>
    <w:rsid w:val="00046C2C"/>
    <w:rsid w:val="000474E9"/>
    <w:rsid w:val="000476EE"/>
    <w:rsid w:val="00047718"/>
    <w:rsid w:val="000477E7"/>
    <w:rsid w:val="00047D1D"/>
    <w:rsid w:val="0005021F"/>
    <w:rsid w:val="0005024A"/>
    <w:rsid w:val="000504A7"/>
    <w:rsid w:val="000506EA"/>
    <w:rsid w:val="00050B45"/>
    <w:rsid w:val="00051689"/>
    <w:rsid w:val="000519C0"/>
    <w:rsid w:val="00051AAC"/>
    <w:rsid w:val="00051ADE"/>
    <w:rsid w:val="00051E31"/>
    <w:rsid w:val="00051ED2"/>
    <w:rsid w:val="00051EF1"/>
    <w:rsid w:val="00051F4C"/>
    <w:rsid w:val="00051F9D"/>
    <w:rsid w:val="00051FAB"/>
    <w:rsid w:val="000523E0"/>
    <w:rsid w:val="000526C7"/>
    <w:rsid w:val="000526D5"/>
    <w:rsid w:val="00052949"/>
    <w:rsid w:val="000529FA"/>
    <w:rsid w:val="00052A0A"/>
    <w:rsid w:val="00052C9E"/>
    <w:rsid w:val="0005307A"/>
    <w:rsid w:val="000531CC"/>
    <w:rsid w:val="000531EE"/>
    <w:rsid w:val="000532FB"/>
    <w:rsid w:val="00053468"/>
    <w:rsid w:val="00053B41"/>
    <w:rsid w:val="00053BBD"/>
    <w:rsid w:val="00053D4D"/>
    <w:rsid w:val="00053E2E"/>
    <w:rsid w:val="00053EA7"/>
    <w:rsid w:val="00053F63"/>
    <w:rsid w:val="000542C8"/>
    <w:rsid w:val="00054423"/>
    <w:rsid w:val="00054ED8"/>
    <w:rsid w:val="000550D3"/>
    <w:rsid w:val="000552C4"/>
    <w:rsid w:val="00055355"/>
    <w:rsid w:val="0005536A"/>
    <w:rsid w:val="000553B3"/>
    <w:rsid w:val="000553CA"/>
    <w:rsid w:val="000556D6"/>
    <w:rsid w:val="00055733"/>
    <w:rsid w:val="00055A4D"/>
    <w:rsid w:val="00055AE3"/>
    <w:rsid w:val="00055BA3"/>
    <w:rsid w:val="0005618C"/>
    <w:rsid w:val="00056197"/>
    <w:rsid w:val="0005624A"/>
    <w:rsid w:val="00056253"/>
    <w:rsid w:val="0005638E"/>
    <w:rsid w:val="00056A4B"/>
    <w:rsid w:val="00056B56"/>
    <w:rsid w:val="00056BAD"/>
    <w:rsid w:val="00057011"/>
    <w:rsid w:val="000570EE"/>
    <w:rsid w:val="0005715D"/>
    <w:rsid w:val="000574F6"/>
    <w:rsid w:val="000576D9"/>
    <w:rsid w:val="0005783D"/>
    <w:rsid w:val="00057F2E"/>
    <w:rsid w:val="000600C0"/>
    <w:rsid w:val="00060115"/>
    <w:rsid w:val="000602E4"/>
    <w:rsid w:val="00060441"/>
    <w:rsid w:val="0006066A"/>
    <w:rsid w:val="000606C6"/>
    <w:rsid w:val="00060822"/>
    <w:rsid w:val="00060845"/>
    <w:rsid w:val="00060E03"/>
    <w:rsid w:val="00060E95"/>
    <w:rsid w:val="00060EDA"/>
    <w:rsid w:val="000611F5"/>
    <w:rsid w:val="0006124A"/>
    <w:rsid w:val="000614D1"/>
    <w:rsid w:val="00061546"/>
    <w:rsid w:val="00061C55"/>
    <w:rsid w:val="00061C6B"/>
    <w:rsid w:val="00061E62"/>
    <w:rsid w:val="00062655"/>
    <w:rsid w:val="00062677"/>
    <w:rsid w:val="0006338E"/>
    <w:rsid w:val="0006341A"/>
    <w:rsid w:val="0006357E"/>
    <w:rsid w:val="00063799"/>
    <w:rsid w:val="00063886"/>
    <w:rsid w:val="000638F6"/>
    <w:rsid w:val="00063B8C"/>
    <w:rsid w:val="00063F14"/>
    <w:rsid w:val="00064036"/>
    <w:rsid w:val="00064545"/>
    <w:rsid w:val="00064609"/>
    <w:rsid w:val="00064C47"/>
    <w:rsid w:val="00064C82"/>
    <w:rsid w:val="00064D3F"/>
    <w:rsid w:val="0006508C"/>
    <w:rsid w:val="000650A6"/>
    <w:rsid w:val="000654AE"/>
    <w:rsid w:val="000657D5"/>
    <w:rsid w:val="000658EB"/>
    <w:rsid w:val="00065A46"/>
    <w:rsid w:val="00065DC4"/>
    <w:rsid w:val="00065FFE"/>
    <w:rsid w:val="00066081"/>
    <w:rsid w:val="00066555"/>
    <w:rsid w:val="00066720"/>
    <w:rsid w:val="000667BE"/>
    <w:rsid w:val="000669F8"/>
    <w:rsid w:val="00066C09"/>
    <w:rsid w:val="00067059"/>
    <w:rsid w:val="000670D2"/>
    <w:rsid w:val="00067DA6"/>
    <w:rsid w:val="00067E91"/>
    <w:rsid w:val="00070248"/>
    <w:rsid w:val="000703D9"/>
    <w:rsid w:val="00070646"/>
    <w:rsid w:val="00070C9E"/>
    <w:rsid w:val="00071206"/>
    <w:rsid w:val="0007129A"/>
    <w:rsid w:val="00071430"/>
    <w:rsid w:val="0007148A"/>
    <w:rsid w:val="000714CB"/>
    <w:rsid w:val="000717F4"/>
    <w:rsid w:val="00071D15"/>
    <w:rsid w:val="00071E71"/>
    <w:rsid w:val="00071EA3"/>
    <w:rsid w:val="00072113"/>
    <w:rsid w:val="00072183"/>
    <w:rsid w:val="00072A28"/>
    <w:rsid w:val="00072B79"/>
    <w:rsid w:val="00072D4D"/>
    <w:rsid w:val="00072D54"/>
    <w:rsid w:val="000730FA"/>
    <w:rsid w:val="000733B9"/>
    <w:rsid w:val="000735E3"/>
    <w:rsid w:val="000736E2"/>
    <w:rsid w:val="00073AAF"/>
    <w:rsid w:val="00073BA9"/>
    <w:rsid w:val="00073C14"/>
    <w:rsid w:val="00073C37"/>
    <w:rsid w:val="00073D8C"/>
    <w:rsid w:val="00073E91"/>
    <w:rsid w:val="000740BD"/>
    <w:rsid w:val="000741F7"/>
    <w:rsid w:val="000743A6"/>
    <w:rsid w:val="000748A3"/>
    <w:rsid w:val="00074B55"/>
    <w:rsid w:val="00074F48"/>
    <w:rsid w:val="0007536C"/>
    <w:rsid w:val="000754C6"/>
    <w:rsid w:val="0007558B"/>
    <w:rsid w:val="0007585B"/>
    <w:rsid w:val="00075938"/>
    <w:rsid w:val="00075B99"/>
    <w:rsid w:val="00075BD1"/>
    <w:rsid w:val="00075D70"/>
    <w:rsid w:val="00075DA2"/>
    <w:rsid w:val="000761F7"/>
    <w:rsid w:val="00076664"/>
    <w:rsid w:val="00076831"/>
    <w:rsid w:val="00076993"/>
    <w:rsid w:val="00076BA2"/>
    <w:rsid w:val="00076C30"/>
    <w:rsid w:val="00076D09"/>
    <w:rsid w:val="00076D78"/>
    <w:rsid w:val="000775F8"/>
    <w:rsid w:val="00077868"/>
    <w:rsid w:val="00077C07"/>
    <w:rsid w:val="000802F6"/>
    <w:rsid w:val="00080811"/>
    <w:rsid w:val="00080882"/>
    <w:rsid w:val="00080BF8"/>
    <w:rsid w:val="00080C44"/>
    <w:rsid w:val="00080E5E"/>
    <w:rsid w:val="00080F57"/>
    <w:rsid w:val="00081128"/>
    <w:rsid w:val="000812EE"/>
    <w:rsid w:val="00081735"/>
    <w:rsid w:val="0008204F"/>
    <w:rsid w:val="00082108"/>
    <w:rsid w:val="00082186"/>
    <w:rsid w:val="00082C85"/>
    <w:rsid w:val="00082CA6"/>
    <w:rsid w:val="00082EA4"/>
    <w:rsid w:val="00082FBD"/>
    <w:rsid w:val="00083121"/>
    <w:rsid w:val="0008325E"/>
    <w:rsid w:val="000834F3"/>
    <w:rsid w:val="0008398A"/>
    <w:rsid w:val="000841A4"/>
    <w:rsid w:val="00084340"/>
    <w:rsid w:val="000845B5"/>
    <w:rsid w:val="00084622"/>
    <w:rsid w:val="000848CA"/>
    <w:rsid w:val="0008497C"/>
    <w:rsid w:val="00084EA1"/>
    <w:rsid w:val="00084F70"/>
    <w:rsid w:val="00085472"/>
    <w:rsid w:val="00085633"/>
    <w:rsid w:val="000856E5"/>
    <w:rsid w:val="000857F7"/>
    <w:rsid w:val="00085826"/>
    <w:rsid w:val="0008583D"/>
    <w:rsid w:val="00085B66"/>
    <w:rsid w:val="00086005"/>
    <w:rsid w:val="00086400"/>
    <w:rsid w:val="00086652"/>
    <w:rsid w:val="000868A1"/>
    <w:rsid w:val="0008692F"/>
    <w:rsid w:val="00086A98"/>
    <w:rsid w:val="00086C85"/>
    <w:rsid w:val="00086D87"/>
    <w:rsid w:val="00086FB8"/>
    <w:rsid w:val="000870B7"/>
    <w:rsid w:val="00087530"/>
    <w:rsid w:val="00087754"/>
    <w:rsid w:val="00087772"/>
    <w:rsid w:val="00087EB2"/>
    <w:rsid w:val="00090163"/>
    <w:rsid w:val="000901EB"/>
    <w:rsid w:val="000903A6"/>
    <w:rsid w:val="00090D02"/>
    <w:rsid w:val="00090EFB"/>
    <w:rsid w:val="00090F5A"/>
    <w:rsid w:val="000910E9"/>
    <w:rsid w:val="000911B8"/>
    <w:rsid w:val="00091382"/>
    <w:rsid w:val="00091494"/>
    <w:rsid w:val="0009181B"/>
    <w:rsid w:val="000918BC"/>
    <w:rsid w:val="00091A89"/>
    <w:rsid w:val="00091DF9"/>
    <w:rsid w:val="00091E1A"/>
    <w:rsid w:val="00091EA4"/>
    <w:rsid w:val="000924CA"/>
    <w:rsid w:val="000925FC"/>
    <w:rsid w:val="0009265E"/>
    <w:rsid w:val="00092C2B"/>
    <w:rsid w:val="00092CD5"/>
    <w:rsid w:val="00092DFB"/>
    <w:rsid w:val="000933EF"/>
    <w:rsid w:val="00093484"/>
    <w:rsid w:val="00093677"/>
    <w:rsid w:val="00094067"/>
    <w:rsid w:val="00094279"/>
    <w:rsid w:val="00094404"/>
    <w:rsid w:val="00094724"/>
    <w:rsid w:val="000948F8"/>
    <w:rsid w:val="00094E65"/>
    <w:rsid w:val="00094E85"/>
    <w:rsid w:val="00094F18"/>
    <w:rsid w:val="000954B5"/>
    <w:rsid w:val="000955DE"/>
    <w:rsid w:val="00095629"/>
    <w:rsid w:val="0009591F"/>
    <w:rsid w:val="00095953"/>
    <w:rsid w:val="00095B16"/>
    <w:rsid w:val="00095BBF"/>
    <w:rsid w:val="00095CB3"/>
    <w:rsid w:val="00095DC1"/>
    <w:rsid w:val="00095E53"/>
    <w:rsid w:val="00095E8D"/>
    <w:rsid w:val="00095F56"/>
    <w:rsid w:val="00096059"/>
    <w:rsid w:val="00096EAB"/>
    <w:rsid w:val="000976C9"/>
    <w:rsid w:val="000976FE"/>
    <w:rsid w:val="00097A21"/>
    <w:rsid w:val="00097E94"/>
    <w:rsid w:val="00097F17"/>
    <w:rsid w:val="00097F27"/>
    <w:rsid w:val="000A0552"/>
    <w:rsid w:val="000A0965"/>
    <w:rsid w:val="000A0ADD"/>
    <w:rsid w:val="000A0FBE"/>
    <w:rsid w:val="000A11FC"/>
    <w:rsid w:val="000A1564"/>
    <w:rsid w:val="000A163B"/>
    <w:rsid w:val="000A19EB"/>
    <w:rsid w:val="000A1C47"/>
    <w:rsid w:val="000A1D61"/>
    <w:rsid w:val="000A2288"/>
    <w:rsid w:val="000A23A5"/>
    <w:rsid w:val="000A28E7"/>
    <w:rsid w:val="000A2BFD"/>
    <w:rsid w:val="000A2D9F"/>
    <w:rsid w:val="000A3000"/>
    <w:rsid w:val="000A3165"/>
    <w:rsid w:val="000A3430"/>
    <w:rsid w:val="000A345F"/>
    <w:rsid w:val="000A34EC"/>
    <w:rsid w:val="000A390F"/>
    <w:rsid w:val="000A3D6D"/>
    <w:rsid w:val="000A3E8F"/>
    <w:rsid w:val="000A3F89"/>
    <w:rsid w:val="000A40EF"/>
    <w:rsid w:val="000A41EE"/>
    <w:rsid w:val="000A42DB"/>
    <w:rsid w:val="000A4307"/>
    <w:rsid w:val="000A4757"/>
    <w:rsid w:val="000A50BF"/>
    <w:rsid w:val="000A53FD"/>
    <w:rsid w:val="000A5450"/>
    <w:rsid w:val="000A5865"/>
    <w:rsid w:val="000A588F"/>
    <w:rsid w:val="000A5896"/>
    <w:rsid w:val="000A5B84"/>
    <w:rsid w:val="000A5EAA"/>
    <w:rsid w:val="000A639F"/>
    <w:rsid w:val="000A64D0"/>
    <w:rsid w:val="000A6684"/>
    <w:rsid w:val="000A6A45"/>
    <w:rsid w:val="000A6A59"/>
    <w:rsid w:val="000A6C42"/>
    <w:rsid w:val="000A6E85"/>
    <w:rsid w:val="000A7625"/>
    <w:rsid w:val="000A7A54"/>
    <w:rsid w:val="000A7EE1"/>
    <w:rsid w:val="000B0061"/>
    <w:rsid w:val="000B03F3"/>
    <w:rsid w:val="000B0411"/>
    <w:rsid w:val="000B07A5"/>
    <w:rsid w:val="000B0846"/>
    <w:rsid w:val="000B09BA"/>
    <w:rsid w:val="000B0A26"/>
    <w:rsid w:val="000B0A8B"/>
    <w:rsid w:val="000B0ADB"/>
    <w:rsid w:val="000B112A"/>
    <w:rsid w:val="000B13E3"/>
    <w:rsid w:val="000B1472"/>
    <w:rsid w:val="000B16A0"/>
    <w:rsid w:val="000B18AC"/>
    <w:rsid w:val="000B1991"/>
    <w:rsid w:val="000B1E1D"/>
    <w:rsid w:val="000B1EED"/>
    <w:rsid w:val="000B22FF"/>
    <w:rsid w:val="000B2607"/>
    <w:rsid w:val="000B2B82"/>
    <w:rsid w:val="000B2CE7"/>
    <w:rsid w:val="000B2D40"/>
    <w:rsid w:val="000B2FCF"/>
    <w:rsid w:val="000B31DA"/>
    <w:rsid w:val="000B3282"/>
    <w:rsid w:val="000B359F"/>
    <w:rsid w:val="000B3910"/>
    <w:rsid w:val="000B3986"/>
    <w:rsid w:val="000B3E10"/>
    <w:rsid w:val="000B3EFD"/>
    <w:rsid w:val="000B448F"/>
    <w:rsid w:val="000B45AB"/>
    <w:rsid w:val="000B4655"/>
    <w:rsid w:val="000B4FC4"/>
    <w:rsid w:val="000B5349"/>
    <w:rsid w:val="000B5448"/>
    <w:rsid w:val="000B5467"/>
    <w:rsid w:val="000B55D5"/>
    <w:rsid w:val="000B5654"/>
    <w:rsid w:val="000B582A"/>
    <w:rsid w:val="000B5F1B"/>
    <w:rsid w:val="000B5FA4"/>
    <w:rsid w:val="000B60D8"/>
    <w:rsid w:val="000B67F2"/>
    <w:rsid w:val="000B68C4"/>
    <w:rsid w:val="000B693A"/>
    <w:rsid w:val="000B6C4E"/>
    <w:rsid w:val="000B6C89"/>
    <w:rsid w:val="000B6CA7"/>
    <w:rsid w:val="000B6E11"/>
    <w:rsid w:val="000B701D"/>
    <w:rsid w:val="000B73BC"/>
    <w:rsid w:val="000B764D"/>
    <w:rsid w:val="000B77A3"/>
    <w:rsid w:val="000B7874"/>
    <w:rsid w:val="000B7919"/>
    <w:rsid w:val="000B7D0D"/>
    <w:rsid w:val="000C01F5"/>
    <w:rsid w:val="000C025A"/>
    <w:rsid w:val="000C0272"/>
    <w:rsid w:val="000C03AD"/>
    <w:rsid w:val="000C04DC"/>
    <w:rsid w:val="000C0508"/>
    <w:rsid w:val="000C0726"/>
    <w:rsid w:val="000C092B"/>
    <w:rsid w:val="000C09A9"/>
    <w:rsid w:val="000C0EE3"/>
    <w:rsid w:val="000C0F15"/>
    <w:rsid w:val="000C142E"/>
    <w:rsid w:val="000C178A"/>
    <w:rsid w:val="000C183B"/>
    <w:rsid w:val="000C192F"/>
    <w:rsid w:val="000C198F"/>
    <w:rsid w:val="000C1A57"/>
    <w:rsid w:val="000C1A6C"/>
    <w:rsid w:val="000C1CBF"/>
    <w:rsid w:val="000C2045"/>
    <w:rsid w:val="000C20A8"/>
    <w:rsid w:val="000C21EE"/>
    <w:rsid w:val="000C2768"/>
    <w:rsid w:val="000C27A2"/>
    <w:rsid w:val="000C2CDC"/>
    <w:rsid w:val="000C2CFC"/>
    <w:rsid w:val="000C2EC0"/>
    <w:rsid w:val="000C30F7"/>
    <w:rsid w:val="000C337A"/>
    <w:rsid w:val="000C3693"/>
    <w:rsid w:val="000C3A43"/>
    <w:rsid w:val="000C3B3A"/>
    <w:rsid w:val="000C3D29"/>
    <w:rsid w:val="000C4192"/>
    <w:rsid w:val="000C41A4"/>
    <w:rsid w:val="000C436B"/>
    <w:rsid w:val="000C4F00"/>
    <w:rsid w:val="000C521E"/>
    <w:rsid w:val="000C533F"/>
    <w:rsid w:val="000C5672"/>
    <w:rsid w:val="000C60E5"/>
    <w:rsid w:val="000C6112"/>
    <w:rsid w:val="000C61B2"/>
    <w:rsid w:val="000C61DE"/>
    <w:rsid w:val="000C636B"/>
    <w:rsid w:val="000C660F"/>
    <w:rsid w:val="000C6730"/>
    <w:rsid w:val="000C6828"/>
    <w:rsid w:val="000C6A27"/>
    <w:rsid w:val="000C6CFF"/>
    <w:rsid w:val="000C6DF4"/>
    <w:rsid w:val="000C70C4"/>
    <w:rsid w:val="000C73A3"/>
    <w:rsid w:val="000C77C8"/>
    <w:rsid w:val="000C79E9"/>
    <w:rsid w:val="000C7B28"/>
    <w:rsid w:val="000C7C1F"/>
    <w:rsid w:val="000D0566"/>
    <w:rsid w:val="000D05B2"/>
    <w:rsid w:val="000D10DA"/>
    <w:rsid w:val="000D17D2"/>
    <w:rsid w:val="000D186A"/>
    <w:rsid w:val="000D18E2"/>
    <w:rsid w:val="000D1F5F"/>
    <w:rsid w:val="000D1FEE"/>
    <w:rsid w:val="000D2319"/>
    <w:rsid w:val="000D2633"/>
    <w:rsid w:val="000D26F1"/>
    <w:rsid w:val="000D2709"/>
    <w:rsid w:val="000D2C35"/>
    <w:rsid w:val="000D3143"/>
    <w:rsid w:val="000D3206"/>
    <w:rsid w:val="000D343C"/>
    <w:rsid w:val="000D34EB"/>
    <w:rsid w:val="000D36F6"/>
    <w:rsid w:val="000D38EA"/>
    <w:rsid w:val="000D3906"/>
    <w:rsid w:val="000D3B62"/>
    <w:rsid w:val="000D3BF8"/>
    <w:rsid w:val="000D4562"/>
    <w:rsid w:val="000D4A38"/>
    <w:rsid w:val="000D4D67"/>
    <w:rsid w:val="000D4E1A"/>
    <w:rsid w:val="000D541C"/>
    <w:rsid w:val="000D577A"/>
    <w:rsid w:val="000D57A1"/>
    <w:rsid w:val="000D57C6"/>
    <w:rsid w:val="000D5DAF"/>
    <w:rsid w:val="000D5FB7"/>
    <w:rsid w:val="000D605A"/>
    <w:rsid w:val="000D6415"/>
    <w:rsid w:val="000D64C7"/>
    <w:rsid w:val="000D65CA"/>
    <w:rsid w:val="000D6C88"/>
    <w:rsid w:val="000D7836"/>
    <w:rsid w:val="000D7851"/>
    <w:rsid w:val="000E0074"/>
    <w:rsid w:val="000E00CA"/>
    <w:rsid w:val="000E0480"/>
    <w:rsid w:val="000E057C"/>
    <w:rsid w:val="000E0F67"/>
    <w:rsid w:val="000E14B6"/>
    <w:rsid w:val="000E16C0"/>
    <w:rsid w:val="000E16C2"/>
    <w:rsid w:val="000E1C82"/>
    <w:rsid w:val="000E20C2"/>
    <w:rsid w:val="000E20D8"/>
    <w:rsid w:val="000E225B"/>
    <w:rsid w:val="000E2653"/>
    <w:rsid w:val="000E29C0"/>
    <w:rsid w:val="000E2B88"/>
    <w:rsid w:val="000E2E5B"/>
    <w:rsid w:val="000E2E9B"/>
    <w:rsid w:val="000E33AF"/>
    <w:rsid w:val="000E343C"/>
    <w:rsid w:val="000E347D"/>
    <w:rsid w:val="000E3573"/>
    <w:rsid w:val="000E3C35"/>
    <w:rsid w:val="000E3E67"/>
    <w:rsid w:val="000E401C"/>
    <w:rsid w:val="000E462B"/>
    <w:rsid w:val="000E46B9"/>
    <w:rsid w:val="000E46D8"/>
    <w:rsid w:val="000E46F7"/>
    <w:rsid w:val="000E47FC"/>
    <w:rsid w:val="000E487D"/>
    <w:rsid w:val="000E4F87"/>
    <w:rsid w:val="000E4FE0"/>
    <w:rsid w:val="000E557B"/>
    <w:rsid w:val="000E55E4"/>
    <w:rsid w:val="000E5B94"/>
    <w:rsid w:val="000E5BDB"/>
    <w:rsid w:val="000E5D3F"/>
    <w:rsid w:val="000E5F7E"/>
    <w:rsid w:val="000E5FEB"/>
    <w:rsid w:val="000E6153"/>
    <w:rsid w:val="000E62F2"/>
    <w:rsid w:val="000E66CA"/>
    <w:rsid w:val="000E68DB"/>
    <w:rsid w:val="000E6A9E"/>
    <w:rsid w:val="000E6CBE"/>
    <w:rsid w:val="000E6CD5"/>
    <w:rsid w:val="000E6F04"/>
    <w:rsid w:val="000E71A7"/>
    <w:rsid w:val="000E78ED"/>
    <w:rsid w:val="000E7901"/>
    <w:rsid w:val="000E7D92"/>
    <w:rsid w:val="000E7E4C"/>
    <w:rsid w:val="000F0042"/>
    <w:rsid w:val="000F0087"/>
    <w:rsid w:val="000F04E0"/>
    <w:rsid w:val="000F086A"/>
    <w:rsid w:val="000F0877"/>
    <w:rsid w:val="000F0AFC"/>
    <w:rsid w:val="000F0DA0"/>
    <w:rsid w:val="000F117E"/>
    <w:rsid w:val="000F1887"/>
    <w:rsid w:val="000F1F07"/>
    <w:rsid w:val="000F1FA1"/>
    <w:rsid w:val="000F2432"/>
    <w:rsid w:val="000F2462"/>
    <w:rsid w:val="000F254B"/>
    <w:rsid w:val="000F2596"/>
    <w:rsid w:val="000F266D"/>
    <w:rsid w:val="000F2A9C"/>
    <w:rsid w:val="000F2ADB"/>
    <w:rsid w:val="000F2D23"/>
    <w:rsid w:val="000F2D76"/>
    <w:rsid w:val="000F2ED5"/>
    <w:rsid w:val="000F332E"/>
    <w:rsid w:val="000F33AB"/>
    <w:rsid w:val="000F3511"/>
    <w:rsid w:val="000F3774"/>
    <w:rsid w:val="000F38A5"/>
    <w:rsid w:val="000F3AD5"/>
    <w:rsid w:val="000F3C76"/>
    <w:rsid w:val="000F3DB4"/>
    <w:rsid w:val="000F3EC6"/>
    <w:rsid w:val="000F3EEF"/>
    <w:rsid w:val="000F414F"/>
    <w:rsid w:val="000F4227"/>
    <w:rsid w:val="000F426B"/>
    <w:rsid w:val="000F42D2"/>
    <w:rsid w:val="000F4458"/>
    <w:rsid w:val="000F4660"/>
    <w:rsid w:val="000F48AD"/>
    <w:rsid w:val="000F4FC6"/>
    <w:rsid w:val="000F4FE9"/>
    <w:rsid w:val="000F5024"/>
    <w:rsid w:val="000F5042"/>
    <w:rsid w:val="000F5327"/>
    <w:rsid w:val="000F5C79"/>
    <w:rsid w:val="000F5E36"/>
    <w:rsid w:val="000F5F05"/>
    <w:rsid w:val="000F6281"/>
    <w:rsid w:val="000F62F2"/>
    <w:rsid w:val="000F665C"/>
    <w:rsid w:val="000F6918"/>
    <w:rsid w:val="000F6A90"/>
    <w:rsid w:val="000F6BA3"/>
    <w:rsid w:val="000F6C91"/>
    <w:rsid w:val="000F6CC7"/>
    <w:rsid w:val="000F6DF0"/>
    <w:rsid w:val="000F6EA3"/>
    <w:rsid w:val="000F6F0E"/>
    <w:rsid w:val="000F74F0"/>
    <w:rsid w:val="000F7513"/>
    <w:rsid w:val="000F76B0"/>
    <w:rsid w:val="000F7ACE"/>
    <w:rsid w:val="000F7D86"/>
    <w:rsid w:val="000F7D95"/>
    <w:rsid w:val="000F7F75"/>
    <w:rsid w:val="00100099"/>
    <w:rsid w:val="0010031D"/>
    <w:rsid w:val="00100790"/>
    <w:rsid w:val="0010096D"/>
    <w:rsid w:val="00101100"/>
    <w:rsid w:val="0010122D"/>
    <w:rsid w:val="001015D7"/>
    <w:rsid w:val="0010162D"/>
    <w:rsid w:val="001016BB"/>
    <w:rsid w:val="001018D7"/>
    <w:rsid w:val="0010191C"/>
    <w:rsid w:val="00102663"/>
    <w:rsid w:val="00102DA0"/>
    <w:rsid w:val="00103C2C"/>
    <w:rsid w:val="00103D59"/>
    <w:rsid w:val="00104317"/>
    <w:rsid w:val="0010449D"/>
    <w:rsid w:val="00104632"/>
    <w:rsid w:val="001046E9"/>
    <w:rsid w:val="00104F0C"/>
    <w:rsid w:val="0010538F"/>
    <w:rsid w:val="001056C2"/>
    <w:rsid w:val="00105A14"/>
    <w:rsid w:val="00105A2B"/>
    <w:rsid w:val="00105EA6"/>
    <w:rsid w:val="00105FE3"/>
    <w:rsid w:val="001062E3"/>
    <w:rsid w:val="001063D3"/>
    <w:rsid w:val="00106776"/>
    <w:rsid w:val="00106895"/>
    <w:rsid w:val="00106D1B"/>
    <w:rsid w:val="001070A8"/>
    <w:rsid w:val="00107192"/>
    <w:rsid w:val="00107445"/>
    <w:rsid w:val="001074DA"/>
    <w:rsid w:val="001102D7"/>
    <w:rsid w:val="001105FD"/>
    <w:rsid w:val="0011069E"/>
    <w:rsid w:val="001108AE"/>
    <w:rsid w:val="0011098D"/>
    <w:rsid w:val="00110990"/>
    <w:rsid w:val="00110AF0"/>
    <w:rsid w:val="00110C29"/>
    <w:rsid w:val="0011154E"/>
    <w:rsid w:val="001115AD"/>
    <w:rsid w:val="00111674"/>
    <w:rsid w:val="00111B1D"/>
    <w:rsid w:val="00111B9D"/>
    <w:rsid w:val="00111CFF"/>
    <w:rsid w:val="00112129"/>
    <w:rsid w:val="00112186"/>
    <w:rsid w:val="001123F3"/>
    <w:rsid w:val="00112529"/>
    <w:rsid w:val="00112533"/>
    <w:rsid w:val="00112554"/>
    <w:rsid w:val="00112638"/>
    <w:rsid w:val="00112723"/>
    <w:rsid w:val="001130F6"/>
    <w:rsid w:val="001131FC"/>
    <w:rsid w:val="00113236"/>
    <w:rsid w:val="001133A8"/>
    <w:rsid w:val="001134EE"/>
    <w:rsid w:val="001134F6"/>
    <w:rsid w:val="00114055"/>
    <w:rsid w:val="001141C0"/>
    <w:rsid w:val="001143B9"/>
    <w:rsid w:val="0011479B"/>
    <w:rsid w:val="001149E9"/>
    <w:rsid w:val="00114C54"/>
    <w:rsid w:val="00114DDB"/>
    <w:rsid w:val="00114E74"/>
    <w:rsid w:val="0011507E"/>
    <w:rsid w:val="00115203"/>
    <w:rsid w:val="00115AFC"/>
    <w:rsid w:val="0011604F"/>
    <w:rsid w:val="001161DF"/>
    <w:rsid w:val="00116328"/>
    <w:rsid w:val="001163F1"/>
    <w:rsid w:val="001164D8"/>
    <w:rsid w:val="001164D9"/>
    <w:rsid w:val="00116586"/>
    <w:rsid w:val="00116606"/>
    <w:rsid w:val="00116A65"/>
    <w:rsid w:val="00116CAE"/>
    <w:rsid w:val="00116D00"/>
    <w:rsid w:val="001174A9"/>
    <w:rsid w:val="00117853"/>
    <w:rsid w:val="0011786D"/>
    <w:rsid w:val="001178AD"/>
    <w:rsid w:val="001179FD"/>
    <w:rsid w:val="00117A05"/>
    <w:rsid w:val="00117A4D"/>
    <w:rsid w:val="00117B65"/>
    <w:rsid w:val="00117C14"/>
    <w:rsid w:val="00117F70"/>
    <w:rsid w:val="00117FF1"/>
    <w:rsid w:val="00120131"/>
    <w:rsid w:val="0012074A"/>
    <w:rsid w:val="00120755"/>
    <w:rsid w:val="00120AEE"/>
    <w:rsid w:val="00120D68"/>
    <w:rsid w:val="00120DB8"/>
    <w:rsid w:val="00120F3B"/>
    <w:rsid w:val="00121481"/>
    <w:rsid w:val="00121713"/>
    <w:rsid w:val="001219F3"/>
    <w:rsid w:val="00121A05"/>
    <w:rsid w:val="00121E41"/>
    <w:rsid w:val="00121E61"/>
    <w:rsid w:val="00121E99"/>
    <w:rsid w:val="00122240"/>
    <w:rsid w:val="001222F8"/>
    <w:rsid w:val="00122562"/>
    <w:rsid w:val="00122769"/>
    <w:rsid w:val="00122859"/>
    <w:rsid w:val="001228A4"/>
    <w:rsid w:val="0012292F"/>
    <w:rsid w:val="00122FA1"/>
    <w:rsid w:val="001233AC"/>
    <w:rsid w:val="001239D0"/>
    <w:rsid w:val="00123B7A"/>
    <w:rsid w:val="00123FC7"/>
    <w:rsid w:val="0012467E"/>
    <w:rsid w:val="0012498A"/>
    <w:rsid w:val="001249E2"/>
    <w:rsid w:val="00124D10"/>
    <w:rsid w:val="00124DA1"/>
    <w:rsid w:val="00124EB5"/>
    <w:rsid w:val="001255A4"/>
    <w:rsid w:val="0012660E"/>
    <w:rsid w:val="001267B2"/>
    <w:rsid w:val="00126B3C"/>
    <w:rsid w:val="00127003"/>
    <w:rsid w:val="0012709E"/>
    <w:rsid w:val="00127206"/>
    <w:rsid w:val="0012744B"/>
    <w:rsid w:val="00127450"/>
    <w:rsid w:val="001274EC"/>
    <w:rsid w:val="00127970"/>
    <w:rsid w:val="001279DD"/>
    <w:rsid w:val="00127BF9"/>
    <w:rsid w:val="00130081"/>
    <w:rsid w:val="0013008F"/>
    <w:rsid w:val="00130350"/>
    <w:rsid w:val="00130490"/>
    <w:rsid w:val="00130561"/>
    <w:rsid w:val="001305F6"/>
    <w:rsid w:val="00130603"/>
    <w:rsid w:val="00130A38"/>
    <w:rsid w:val="00130F48"/>
    <w:rsid w:val="00130F9F"/>
    <w:rsid w:val="00130FBB"/>
    <w:rsid w:val="001314EB"/>
    <w:rsid w:val="001315EE"/>
    <w:rsid w:val="00131EAA"/>
    <w:rsid w:val="00131F10"/>
    <w:rsid w:val="00132400"/>
    <w:rsid w:val="0013256B"/>
    <w:rsid w:val="0013294D"/>
    <w:rsid w:val="0013298E"/>
    <w:rsid w:val="001331D9"/>
    <w:rsid w:val="001332AE"/>
    <w:rsid w:val="00133755"/>
    <w:rsid w:val="00133A0F"/>
    <w:rsid w:val="0013421D"/>
    <w:rsid w:val="001348AB"/>
    <w:rsid w:val="00134ACC"/>
    <w:rsid w:val="001352D0"/>
    <w:rsid w:val="001357BE"/>
    <w:rsid w:val="00135887"/>
    <w:rsid w:val="001359A7"/>
    <w:rsid w:val="00135BCE"/>
    <w:rsid w:val="00135E83"/>
    <w:rsid w:val="00136277"/>
    <w:rsid w:val="0013663D"/>
    <w:rsid w:val="00136809"/>
    <w:rsid w:val="00136B9F"/>
    <w:rsid w:val="00136DB0"/>
    <w:rsid w:val="00136F40"/>
    <w:rsid w:val="00136F56"/>
    <w:rsid w:val="00136F86"/>
    <w:rsid w:val="001371CD"/>
    <w:rsid w:val="001378B3"/>
    <w:rsid w:val="001378BD"/>
    <w:rsid w:val="00137925"/>
    <w:rsid w:val="00137B42"/>
    <w:rsid w:val="00137B74"/>
    <w:rsid w:val="00137FD6"/>
    <w:rsid w:val="001402E0"/>
    <w:rsid w:val="00140394"/>
    <w:rsid w:val="001404A5"/>
    <w:rsid w:val="0014050A"/>
    <w:rsid w:val="00140B5C"/>
    <w:rsid w:val="00140B67"/>
    <w:rsid w:val="00141025"/>
    <w:rsid w:val="00141039"/>
    <w:rsid w:val="001411A7"/>
    <w:rsid w:val="00141335"/>
    <w:rsid w:val="0014155F"/>
    <w:rsid w:val="001417E0"/>
    <w:rsid w:val="0014188B"/>
    <w:rsid w:val="001419BF"/>
    <w:rsid w:val="00141A11"/>
    <w:rsid w:val="00141BA0"/>
    <w:rsid w:val="00141E9D"/>
    <w:rsid w:val="00141F2A"/>
    <w:rsid w:val="001420E7"/>
    <w:rsid w:val="001420EE"/>
    <w:rsid w:val="001422A6"/>
    <w:rsid w:val="0014241E"/>
    <w:rsid w:val="001426F7"/>
    <w:rsid w:val="001427EB"/>
    <w:rsid w:val="0014281E"/>
    <w:rsid w:val="00142B0A"/>
    <w:rsid w:val="00142D2A"/>
    <w:rsid w:val="00142F1E"/>
    <w:rsid w:val="00142FD1"/>
    <w:rsid w:val="00143002"/>
    <w:rsid w:val="00143129"/>
    <w:rsid w:val="00143230"/>
    <w:rsid w:val="001433D9"/>
    <w:rsid w:val="00143BF2"/>
    <w:rsid w:val="00143D36"/>
    <w:rsid w:val="00143EB0"/>
    <w:rsid w:val="00144161"/>
    <w:rsid w:val="001444B6"/>
    <w:rsid w:val="001447EF"/>
    <w:rsid w:val="001448D3"/>
    <w:rsid w:val="00144A17"/>
    <w:rsid w:val="00144AC5"/>
    <w:rsid w:val="00144B79"/>
    <w:rsid w:val="00144BC2"/>
    <w:rsid w:val="00144F11"/>
    <w:rsid w:val="001450D1"/>
    <w:rsid w:val="001454D8"/>
    <w:rsid w:val="00145736"/>
    <w:rsid w:val="0014577D"/>
    <w:rsid w:val="001457BE"/>
    <w:rsid w:val="001457F4"/>
    <w:rsid w:val="00145EE8"/>
    <w:rsid w:val="00145F89"/>
    <w:rsid w:val="001460BA"/>
    <w:rsid w:val="001463CF"/>
    <w:rsid w:val="001465B4"/>
    <w:rsid w:val="0014673C"/>
    <w:rsid w:val="00146969"/>
    <w:rsid w:val="00146ED1"/>
    <w:rsid w:val="001470DA"/>
    <w:rsid w:val="00147500"/>
    <w:rsid w:val="0014755E"/>
    <w:rsid w:val="00147F3C"/>
    <w:rsid w:val="00147F8A"/>
    <w:rsid w:val="001502D1"/>
    <w:rsid w:val="00150360"/>
    <w:rsid w:val="00150391"/>
    <w:rsid w:val="00150DD8"/>
    <w:rsid w:val="00150F41"/>
    <w:rsid w:val="0015150E"/>
    <w:rsid w:val="00151559"/>
    <w:rsid w:val="0015159A"/>
    <w:rsid w:val="001515F5"/>
    <w:rsid w:val="00151628"/>
    <w:rsid w:val="00151800"/>
    <w:rsid w:val="00151817"/>
    <w:rsid w:val="00151A67"/>
    <w:rsid w:val="00151AC1"/>
    <w:rsid w:val="00151F23"/>
    <w:rsid w:val="001521F8"/>
    <w:rsid w:val="00152252"/>
    <w:rsid w:val="00152402"/>
    <w:rsid w:val="001524FF"/>
    <w:rsid w:val="001526C6"/>
    <w:rsid w:val="00152A85"/>
    <w:rsid w:val="00152E0C"/>
    <w:rsid w:val="001535C6"/>
    <w:rsid w:val="001536DC"/>
    <w:rsid w:val="00153787"/>
    <w:rsid w:val="00153B61"/>
    <w:rsid w:val="001541D2"/>
    <w:rsid w:val="0015476F"/>
    <w:rsid w:val="00154926"/>
    <w:rsid w:val="00154C80"/>
    <w:rsid w:val="00154EB1"/>
    <w:rsid w:val="00155071"/>
    <w:rsid w:val="001550D8"/>
    <w:rsid w:val="001553B8"/>
    <w:rsid w:val="00155A16"/>
    <w:rsid w:val="00155A38"/>
    <w:rsid w:val="00155AE0"/>
    <w:rsid w:val="00155BFC"/>
    <w:rsid w:val="00155D48"/>
    <w:rsid w:val="00155D78"/>
    <w:rsid w:val="00155E1B"/>
    <w:rsid w:val="00156069"/>
    <w:rsid w:val="001560EF"/>
    <w:rsid w:val="00156360"/>
    <w:rsid w:val="001566A9"/>
    <w:rsid w:val="001566BC"/>
    <w:rsid w:val="00156BB6"/>
    <w:rsid w:val="00156E11"/>
    <w:rsid w:val="00156ED3"/>
    <w:rsid w:val="00157277"/>
    <w:rsid w:val="001577E6"/>
    <w:rsid w:val="00157A1C"/>
    <w:rsid w:val="00157E95"/>
    <w:rsid w:val="00160027"/>
    <w:rsid w:val="0016014F"/>
    <w:rsid w:val="00160439"/>
    <w:rsid w:val="001605E5"/>
    <w:rsid w:val="0016071A"/>
    <w:rsid w:val="00160F3E"/>
    <w:rsid w:val="0016107E"/>
    <w:rsid w:val="0016150F"/>
    <w:rsid w:val="00161B1F"/>
    <w:rsid w:val="00161D11"/>
    <w:rsid w:val="00161F81"/>
    <w:rsid w:val="00162167"/>
    <w:rsid w:val="00162273"/>
    <w:rsid w:val="00162422"/>
    <w:rsid w:val="0016244F"/>
    <w:rsid w:val="001628C0"/>
    <w:rsid w:val="00162CA7"/>
    <w:rsid w:val="00162E77"/>
    <w:rsid w:val="001630A1"/>
    <w:rsid w:val="001631CE"/>
    <w:rsid w:val="00163245"/>
    <w:rsid w:val="00163356"/>
    <w:rsid w:val="00163600"/>
    <w:rsid w:val="001636EB"/>
    <w:rsid w:val="00163B86"/>
    <w:rsid w:val="00163B8E"/>
    <w:rsid w:val="00163D99"/>
    <w:rsid w:val="00163F33"/>
    <w:rsid w:val="00163FBF"/>
    <w:rsid w:val="001641C3"/>
    <w:rsid w:val="00164512"/>
    <w:rsid w:val="0016462C"/>
    <w:rsid w:val="001646FB"/>
    <w:rsid w:val="001647FB"/>
    <w:rsid w:val="00164946"/>
    <w:rsid w:val="00164AE1"/>
    <w:rsid w:val="00164B0A"/>
    <w:rsid w:val="00164C1C"/>
    <w:rsid w:val="00164FD6"/>
    <w:rsid w:val="0016502F"/>
    <w:rsid w:val="00165066"/>
    <w:rsid w:val="0016511F"/>
    <w:rsid w:val="00165335"/>
    <w:rsid w:val="00165872"/>
    <w:rsid w:val="00165B8F"/>
    <w:rsid w:val="00165F79"/>
    <w:rsid w:val="001660CA"/>
    <w:rsid w:val="00166175"/>
    <w:rsid w:val="00166197"/>
    <w:rsid w:val="001662FF"/>
    <w:rsid w:val="00166932"/>
    <w:rsid w:val="00166ACB"/>
    <w:rsid w:val="00166B47"/>
    <w:rsid w:val="00166BA7"/>
    <w:rsid w:val="00166E41"/>
    <w:rsid w:val="001671DF"/>
    <w:rsid w:val="00167541"/>
    <w:rsid w:val="00167582"/>
    <w:rsid w:val="00167627"/>
    <w:rsid w:val="001676F1"/>
    <w:rsid w:val="00167752"/>
    <w:rsid w:val="00167853"/>
    <w:rsid w:val="00170357"/>
    <w:rsid w:val="00170380"/>
    <w:rsid w:val="001703C3"/>
    <w:rsid w:val="001704C6"/>
    <w:rsid w:val="00170785"/>
    <w:rsid w:val="00170FED"/>
    <w:rsid w:val="001710CB"/>
    <w:rsid w:val="001711F6"/>
    <w:rsid w:val="00171489"/>
    <w:rsid w:val="0017179B"/>
    <w:rsid w:val="00171975"/>
    <w:rsid w:val="0017197A"/>
    <w:rsid w:val="001719A5"/>
    <w:rsid w:val="001719C5"/>
    <w:rsid w:val="00171A93"/>
    <w:rsid w:val="00172299"/>
    <w:rsid w:val="00172326"/>
    <w:rsid w:val="00172339"/>
    <w:rsid w:val="001727A3"/>
    <w:rsid w:val="00172A15"/>
    <w:rsid w:val="00172D0E"/>
    <w:rsid w:val="00172E84"/>
    <w:rsid w:val="00172ED9"/>
    <w:rsid w:val="00172EDA"/>
    <w:rsid w:val="001733C3"/>
    <w:rsid w:val="001734E0"/>
    <w:rsid w:val="001737B1"/>
    <w:rsid w:val="0017393B"/>
    <w:rsid w:val="001748C2"/>
    <w:rsid w:val="00174AF3"/>
    <w:rsid w:val="00174B83"/>
    <w:rsid w:val="00174BAE"/>
    <w:rsid w:val="00175141"/>
    <w:rsid w:val="0017551C"/>
    <w:rsid w:val="0017559B"/>
    <w:rsid w:val="0017572B"/>
    <w:rsid w:val="00175982"/>
    <w:rsid w:val="00175AC8"/>
    <w:rsid w:val="001760FB"/>
    <w:rsid w:val="0017620C"/>
    <w:rsid w:val="001763D9"/>
    <w:rsid w:val="00176483"/>
    <w:rsid w:val="00176518"/>
    <w:rsid w:val="001767E3"/>
    <w:rsid w:val="00176BEE"/>
    <w:rsid w:val="00177333"/>
    <w:rsid w:val="0017737D"/>
    <w:rsid w:val="001775A0"/>
    <w:rsid w:val="001777AC"/>
    <w:rsid w:val="00177831"/>
    <w:rsid w:val="0017791A"/>
    <w:rsid w:val="00177D1D"/>
    <w:rsid w:val="001804F5"/>
    <w:rsid w:val="0018071D"/>
    <w:rsid w:val="00180A5A"/>
    <w:rsid w:val="00180CAC"/>
    <w:rsid w:val="00180E99"/>
    <w:rsid w:val="00180FF6"/>
    <w:rsid w:val="001813AD"/>
    <w:rsid w:val="0018174A"/>
    <w:rsid w:val="00181971"/>
    <w:rsid w:val="00181DCA"/>
    <w:rsid w:val="00181E35"/>
    <w:rsid w:val="0018208C"/>
    <w:rsid w:val="001824F7"/>
    <w:rsid w:val="0018280D"/>
    <w:rsid w:val="001829C8"/>
    <w:rsid w:val="00182FBD"/>
    <w:rsid w:val="00183042"/>
    <w:rsid w:val="00183098"/>
    <w:rsid w:val="001830D1"/>
    <w:rsid w:val="001831B2"/>
    <w:rsid w:val="00183234"/>
    <w:rsid w:val="001835F5"/>
    <w:rsid w:val="00183B55"/>
    <w:rsid w:val="00183CED"/>
    <w:rsid w:val="00183FFD"/>
    <w:rsid w:val="001843ED"/>
    <w:rsid w:val="0018440D"/>
    <w:rsid w:val="001846DD"/>
    <w:rsid w:val="001847B5"/>
    <w:rsid w:val="00184902"/>
    <w:rsid w:val="00184B09"/>
    <w:rsid w:val="00184EBF"/>
    <w:rsid w:val="001853B7"/>
    <w:rsid w:val="00185C94"/>
    <w:rsid w:val="00185E3D"/>
    <w:rsid w:val="00186365"/>
    <w:rsid w:val="0018686E"/>
    <w:rsid w:val="00186B7F"/>
    <w:rsid w:val="00186B9D"/>
    <w:rsid w:val="00186DBC"/>
    <w:rsid w:val="001872F5"/>
    <w:rsid w:val="0018785A"/>
    <w:rsid w:val="00187E05"/>
    <w:rsid w:val="00187EC0"/>
    <w:rsid w:val="00187FE6"/>
    <w:rsid w:val="001903B3"/>
    <w:rsid w:val="0019089F"/>
    <w:rsid w:val="0019090C"/>
    <w:rsid w:val="00190C0C"/>
    <w:rsid w:val="00190DFE"/>
    <w:rsid w:val="00190E0F"/>
    <w:rsid w:val="00190E72"/>
    <w:rsid w:val="001916BE"/>
    <w:rsid w:val="0019182A"/>
    <w:rsid w:val="00191F99"/>
    <w:rsid w:val="0019211A"/>
    <w:rsid w:val="0019233A"/>
    <w:rsid w:val="00192635"/>
    <w:rsid w:val="001927F1"/>
    <w:rsid w:val="00192B22"/>
    <w:rsid w:val="00192CF9"/>
    <w:rsid w:val="001933A4"/>
    <w:rsid w:val="001933EE"/>
    <w:rsid w:val="00193458"/>
    <w:rsid w:val="00193521"/>
    <w:rsid w:val="00193C36"/>
    <w:rsid w:val="00193E17"/>
    <w:rsid w:val="00193F51"/>
    <w:rsid w:val="00193FC9"/>
    <w:rsid w:val="0019448B"/>
    <w:rsid w:val="00194826"/>
    <w:rsid w:val="00194B70"/>
    <w:rsid w:val="00194C2A"/>
    <w:rsid w:val="00194C86"/>
    <w:rsid w:val="0019513D"/>
    <w:rsid w:val="001953C4"/>
    <w:rsid w:val="001953D4"/>
    <w:rsid w:val="001956E3"/>
    <w:rsid w:val="00195716"/>
    <w:rsid w:val="001958E3"/>
    <w:rsid w:val="00195995"/>
    <w:rsid w:val="00195CBE"/>
    <w:rsid w:val="0019610A"/>
    <w:rsid w:val="001964A8"/>
    <w:rsid w:val="001965F5"/>
    <w:rsid w:val="001966A1"/>
    <w:rsid w:val="00196995"/>
    <w:rsid w:val="001969C2"/>
    <w:rsid w:val="00196A6E"/>
    <w:rsid w:val="00196D01"/>
    <w:rsid w:val="001976A0"/>
    <w:rsid w:val="00197920"/>
    <w:rsid w:val="00197CB8"/>
    <w:rsid w:val="00197E8F"/>
    <w:rsid w:val="001A038B"/>
    <w:rsid w:val="001A0755"/>
    <w:rsid w:val="001A090A"/>
    <w:rsid w:val="001A0C24"/>
    <w:rsid w:val="001A0FCB"/>
    <w:rsid w:val="001A1312"/>
    <w:rsid w:val="001A185D"/>
    <w:rsid w:val="001A1A61"/>
    <w:rsid w:val="001A1C30"/>
    <w:rsid w:val="001A1E51"/>
    <w:rsid w:val="001A20B9"/>
    <w:rsid w:val="001A21EF"/>
    <w:rsid w:val="001A222C"/>
    <w:rsid w:val="001A2248"/>
    <w:rsid w:val="001A252A"/>
    <w:rsid w:val="001A256F"/>
    <w:rsid w:val="001A294F"/>
    <w:rsid w:val="001A2961"/>
    <w:rsid w:val="001A2CF4"/>
    <w:rsid w:val="001A2E6A"/>
    <w:rsid w:val="001A3038"/>
    <w:rsid w:val="001A316A"/>
    <w:rsid w:val="001A32CD"/>
    <w:rsid w:val="001A332E"/>
    <w:rsid w:val="001A3861"/>
    <w:rsid w:val="001A3B5A"/>
    <w:rsid w:val="001A3BA2"/>
    <w:rsid w:val="001A3E83"/>
    <w:rsid w:val="001A48B7"/>
    <w:rsid w:val="001A4B20"/>
    <w:rsid w:val="001A4D2F"/>
    <w:rsid w:val="001A4F97"/>
    <w:rsid w:val="001A5303"/>
    <w:rsid w:val="001A5B36"/>
    <w:rsid w:val="001A5C79"/>
    <w:rsid w:val="001A5D95"/>
    <w:rsid w:val="001A5F18"/>
    <w:rsid w:val="001A5FDD"/>
    <w:rsid w:val="001A6480"/>
    <w:rsid w:val="001A6692"/>
    <w:rsid w:val="001A6A8F"/>
    <w:rsid w:val="001A6FB5"/>
    <w:rsid w:val="001A71BF"/>
    <w:rsid w:val="001A7304"/>
    <w:rsid w:val="001A73C8"/>
    <w:rsid w:val="001A75E1"/>
    <w:rsid w:val="001A7727"/>
    <w:rsid w:val="001A7870"/>
    <w:rsid w:val="001A7C78"/>
    <w:rsid w:val="001B0005"/>
    <w:rsid w:val="001B04FB"/>
    <w:rsid w:val="001B0D37"/>
    <w:rsid w:val="001B1041"/>
    <w:rsid w:val="001B1134"/>
    <w:rsid w:val="001B1604"/>
    <w:rsid w:val="001B2191"/>
    <w:rsid w:val="001B2227"/>
    <w:rsid w:val="001B2399"/>
    <w:rsid w:val="001B24A7"/>
    <w:rsid w:val="001B2663"/>
    <w:rsid w:val="001B29B5"/>
    <w:rsid w:val="001B2D73"/>
    <w:rsid w:val="001B318A"/>
    <w:rsid w:val="001B3A2E"/>
    <w:rsid w:val="001B43C0"/>
    <w:rsid w:val="001B4673"/>
    <w:rsid w:val="001B49B1"/>
    <w:rsid w:val="001B49C5"/>
    <w:rsid w:val="001B4C29"/>
    <w:rsid w:val="001B4C51"/>
    <w:rsid w:val="001B4F86"/>
    <w:rsid w:val="001B4FF5"/>
    <w:rsid w:val="001B5300"/>
    <w:rsid w:val="001B5497"/>
    <w:rsid w:val="001B5670"/>
    <w:rsid w:val="001B5779"/>
    <w:rsid w:val="001B5795"/>
    <w:rsid w:val="001B57F6"/>
    <w:rsid w:val="001B5B9E"/>
    <w:rsid w:val="001B616E"/>
    <w:rsid w:val="001B6312"/>
    <w:rsid w:val="001B633D"/>
    <w:rsid w:val="001B6355"/>
    <w:rsid w:val="001B741E"/>
    <w:rsid w:val="001B78A1"/>
    <w:rsid w:val="001B7AFA"/>
    <w:rsid w:val="001B7EF4"/>
    <w:rsid w:val="001B7FF8"/>
    <w:rsid w:val="001C00AA"/>
    <w:rsid w:val="001C038E"/>
    <w:rsid w:val="001C05F9"/>
    <w:rsid w:val="001C087E"/>
    <w:rsid w:val="001C10FE"/>
    <w:rsid w:val="001C1569"/>
    <w:rsid w:val="001C15E3"/>
    <w:rsid w:val="001C1A8E"/>
    <w:rsid w:val="001C1D88"/>
    <w:rsid w:val="001C1ED3"/>
    <w:rsid w:val="001C21AB"/>
    <w:rsid w:val="001C2438"/>
    <w:rsid w:val="001C2443"/>
    <w:rsid w:val="001C24E0"/>
    <w:rsid w:val="001C251E"/>
    <w:rsid w:val="001C2C0D"/>
    <w:rsid w:val="001C2C46"/>
    <w:rsid w:val="001C2C61"/>
    <w:rsid w:val="001C3490"/>
    <w:rsid w:val="001C3603"/>
    <w:rsid w:val="001C3892"/>
    <w:rsid w:val="001C3B3F"/>
    <w:rsid w:val="001C40ED"/>
    <w:rsid w:val="001C41BD"/>
    <w:rsid w:val="001C4263"/>
    <w:rsid w:val="001C44DF"/>
    <w:rsid w:val="001C4602"/>
    <w:rsid w:val="001C48A5"/>
    <w:rsid w:val="001C48CA"/>
    <w:rsid w:val="001C49B1"/>
    <w:rsid w:val="001C4BEF"/>
    <w:rsid w:val="001C4CE6"/>
    <w:rsid w:val="001C4D79"/>
    <w:rsid w:val="001C4E20"/>
    <w:rsid w:val="001C4EDE"/>
    <w:rsid w:val="001C4F22"/>
    <w:rsid w:val="001C50CB"/>
    <w:rsid w:val="001C5607"/>
    <w:rsid w:val="001C5A7C"/>
    <w:rsid w:val="001C5AFE"/>
    <w:rsid w:val="001C5D91"/>
    <w:rsid w:val="001C5FB4"/>
    <w:rsid w:val="001C5FEE"/>
    <w:rsid w:val="001C6873"/>
    <w:rsid w:val="001C6B6F"/>
    <w:rsid w:val="001C6C7B"/>
    <w:rsid w:val="001C6DC1"/>
    <w:rsid w:val="001C756E"/>
    <w:rsid w:val="001C7648"/>
    <w:rsid w:val="001C7653"/>
    <w:rsid w:val="001C7713"/>
    <w:rsid w:val="001C7A75"/>
    <w:rsid w:val="001C7B56"/>
    <w:rsid w:val="001C7CDB"/>
    <w:rsid w:val="001C7D7E"/>
    <w:rsid w:val="001C7E3F"/>
    <w:rsid w:val="001D0207"/>
    <w:rsid w:val="001D027E"/>
    <w:rsid w:val="001D05AD"/>
    <w:rsid w:val="001D067A"/>
    <w:rsid w:val="001D0838"/>
    <w:rsid w:val="001D0CE7"/>
    <w:rsid w:val="001D11FD"/>
    <w:rsid w:val="001D141E"/>
    <w:rsid w:val="001D17A6"/>
    <w:rsid w:val="001D228F"/>
    <w:rsid w:val="001D2383"/>
    <w:rsid w:val="001D27B0"/>
    <w:rsid w:val="001D2C11"/>
    <w:rsid w:val="001D306E"/>
    <w:rsid w:val="001D3179"/>
    <w:rsid w:val="001D3668"/>
    <w:rsid w:val="001D36E0"/>
    <w:rsid w:val="001D3776"/>
    <w:rsid w:val="001D384C"/>
    <w:rsid w:val="001D3C8C"/>
    <w:rsid w:val="001D3DCB"/>
    <w:rsid w:val="001D4681"/>
    <w:rsid w:val="001D49C1"/>
    <w:rsid w:val="001D49E5"/>
    <w:rsid w:val="001D4BE9"/>
    <w:rsid w:val="001D4C35"/>
    <w:rsid w:val="001D4FF4"/>
    <w:rsid w:val="001D5205"/>
    <w:rsid w:val="001D550B"/>
    <w:rsid w:val="001D55A8"/>
    <w:rsid w:val="001D55AD"/>
    <w:rsid w:val="001D596B"/>
    <w:rsid w:val="001D5AF6"/>
    <w:rsid w:val="001D5B1D"/>
    <w:rsid w:val="001D5E42"/>
    <w:rsid w:val="001D5F48"/>
    <w:rsid w:val="001D6006"/>
    <w:rsid w:val="001D6791"/>
    <w:rsid w:val="001D68CB"/>
    <w:rsid w:val="001D690B"/>
    <w:rsid w:val="001D6A17"/>
    <w:rsid w:val="001D6D5E"/>
    <w:rsid w:val="001D7CFF"/>
    <w:rsid w:val="001D7D00"/>
    <w:rsid w:val="001D7DF1"/>
    <w:rsid w:val="001D7E85"/>
    <w:rsid w:val="001D7EFB"/>
    <w:rsid w:val="001E0281"/>
    <w:rsid w:val="001E05D4"/>
    <w:rsid w:val="001E05F3"/>
    <w:rsid w:val="001E0699"/>
    <w:rsid w:val="001E0789"/>
    <w:rsid w:val="001E07BB"/>
    <w:rsid w:val="001E0907"/>
    <w:rsid w:val="001E0D3D"/>
    <w:rsid w:val="001E16A2"/>
    <w:rsid w:val="001E175C"/>
    <w:rsid w:val="001E1AC3"/>
    <w:rsid w:val="001E1BC4"/>
    <w:rsid w:val="001E1D92"/>
    <w:rsid w:val="001E20DC"/>
    <w:rsid w:val="001E26FC"/>
    <w:rsid w:val="001E2828"/>
    <w:rsid w:val="001E2926"/>
    <w:rsid w:val="001E298E"/>
    <w:rsid w:val="001E2A16"/>
    <w:rsid w:val="001E2CF5"/>
    <w:rsid w:val="001E2D07"/>
    <w:rsid w:val="001E322D"/>
    <w:rsid w:val="001E38DA"/>
    <w:rsid w:val="001E3992"/>
    <w:rsid w:val="001E3E90"/>
    <w:rsid w:val="001E4007"/>
    <w:rsid w:val="001E4ADF"/>
    <w:rsid w:val="001E4B16"/>
    <w:rsid w:val="001E5182"/>
    <w:rsid w:val="001E5346"/>
    <w:rsid w:val="001E58D2"/>
    <w:rsid w:val="001E5F36"/>
    <w:rsid w:val="001E62A0"/>
    <w:rsid w:val="001E675C"/>
    <w:rsid w:val="001E6E77"/>
    <w:rsid w:val="001E73C8"/>
    <w:rsid w:val="001E7629"/>
    <w:rsid w:val="001E767D"/>
    <w:rsid w:val="001E7F75"/>
    <w:rsid w:val="001F0455"/>
    <w:rsid w:val="001F0468"/>
    <w:rsid w:val="001F0866"/>
    <w:rsid w:val="001F0925"/>
    <w:rsid w:val="001F0B86"/>
    <w:rsid w:val="001F16E8"/>
    <w:rsid w:val="001F1882"/>
    <w:rsid w:val="001F1884"/>
    <w:rsid w:val="001F18E1"/>
    <w:rsid w:val="001F1A36"/>
    <w:rsid w:val="001F1A4F"/>
    <w:rsid w:val="001F1A87"/>
    <w:rsid w:val="001F1BBB"/>
    <w:rsid w:val="001F20EF"/>
    <w:rsid w:val="001F2106"/>
    <w:rsid w:val="001F242E"/>
    <w:rsid w:val="001F2A60"/>
    <w:rsid w:val="001F2A78"/>
    <w:rsid w:val="001F2D83"/>
    <w:rsid w:val="001F2FC0"/>
    <w:rsid w:val="001F31F0"/>
    <w:rsid w:val="001F3384"/>
    <w:rsid w:val="001F353D"/>
    <w:rsid w:val="001F43D7"/>
    <w:rsid w:val="001F479A"/>
    <w:rsid w:val="001F4F0B"/>
    <w:rsid w:val="001F4FDB"/>
    <w:rsid w:val="001F527E"/>
    <w:rsid w:val="001F53C5"/>
    <w:rsid w:val="001F542F"/>
    <w:rsid w:val="001F5456"/>
    <w:rsid w:val="001F57F5"/>
    <w:rsid w:val="001F5962"/>
    <w:rsid w:val="001F5B05"/>
    <w:rsid w:val="001F5BC7"/>
    <w:rsid w:val="001F5C21"/>
    <w:rsid w:val="001F5D1D"/>
    <w:rsid w:val="001F6079"/>
    <w:rsid w:val="001F6181"/>
    <w:rsid w:val="001F664F"/>
    <w:rsid w:val="001F6CB1"/>
    <w:rsid w:val="001F6D77"/>
    <w:rsid w:val="001F6F04"/>
    <w:rsid w:val="001F768A"/>
    <w:rsid w:val="001F7B49"/>
    <w:rsid w:val="00200156"/>
    <w:rsid w:val="002002CB"/>
    <w:rsid w:val="002003A9"/>
    <w:rsid w:val="002008A5"/>
    <w:rsid w:val="002008B0"/>
    <w:rsid w:val="00200BEA"/>
    <w:rsid w:val="00200D27"/>
    <w:rsid w:val="00200F05"/>
    <w:rsid w:val="00201206"/>
    <w:rsid w:val="00201381"/>
    <w:rsid w:val="0020197E"/>
    <w:rsid w:val="00201992"/>
    <w:rsid w:val="002019EF"/>
    <w:rsid w:val="00201C90"/>
    <w:rsid w:val="00202485"/>
    <w:rsid w:val="002025A6"/>
    <w:rsid w:val="002026A8"/>
    <w:rsid w:val="002028A1"/>
    <w:rsid w:val="00202A9E"/>
    <w:rsid w:val="00202E08"/>
    <w:rsid w:val="002032D6"/>
    <w:rsid w:val="002033C3"/>
    <w:rsid w:val="0020342E"/>
    <w:rsid w:val="002034EA"/>
    <w:rsid w:val="002038A1"/>
    <w:rsid w:val="002038C1"/>
    <w:rsid w:val="00203A2B"/>
    <w:rsid w:val="00203D5D"/>
    <w:rsid w:val="00203E67"/>
    <w:rsid w:val="00203F30"/>
    <w:rsid w:val="002040CF"/>
    <w:rsid w:val="002049EE"/>
    <w:rsid w:val="00204DC4"/>
    <w:rsid w:val="00204F92"/>
    <w:rsid w:val="002050E7"/>
    <w:rsid w:val="00205193"/>
    <w:rsid w:val="002051F8"/>
    <w:rsid w:val="002056B8"/>
    <w:rsid w:val="00205823"/>
    <w:rsid w:val="0020589A"/>
    <w:rsid w:val="00205A6C"/>
    <w:rsid w:val="00205E44"/>
    <w:rsid w:val="002060AF"/>
    <w:rsid w:val="0020636A"/>
    <w:rsid w:val="002063B8"/>
    <w:rsid w:val="002063CF"/>
    <w:rsid w:val="0020659C"/>
    <w:rsid w:val="00206614"/>
    <w:rsid w:val="0020693E"/>
    <w:rsid w:val="00206A13"/>
    <w:rsid w:val="00206D6B"/>
    <w:rsid w:val="00207025"/>
    <w:rsid w:val="0020720C"/>
    <w:rsid w:val="002072B9"/>
    <w:rsid w:val="002074AF"/>
    <w:rsid w:val="00207612"/>
    <w:rsid w:val="002077EB"/>
    <w:rsid w:val="00207C6D"/>
    <w:rsid w:val="00207F4F"/>
    <w:rsid w:val="00210733"/>
    <w:rsid w:val="00210747"/>
    <w:rsid w:val="0021099A"/>
    <w:rsid w:val="00210A70"/>
    <w:rsid w:val="00210BE1"/>
    <w:rsid w:val="00210F70"/>
    <w:rsid w:val="0021131A"/>
    <w:rsid w:val="002114A1"/>
    <w:rsid w:val="0021173F"/>
    <w:rsid w:val="00211803"/>
    <w:rsid w:val="002119A5"/>
    <w:rsid w:val="00211A94"/>
    <w:rsid w:val="00211B56"/>
    <w:rsid w:val="00211CC8"/>
    <w:rsid w:val="002120FD"/>
    <w:rsid w:val="0021256D"/>
    <w:rsid w:val="00212731"/>
    <w:rsid w:val="00212AE2"/>
    <w:rsid w:val="00212C38"/>
    <w:rsid w:val="00212C4C"/>
    <w:rsid w:val="00212F7B"/>
    <w:rsid w:val="002132BA"/>
    <w:rsid w:val="002134CE"/>
    <w:rsid w:val="0021356B"/>
    <w:rsid w:val="00213861"/>
    <w:rsid w:val="002139F5"/>
    <w:rsid w:val="00213A79"/>
    <w:rsid w:val="00213EBA"/>
    <w:rsid w:val="0021428F"/>
    <w:rsid w:val="00214315"/>
    <w:rsid w:val="002147DB"/>
    <w:rsid w:val="002148ED"/>
    <w:rsid w:val="00214A79"/>
    <w:rsid w:val="00214C7B"/>
    <w:rsid w:val="00215533"/>
    <w:rsid w:val="002156D7"/>
    <w:rsid w:val="00215730"/>
    <w:rsid w:val="0021593F"/>
    <w:rsid w:val="00215B17"/>
    <w:rsid w:val="00215C18"/>
    <w:rsid w:val="00215E42"/>
    <w:rsid w:val="00216085"/>
    <w:rsid w:val="002162FF"/>
    <w:rsid w:val="00216501"/>
    <w:rsid w:val="0021678F"/>
    <w:rsid w:val="00216794"/>
    <w:rsid w:val="00216A93"/>
    <w:rsid w:val="00216BC3"/>
    <w:rsid w:val="00216C3C"/>
    <w:rsid w:val="00216C7C"/>
    <w:rsid w:val="00216D10"/>
    <w:rsid w:val="0021712E"/>
    <w:rsid w:val="002171FA"/>
    <w:rsid w:val="002179A6"/>
    <w:rsid w:val="00217E87"/>
    <w:rsid w:val="00220245"/>
    <w:rsid w:val="002203E1"/>
    <w:rsid w:val="002205DF"/>
    <w:rsid w:val="0022060E"/>
    <w:rsid w:val="00220632"/>
    <w:rsid w:val="002208BD"/>
    <w:rsid w:val="00220AA9"/>
    <w:rsid w:val="00220D34"/>
    <w:rsid w:val="00220E47"/>
    <w:rsid w:val="00220F0E"/>
    <w:rsid w:val="002212DC"/>
    <w:rsid w:val="00221327"/>
    <w:rsid w:val="002213BE"/>
    <w:rsid w:val="00221520"/>
    <w:rsid w:val="00221928"/>
    <w:rsid w:val="00221A71"/>
    <w:rsid w:val="00221D1B"/>
    <w:rsid w:val="00221D9C"/>
    <w:rsid w:val="00221DA0"/>
    <w:rsid w:val="002225AC"/>
    <w:rsid w:val="002227D4"/>
    <w:rsid w:val="00222A07"/>
    <w:rsid w:val="00222BC7"/>
    <w:rsid w:val="00222D4C"/>
    <w:rsid w:val="00222DDD"/>
    <w:rsid w:val="00222E1A"/>
    <w:rsid w:val="002231E1"/>
    <w:rsid w:val="00223269"/>
    <w:rsid w:val="00223271"/>
    <w:rsid w:val="00223807"/>
    <w:rsid w:val="00223FE9"/>
    <w:rsid w:val="0022409E"/>
    <w:rsid w:val="00224238"/>
    <w:rsid w:val="0022423A"/>
    <w:rsid w:val="0022448A"/>
    <w:rsid w:val="00224588"/>
    <w:rsid w:val="00224687"/>
    <w:rsid w:val="00224958"/>
    <w:rsid w:val="00224C44"/>
    <w:rsid w:val="00224E2F"/>
    <w:rsid w:val="00224EC5"/>
    <w:rsid w:val="00224F84"/>
    <w:rsid w:val="00225112"/>
    <w:rsid w:val="002253B5"/>
    <w:rsid w:val="00225669"/>
    <w:rsid w:val="00225795"/>
    <w:rsid w:val="002257E7"/>
    <w:rsid w:val="00225A44"/>
    <w:rsid w:val="00225B10"/>
    <w:rsid w:val="00225B52"/>
    <w:rsid w:val="00226142"/>
    <w:rsid w:val="00226ACF"/>
    <w:rsid w:val="002271FE"/>
    <w:rsid w:val="00227266"/>
    <w:rsid w:val="0022740B"/>
    <w:rsid w:val="002274B9"/>
    <w:rsid w:val="002276BE"/>
    <w:rsid w:val="0022791E"/>
    <w:rsid w:val="002279A0"/>
    <w:rsid w:val="00227AB4"/>
    <w:rsid w:val="00227ADE"/>
    <w:rsid w:val="00227B3F"/>
    <w:rsid w:val="00227E13"/>
    <w:rsid w:val="00227F42"/>
    <w:rsid w:val="002300A6"/>
    <w:rsid w:val="002300CA"/>
    <w:rsid w:val="0023017C"/>
    <w:rsid w:val="00230277"/>
    <w:rsid w:val="002305C4"/>
    <w:rsid w:val="00230E96"/>
    <w:rsid w:val="00230E9B"/>
    <w:rsid w:val="002315B8"/>
    <w:rsid w:val="00231691"/>
    <w:rsid w:val="002316CC"/>
    <w:rsid w:val="0023193D"/>
    <w:rsid w:val="00231A23"/>
    <w:rsid w:val="00231B5F"/>
    <w:rsid w:val="00231DE8"/>
    <w:rsid w:val="002322F2"/>
    <w:rsid w:val="00232373"/>
    <w:rsid w:val="0023291F"/>
    <w:rsid w:val="00232964"/>
    <w:rsid w:val="00233ADD"/>
    <w:rsid w:val="00233B65"/>
    <w:rsid w:val="00233BBD"/>
    <w:rsid w:val="00234526"/>
    <w:rsid w:val="00234AF4"/>
    <w:rsid w:val="00234C84"/>
    <w:rsid w:val="002350EA"/>
    <w:rsid w:val="002351AA"/>
    <w:rsid w:val="0023532F"/>
    <w:rsid w:val="0023538E"/>
    <w:rsid w:val="00235AEE"/>
    <w:rsid w:val="00235D93"/>
    <w:rsid w:val="00235F96"/>
    <w:rsid w:val="002362BD"/>
    <w:rsid w:val="0023651B"/>
    <w:rsid w:val="002367B7"/>
    <w:rsid w:val="002367CA"/>
    <w:rsid w:val="00236998"/>
    <w:rsid w:val="00236A02"/>
    <w:rsid w:val="00236AA8"/>
    <w:rsid w:val="00236D40"/>
    <w:rsid w:val="00236DFC"/>
    <w:rsid w:val="00236F2F"/>
    <w:rsid w:val="002370ED"/>
    <w:rsid w:val="0023736B"/>
    <w:rsid w:val="002374F3"/>
    <w:rsid w:val="00237822"/>
    <w:rsid w:val="002378F3"/>
    <w:rsid w:val="0023795E"/>
    <w:rsid w:val="00237CDB"/>
    <w:rsid w:val="0024004D"/>
    <w:rsid w:val="0024013D"/>
    <w:rsid w:val="00240365"/>
    <w:rsid w:val="002406F8"/>
    <w:rsid w:val="00240AF6"/>
    <w:rsid w:val="00240F22"/>
    <w:rsid w:val="002413CF"/>
    <w:rsid w:val="0024158E"/>
    <w:rsid w:val="002416E5"/>
    <w:rsid w:val="0024176E"/>
    <w:rsid w:val="00241780"/>
    <w:rsid w:val="00241A7E"/>
    <w:rsid w:val="00241B68"/>
    <w:rsid w:val="00241DAE"/>
    <w:rsid w:val="00241FA4"/>
    <w:rsid w:val="002422D1"/>
    <w:rsid w:val="0024230A"/>
    <w:rsid w:val="002428CD"/>
    <w:rsid w:val="00242AD0"/>
    <w:rsid w:val="00243221"/>
    <w:rsid w:val="0024332C"/>
    <w:rsid w:val="00243435"/>
    <w:rsid w:val="00243D19"/>
    <w:rsid w:val="00243DB6"/>
    <w:rsid w:val="00243F9B"/>
    <w:rsid w:val="002441DC"/>
    <w:rsid w:val="0024425E"/>
    <w:rsid w:val="00244674"/>
    <w:rsid w:val="002447A0"/>
    <w:rsid w:val="00244A7A"/>
    <w:rsid w:val="00244EA5"/>
    <w:rsid w:val="00244FE3"/>
    <w:rsid w:val="00245239"/>
    <w:rsid w:val="00245456"/>
    <w:rsid w:val="002455F5"/>
    <w:rsid w:val="0024591C"/>
    <w:rsid w:val="00245A13"/>
    <w:rsid w:val="00245BEA"/>
    <w:rsid w:val="00245EEA"/>
    <w:rsid w:val="0024631A"/>
    <w:rsid w:val="00246426"/>
    <w:rsid w:val="002464BB"/>
    <w:rsid w:val="00246616"/>
    <w:rsid w:val="002466BE"/>
    <w:rsid w:val="00246FE0"/>
    <w:rsid w:val="00247060"/>
    <w:rsid w:val="0024706A"/>
    <w:rsid w:val="00247685"/>
    <w:rsid w:val="00247B1C"/>
    <w:rsid w:val="00247D08"/>
    <w:rsid w:val="00247F30"/>
    <w:rsid w:val="00250090"/>
    <w:rsid w:val="002501FC"/>
    <w:rsid w:val="002502BB"/>
    <w:rsid w:val="0025064E"/>
    <w:rsid w:val="00250EC1"/>
    <w:rsid w:val="00250FEE"/>
    <w:rsid w:val="00251095"/>
    <w:rsid w:val="0025131A"/>
    <w:rsid w:val="002514ED"/>
    <w:rsid w:val="002514EE"/>
    <w:rsid w:val="00251956"/>
    <w:rsid w:val="00251DE5"/>
    <w:rsid w:val="00251F58"/>
    <w:rsid w:val="002521DD"/>
    <w:rsid w:val="0025228F"/>
    <w:rsid w:val="0025233B"/>
    <w:rsid w:val="002523FB"/>
    <w:rsid w:val="0025251D"/>
    <w:rsid w:val="0025259C"/>
    <w:rsid w:val="00252B4F"/>
    <w:rsid w:val="00252D40"/>
    <w:rsid w:val="00252DCB"/>
    <w:rsid w:val="00252E36"/>
    <w:rsid w:val="002531AE"/>
    <w:rsid w:val="00253381"/>
    <w:rsid w:val="00253699"/>
    <w:rsid w:val="0025388B"/>
    <w:rsid w:val="00253900"/>
    <w:rsid w:val="0025393F"/>
    <w:rsid w:val="00253AFD"/>
    <w:rsid w:val="00253BA1"/>
    <w:rsid w:val="00253BC8"/>
    <w:rsid w:val="00253F26"/>
    <w:rsid w:val="002540F5"/>
    <w:rsid w:val="002542A1"/>
    <w:rsid w:val="00254CAD"/>
    <w:rsid w:val="00254F6F"/>
    <w:rsid w:val="00255107"/>
    <w:rsid w:val="0025518A"/>
    <w:rsid w:val="002551DD"/>
    <w:rsid w:val="00255292"/>
    <w:rsid w:val="002552E2"/>
    <w:rsid w:val="0025565E"/>
    <w:rsid w:val="00255AE5"/>
    <w:rsid w:val="00255CCF"/>
    <w:rsid w:val="00255FE7"/>
    <w:rsid w:val="0025644A"/>
    <w:rsid w:val="002566F5"/>
    <w:rsid w:val="00256AAB"/>
    <w:rsid w:val="00256B8B"/>
    <w:rsid w:val="00256CFF"/>
    <w:rsid w:val="00256DCD"/>
    <w:rsid w:val="00257262"/>
    <w:rsid w:val="00257362"/>
    <w:rsid w:val="00257722"/>
    <w:rsid w:val="002601C2"/>
    <w:rsid w:val="002602F8"/>
    <w:rsid w:val="0026069C"/>
    <w:rsid w:val="0026099C"/>
    <w:rsid w:val="00260AAF"/>
    <w:rsid w:val="00260B74"/>
    <w:rsid w:val="00260FBE"/>
    <w:rsid w:val="0026102B"/>
    <w:rsid w:val="002610F0"/>
    <w:rsid w:val="002612D9"/>
    <w:rsid w:val="00261326"/>
    <w:rsid w:val="002614C1"/>
    <w:rsid w:val="00261858"/>
    <w:rsid w:val="0026191C"/>
    <w:rsid w:val="002620B1"/>
    <w:rsid w:val="0026210C"/>
    <w:rsid w:val="00262199"/>
    <w:rsid w:val="0026258E"/>
    <w:rsid w:val="00262A47"/>
    <w:rsid w:val="00262C5C"/>
    <w:rsid w:val="00262CF1"/>
    <w:rsid w:val="00262E2D"/>
    <w:rsid w:val="00262F0C"/>
    <w:rsid w:val="002631F0"/>
    <w:rsid w:val="00263241"/>
    <w:rsid w:val="00263296"/>
    <w:rsid w:val="00263451"/>
    <w:rsid w:val="002634C3"/>
    <w:rsid w:val="00263771"/>
    <w:rsid w:val="0026392F"/>
    <w:rsid w:val="00263C49"/>
    <w:rsid w:val="00263E65"/>
    <w:rsid w:val="002648FD"/>
    <w:rsid w:val="00264BD6"/>
    <w:rsid w:val="00264CF3"/>
    <w:rsid w:val="002650A2"/>
    <w:rsid w:val="0026516F"/>
    <w:rsid w:val="002652E4"/>
    <w:rsid w:val="00265374"/>
    <w:rsid w:val="002653D9"/>
    <w:rsid w:val="002655E9"/>
    <w:rsid w:val="00265609"/>
    <w:rsid w:val="002656D4"/>
    <w:rsid w:val="00265709"/>
    <w:rsid w:val="0026581D"/>
    <w:rsid w:val="00265C02"/>
    <w:rsid w:val="00265C19"/>
    <w:rsid w:val="00265D08"/>
    <w:rsid w:val="00265D34"/>
    <w:rsid w:val="00266137"/>
    <w:rsid w:val="00266299"/>
    <w:rsid w:val="00266C9C"/>
    <w:rsid w:val="00266D3C"/>
    <w:rsid w:val="00267319"/>
    <w:rsid w:val="0026733E"/>
    <w:rsid w:val="0026739E"/>
    <w:rsid w:val="00267F71"/>
    <w:rsid w:val="002703D1"/>
    <w:rsid w:val="002705D0"/>
    <w:rsid w:val="00270706"/>
    <w:rsid w:val="002707E0"/>
    <w:rsid w:val="002708F9"/>
    <w:rsid w:val="00270A52"/>
    <w:rsid w:val="00270B41"/>
    <w:rsid w:val="00271003"/>
    <w:rsid w:val="0027100D"/>
    <w:rsid w:val="002710ED"/>
    <w:rsid w:val="002714FA"/>
    <w:rsid w:val="0027180A"/>
    <w:rsid w:val="00271904"/>
    <w:rsid w:val="00271BAB"/>
    <w:rsid w:val="00271C58"/>
    <w:rsid w:val="00271CB4"/>
    <w:rsid w:val="00271EFA"/>
    <w:rsid w:val="00272363"/>
    <w:rsid w:val="002723A8"/>
    <w:rsid w:val="002724DE"/>
    <w:rsid w:val="00272748"/>
    <w:rsid w:val="00272928"/>
    <w:rsid w:val="00272A10"/>
    <w:rsid w:val="00272A64"/>
    <w:rsid w:val="00272C98"/>
    <w:rsid w:val="002730F8"/>
    <w:rsid w:val="002735CB"/>
    <w:rsid w:val="002738DF"/>
    <w:rsid w:val="002739B3"/>
    <w:rsid w:val="00273A74"/>
    <w:rsid w:val="00274167"/>
    <w:rsid w:val="00274328"/>
    <w:rsid w:val="002745FA"/>
    <w:rsid w:val="00274904"/>
    <w:rsid w:val="00274B8C"/>
    <w:rsid w:val="00274E8C"/>
    <w:rsid w:val="00274ECC"/>
    <w:rsid w:val="0027569E"/>
    <w:rsid w:val="002757E7"/>
    <w:rsid w:val="00275909"/>
    <w:rsid w:val="002759F5"/>
    <w:rsid w:val="00275AF1"/>
    <w:rsid w:val="00275AF2"/>
    <w:rsid w:val="00275D77"/>
    <w:rsid w:val="00276043"/>
    <w:rsid w:val="0027644C"/>
    <w:rsid w:val="00276586"/>
    <w:rsid w:val="002765F1"/>
    <w:rsid w:val="0027680E"/>
    <w:rsid w:val="0027689A"/>
    <w:rsid w:val="0027696A"/>
    <w:rsid w:val="00276BD1"/>
    <w:rsid w:val="00276DDE"/>
    <w:rsid w:val="00276E74"/>
    <w:rsid w:val="00276ED6"/>
    <w:rsid w:val="002771CC"/>
    <w:rsid w:val="002772D2"/>
    <w:rsid w:val="002774C6"/>
    <w:rsid w:val="00277AF6"/>
    <w:rsid w:val="0028007F"/>
    <w:rsid w:val="0028099A"/>
    <w:rsid w:val="002809B1"/>
    <w:rsid w:val="00280E7E"/>
    <w:rsid w:val="00281122"/>
    <w:rsid w:val="0028112F"/>
    <w:rsid w:val="00281704"/>
    <w:rsid w:val="00281823"/>
    <w:rsid w:val="00281C81"/>
    <w:rsid w:val="00282041"/>
    <w:rsid w:val="0028224E"/>
    <w:rsid w:val="002822F7"/>
    <w:rsid w:val="00282320"/>
    <w:rsid w:val="00282407"/>
    <w:rsid w:val="00282445"/>
    <w:rsid w:val="002824F0"/>
    <w:rsid w:val="00282533"/>
    <w:rsid w:val="0028258F"/>
    <w:rsid w:val="00282835"/>
    <w:rsid w:val="00282840"/>
    <w:rsid w:val="0028290B"/>
    <w:rsid w:val="002830F4"/>
    <w:rsid w:val="0028311B"/>
    <w:rsid w:val="00283648"/>
    <w:rsid w:val="00283A01"/>
    <w:rsid w:val="00283B6E"/>
    <w:rsid w:val="00283BC6"/>
    <w:rsid w:val="00283F64"/>
    <w:rsid w:val="00284114"/>
    <w:rsid w:val="00284137"/>
    <w:rsid w:val="0028422F"/>
    <w:rsid w:val="002844E1"/>
    <w:rsid w:val="00284810"/>
    <w:rsid w:val="0028510D"/>
    <w:rsid w:val="002851AE"/>
    <w:rsid w:val="002856C9"/>
    <w:rsid w:val="002858CE"/>
    <w:rsid w:val="00285BB3"/>
    <w:rsid w:val="00286348"/>
    <w:rsid w:val="0028657E"/>
    <w:rsid w:val="00286ABE"/>
    <w:rsid w:val="00286B48"/>
    <w:rsid w:val="00286D03"/>
    <w:rsid w:val="00286DE3"/>
    <w:rsid w:val="00286EB9"/>
    <w:rsid w:val="0028726A"/>
    <w:rsid w:val="002876E9"/>
    <w:rsid w:val="00287725"/>
    <w:rsid w:val="00287A5B"/>
    <w:rsid w:val="00287D7F"/>
    <w:rsid w:val="00287E0B"/>
    <w:rsid w:val="0029051F"/>
    <w:rsid w:val="0029057B"/>
    <w:rsid w:val="002905B0"/>
    <w:rsid w:val="002907E3"/>
    <w:rsid w:val="002909EB"/>
    <w:rsid w:val="00290A24"/>
    <w:rsid w:val="00291061"/>
    <w:rsid w:val="00291391"/>
    <w:rsid w:val="00291536"/>
    <w:rsid w:val="00291671"/>
    <w:rsid w:val="002917BA"/>
    <w:rsid w:val="00291919"/>
    <w:rsid w:val="00291A3B"/>
    <w:rsid w:val="00291D2F"/>
    <w:rsid w:val="00291D31"/>
    <w:rsid w:val="00291D97"/>
    <w:rsid w:val="00291DC7"/>
    <w:rsid w:val="00292740"/>
    <w:rsid w:val="00292A4C"/>
    <w:rsid w:val="00292A7B"/>
    <w:rsid w:val="00292C21"/>
    <w:rsid w:val="00293DF7"/>
    <w:rsid w:val="00293E7E"/>
    <w:rsid w:val="00293E81"/>
    <w:rsid w:val="00293F2E"/>
    <w:rsid w:val="00294076"/>
    <w:rsid w:val="00294184"/>
    <w:rsid w:val="0029430A"/>
    <w:rsid w:val="002944A4"/>
    <w:rsid w:val="002944E9"/>
    <w:rsid w:val="0029467D"/>
    <w:rsid w:val="00294693"/>
    <w:rsid w:val="00294AA9"/>
    <w:rsid w:val="00294D6C"/>
    <w:rsid w:val="00294EC6"/>
    <w:rsid w:val="00294F95"/>
    <w:rsid w:val="002954A3"/>
    <w:rsid w:val="0029571A"/>
    <w:rsid w:val="00295831"/>
    <w:rsid w:val="002958E1"/>
    <w:rsid w:val="002959E2"/>
    <w:rsid w:val="00295CD8"/>
    <w:rsid w:val="002960A8"/>
    <w:rsid w:val="0029620D"/>
    <w:rsid w:val="002966B7"/>
    <w:rsid w:val="0029702C"/>
    <w:rsid w:val="0029710A"/>
    <w:rsid w:val="002972A2"/>
    <w:rsid w:val="002973DC"/>
    <w:rsid w:val="002973E3"/>
    <w:rsid w:val="00297625"/>
    <w:rsid w:val="00297811"/>
    <w:rsid w:val="00297949"/>
    <w:rsid w:val="00297A59"/>
    <w:rsid w:val="00297C6D"/>
    <w:rsid w:val="002A001E"/>
    <w:rsid w:val="002A025B"/>
    <w:rsid w:val="002A05DB"/>
    <w:rsid w:val="002A06EC"/>
    <w:rsid w:val="002A0FA6"/>
    <w:rsid w:val="002A181F"/>
    <w:rsid w:val="002A1D4E"/>
    <w:rsid w:val="002A1EE1"/>
    <w:rsid w:val="002A20EF"/>
    <w:rsid w:val="002A2489"/>
    <w:rsid w:val="002A264D"/>
    <w:rsid w:val="002A31C3"/>
    <w:rsid w:val="002A3298"/>
    <w:rsid w:val="002A393B"/>
    <w:rsid w:val="002A3992"/>
    <w:rsid w:val="002A39D7"/>
    <w:rsid w:val="002A3E5A"/>
    <w:rsid w:val="002A41F3"/>
    <w:rsid w:val="002A42C7"/>
    <w:rsid w:val="002A4638"/>
    <w:rsid w:val="002A4951"/>
    <w:rsid w:val="002A4AF0"/>
    <w:rsid w:val="002A4B3A"/>
    <w:rsid w:val="002A4DDD"/>
    <w:rsid w:val="002A524A"/>
    <w:rsid w:val="002A52FA"/>
    <w:rsid w:val="002A5427"/>
    <w:rsid w:val="002A54AD"/>
    <w:rsid w:val="002A578F"/>
    <w:rsid w:val="002A584C"/>
    <w:rsid w:val="002A5BC9"/>
    <w:rsid w:val="002A5DF7"/>
    <w:rsid w:val="002A6103"/>
    <w:rsid w:val="002A6339"/>
    <w:rsid w:val="002A6A2C"/>
    <w:rsid w:val="002A6A88"/>
    <w:rsid w:val="002A6D52"/>
    <w:rsid w:val="002A73ED"/>
    <w:rsid w:val="002A7535"/>
    <w:rsid w:val="002A76F6"/>
    <w:rsid w:val="002A77F1"/>
    <w:rsid w:val="002A7889"/>
    <w:rsid w:val="002A7A0A"/>
    <w:rsid w:val="002A7B6B"/>
    <w:rsid w:val="002A7CB5"/>
    <w:rsid w:val="002A7D4B"/>
    <w:rsid w:val="002A7EE4"/>
    <w:rsid w:val="002B0004"/>
    <w:rsid w:val="002B0A60"/>
    <w:rsid w:val="002B0C4E"/>
    <w:rsid w:val="002B0E01"/>
    <w:rsid w:val="002B0FAD"/>
    <w:rsid w:val="002B0FCB"/>
    <w:rsid w:val="002B10A3"/>
    <w:rsid w:val="002B114A"/>
    <w:rsid w:val="002B117A"/>
    <w:rsid w:val="002B1A20"/>
    <w:rsid w:val="002B1CF2"/>
    <w:rsid w:val="002B1D26"/>
    <w:rsid w:val="002B1DAF"/>
    <w:rsid w:val="002B1DE6"/>
    <w:rsid w:val="002B24B5"/>
    <w:rsid w:val="002B2970"/>
    <w:rsid w:val="002B2C05"/>
    <w:rsid w:val="002B2D8E"/>
    <w:rsid w:val="002B3013"/>
    <w:rsid w:val="002B323A"/>
    <w:rsid w:val="002B32AF"/>
    <w:rsid w:val="002B349E"/>
    <w:rsid w:val="002B3FDA"/>
    <w:rsid w:val="002B44B3"/>
    <w:rsid w:val="002B4B46"/>
    <w:rsid w:val="002B505A"/>
    <w:rsid w:val="002B5298"/>
    <w:rsid w:val="002B52DF"/>
    <w:rsid w:val="002B5429"/>
    <w:rsid w:val="002B5460"/>
    <w:rsid w:val="002B55C6"/>
    <w:rsid w:val="002B5A6C"/>
    <w:rsid w:val="002B5C16"/>
    <w:rsid w:val="002B5E3B"/>
    <w:rsid w:val="002B5F5E"/>
    <w:rsid w:val="002B5FFD"/>
    <w:rsid w:val="002B609D"/>
    <w:rsid w:val="002B632F"/>
    <w:rsid w:val="002B69CD"/>
    <w:rsid w:val="002B6AA5"/>
    <w:rsid w:val="002B6BCC"/>
    <w:rsid w:val="002B6CA8"/>
    <w:rsid w:val="002B6D09"/>
    <w:rsid w:val="002B70B5"/>
    <w:rsid w:val="002B7118"/>
    <w:rsid w:val="002B7610"/>
    <w:rsid w:val="002B77E2"/>
    <w:rsid w:val="002B79EA"/>
    <w:rsid w:val="002B7FBF"/>
    <w:rsid w:val="002C05C2"/>
    <w:rsid w:val="002C06BD"/>
    <w:rsid w:val="002C0829"/>
    <w:rsid w:val="002C09A4"/>
    <w:rsid w:val="002C0A6A"/>
    <w:rsid w:val="002C0C35"/>
    <w:rsid w:val="002C0E91"/>
    <w:rsid w:val="002C0F23"/>
    <w:rsid w:val="002C1072"/>
    <w:rsid w:val="002C1098"/>
    <w:rsid w:val="002C10F2"/>
    <w:rsid w:val="002C1180"/>
    <w:rsid w:val="002C12EE"/>
    <w:rsid w:val="002C1330"/>
    <w:rsid w:val="002C1357"/>
    <w:rsid w:val="002C13C1"/>
    <w:rsid w:val="002C15A2"/>
    <w:rsid w:val="002C201D"/>
    <w:rsid w:val="002C2603"/>
    <w:rsid w:val="002C27FA"/>
    <w:rsid w:val="002C2B87"/>
    <w:rsid w:val="002C2D29"/>
    <w:rsid w:val="002C2D7A"/>
    <w:rsid w:val="002C2E08"/>
    <w:rsid w:val="002C326D"/>
    <w:rsid w:val="002C32FC"/>
    <w:rsid w:val="002C3591"/>
    <w:rsid w:val="002C360E"/>
    <w:rsid w:val="002C3682"/>
    <w:rsid w:val="002C388E"/>
    <w:rsid w:val="002C3AFF"/>
    <w:rsid w:val="002C3BCA"/>
    <w:rsid w:val="002C3EE1"/>
    <w:rsid w:val="002C3FF5"/>
    <w:rsid w:val="002C4148"/>
    <w:rsid w:val="002C44EB"/>
    <w:rsid w:val="002C4AD5"/>
    <w:rsid w:val="002C4D63"/>
    <w:rsid w:val="002C4E05"/>
    <w:rsid w:val="002C4F54"/>
    <w:rsid w:val="002C55C0"/>
    <w:rsid w:val="002C566B"/>
    <w:rsid w:val="002C5702"/>
    <w:rsid w:val="002C57D0"/>
    <w:rsid w:val="002C5946"/>
    <w:rsid w:val="002C5E00"/>
    <w:rsid w:val="002C6046"/>
    <w:rsid w:val="002C6136"/>
    <w:rsid w:val="002C6582"/>
    <w:rsid w:val="002C6807"/>
    <w:rsid w:val="002C6856"/>
    <w:rsid w:val="002C6A7D"/>
    <w:rsid w:val="002C6DBD"/>
    <w:rsid w:val="002C727A"/>
    <w:rsid w:val="002C72BF"/>
    <w:rsid w:val="002C73B1"/>
    <w:rsid w:val="002C763C"/>
    <w:rsid w:val="002C7668"/>
    <w:rsid w:val="002C779F"/>
    <w:rsid w:val="002C7A7B"/>
    <w:rsid w:val="002C7B47"/>
    <w:rsid w:val="002C7C76"/>
    <w:rsid w:val="002C7E9B"/>
    <w:rsid w:val="002D0513"/>
    <w:rsid w:val="002D06C1"/>
    <w:rsid w:val="002D079A"/>
    <w:rsid w:val="002D0814"/>
    <w:rsid w:val="002D082A"/>
    <w:rsid w:val="002D08CD"/>
    <w:rsid w:val="002D08F6"/>
    <w:rsid w:val="002D0A24"/>
    <w:rsid w:val="002D0CB5"/>
    <w:rsid w:val="002D0CCC"/>
    <w:rsid w:val="002D0EF8"/>
    <w:rsid w:val="002D1272"/>
    <w:rsid w:val="002D12F2"/>
    <w:rsid w:val="002D153D"/>
    <w:rsid w:val="002D159B"/>
    <w:rsid w:val="002D188F"/>
    <w:rsid w:val="002D1A98"/>
    <w:rsid w:val="002D2198"/>
    <w:rsid w:val="002D224D"/>
    <w:rsid w:val="002D24BE"/>
    <w:rsid w:val="002D28E3"/>
    <w:rsid w:val="002D32BB"/>
    <w:rsid w:val="002D3358"/>
    <w:rsid w:val="002D33CF"/>
    <w:rsid w:val="002D343D"/>
    <w:rsid w:val="002D36B4"/>
    <w:rsid w:val="002D36D0"/>
    <w:rsid w:val="002D36D1"/>
    <w:rsid w:val="002D3999"/>
    <w:rsid w:val="002D3B75"/>
    <w:rsid w:val="002D3F08"/>
    <w:rsid w:val="002D3F3E"/>
    <w:rsid w:val="002D3F47"/>
    <w:rsid w:val="002D4062"/>
    <w:rsid w:val="002D4561"/>
    <w:rsid w:val="002D4671"/>
    <w:rsid w:val="002D471B"/>
    <w:rsid w:val="002D4797"/>
    <w:rsid w:val="002D479A"/>
    <w:rsid w:val="002D4DD0"/>
    <w:rsid w:val="002D50B5"/>
    <w:rsid w:val="002D568A"/>
    <w:rsid w:val="002D57CF"/>
    <w:rsid w:val="002D5888"/>
    <w:rsid w:val="002D588D"/>
    <w:rsid w:val="002D6434"/>
    <w:rsid w:val="002D68E7"/>
    <w:rsid w:val="002D6928"/>
    <w:rsid w:val="002D69D2"/>
    <w:rsid w:val="002D6C31"/>
    <w:rsid w:val="002D6F78"/>
    <w:rsid w:val="002D74B0"/>
    <w:rsid w:val="002D7691"/>
    <w:rsid w:val="002E01AE"/>
    <w:rsid w:val="002E0492"/>
    <w:rsid w:val="002E0553"/>
    <w:rsid w:val="002E057A"/>
    <w:rsid w:val="002E05B2"/>
    <w:rsid w:val="002E0A77"/>
    <w:rsid w:val="002E0EA6"/>
    <w:rsid w:val="002E106E"/>
    <w:rsid w:val="002E11F2"/>
    <w:rsid w:val="002E1239"/>
    <w:rsid w:val="002E136D"/>
    <w:rsid w:val="002E1933"/>
    <w:rsid w:val="002E1EEF"/>
    <w:rsid w:val="002E2141"/>
    <w:rsid w:val="002E2196"/>
    <w:rsid w:val="002E23E9"/>
    <w:rsid w:val="002E24C8"/>
    <w:rsid w:val="002E2592"/>
    <w:rsid w:val="002E25F1"/>
    <w:rsid w:val="002E26EB"/>
    <w:rsid w:val="002E28E6"/>
    <w:rsid w:val="002E2A12"/>
    <w:rsid w:val="002E2C29"/>
    <w:rsid w:val="002E31D9"/>
    <w:rsid w:val="002E3415"/>
    <w:rsid w:val="002E343B"/>
    <w:rsid w:val="002E363A"/>
    <w:rsid w:val="002E3709"/>
    <w:rsid w:val="002E3780"/>
    <w:rsid w:val="002E3909"/>
    <w:rsid w:val="002E3940"/>
    <w:rsid w:val="002E3954"/>
    <w:rsid w:val="002E3C5C"/>
    <w:rsid w:val="002E3DDF"/>
    <w:rsid w:val="002E3F3C"/>
    <w:rsid w:val="002E4491"/>
    <w:rsid w:val="002E49A8"/>
    <w:rsid w:val="002E4A51"/>
    <w:rsid w:val="002E4E69"/>
    <w:rsid w:val="002E4E6F"/>
    <w:rsid w:val="002E53EF"/>
    <w:rsid w:val="002E5493"/>
    <w:rsid w:val="002E575A"/>
    <w:rsid w:val="002E5904"/>
    <w:rsid w:val="002E5972"/>
    <w:rsid w:val="002E5BB3"/>
    <w:rsid w:val="002E5C38"/>
    <w:rsid w:val="002E5F9E"/>
    <w:rsid w:val="002E608F"/>
    <w:rsid w:val="002E679A"/>
    <w:rsid w:val="002E67C5"/>
    <w:rsid w:val="002E67F4"/>
    <w:rsid w:val="002E692F"/>
    <w:rsid w:val="002E6A0F"/>
    <w:rsid w:val="002E6A18"/>
    <w:rsid w:val="002E6A90"/>
    <w:rsid w:val="002E6BF2"/>
    <w:rsid w:val="002E6CFB"/>
    <w:rsid w:val="002E70AB"/>
    <w:rsid w:val="002E72FE"/>
    <w:rsid w:val="002E7413"/>
    <w:rsid w:val="002E74AB"/>
    <w:rsid w:val="002E76BB"/>
    <w:rsid w:val="002E78AF"/>
    <w:rsid w:val="002E79DB"/>
    <w:rsid w:val="002E7A6B"/>
    <w:rsid w:val="002F0266"/>
    <w:rsid w:val="002F0388"/>
    <w:rsid w:val="002F040C"/>
    <w:rsid w:val="002F04D3"/>
    <w:rsid w:val="002F0514"/>
    <w:rsid w:val="002F0802"/>
    <w:rsid w:val="002F0AB7"/>
    <w:rsid w:val="002F0BF2"/>
    <w:rsid w:val="002F0DE8"/>
    <w:rsid w:val="002F136B"/>
    <w:rsid w:val="002F1387"/>
    <w:rsid w:val="002F13E8"/>
    <w:rsid w:val="002F142B"/>
    <w:rsid w:val="002F147C"/>
    <w:rsid w:val="002F150D"/>
    <w:rsid w:val="002F157D"/>
    <w:rsid w:val="002F1754"/>
    <w:rsid w:val="002F1782"/>
    <w:rsid w:val="002F1891"/>
    <w:rsid w:val="002F1D38"/>
    <w:rsid w:val="002F2020"/>
    <w:rsid w:val="002F2024"/>
    <w:rsid w:val="002F2040"/>
    <w:rsid w:val="002F224E"/>
    <w:rsid w:val="002F2267"/>
    <w:rsid w:val="002F2297"/>
    <w:rsid w:val="002F2773"/>
    <w:rsid w:val="002F27A1"/>
    <w:rsid w:val="002F2889"/>
    <w:rsid w:val="002F2896"/>
    <w:rsid w:val="002F2AFB"/>
    <w:rsid w:val="002F2EE1"/>
    <w:rsid w:val="002F324B"/>
    <w:rsid w:val="002F326E"/>
    <w:rsid w:val="002F3321"/>
    <w:rsid w:val="002F3327"/>
    <w:rsid w:val="002F3612"/>
    <w:rsid w:val="002F3763"/>
    <w:rsid w:val="002F3A40"/>
    <w:rsid w:val="002F3AAC"/>
    <w:rsid w:val="002F3C6F"/>
    <w:rsid w:val="002F3F1F"/>
    <w:rsid w:val="002F4287"/>
    <w:rsid w:val="002F449E"/>
    <w:rsid w:val="002F49F9"/>
    <w:rsid w:val="002F4A7B"/>
    <w:rsid w:val="002F4BAE"/>
    <w:rsid w:val="002F4C11"/>
    <w:rsid w:val="002F4D05"/>
    <w:rsid w:val="002F500D"/>
    <w:rsid w:val="002F5047"/>
    <w:rsid w:val="002F5910"/>
    <w:rsid w:val="002F5CC1"/>
    <w:rsid w:val="002F6331"/>
    <w:rsid w:val="002F6487"/>
    <w:rsid w:val="002F660C"/>
    <w:rsid w:val="002F6CC5"/>
    <w:rsid w:val="002F6CEF"/>
    <w:rsid w:val="002F6E58"/>
    <w:rsid w:val="002F6EAE"/>
    <w:rsid w:val="002F7695"/>
    <w:rsid w:val="002F770B"/>
    <w:rsid w:val="002F7B64"/>
    <w:rsid w:val="00300610"/>
    <w:rsid w:val="00300944"/>
    <w:rsid w:val="00300A20"/>
    <w:rsid w:val="00300FF9"/>
    <w:rsid w:val="00301005"/>
    <w:rsid w:val="003011A9"/>
    <w:rsid w:val="0030127D"/>
    <w:rsid w:val="00301358"/>
    <w:rsid w:val="00301394"/>
    <w:rsid w:val="0030141B"/>
    <w:rsid w:val="003015D3"/>
    <w:rsid w:val="0030174C"/>
    <w:rsid w:val="00301A4D"/>
    <w:rsid w:val="00301BDD"/>
    <w:rsid w:val="00301DDC"/>
    <w:rsid w:val="0030239C"/>
    <w:rsid w:val="0030289D"/>
    <w:rsid w:val="00303052"/>
    <w:rsid w:val="0030331B"/>
    <w:rsid w:val="00303475"/>
    <w:rsid w:val="0030376C"/>
    <w:rsid w:val="00303A3B"/>
    <w:rsid w:val="003044D2"/>
    <w:rsid w:val="00304542"/>
    <w:rsid w:val="00304718"/>
    <w:rsid w:val="00304AA9"/>
    <w:rsid w:val="00304C37"/>
    <w:rsid w:val="00305088"/>
    <w:rsid w:val="0030519F"/>
    <w:rsid w:val="0030521D"/>
    <w:rsid w:val="003053BC"/>
    <w:rsid w:val="00305B21"/>
    <w:rsid w:val="00305C15"/>
    <w:rsid w:val="00305F14"/>
    <w:rsid w:val="00306BCA"/>
    <w:rsid w:val="00306C9F"/>
    <w:rsid w:val="003070D0"/>
    <w:rsid w:val="00307149"/>
    <w:rsid w:val="00307424"/>
    <w:rsid w:val="0030742D"/>
    <w:rsid w:val="00307550"/>
    <w:rsid w:val="003077CC"/>
    <w:rsid w:val="0030780B"/>
    <w:rsid w:val="00307A0C"/>
    <w:rsid w:val="00307B36"/>
    <w:rsid w:val="0031063C"/>
    <w:rsid w:val="00310751"/>
    <w:rsid w:val="003107EB"/>
    <w:rsid w:val="00310A6C"/>
    <w:rsid w:val="00310F99"/>
    <w:rsid w:val="003113D4"/>
    <w:rsid w:val="003115B9"/>
    <w:rsid w:val="00311702"/>
    <w:rsid w:val="00312037"/>
    <w:rsid w:val="00312251"/>
    <w:rsid w:val="00312308"/>
    <w:rsid w:val="003123C5"/>
    <w:rsid w:val="003123CA"/>
    <w:rsid w:val="003128C8"/>
    <w:rsid w:val="00312EB1"/>
    <w:rsid w:val="00313198"/>
    <w:rsid w:val="003131F9"/>
    <w:rsid w:val="0031341C"/>
    <w:rsid w:val="003136FC"/>
    <w:rsid w:val="00313786"/>
    <w:rsid w:val="0031378A"/>
    <w:rsid w:val="00313A44"/>
    <w:rsid w:val="00314029"/>
    <w:rsid w:val="00314332"/>
    <w:rsid w:val="0031439D"/>
    <w:rsid w:val="003144DC"/>
    <w:rsid w:val="003147B4"/>
    <w:rsid w:val="0031499E"/>
    <w:rsid w:val="003149FA"/>
    <w:rsid w:val="0031541F"/>
    <w:rsid w:val="0031555B"/>
    <w:rsid w:val="003155A2"/>
    <w:rsid w:val="0031594B"/>
    <w:rsid w:val="003159C9"/>
    <w:rsid w:val="00315AFA"/>
    <w:rsid w:val="00315BC8"/>
    <w:rsid w:val="00315D61"/>
    <w:rsid w:val="00315F9A"/>
    <w:rsid w:val="00315FDD"/>
    <w:rsid w:val="003160EB"/>
    <w:rsid w:val="00316109"/>
    <w:rsid w:val="0031624B"/>
    <w:rsid w:val="003164DD"/>
    <w:rsid w:val="003166C2"/>
    <w:rsid w:val="00316892"/>
    <w:rsid w:val="00316AF5"/>
    <w:rsid w:val="00316B04"/>
    <w:rsid w:val="00316B51"/>
    <w:rsid w:val="003170FB"/>
    <w:rsid w:val="00317274"/>
    <w:rsid w:val="003172EF"/>
    <w:rsid w:val="003175A6"/>
    <w:rsid w:val="0031782B"/>
    <w:rsid w:val="003179E4"/>
    <w:rsid w:val="00317A0E"/>
    <w:rsid w:val="00317EB3"/>
    <w:rsid w:val="003200C9"/>
    <w:rsid w:val="003204E1"/>
    <w:rsid w:val="003207E9"/>
    <w:rsid w:val="0032088E"/>
    <w:rsid w:val="00320A22"/>
    <w:rsid w:val="00320C30"/>
    <w:rsid w:val="00320F7A"/>
    <w:rsid w:val="0032139C"/>
    <w:rsid w:val="003214D3"/>
    <w:rsid w:val="00321AC6"/>
    <w:rsid w:val="00321B9E"/>
    <w:rsid w:val="00321D0D"/>
    <w:rsid w:val="00322090"/>
    <w:rsid w:val="00322518"/>
    <w:rsid w:val="00322665"/>
    <w:rsid w:val="00322A99"/>
    <w:rsid w:val="00322AB7"/>
    <w:rsid w:val="00322ACF"/>
    <w:rsid w:val="00322EAA"/>
    <w:rsid w:val="003236CE"/>
    <w:rsid w:val="003238B9"/>
    <w:rsid w:val="0032397F"/>
    <w:rsid w:val="00323C4A"/>
    <w:rsid w:val="00323C95"/>
    <w:rsid w:val="00324072"/>
    <w:rsid w:val="003241F6"/>
    <w:rsid w:val="00324567"/>
    <w:rsid w:val="00324882"/>
    <w:rsid w:val="00324C40"/>
    <w:rsid w:val="0032510B"/>
    <w:rsid w:val="0032523F"/>
    <w:rsid w:val="0032552D"/>
    <w:rsid w:val="0032597A"/>
    <w:rsid w:val="00325BE4"/>
    <w:rsid w:val="00325D36"/>
    <w:rsid w:val="00325FAD"/>
    <w:rsid w:val="00326437"/>
    <w:rsid w:val="0032684C"/>
    <w:rsid w:val="003268EB"/>
    <w:rsid w:val="00326A8A"/>
    <w:rsid w:val="00326BC1"/>
    <w:rsid w:val="003270A7"/>
    <w:rsid w:val="00327229"/>
    <w:rsid w:val="003273D7"/>
    <w:rsid w:val="003274A2"/>
    <w:rsid w:val="003274FA"/>
    <w:rsid w:val="0032761E"/>
    <w:rsid w:val="00327764"/>
    <w:rsid w:val="0032784F"/>
    <w:rsid w:val="00327D35"/>
    <w:rsid w:val="003303A7"/>
    <w:rsid w:val="0033045A"/>
    <w:rsid w:val="003304CF"/>
    <w:rsid w:val="003305CC"/>
    <w:rsid w:val="00330F16"/>
    <w:rsid w:val="00331046"/>
    <w:rsid w:val="003313A8"/>
    <w:rsid w:val="0033146F"/>
    <w:rsid w:val="00331475"/>
    <w:rsid w:val="00331630"/>
    <w:rsid w:val="00331703"/>
    <w:rsid w:val="0033197B"/>
    <w:rsid w:val="00331B40"/>
    <w:rsid w:val="00331C20"/>
    <w:rsid w:val="00331DED"/>
    <w:rsid w:val="00331F43"/>
    <w:rsid w:val="003320AA"/>
    <w:rsid w:val="003320E7"/>
    <w:rsid w:val="00332781"/>
    <w:rsid w:val="0033286E"/>
    <w:rsid w:val="00332A35"/>
    <w:rsid w:val="00332CDD"/>
    <w:rsid w:val="003334DD"/>
    <w:rsid w:val="003335CB"/>
    <w:rsid w:val="0033387C"/>
    <w:rsid w:val="00333A9F"/>
    <w:rsid w:val="0033423E"/>
    <w:rsid w:val="00334254"/>
    <w:rsid w:val="003346D3"/>
    <w:rsid w:val="00334859"/>
    <w:rsid w:val="00334965"/>
    <w:rsid w:val="00334AA3"/>
    <w:rsid w:val="00334C42"/>
    <w:rsid w:val="00334EBC"/>
    <w:rsid w:val="00334F6C"/>
    <w:rsid w:val="003352AF"/>
    <w:rsid w:val="0033540E"/>
    <w:rsid w:val="00335562"/>
    <w:rsid w:val="00335572"/>
    <w:rsid w:val="00335971"/>
    <w:rsid w:val="00335A3A"/>
    <w:rsid w:val="00335AA4"/>
    <w:rsid w:val="00335BEF"/>
    <w:rsid w:val="00335EBB"/>
    <w:rsid w:val="00335F1F"/>
    <w:rsid w:val="00336254"/>
    <w:rsid w:val="003365DB"/>
    <w:rsid w:val="00336726"/>
    <w:rsid w:val="003367A2"/>
    <w:rsid w:val="00336A35"/>
    <w:rsid w:val="003373B1"/>
    <w:rsid w:val="0033753F"/>
    <w:rsid w:val="00337588"/>
    <w:rsid w:val="00337725"/>
    <w:rsid w:val="00337A55"/>
    <w:rsid w:val="00337CCA"/>
    <w:rsid w:val="003400FD"/>
    <w:rsid w:val="003403B1"/>
    <w:rsid w:val="00340721"/>
    <w:rsid w:val="003409A6"/>
    <w:rsid w:val="0034102B"/>
    <w:rsid w:val="0034126A"/>
    <w:rsid w:val="0034129B"/>
    <w:rsid w:val="00341439"/>
    <w:rsid w:val="00341499"/>
    <w:rsid w:val="003415B3"/>
    <w:rsid w:val="003416AF"/>
    <w:rsid w:val="00341702"/>
    <w:rsid w:val="00341E7A"/>
    <w:rsid w:val="0034227B"/>
    <w:rsid w:val="00342749"/>
    <w:rsid w:val="00342AF4"/>
    <w:rsid w:val="00342B47"/>
    <w:rsid w:val="00342C60"/>
    <w:rsid w:val="00342EFF"/>
    <w:rsid w:val="00342F98"/>
    <w:rsid w:val="00342FE8"/>
    <w:rsid w:val="00342FEA"/>
    <w:rsid w:val="00343055"/>
    <w:rsid w:val="00343252"/>
    <w:rsid w:val="00343BF4"/>
    <w:rsid w:val="003441A8"/>
    <w:rsid w:val="00344306"/>
    <w:rsid w:val="00344724"/>
    <w:rsid w:val="003447DD"/>
    <w:rsid w:val="0034482D"/>
    <w:rsid w:val="00344BCF"/>
    <w:rsid w:val="00344F90"/>
    <w:rsid w:val="00344FF1"/>
    <w:rsid w:val="0034506B"/>
    <w:rsid w:val="00345136"/>
    <w:rsid w:val="00345296"/>
    <w:rsid w:val="00345412"/>
    <w:rsid w:val="00345502"/>
    <w:rsid w:val="00345548"/>
    <w:rsid w:val="003457BF"/>
    <w:rsid w:val="00345BC8"/>
    <w:rsid w:val="00345D0F"/>
    <w:rsid w:val="00346115"/>
    <w:rsid w:val="00346163"/>
    <w:rsid w:val="00346530"/>
    <w:rsid w:val="00346622"/>
    <w:rsid w:val="00346C2F"/>
    <w:rsid w:val="00346C34"/>
    <w:rsid w:val="00346D97"/>
    <w:rsid w:val="0034712D"/>
    <w:rsid w:val="00347335"/>
    <w:rsid w:val="003473E9"/>
    <w:rsid w:val="0034740A"/>
    <w:rsid w:val="003478EB"/>
    <w:rsid w:val="00347C7B"/>
    <w:rsid w:val="00347F10"/>
    <w:rsid w:val="00347F15"/>
    <w:rsid w:val="00347FD2"/>
    <w:rsid w:val="0035002D"/>
    <w:rsid w:val="00350647"/>
    <w:rsid w:val="00350682"/>
    <w:rsid w:val="003508F8"/>
    <w:rsid w:val="0035096C"/>
    <w:rsid w:val="00350EC0"/>
    <w:rsid w:val="00351020"/>
    <w:rsid w:val="0035116C"/>
    <w:rsid w:val="0035126F"/>
    <w:rsid w:val="003516F9"/>
    <w:rsid w:val="00351B05"/>
    <w:rsid w:val="00351FFE"/>
    <w:rsid w:val="00352061"/>
    <w:rsid w:val="003520D3"/>
    <w:rsid w:val="003521B8"/>
    <w:rsid w:val="003526B7"/>
    <w:rsid w:val="003527DE"/>
    <w:rsid w:val="00352B1E"/>
    <w:rsid w:val="00353359"/>
    <w:rsid w:val="003535AF"/>
    <w:rsid w:val="00353FA8"/>
    <w:rsid w:val="00354087"/>
    <w:rsid w:val="0035408E"/>
    <w:rsid w:val="00354774"/>
    <w:rsid w:val="003548EC"/>
    <w:rsid w:val="00354A44"/>
    <w:rsid w:val="00354F13"/>
    <w:rsid w:val="00355213"/>
    <w:rsid w:val="003552E9"/>
    <w:rsid w:val="00355A80"/>
    <w:rsid w:val="00355C1C"/>
    <w:rsid w:val="00355CA0"/>
    <w:rsid w:val="003561CE"/>
    <w:rsid w:val="003561FA"/>
    <w:rsid w:val="0035632D"/>
    <w:rsid w:val="003564D6"/>
    <w:rsid w:val="003567B9"/>
    <w:rsid w:val="00356849"/>
    <w:rsid w:val="00356A90"/>
    <w:rsid w:val="00356B1E"/>
    <w:rsid w:val="00356BA5"/>
    <w:rsid w:val="00357047"/>
    <w:rsid w:val="003571CE"/>
    <w:rsid w:val="00357647"/>
    <w:rsid w:val="00357718"/>
    <w:rsid w:val="003579E9"/>
    <w:rsid w:val="00357A3A"/>
    <w:rsid w:val="00357A8E"/>
    <w:rsid w:val="00357C6A"/>
    <w:rsid w:val="00357E8D"/>
    <w:rsid w:val="00357EBE"/>
    <w:rsid w:val="00357F3C"/>
    <w:rsid w:val="003604CC"/>
    <w:rsid w:val="003605CB"/>
    <w:rsid w:val="00360782"/>
    <w:rsid w:val="00360DCE"/>
    <w:rsid w:val="00360E34"/>
    <w:rsid w:val="00360F9C"/>
    <w:rsid w:val="00361069"/>
    <w:rsid w:val="00361384"/>
    <w:rsid w:val="003618D9"/>
    <w:rsid w:val="00361E1C"/>
    <w:rsid w:val="00361F80"/>
    <w:rsid w:val="0036213A"/>
    <w:rsid w:val="003624E0"/>
    <w:rsid w:val="00362665"/>
    <w:rsid w:val="00363048"/>
    <w:rsid w:val="003633DE"/>
    <w:rsid w:val="00363635"/>
    <w:rsid w:val="003637EF"/>
    <w:rsid w:val="00363813"/>
    <w:rsid w:val="00363A28"/>
    <w:rsid w:val="00363AA6"/>
    <w:rsid w:val="00363CB0"/>
    <w:rsid w:val="00363F79"/>
    <w:rsid w:val="0036413E"/>
    <w:rsid w:val="003646A4"/>
    <w:rsid w:val="00364B90"/>
    <w:rsid w:val="00364C5A"/>
    <w:rsid w:val="003650DF"/>
    <w:rsid w:val="003652A4"/>
    <w:rsid w:val="00365442"/>
    <w:rsid w:val="003658F4"/>
    <w:rsid w:val="00365966"/>
    <w:rsid w:val="00365AB6"/>
    <w:rsid w:val="00365B5B"/>
    <w:rsid w:val="00365B8B"/>
    <w:rsid w:val="00366059"/>
    <w:rsid w:val="00366117"/>
    <w:rsid w:val="003661DF"/>
    <w:rsid w:val="003668B7"/>
    <w:rsid w:val="003668FA"/>
    <w:rsid w:val="00366BA8"/>
    <w:rsid w:val="00366DE1"/>
    <w:rsid w:val="0036714A"/>
    <w:rsid w:val="0036743D"/>
    <w:rsid w:val="003700C5"/>
    <w:rsid w:val="003700DA"/>
    <w:rsid w:val="003704C4"/>
    <w:rsid w:val="00370835"/>
    <w:rsid w:val="00370A10"/>
    <w:rsid w:val="00370CA0"/>
    <w:rsid w:val="00370DC0"/>
    <w:rsid w:val="00370EBE"/>
    <w:rsid w:val="003714EA"/>
    <w:rsid w:val="003715EA"/>
    <w:rsid w:val="00371728"/>
    <w:rsid w:val="00371862"/>
    <w:rsid w:val="00371BCC"/>
    <w:rsid w:val="00371C98"/>
    <w:rsid w:val="00371F27"/>
    <w:rsid w:val="00372241"/>
    <w:rsid w:val="00372362"/>
    <w:rsid w:val="00372A0A"/>
    <w:rsid w:val="00372A0D"/>
    <w:rsid w:val="00372C51"/>
    <w:rsid w:val="0037320D"/>
    <w:rsid w:val="0037329F"/>
    <w:rsid w:val="00373464"/>
    <w:rsid w:val="00373531"/>
    <w:rsid w:val="0037393B"/>
    <w:rsid w:val="00373A14"/>
    <w:rsid w:val="00373A33"/>
    <w:rsid w:val="00373C99"/>
    <w:rsid w:val="00373E76"/>
    <w:rsid w:val="0037453E"/>
    <w:rsid w:val="00374AA3"/>
    <w:rsid w:val="00374B1B"/>
    <w:rsid w:val="00374B39"/>
    <w:rsid w:val="00374C10"/>
    <w:rsid w:val="00375078"/>
    <w:rsid w:val="003751CD"/>
    <w:rsid w:val="00375299"/>
    <w:rsid w:val="0037530D"/>
    <w:rsid w:val="00375364"/>
    <w:rsid w:val="003754A6"/>
    <w:rsid w:val="00375549"/>
    <w:rsid w:val="003758D9"/>
    <w:rsid w:val="00375AF1"/>
    <w:rsid w:val="00375CBF"/>
    <w:rsid w:val="00376015"/>
    <w:rsid w:val="00376234"/>
    <w:rsid w:val="003762F4"/>
    <w:rsid w:val="003763E0"/>
    <w:rsid w:val="00376839"/>
    <w:rsid w:val="00376BB8"/>
    <w:rsid w:val="00377436"/>
    <w:rsid w:val="003776A0"/>
    <w:rsid w:val="00377B75"/>
    <w:rsid w:val="003802AD"/>
    <w:rsid w:val="0038048B"/>
    <w:rsid w:val="003808A2"/>
    <w:rsid w:val="00380BE7"/>
    <w:rsid w:val="00380C8A"/>
    <w:rsid w:val="00380CF4"/>
    <w:rsid w:val="00380F39"/>
    <w:rsid w:val="003810C7"/>
    <w:rsid w:val="003815D6"/>
    <w:rsid w:val="003817FA"/>
    <w:rsid w:val="003819BF"/>
    <w:rsid w:val="003819D7"/>
    <w:rsid w:val="00381BB6"/>
    <w:rsid w:val="00381C90"/>
    <w:rsid w:val="00381E1D"/>
    <w:rsid w:val="00381E60"/>
    <w:rsid w:val="0038255F"/>
    <w:rsid w:val="0038263E"/>
    <w:rsid w:val="00383ABB"/>
    <w:rsid w:val="00383ACE"/>
    <w:rsid w:val="00383D33"/>
    <w:rsid w:val="00383DED"/>
    <w:rsid w:val="00383F4F"/>
    <w:rsid w:val="00383F64"/>
    <w:rsid w:val="00384157"/>
    <w:rsid w:val="003841AC"/>
    <w:rsid w:val="0038447F"/>
    <w:rsid w:val="0038461A"/>
    <w:rsid w:val="00384769"/>
    <w:rsid w:val="003848AC"/>
    <w:rsid w:val="00384B33"/>
    <w:rsid w:val="00384C2C"/>
    <w:rsid w:val="00384EA5"/>
    <w:rsid w:val="00384FA1"/>
    <w:rsid w:val="00385143"/>
    <w:rsid w:val="00385897"/>
    <w:rsid w:val="003858D7"/>
    <w:rsid w:val="00385B1B"/>
    <w:rsid w:val="00385BE4"/>
    <w:rsid w:val="00385E62"/>
    <w:rsid w:val="0038609D"/>
    <w:rsid w:val="003862EE"/>
    <w:rsid w:val="00386407"/>
    <w:rsid w:val="00386570"/>
    <w:rsid w:val="003867EA"/>
    <w:rsid w:val="00386D22"/>
    <w:rsid w:val="0038748A"/>
    <w:rsid w:val="0038759A"/>
    <w:rsid w:val="003875D1"/>
    <w:rsid w:val="003876C6"/>
    <w:rsid w:val="003879D2"/>
    <w:rsid w:val="00387CDC"/>
    <w:rsid w:val="00387F8A"/>
    <w:rsid w:val="003903A7"/>
    <w:rsid w:val="003908E4"/>
    <w:rsid w:val="00390B80"/>
    <w:rsid w:val="00390BB5"/>
    <w:rsid w:val="00390CCF"/>
    <w:rsid w:val="00390F3F"/>
    <w:rsid w:val="00391122"/>
    <w:rsid w:val="003912BA"/>
    <w:rsid w:val="00391495"/>
    <w:rsid w:val="00391914"/>
    <w:rsid w:val="00391AB7"/>
    <w:rsid w:val="00391E45"/>
    <w:rsid w:val="00391E75"/>
    <w:rsid w:val="003920ED"/>
    <w:rsid w:val="00392280"/>
    <w:rsid w:val="00392344"/>
    <w:rsid w:val="0039241E"/>
    <w:rsid w:val="00392567"/>
    <w:rsid w:val="003925F3"/>
    <w:rsid w:val="0039271B"/>
    <w:rsid w:val="00392793"/>
    <w:rsid w:val="00392BD8"/>
    <w:rsid w:val="00392D30"/>
    <w:rsid w:val="00392ECA"/>
    <w:rsid w:val="0039322A"/>
    <w:rsid w:val="00393460"/>
    <w:rsid w:val="003938AD"/>
    <w:rsid w:val="00393919"/>
    <w:rsid w:val="00393A17"/>
    <w:rsid w:val="00393B6C"/>
    <w:rsid w:val="00393B99"/>
    <w:rsid w:val="00393D21"/>
    <w:rsid w:val="00393D95"/>
    <w:rsid w:val="00394171"/>
    <w:rsid w:val="0039455E"/>
    <w:rsid w:val="0039481C"/>
    <w:rsid w:val="0039493E"/>
    <w:rsid w:val="00394AFD"/>
    <w:rsid w:val="003950A4"/>
    <w:rsid w:val="00395282"/>
    <w:rsid w:val="00395C80"/>
    <w:rsid w:val="00395DFF"/>
    <w:rsid w:val="00395EA9"/>
    <w:rsid w:val="00396137"/>
    <w:rsid w:val="003962BA"/>
    <w:rsid w:val="003968C5"/>
    <w:rsid w:val="003968D1"/>
    <w:rsid w:val="003969E9"/>
    <w:rsid w:val="00396DAD"/>
    <w:rsid w:val="00396F18"/>
    <w:rsid w:val="003970DB"/>
    <w:rsid w:val="0039742A"/>
    <w:rsid w:val="00397738"/>
    <w:rsid w:val="00397795"/>
    <w:rsid w:val="00397984"/>
    <w:rsid w:val="00397B6B"/>
    <w:rsid w:val="00397D74"/>
    <w:rsid w:val="003A0011"/>
    <w:rsid w:val="003A0062"/>
    <w:rsid w:val="003A0417"/>
    <w:rsid w:val="003A0580"/>
    <w:rsid w:val="003A05D8"/>
    <w:rsid w:val="003A0ADE"/>
    <w:rsid w:val="003A0CCF"/>
    <w:rsid w:val="003A1613"/>
    <w:rsid w:val="003A1AFF"/>
    <w:rsid w:val="003A1B3D"/>
    <w:rsid w:val="003A1CC6"/>
    <w:rsid w:val="003A2488"/>
    <w:rsid w:val="003A2558"/>
    <w:rsid w:val="003A260E"/>
    <w:rsid w:val="003A27CC"/>
    <w:rsid w:val="003A2905"/>
    <w:rsid w:val="003A2D31"/>
    <w:rsid w:val="003A3435"/>
    <w:rsid w:val="003A345C"/>
    <w:rsid w:val="003A387F"/>
    <w:rsid w:val="003A3906"/>
    <w:rsid w:val="003A3C07"/>
    <w:rsid w:val="003A3E89"/>
    <w:rsid w:val="003A468C"/>
    <w:rsid w:val="003A4C6B"/>
    <w:rsid w:val="003A4FBB"/>
    <w:rsid w:val="003A5034"/>
    <w:rsid w:val="003A5082"/>
    <w:rsid w:val="003A53CE"/>
    <w:rsid w:val="003A5798"/>
    <w:rsid w:val="003A5B86"/>
    <w:rsid w:val="003A5F43"/>
    <w:rsid w:val="003A6367"/>
    <w:rsid w:val="003A65DA"/>
    <w:rsid w:val="003A663B"/>
    <w:rsid w:val="003A666E"/>
    <w:rsid w:val="003A68ED"/>
    <w:rsid w:val="003A6B8A"/>
    <w:rsid w:val="003A6C06"/>
    <w:rsid w:val="003A6EF2"/>
    <w:rsid w:val="003A718F"/>
    <w:rsid w:val="003A72B0"/>
    <w:rsid w:val="003A738C"/>
    <w:rsid w:val="003A73E2"/>
    <w:rsid w:val="003A7A7A"/>
    <w:rsid w:val="003A7BFE"/>
    <w:rsid w:val="003A7C0F"/>
    <w:rsid w:val="003A7C7A"/>
    <w:rsid w:val="003B00FF"/>
    <w:rsid w:val="003B02A7"/>
    <w:rsid w:val="003B0431"/>
    <w:rsid w:val="003B059E"/>
    <w:rsid w:val="003B0E65"/>
    <w:rsid w:val="003B0EA7"/>
    <w:rsid w:val="003B0FD4"/>
    <w:rsid w:val="003B127D"/>
    <w:rsid w:val="003B1327"/>
    <w:rsid w:val="003B1424"/>
    <w:rsid w:val="003B1602"/>
    <w:rsid w:val="003B1740"/>
    <w:rsid w:val="003B18D3"/>
    <w:rsid w:val="003B1C52"/>
    <w:rsid w:val="003B1CE4"/>
    <w:rsid w:val="003B1E35"/>
    <w:rsid w:val="003B1E3C"/>
    <w:rsid w:val="003B273C"/>
    <w:rsid w:val="003B2C1B"/>
    <w:rsid w:val="003B2F07"/>
    <w:rsid w:val="003B2F3D"/>
    <w:rsid w:val="003B3274"/>
    <w:rsid w:val="003B3344"/>
    <w:rsid w:val="003B3991"/>
    <w:rsid w:val="003B39F8"/>
    <w:rsid w:val="003B3A04"/>
    <w:rsid w:val="003B3C30"/>
    <w:rsid w:val="003B3DC4"/>
    <w:rsid w:val="003B3E27"/>
    <w:rsid w:val="003B3FB3"/>
    <w:rsid w:val="003B4248"/>
    <w:rsid w:val="003B48B8"/>
    <w:rsid w:val="003B4975"/>
    <w:rsid w:val="003B4AE1"/>
    <w:rsid w:val="003B4B14"/>
    <w:rsid w:val="003B509E"/>
    <w:rsid w:val="003B5125"/>
    <w:rsid w:val="003B520F"/>
    <w:rsid w:val="003B52DC"/>
    <w:rsid w:val="003B5623"/>
    <w:rsid w:val="003B5CA7"/>
    <w:rsid w:val="003B5DBD"/>
    <w:rsid w:val="003B5E48"/>
    <w:rsid w:val="003B6212"/>
    <w:rsid w:val="003B628F"/>
    <w:rsid w:val="003B6559"/>
    <w:rsid w:val="003B6AAC"/>
    <w:rsid w:val="003B6AF9"/>
    <w:rsid w:val="003B6C1B"/>
    <w:rsid w:val="003B6E96"/>
    <w:rsid w:val="003B7293"/>
    <w:rsid w:val="003B7341"/>
    <w:rsid w:val="003B7BF5"/>
    <w:rsid w:val="003B7C30"/>
    <w:rsid w:val="003B7F92"/>
    <w:rsid w:val="003B7FA5"/>
    <w:rsid w:val="003C0318"/>
    <w:rsid w:val="003C0525"/>
    <w:rsid w:val="003C053F"/>
    <w:rsid w:val="003C0778"/>
    <w:rsid w:val="003C07DD"/>
    <w:rsid w:val="003C0E3F"/>
    <w:rsid w:val="003C1112"/>
    <w:rsid w:val="003C1166"/>
    <w:rsid w:val="003C13AC"/>
    <w:rsid w:val="003C154F"/>
    <w:rsid w:val="003C186D"/>
    <w:rsid w:val="003C19A1"/>
    <w:rsid w:val="003C1BE4"/>
    <w:rsid w:val="003C1E96"/>
    <w:rsid w:val="003C207B"/>
    <w:rsid w:val="003C2091"/>
    <w:rsid w:val="003C21D0"/>
    <w:rsid w:val="003C24FC"/>
    <w:rsid w:val="003C268F"/>
    <w:rsid w:val="003C2723"/>
    <w:rsid w:val="003C285E"/>
    <w:rsid w:val="003C2C0F"/>
    <w:rsid w:val="003C2D70"/>
    <w:rsid w:val="003C2E73"/>
    <w:rsid w:val="003C3295"/>
    <w:rsid w:val="003C3456"/>
    <w:rsid w:val="003C3486"/>
    <w:rsid w:val="003C37E5"/>
    <w:rsid w:val="003C3DBD"/>
    <w:rsid w:val="003C3EF6"/>
    <w:rsid w:val="003C419B"/>
    <w:rsid w:val="003C4328"/>
    <w:rsid w:val="003C44E7"/>
    <w:rsid w:val="003C4593"/>
    <w:rsid w:val="003C49CF"/>
    <w:rsid w:val="003C4CE5"/>
    <w:rsid w:val="003C4E52"/>
    <w:rsid w:val="003C4F6D"/>
    <w:rsid w:val="003C4F78"/>
    <w:rsid w:val="003C5020"/>
    <w:rsid w:val="003C5455"/>
    <w:rsid w:val="003C54A9"/>
    <w:rsid w:val="003C57A8"/>
    <w:rsid w:val="003C5AC0"/>
    <w:rsid w:val="003C5BCD"/>
    <w:rsid w:val="003C6351"/>
    <w:rsid w:val="003C6704"/>
    <w:rsid w:val="003C6A1B"/>
    <w:rsid w:val="003C6D56"/>
    <w:rsid w:val="003C7146"/>
    <w:rsid w:val="003C730A"/>
    <w:rsid w:val="003C7310"/>
    <w:rsid w:val="003C78C6"/>
    <w:rsid w:val="003C7991"/>
    <w:rsid w:val="003C7A00"/>
    <w:rsid w:val="003C7A57"/>
    <w:rsid w:val="003C7AC7"/>
    <w:rsid w:val="003C7B71"/>
    <w:rsid w:val="003C7F5E"/>
    <w:rsid w:val="003D01AF"/>
    <w:rsid w:val="003D034D"/>
    <w:rsid w:val="003D06A6"/>
    <w:rsid w:val="003D06B5"/>
    <w:rsid w:val="003D0E5C"/>
    <w:rsid w:val="003D0F60"/>
    <w:rsid w:val="003D1479"/>
    <w:rsid w:val="003D14FE"/>
    <w:rsid w:val="003D1503"/>
    <w:rsid w:val="003D1655"/>
    <w:rsid w:val="003D18EA"/>
    <w:rsid w:val="003D190B"/>
    <w:rsid w:val="003D1996"/>
    <w:rsid w:val="003D19CB"/>
    <w:rsid w:val="003D1AB1"/>
    <w:rsid w:val="003D1C43"/>
    <w:rsid w:val="003D1D98"/>
    <w:rsid w:val="003D2001"/>
    <w:rsid w:val="003D2104"/>
    <w:rsid w:val="003D21DD"/>
    <w:rsid w:val="003D25AF"/>
    <w:rsid w:val="003D2636"/>
    <w:rsid w:val="003D29FE"/>
    <w:rsid w:val="003D2BE2"/>
    <w:rsid w:val="003D2DF3"/>
    <w:rsid w:val="003D2EEC"/>
    <w:rsid w:val="003D30CE"/>
    <w:rsid w:val="003D30EF"/>
    <w:rsid w:val="003D322A"/>
    <w:rsid w:val="003D33A3"/>
    <w:rsid w:val="003D3455"/>
    <w:rsid w:val="003D39B6"/>
    <w:rsid w:val="003D3BF2"/>
    <w:rsid w:val="003D407D"/>
    <w:rsid w:val="003D44E7"/>
    <w:rsid w:val="003D45A1"/>
    <w:rsid w:val="003D45DA"/>
    <w:rsid w:val="003D4757"/>
    <w:rsid w:val="003D4A3E"/>
    <w:rsid w:val="003D4BAD"/>
    <w:rsid w:val="003D5153"/>
    <w:rsid w:val="003D53AB"/>
    <w:rsid w:val="003D55C9"/>
    <w:rsid w:val="003D58A8"/>
    <w:rsid w:val="003D599D"/>
    <w:rsid w:val="003D5D5C"/>
    <w:rsid w:val="003D5D77"/>
    <w:rsid w:val="003D5F7E"/>
    <w:rsid w:val="003D5F9A"/>
    <w:rsid w:val="003D66AD"/>
    <w:rsid w:val="003D66E9"/>
    <w:rsid w:val="003D6799"/>
    <w:rsid w:val="003D6EA1"/>
    <w:rsid w:val="003D6EDD"/>
    <w:rsid w:val="003D7101"/>
    <w:rsid w:val="003D7247"/>
    <w:rsid w:val="003D7569"/>
    <w:rsid w:val="003D7BD7"/>
    <w:rsid w:val="003D7D80"/>
    <w:rsid w:val="003E0350"/>
    <w:rsid w:val="003E06FE"/>
    <w:rsid w:val="003E0855"/>
    <w:rsid w:val="003E08D5"/>
    <w:rsid w:val="003E08F0"/>
    <w:rsid w:val="003E0B07"/>
    <w:rsid w:val="003E14EE"/>
    <w:rsid w:val="003E14EF"/>
    <w:rsid w:val="003E1841"/>
    <w:rsid w:val="003E1B6C"/>
    <w:rsid w:val="003E1D64"/>
    <w:rsid w:val="003E1D6A"/>
    <w:rsid w:val="003E1DDA"/>
    <w:rsid w:val="003E1E8D"/>
    <w:rsid w:val="003E20E8"/>
    <w:rsid w:val="003E2156"/>
    <w:rsid w:val="003E22D8"/>
    <w:rsid w:val="003E2793"/>
    <w:rsid w:val="003E2CE6"/>
    <w:rsid w:val="003E30FB"/>
    <w:rsid w:val="003E3151"/>
    <w:rsid w:val="003E318A"/>
    <w:rsid w:val="003E34DD"/>
    <w:rsid w:val="003E37B3"/>
    <w:rsid w:val="003E38AC"/>
    <w:rsid w:val="003E391D"/>
    <w:rsid w:val="003E3A64"/>
    <w:rsid w:val="003E3AC3"/>
    <w:rsid w:val="003E3D57"/>
    <w:rsid w:val="003E4A28"/>
    <w:rsid w:val="003E4BAC"/>
    <w:rsid w:val="003E4C1B"/>
    <w:rsid w:val="003E515A"/>
    <w:rsid w:val="003E56D2"/>
    <w:rsid w:val="003E5C0A"/>
    <w:rsid w:val="003E5FD7"/>
    <w:rsid w:val="003E6153"/>
    <w:rsid w:val="003E6309"/>
    <w:rsid w:val="003E6538"/>
    <w:rsid w:val="003E67B8"/>
    <w:rsid w:val="003E6990"/>
    <w:rsid w:val="003E69CA"/>
    <w:rsid w:val="003E6A4B"/>
    <w:rsid w:val="003E6C8C"/>
    <w:rsid w:val="003E6DA7"/>
    <w:rsid w:val="003E7134"/>
    <w:rsid w:val="003E7149"/>
    <w:rsid w:val="003E7328"/>
    <w:rsid w:val="003E75C0"/>
    <w:rsid w:val="003E7874"/>
    <w:rsid w:val="003E7B1D"/>
    <w:rsid w:val="003E7CBA"/>
    <w:rsid w:val="003F0146"/>
    <w:rsid w:val="003F01B6"/>
    <w:rsid w:val="003F0216"/>
    <w:rsid w:val="003F06B7"/>
    <w:rsid w:val="003F08CE"/>
    <w:rsid w:val="003F0D40"/>
    <w:rsid w:val="003F1210"/>
    <w:rsid w:val="003F1231"/>
    <w:rsid w:val="003F12F1"/>
    <w:rsid w:val="003F13F9"/>
    <w:rsid w:val="003F14FE"/>
    <w:rsid w:val="003F157D"/>
    <w:rsid w:val="003F233D"/>
    <w:rsid w:val="003F2495"/>
    <w:rsid w:val="003F251C"/>
    <w:rsid w:val="003F2542"/>
    <w:rsid w:val="003F271A"/>
    <w:rsid w:val="003F2A88"/>
    <w:rsid w:val="003F2BDD"/>
    <w:rsid w:val="003F2CB9"/>
    <w:rsid w:val="003F2E9A"/>
    <w:rsid w:val="003F30D8"/>
    <w:rsid w:val="003F31FD"/>
    <w:rsid w:val="003F36AF"/>
    <w:rsid w:val="003F3723"/>
    <w:rsid w:val="003F379B"/>
    <w:rsid w:val="003F3DCC"/>
    <w:rsid w:val="003F410D"/>
    <w:rsid w:val="003F42F7"/>
    <w:rsid w:val="003F439F"/>
    <w:rsid w:val="003F482A"/>
    <w:rsid w:val="003F4896"/>
    <w:rsid w:val="003F49D9"/>
    <w:rsid w:val="003F4ABD"/>
    <w:rsid w:val="003F4BC9"/>
    <w:rsid w:val="003F5298"/>
    <w:rsid w:val="003F52CA"/>
    <w:rsid w:val="003F5717"/>
    <w:rsid w:val="003F5890"/>
    <w:rsid w:val="003F58AC"/>
    <w:rsid w:val="003F5A6E"/>
    <w:rsid w:val="003F5AA2"/>
    <w:rsid w:val="003F5B35"/>
    <w:rsid w:val="003F5DBA"/>
    <w:rsid w:val="003F5F20"/>
    <w:rsid w:val="003F625A"/>
    <w:rsid w:val="003F6354"/>
    <w:rsid w:val="003F6534"/>
    <w:rsid w:val="003F665C"/>
    <w:rsid w:val="003F66D1"/>
    <w:rsid w:val="003F6B39"/>
    <w:rsid w:val="003F6C30"/>
    <w:rsid w:val="003F6D16"/>
    <w:rsid w:val="003F6D99"/>
    <w:rsid w:val="003F6EEB"/>
    <w:rsid w:val="003F7199"/>
    <w:rsid w:val="003F71B6"/>
    <w:rsid w:val="003F74F5"/>
    <w:rsid w:val="003F76A0"/>
    <w:rsid w:val="003F7817"/>
    <w:rsid w:val="003F7A70"/>
    <w:rsid w:val="003F7A98"/>
    <w:rsid w:val="003F7BEC"/>
    <w:rsid w:val="003F7EEE"/>
    <w:rsid w:val="004000F4"/>
    <w:rsid w:val="0040032B"/>
    <w:rsid w:val="00400800"/>
    <w:rsid w:val="004008CF"/>
    <w:rsid w:val="0040096D"/>
    <w:rsid w:val="00400C5F"/>
    <w:rsid w:val="00400C8E"/>
    <w:rsid w:val="00400CB9"/>
    <w:rsid w:val="00400D06"/>
    <w:rsid w:val="00400D98"/>
    <w:rsid w:val="00400F91"/>
    <w:rsid w:val="004015BC"/>
    <w:rsid w:val="00401805"/>
    <w:rsid w:val="00401814"/>
    <w:rsid w:val="00401A94"/>
    <w:rsid w:val="00401BFF"/>
    <w:rsid w:val="00401C80"/>
    <w:rsid w:val="00401E16"/>
    <w:rsid w:val="00401EBB"/>
    <w:rsid w:val="004020BB"/>
    <w:rsid w:val="004021B9"/>
    <w:rsid w:val="00402426"/>
    <w:rsid w:val="0040313F"/>
    <w:rsid w:val="0040334C"/>
    <w:rsid w:val="0040347B"/>
    <w:rsid w:val="004036B2"/>
    <w:rsid w:val="0040381A"/>
    <w:rsid w:val="00403CBA"/>
    <w:rsid w:val="00404062"/>
    <w:rsid w:val="004041BD"/>
    <w:rsid w:val="00404A65"/>
    <w:rsid w:val="00404F1B"/>
    <w:rsid w:val="00405001"/>
    <w:rsid w:val="00405029"/>
    <w:rsid w:val="00405165"/>
    <w:rsid w:val="004054A2"/>
    <w:rsid w:val="00405670"/>
    <w:rsid w:val="00405852"/>
    <w:rsid w:val="00405F20"/>
    <w:rsid w:val="004061EF"/>
    <w:rsid w:val="0040625E"/>
    <w:rsid w:val="004062EF"/>
    <w:rsid w:val="00406781"/>
    <w:rsid w:val="004067D6"/>
    <w:rsid w:val="00406A2E"/>
    <w:rsid w:val="00406CB8"/>
    <w:rsid w:val="00406D58"/>
    <w:rsid w:val="00406F7B"/>
    <w:rsid w:val="00407136"/>
    <w:rsid w:val="004072C5"/>
    <w:rsid w:val="004072CD"/>
    <w:rsid w:val="0040788B"/>
    <w:rsid w:val="0040794C"/>
    <w:rsid w:val="00407B46"/>
    <w:rsid w:val="00407BEB"/>
    <w:rsid w:val="00407D07"/>
    <w:rsid w:val="00407FA7"/>
    <w:rsid w:val="004106C7"/>
    <w:rsid w:val="00410EF1"/>
    <w:rsid w:val="0041111A"/>
    <w:rsid w:val="00411403"/>
    <w:rsid w:val="00411796"/>
    <w:rsid w:val="00411854"/>
    <w:rsid w:val="00411A64"/>
    <w:rsid w:val="00411C1C"/>
    <w:rsid w:val="00411DBD"/>
    <w:rsid w:val="0041217C"/>
    <w:rsid w:val="004127E2"/>
    <w:rsid w:val="00412E30"/>
    <w:rsid w:val="004134BF"/>
    <w:rsid w:val="00413780"/>
    <w:rsid w:val="004138EE"/>
    <w:rsid w:val="00413A2A"/>
    <w:rsid w:val="00413BBB"/>
    <w:rsid w:val="00413D67"/>
    <w:rsid w:val="00413F76"/>
    <w:rsid w:val="00413FB3"/>
    <w:rsid w:val="0041409E"/>
    <w:rsid w:val="00414591"/>
    <w:rsid w:val="004145CB"/>
    <w:rsid w:val="00414BA3"/>
    <w:rsid w:val="00414DBF"/>
    <w:rsid w:val="004152DE"/>
    <w:rsid w:val="0041539F"/>
    <w:rsid w:val="004154BF"/>
    <w:rsid w:val="00415618"/>
    <w:rsid w:val="00415894"/>
    <w:rsid w:val="00415B2E"/>
    <w:rsid w:val="00415F49"/>
    <w:rsid w:val="00415F76"/>
    <w:rsid w:val="0041627D"/>
    <w:rsid w:val="004163D0"/>
    <w:rsid w:val="00416541"/>
    <w:rsid w:val="004166E6"/>
    <w:rsid w:val="00416827"/>
    <w:rsid w:val="004168EF"/>
    <w:rsid w:val="00416A6C"/>
    <w:rsid w:val="00416C06"/>
    <w:rsid w:val="00416C5E"/>
    <w:rsid w:val="00416D7B"/>
    <w:rsid w:val="004171C4"/>
    <w:rsid w:val="004172A3"/>
    <w:rsid w:val="00417403"/>
    <w:rsid w:val="00417680"/>
    <w:rsid w:val="004179D6"/>
    <w:rsid w:val="00417CCE"/>
    <w:rsid w:val="00417EE8"/>
    <w:rsid w:val="00417F9C"/>
    <w:rsid w:val="00420181"/>
    <w:rsid w:val="0042019A"/>
    <w:rsid w:val="00420674"/>
    <w:rsid w:val="00420948"/>
    <w:rsid w:val="00420BF0"/>
    <w:rsid w:val="00420C8A"/>
    <w:rsid w:val="00420E38"/>
    <w:rsid w:val="00420E6D"/>
    <w:rsid w:val="00421217"/>
    <w:rsid w:val="0042122A"/>
    <w:rsid w:val="0042162B"/>
    <w:rsid w:val="00421810"/>
    <w:rsid w:val="00421A51"/>
    <w:rsid w:val="00421E51"/>
    <w:rsid w:val="00422497"/>
    <w:rsid w:val="00422670"/>
    <w:rsid w:val="00422828"/>
    <w:rsid w:val="00422AC2"/>
    <w:rsid w:val="00422B87"/>
    <w:rsid w:val="00422C6D"/>
    <w:rsid w:val="00422C96"/>
    <w:rsid w:val="00422DDE"/>
    <w:rsid w:val="00422F4C"/>
    <w:rsid w:val="00422FCD"/>
    <w:rsid w:val="0042307F"/>
    <w:rsid w:val="00423368"/>
    <w:rsid w:val="0042338C"/>
    <w:rsid w:val="00423549"/>
    <w:rsid w:val="00423853"/>
    <w:rsid w:val="0042399A"/>
    <w:rsid w:val="00423C08"/>
    <w:rsid w:val="0042450D"/>
    <w:rsid w:val="00424859"/>
    <w:rsid w:val="004249FE"/>
    <w:rsid w:val="00424A6A"/>
    <w:rsid w:val="00424D55"/>
    <w:rsid w:val="0042524C"/>
    <w:rsid w:val="00425298"/>
    <w:rsid w:val="0042560B"/>
    <w:rsid w:val="0042566B"/>
    <w:rsid w:val="00425905"/>
    <w:rsid w:val="004259E3"/>
    <w:rsid w:val="00425BEB"/>
    <w:rsid w:val="00425D82"/>
    <w:rsid w:val="0042608D"/>
    <w:rsid w:val="00426635"/>
    <w:rsid w:val="00426767"/>
    <w:rsid w:val="004267F2"/>
    <w:rsid w:val="00426A0C"/>
    <w:rsid w:val="00427229"/>
    <w:rsid w:val="00427448"/>
    <w:rsid w:val="004275C2"/>
    <w:rsid w:val="00427A25"/>
    <w:rsid w:val="00430147"/>
    <w:rsid w:val="0043019F"/>
    <w:rsid w:val="004301E8"/>
    <w:rsid w:val="00430985"/>
    <w:rsid w:val="00430D63"/>
    <w:rsid w:val="00430EA8"/>
    <w:rsid w:val="00431103"/>
    <w:rsid w:val="00431151"/>
    <w:rsid w:val="00431293"/>
    <w:rsid w:val="0043138C"/>
    <w:rsid w:val="00431906"/>
    <w:rsid w:val="00431986"/>
    <w:rsid w:val="00431C80"/>
    <w:rsid w:val="00431D15"/>
    <w:rsid w:val="004322E8"/>
    <w:rsid w:val="004324A2"/>
    <w:rsid w:val="0043287B"/>
    <w:rsid w:val="00432EA2"/>
    <w:rsid w:val="004330D1"/>
    <w:rsid w:val="004330ED"/>
    <w:rsid w:val="00433227"/>
    <w:rsid w:val="00433401"/>
    <w:rsid w:val="004335DB"/>
    <w:rsid w:val="004337E9"/>
    <w:rsid w:val="00433805"/>
    <w:rsid w:val="00433CC3"/>
    <w:rsid w:val="00433F15"/>
    <w:rsid w:val="00433F2F"/>
    <w:rsid w:val="00433FD8"/>
    <w:rsid w:val="0043419B"/>
    <w:rsid w:val="0043455A"/>
    <w:rsid w:val="004345BC"/>
    <w:rsid w:val="00434C64"/>
    <w:rsid w:val="00434D8F"/>
    <w:rsid w:val="0043518D"/>
    <w:rsid w:val="004351F2"/>
    <w:rsid w:val="00435235"/>
    <w:rsid w:val="00435561"/>
    <w:rsid w:val="004355C2"/>
    <w:rsid w:val="00435759"/>
    <w:rsid w:val="0043584B"/>
    <w:rsid w:val="00435B22"/>
    <w:rsid w:val="00435E6A"/>
    <w:rsid w:val="004368F9"/>
    <w:rsid w:val="00436A24"/>
    <w:rsid w:val="00436A89"/>
    <w:rsid w:val="00436CF0"/>
    <w:rsid w:val="00436DB6"/>
    <w:rsid w:val="00436DBF"/>
    <w:rsid w:val="00436ED7"/>
    <w:rsid w:val="00436F2B"/>
    <w:rsid w:val="0043715A"/>
    <w:rsid w:val="004372B0"/>
    <w:rsid w:val="00437406"/>
    <w:rsid w:val="004377D1"/>
    <w:rsid w:val="004377E5"/>
    <w:rsid w:val="00437860"/>
    <w:rsid w:val="004379CE"/>
    <w:rsid w:val="00437D96"/>
    <w:rsid w:val="00437FD3"/>
    <w:rsid w:val="004402EA"/>
    <w:rsid w:val="004404FD"/>
    <w:rsid w:val="004407B9"/>
    <w:rsid w:val="00440BE9"/>
    <w:rsid w:val="00440CA6"/>
    <w:rsid w:val="00440FA1"/>
    <w:rsid w:val="004411BC"/>
    <w:rsid w:val="004411EC"/>
    <w:rsid w:val="004414A6"/>
    <w:rsid w:val="004415C5"/>
    <w:rsid w:val="004416B8"/>
    <w:rsid w:val="004420EC"/>
    <w:rsid w:val="00442115"/>
    <w:rsid w:val="00442606"/>
    <w:rsid w:val="00442835"/>
    <w:rsid w:val="00442885"/>
    <w:rsid w:val="00442DDA"/>
    <w:rsid w:val="0044315D"/>
    <w:rsid w:val="00443475"/>
    <w:rsid w:val="004435C6"/>
    <w:rsid w:val="00443BAD"/>
    <w:rsid w:val="00443CE2"/>
    <w:rsid w:val="00443DED"/>
    <w:rsid w:val="0044427B"/>
    <w:rsid w:val="004442B8"/>
    <w:rsid w:val="00444392"/>
    <w:rsid w:val="00444713"/>
    <w:rsid w:val="00444A98"/>
    <w:rsid w:val="00444DF2"/>
    <w:rsid w:val="00444F96"/>
    <w:rsid w:val="0044541B"/>
    <w:rsid w:val="0044598D"/>
    <w:rsid w:val="00445A57"/>
    <w:rsid w:val="00445F41"/>
    <w:rsid w:val="004465F0"/>
    <w:rsid w:val="004467AA"/>
    <w:rsid w:val="00446B72"/>
    <w:rsid w:val="00446DF6"/>
    <w:rsid w:val="004470E2"/>
    <w:rsid w:val="00447480"/>
    <w:rsid w:val="00447B15"/>
    <w:rsid w:val="00447C86"/>
    <w:rsid w:val="0045039F"/>
    <w:rsid w:val="00450C09"/>
    <w:rsid w:val="00451025"/>
    <w:rsid w:val="00451058"/>
    <w:rsid w:val="004512F8"/>
    <w:rsid w:val="00451382"/>
    <w:rsid w:val="00451508"/>
    <w:rsid w:val="00451655"/>
    <w:rsid w:val="004516A2"/>
    <w:rsid w:val="00451710"/>
    <w:rsid w:val="004518F9"/>
    <w:rsid w:val="004519B4"/>
    <w:rsid w:val="00451F61"/>
    <w:rsid w:val="004520AA"/>
    <w:rsid w:val="004522F2"/>
    <w:rsid w:val="00452591"/>
    <w:rsid w:val="004526F5"/>
    <w:rsid w:val="004527BE"/>
    <w:rsid w:val="004529DF"/>
    <w:rsid w:val="00452BB7"/>
    <w:rsid w:val="00452CDA"/>
    <w:rsid w:val="00452D5C"/>
    <w:rsid w:val="00452D61"/>
    <w:rsid w:val="00452EDC"/>
    <w:rsid w:val="004530B7"/>
    <w:rsid w:val="004532DF"/>
    <w:rsid w:val="0045343A"/>
    <w:rsid w:val="00453797"/>
    <w:rsid w:val="004538A4"/>
    <w:rsid w:val="00453B59"/>
    <w:rsid w:val="00453C8F"/>
    <w:rsid w:val="00453D49"/>
    <w:rsid w:val="004542C2"/>
    <w:rsid w:val="004548D0"/>
    <w:rsid w:val="00454A7F"/>
    <w:rsid w:val="00454F43"/>
    <w:rsid w:val="00455315"/>
    <w:rsid w:val="00455667"/>
    <w:rsid w:val="00455BCD"/>
    <w:rsid w:val="00455C7D"/>
    <w:rsid w:val="00455EB2"/>
    <w:rsid w:val="00456006"/>
    <w:rsid w:val="004560D8"/>
    <w:rsid w:val="004560F4"/>
    <w:rsid w:val="00456160"/>
    <w:rsid w:val="004564EF"/>
    <w:rsid w:val="0045657E"/>
    <w:rsid w:val="00456DE2"/>
    <w:rsid w:val="00456FC0"/>
    <w:rsid w:val="0045715F"/>
    <w:rsid w:val="00457307"/>
    <w:rsid w:val="00457524"/>
    <w:rsid w:val="00457751"/>
    <w:rsid w:val="00457FFB"/>
    <w:rsid w:val="0046016B"/>
    <w:rsid w:val="004601C3"/>
    <w:rsid w:val="004603FC"/>
    <w:rsid w:val="0046066C"/>
    <w:rsid w:val="00460BEA"/>
    <w:rsid w:val="00460CCB"/>
    <w:rsid w:val="00460CD4"/>
    <w:rsid w:val="00460E0D"/>
    <w:rsid w:val="00461330"/>
    <w:rsid w:val="0046171C"/>
    <w:rsid w:val="0046263D"/>
    <w:rsid w:val="00462708"/>
    <w:rsid w:val="00462AD3"/>
    <w:rsid w:val="00462BF7"/>
    <w:rsid w:val="00463203"/>
    <w:rsid w:val="00463276"/>
    <w:rsid w:val="00463521"/>
    <w:rsid w:val="00463628"/>
    <w:rsid w:val="00463736"/>
    <w:rsid w:val="00463756"/>
    <w:rsid w:val="004638E3"/>
    <w:rsid w:val="00463B30"/>
    <w:rsid w:val="00463B6C"/>
    <w:rsid w:val="00463EC2"/>
    <w:rsid w:val="004641C8"/>
    <w:rsid w:val="00464286"/>
    <w:rsid w:val="00464667"/>
    <w:rsid w:val="004646FD"/>
    <w:rsid w:val="00464C54"/>
    <w:rsid w:val="0046562B"/>
    <w:rsid w:val="00465850"/>
    <w:rsid w:val="004659CD"/>
    <w:rsid w:val="00465D45"/>
    <w:rsid w:val="00466145"/>
    <w:rsid w:val="00466223"/>
    <w:rsid w:val="00466341"/>
    <w:rsid w:val="00466804"/>
    <w:rsid w:val="00466909"/>
    <w:rsid w:val="0046692B"/>
    <w:rsid w:val="00466AC4"/>
    <w:rsid w:val="00466B3D"/>
    <w:rsid w:val="00466D94"/>
    <w:rsid w:val="00466DBE"/>
    <w:rsid w:val="00466F6F"/>
    <w:rsid w:val="00466FB4"/>
    <w:rsid w:val="0046779D"/>
    <w:rsid w:val="00467B50"/>
    <w:rsid w:val="00470022"/>
    <w:rsid w:val="004700F2"/>
    <w:rsid w:val="004704F8"/>
    <w:rsid w:val="00470AB7"/>
    <w:rsid w:val="00470B07"/>
    <w:rsid w:val="00470D3F"/>
    <w:rsid w:val="0047111E"/>
    <w:rsid w:val="00471806"/>
    <w:rsid w:val="00471AD2"/>
    <w:rsid w:val="00471AF7"/>
    <w:rsid w:val="00471D17"/>
    <w:rsid w:val="00472105"/>
    <w:rsid w:val="00472241"/>
    <w:rsid w:val="004727FE"/>
    <w:rsid w:val="0047288B"/>
    <w:rsid w:val="004728E9"/>
    <w:rsid w:val="00473182"/>
    <w:rsid w:val="00473451"/>
    <w:rsid w:val="004735EA"/>
    <w:rsid w:val="00473AFA"/>
    <w:rsid w:val="00473B8F"/>
    <w:rsid w:val="00473C69"/>
    <w:rsid w:val="00473CCB"/>
    <w:rsid w:val="00474190"/>
    <w:rsid w:val="00474270"/>
    <w:rsid w:val="00474557"/>
    <w:rsid w:val="004745B9"/>
    <w:rsid w:val="00474BCA"/>
    <w:rsid w:val="00474F26"/>
    <w:rsid w:val="00475470"/>
    <w:rsid w:val="0047552C"/>
    <w:rsid w:val="00475856"/>
    <w:rsid w:val="00475B8C"/>
    <w:rsid w:val="00475CC4"/>
    <w:rsid w:val="00475E95"/>
    <w:rsid w:val="004761C1"/>
    <w:rsid w:val="004766D8"/>
    <w:rsid w:val="004767FB"/>
    <w:rsid w:val="00476B6E"/>
    <w:rsid w:val="004778B2"/>
    <w:rsid w:val="00477960"/>
    <w:rsid w:val="00477CD9"/>
    <w:rsid w:val="00477CEA"/>
    <w:rsid w:val="00477D7E"/>
    <w:rsid w:val="004800E7"/>
    <w:rsid w:val="004802D7"/>
    <w:rsid w:val="004808EB"/>
    <w:rsid w:val="00480ECE"/>
    <w:rsid w:val="00481065"/>
    <w:rsid w:val="004813B6"/>
    <w:rsid w:val="0048153A"/>
    <w:rsid w:val="0048188E"/>
    <w:rsid w:val="00481952"/>
    <w:rsid w:val="00481988"/>
    <w:rsid w:val="00481F2B"/>
    <w:rsid w:val="00482175"/>
    <w:rsid w:val="004822FD"/>
    <w:rsid w:val="00482812"/>
    <w:rsid w:val="00482AAC"/>
    <w:rsid w:val="00482C08"/>
    <w:rsid w:val="00482C39"/>
    <w:rsid w:val="00482EAA"/>
    <w:rsid w:val="00483266"/>
    <w:rsid w:val="004834FB"/>
    <w:rsid w:val="004835C7"/>
    <w:rsid w:val="00483835"/>
    <w:rsid w:val="00483948"/>
    <w:rsid w:val="004839A7"/>
    <w:rsid w:val="004845CB"/>
    <w:rsid w:val="0048473C"/>
    <w:rsid w:val="00484759"/>
    <w:rsid w:val="0048480F"/>
    <w:rsid w:val="00484BDC"/>
    <w:rsid w:val="00484CDD"/>
    <w:rsid w:val="00484D3A"/>
    <w:rsid w:val="00484D70"/>
    <w:rsid w:val="00485010"/>
    <w:rsid w:val="0048501A"/>
    <w:rsid w:val="0048523D"/>
    <w:rsid w:val="00485253"/>
    <w:rsid w:val="0048549B"/>
    <w:rsid w:val="004857BB"/>
    <w:rsid w:val="00485A43"/>
    <w:rsid w:val="00485A4A"/>
    <w:rsid w:val="00485FEF"/>
    <w:rsid w:val="00486A0F"/>
    <w:rsid w:val="00486F12"/>
    <w:rsid w:val="0048724B"/>
    <w:rsid w:val="00487255"/>
    <w:rsid w:val="00487486"/>
    <w:rsid w:val="004874CF"/>
    <w:rsid w:val="0048764E"/>
    <w:rsid w:val="00487737"/>
    <w:rsid w:val="00487CA8"/>
    <w:rsid w:val="00487CB5"/>
    <w:rsid w:val="00487CD6"/>
    <w:rsid w:val="00487CD7"/>
    <w:rsid w:val="00490682"/>
    <w:rsid w:val="00490775"/>
    <w:rsid w:val="0049080A"/>
    <w:rsid w:val="00490861"/>
    <w:rsid w:val="00490A5C"/>
    <w:rsid w:val="00490B2F"/>
    <w:rsid w:val="00490B65"/>
    <w:rsid w:val="00490F33"/>
    <w:rsid w:val="00490FB0"/>
    <w:rsid w:val="00490FC9"/>
    <w:rsid w:val="0049104D"/>
    <w:rsid w:val="004912FD"/>
    <w:rsid w:val="00491BE0"/>
    <w:rsid w:val="00492034"/>
    <w:rsid w:val="004920DB"/>
    <w:rsid w:val="00492164"/>
    <w:rsid w:val="004921A0"/>
    <w:rsid w:val="00492508"/>
    <w:rsid w:val="00492720"/>
    <w:rsid w:val="004929D9"/>
    <w:rsid w:val="00492BD6"/>
    <w:rsid w:val="00492C4F"/>
    <w:rsid w:val="004932D5"/>
    <w:rsid w:val="004934C0"/>
    <w:rsid w:val="004937A6"/>
    <w:rsid w:val="004937FD"/>
    <w:rsid w:val="00493842"/>
    <w:rsid w:val="00493FB1"/>
    <w:rsid w:val="0049408D"/>
    <w:rsid w:val="00494263"/>
    <w:rsid w:val="00494350"/>
    <w:rsid w:val="004943DD"/>
    <w:rsid w:val="00494B52"/>
    <w:rsid w:val="00495677"/>
    <w:rsid w:val="00495C8B"/>
    <w:rsid w:val="00495D49"/>
    <w:rsid w:val="00495DEE"/>
    <w:rsid w:val="004960AA"/>
    <w:rsid w:val="004961FA"/>
    <w:rsid w:val="00496235"/>
    <w:rsid w:val="0049665F"/>
    <w:rsid w:val="0049682B"/>
    <w:rsid w:val="00496A60"/>
    <w:rsid w:val="0049700A"/>
    <w:rsid w:val="00497436"/>
    <w:rsid w:val="00497449"/>
    <w:rsid w:val="00497BBE"/>
    <w:rsid w:val="00497D4C"/>
    <w:rsid w:val="004A071E"/>
    <w:rsid w:val="004A091C"/>
    <w:rsid w:val="004A0F37"/>
    <w:rsid w:val="004A1157"/>
    <w:rsid w:val="004A12C0"/>
    <w:rsid w:val="004A1478"/>
    <w:rsid w:val="004A1A1C"/>
    <w:rsid w:val="004A1BF6"/>
    <w:rsid w:val="004A26A6"/>
    <w:rsid w:val="004A28E1"/>
    <w:rsid w:val="004A2BCF"/>
    <w:rsid w:val="004A2EFA"/>
    <w:rsid w:val="004A30E2"/>
    <w:rsid w:val="004A3335"/>
    <w:rsid w:val="004A3AD6"/>
    <w:rsid w:val="004A3C1A"/>
    <w:rsid w:val="004A3C85"/>
    <w:rsid w:val="004A3D95"/>
    <w:rsid w:val="004A40AE"/>
    <w:rsid w:val="004A4472"/>
    <w:rsid w:val="004A48E5"/>
    <w:rsid w:val="004A4EF9"/>
    <w:rsid w:val="004A50D8"/>
    <w:rsid w:val="004A5505"/>
    <w:rsid w:val="004A5717"/>
    <w:rsid w:val="004A59C3"/>
    <w:rsid w:val="004A5A1C"/>
    <w:rsid w:val="004A5ADD"/>
    <w:rsid w:val="004A5C18"/>
    <w:rsid w:val="004A5C62"/>
    <w:rsid w:val="004A5D7F"/>
    <w:rsid w:val="004A5F06"/>
    <w:rsid w:val="004A5F16"/>
    <w:rsid w:val="004A627F"/>
    <w:rsid w:val="004A62D5"/>
    <w:rsid w:val="004A63C0"/>
    <w:rsid w:val="004A68C0"/>
    <w:rsid w:val="004A68E7"/>
    <w:rsid w:val="004A6AE6"/>
    <w:rsid w:val="004A6F96"/>
    <w:rsid w:val="004A702C"/>
    <w:rsid w:val="004A70CA"/>
    <w:rsid w:val="004A723E"/>
    <w:rsid w:val="004A7243"/>
    <w:rsid w:val="004A794D"/>
    <w:rsid w:val="004A7AF6"/>
    <w:rsid w:val="004A7D0C"/>
    <w:rsid w:val="004A7D87"/>
    <w:rsid w:val="004A7DBA"/>
    <w:rsid w:val="004A7EC7"/>
    <w:rsid w:val="004B03FF"/>
    <w:rsid w:val="004B070B"/>
    <w:rsid w:val="004B074D"/>
    <w:rsid w:val="004B09C8"/>
    <w:rsid w:val="004B0ACF"/>
    <w:rsid w:val="004B0B82"/>
    <w:rsid w:val="004B0E0F"/>
    <w:rsid w:val="004B0F3F"/>
    <w:rsid w:val="004B1012"/>
    <w:rsid w:val="004B1063"/>
    <w:rsid w:val="004B129C"/>
    <w:rsid w:val="004B13CE"/>
    <w:rsid w:val="004B16B2"/>
    <w:rsid w:val="004B18CB"/>
    <w:rsid w:val="004B1992"/>
    <w:rsid w:val="004B1D7C"/>
    <w:rsid w:val="004B2274"/>
    <w:rsid w:val="004B2382"/>
    <w:rsid w:val="004B25DD"/>
    <w:rsid w:val="004B2ACC"/>
    <w:rsid w:val="004B2D56"/>
    <w:rsid w:val="004B2E82"/>
    <w:rsid w:val="004B2F03"/>
    <w:rsid w:val="004B3265"/>
    <w:rsid w:val="004B32A4"/>
    <w:rsid w:val="004B3796"/>
    <w:rsid w:val="004B3EA4"/>
    <w:rsid w:val="004B3F35"/>
    <w:rsid w:val="004B40CE"/>
    <w:rsid w:val="004B4485"/>
    <w:rsid w:val="004B45CB"/>
    <w:rsid w:val="004B4668"/>
    <w:rsid w:val="004B46CE"/>
    <w:rsid w:val="004B4781"/>
    <w:rsid w:val="004B48F3"/>
    <w:rsid w:val="004B4BB9"/>
    <w:rsid w:val="004B4E9B"/>
    <w:rsid w:val="004B50B5"/>
    <w:rsid w:val="004B5271"/>
    <w:rsid w:val="004B5276"/>
    <w:rsid w:val="004B54E4"/>
    <w:rsid w:val="004B5C36"/>
    <w:rsid w:val="004B6190"/>
    <w:rsid w:val="004B64FD"/>
    <w:rsid w:val="004B6E1A"/>
    <w:rsid w:val="004B6F3C"/>
    <w:rsid w:val="004B7119"/>
    <w:rsid w:val="004B735D"/>
    <w:rsid w:val="004B741E"/>
    <w:rsid w:val="004B76E2"/>
    <w:rsid w:val="004B7BDF"/>
    <w:rsid w:val="004B7DEA"/>
    <w:rsid w:val="004B7E81"/>
    <w:rsid w:val="004C0213"/>
    <w:rsid w:val="004C0297"/>
    <w:rsid w:val="004C02EC"/>
    <w:rsid w:val="004C0CB6"/>
    <w:rsid w:val="004C0CD0"/>
    <w:rsid w:val="004C0D1E"/>
    <w:rsid w:val="004C0E16"/>
    <w:rsid w:val="004C0E50"/>
    <w:rsid w:val="004C10C7"/>
    <w:rsid w:val="004C12BE"/>
    <w:rsid w:val="004C1CA5"/>
    <w:rsid w:val="004C1E1F"/>
    <w:rsid w:val="004C27AC"/>
    <w:rsid w:val="004C2897"/>
    <w:rsid w:val="004C2994"/>
    <w:rsid w:val="004C2B2D"/>
    <w:rsid w:val="004C2B9B"/>
    <w:rsid w:val="004C2EED"/>
    <w:rsid w:val="004C2F9E"/>
    <w:rsid w:val="004C3276"/>
    <w:rsid w:val="004C3DBE"/>
    <w:rsid w:val="004C42B9"/>
    <w:rsid w:val="004C44DC"/>
    <w:rsid w:val="004C4597"/>
    <w:rsid w:val="004C48E0"/>
    <w:rsid w:val="004C4A4C"/>
    <w:rsid w:val="004C4EBF"/>
    <w:rsid w:val="004C5626"/>
    <w:rsid w:val="004C5BBB"/>
    <w:rsid w:val="004C5F41"/>
    <w:rsid w:val="004C5FE7"/>
    <w:rsid w:val="004C60F3"/>
    <w:rsid w:val="004C62A7"/>
    <w:rsid w:val="004C62B6"/>
    <w:rsid w:val="004C62DA"/>
    <w:rsid w:val="004C65EF"/>
    <w:rsid w:val="004C698E"/>
    <w:rsid w:val="004C69B0"/>
    <w:rsid w:val="004C6A2B"/>
    <w:rsid w:val="004C6C34"/>
    <w:rsid w:val="004C6E60"/>
    <w:rsid w:val="004C6E73"/>
    <w:rsid w:val="004C72B4"/>
    <w:rsid w:val="004C768A"/>
    <w:rsid w:val="004C783E"/>
    <w:rsid w:val="004C79DD"/>
    <w:rsid w:val="004C7AD8"/>
    <w:rsid w:val="004C7E36"/>
    <w:rsid w:val="004C7F5D"/>
    <w:rsid w:val="004D02A4"/>
    <w:rsid w:val="004D04E2"/>
    <w:rsid w:val="004D04ED"/>
    <w:rsid w:val="004D0590"/>
    <w:rsid w:val="004D0603"/>
    <w:rsid w:val="004D0613"/>
    <w:rsid w:val="004D06A0"/>
    <w:rsid w:val="004D0B7C"/>
    <w:rsid w:val="004D0C91"/>
    <w:rsid w:val="004D0D0D"/>
    <w:rsid w:val="004D0E09"/>
    <w:rsid w:val="004D0FBF"/>
    <w:rsid w:val="004D1590"/>
    <w:rsid w:val="004D1C3A"/>
    <w:rsid w:val="004D1D2E"/>
    <w:rsid w:val="004D1DB7"/>
    <w:rsid w:val="004D20B4"/>
    <w:rsid w:val="004D2513"/>
    <w:rsid w:val="004D2851"/>
    <w:rsid w:val="004D28E8"/>
    <w:rsid w:val="004D2AF4"/>
    <w:rsid w:val="004D2C8E"/>
    <w:rsid w:val="004D2F1C"/>
    <w:rsid w:val="004D2FA4"/>
    <w:rsid w:val="004D30F4"/>
    <w:rsid w:val="004D3490"/>
    <w:rsid w:val="004D34EF"/>
    <w:rsid w:val="004D3761"/>
    <w:rsid w:val="004D3777"/>
    <w:rsid w:val="004D37A9"/>
    <w:rsid w:val="004D3D8E"/>
    <w:rsid w:val="004D40A8"/>
    <w:rsid w:val="004D45AA"/>
    <w:rsid w:val="004D45FD"/>
    <w:rsid w:val="004D4CB3"/>
    <w:rsid w:val="004D4E78"/>
    <w:rsid w:val="004D4F4C"/>
    <w:rsid w:val="004D4FEC"/>
    <w:rsid w:val="004D51AA"/>
    <w:rsid w:val="004D5527"/>
    <w:rsid w:val="004D55B6"/>
    <w:rsid w:val="004D5731"/>
    <w:rsid w:val="004D60F6"/>
    <w:rsid w:val="004D7257"/>
    <w:rsid w:val="004D775F"/>
    <w:rsid w:val="004D7852"/>
    <w:rsid w:val="004D78CB"/>
    <w:rsid w:val="004D7AC2"/>
    <w:rsid w:val="004D7D44"/>
    <w:rsid w:val="004D7D73"/>
    <w:rsid w:val="004E007E"/>
    <w:rsid w:val="004E0408"/>
    <w:rsid w:val="004E0D00"/>
    <w:rsid w:val="004E0E2C"/>
    <w:rsid w:val="004E12F9"/>
    <w:rsid w:val="004E16F4"/>
    <w:rsid w:val="004E1787"/>
    <w:rsid w:val="004E1A4D"/>
    <w:rsid w:val="004E1ADF"/>
    <w:rsid w:val="004E20D0"/>
    <w:rsid w:val="004E2758"/>
    <w:rsid w:val="004E284C"/>
    <w:rsid w:val="004E2B76"/>
    <w:rsid w:val="004E2BE6"/>
    <w:rsid w:val="004E2CF3"/>
    <w:rsid w:val="004E2FA3"/>
    <w:rsid w:val="004E3124"/>
    <w:rsid w:val="004E3187"/>
    <w:rsid w:val="004E34D7"/>
    <w:rsid w:val="004E34DF"/>
    <w:rsid w:val="004E3632"/>
    <w:rsid w:val="004E3866"/>
    <w:rsid w:val="004E38EE"/>
    <w:rsid w:val="004E3A1F"/>
    <w:rsid w:val="004E3BD2"/>
    <w:rsid w:val="004E406A"/>
    <w:rsid w:val="004E40B8"/>
    <w:rsid w:val="004E41E9"/>
    <w:rsid w:val="004E4461"/>
    <w:rsid w:val="004E447B"/>
    <w:rsid w:val="004E4527"/>
    <w:rsid w:val="004E4583"/>
    <w:rsid w:val="004E5009"/>
    <w:rsid w:val="004E525E"/>
    <w:rsid w:val="004E5679"/>
    <w:rsid w:val="004E682F"/>
    <w:rsid w:val="004E6A6E"/>
    <w:rsid w:val="004E6D83"/>
    <w:rsid w:val="004E6DEF"/>
    <w:rsid w:val="004E728F"/>
    <w:rsid w:val="004E7347"/>
    <w:rsid w:val="004E7420"/>
    <w:rsid w:val="004E7516"/>
    <w:rsid w:val="004E76FA"/>
    <w:rsid w:val="004E790F"/>
    <w:rsid w:val="004E7B58"/>
    <w:rsid w:val="004E7C8E"/>
    <w:rsid w:val="004E7CE7"/>
    <w:rsid w:val="004E7DC0"/>
    <w:rsid w:val="004E7DCC"/>
    <w:rsid w:val="004E7E1B"/>
    <w:rsid w:val="004E7F40"/>
    <w:rsid w:val="004F02A8"/>
    <w:rsid w:val="004F067E"/>
    <w:rsid w:val="004F06A1"/>
    <w:rsid w:val="004F0705"/>
    <w:rsid w:val="004F0AAD"/>
    <w:rsid w:val="004F0B63"/>
    <w:rsid w:val="004F0C4E"/>
    <w:rsid w:val="004F12C2"/>
    <w:rsid w:val="004F1682"/>
    <w:rsid w:val="004F1780"/>
    <w:rsid w:val="004F1A2C"/>
    <w:rsid w:val="004F1CCE"/>
    <w:rsid w:val="004F1E1D"/>
    <w:rsid w:val="004F1F5B"/>
    <w:rsid w:val="004F2065"/>
    <w:rsid w:val="004F20EA"/>
    <w:rsid w:val="004F2132"/>
    <w:rsid w:val="004F2411"/>
    <w:rsid w:val="004F2602"/>
    <w:rsid w:val="004F2613"/>
    <w:rsid w:val="004F26CB"/>
    <w:rsid w:val="004F27CE"/>
    <w:rsid w:val="004F2F3E"/>
    <w:rsid w:val="004F3662"/>
    <w:rsid w:val="004F3738"/>
    <w:rsid w:val="004F3D65"/>
    <w:rsid w:val="004F3DE1"/>
    <w:rsid w:val="004F4063"/>
    <w:rsid w:val="004F434C"/>
    <w:rsid w:val="004F49E7"/>
    <w:rsid w:val="004F4AF5"/>
    <w:rsid w:val="004F4D79"/>
    <w:rsid w:val="004F4DA9"/>
    <w:rsid w:val="004F4E12"/>
    <w:rsid w:val="004F51C8"/>
    <w:rsid w:val="004F5365"/>
    <w:rsid w:val="004F5A67"/>
    <w:rsid w:val="004F5DEF"/>
    <w:rsid w:val="004F5E6D"/>
    <w:rsid w:val="004F60BD"/>
    <w:rsid w:val="004F61A9"/>
    <w:rsid w:val="004F64CC"/>
    <w:rsid w:val="004F6592"/>
    <w:rsid w:val="004F6900"/>
    <w:rsid w:val="004F6C3D"/>
    <w:rsid w:val="004F7092"/>
    <w:rsid w:val="004F7339"/>
    <w:rsid w:val="004F733E"/>
    <w:rsid w:val="004F740A"/>
    <w:rsid w:val="004F7E7F"/>
    <w:rsid w:val="004F7EEE"/>
    <w:rsid w:val="00500063"/>
    <w:rsid w:val="0050017F"/>
    <w:rsid w:val="005003C0"/>
    <w:rsid w:val="0050042B"/>
    <w:rsid w:val="00500594"/>
    <w:rsid w:val="005009F9"/>
    <w:rsid w:val="00500CC8"/>
    <w:rsid w:val="00501012"/>
    <w:rsid w:val="005011AF"/>
    <w:rsid w:val="00501335"/>
    <w:rsid w:val="0050146E"/>
    <w:rsid w:val="0050154D"/>
    <w:rsid w:val="005015D1"/>
    <w:rsid w:val="00501689"/>
    <w:rsid w:val="00501B82"/>
    <w:rsid w:val="00501DEB"/>
    <w:rsid w:val="00501E62"/>
    <w:rsid w:val="0050202C"/>
    <w:rsid w:val="005020DF"/>
    <w:rsid w:val="005025DA"/>
    <w:rsid w:val="00502B01"/>
    <w:rsid w:val="00502CF5"/>
    <w:rsid w:val="00503295"/>
    <w:rsid w:val="0050344F"/>
    <w:rsid w:val="0050355A"/>
    <w:rsid w:val="0050355C"/>
    <w:rsid w:val="0050367C"/>
    <w:rsid w:val="00503698"/>
    <w:rsid w:val="005037C1"/>
    <w:rsid w:val="00503951"/>
    <w:rsid w:val="00503B2D"/>
    <w:rsid w:val="00503BCA"/>
    <w:rsid w:val="00503C97"/>
    <w:rsid w:val="00503F5B"/>
    <w:rsid w:val="00504078"/>
    <w:rsid w:val="0050415A"/>
    <w:rsid w:val="00504176"/>
    <w:rsid w:val="005041AF"/>
    <w:rsid w:val="0050425D"/>
    <w:rsid w:val="00504691"/>
    <w:rsid w:val="00504A38"/>
    <w:rsid w:val="00504A4B"/>
    <w:rsid w:val="00504F0D"/>
    <w:rsid w:val="00504FA1"/>
    <w:rsid w:val="0050516A"/>
    <w:rsid w:val="00505261"/>
    <w:rsid w:val="0050561C"/>
    <w:rsid w:val="00505A52"/>
    <w:rsid w:val="00505D63"/>
    <w:rsid w:val="00505DC1"/>
    <w:rsid w:val="00505E9D"/>
    <w:rsid w:val="005062D5"/>
    <w:rsid w:val="005064AE"/>
    <w:rsid w:val="00506951"/>
    <w:rsid w:val="00506A75"/>
    <w:rsid w:val="00506D36"/>
    <w:rsid w:val="00506D77"/>
    <w:rsid w:val="0050705C"/>
    <w:rsid w:val="00507154"/>
    <w:rsid w:val="005072D7"/>
    <w:rsid w:val="00507347"/>
    <w:rsid w:val="00507CB7"/>
    <w:rsid w:val="00507D87"/>
    <w:rsid w:val="00507D9A"/>
    <w:rsid w:val="00510993"/>
    <w:rsid w:val="00511655"/>
    <w:rsid w:val="00511694"/>
    <w:rsid w:val="00511880"/>
    <w:rsid w:val="00511B10"/>
    <w:rsid w:val="00511BDB"/>
    <w:rsid w:val="005120C3"/>
    <w:rsid w:val="00512134"/>
    <w:rsid w:val="005121C5"/>
    <w:rsid w:val="00512299"/>
    <w:rsid w:val="00512477"/>
    <w:rsid w:val="00512873"/>
    <w:rsid w:val="00512E18"/>
    <w:rsid w:val="00512E79"/>
    <w:rsid w:val="00512EE4"/>
    <w:rsid w:val="0051326C"/>
    <w:rsid w:val="00513412"/>
    <w:rsid w:val="005134C7"/>
    <w:rsid w:val="00513F1E"/>
    <w:rsid w:val="00513F9E"/>
    <w:rsid w:val="005140D3"/>
    <w:rsid w:val="00514133"/>
    <w:rsid w:val="00514160"/>
    <w:rsid w:val="00514759"/>
    <w:rsid w:val="0051476A"/>
    <w:rsid w:val="005148B8"/>
    <w:rsid w:val="00514A87"/>
    <w:rsid w:val="00514B10"/>
    <w:rsid w:val="00514B6F"/>
    <w:rsid w:val="00514ED4"/>
    <w:rsid w:val="00515033"/>
    <w:rsid w:val="00516246"/>
    <w:rsid w:val="0051647D"/>
    <w:rsid w:val="005164E4"/>
    <w:rsid w:val="00516744"/>
    <w:rsid w:val="00516965"/>
    <w:rsid w:val="00516980"/>
    <w:rsid w:val="00516D5B"/>
    <w:rsid w:val="00517165"/>
    <w:rsid w:val="0051772E"/>
    <w:rsid w:val="00517BA8"/>
    <w:rsid w:val="00517BD7"/>
    <w:rsid w:val="005205C9"/>
    <w:rsid w:val="00520B0F"/>
    <w:rsid w:val="00520D11"/>
    <w:rsid w:val="00520D87"/>
    <w:rsid w:val="00520DDF"/>
    <w:rsid w:val="00520EE0"/>
    <w:rsid w:val="00520F59"/>
    <w:rsid w:val="005211B7"/>
    <w:rsid w:val="005214E2"/>
    <w:rsid w:val="005216E1"/>
    <w:rsid w:val="0052182A"/>
    <w:rsid w:val="005219AD"/>
    <w:rsid w:val="005219C4"/>
    <w:rsid w:val="00521A18"/>
    <w:rsid w:val="00521C99"/>
    <w:rsid w:val="00521F39"/>
    <w:rsid w:val="0052213D"/>
    <w:rsid w:val="005223E6"/>
    <w:rsid w:val="00522D1B"/>
    <w:rsid w:val="00522D81"/>
    <w:rsid w:val="00522D9E"/>
    <w:rsid w:val="00522E6E"/>
    <w:rsid w:val="00522F70"/>
    <w:rsid w:val="00522FA6"/>
    <w:rsid w:val="0052305A"/>
    <w:rsid w:val="005231A9"/>
    <w:rsid w:val="00523774"/>
    <w:rsid w:val="005238A1"/>
    <w:rsid w:val="005238BE"/>
    <w:rsid w:val="005238CD"/>
    <w:rsid w:val="00523C30"/>
    <w:rsid w:val="00523CA9"/>
    <w:rsid w:val="0052403A"/>
    <w:rsid w:val="005243F1"/>
    <w:rsid w:val="005244B0"/>
    <w:rsid w:val="00524569"/>
    <w:rsid w:val="00524766"/>
    <w:rsid w:val="00524B65"/>
    <w:rsid w:val="00524FD2"/>
    <w:rsid w:val="0052504F"/>
    <w:rsid w:val="005250D6"/>
    <w:rsid w:val="00525361"/>
    <w:rsid w:val="0052558B"/>
    <w:rsid w:val="00525796"/>
    <w:rsid w:val="0052584B"/>
    <w:rsid w:val="005259DB"/>
    <w:rsid w:val="00525CC7"/>
    <w:rsid w:val="00526149"/>
    <w:rsid w:val="00526306"/>
    <w:rsid w:val="0052631F"/>
    <w:rsid w:val="0052647F"/>
    <w:rsid w:val="00526625"/>
    <w:rsid w:val="00526711"/>
    <w:rsid w:val="00526FCD"/>
    <w:rsid w:val="0052727F"/>
    <w:rsid w:val="005274D3"/>
    <w:rsid w:val="00527575"/>
    <w:rsid w:val="005275D6"/>
    <w:rsid w:val="005276AF"/>
    <w:rsid w:val="0052776C"/>
    <w:rsid w:val="005278BA"/>
    <w:rsid w:val="00527B02"/>
    <w:rsid w:val="00530B1A"/>
    <w:rsid w:val="00530E8D"/>
    <w:rsid w:val="005311A6"/>
    <w:rsid w:val="0053129C"/>
    <w:rsid w:val="005312C5"/>
    <w:rsid w:val="005319A3"/>
    <w:rsid w:val="00531BD1"/>
    <w:rsid w:val="00531FA0"/>
    <w:rsid w:val="00532031"/>
    <w:rsid w:val="005320F7"/>
    <w:rsid w:val="00532308"/>
    <w:rsid w:val="00532445"/>
    <w:rsid w:val="005324C0"/>
    <w:rsid w:val="0053288A"/>
    <w:rsid w:val="00532BA5"/>
    <w:rsid w:val="00532BE2"/>
    <w:rsid w:val="00532DDC"/>
    <w:rsid w:val="00532EBB"/>
    <w:rsid w:val="00532F00"/>
    <w:rsid w:val="00532F42"/>
    <w:rsid w:val="00533529"/>
    <w:rsid w:val="005336A9"/>
    <w:rsid w:val="005337C8"/>
    <w:rsid w:val="0053389C"/>
    <w:rsid w:val="00533E34"/>
    <w:rsid w:val="005340FE"/>
    <w:rsid w:val="0053446D"/>
    <w:rsid w:val="005345C5"/>
    <w:rsid w:val="00534726"/>
    <w:rsid w:val="005349DA"/>
    <w:rsid w:val="005349E2"/>
    <w:rsid w:val="00534D04"/>
    <w:rsid w:val="00534DDE"/>
    <w:rsid w:val="00534E47"/>
    <w:rsid w:val="00534F96"/>
    <w:rsid w:val="00534FC6"/>
    <w:rsid w:val="0053503C"/>
    <w:rsid w:val="00535096"/>
    <w:rsid w:val="00535145"/>
    <w:rsid w:val="00535220"/>
    <w:rsid w:val="00535258"/>
    <w:rsid w:val="0053534C"/>
    <w:rsid w:val="005357B1"/>
    <w:rsid w:val="005357D1"/>
    <w:rsid w:val="005359E3"/>
    <w:rsid w:val="00536463"/>
    <w:rsid w:val="005364DE"/>
    <w:rsid w:val="00536888"/>
    <w:rsid w:val="00536AC5"/>
    <w:rsid w:val="00536B13"/>
    <w:rsid w:val="00536D1F"/>
    <w:rsid w:val="0053705D"/>
    <w:rsid w:val="00537253"/>
    <w:rsid w:val="005377A3"/>
    <w:rsid w:val="00537CE2"/>
    <w:rsid w:val="00540222"/>
    <w:rsid w:val="00540595"/>
    <w:rsid w:val="00540713"/>
    <w:rsid w:val="00540946"/>
    <w:rsid w:val="005409AD"/>
    <w:rsid w:val="00540CB6"/>
    <w:rsid w:val="00540E41"/>
    <w:rsid w:val="00540E43"/>
    <w:rsid w:val="00541599"/>
    <w:rsid w:val="0054161B"/>
    <w:rsid w:val="00541C56"/>
    <w:rsid w:val="00542487"/>
    <w:rsid w:val="005425DB"/>
    <w:rsid w:val="0054266D"/>
    <w:rsid w:val="0054281C"/>
    <w:rsid w:val="00542A4B"/>
    <w:rsid w:val="00542CAF"/>
    <w:rsid w:val="00542D48"/>
    <w:rsid w:val="00542E0A"/>
    <w:rsid w:val="00543009"/>
    <w:rsid w:val="00543033"/>
    <w:rsid w:val="0054329F"/>
    <w:rsid w:val="0054349D"/>
    <w:rsid w:val="00543C35"/>
    <w:rsid w:val="00543E20"/>
    <w:rsid w:val="00543E30"/>
    <w:rsid w:val="00543EAE"/>
    <w:rsid w:val="005442F3"/>
    <w:rsid w:val="0054430C"/>
    <w:rsid w:val="00544643"/>
    <w:rsid w:val="005448A1"/>
    <w:rsid w:val="00544D9C"/>
    <w:rsid w:val="00544F45"/>
    <w:rsid w:val="00545140"/>
    <w:rsid w:val="0054532F"/>
    <w:rsid w:val="0054536D"/>
    <w:rsid w:val="00545677"/>
    <w:rsid w:val="005458C1"/>
    <w:rsid w:val="00545E75"/>
    <w:rsid w:val="00546334"/>
    <w:rsid w:val="005465C0"/>
    <w:rsid w:val="00546BCD"/>
    <w:rsid w:val="00546D2D"/>
    <w:rsid w:val="00547550"/>
    <w:rsid w:val="005475FC"/>
    <w:rsid w:val="0054776F"/>
    <w:rsid w:val="005479B9"/>
    <w:rsid w:val="00547B0A"/>
    <w:rsid w:val="005500E5"/>
    <w:rsid w:val="0055047F"/>
    <w:rsid w:val="005506D2"/>
    <w:rsid w:val="005507B2"/>
    <w:rsid w:val="005507E0"/>
    <w:rsid w:val="0055082A"/>
    <w:rsid w:val="00550ADE"/>
    <w:rsid w:val="00550FA8"/>
    <w:rsid w:val="0055145D"/>
    <w:rsid w:val="005516A1"/>
    <w:rsid w:val="005517BE"/>
    <w:rsid w:val="00551B77"/>
    <w:rsid w:val="00551D95"/>
    <w:rsid w:val="00551EA3"/>
    <w:rsid w:val="00552133"/>
    <w:rsid w:val="005521D1"/>
    <w:rsid w:val="005521D4"/>
    <w:rsid w:val="005523B0"/>
    <w:rsid w:val="0055242B"/>
    <w:rsid w:val="0055259D"/>
    <w:rsid w:val="00552665"/>
    <w:rsid w:val="00552BCC"/>
    <w:rsid w:val="00553172"/>
    <w:rsid w:val="005531B1"/>
    <w:rsid w:val="0055373C"/>
    <w:rsid w:val="00553941"/>
    <w:rsid w:val="00553BC5"/>
    <w:rsid w:val="00554068"/>
    <w:rsid w:val="0055412E"/>
    <w:rsid w:val="005542D4"/>
    <w:rsid w:val="00554316"/>
    <w:rsid w:val="00554339"/>
    <w:rsid w:val="00554408"/>
    <w:rsid w:val="0055480B"/>
    <w:rsid w:val="00554A11"/>
    <w:rsid w:val="00554B02"/>
    <w:rsid w:val="00554C6B"/>
    <w:rsid w:val="00555101"/>
    <w:rsid w:val="0055533A"/>
    <w:rsid w:val="00555481"/>
    <w:rsid w:val="005555C7"/>
    <w:rsid w:val="00555B47"/>
    <w:rsid w:val="00556056"/>
    <w:rsid w:val="0055615F"/>
    <w:rsid w:val="005564DA"/>
    <w:rsid w:val="005566C7"/>
    <w:rsid w:val="00556707"/>
    <w:rsid w:val="00556B3A"/>
    <w:rsid w:val="00557118"/>
    <w:rsid w:val="0055726A"/>
    <w:rsid w:val="00557414"/>
    <w:rsid w:val="00557B98"/>
    <w:rsid w:val="00557D9E"/>
    <w:rsid w:val="00557DA2"/>
    <w:rsid w:val="00557DA4"/>
    <w:rsid w:val="00560236"/>
    <w:rsid w:val="005603B8"/>
    <w:rsid w:val="00560495"/>
    <w:rsid w:val="00560517"/>
    <w:rsid w:val="00560787"/>
    <w:rsid w:val="00560B54"/>
    <w:rsid w:val="00560B58"/>
    <w:rsid w:val="00561046"/>
    <w:rsid w:val="00561215"/>
    <w:rsid w:val="0056129F"/>
    <w:rsid w:val="0056144A"/>
    <w:rsid w:val="005618B4"/>
    <w:rsid w:val="00561969"/>
    <w:rsid w:val="0056196C"/>
    <w:rsid w:val="00561BB3"/>
    <w:rsid w:val="00561E0A"/>
    <w:rsid w:val="00562666"/>
    <w:rsid w:val="00562DCA"/>
    <w:rsid w:val="00562E7B"/>
    <w:rsid w:val="00563363"/>
    <w:rsid w:val="005634EA"/>
    <w:rsid w:val="00563676"/>
    <w:rsid w:val="005639E5"/>
    <w:rsid w:val="00563CC4"/>
    <w:rsid w:val="00563D24"/>
    <w:rsid w:val="0056446E"/>
    <w:rsid w:val="00564CC1"/>
    <w:rsid w:val="00564E38"/>
    <w:rsid w:val="00564E73"/>
    <w:rsid w:val="005652E3"/>
    <w:rsid w:val="005652E8"/>
    <w:rsid w:val="005657A2"/>
    <w:rsid w:val="005658A2"/>
    <w:rsid w:val="0056590C"/>
    <w:rsid w:val="0056595C"/>
    <w:rsid w:val="00565C59"/>
    <w:rsid w:val="00565E6D"/>
    <w:rsid w:val="00566420"/>
    <w:rsid w:val="0056660B"/>
    <w:rsid w:val="00566614"/>
    <w:rsid w:val="00566655"/>
    <w:rsid w:val="00566656"/>
    <w:rsid w:val="00566674"/>
    <w:rsid w:val="0056693A"/>
    <w:rsid w:val="00566967"/>
    <w:rsid w:val="005669E0"/>
    <w:rsid w:val="00566F4D"/>
    <w:rsid w:val="00566F8C"/>
    <w:rsid w:val="0056779A"/>
    <w:rsid w:val="00567800"/>
    <w:rsid w:val="005678AA"/>
    <w:rsid w:val="00567AD7"/>
    <w:rsid w:val="00567B9D"/>
    <w:rsid w:val="00567C42"/>
    <w:rsid w:val="00567D40"/>
    <w:rsid w:val="0057024F"/>
    <w:rsid w:val="005702C8"/>
    <w:rsid w:val="00570895"/>
    <w:rsid w:val="005708E6"/>
    <w:rsid w:val="00570E72"/>
    <w:rsid w:val="00570FAF"/>
    <w:rsid w:val="00571101"/>
    <w:rsid w:val="00571279"/>
    <w:rsid w:val="00571427"/>
    <w:rsid w:val="0057159F"/>
    <w:rsid w:val="00571626"/>
    <w:rsid w:val="0057186E"/>
    <w:rsid w:val="00571982"/>
    <w:rsid w:val="00571BC0"/>
    <w:rsid w:val="00571C80"/>
    <w:rsid w:val="0057200A"/>
    <w:rsid w:val="005720D5"/>
    <w:rsid w:val="0057213F"/>
    <w:rsid w:val="00572743"/>
    <w:rsid w:val="00572879"/>
    <w:rsid w:val="00572A2C"/>
    <w:rsid w:val="00572B62"/>
    <w:rsid w:val="00572FAC"/>
    <w:rsid w:val="005730B1"/>
    <w:rsid w:val="005734AC"/>
    <w:rsid w:val="005736B5"/>
    <w:rsid w:val="005737F8"/>
    <w:rsid w:val="00573D58"/>
    <w:rsid w:val="00573E83"/>
    <w:rsid w:val="00574014"/>
    <w:rsid w:val="005746E4"/>
    <w:rsid w:val="00574796"/>
    <w:rsid w:val="005749E6"/>
    <w:rsid w:val="00574ADB"/>
    <w:rsid w:val="00575860"/>
    <w:rsid w:val="00575895"/>
    <w:rsid w:val="00575A49"/>
    <w:rsid w:val="00575D04"/>
    <w:rsid w:val="00575EA5"/>
    <w:rsid w:val="00576D39"/>
    <w:rsid w:val="00576E98"/>
    <w:rsid w:val="00577203"/>
    <w:rsid w:val="0057749D"/>
    <w:rsid w:val="00577532"/>
    <w:rsid w:val="00577661"/>
    <w:rsid w:val="005776C5"/>
    <w:rsid w:val="00577877"/>
    <w:rsid w:val="005779BC"/>
    <w:rsid w:val="00577DD6"/>
    <w:rsid w:val="00577ED4"/>
    <w:rsid w:val="00577F51"/>
    <w:rsid w:val="005800AB"/>
    <w:rsid w:val="005800FC"/>
    <w:rsid w:val="005802AA"/>
    <w:rsid w:val="005804FB"/>
    <w:rsid w:val="005806DE"/>
    <w:rsid w:val="005806F3"/>
    <w:rsid w:val="0058085A"/>
    <w:rsid w:val="00580A6F"/>
    <w:rsid w:val="00580DDF"/>
    <w:rsid w:val="00580E9B"/>
    <w:rsid w:val="00580F00"/>
    <w:rsid w:val="005812D6"/>
    <w:rsid w:val="00581826"/>
    <w:rsid w:val="00581A30"/>
    <w:rsid w:val="00581D7A"/>
    <w:rsid w:val="00581F8D"/>
    <w:rsid w:val="00582034"/>
    <w:rsid w:val="0058255E"/>
    <w:rsid w:val="00582AB8"/>
    <w:rsid w:val="0058348C"/>
    <w:rsid w:val="0058371B"/>
    <w:rsid w:val="005839C5"/>
    <w:rsid w:val="00583B1D"/>
    <w:rsid w:val="00583E06"/>
    <w:rsid w:val="00584E34"/>
    <w:rsid w:val="00584FCE"/>
    <w:rsid w:val="00584FE2"/>
    <w:rsid w:val="005851B0"/>
    <w:rsid w:val="00585593"/>
    <w:rsid w:val="005859E9"/>
    <w:rsid w:val="00585AD3"/>
    <w:rsid w:val="00585CFC"/>
    <w:rsid w:val="00585D36"/>
    <w:rsid w:val="00585E63"/>
    <w:rsid w:val="005863DA"/>
    <w:rsid w:val="00586527"/>
    <w:rsid w:val="00586CFD"/>
    <w:rsid w:val="00586E93"/>
    <w:rsid w:val="00586EA3"/>
    <w:rsid w:val="00586EA8"/>
    <w:rsid w:val="00586F82"/>
    <w:rsid w:val="005871F6"/>
    <w:rsid w:val="00587287"/>
    <w:rsid w:val="0058740C"/>
    <w:rsid w:val="0058748A"/>
    <w:rsid w:val="00587687"/>
    <w:rsid w:val="00587B11"/>
    <w:rsid w:val="00587FDE"/>
    <w:rsid w:val="005900FE"/>
    <w:rsid w:val="00590140"/>
    <w:rsid w:val="0059076D"/>
    <w:rsid w:val="00590897"/>
    <w:rsid w:val="00590A3A"/>
    <w:rsid w:val="00590CCA"/>
    <w:rsid w:val="005910B8"/>
    <w:rsid w:val="005912FF"/>
    <w:rsid w:val="00591686"/>
    <w:rsid w:val="00591696"/>
    <w:rsid w:val="00591BC2"/>
    <w:rsid w:val="00591C95"/>
    <w:rsid w:val="005921D2"/>
    <w:rsid w:val="0059224D"/>
    <w:rsid w:val="005929BD"/>
    <w:rsid w:val="00592D00"/>
    <w:rsid w:val="005932C3"/>
    <w:rsid w:val="005932FE"/>
    <w:rsid w:val="005935BF"/>
    <w:rsid w:val="005939C3"/>
    <w:rsid w:val="00593A2B"/>
    <w:rsid w:val="00593D58"/>
    <w:rsid w:val="005942C7"/>
    <w:rsid w:val="005946F9"/>
    <w:rsid w:val="00594734"/>
    <w:rsid w:val="00594841"/>
    <w:rsid w:val="00594B5E"/>
    <w:rsid w:val="00594CF5"/>
    <w:rsid w:val="00594D3F"/>
    <w:rsid w:val="00594E00"/>
    <w:rsid w:val="00594ECA"/>
    <w:rsid w:val="00595007"/>
    <w:rsid w:val="00595368"/>
    <w:rsid w:val="0059539F"/>
    <w:rsid w:val="00595569"/>
    <w:rsid w:val="0059569A"/>
    <w:rsid w:val="00595808"/>
    <w:rsid w:val="00595876"/>
    <w:rsid w:val="00595CDD"/>
    <w:rsid w:val="00595E88"/>
    <w:rsid w:val="00596062"/>
    <w:rsid w:val="00596389"/>
    <w:rsid w:val="005965B1"/>
    <w:rsid w:val="00596903"/>
    <w:rsid w:val="00596CD7"/>
    <w:rsid w:val="00596D69"/>
    <w:rsid w:val="00596DBF"/>
    <w:rsid w:val="005973D5"/>
    <w:rsid w:val="00597C2E"/>
    <w:rsid w:val="00597DE0"/>
    <w:rsid w:val="00597FA4"/>
    <w:rsid w:val="005A02CC"/>
    <w:rsid w:val="005A02EE"/>
    <w:rsid w:val="005A0CF3"/>
    <w:rsid w:val="005A0DB7"/>
    <w:rsid w:val="005A0F02"/>
    <w:rsid w:val="005A1648"/>
    <w:rsid w:val="005A1821"/>
    <w:rsid w:val="005A1905"/>
    <w:rsid w:val="005A1A63"/>
    <w:rsid w:val="005A1BE5"/>
    <w:rsid w:val="005A2D15"/>
    <w:rsid w:val="005A3013"/>
    <w:rsid w:val="005A31A2"/>
    <w:rsid w:val="005A342B"/>
    <w:rsid w:val="005A3CA0"/>
    <w:rsid w:val="005A3F9E"/>
    <w:rsid w:val="005A43C6"/>
    <w:rsid w:val="005A4E1E"/>
    <w:rsid w:val="005A5047"/>
    <w:rsid w:val="005A51B7"/>
    <w:rsid w:val="005A54CA"/>
    <w:rsid w:val="005A59E3"/>
    <w:rsid w:val="005A60D1"/>
    <w:rsid w:val="005A6155"/>
    <w:rsid w:val="005A6319"/>
    <w:rsid w:val="005A6495"/>
    <w:rsid w:val="005A66FB"/>
    <w:rsid w:val="005A6927"/>
    <w:rsid w:val="005A6BBC"/>
    <w:rsid w:val="005A75FE"/>
    <w:rsid w:val="005A7885"/>
    <w:rsid w:val="005A789C"/>
    <w:rsid w:val="005A7CA9"/>
    <w:rsid w:val="005A7F5F"/>
    <w:rsid w:val="005B03B5"/>
    <w:rsid w:val="005B0754"/>
    <w:rsid w:val="005B0EA5"/>
    <w:rsid w:val="005B0EB5"/>
    <w:rsid w:val="005B0F3C"/>
    <w:rsid w:val="005B13B5"/>
    <w:rsid w:val="005B17BB"/>
    <w:rsid w:val="005B187D"/>
    <w:rsid w:val="005B1A82"/>
    <w:rsid w:val="005B1ACC"/>
    <w:rsid w:val="005B1CED"/>
    <w:rsid w:val="005B1D52"/>
    <w:rsid w:val="005B1F28"/>
    <w:rsid w:val="005B2152"/>
    <w:rsid w:val="005B217C"/>
    <w:rsid w:val="005B248B"/>
    <w:rsid w:val="005B25CE"/>
    <w:rsid w:val="005B295A"/>
    <w:rsid w:val="005B2AF3"/>
    <w:rsid w:val="005B2B0F"/>
    <w:rsid w:val="005B2C53"/>
    <w:rsid w:val="005B319B"/>
    <w:rsid w:val="005B327A"/>
    <w:rsid w:val="005B35C7"/>
    <w:rsid w:val="005B3A7E"/>
    <w:rsid w:val="005B3E42"/>
    <w:rsid w:val="005B426D"/>
    <w:rsid w:val="005B4690"/>
    <w:rsid w:val="005B4794"/>
    <w:rsid w:val="005B4931"/>
    <w:rsid w:val="005B4A16"/>
    <w:rsid w:val="005B4C08"/>
    <w:rsid w:val="005B4FF7"/>
    <w:rsid w:val="005B549E"/>
    <w:rsid w:val="005B54BD"/>
    <w:rsid w:val="005B58C5"/>
    <w:rsid w:val="005B5947"/>
    <w:rsid w:val="005B5A4F"/>
    <w:rsid w:val="005B5D96"/>
    <w:rsid w:val="005B6009"/>
    <w:rsid w:val="005B6057"/>
    <w:rsid w:val="005B6108"/>
    <w:rsid w:val="005B6293"/>
    <w:rsid w:val="005B6311"/>
    <w:rsid w:val="005B634A"/>
    <w:rsid w:val="005B654B"/>
    <w:rsid w:val="005B678D"/>
    <w:rsid w:val="005B6ACF"/>
    <w:rsid w:val="005B6B5B"/>
    <w:rsid w:val="005B6C3C"/>
    <w:rsid w:val="005B6CF9"/>
    <w:rsid w:val="005B6D5F"/>
    <w:rsid w:val="005B6F2E"/>
    <w:rsid w:val="005B6FCB"/>
    <w:rsid w:val="005B7026"/>
    <w:rsid w:val="005B70AC"/>
    <w:rsid w:val="005B77FD"/>
    <w:rsid w:val="005B79BE"/>
    <w:rsid w:val="005B7D12"/>
    <w:rsid w:val="005B7E1F"/>
    <w:rsid w:val="005B7FB8"/>
    <w:rsid w:val="005C022B"/>
    <w:rsid w:val="005C05AD"/>
    <w:rsid w:val="005C05B8"/>
    <w:rsid w:val="005C05E0"/>
    <w:rsid w:val="005C0733"/>
    <w:rsid w:val="005C07A3"/>
    <w:rsid w:val="005C0A9A"/>
    <w:rsid w:val="005C0F78"/>
    <w:rsid w:val="005C1036"/>
    <w:rsid w:val="005C1654"/>
    <w:rsid w:val="005C1B94"/>
    <w:rsid w:val="005C1B99"/>
    <w:rsid w:val="005C1DB2"/>
    <w:rsid w:val="005C211E"/>
    <w:rsid w:val="005C214A"/>
    <w:rsid w:val="005C2248"/>
    <w:rsid w:val="005C276F"/>
    <w:rsid w:val="005C2A57"/>
    <w:rsid w:val="005C2A58"/>
    <w:rsid w:val="005C2B36"/>
    <w:rsid w:val="005C2B80"/>
    <w:rsid w:val="005C2EAB"/>
    <w:rsid w:val="005C2F14"/>
    <w:rsid w:val="005C2F89"/>
    <w:rsid w:val="005C30A7"/>
    <w:rsid w:val="005C30E2"/>
    <w:rsid w:val="005C3262"/>
    <w:rsid w:val="005C32E3"/>
    <w:rsid w:val="005C3406"/>
    <w:rsid w:val="005C342C"/>
    <w:rsid w:val="005C3579"/>
    <w:rsid w:val="005C3852"/>
    <w:rsid w:val="005C4074"/>
    <w:rsid w:val="005C41D6"/>
    <w:rsid w:val="005C42D8"/>
    <w:rsid w:val="005C4653"/>
    <w:rsid w:val="005C4C4F"/>
    <w:rsid w:val="005C4E20"/>
    <w:rsid w:val="005C4E23"/>
    <w:rsid w:val="005C4FC7"/>
    <w:rsid w:val="005C54C8"/>
    <w:rsid w:val="005C593D"/>
    <w:rsid w:val="005C59D8"/>
    <w:rsid w:val="005C5A33"/>
    <w:rsid w:val="005C5BBA"/>
    <w:rsid w:val="005C5BBD"/>
    <w:rsid w:val="005C6195"/>
    <w:rsid w:val="005C6509"/>
    <w:rsid w:val="005C6CA8"/>
    <w:rsid w:val="005C6DAC"/>
    <w:rsid w:val="005C6E1D"/>
    <w:rsid w:val="005C70EE"/>
    <w:rsid w:val="005C71AA"/>
    <w:rsid w:val="005C72F3"/>
    <w:rsid w:val="005C73EA"/>
    <w:rsid w:val="005C7664"/>
    <w:rsid w:val="005C7817"/>
    <w:rsid w:val="005C7E6A"/>
    <w:rsid w:val="005C7F9A"/>
    <w:rsid w:val="005D073B"/>
    <w:rsid w:val="005D09FD"/>
    <w:rsid w:val="005D0D03"/>
    <w:rsid w:val="005D102B"/>
    <w:rsid w:val="005D1896"/>
    <w:rsid w:val="005D1A6B"/>
    <w:rsid w:val="005D1A88"/>
    <w:rsid w:val="005D1D9C"/>
    <w:rsid w:val="005D1DF0"/>
    <w:rsid w:val="005D2117"/>
    <w:rsid w:val="005D2248"/>
    <w:rsid w:val="005D24E7"/>
    <w:rsid w:val="005D263F"/>
    <w:rsid w:val="005D274A"/>
    <w:rsid w:val="005D27B5"/>
    <w:rsid w:val="005D2B1F"/>
    <w:rsid w:val="005D301E"/>
    <w:rsid w:val="005D30D0"/>
    <w:rsid w:val="005D3273"/>
    <w:rsid w:val="005D35A4"/>
    <w:rsid w:val="005D362E"/>
    <w:rsid w:val="005D38F7"/>
    <w:rsid w:val="005D3BF8"/>
    <w:rsid w:val="005D3FBA"/>
    <w:rsid w:val="005D40DC"/>
    <w:rsid w:val="005D42B5"/>
    <w:rsid w:val="005D4B21"/>
    <w:rsid w:val="005D4EF4"/>
    <w:rsid w:val="005D5057"/>
    <w:rsid w:val="005D54D8"/>
    <w:rsid w:val="005D565D"/>
    <w:rsid w:val="005D57B7"/>
    <w:rsid w:val="005D57CD"/>
    <w:rsid w:val="005D58FC"/>
    <w:rsid w:val="005D595E"/>
    <w:rsid w:val="005D5F79"/>
    <w:rsid w:val="005D6804"/>
    <w:rsid w:val="005D69C2"/>
    <w:rsid w:val="005D6A64"/>
    <w:rsid w:val="005D6ACA"/>
    <w:rsid w:val="005D6B35"/>
    <w:rsid w:val="005D72D5"/>
    <w:rsid w:val="005D75C6"/>
    <w:rsid w:val="005D76AB"/>
    <w:rsid w:val="005D77D2"/>
    <w:rsid w:val="005D7F47"/>
    <w:rsid w:val="005E01E2"/>
    <w:rsid w:val="005E020A"/>
    <w:rsid w:val="005E0227"/>
    <w:rsid w:val="005E05B2"/>
    <w:rsid w:val="005E0C75"/>
    <w:rsid w:val="005E1445"/>
    <w:rsid w:val="005E146F"/>
    <w:rsid w:val="005E162B"/>
    <w:rsid w:val="005E1996"/>
    <w:rsid w:val="005E1AC0"/>
    <w:rsid w:val="005E21AC"/>
    <w:rsid w:val="005E270F"/>
    <w:rsid w:val="005E2743"/>
    <w:rsid w:val="005E2771"/>
    <w:rsid w:val="005E2821"/>
    <w:rsid w:val="005E28AD"/>
    <w:rsid w:val="005E28D2"/>
    <w:rsid w:val="005E29A1"/>
    <w:rsid w:val="005E2E66"/>
    <w:rsid w:val="005E2F03"/>
    <w:rsid w:val="005E2F7B"/>
    <w:rsid w:val="005E317F"/>
    <w:rsid w:val="005E378D"/>
    <w:rsid w:val="005E3935"/>
    <w:rsid w:val="005E3A9B"/>
    <w:rsid w:val="005E3AF2"/>
    <w:rsid w:val="005E3BB4"/>
    <w:rsid w:val="005E3D35"/>
    <w:rsid w:val="005E3F6B"/>
    <w:rsid w:val="005E4038"/>
    <w:rsid w:val="005E42D5"/>
    <w:rsid w:val="005E4394"/>
    <w:rsid w:val="005E43A6"/>
    <w:rsid w:val="005E44C4"/>
    <w:rsid w:val="005E45F1"/>
    <w:rsid w:val="005E4C77"/>
    <w:rsid w:val="005E4EA8"/>
    <w:rsid w:val="005E4FA0"/>
    <w:rsid w:val="005E5156"/>
    <w:rsid w:val="005E5413"/>
    <w:rsid w:val="005E5435"/>
    <w:rsid w:val="005E5A85"/>
    <w:rsid w:val="005E5AC3"/>
    <w:rsid w:val="005E5B87"/>
    <w:rsid w:val="005E5B90"/>
    <w:rsid w:val="005E5E84"/>
    <w:rsid w:val="005E62E0"/>
    <w:rsid w:val="005E64DD"/>
    <w:rsid w:val="005E656E"/>
    <w:rsid w:val="005E65CE"/>
    <w:rsid w:val="005E6664"/>
    <w:rsid w:val="005E668C"/>
    <w:rsid w:val="005E6859"/>
    <w:rsid w:val="005E7212"/>
    <w:rsid w:val="005E7274"/>
    <w:rsid w:val="005E73FE"/>
    <w:rsid w:val="005E777C"/>
    <w:rsid w:val="005E7986"/>
    <w:rsid w:val="005E7AD7"/>
    <w:rsid w:val="005E7F35"/>
    <w:rsid w:val="005F0013"/>
    <w:rsid w:val="005F051A"/>
    <w:rsid w:val="005F053D"/>
    <w:rsid w:val="005F0CF4"/>
    <w:rsid w:val="005F1280"/>
    <w:rsid w:val="005F14C2"/>
    <w:rsid w:val="005F14D6"/>
    <w:rsid w:val="005F1696"/>
    <w:rsid w:val="005F1A21"/>
    <w:rsid w:val="005F1C10"/>
    <w:rsid w:val="005F1D4B"/>
    <w:rsid w:val="005F1ED2"/>
    <w:rsid w:val="005F1FA1"/>
    <w:rsid w:val="005F2258"/>
    <w:rsid w:val="005F234A"/>
    <w:rsid w:val="005F243B"/>
    <w:rsid w:val="005F2DE3"/>
    <w:rsid w:val="005F30EA"/>
    <w:rsid w:val="005F3164"/>
    <w:rsid w:val="005F33AB"/>
    <w:rsid w:val="005F379B"/>
    <w:rsid w:val="005F37DF"/>
    <w:rsid w:val="005F38A0"/>
    <w:rsid w:val="005F3B63"/>
    <w:rsid w:val="005F3CD0"/>
    <w:rsid w:val="005F3D11"/>
    <w:rsid w:val="005F402A"/>
    <w:rsid w:val="005F447A"/>
    <w:rsid w:val="005F450F"/>
    <w:rsid w:val="005F45B2"/>
    <w:rsid w:val="005F461C"/>
    <w:rsid w:val="005F463E"/>
    <w:rsid w:val="005F4758"/>
    <w:rsid w:val="005F4870"/>
    <w:rsid w:val="005F487F"/>
    <w:rsid w:val="005F4886"/>
    <w:rsid w:val="005F4B31"/>
    <w:rsid w:val="005F4B48"/>
    <w:rsid w:val="005F4D1E"/>
    <w:rsid w:val="005F4F70"/>
    <w:rsid w:val="005F4FB3"/>
    <w:rsid w:val="005F4FD5"/>
    <w:rsid w:val="005F5319"/>
    <w:rsid w:val="005F531A"/>
    <w:rsid w:val="005F595D"/>
    <w:rsid w:val="005F5AC3"/>
    <w:rsid w:val="005F5C61"/>
    <w:rsid w:val="005F60BB"/>
    <w:rsid w:val="005F64D0"/>
    <w:rsid w:val="005F66B4"/>
    <w:rsid w:val="005F6804"/>
    <w:rsid w:val="005F681C"/>
    <w:rsid w:val="005F6837"/>
    <w:rsid w:val="005F6950"/>
    <w:rsid w:val="005F69AE"/>
    <w:rsid w:val="005F72F3"/>
    <w:rsid w:val="005F730D"/>
    <w:rsid w:val="005F7466"/>
    <w:rsid w:val="005F74B9"/>
    <w:rsid w:val="005F774C"/>
    <w:rsid w:val="005F79D8"/>
    <w:rsid w:val="005F7C86"/>
    <w:rsid w:val="0060005C"/>
    <w:rsid w:val="006000D0"/>
    <w:rsid w:val="006001EB"/>
    <w:rsid w:val="00600352"/>
    <w:rsid w:val="00600451"/>
    <w:rsid w:val="006004A5"/>
    <w:rsid w:val="00600B40"/>
    <w:rsid w:val="00600B90"/>
    <w:rsid w:val="006012D4"/>
    <w:rsid w:val="0060196E"/>
    <w:rsid w:val="00601A4A"/>
    <w:rsid w:val="00601EF4"/>
    <w:rsid w:val="00602308"/>
    <w:rsid w:val="00602488"/>
    <w:rsid w:val="00602519"/>
    <w:rsid w:val="006027D6"/>
    <w:rsid w:val="006034D5"/>
    <w:rsid w:val="00603784"/>
    <w:rsid w:val="006038C3"/>
    <w:rsid w:val="006038D7"/>
    <w:rsid w:val="00603998"/>
    <w:rsid w:val="00603AED"/>
    <w:rsid w:val="00604283"/>
    <w:rsid w:val="00604B90"/>
    <w:rsid w:val="00605648"/>
    <w:rsid w:val="00605687"/>
    <w:rsid w:val="00605758"/>
    <w:rsid w:val="00605A73"/>
    <w:rsid w:val="00605B7A"/>
    <w:rsid w:val="006062AF"/>
    <w:rsid w:val="00606475"/>
    <w:rsid w:val="00606582"/>
    <w:rsid w:val="006065B2"/>
    <w:rsid w:val="00606D61"/>
    <w:rsid w:val="0060727B"/>
    <w:rsid w:val="006072A8"/>
    <w:rsid w:val="00607552"/>
    <w:rsid w:val="00607A31"/>
    <w:rsid w:val="00607A3F"/>
    <w:rsid w:val="00607F31"/>
    <w:rsid w:val="006103B7"/>
    <w:rsid w:val="00610546"/>
    <w:rsid w:val="00610950"/>
    <w:rsid w:val="00610AF7"/>
    <w:rsid w:val="00610EA9"/>
    <w:rsid w:val="00610ED2"/>
    <w:rsid w:val="00610F39"/>
    <w:rsid w:val="0061100A"/>
    <w:rsid w:val="00611206"/>
    <w:rsid w:val="00611BF6"/>
    <w:rsid w:val="00611CB1"/>
    <w:rsid w:val="00611DD3"/>
    <w:rsid w:val="0061200B"/>
    <w:rsid w:val="00612024"/>
    <w:rsid w:val="006122A8"/>
    <w:rsid w:val="0061276F"/>
    <w:rsid w:val="0061281B"/>
    <w:rsid w:val="00612A93"/>
    <w:rsid w:val="00612C90"/>
    <w:rsid w:val="00613366"/>
    <w:rsid w:val="006135AB"/>
    <w:rsid w:val="006135F1"/>
    <w:rsid w:val="0061371E"/>
    <w:rsid w:val="0061385E"/>
    <w:rsid w:val="00613BE0"/>
    <w:rsid w:val="00613D28"/>
    <w:rsid w:val="006140DF"/>
    <w:rsid w:val="006141FE"/>
    <w:rsid w:val="00614494"/>
    <w:rsid w:val="0061461B"/>
    <w:rsid w:val="00614661"/>
    <w:rsid w:val="006147AB"/>
    <w:rsid w:val="006147E7"/>
    <w:rsid w:val="0061494D"/>
    <w:rsid w:val="00614A3B"/>
    <w:rsid w:val="006151C9"/>
    <w:rsid w:val="00615482"/>
    <w:rsid w:val="006158CE"/>
    <w:rsid w:val="006159BA"/>
    <w:rsid w:val="00615F1D"/>
    <w:rsid w:val="00615FF5"/>
    <w:rsid w:val="0061616F"/>
    <w:rsid w:val="0061626E"/>
    <w:rsid w:val="006162A8"/>
    <w:rsid w:val="0061667D"/>
    <w:rsid w:val="00616820"/>
    <w:rsid w:val="00616B6C"/>
    <w:rsid w:val="00616C51"/>
    <w:rsid w:val="006171A1"/>
    <w:rsid w:val="00617413"/>
    <w:rsid w:val="006176B2"/>
    <w:rsid w:val="00617B80"/>
    <w:rsid w:val="00620105"/>
    <w:rsid w:val="0062010A"/>
    <w:rsid w:val="00620292"/>
    <w:rsid w:val="00620566"/>
    <w:rsid w:val="006207A3"/>
    <w:rsid w:val="00620A99"/>
    <w:rsid w:val="00620D69"/>
    <w:rsid w:val="0062133C"/>
    <w:rsid w:val="006214F0"/>
    <w:rsid w:val="00621814"/>
    <w:rsid w:val="00621B8D"/>
    <w:rsid w:val="00621E64"/>
    <w:rsid w:val="006220B5"/>
    <w:rsid w:val="00622123"/>
    <w:rsid w:val="006221BD"/>
    <w:rsid w:val="0062264D"/>
    <w:rsid w:val="00622687"/>
    <w:rsid w:val="006226F8"/>
    <w:rsid w:val="006227F2"/>
    <w:rsid w:val="006229B7"/>
    <w:rsid w:val="00622CE7"/>
    <w:rsid w:val="00622D60"/>
    <w:rsid w:val="00623352"/>
    <w:rsid w:val="00623799"/>
    <w:rsid w:val="006239D0"/>
    <w:rsid w:val="006239F9"/>
    <w:rsid w:val="00623B03"/>
    <w:rsid w:val="00623D2C"/>
    <w:rsid w:val="00623FC5"/>
    <w:rsid w:val="006249EA"/>
    <w:rsid w:val="00624BE4"/>
    <w:rsid w:val="00624ED0"/>
    <w:rsid w:val="006252D4"/>
    <w:rsid w:val="006255F5"/>
    <w:rsid w:val="006256FC"/>
    <w:rsid w:val="00625747"/>
    <w:rsid w:val="00625B91"/>
    <w:rsid w:val="00625DB8"/>
    <w:rsid w:val="00625DFE"/>
    <w:rsid w:val="00626529"/>
    <w:rsid w:val="00626904"/>
    <w:rsid w:val="00626AB1"/>
    <w:rsid w:val="00626BC1"/>
    <w:rsid w:val="00626DA0"/>
    <w:rsid w:val="00626FC1"/>
    <w:rsid w:val="0062706F"/>
    <w:rsid w:val="006271BC"/>
    <w:rsid w:val="00627BF0"/>
    <w:rsid w:val="00627FBA"/>
    <w:rsid w:val="00630125"/>
    <w:rsid w:val="00630359"/>
    <w:rsid w:val="00630B96"/>
    <w:rsid w:val="00630C74"/>
    <w:rsid w:val="00631155"/>
    <w:rsid w:val="00631268"/>
    <w:rsid w:val="00631281"/>
    <w:rsid w:val="0063164F"/>
    <w:rsid w:val="00631EF9"/>
    <w:rsid w:val="00631F1F"/>
    <w:rsid w:val="0063249B"/>
    <w:rsid w:val="00632644"/>
    <w:rsid w:val="0063275E"/>
    <w:rsid w:val="00632BB0"/>
    <w:rsid w:val="00632DF1"/>
    <w:rsid w:val="00632E21"/>
    <w:rsid w:val="00632EF5"/>
    <w:rsid w:val="0063323E"/>
    <w:rsid w:val="00633357"/>
    <w:rsid w:val="00633917"/>
    <w:rsid w:val="006339BE"/>
    <w:rsid w:val="00634112"/>
    <w:rsid w:val="00634131"/>
    <w:rsid w:val="006341F9"/>
    <w:rsid w:val="00634541"/>
    <w:rsid w:val="00634CD1"/>
    <w:rsid w:val="006350B3"/>
    <w:rsid w:val="00635287"/>
    <w:rsid w:val="00635356"/>
    <w:rsid w:val="00635465"/>
    <w:rsid w:val="006355E5"/>
    <w:rsid w:val="00635614"/>
    <w:rsid w:val="00635696"/>
    <w:rsid w:val="006359D8"/>
    <w:rsid w:val="00635B89"/>
    <w:rsid w:val="00635E67"/>
    <w:rsid w:val="00635F72"/>
    <w:rsid w:val="00635F7E"/>
    <w:rsid w:val="006365E9"/>
    <w:rsid w:val="006366E0"/>
    <w:rsid w:val="00636C40"/>
    <w:rsid w:val="006375C0"/>
    <w:rsid w:val="00637798"/>
    <w:rsid w:val="00637941"/>
    <w:rsid w:val="006379C8"/>
    <w:rsid w:val="00637BBA"/>
    <w:rsid w:val="00637D57"/>
    <w:rsid w:val="00637E5B"/>
    <w:rsid w:val="006402DE"/>
    <w:rsid w:val="00640636"/>
    <w:rsid w:val="00640AAA"/>
    <w:rsid w:val="00640B0D"/>
    <w:rsid w:val="00640F7E"/>
    <w:rsid w:val="006411F4"/>
    <w:rsid w:val="00641988"/>
    <w:rsid w:val="00641AE7"/>
    <w:rsid w:val="00641D16"/>
    <w:rsid w:val="00641D66"/>
    <w:rsid w:val="00641FD5"/>
    <w:rsid w:val="00642145"/>
    <w:rsid w:val="0064218F"/>
    <w:rsid w:val="0064224A"/>
    <w:rsid w:val="006422B2"/>
    <w:rsid w:val="006422FA"/>
    <w:rsid w:val="006426F3"/>
    <w:rsid w:val="00642823"/>
    <w:rsid w:val="006429B6"/>
    <w:rsid w:val="00642BD1"/>
    <w:rsid w:val="00642D15"/>
    <w:rsid w:val="00642D2F"/>
    <w:rsid w:val="0064307B"/>
    <w:rsid w:val="006431DC"/>
    <w:rsid w:val="00643465"/>
    <w:rsid w:val="006434FF"/>
    <w:rsid w:val="00643884"/>
    <w:rsid w:val="00643892"/>
    <w:rsid w:val="0064396B"/>
    <w:rsid w:val="00643C4F"/>
    <w:rsid w:val="00643CBD"/>
    <w:rsid w:val="00643CE0"/>
    <w:rsid w:val="0064418D"/>
    <w:rsid w:val="00644283"/>
    <w:rsid w:val="00644327"/>
    <w:rsid w:val="0064433C"/>
    <w:rsid w:val="00644364"/>
    <w:rsid w:val="00644407"/>
    <w:rsid w:val="00644759"/>
    <w:rsid w:val="00644B59"/>
    <w:rsid w:val="00644D46"/>
    <w:rsid w:val="0064538E"/>
    <w:rsid w:val="00645D83"/>
    <w:rsid w:val="00646080"/>
    <w:rsid w:val="00646227"/>
    <w:rsid w:val="00646367"/>
    <w:rsid w:val="00646492"/>
    <w:rsid w:val="00646608"/>
    <w:rsid w:val="00646696"/>
    <w:rsid w:val="006467AA"/>
    <w:rsid w:val="00646CF6"/>
    <w:rsid w:val="00646D68"/>
    <w:rsid w:val="00646D9C"/>
    <w:rsid w:val="00646E33"/>
    <w:rsid w:val="00646EC9"/>
    <w:rsid w:val="00647086"/>
    <w:rsid w:val="0064752B"/>
    <w:rsid w:val="006475E9"/>
    <w:rsid w:val="006476CA"/>
    <w:rsid w:val="00647837"/>
    <w:rsid w:val="00647CF3"/>
    <w:rsid w:val="00647D09"/>
    <w:rsid w:val="00647D66"/>
    <w:rsid w:val="00647E21"/>
    <w:rsid w:val="00647F19"/>
    <w:rsid w:val="00650009"/>
    <w:rsid w:val="0065030D"/>
    <w:rsid w:val="006503C1"/>
    <w:rsid w:val="006504DA"/>
    <w:rsid w:val="00650658"/>
    <w:rsid w:val="006508E5"/>
    <w:rsid w:val="00650A2E"/>
    <w:rsid w:val="006514DB"/>
    <w:rsid w:val="00651660"/>
    <w:rsid w:val="006517D1"/>
    <w:rsid w:val="006519D7"/>
    <w:rsid w:val="00651C84"/>
    <w:rsid w:val="00652232"/>
    <w:rsid w:val="006522AE"/>
    <w:rsid w:val="006525FE"/>
    <w:rsid w:val="00652A59"/>
    <w:rsid w:val="00652DF6"/>
    <w:rsid w:val="00652E11"/>
    <w:rsid w:val="0065312C"/>
    <w:rsid w:val="00653138"/>
    <w:rsid w:val="006532A4"/>
    <w:rsid w:val="0065373B"/>
    <w:rsid w:val="00654147"/>
    <w:rsid w:val="006543E6"/>
    <w:rsid w:val="00654726"/>
    <w:rsid w:val="00654CAD"/>
    <w:rsid w:val="00654E9D"/>
    <w:rsid w:val="0065516C"/>
    <w:rsid w:val="00655223"/>
    <w:rsid w:val="00655253"/>
    <w:rsid w:val="0065551D"/>
    <w:rsid w:val="00655641"/>
    <w:rsid w:val="00655926"/>
    <w:rsid w:val="0065599F"/>
    <w:rsid w:val="00655A6D"/>
    <w:rsid w:val="00655A78"/>
    <w:rsid w:val="00655B1B"/>
    <w:rsid w:val="00655CD7"/>
    <w:rsid w:val="00655F0F"/>
    <w:rsid w:val="00655FE2"/>
    <w:rsid w:val="006561B2"/>
    <w:rsid w:val="006564B8"/>
    <w:rsid w:val="00656796"/>
    <w:rsid w:val="00656A6F"/>
    <w:rsid w:val="00656B7C"/>
    <w:rsid w:val="00656D43"/>
    <w:rsid w:val="00656D4B"/>
    <w:rsid w:val="00656D63"/>
    <w:rsid w:val="00656DE1"/>
    <w:rsid w:val="00656FCE"/>
    <w:rsid w:val="006570C5"/>
    <w:rsid w:val="00657717"/>
    <w:rsid w:val="00657E9F"/>
    <w:rsid w:val="00657F82"/>
    <w:rsid w:val="00660071"/>
    <w:rsid w:val="006604C4"/>
    <w:rsid w:val="00660677"/>
    <w:rsid w:val="00660875"/>
    <w:rsid w:val="00660965"/>
    <w:rsid w:val="00660BD3"/>
    <w:rsid w:val="00660C73"/>
    <w:rsid w:val="00660D15"/>
    <w:rsid w:val="00661100"/>
    <w:rsid w:val="00661281"/>
    <w:rsid w:val="00661334"/>
    <w:rsid w:val="006617C2"/>
    <w:rsid w:val="00661D62"/>
    <w:rsid w:val="0066209C"/>
    <w:rsid w:val="00662245"/>
    <w:rsid w:val="00662674"/>
    <w:rsid w:val="006626E4"/>
    <w:rsid w:val="00662AE3"/>
    <w:rsid w:val="00662B09"/>
    <w:rsid w:val="00662DD0"/>
    <w:rsid w:val="00662E10"/>
    <w:rsid w:val="00663766"/>
    <w:rsid w:val="00663AC3"/>
    <w:rsid w:val="0066482A"/>
    <w:rsid w:val="0066482C"/>
    <w:rsid w:val="00664AA2"/>
    <w:rsid w:val="00664AE8"/>
    <w:rsid w:val="00664CE2"/>
    <w:rsid w:val="006651E1"/>
    <w:rsid w:val="0066526F"/>
    <w:rsid w:val="00665641"/>
    <w:rsid w:val="00665915"/>
    <w:rsid w:val="00665970"/>
    <w:rsid w:val="00665A7D"/>
    <w:rsid w:val="00665B64"/>
    <w:rsid w:val="00665D47"/>
    <w:rsid w:val="00665F8B"/>
    <w:rsid w:val="0066604A"/>
    <w:rsid w:val="00666247"/>
    <w:rsid w:val="006663E4"/>
    <w:rsid w:val="006664AD"/>
    <w:rsid w:val="00667013"/>
    <w:rsid w:val="00667449"/>
    <w:rsid w:val="006674C5"/>
    <w:rsid w:val="00667725"/>
    <w:rsid w:val="0066774F"/>
    <w:rsid w:val="00667B15"/>
    <w:rsid w:val="00667DF6"/>
    <w:rsid w:val="00667E4D"/>
    <w:rsid w:val="00667FC0"/>
    <w:rsid w:val="0067047D"/>
    <w:rsid w:val="006704B7"/>
    <w:rsid w:val="006707CC"/>
    <w:rsid w:val="006708EB"/>
    <w:rsid w:val="00670A65"/>
    <w:rsid w:val="00670D6D"/>
    <w:rsid w:val="00670E5E"/>
    <w:rsid w:val="00671225"/>
    <w:rsid w:val="006712CD"/>
    <w:rsid w:val="00671402"/>
    <w:rsid w:val="006715DA"/>
    <w:rsid w:val="006715EF"/>
    <w:rsid w:val="006717C9"/>
    <w:rsid w:val="00671957"/>
    <w:rsid w:val="00671B39"/>
    <w:rsid w:val="00671CB2"/>
    <w:rsid w:val="00671E98"/>
    <w:rsid w:val="0067212E"/>
    <w:rsid w:val="006723E3"/>
    <w:rsid w:val="0067285B"/>
    <w:rsid w:val="0067286B"/>
    <w:rsid w:val="00672C54"/>
    <w:rsid w:val="0067365D"/>
    <w:rsid w:val="0067374D"/>
    <w:rsid w:val="006737CA"/>
    <w:rsid w:val="00673B9D"/>
    <w:rsid w:val="00673C7F"/>
    <w:rsid w:val="00673DDE"/>
    <w:rsid w:val="00673F16"/>
    <w:rsid w:val="00673F58"/>
    <w:rsid w:val="006741B9"/>
    <w:rsid w:val="00674257"/>
    <w:rsid w:val="0067459D"/>
    <w:rsid w:val="00674743"/>
    <w:rsid w:val="00674825"/>
    <w:rsid w:val="00674848"/>
    <w:rsid w:val="00674F7B"/>
    <w:rsid w:val="00674F8D"/>
    <w:rsid w:val="006751F6"/>
    <w:rsid w:val="00675AC1"/>
    <w:rsid w:val="00675AC8"/>
    <w:rsid w:val="00675C6B"/>
    <w:rsid w:val="00675CA5"/>
    <w:rsid w:val="00675EBC"/>
    <w:rsid w:val="006761A0"/>
    <w:rsid w:val="006764E6"/>
    <w:rsid w:val="0067663C"/>
    <w:rsid w:val="00676656"/>
    <w:rsid w:val="0067665B"/>
    <w:rsid w:val="006767F2"/>
    <w:rsid w:val="00676838"/>
    <w:rsid w:val="006768FA"/>
    <w:rsid w:val="00676D92"/>
    <w:rsid w:val="00677181"/>
    <w:rsid w:val="00677834"/>
    <w:rsid w:val="00677D1E"/>
    <w:rsid w:val="00677DBE"/>
    <w:rsid w:val="00680666"/>
    <w:rsid w:val="006807AB"/>
    <w:rsid w:val="006807C9"/>
    <w:rsid w:val="0068085B"/>
    <w:rsid w:val="00680CB6"/>
    <w:rsid w:val="00680D62"/>
    <w:rsid w:val="00680E5D"/>
    <w:rsid w:val="00681252"/>
    <w:rsid w:val="0068127A"/>
    <w:rsid w:val="0068127E"/>
    <w:rsid w:val="00681433"/>
    <w:rsid w:val="0068164A"/>
    <w:rsid w:val="00681691"/>
    <w:rsid w:val="00681820"/>
    <w:rsid w:val="00681A1A"/>
    <w:rsid w:val="00681ACD"/>
    <w:rsid w:val="00681D70"/>
    <w:rsid w:val="00682247"/>
    <w:rsid w:val="006822C8"/>
    <w:rsid w:val="006822D7"/>
    <w:rsid w:val="006823AB"/>
    <w:rsid w:val="00682461"/>
    <w:rsid w:val="006827B4"/>
    <w:rsid w:val="00682946"/>
    <w:rsid w:val="00682AE5"/>
    <w:rsid w:val="00682D09"/>
    <w:rsid w:val="00682F1A"/>
    <w:rsid w:val="00683704"/>
    <w:rsid w:val="0068382B"/>
    <w:rsid w:val="006838AC"/>
    <w:rsid w:val="00683967"/>
    <w:rsid w:val="006839BD"/>
    <w:rsid w:val="00683B15"/>
    <w:rsid w:val="00683CF0"/>
    <w:rsid w:val="00683FA0"/>
    <w:rsid w:val="00683FF8"/>
    <w:rsid w:val="006840A1"/>
    <w:rsid w:val="0068415B"/>
    <w:rsid w:val="00684169"/>
    <w:rsid w:val="0068435E"/>
    <w:rsid w:val="006844EA"/>
    <w:rsid w:val="00684CA4"/>
    <w:rsid w:val="00685237"/>
    <w:rsid w:val="0068554D"/>
    <w:rsid w:val="00685A16"/>
    <w:rsid w:val="00685A26"/>
    <w:rsid w:val="00685B5B"/>
    <w:rsid w:val="00685E94"/>
    <w:rsid w:val="00685EB9"/>
    <w:rsid w:val="0068629F"/>
    <w:rsid w:val="006862D4"/>
    <w:rsid w:val="006862F6"/>
    <w:rsid w:val="0068655F"/>
    <w:rsid w:val="00686651"/>
    <w:rsid w:val="006867A2"/>
    <w:rsid w:val="00686D09"/>
    <w:rsid w:val="00686D69"/>
    <w:rsid w:val="00686E00"/>
    <w:rsid w:val="006871BC"/>
    <w:rsid w:val="00687460"/>
    <w:rsid w:val="006875C9"/>
    <w:rsid w:val="0068768B"/>
    <w:rsid w:val="0068786E"/>
    <w:rsid w:val="00687949"/>
    <w:rsid w:val="006879B8"/>
    <w:rsid w:val="006879D7"/>
    <w:rsid w:val="00687C30"/>
    <w:rsid w:val="00687CB0"/>
    <w:rsid w:val="00690073"/>
    <w:rsid w:val="00690281"/>
    <w:rsid w:val="006908DA"/>
    <w:rsid w:val="00690AC9"/>
    <w:rsid w:val="00690B3A"/>
    <w:rsid w:val="00690D02"/>
    <w:rsid w:val="00690E16"/>
    <w:rsid w:val="006914DC"/>
    <w:rsid w:val="0069152A"/>
    <w:rsid w:val="00691A15"/>
    <w:rsid w:val="0069205D"/>
    <w:rsid w:val="006920E0"/>
    <w:rsid w:val="00692447"/>
    <w:rsid w:val="00692670"/>
    <w:rsid w:val="0069298A"/>
    <w:rsid w:val="00692E10"/>
    <w:rsid w:val="00692E94"/>
    <w:rsid w:val="0069309D"/>
    <w:rsid w:val="0069336A"/>
    <w:rsid w:val="006938CC"/>
    <w:rsid w:val="00693AB0"/>
    <w:rsid w:val="00693ED0"/>
    <w:rsid w:val="00693FC9"/>
    <w:rsid w:val="00693FCB"/>
    <w:rsid w:val="0069404D"/>
    <w:rsid w:val="0069428F"/>
    <w:rsid w:val="006942E7"/>
    <w:rsid w:val="00694933"/>
    <w:rsid w:val="00694A01"/>
    <w:rsid w:val="00694BDB"/>
    <w:rsid w:val="006951C5"/>
    <w:rsid w:val="0069543B"/>
    <w:rsid w:val="00695454"/>
    <w:rsid w:val="00695467"/>
    <w:rsid w:val="00695542"/>
    <w:rsid w:val="00695568"/>
    <w:rsid w:val="006957BD"/>
    <w:rsid w:val="00695C52"/>
    <w:rsid w:val="00695C53"/>
    <w:rsid w:val="00695CE3"/>
    <w:rsid w:val="00695DC1"/>
    <w:rsid w:val="0069614A"/>
    <w:rsid w:val="0069619A"/>
    <w:rsid w:val="006961D2"/>
    <w:rsid w:val="00696275"/>
    <w:rsid w:val="0069655A"/>
    <w:rsid w:val="00696625"/>
    <w:rsid w:val="006970C2"/>
    <w:rsid w:val="00697352"/>
    <w:rsid w:val="006976D8"/>
    <w:rsid w:val="00697944"/>
    <w:rsid w:val="00697C88"/>
    <w:rsid w:val="00697D08"/>
    <w:rsid w:val="00697E20"/>
    <w:rsid w:val="00697E66"/>
    <w:rsid w:val="00697ED4"/>
    <w:rsid w:val="00697EEF"/>
    <w:rsid w:val="006A0018"/>
    <w:rsid w:val="006A0226"/>
    <w:rsid w:val="006A0911"/>
    <w:rsid w:val="006A0A61"/>
    <w:rsid w:val="006A0AD2"/>
    <w:rsid w:val="006A0DF1"/>
    <w:rsid w:val="006A11A3"/>
    <w:rsid w:val="006A11A9"/>
    <w:rsid w:val="006A1318"/>
    <w:rsid w:val="006A1B62"/>
    <w:rsid w:val="006A1C20"/>
    <w:rsid w:val="006A1F04"/>
    <w:rsid w:val="006A240D"/>
    <w:rsid w:val="006A2534"/>
    <w:rsid w:val="006A2883"/>
    <w:rsid w:val="006A29EF"/>
    <w:rsid w:val="006A2B56"/>
    <w:rsid w:val="006A303E"/>
    <w:rsid w:val="006A3460"/>
    <w:rsid w:val="006A3984"/>
    <w:rsid w:val="006A3AB4"/>
    <w:rsid w:val="006A3CAB"/>
    <w:rsid w:val="006A3D94"/>
    <w:rsid w:val="006A3DBE"/>
    <w:rsid w:val="006A3FD4"/>
    <w:rsid w:val="006A408D"/>
    <w:rsid w:val="006A40FC"/>
    <w:rsid w:val="006A4255"/>
    <w:rsid w:val="006A426F"/>
    <w:rsid w:val="006A4450"/>
    <w:rsid w:val="006A472A"/>
    <w:rsid w:val="006A482B"/>
    <w:rsid w:val="006A4834"/>
    <w:rsid w:val="006A48B5"/>
    <w:rsid w:val="006A4BD7"/>
    <w:rsid w:val="006A4DC1"/>
    <w:rsid w:val="006A4DF2"/>
    <w:rsid w:val="006A514E"/>
    <w:rsid w:val="006A518B"/>
    <w:rsid w:val="006A51DC"/>
    <w:rsid w:val="006A5507"/>
    <w:rsid w:val="006A58C9"/>
    <w:rsid w:val="006A5F4D"/>
    <w:rsid w:val="006A6185"/>
    <w:rsid w:val="006A68EB"/>
    <w:rsid w:val="006A6A3A"/>
    <w:rsid w:val="006A6B47"/>
    <w:rsid w:val="006A6CD9"/>
    <w:rsid w:val="006A703F"/>
    <w:rsid w:val="006A779E"/>
    <w:rsid w:val="006A7FCD"/>
    <w:rsid w:val="006B018D"/>
    <w:rsid w:val="006B020D"/>
    <w:rsid w:val="006B052A"/>
    <w:rsid w:val="006B0763"/>
    <w:rsid w:val="006B08A6"/>
    <w:rsid w:val="006B0A71"/>
    <w:rsid w:val="006B0B0F"/>
    <w:rsid w:val="006B0BF3"/>
    <w:rsid w:val="006B0E46"/>
    <w:rsid w:val="006B0EBC"/>
    <w:rsid w:val="006B13F4"/>
    <w:rsid w:val="006B14FD"/>
    <w:rsid w:val="006B16A8"/>
    <w:rsid w:val="006B1945"/>
    <w:rsid w:val="006B1C86"/>
    <w:rsid w:val="006B1DD5"/>
    <w:rsid w:val="006B1E0F"/>
    <w:rsid w:val="006B1E4A"/>
    <w:rsid w:val="006B1EDE"/>
    <w:rsid w:val="006B1F17"/>
    <w:rsid w:val="006B22B4"/>
    <w:rsid w:val="006B2316"/>
    <w:rsid w:val="006B239B"/>
    <w:rsid w:val="006B240F"/>
    <w:rsid w:val="006B2B41"/>
    <w:rsid w:val="006B2B46"/>
    <w:rsid w:val="006B39DB"/>
    <w:rsid w:val="006B39DE"/>
    <w:rsid w:val="006B3BF6"/>
    <w:rsid w:val="006B3E54"/>
    <w:rsid w:val="006B3FC3"/>
    <w:rsid w:val="006B441B"/>
    <w:rsid w:val="006B457D"/>
    <w:rsid w:val="006B45CC"/>
    <w:rsid w:val="006B49B9"/>
    <w:rsid w:val="006B4C96"/>
    <w:rsid w:val="006B51B0"/>
    <w:rsid w:val="006B51FB"/>
    <w:rsid w:val="006B53A6"/>
    <w:rsid w:val="006B5452"/>
    <w:rsid w:val="006B54DF"/>
    <w:rsid w:val="006B55DF"/>
    <w:rsid w:val="006B56F3"/>
    <w:rsid w:val="006B58F4"/>
    <w:rsid w:val="006B5A23"/>
    <w:rsid w:val="006B5CF7"/>
    <w:rsid w:val="006B5F04"/>
    <w:rsid w:val="006B6268"/>
    <w:rsid w:val="006B65A4"/>
    <w:rsid w:val="006B673B"/>
    <w:rsid w:val="006B6AE2"/>
    <w:rsid w:val="006B6C3C"/>
    <w:rsid w:val="006B6D6B"/>
    <w:rsid w:val="006B707B"/>
    <w:rsid w:val="006B70D0"/>
    <w:rsid w:val="006B712D"/>
    <w:rsid w:val="006B724A"/>
    <w:rsid w:val="006B743E"/>
    <w:rsid w:val="006B7453"/>
    <w:rsid w:val="006B74B3"/>
    <w:rsid w:val="006B7A47"/>
    <w:rsid w:val="006B7AAE"/>
    <w:rsid w:val="006B7B51"/>
    <w:rsid w:val="006B7F07"/>
    <w:rsid w:val="006C09D8"/>
    <w:rsid w:val="006C09EC"/>
    <w:rsid w:val="006C0DAD"/>
    <w:rsid w:val="006C14B8"/>
    <w:rsid w:val="006C14D6"/>
    <w:rsid w:val="006C176B"/>
    <w:rsid w:val="006C1774"/>
    <w:rsid w:val="006C181D"/>
    <w:rsid w:val="006C1B29"/>
    <w:rsid w:val="006C1B6C"/>
    <w:rsid w:val="006C1EE8"/>
    <w:rsid w:val="006C1F1F"/>
    <w:rsid w:val="006C1F2F"/>
    <w:rsid w:val="006C210D"/>
    <w:rsid w:val="006C211C"/>
    <w:rsid w:val="006C2622"/>
    <w:rsid w:val="006C2B89"/>
    <w:rsid w:val="006C2C70"/>
    <w:rsid w:val="006C31D1"/>
    <w:rsid w:val="006C380C"/>
    <w:rsid w:val="006C3EA4"/>
    <w:rsid w:val="006C4078"/>
    <w:rsid w:val="006C4182"/>
    <w:rsid w:val="006C44A2"/>
    <w:rsid w:val="006C44A4"/>
    <w:rsid w:val="006C4703"/>
    <w:rsid w:val="006C4739"/>
    <w:rsid w:val="006C4B7C"/>
    <w:rsid w:val="006C4BA2"/>
    <w:rsid w:val="006C552B"/>
    <w:rsid w:val="006C568C"/>
    <w:rsid w:val="006C575C"/>
    <w:rsid w:val="006C57D0"/>
    <w:rsid w:val="006C5927"/>
    <w:rsid w:val="006C5987"/>
    <w:rsid w:val="006C5FA2"/>
    <w:rsid w:val="006C6026"/>
    <w:rsid w:val="006C60C3"/>
    <w:rsid w:val="006C60FA"/>
    <w:rsid w:val="006C6222"/>
    <w:rsid w:val="006C6363"/>
    <w:rsid w:val="006C639F"/>
    <w:rsid w:val="006C655B"/>
    <w:rsid w:val="006C6717"/>
    <w:rsid w:val="006C67AA"/>
    <w:rsid w:val="006C6AAB"/>
    <w:rsid w:val="006C706E"/>
    <w:rsid w:val="006C744A"/>
    <w:rsid w:val="006C75E6"/>
    <w:rsid w:val="006C766A"/>
    <w:rsid w:val="006C76BE"/>
    <w:rsid w:val="006C7700"/>
    <w:rsid w:val="006C773F"/>
    <w:rsid w:val="006C78CB"/>
    <w:rsid w:val="006C7C63"/>
    <w:rsid w:val="006D045E"/>
    <w:rsid w:val="006D046C"/>
    <w:rsid w:val="006D07A5"/>
    <w:rsid w:val="006D0A8E"/>
    <w:rsid w:val="006D0CF9"/>
    <w:rsid w:val="006D0E60"/>
    <w:rsid w:val="006D0ECA"/>
    <w:rsid w:val="006D0F14"/>
    <w:rsid w:val="006D1084"/>
    <w:rsid w:val="006D17FB"/>
    <w:rsid w:val="006D183B"/>
    <w:rsid w:val="006D1CCC"/>
    <w:rsid w:val="006D1D76"/>
    <w:rsid w:val="006D1EB9"/>
    <w:rsid w:val="006D1FA2"/>
    <w:rsid w:val="006D2424"/>
    <w:rsid w:val="006D2514"/>
    <w:rsid w:val="006D268E"/>
    <w:rsid w:val="006D288E"/>
    <w:rsid w:val="006D28CF"/>
    <w:rsid w:val="006D2CB7"/>
    <w:rsid w:val="006D2DAF"/>
    <w:rsid w:val="006D3247"/>
    <w:rsid w:val="006D3701"/>
    <w:rsid w:val="006D3D54"/>
    <w:rsid w:val="006D3E74"/>
    <w:rsid w:val="006D4047"/>
    <w:rsid w:val="006D4067"/>
    <w:rsid w:val="006D4680"/>
    <w:rsid w:val="006D4713"/>
    <w:rsid w:val="006D4B43"/>
    <w:rsid w:val="006D4F3C"/>
    <w:rsid w:val="006D4F4C"/>
    <w:rsid w:val="006D5041"/>
    <w:rsid w:val="006D557A"/>
    <w:rsid w:val="006D583C"/>
    <w:rsid w:val="006D5DC7"/>
    <w:rsid w:val="006D5E30"/>
    <w:rsid w:val="006D5EA9"/>
    <w:rsid w:val="006D5EAB"/>
    <w:rsid w:val="006D623E"/>
    <w:rsid w:val="006D634D"/>
    <w:rsid w:val="006D64CE"/>
    <w:rsid w:val="006D65DD"/>
    <w:rsid w:val="006D65F9"/>
    <w:rsid w:val="006D6759"/>
    <w:rsid w:val="006D6963"/>
    <w:rsid w:val="006D6CB5"/>
    <w:rsid w:val="006D6D66"/>
    <w:rsid w:val="006D6E5F"/>
    <w:rsid w:val="006D6FB5"/>
    <w:rsid w:val="006D72E0"/>
    <w:rsid w:val="006D72F4"/>
    <w:rsid w:val="006D73CF"/>
    <w:rsid w:val="006D7B38"/>
    <w:rsid w:val="006D7B51"/>
    <w:rsid w:val="006D7D43"/>
    <w:rsid w:val="006D7F83"/>
    <w:rsid w:val="006E04F1"/>
    <w:rsid w:val="006E0568"/>
    <w:rsid w:val="006E0610"/>
    <w:rsid w:val="006E0A05"/>
    <w:rsid w:val="006E0E00"/>
    <w:rsid w:val="006E0F2E"/>
    <w:rsid w:val="006E1310"/>
    <w:rsid w:val="006E1543"/>
    <w:rsid w:val="006E15BE"/>
    <w:rsid w:val="006E1801"/>
    <w:rsid w:val="006E1A26"/>
    <w:rsid w:val="006E1AB4"/>
    <w:rsid w:val="006E1AD6"/>
    <w:rsid w:val="006E1B3A"/>
    <w:rsid w:val="006E1CC2"/>
    <w:rsid w:val="006E1F0A"/>
    <w:rsid w:val="006E1FAE"/>
    <w:rsid w:val="006E2038"/>
    <w:rsid w:val="006E2504"/>
    <w:rsid w:val="006E2668"/>
    <w:rsid w:val="006E2A20"/>
    <w:rsid w:val="006E2BE2"/>
    <w:rsid w:val="006E2F77"/>
    <w:rsid w:val="006E3267"/>
    <w:rsid w:val="006E3374"/>
    <w:rsid w:val="006E35C7"/>
    <w:rsid w:val="006E389E"/>
    <w:rsid w:val="006E38B3"/>
    <w:rsid w:val="006E3FAD"/>
    <w:rsid w:val="006E4127"/>
    <w:rsid w:val="006E4176"/>
    <w:rsid w:val="006E423C"/>
    <w:rsid w:val="006E427B"/>
    <w:rsid w:val="006E44E0"/>
    <w:rsid w:val="006E45B9"/>
    <w:rsid w:val="006E55F5"/>
    <w:rsid w:val="006E55FB"/>
    <w:rsid w:val="006E569F"/>
    <w:rsid w:val="006E56C7"/>
    <w:rsid w:val="006E5D3D"/>
    <w:rsid w:val="006E5F50"/>
    <w:rsid w:val="006E61AA"/>
    <w:rsid w:val="006E632A"/>
    <w:rsid w:val="006E671A"/>
    <w:rsid w:val="006E6BE8"/>
    <w:rsid w:val="006E6BEC"/>
    <w:rsid w:val="006E6D62"/>
    <w:rsid w:val="006E6F1D"/>
    <w:rsid w:val="006E7403"/>
    <w:rsid w:val="006E74B6"/>
    <w:rsid w:val="006E7661"/>
    <w:rsid w:val="006E7669"/>
    <w:rsid w:val="006E771D"/>
    <w:rsid w:val="006E780B"/>
    <w:rsid w:val="006E784F"/>
    <w:rsid w:val="006E7946"/>
    <w:rsid w:val="006E7AD9"/>
    <w:rsid w:val="006F01BA"/>
    <w:rsid w:val="006F0546"/>
    <w:rsid w:val="006F0624"/>
    <w:rsid w:val="006F096A"/>
    <w:rsid w:val="006F0A9B"/>
    <w:rsid w:val="006F0EE4"/>
    <w:rsid w:val="006F0F42"/>
    <w:rsid w:val="006F1467"/>
    <w:rsid w:val="006F1CCD"/>
    <w:rsid w:val="006F1D41"/>
    <w:rsid w:val="006F1D67"/>
    <w:rsid w:val="006F1EBB"/>
    <w:rsid w:val="006F237C"/>
    <w:rsid w:val="006F2515"/>
    <w:rsid w:val="006F25CF"/>
    <w:rsid w:val="006F2771"/>
    <w:rsid w:val="006F28AB"/>
    <w:rsid w:val="006F29B1"/>
    <w:rsid w:val="006F29EC"/>
    <w:rsid w:val="006F2BB4"/>
    <w:rsid w:val="006F2D6A"/>
    <w:rsid w:val="006F309C"/>
    <w:rsid w:val="006F30AA"/>
    <w:rsid w:val="006F3118"/>
    <w:rsid w:val="006F35F1"/>
    <w:rsid w:val="006F3654"/>
    <w:rsid w:val="006F373A"/>
    <w:rsid w:val="006F37E6"/>
    <w:rsid w:val="006F3BC4"/>
    <w:rsid w:val="006F3D03"/>
    <w:rsid w:val="006F3D61"/>
    <w:rsid w:val="006F3DA2"/>
    <w:rsid w:val="006F40DF"/>
    <w:rsid w:val="006F41D5"/>
    <w:rsid w:val="006F434E"/>
    <w:rsid w:val="006F43D2"/>
    <w:rsid w:val="006F453E"/>
    <w:rsid w:val="006F4634"/>
    <w:rsid w:val="006F4A71"/>
    <w:rsid w:val="006F4E6D"/>
    <w:rsid w:val="006F51D7"/>
    <w:rsid w:val="006F52AD"/>
    <w:rsid w:val="006F5D65"/>
    <w:rsid w:val="006F5FF2"/>
    <w:rsid w:val="006F688B"/>
    <w:rsid w:val="006F6A3C"/>
    <w:rsid w:val="006F6E2C"/>
    <w:rsid w:val="006F7098"/>
    <w:rsid w:val="006F7609"/>
    <w:rsid w:val="006F77DF"/>
    <w:rsid w:val="006F7AE5"/>
    <w:rsid w:val="006F7CBB"/>
    <w:rsid w:val="006F7CEC"/>
    <w:rsid w:val="00700800"/>
    <w:rsid w:val="00700A0C"/>
    <w:rsid w:val="00700C77"/>
    <w:rsid w:val="00700CBF"/>
    <w:rsid w:val="00701048"/>
    <w:rsid w:val="00701121"/>
    <w:rsid w:val="0070116F"/>
    <w:rsid w:val="0070122F"/>
    <w:rsid w:val="0070128D"/>
    <w:rsid w:val="007014B0"/>
    <w:rsid w:val="00701529"/>
    <w:rsid w:val="00701534"/>
    <w:rsid w:val="00701807"/>
    <w:rsid w:val="007018F3"/>
    <w:rsid w:val="00701927"/>
    <w:rsid w:val="00701972"/>
    <w:rsid w:val="00701D81"/>
    <w:rsid w:val="00701EF1"/>
    <w:rsid w:val="007020E5"/>
    <w:rsid w:val="00702163"/>
    <w:rsid w:val="00702609"/>
    <w:rsid w:val="00702CA3"/>
    <w:rsid w:val="00702F7B"/>
    <w:rsid w:val="00702F92"/>
    <w:rsid w:val="0070302B"/>
    <w:rsid w:val="007030A7"/>
    <w:rsid w:val="007034E2"/>
    <w:rsid w:val="0070378B"/>
    <w:rsid w:val="00704308"/>
    <w:rsid w:val="0070433D"/>
    <w:rsid w:val="00704384"/>
    <w:rsid w:val="00704E97"/>
    <w:rsid w:val="00704F6D"/>
    <w:rsid w:val="00704FA7"/>
    <w:rsid w:val="0070509E"/>
    <w:rsid w:val="0070517C"/>
    <w:rsid w:val="007052B7"/>
    <w:rsid w:val="00705655"/>
    <w:rsid w:val="007058DA"/>
    <w:rsid w:val="00705C76"/>
    <w:rsid w:val="00705DF0"/>
    <w:rsid w:val="00705E3A"/>
    <w:rsid w:val="00705E7A"/>
    <w:rsid w:val="00705F3F"/>
    <w:rsid w:val="00705FAE"/>
    <w:rsid w:val="00705FE5"/>
    <w:rsid w:val="007061D0"/>
    <w:rsid w:val="007061F1"/>
    <w:rsid w:val="0070622B"/>
    <w:rsid w:val="007068C8"/>
    <w:rsid w:val="007068E6"/>
    <w:rsid w:val="00706DC8"/>
    <w:rsid w:val="00706FB2"/>
    <w:rsid w:val="00707042"/>
    <w:rsid w:val="00707545"/>
    <w:rsid w:val="007075C5"/>
    <w:rsid w:val="00707697"/>
    <w:rsid w:val="00707704"/>
    <w:rsid w:val="007078D6"/>
    <w:rsid w:val="00707944"/>
    <w:rsid w:val="00710046"/>
    <w:rsid w:val="00710188"/>
    <w:rsid w:val="007103ED"/>
    <w:rsid w:val="00710799"/>
    <w:rsid w:val="00710989"/>
    <w:rsid w:val="00710A97"/>
    <w:rsid w:val="00710CB8"/>
    <w:rsid w:val="00710F53"/>
    <w:rsid w:val="00710FB1"/>
    <w:rsid w:val="007110F1"/>
    <w:rsid w:val="0071136A"/>
    <w:rsid w:val="007113C9"/>
    <w:rsid w:val="00711439"/>
    <w:rsid w:val="00711715"/>
    <w:rsid w:val="00711895"/>
    <w:rsid w:val="007119A9"/>
    <w:rsid w:val="00711FAE"/>
    <w:rsid w:val="00712009"/>
    <w:rsid w:val="00712259"/>
    <w:rsid w:val="007124A3"/>
    <w:rsid w:val="007124CD"/>
    <w:rsid w:val="00712831"/>
    <w:rsid w:val="00712914"/>
    <w:rsid w:val="00712D1C"/>
    <w:rsid w:val="00712D96"/>
    <w:rsid w:val="00712DF1"/>
    <w:rsid w:val="007131B9"/>
    <w:rsid w:val="0071351C"/>
    <w:rsid w:val="00713C6E"/>
    <w:rsid w:val="00713F9D"/>
    <w:rsid w:val="0071409A"/>
    <w:rsid w:val="0071426B"/>
    <w:rsid w:val="00714311"/>
    <w:rsid w:val="007143B4"/>
    <w:rsid w:val="00714471"/>
    <w:rsid w:val="00714665"/>
    <w:rsid w:val="007146E1"/>
    <w:rsid w:val="00714783"/>
    <w:rsid w:val="00714ACC"/>
    <w:rsid w:val="00714C5E"/>
    <w:rsid w:val="00714D0B"/>
    <w:rsid w:val="00714FDE"/>
    <w:rsid w:val="00715095"/>
    <w:rsid w:val="0071535B"/>
    <w:rsid w:val="007153EB"/>
    <w:rsid w:val="00715461"/>
    <w:rsid w:val="00715577"/>
    <w:rsid w:val="00715722"/>
    <w:rsid w:val="00715AAB"/>
    <w:rsid w:val="00715B7B"/>
    <w:rsid w:val="00715B91"/>
    <w:rsid w:val="00715C6C"/>
    <w:rsid w:val="0071643E"/>
    <w:rsid w:val="00716799"/>
    <w:rsid w:val="0071689B"/>
    <w:rsid w:val="00716A4C"/>
    <w:rsid w:val="007172B5"/>
    <w:rsid w:val="007173E4"/>
    <w:rsid w:val="007177F8"/>
    <w:rsid w:val="00717B60"/>
    <w:rsid w:val="00717CCF"/>
    <w:rsid w:val="00717E82"/>
    <w:rsid w:val="00720688"/>
    <w:rsid w:val="00720733"/>
    <w:rsid w:val="00720C39"/>
    <w:rsid w:val="00720C4B"/>
    <w:rsid w:val="00720C8C"/>
    <w:rsid w:val="007213A9"/>
    <w:rsid w:val="007213F8"/>
    <w:rsid w:val="007214C5"/>
    <w:rsid w:val="00721843"/>
    <w:rsid w:val="00721D09"/>
    <w:rsid w:val="00721D78"/>
    <w:rsid w:val="0072265B"/>
    <w:rsid w:val="00722AB2"/>
    <w:rsid w:val="00722B8D"/>
    <w:rsid w:val="00722BB9"/>
    <w:rsid w:val="00722C46"/>
    <w:rsid w:val="0072312A"/>
    <w:rsid w:val="007231A2"/>
    <w:rsid w:val="007232F8"/>
    <w:rsid w:val="00723568"/>
    <w:rsid w:val="007235D9"/>
    <w:rsid w:val="0072375C"/>
    <w:rsid w:val="00723B25"/>
    <w:rsid w:val="00724009"/>
    <w:rsid w:val="00724104"/>
    <w:rsid w:val="0072437C"/>
    <w:rsid w:val="00724427"/>
    <w:rsid w:val="0072442E"/>
    <w:rsid w:val="007246FC"/>
    <w:rsid w:val="007249A1"/>
    <w:rsid w:val="00724F5D"/>
    <w:rsid w:val="00724F82"/>
    <w:rsid w:val="00725056"/>
    <w:rsid w:val="007253AD"/>
    <w:rsid w:val="007254B9"/>
    <w:rsid w:val="007257F7"/>
    <w:rsid w:val="0072588D"/>
    <w:rsid w:val="00725CCE"/>
    <w:rsid w:val="00725FD9"/>
    <w:rsid w:val="007261E6"/>
    <w:rsid w:val="0072635B"/>
    <w:rsid w:val="007264C2"/>
    <w:rsid w:val="007267C7"/>
    <w:rsid w:val="00726A4C"/>
    <w:rsid w:val="00726D1D"/>
    <w:rsid w:val="00726E8C"/>
    <w:rsid w:val="00726EC6"/>
    <w:rsid w:val="0072742F"/>
    <w:rsid w:val="00727D11"/>
    <w:rsid w:val="00730101"/>
    <w:rsid w:val="0073027A"/>
    <w:rsid w:val="007305CF"/>
    <w:rsid w:val="007308CB"/>
    <w:rsid w:val="007308F0"/>
    <w:rsid w:val="00730A7F"/>
    <w:rsid w:val="00730A9C"/>
    <w:rsid w:val="00730BA4"/>
    <w:rsid w:val="00730BF9"/>
    <w:rsid w:val="007310AC"/>
    <w:rsid w:val="00731205"/>
    <w:rsid w:val="0073133A"/>
    <w:rsid w:val="00731390"/>
    <w:rsid w:val="00731A5F"/>
    <w:rsid w:val="00731D13"/>
    <w:rsid w:val="0073202B"/>
    <w:rsid w:val="0073218D"/>
    <w:rsid w:val="007327D8"/>
    <w:rsid w:val="00732C1D"/>
    <w:rsid w:val="00732D96"/>
    <w:rsid w:val="00733017"/>
    <w:rsid w:val="0073351B"/>
    <w:rsid w:val="0073355E"/>
    <w:rsid w:val="007338E9"/>
    <w:rsid w:val="00733975"/>
    <w:rsid w:val="007339C6"/>
    <w:rsid w:val="00733A18"/>
    <w:rsid w:val="00734332"/>
    <w:rsid w:val="007343B3"/>
    <w:rsid w:val="007343D3"/>
    <w:rsid w:val="007345D8"/>
    <w:rsid w:val="00734BB8"/>
    <w:rsid w:val="0073507C"/>
    <w:rsid w:val="007351CE"/>
    <w:rsid w:val="007351D0"/>
    <w:rsid w:val="00735357"/>
    <w:rsid w:val="0073536C"/>
    <w:rsid w:val="007353C3"/>
    <w:rsid w:val="0073586F"/>
    <w:rsid w:val="00735936"/>
    <w:rsid w:val="0073598A"/>
    <w:rsid w:val="00735CB8"/>
    <w:rsid w:val="0073606B"/>
    <w:rsid w:val="007361BF"/>
    <w:rsid w:val="00736298"/>
    <w:rsid w:val="007365C2"/>
    <w:rsid w:val="0073667D"/>
    <w:rsid w:val="0073678C"/>
    <w:rsid w:val="00736909"/>
    <w:rsid w:val="00736B3A"/>
    <w:rsid w:val="00736C82"/>
    <w:rsid w:val="00737038"/>
    <w:rsid w:val="0073707B"/>
    <w:rsid w:val="00737145"/>
    <w:rsid w:val="0073736A"/>
    <w:rsid w:val="007374A2"/>
    <w:rsid w:val="00737653"/>
    <w:rsid w:val="00737735"/>
    <w:rsid w:val="00737A79"/>
    <w:rsid w:val="00740586"/>
    <w:rsid w:val="007405D9"/>
    <w:rsid w:val="007408FD"/>
    <w:rsid w:val="00740958"/>
    <w:rsid w:val="00740ADC"/>
    <w:rsid w:val="00740CA1"/>
    <w:rsid w:val="007413F3"/>
    <w:rsid w:val="007416B4"/>
    <w:rsid w:val="00741777"/>
    <w:rsid w:val="0074184B"/>
    <w:rsid w:val="00741960"/>
    <w:rsid w:val="00741A90"/>
    <w:rsid w:val="00741FC0"/>
    <w:rsid w:val="00742578"/>
    <w:rsid w:val="007425C0"/>
    <w:rsid w:val="00742841"/>
    <w:rsid w:val="00742862"/>
    <w:rsid w:val="00742991"/>
    <w:rsid w:val="00742ACD"/>
    <w:rsid w:val="00743394"/>
    <w:rsid w:val="00743404"/>
    <w:rsid w:val="0074374D"/>
    <w:rsid w:val="00743844"/>
    <w:rsid w:val="00743856"/>
    <w:rsid w:val="00743A9A"/>
    <w:rsid w:val="00743F3F"/>
    <w:rsid w:val="0074419F"/>
    <w:rsid w:val="00744620"/>
    <w:rsid w:val="0074489E"/>
    <w:rsid w:val="007448EC"/>
    <w:rsid w:val="00744A7A"/>
    <w:rsid w:val="00744BF4"/>
    <w:rsid w:val="00744C61"/>
    <w:rsid w:val="00744D9A"/>
    <w:rsid w:val="00745108"/>
    <w:rsid w:val="0074529E"/>
    <w:rsid w:val="00745991"/>
    <w:rsid w:val="00745AEF"/>
    <w:rsid w:val="00745E5B"/>
    <w:rsid w:val="00745EFC"/>
    <w:rsid w:val="007460B7"/>
    <w:rsid w:val="00746281"/>
    <w:rsid w:val="0074673E"/>
    <w:rsid w:val="0074680D"/>
    <w:rsid w:val="0074687C"/>
    <w:rsid w:val="007479A2"/>
    <w:rsid w:val="00747A14"/>
    <w:rsid w:val="0075002A"/>
    <w:rsid w:val="007501A0"/>
    <w:rsid w:val="0075051E"/>
    <w:rsid w:val="00750578"/>
    <w:rsid w:val="0075062E"/>
    <w:rsid w:val="0075090D"/>
    <w:rsid w:val="00750C88"/>
    <w:rsid w:val="00750CD8"/>
    <w:rsid w:val="00750DDA"/>
    <w:rsid w:val="00750F79"/>
    <w:rsid w:val="00751113"/>
    <w:rsid w:val="0075169D"/>
    <w:rsid w:val="007519D7"/>
    <w:rsid w:val="00751ABF"/>
    <w:rsid w:val="00751EB4"/>
    <w:rsid w:val="0075200A"/>
    <w:rsid w:val="00752217"/>
    <w:rsid w:val="007525E1"/>
    <w:rsid w:val="00752944"/>
    <w:rsid w:val="00752B02"/>
    <w:rsid w:val="00752C24"/>
    <w:rsid w:val="00752D1F"/>
    <w:rsid w:val="00752DFB"/>
    <w:rsid w:val="00752FF7"/>
    <w:rsid w:val="007531BE"/>
    <w:rsid w:val="007533A1"/>
    <w:rsid w:val="00753638"/>
    <w:rsid w:val="007536DC"/>
    <w:rsid w:val="00753DDE"/>
    <w:rsid w:val="00753E3A"/>
    <w:rsid w:val="0075419E"/>
    <w:rsid w:val="00754529"/>
    <w:rsid w:val="00754EA5"/>
    <w:rsid w:val="00754EF3"/>
    <w:rsid w:val="007551DC"/>
    <w:rsid w:val="00755215"/>
    <w:rsid w:val="00755229"/>
    <w:rsid w:val="007556D3"/>
    <w:rsid w:val="00755765"/>
    <w:rsid w:val="00755ABC"/>
    <w:rsid w:val="00755C0C"/>
    <w:rsid w:val="00755D80"/>
    <w:rsid w:val="00755E05"/>
    <w:rsid w:val="007561B3"/>
    <w:rsid w:val="007561F7"/>
    <w:rsid w:val="007568D6"/>
    <w:rsid w:val="00756AC5"/>
    <w:rsid w:val="00756B9F"/>
    <w:rsid w:val="00756E25"/>
    <w:rsid w:val="007571C9"/>
    <w:rsid w:val="007573D6"/>
    <w:rsid w:val="00757A0A"/>
    <w:rsid w:val="00757B61"/>
    <w:rsid w:val="00757E57"/>
    <w:rsid w:val="0076003B"/>
    <w:rsid w:val="0076047E"/>
    <w:rsid w:val="00760492"/>
    <w:rsid w:val="00760699"/>
    <w:rsid w:val="0076085E"/>
    <w:rsid w:val="007609CB"/>
    <w:rsid w:val="00760A6F"/>
    <w:rsid w:val="007610F7"/>
    <w:rsid w:val="007611D3"/>
    <w:rsid w:val="00761368"/>
    <w:rsid w:val="00761440"/>
    <w:rsid w:val="0076168B"/>
    <w:rsid w:val="00761A20"/>
    <w:rsid w:val="00761CF8"/>
    <w:rsid w:val="00761F77"/>
    <w:rsid w:val="00761FC8"/>
    <w:rsid w:val="00762018"/>
    <w:rsid w:val="007620F8"/>
    <w:rsid w:val="00762494"/>
    <w:rsid w:val="007625FC"/>
    <w:rsid w:val="00762696"/>
    <w:rsid w:val="00762B9B"/>
    <w:rsid w:val="00762CD7"/>
    <w:rsid w:val="00762D11"/>
    <w:rsid w:val="00762D59"/>
    <w:rsid w:val="00762D8C"/>
    <w:rsid w:val="00762E68"/>
    <w:rsid w:val="00762F90"/>
    <w:rsid w:val="00762F98"/>
    <w:rsid w:val="00762FBC"/>
    <w:rsid w:val="00763110"/>
    <w:rsid w:val="007632A7"/>
    <w:rsid w:val="0076361F"/>
    <w:rsid w:val="007636D3"/>
    <w:rsid w:val="00763C58"/>
    <w:rsid w:val="00763EE0"/>
    <w:rsid w:val="007640B1"/>
    <w:rsid w:val="007641EC"/>
    <w:rsid w:val="007643D5"/>
    <w:rsid w:val="00764657"/>
    <w:rsid w:val="00764904"/>
    <w:rsid w:val="0076491B"/>
    <w:rsid w:val="00764A38"/>
    <w:rsid w:val="00764B07"/>
    <w:rsid w:val="00764BF5"/>
    <w:rsid w:val="00764D75"/>
    <w:rsid w:val="007650A0"/>
    <w:rsid w:val="00765400"/>
    <w:rsid w:val="0076553E"/>
    <w:rsid w:val="007657A1"/>
    <w:rsid w:val="00765905"/>
    <w:rsid w:val="00765B2A"/>
    <w:rsid w:val="00765B93"/>
    <w:rsid w:val="00765EC8"/>
    <w:rsid w:val="00765F6A"/>
    <w:rsid w:val="00766041"/>
    <w:rsid w:val="00766226"/>
    <w:rsid w:val="00766479"/>
    <w:rsid w:val="00766645"/>
    <w:rsid w:val="007667E5"/>
    <w:rsid w:val="007669FD"/>
    <w:rsid w:val="00766EFB"/>
    <w:rsid w:val="00767008"/>
    <w:rsid w:val="00767204"/>
    <w:rsid w:val="007672AC"/>
    <w:rsid w:val="007674C2"/>
    <w:rsid w:val="00767B40"/>
    <w:rsid w:val="00770152"/>
    <w:rsid w:val="007701D7"/>
    <w:rsid w:val="0077072C"/>
    <w:rsid w:val="00770A5F"/>
    <w:rsid w:val="00770C32"/>
    <w:rsid w:val="00770DF9"/>
    <w:rsid w:val="00770FAD"/>
    <w:rsid w:val="007710C0"/>
    <w:rsid w:val="00771127"/>
    <w:rsid w:val="007711EF"/>
    <w:rsid w:val="007715E2"/>
    <w:rsid w:val="007718BB"/>
    <w:rsid w:val="00771CC2"/>
    <w:rsid w:val="00771E94"/>
    <w:rsid w:val="00772216"/>
    <w:rsid w:val="00772368"/>
    <w:rsid w:val="007729B1"/>
    <w:rsid w:val="007729CA"/>
    <w:rsid w:val="00772A27"/>
    <w:rsid w:val="00772D74"/>
    <w:rsid w:val="00772FAA"/>
    <w:rsid w:val="00773168"/>
    <w:rsid w:val="0077366B"/>
    <w:rsid w:val="00773715"/>
    <w:rsid w:val="007737F9"/>
    <w:rsid w:val="007739D8"/>
    <w:rsid w:val="00773AB3"/>
    <w:rsid w:val="00773BAF"/>
    <w:rsid w:val="00773CA2"/>
    <w:rsid w:val="00773DA6"/>
    <w:rsid w:val="00773E23"/>
    <w:rsid w:val="00773F28"/>
    <w:rsid w:val="00773FC5"/>
    <w:rsid w:val="007743FF"/>
    <w:rsid w:val="007744F9"/>
    <w:rsid w:val="007745CC"/>
    <w:rsid w:val="00774736"/>
    <w:rsid w:val="0077491B"/>
    <w:rsid w:val="0077497D"/>
    <w:rsid w:val="00774A33"/>
    <w:rsid w:val="00774F1B"/>
    <w:rsid w:val="00775380"/>
    <w:rsid w:val="007757CB"/>
    <w:rsid w:val="00775E76"/>
    <w:rsid w:val="0077667E"/>
    <w:rsid w:val="007767AF"/>
    <w:rsid w:val="00776A50"/>
    <w:rsid w:val="00776EC8"/>
    <w:rsid w:val="007772F3"/>
    <w:rsid w:val="007774B1"/>
    <w:rsid w:val="00777521"/>
    <w:rsid w:val="007776BF"/>
    <w:rsid w:val="00777731"/>
    <w:rsid w:val="00777812"/>
    <w:rsid w:val="00777838"/>
    <w:rsid w:val="00777972"/>
    <w:rsid w:val="00777CD3"/>
    <w:rsid w:val="00777D8C"/>
    <w:rsid w:val="00777E3D"/>
    <w:rsid w:val="0078077A"/>
    <w:rsid w:val="00780844"/>
    <w:rsid w:val="007809F3"/>
    <w:rsid w:val="0078137E"/>
    <w:rsid w:val="00781704"/>
    <w:rsid w:val="00781897"/>
    <w:rsid w:val="00781D0A"/>
    <w:rsid w:val="00781E03"/>
    <w:rsid w:val="00781F90"/>
    <w:rsid w:val="007821BE"/>
    <w:rsid w:val="00782348"/>
    <w:rsid w:val="0078238A"/>
    <w:rsid w:val="00782DAC"/>
    <w:rsid w:val="00783026"/>
    <w:rsid w:val="00783650"/>
    <w:rsid w:val="007836D6"/>
    <w:rsid w:val="00783950"/>
    <w:rsid w:val="00783B43"/>
    <w:rsid w:val="00783B4E"/>
    <w:rsid w:val="00783BEC"/>
    <w:rsid w:val="00783EFD"/>
    <w:rsid w:val="00783FCA"/>
    <w:rsid w:val="00783FD5"/>
    <w:rsid w:val="0078455C"/>
    <w:rsid w:val="00784604"/>
    <w:rsid w:val="00784646"/>
    <w:rsid w:val="0078483A"/>
    <w:rsid w:val="0078487D"/>
    <w:rsid w:val="00784B03"/>
    <w:rsid w:val="00784C65"/>
    <w:rsid w:val="00784D53"/>
    <w:rsid w:val="00784D65"/>
    <w:rsid w:val="00785047"/>
    <w:rsid w:val="007850D0"/>
    <w:rsid w:val="00785943"/>
    <w:rsid w:val="00785B57"/>
    <w:rsid w:val="00785C89"/>
    <w:rsid w:val="00785FA4"/>
    <w:rsid w:val="0078668B"/>
    <w:rsid w:val="00786CA3"/>
    <w:rsid w:val="00787173"/>
    <w:rsid w:val="00787BB5"/>
    <w:rsid w:val="00787C33"/>
    <w:rsid w:val="00787CC4"/>
    <w:rsid w:val="00787D91"/>
    <w:rsid w:val="00790447"/>
    <w:rsid w:val="0079044A"/>
    <w:rsid w:val="007906EA"/>
    <w:rsid w:val="00790D0C"/>
    <w:rsid w:val="00790DE3"/>
    <w:rsid w:val="00790DFE"/>
    <w:rsid w:val="00791030"/>
    <w:rsid w:val="007913E0"/>
    <w:rsid w:val="00791409"/>
    <w:rsid w:val="007914D1"/>
    <w:rsid w:val="00791512"/>
    <w:rsid w:val="00791588"/>
    <w:rsid w:val="007918B8"/>
    <w:rsid w:val="00791FA6"/>
    <w:rsid w:val="00792173"/>
    <w:rsid w:val="0079229C"/>
    <w:rsid w:val="00792351"/>
    <w:rsid w:val="0079237D"/>
    <w:rsid w:val="007923C4"/>
    <w:rsid w:val="00792417"/>
    <w:rsid w:val="00792EE1"/>
    <w:rsid w:val="0079317A"/>
    <w:rsid w:val="0079326A"/>
    <w:rsid w:val="007932C4"/>
    <w:rsid w:val="007933F5"/>
    <w:rsid w:val="0079340E"/>
    <w:rsid w:val="0079346E"/>
    <w:rsid w:val="00793540"/>
    <w:rsid w:val="00793556"/>
    <w:rsid w:val="00793B5E"/>
    <w:rsid w:val="00793BE3"/>
    <w:rsid w:val="00793E78"/>
    <w:rsid w:val="00793F37"/>
    <w:rsid w:val="00793F86"/>
    <w:rsid w:val="00794144"/>
    <w:rsid w:val="007941CC"/>
    <w:rsid w:val="00794568"/>
    <w:rsid w:val="0079499B"/>
    <w:rsid w:val="007949EB"/>
    <w:rsid w:val="00794F18"/>
    <w:rsid w:val="007954E6"/>
    <w:rsid w:val="0079596D"/>
    <w:rsid w:val="00795A16"/>
    <w:rsid w:val="00796226"/>
    <w:rsid w:val="00796609"/>
    <w:rsid w:val="00796767"/>
    <w:rsid w:val="00796DE1"/>
    <w:rsid w:val="007971F6"/>
    <w:rsid w:val="007972F2"/>
    <w:rsid w:val="0079733B"/>
    <w:rsid w:val="0079734A"/>
    <w:rsid w:val="007974DE"/>
    <w:rsid w:val="00797656"/>
    <w:rsid w:val="00797712"/>
    <w:rsid w:val="007979E8"/>
    <w:rsid w:val="00797B46"/>
    <w:rsid w:val="00797DA3"/>
    <w:rsid w:val="00797FA7"/>
    <w:rsid w:val="007A0208"/>
    <w:rsid w:val="007A0275"/>
    <w:rsid w:val="007A063A"/>
    <w:rsid w:val="007A06C0"/>
    <w:rsid w:val="007A08C1"/>
    <w:rsid w:val="007A0EDF"/>
    <w:rsid w:val="007A0F0C"/>
    <w:rsid w:val="007A1B03"/>
    <w:rsid w:val="007A221E"/>
    <w:rsid w:val="007A230C"/>
    <w:rsid w:val="007A2827"/>
    <w:rsid w:val="007A2AF0"/>
    <w:rsid w:val="007A3560"/>
    <w:rsid w:val="007A36D4"/>
    <w:rsid w:val="007A3909"/>
    <w:rsid w:val="007A3AAF"/>
    <w:rsid w:val="007A3C23"/>
    <w:rsid w:val="007A3C74"/>
    <w:rsid w:val="007A4657"/>
    <w:rsid w:val="007A4B86"/>
    <w:rsid w:val="007A4BA0"/>
    <w:rsid w:val="007A535B"/>
    <w:rsid w:val="007A539C"/>
    <w:rsid w:val="007A53CB"/>
    <w:rsid w:val="007A5566"/>
    <w:rsid w:val="007A5972"/>
    <w:rsid w:val="007A5CD3"/>
    <w:rsid w:val="007A603F"/>
    <w:rsid w:val="007A61F6"/>
    <w:rsid w:val="007A622C"/>
    <w:rsid w:val="007A6274"/>
    <w:rsid w:val="007A64DF"/>
    <w:rsid w:val="007A6596"/>
    <w:rsid w:val="007A65F3"/>
    <w:rsid w:val="007A68A1"/>
    <w:rsid w:val="007A69A2"/>
    <w:rsid w:val="007A6BB2"/>
    <w:rsid w:val="007A6DE6"/>
    <w:rsid w:val="007A6DEC"/>
    <w:rsid w:val="007A6E5D"/>
    <w:rsid w:val="007A6FF7"/>
    <w:rsid w:val="007A72DC"/>
    <w:rsid w:val="007A759E"/>
    <w:rsid w:val="007A7645"/>
    <w:rsid w:val="007A767D"/>
    <w:rsid w:val="007A7A2A"/>
    <w:rsid w:val="007B0268"/>
    <w:rsid w:val="007B0444"/>
    <w:rsid w:val="007B07A6"/>
    <w:rsid w:val="007B0B67"/>
    <w:rsid w:val="007B0FF8"/>
    <w:rsid w:val="007B1322"/>
    <w:rsid w:val="007B14B6"/>
    <w:rsid w:val="007B152B"/>
    <w:rsid w:val="007B1895"/>
    <w:rsid w:val="007B1FEC"/>
    <w:rsid w:val="007B22B5"/>
    <w:rsid w:val="007B242E"/>
    <w:rsid w:val="007B29D6"/>
    <w:rsid w:val="007B2D2A"/>
    <w:rsid w:val="007B2F48"/>
    <w:rsid w:val="007B3016"/>
    <w:rsid w:val="007B3099"/>
    <w:rsid w:val="007B3332"/>
    <w:rsid w:val="007B368E"/>
    <w:rsid w:val="007B3713"/>
    <w:rsid w:val="007B3941"/>
    <w:rsid w:val="007B3EE6"/>
    <w:rsid w:val="007B4254"/>
    <w:rsid w:val="007B484E"/>
    <w:rsid w:val="007B4C3A"/>
    <w:rsid w:val="007B4DB1"/>
    <w:rsid w:val="007B5209"/>
    <w:rsid w:val="007B5A4A"/>
    <w:rsid w:val="007B5BC0"/>
    <w:rsid w:val="007B5FA4"/>
    <w:rsid w:val="007B6028"/>
    <w:rsid w:val="007B6214"/>
    <w:rsid w:val="007B64F8"/>
    <w:rsid w:val="007B6679"/>
    <w:rsid w:val="007B6CB5"/>
    <w:rsid w:val="007B6D88"/>
    <w:rsid w:val="007B6EDD"/>
    <w:rsid w:val="007B6EF8"/>
    <w:rsid w:val="007B6F93"/>
    <w:rsid w:val="007B7396"/>
    <w:rsid w:val="007B77D9"/>
    <w:rsid w:val="007B7980"/>
    <w:rsid w:val="007B7E97"/>
    <w:rsid w:val="007C00E7"/>
    <w:rsid w:val="007C022F"/>
    <w:rsid w:val="007C04DA"/>
    <w:rsid w:val="007C0C48"/>
    <w:rsid w:val="007C105D"/>
    <w:rsid w:val="007C12A7"/>
    <w:rsid w:val="007C12D9"/>
    <w:rsid w:val="007C13EF"/>
    <w:rsid w:val="007C149D"/>
    <w:rsid w:val="007C14C6"/>
    <w:rsid w:val="007C171B"/>
    <w:rsid w:val="007C1876"/>
    <w:rsid w:val="007C1A5E"/>
    <w:rsid w:val="007C1BFC"/>
    <w:rsid w:val="007C22C7"/>
    <w:rsid w:val="007C22D3"/>
    <w:rsid w:val="007C235A"/>
    <w:rsid w:val="007C27EA"/>
    <w:rsid w:val="007C287F"/>
    <w:rsid w:val="007C29B5"/>
    <w:rsid w:val="007C2A14"/>
    <w:rsid w:val="007C2C3B"/>
    <w:rsid w:val="007C2E3C"/>
    <w:rsid w:val="007C2E7E"/>
    <w:rsid w:val="007C2FBE"/>
    <w:rsid w:val="007C300E"/>
    <w:rsid w:val="007C308A"/>
    <w:rsid w:val="007C3128"/>
    <w:rsid w:val="007C31C9"/>
    <w:rsid w:val="007C32D1"/>
    <w:rsid w:val="007C3399"/>
    <w:rsid w:val="007C33BF"/>
    <w:rsid w:val="007C3575"/>
    <w:rsid w:val="007C35DA"/>
    <w:rsid w:val="007C3702"/>
    <w:rsid w:val="007C3AF8"/>
    <w:rsid w:val="007C3B2B"/>
    <w:rsid w:val="007C3D49"/>
    <w:rsid w:val="007C3D79"/>
    <w:rsid w:val="007C3DAE"/>
    <w:rsid w:val="007C4267"/>
    <w:rsid w:val="007C4452"/>
    <w:rsid w:val="007C464B"/>
    <w:rsid w:val="007C470A"/>
    <w:rsid w:val="007C4779"/>
    <w:rsid w:val="007C47F0"/>
    <w:rsid w:val="007C487D"/>
    <w:rsid w:val="007C4883"/>
    <w:rsid w:val="007C48D2"/>
    <w:rsid w:val="007C5010"/>
    <w:rsid w:val="007C5063"/>
    <w:rsid w:val="007C5C1D"/>
    <w:rsid w:val="007C651D"/>
    <w:rsid w:val="007C6625"/>
    <w:rsid w:val="007C66C6"/>
    <w:rsid w:val="007C69FD"/>
    <w:rsid w:val="007C6D46"/>
    <w:rsid w:val="007C6FFC"/>
    <w:rsid w:val="007C756A"/>
    <w:rsid w:val="007C7576"/>
    <w:rsid w:val="007D03CB"/>
    <w:rsid w:val="007D0418"/>
    <w:rsid w:val="007D043E"/>
    <w:rsid w:val="007D0965"/>
    <w:rsid w:val="007D0A00"/>
    <w:rsid w:val="007D0B40"/>
    <w:rsid w:val="007D0FA1"/>
    <w:rsid w:val="007D10A9"/>
    <w:rsid w:val="007D10E7"/>
    <w:rsid w:val="007D143C"/>
    <w:rsid w:val="007D1455"/>
    <w:rsid w:val="007D14FC"/>
    <w:rsid w:val="007D1649"/>
    <w:rsid w:val="007D1AAE"/>
    <w:rsid w:val="007D1BA9"/>
    <w:rsid w:val="007D1DF4"/>
    <w:rsid w:val="007D1E6C"/>
    <w:rsid w:val="007D2161"/>
    <w:rsid w:val="007D2472"/>
    <w:rsid w:val="007D2C52"/>
    <w:rsid w:val="007D308C"/>
    <w:rsid w:val="007D30FB"/>
    <w:rsid w:val="007D3740"/>
    <w:rsid w:val="007D37E2"/>
    <w:rsid w:val="007D3D93"/>
    <w:rsid w:val="007D3E60"/>
    <w:rsid w:val="007D40B8"/>
    <w:rsid w:val="007D4185"/>
    <w:rsid w:val="007D422C"/>
    <w:rsid w:val="007D4684"/>
    <w:rsid w:val="007D46BD"/>
    <w:rsid w:val="007D526A"/>
    <w:rsid w:val="007D52D8"/>
    <w:rsid w:val="007D5478"/>
    <w:rsid w:val="007D5859"/>
    <w:rsid w:val="007D5BB2"/>
    <w:rsid w:val="007D5D8E"/>
    <w:rsid w:val="007D5E7B"/>
    <w:rsid w:val="007D6354"/>
    <w:rsid w:val="007D6511"/>
    <w:rsid w:val="007D6CFB"/>
    <w:rsid w:val="007D70F4"/>
    <w:rsid w:val="007D72AD"/>
    <w:rsid w:val="007D7765"/>
    <w:rsid w:val="007D7B74"/>
    <w:rsid w:val="007D7EA7"/>
    <w:rsid w:val="007E000F"/>
    <w:rsid w:val="007E0344"/>
    <w:rsid w:val="007E0522"/>
    <w:rsid w:val="007E0DDB"/>
    <w:rsid w:val="007E0F7C"/>
    <w:rsid w:val="007E1306"/>
    <w:rsid w:val="007E1940"/>
    <w:rsid w:val="007E1EE0"/>
    <w:rsid w:val="007E1EF6"/>
    <w:rsid w:val="007E1F57"/>
    <w:rsid w:val="007E21C8"/>
    <w:rsid w:val="007E238E"/>
    <w:rsid w:val="007E24CE"/>
    <w:rsid w:val="007E27DD"/>
    <w:rsid w:val="007E27FF"/>
    <w:rsid w:val="007E2855"/>
    <w:rsid w:val="007E2B94"/>
    <w:rsid w:val="007E2C6F"/>
    <w:rsid w:val="007E2F54"/>
    <w:rsid w:val="007E3205"/>
    <w:rsid w:val="007E37C1"/>
    <w:rsid w:val="007E37EB"/>
    <w:rsid w:val="007E3E5B"/>
    <w:rsid w:val="007E412B"/>
    <w:rsid w:val="007E421D"/>
    <w:rsid w:val="007E4942"/>
    <w:rsid w:val="007E5198"/>
    <w:rsid w:val="007E51D0"/>
    <w:rsid w:val="007E5228"/>
    <w:rsid w:val="007E5498"/>
    <w:rsid w:val="007E55D6"/>
    <w:rsid w:val="007E5707"/>
    <w:rsid w:val="007E59C3"/>
    <w:rsid w:val="007E59C6"/>
    <w:rsid w:val="007E5A29"/>
    <w:rsid w:val="007E5AAA"/>
    <w:rsid w:val="007E5AB8"/>
    <w:rsid w:val="007E5CBA"/>
    <w:rsid w:val="007E5DCA"/>
    <w:rsid w:val="007E6276"/>
    <w:rsid w:val="007E668D"/>
    <w:rsid w:val="007E679B"/>
    <w:rsid w:val="007E69C3"/>
    <w:rsid w:val="007E747D"/>
    <w:rsid w:val="007E7E45"/>
    <w:rsid w:val="007F0192"/>
    <w:rsid w:val="007F04B3"/>
    <w:rsid w:val="007F0B6B"/>
    <w:rsid w:val="007F0D2F"/>
    <w:rsid w:val="007F0D87"/>
    <w:rsid w:val="007F0E4A"/>
    <w:rsid w:val="007F0E68"/>
    <w:rsid w:val="007F0EB0"/>
    <w:rsid w:val="007F0EB6"/>
    <w:rsid w:val="007F1123"/>
    <w:rsid w:val="007F11A9"/>
    <w:rsid w:val="007F1881"/>
    <w:rsid w:val="007F1A2E"/>
    <w:rsid w:val="007F1FC9"/>
    <w:rsid w:val="007F22F8"/>
    <w:rsid w:val="007F257A"/>
    <w:rsid w:val="007F26C8"/>
    <w:rsid w:val="007F2C59"/>
    <w:rsid w:val="007F2CAA"/>
    <w:rsid w:val="007F2CAB"/>
    <w:rsid w:val="007F2F52"/>
    <w:rsid w:val="007F30BF"/>
    <w:rsid w:val="007F32C5"/>
    <w:rsid w:val="007F3453"/>
    <w:rsid w:val="007F3704"/>
    <w:rsid w:val="007F3997"/>
    <w:rsid w:val="007F3A0D"/>
    <w:rsid w:val="007F3B47"/>
    <w:rsid w:val="007F3EC3"/>
    <w:rsid w:val="007F3F1C"/>
    <w:rsid w:val="007F41E0"/>
    <w:rsid w:val="007F435B"/>
    <w:rsid w:val="007F43CC"/>
    <w:rsid w:val="007F43D9"/>
    <w:rsid w:val="007F44E9"/>
    <w:rsid w:val="007F45BE"/>
    <w:rsid w:val="007F487C"/>
    <w:rsid w:val="007F49B4"/>
    <w:rsid w:val="007F50E8"/>
    <w:rsid w:val="007F547E"/>
    <w:rsid w:val="007F5491"/>
    <w:rsid w:val="007F5639"/>
    <w:rsid w:val="007F596B"/>
    <w:rsid w:val="007F5D21"/>
    <w:rsid w:val="007F5E46"/>
    <w:rsid w:val="007F6098"/>
    <w:rsid w:val="007F6473"/>
    <w:rsid w:val="007F6B81"/>
    <w:rsid w:val="007F6D4C"/>
    <w:rsid w:val="007F6F93"/>
    <w:rsid w:val="007F70EE"/>
    <w:rsid w:val="007F717E"/>
    <w:rsid w:val="007F7208"/>
    <w:rsid w:val="007F770D"/>
    <w:rsid w:val="007F7776"/>
    <w:rsid w:val="007F7A24"/>
    <w:rsid w:val="007F7B0D"/>
    <w:rsid w:val="007F7CE8"/>
    <w:rsid w:val="007F7FD1"/>
    <w:rsid w:val="007F7FFD"/>
    <w:rsid w:val="00800013"/>
    <w:rsid w:val="008006A6"/>
    <w:rsid w:val="00800838"/>
    <w:rsid w:val="00800B22"/>
    <w:rsid w:val="00800EAB"/>
    <w:rsid w:val="00800F8E"/>
    <w:rsid w:val="00800F90"/>
    <w:rsid w:val="00801100"/>
    <w:rsid w:val="008011D1"/>
    <w:rsid w:val="008012A4"/>
    <w:rsid w:val="00801339"/>
    <w:rsid w:val="00801445"/>
    <w:rsid w:val="0080170D"/>
    <w:rsid w:val="00801C61"/>
    <w:rsid w:val="008026CD"/>
    <w:rsid w:val="00802D62"/>
    <w:rsid w:val="00802DD7"/>
    <w:rsid w:val="0080325D"/>
    <w:rsid w:val="008032B1"/>
    <w:rsid w:val="00803501"/>
    <w:rsid w:val="0080365D"/>
    <w:rsid w:val="008038BA"/>
    <w:rsid w:val="00803947"/>
    <w:rsid w:val="00803A39"/>
    <w:rsid w:val="00803C64"/>
    <w:rsid w:val="00804165"/>
    <w:rsid w:val="0080426B"/>
    <w:rsid w:val="008047D8"/>
    <w:rsid w:val="00804ADA"/>
    <w:rsid w:val="00804C31"/>
    <w:rsid w:val="00804E4F"/>
    <w:rsid w:val="00805050"/>
    <w:rsid w:val="00805337"/>
    <w:rsid w:val="0080543D"/>
    <w:rsid w:val="0080575D"/>
    <w:rsid w:val="00806FA6"/>
    <w:rsid w:val="00807456"/>
    <w:rsid w:val="00807578"/>
    <w:rsid w:val="00807603"/>
    <w:rsid w:val="00807969"/>
    <w:rsid w:val="00807A3B"/>
    <w:rsid w:val="00807AF5"/>
    <w:rsid w:val="00807C05"/>
    <w:rsid w:val="00807FE3"/>
    <w:rsid w:val="008102BD"/>
    <w:rsid w:val="00810323"/>
    <w:rsid w:val="00810587"/>
    <w:rsid w:val="00810810"/>
    <w:rsid w:val="00810838"/>
    <w:rsid w:val="00810B6A"/>
    <w:rsid w:val="00810C37"/>
    <w:rsid w:val="00811023"/>
    <w:rsid w:val="00811122"/>
    <w:rsid w:val="008112E1"/>
    <w:rsid w:val="00811638"/>
    <w:rsid w:val="008116C4"/>
    <w:rsid w:val="008118B9"/>
    <w:rsid w:val="00811A48"/>
    <w:rsid w:val="00811C81"/>
    <w:rsid w:val="00811F0C"/>
    <w:rsid w:val="00811F42"/>
    <w:rsid w:val="008120F0"/>
    <w:rsid w:val="008123C8"/>
    <w:rsid w:val="0081255B"/>
    <w:rsid w:val="00812566"/>
    <w:rsid w:val="00812AFF"/>
    <w:rsid w:val="00812FF2"/>
    <w:rsid w:val="008130F2"/>
    <w:rsid w:val="00813715"/>
    <w:rsid w:val="00813837"/>
    <w:rsid w:val="00813882"/>
    <w:rsid w:val="008138B6"/>
    <w:rsid w:val="00813B99"/>
    <w:rsid w:val="00814033"/>
    <w:rsid w:val="008142A0"/>
    <w:rsid w:val="0081449B"/>
    <w:rsid w:val="00814594"/>
    <w:rsid w:val="008148AA"/>
    <w:rsid w:val="008149BA"/>
    <w:rsid w:val="00814C1F"/>
    <w:rsid w:val="00814E3E"/>
    <w:rsid w:val="00815299"/>
    <w:rsid w:val="0081539E"/>
    <w:rsid w:val="0081564B"/>
    <w:rsid w:val="0081576F"/>
    <w:rsid w:val="008158CE"/>
    <w:rsid w:val="00815A0E"/>
    <w:rsid w:val="008162A0"/>
    <w:rsid w:val="00816496"/>
    <w:rsid w:val="00816A95"/>
    <w:rsid w:val="00816AAA"/>
    <w:rsid w:val="0081720C"/>
    <w:rsid w:val="00817530"/>
    <w:rsid w:val="0081761D"/>
    <w:rsid w:val="00817747"/>
    <w:rsid w:val="00817AFD"/>
    <w:rsid w:val="00817BA9"/>
    <w:rsid w:val="00820082"/>
    <w:rsid w:val="008201AE"/>
    <w:rsid w:val="0082058D"/>
    <w:rsid w:val="00820BD3"/>
    <w:rsid w:val="00821281"/>
    <w:rsid w:val="00821363"/>
    <w:rsid w:val="0082136A"/>
    <w:rsid w:val="008213DD"/>
    <w:rsid w:val="008213E8"/>
    <w:rsid w:val="008215BC"/>
    <w:rsid w:val="00821B15"/>
    <w:rsid w:val="00821EEE"/>
    <w:rsid w:val="008221FB"/>
    <w:rsid w:val="0082225D"/>
    <w:rsid w:val="00822692"/>
    <w:rsid w:val="0082276E"/>
    <w:rsid w:val="008227A6"/>
    <w:rsid w:val="008229A4"/>
    <w:rsid w:val="00822A0D"/>
    <w:rsid w:val="00822A82"/>
    <w:rsid w:val="008232F8"/>
    <w:rsid w:val="00823352"/>
    <w:rsid w:val="0082391C"/>
    <w:rsid w:val="00823980"/>
    <w:rsid w:val="0082422D"/>
    <w:rsid w:val="00824445"/>
    <w:rsid w:val="00824764"/>
    <w:rsid w:val="00824788"/>
    <w:rsid w:val="008249F5"/>
    <w:rsid w:val="0082508F"/>
    <w:rsid w:val="008251C5"/>
    <w:rsid w:val="0082587F"/>
    <w:rsid w:val="00825A1D"/>
    <w:rsid w:val="00825A95"/>
    <w:rsid w:val="00825CE5"/>
    <w:rsid w:val="00825EE6"/>
    <w:rsid w:val="00825FD2"/>
    <w:rsid w:val="008260A0"/>
    <w:rsid w:val="0082650A"/>
    <w:rsid w:val="0082683D"/>
    <w:rsid w:val="00827005"/>
    <w:rsid w:val="00827097"/>
    <w:rsid w:val="0082726C"/>
    <w:rsid w:val="008273F2"/>
    <w:rsid w:val="0082774D"/>
    <w:rsid w:val="008279B2"/>
    <w:rsid w:val="00827A15"/>
    <w:rsid w:val="00827BB3"/>
    <w:rsid w:val="00827F4B"/>
    <w:rsid w:val="00827F53"/>
    <w:rsid w:val="0082C10F"/>
    <w:rsid w:val="00830070"/>
    <w:rsid w:val="008301E8"/>
    <w:rsid w:val="00830508"/>
    <w:rsid w:val="008305BD"/>
    <w:rsid w:val="00830E11"/>
    <w:rsid w:val="00831059"/>
    <w:rsid w:val="00831445"/>
    <w:rsid w:val="00831460"/>
    <w:rsid w:val="0083155C"/>
    <w:rsid w:val="00831682"/>
    <w:rsid w:val="00831EAB"/>
    <w:rsid w:val="00831F5E"/>
    <w:rsid w:val="0083222C"/>
    <w:rsid w:val="00832A53"/>
    <w:rsid w:val="00832AD3"/>
    <w:rsid w:val="00832D72"/>
    <w:rsid w:val="008331BC"/>
    <w:rsid w:val="008331D5"/>
    <w:rsid w:val="00833219"/>
    <w:rsid w:val="0083351D"/>
    <w:rsid w:val="0083398D"/>
    <w:rsid w:val="008339E0"/>
    <w:rsid w:val="00833B79"/>
    <w:rsid w:val="00833E2E"/>
    <w:rsid w:val="008340A9"/>
    <w:rsid w:val="0083429F"/>
    <w:rsid w:val="00834457"/>
    <w:rsid w:val="00834560"/>
    <w:rsid w:val="0083476E"/>
    <w:rsid w:val="0083480A"/>
    <w:rsid w:val="00834829"/>
    <w:rsid w:val="00834D1D"/>
    <w:rsid w:val="00834E9B"/>
    <w:rsid w:val="008350B4"/>
    <w:rsid w:val="00835344"/>
    <w:rsid w:val="008353F8"/>
    <w:rsid w:val="00835432"/>
    <w:rsid w:val="008354B1"/>
    <w:rsid w:val="008356DD"/>
    <w:rsid w:val="00835D29"/>
    <w:rsid w:val="00835D58"/>
    <w:rsid w:val="00836366"/>
    <w:rsid w:val="0083690D"/>
    <w:rsid w:val="00836B97"/>
    <w:rsid w:val="00836C75"/>
    <w:rsid w:val="008370F1"/>
    <w:rsid w:val="008373A5"/>
    <w:rsid w:val="008374BC"/>
    <w:rsid w:val="0083787D"/>
    <w:rsid w:val="00837C3C"/>
    <w:rsid w:val="00837CA5"/>
    <w:rsid w:val="00840166"/>
    <w:rsid w:val="00840867"/>
    <w:rsid w:val="00840924"/>
    <w:rsid w:val="00840C52"/>
    <w:rsid w:val="00840EC7"/>
    <w:rsid w:val="00840FB7"/>
    <w:rsid w:val="00840FDD"/>
    <w:rsid w:val="0084101B"/>
    <w:rsid w:val="008411AD"/>
    <w:rsid w:val="0084183F"/>
    <w:rsid w:val="00841843"/>
    <w:rsid w:val="008419BF"/>
    <w:rsid w:val="00841C8C"/>
    <w:rsid w:val="00841D21"/>
    <w:rsid w:val="00841E2F"/>
    <w:rsid w:val="00842127"/>
    <w:rsid w:val="008421E0"/>
    <w:rsid w:val="0084294B"/>
    <w:rsid w:val="00842ACF"/>
    <w:rsid w:val="00842BB1"/>
    <w:rsid w:val="00843263"/>
    <w:rsid w:val="00843811"/>
    <w:rsid w:val="008438B9"/>
    <w:rsid w:val="0084397D"/>
    <w:rsid w:val="008439EA"/>
    <w:rsid w:val="00843B69"/>
    <w:rsid w:val="00843C04"/>
    <w:rsid w:val="00843D16"/>
    <w:rsid w:val="00843D54"/>
    <w:rsid w:val="00843FCA"/>
    <w:rsid w:val="00843FE5"/>
    <w:rsid w:val="00844164"/>
    <w:rsid w:val="008444D2"/>
    <w:rsid w:val="00844575"/>
    <w:rsid w:val="008445A1"/>
    <w:rsid w:val="00844D33"/>
    <w:rsid w:val="00844E45"/>
    <w:rsid w:val="00844F57"/>
    <w:rsid w:val="00844F63"/>
    <w:rsid w:val="008450BD"/>
    <w:rsid w:val="00845788"/>
    <w:rsid w:val="00845917"/>
    <w:rsid w:val="008459BD"/>
    <w:rsid w:val="00845B6A"/>
    <w:rsid w:val="00845D69"/>
    <w:rsid w:val="00845DF2"/>
    <w:rsid w:val="00846489"/>
    <w:rsid w:val="008465E6"/>
    <w:rsid w:val="00846AED"/>
    <w:rsid w:val="00846D4F"/>
    <w:rsid w:val="00846D61"/>
    <w:rsid w:val="00847424"/>
    <w:rsid w:val="00847585"/>
    <w:rsid w:val="0084762D"/>
    <w:rsid w:val="008477CF"/>
    <w:rsid w:val="00847AAA"/>
    <w:rsid w:val="00847AC3"/>
    <w:rsid w:val="008503B6"/>
    <w:rsid w:val="00850426"/>
    <w:rsid w:val="00850434"/>
    <w:rsid w:val="0085045A"/>
    <w:rsid w:val="008505B4"/>
    <w:rsid w:val="008505BE"/>
    <w:rsid w:val="008510AE"/>
    <w:rsid w:val="00851364"/>
    <w:rsid w:val="008517FC"/>
    <w:rsid w:val="00851A63"/>
    <w:rsid w:val="00851AF0"/>
    <w:rsid w:val="00851BC0"/>
    <w:rsid w:val="00851C04"/>
    <w:rsid w:val="008524F1"/>
    <w:rsid w:val="00852749"/>
    <w:rsid w:val="00852A66"/>
    <w:rsid w:val="00852BBF"/>
    <w:rsid w:val="00853192"/>
    <w:rsid w:val="0085325A"/>
    <w:rsid w:val="00853482"/>
    <w:rsid w:val="00853731"/>
    <w:rsid w:val="008537A5"/>
    <w:rsid w:val="00853B1C"/>
    <w:rsid w:val="00853C09"/>
    <w:rsid w:val="00853DF6"/>
    <w:rsid w:val="00853E16"/>
    <w:rsid w:val="008547DA"/>
    <w:rsid w:val="0085480B"/>
    <w:rsid w:val="008548B0"/>
    <w:rsid w:val="008548B6"/>
    <w:rsid w:val="008548E3"/>
    <w:rsid w:val="00854A1B"/>
    <w:rsid w:val="00854A43"/>
    <w:rsid w:val="00854D4D"/>
    <w:rsid w:val="00855347"/>
    <w:rsid w:val="008564AA"/>
    <w:rsid w:val="00856B8D"/>
    <w:rsid w:val="00856C43"/>
    <w:rsid w:val="00856F28"/>
    <w:rsid w:val="008570C4"/>
    <w:rsid w:val="0085752B"/>
    <w:rsid w:val="00857599"/>
    <w:rsid w:val="00857D70"/>
    <w:rsid w:val="00857E14"/>
    <w:rsid w:val="00857E62"/>
    <w:rsid w:val="008600FA"/>
    <w:rsid w:val="00860238"/>
    <w:rsid w:val="00860B21"/>
    <w:rsid w:val="00860B80"/>
    <w:rsid w:val="00860B81"/>
    <w:rsid w:val="00860C07"/>
    <w:rsid w:val="00860C23"/>
    <w:rsid w:val="00860D48"/>
    <w:rsid w:val="00860D97"/>
    <w:rsid w:val="00860E8D"/>
    <w:rsid w:val="00860E9F"/>
    <w:rsid w:val="0086117E"/>
    <w:rsid w:val="00861217"/>
    <w:rsid w:val="008612FC"/>
    <w:rsid w:val="0086161B"/>
    <w:rsid w:val="008616E1"/>
    <w:rsid w:val="00861C13"/>
    <w:rsid w:val="00862218"/>
    <w:rsid w:val="0086257D"/>
    <w:rsid w:val="00862696"/>
    <w:rsid w:val="008626BE"/>
    <w:rsid w:val="008628C6"/>
    <w:rsid w:val="00862B37"/>
    <w:rsid w:val="00862CA4"/>
    <w:rsid w:val="00862F3D"/>
    <w:rsid w:val="0086308A"/>
    <w:rsid w:val="0086312F"/>
    <w:rsid w:val="008637D9"/>
    <w:rsid w:val="0086381B"/>
    <w:rsid w:val="00863EE8"/>
    <w:rsid w:val="00863EEC"/>
    <w:rsid w:val="0086425F"/>
    <w:rsid w:val="0086467F"/>
    <w:rsid w:val="008646EC"/>
    <w:rsid w:val="00864846"/>
    <w:rsid w:val="008649A8"/>
    <w:rsid w:val="00864A96"/>
    <w:rsid w:val="00864B7B"/>
    <w:rsid w:val="00864C57"/>
    <w:rsid w:val="00864EEA"/>
    <w:rsid w:val="00864FB5"/>
    <w:rsid w:val="00865518"/>
    <w:rsid w:val="00865861"/>
    <w:rsid w:val="00865B08"/>
    <w:rsid w:val="00865C1B"/>
    <w:rsid w:val="008660B3"/>
    <w:rsid w:val="00866363"/>
    <w:rsid w:val="00866387"/>
    <w:rsid w:val="0086677B"/>
    <w:rsid w:val="008667EA"/>
    <w:rsid w:val="00866817"/>
    <w:rsid w:val="00866829"/>
    <w:rsid w:val="00866E4E"/>
    <w:rsid w:val="00866F96"/>
    <w:rsid w:val="00867014"/>
    <w:rsid w:val="008670DB"/>
    <w:rsid w:val="008675AD"/>
    <w:rsid w:val="008675E0"/>
    <w:rsid w:val="008679F6"/>
    <w:rsid w:val="00867A54"/>
    <w:rsid w:val="00867C1F"/>
    <w:rsid w:val="00867CD5"/>
    <w:rsid w:val="00867F1D"/>
    <w:rsid w:val="00870590"/>
    <w:rsid w:val="00870930"/>
    <w:rsid w:val="00870A43"/>
    <w:rsid w:val="00870C87"/>
    <w:rsid w:val="00871257"/>
    <w:rsid w:val="0087163A"/>
    <w:rsid w:val="008719D1"/>
    <w:rsid w:val="00871A8D"/>
    <w:rsid w:val="00871C5C"/>
    <w:rsid w:val="008720F4"/>
    <w:rsid w:val="00872739"/>
    <w:rsid w:val="0087292F"/>
    <w:rsid w:val="008729DF"/>
    <w:rsid w:val="00872E38"/>
    <w:rsid w:val="00872FB2"/>
    <w:rsid w:val="00873034"/>
    <w:rsid w:val="008731D8"/>
    <w:rsid w:val="0087333E"/>
    <w:rsid w:val="00873544"/>
    <w:rsid w:val="00873570"/>
    <w:rsid w:val="008736CC"/>
    <w:rsid w:val="008736D4"/>
    <w:rsid w:val="0087370F"/>
    <w:rsid w:val="00873720"/>
    <w:rsid w:val="00873785"/>
    <w:rsid w:val="00873A93"/>
    <w:rsid w:val="00873DAA"/>
    <w:rsid w:val="00873E26"/>
    <w:rsid w:val="0087427E"/>
    <w:rsid w:val="00874470"/>
    <w:rsid w:val="00874529"/>
    <w:rsid w:val="00874551"/>
    <w:rsid w:val="008747A2"/>
    <w:rsid w:val="008747C1"/>
    <w:rsid w:val="008747F3"/>
    <w:rsid w:val="00874C6B"/>
    <w:rsid w:val="008751C4"/>
    <w:rsid w:val="008752B5"/>
    <w:rsid w:val="008759A9"/>
    <w:rsid w:val="00875C90"/>
    <w:rsid w:val="00876059"/>
    <w:rsid w:val="00876144"/>
    <w:rsid w:val="0087632F"/>
    <w:rsid w:val="00876348"/>
    <w:rsid w:val="008764C7"/>
    <w:rsid w:val="008764CD"/>
    <w:rsid w:val="00876AC4"/>
    <w:rsid w:val="00876D1C"/>
    <w:rsid w:val="00876E45"/>
    <w:rsid w:val="00876F83"/>
    <w:rsid w:val="008771A4"/>
    <w:rsid w:val="00877334"/>
    <w:rsid w:val="00877403"/>
    <w:rsid w:val="00877568"/>
    <w:rsid w:val="00877B5C"/>
    <w:rsid w:val="00880278"/>
    <w:rsid w:val="008802AD"/>
    <w:rsid w:val="00880645"/>
    <w:rsid w:val="0088082E"/>
    <w:rsid w:val="008808B2"/>
    <w:rsid w:val="008809D4"/>
    <w:rsid w:val="00880A8E"/>
    <w:rsid w:val="0088117A"/>
    <w:rsid w:val="00881375"/>
    <w:rsid w:val="00881584"/>
    <w:rsid w:val="0088164D"/>
    <w:rsid w:val="00881998"/>
    <w:rsid w:val="00881B10"/>
    <w:rsid w:val="00881E46"/>
    <w:rsid w:val="00881E85"/>
    <w:rsid w:val="00881F3B"/>
    <w:rsid w:val="00881F5B"/>
    <w:rsid w:val="008821B0"/>
    <w:rsid w:val="0088254F"/>
    <w:rsid w:val="00882663"/>
    <w:rsid w:val="00882B53"/>
    <w:rsid w:val="00882E31"/>
    <w:rsid w:val="00882E8A"/>
    <w:rsid w:val="008835B7"/>
    <w:rsid w:val="00883CC2"/>
    <w:rsid w:val="00883EA0"/>
    <w:rsid w:val="008845A3"/>
    <w:rsid w:val="00884728"/>
    <w:rsid w:val="00884776"/>
    <w:rsid w:val="00884A83"/>
    <w:rsid w:val="008850F2"/>
    <w:rsid w:val="00885441"/>
    <w:rsid w:val="008855BE"/>
    <w:rsid w:val="008855E1"/>
    <w:rsid w:val="008858B8"/>
    <w:rsid w:val="00885BFA"/>
    <w:rsid w:val="00885E5B"/>
    <w:rsid w:val="00885FA3"/>
    <w:rsid w:val="00886662"/>
    <w:rsid w:val="00886711"/>
    <w:rsid w:val="00886BF9"/>
    <w:rsid w:val="00886D03"/>
    <w:rsid w:val="00886D6C"/>
    <w:rsid w:val="00886DC9"/>
    <w:rsid w:val="00886EBB"/>
    <w:rsid w:val="0088736C"/>
    <w:rsid w:val="008874FA"/>
    <w:rsid w:val="00887609"/>
    <w:rsid w:val="0088762F"/>
    <w:rsid w:val="00887A6A"/>
    <w:rsid w:val="00887FB5"/>
    <w:rsid w:val="00890292"/>
    <w:rsid w:val="008902BA"/>
    <w:rsid w:val="0089052C"/>
    <w:rsid w:val="008906C5"/>
    <w:rsid w:val="00890728"/>
    <w:rsid w:val="00890775"/>
    <w:rsid w:val="00890981"/>
    <w:rsid w:val="00890A94"/>
    <w:rsid w:val="00890AD7"/>
    <w:rsid w:val="00890C8E"/>
    <w:rsid w:val="008910CE"/>
    <w:rsid w:val="0089132C"/>
    <w:rsid w:val="00891426"/>
    <w:rsid w:val="0089179D"/>
    <w:rsid w:val="008917E6"/>
    <w:rsid w:val="0089188E"/>
    <w:rsid w:val="008919BF"/>
    <w:rsid w:val="00891AA7"/>
    <w:rsid w:val="00891B7F"/>
    <w:rsid w:val="00891CAE"/>
    <w:rsid w:val="00891D86"/>
    <w:rsid w:val="00891FD5"/>
    <w:rsid w:val="0089210F"/>
    <w:rsid w:val="0089216E"/>
    <w:rsid w:val="00892534"/>
    <w:rsid w:val="00892536"/>
    <w:rsid w:val="00892542"/>
    <w:rsid w:val="0089268A"/>
    <w:rsid w:val="00892A9D"/>
    <w:rsid w:val="00892AEE"/>
    <w:rsid w:val="00892B01"/>
    <w:rsid w:val="00892E3D"/>
    <w:rsid w:val="0089311C"/>
    <w:rsid w:val="00893909"/>
    <w:rsid w:val="00893C05"/>
    <w:rsid w:val="00893D8D"/>
    <w:rsid w:val="008941B2"/>
    <w:rsid w:val="00894715"/>
    <w:rsid w:val="00894A1B"/>
    <w:rsid w:val="00894D49"/>
    <w:rsid w:val="008951F7"/>
    <w:rsid w:val="00895534"/>
    <w:rsid w:val="0089553E"/>
    <w:rsid w:val="008955C3"/>
    <w:rsid w:val="008956D1"/>
    <w:rsid w:val="00895771"/>
    <w:rsid w:val="00895855"/>
    <w:rsid w:val="00895DC7"/>
    <w:rsid w:val="00895FC4"/>
    <w:rsid w:val="00896190"/>
    <w:rsid w:val="00896C50"/>
    <w:rsid w:val="00896E28"/>
    <w:rsid w:val="00896FC8"/>
    <w:rsid w:val="00897060"/>
    <w:rsid w:val="00897321"/>
    <w:rsid w:val="0089732C"/>
    <w:rsid w:val="0089769E"/>
    <w:rsid w:val="00897971"/>
    <w:rsid w:val="00897B84"/>
    <w:rsid w:val="00897F8B"/>
    <w:rsid w:val="008A0412"/>
    <w:rsid w:val="008A09F6"/>
    <w:rsid w:val="008A0ED4"/>
    <w:rsid w:val="008A1BB0"/>
    <w:rsid w:val="008A1CFD"/>
    <w:rsid w:val="008A1DDE"/>
    <w:rsid w:val="008A1F8E"/>
    <w:rsid w:val="008A2523"/>
    <w:rsid w:val="008A27AB"/>
    <w:rsid w:val="008A2D44"/>
    <w:rsid w:val="008A310C"/>
    <w:rsid w:val="008A3189"/>
    <w:rsid w:val="008A32DC"/>
    <w:rsid w:val="008A349E"/>
    <w:rsid w:val="008A3509"/>
    <w:rsid w:val="008A3685"/>
    <w:rsid w:val="008A3702"/>
    <w:rsid w:val="008A39B8"/>
    <w:rsid w:val="008A3AB1"/>
    <w:rsid w:val="008A3D74"/>
    <w:rsid w:val="008A3EBE"/>
    <w:rsid w:val="008A442C"/>
    <w:rsid w:val="008A4CFC"/>
    <w:rsid w:val="008A4D60"/>
    <w:rsid w:val="008A5224"/>
    <w:rsid w:val="008A5289"/>
    <w:rsid w:val="008A5378"/>
    <w:rsid w:val="008A566D"/>
    <w:rsid w:val="008A58D5"/>
    <w:rsid w:val="008A60ED"/>
    <w:rsid w:val="008A6159"/>
    <w:rsid w:val="008A6845"/>
    <w:rsid w:val="008A688D"/>
    <w:rsid w:val="008A6C86"/>
    <w:rsid w:val="008A6F6B"/>
    <w:rsid w:val="008A746C"/>
    <w:rsid w:val="008A74B8"/>
    <w:rsid w:val="008A74BC"/>
    <w:rsid w:val="008A75A6"/>
    <w:rsid w:val="008A780D"/>
    <w:rsid w:val="008A7C02"/>
    <w:rsid w:val="008A7FC9"/>
    <w:rsid w:val="008A7FF4"/>
    <w:rsid w:val="008B00E8"/>
    <w:rsid w:val="008B014C"/>
    <w:rsid w:val="008B03FD"/>
    <w:rsid w:val="008B04AA"/>
    <w:rsid w:val="008B0ACD"/>
    <w:rsid w:val="008B0C94"/>
    <w:rsid w:val="008B0DCF"/>
    <w:rsid w:val="008B0FE6"/>
    <w:rsid w:val="008B1B38"/>
    <w:rsid w:val="008B1FCB"/>
    <w:rsid w:val="008B2513"/>
    <w:rsid w:val="008B2FE8"/>
    <w:rsid w:val="008B342E"/>
    <w:rsid w:val="008B3602"/>
    <w:rsid w:val="008B3ACC"/>
    <w:rsid w:val="008B3D3F"/>
    <w:rsid w:val="008B3ECE"/>
    <w:rsid w:val="008B4171"/>
    <w:rsid w:val="008B41BE"/>
    <w:rsid w:val="008B4591"/>
    <w:rsid w:val="008B4603"/>
    <w:rsid w:val="008B4962"/>
    <w:rsid w:val="008B4B61"/>
    <w:rsid w:val="008B4D6F"/>
    <w:rsid w:val="008B4E65"/>
    <w:rsid w:val="008B4FD9"/>
    <w:rsid w:val="008B5037"/>
    <w:rsid w:val="008B51E7"/>
    <w:rsid w:val="008B523A"/>
    <w:rsid w:val="008B5668"/>
    <w:rsid w:val="008B5ADC"/>
    <w:rsid w:val="008B5D36"/>
    <w:rsid w:val="008B5F0B"/>
    <w:rsid w:val="008B5FC6"/>
    <w:rsid w:val="008B5FF3"/>
    <w:rsid w:val="008B6134"/>
    <w:rsid w:val="008B6140"/>
    <w:rsid w:val="008B628F"/>
    <w:rsid w:val="008B6627"/>
    <w:rsid w:val="008B6E38"/>
    <w:rsid w:val="008B6F09"/>
    <w:rsid w:val="008B6FF6"/>
    <w:rsid w:val="008B737F"/>
    <w:rsid w:val="008B7399"/>
    <w:rsid w:val="008B73DE"/>
    <w:rsid w:val="008B754A"/>
    <w:rsid w:val="008B7602"/>
    <w:rsid w:val="008B771B"/>
    <w:rsid w:val="008C02A1"/>
    <w:rsid w:val="008C0A5C"/>
    <w:rsid w:val="008C0D80"/>
    <w:rsid w:val="008C0EDE"/>
    <w:rsid w:val="008C0FD0"/>
    <w:rsid w:val="008C1188"/>
    <w:rsid w:val="008C119F"/>
    <w:rsid w:val="008C1271"/>
    <w:rsid w:val="008C192C"/>
    <w:rsid w:val="008C1A46"/>
    <w:rsid w:val="008C1C5B"/>
    <w:rsid w:val="008C1E30"/>
    <w:rsid w:val="008C20C7"/>
    <w:rsid w:val="008C22F5"/>
    <w:rsid w:val="008C25D3"/>
    <w:rsid w:val="008C277D"/>
    <w:rsid w:val="008C27D5"/>
    <w:rsid w:val="008C29EC"/>
    <w:rsid w:val="008C2BA7"/>
    <w:rsid w:val="008C2CC4"/>
    <w:rsid w:val="008C2DA1"/>
    <w:rsid w:val="008C2EDC"/>
    <w:rsid w:val="008C2F90"/>
    <w:rsid w:val="008C3950"/>
    <w:rsid w:val="008C3C25"/>
    <w:rsid w:val="008C3E3C"/>
    <w:rsid w:val="008C3FBA"/>
    <w:rsid w:val="008C43FA"/>
    <w:rsid w:val="008C4750"/>
    <w:rsid w:val="008C47C6"/>
    <w:rsid w:val="008C4998"/>
    <w:rsid w:val="008C49FC"/>
    <w:rsid w:val="008C4A57"/>
    <w:rsid w:val="008C4C14"/>
    <w:rsid w:val="008C4E25"/>
    <w:rsid w:val="008C5038"/>
    <w:rsid w:val="008C5076"/>
    <w:rsid w:val="008C533B"/>
    <w:rsid w:val="008C586A"/>
    <w:rsid w:val="008C5A6C"/>
    <w:rsid w:val="008C5AFB"/>
    <w:rsid w:val="008C5B66"/>
    <w:rsid w:val="008C5D66"/>
    <w:rsid w:val="008C5DBB"/>
    <w:rsid w:val="008C5E76"/>
    <w:rsid w:val="008C63E0"/>
    <w:rsid w:val="008C63F7"/>
    <w:rsid w:val="008C64A0"/>
    <w:rsid w:val="008C67C9"/>
    <w:rsid w:val="008C6CE2"/>
    <w:rsid w:val="008C71AE"/>
    <w:rsid w:val="008C740A"/>
    <w:rsid w:val="008C740D"/>
    <w:rsid w:val="008C744C"/>
    <w:rsid w:val="008C7599"/>
    <w:rsid w:val="008C76AB"/>
    <w:rsid w:val="008C770B"/>
    <w:rsid w:val="008C7827"/>
    <w:rsid w:val="008C7C36"/>
    <w:rsid w:val="008C7CBE"/>
    <w:rsid w:val="008C7D11"/>
    <w:rsid w:val="008D03CE"/>
    <w:rsid w:val="008D05B6"/>
    <w:rsid w:val="008D0674"/>
    <w:rsid w:val="008D0CC6"/>
    <w:rsid w:val="008D0CFF"/>
    <w:rsid w:val="008D0E77"/>
    <w:rsid w:val="008D0F4F"/>
    <w:rsid w:val="008D1163"/>
    <w:rsid w:val="008D1489"/>
    <w:rsid w:val="008D1956"/>
    <w:rsid w:val="008D1AC2"/>
    <w:rsid w:val="008D1D50"/>
    <w:rsid w:val="008D2084"/>
    <w:rsid w:val="008D2494"/>
    <w:rsid w:val="008D2667"/>
    <w:rsid w:val="008D2701"/>
    <w:rsid w:val="008D2AEC"/>
    <w:rsid w:val="008D2D37"/>
    <w:rsid w:val="008D2D4D"/>
    <w:rsid w:val="008D317B"/>
    <w:rsid w:val="008D3348"/>
    <w:rsid w:val="008D3567"/>
    <w:rsid w:val="008D3AC7"/>
    <w:rsid w:val="008D3BBC"/>
    <w:rsid w:val="008D4411"/>
    <w:rsid w:val="008D4485"/>
    <w:rsid w:val="008D44A1"/>
    <w:rsid w:val="008D44B7"/>
    <w:rsid w:val="008D46D7"/>
    <w:rsid w:val="008D4734"/>
    <w:rsid w:val="008D4795"/>
    <w:rsid w:val="008D4826"/>
    <w:rsid w:val="008D49B4"/>
    <w:rsid w:val="008D51B0"/>
    <w:rsid w:val="008D526B"/>
    <w:rsid w:val="008D52F5"/>
    <w:rsid w:val="008D53FE"/>
    <w:rsid w:val="008D5436"/>
    <w:rsid w:val="008D5462"/>
    <w:rsid w:val="008D5496"/>
    <w:rsid w:val="008D54FA"/>
    <w:rsid w:val="008D5CF7"/>
    <w:rsid w:val="008D5E2F"/>
    <w:rsid w:val="008D624B"/>
    <w:rsid w:val="008D67F3"/>
    <w:rsid w:val="008D6940"/>
    <w:rsid w:val="008D6EBC"/>
    <w:rsid w:val="008D6FBC"/>
    <w:rsid w:val="008D733A"/>
    <w:rsid w:val="008D75A3"/>
    <w:rsid w:val="008D7ADC"/>
    <w:rsid w:val="008D7B92"/>
    <w:rsid w:val="008D7D9E"/>
    <w:rsid w:val="008E00E0"/>
    <w:rsid w:val="008E0153"/>
    <w:rsid w:val="008E0383"/>
    <w:rsid w:val="008E0A31"/>
    <w:rsid w:val="008E0A5D"/>
    <w:rsid w:val="008E0B4B"/>
    <w:rsid w:val="008E0FF6"/>
    <w:rsid w:val="008E107E"/>
    <w:rsid w:val="008E1135"/>
    <w:rsid w:val="008E1217"/>
    <w:rsid w:val="008E130D"/>
    <w:rsid w:val="008E191F"/>
    <w:rsid w:val="008E2185"/>
    <w:rsid w:val="008E237A"/>
    <w:rsid w:val="008E2504"/>
    <w:rsid w:val="008E25E1"/>
    <w:rsid w:val="008E25FF"/>
    <w:rsid w:val="008E2A66"/>
    <w:rsid w:val="008E2B1C"/>
    <w:rsid w:val="008E2D28"/>
    <w:rsid w:val="008E2D79"/>
    <w:rsid w:val="008E3427"/>
    <w:rsid w:val="008E3548"/>
    <w:rsid w:val="008E35A1"/>
    <w:rsid w:val="008E3718"/>
    <w:rsid w:val="008E378B"/>
    <w:rsid w:val="008E3C9A"/>
    <w:rsid w:val="008E3CCE"/>
    <w:rsid w:val="008E3E2F"/>
    <w:rsid w:val="008E3E30"/>
    <w:rsid w:val="008E3EE1"/>
    <w:rsid w:val="008E411E"/>
    <w:rsid w:val="008E4152"/>
    <w:rsid w:val="008E43A3"/>
    <w:rsid w:val="008E4620"/>
    <w:rsid w:val="008E4E1C"/>
    <w:rsid w:val="008E51C9"/>
    <w:rsid w:val="008E57BC"/>
    <w:rsid w:val="008E58EF"/>
    <w:rsid w:val="008E5EB8"/>
    <w:rsid w:val="008E6A5C"/>
    <w:rsid w:val="008E6B95"/>
    <w:rsid w:val="008E6CE1"/>
    <w:rsid w:val="008E6D0D"/>
    <w:rsid w:val="008E6F46"/>
    <w:rsid w:val="008E70EC"/>
    <w:rsid w:val="008E74A3"/>
    <w:rsid w:val="008E74B1"/>
    <w:rsid w:val="008E76A5"/>
    <w:rsid w:val="008E7786"/>
    <w:rsid w:val="008E7B11"/>
    <w:rsid w:val="008E7C3D"/>
    <w:rsid w:val="008E7EE0"/>
    <w:rsid w:val="008E7FC9"/>
    <w:rsid w:val="008F00C9"/>
    <w:rsid w:val="008F034C"/>
    <w:rsid w:val="008F0564"/>
    <w:rsid w:val="008F09F6"/>
    <w:rsid w:val="008F0E37"/>
    <w:rsid w:val="008F0E94"/>
    <w:rsid w:val="008F1569"/>
    <w:rsid w:val="008F17D2"/>
    <w:rsid w:val="008F1B41"/>
    <w:rsid w:val="008F1C85"/>
    <w:rsid w:val="008F1FE5"/>
    <w:rsid w:val="008F2122"/>
    <w:rsid w:val="008F22C5"/>
    <w:rsid w:val="008F2720"/>
    <w:rsid w:val="008F293D"/>
    <w:rsid w:val="008F2A88"/>
    <w:rsid w:val="008F2FBF"/>
    <w:rsid w:val="008F3497"/>
    <w:rsid w:val="008F3962"/>
    <w:rsid w:val="008F3A09"/>
    <w:rsid w:val="008F3B85"/>
    <w:rsid w:val="008F3E03"/>
    <w:rsid w:val="008F3FA5"/>
    <w:rsid w:val="008F40CE"/>
    <w:rsid w:val="008F4377"/>
    <w:rsid w:val="008F465C"/>
    <w:rsid w:val="008F46AC"/>
    <w:rsid w:val="008F4838"/>
    <w:rsid w:val="008F4BD7"/>
    <w:rsid w:val="008F4BDB"/>
    <w:rsid w:val="008F4C40"/>
    <w:rsid w:val="008F4F60"/>
    <w:rsid w:val="008F5357"/>
    <w:rsid w:val="008F5442"/>
    <w:rsid w:val="008F550F"/>
    <w:rsid w:val="008F55AC"/>
    <w:rsid w:val="008F56BF"/>
    <w:rsid w:val="008F584A"/>
    <w:rsid w:val="008F59D3"/>
    <w:rsid w:val="008F5BE6"/>
    <w:rsid w:val="008F5FEB"/>
    <w:rsid w:val="008F6206"/>
    <w:rsid w:val="008F64C6"/>
    <w:rsid w:val="008F6552"/>
    <w:rsid w:val="008F662D"/>
    <w:rsid w:val="008F6645"/>
    <w:rsid w:val="008F670D"/>
    <w:rsid w:val="008F6B4D"/>
    <w:rsid w:val="008F6B9A"/>
    <w:rsid w:val="008F6CAB"/>
    <w:rsid w:val="008F6DB7"/>
    <w:rsid w:val="008F6E20"/>
    <w:rsid w:val="008F72CF"/>
    <w:rsid w:val="008F72F2"/>
    <w:rsid w:val="008F79D0"/>
    <w:rsid w:val="008F79D9"/>
    <w:rsid w:val="008F7A64"/>
    <w:rsid w:val="008F7CA9"/>
    <w:rsid w:val="00900127"/>
    <w:rsid w:val="0090083F"/>
    <w:rsid w:val="0090088E"/>
    <w:rsid w:val="00900B35"/>
    <w:rsid w:val="00900B43"/>
    <w:rsid w:val="00900FA9"/>
    <w:rsid w:val="00901456"/>
    <w:rsid w:val="00901E66"/>
    <w:rsid w:val="0090203D"/>
    <w:rsid w:val="0090241E"/>
    <w:rsid w:val="0090254B"/>
    <w:rsid w:val="00902731"/>
    <w:rsid w:val="00902854"/>
    <w:rsid w:val="009028D0"/>
    <w:rsid w:val="00902BD3"/>
    <w:rsid w:val="00902D05"/>
    <w:rsid w:val="00902DB9"/>
    <w:rsid w:val="00903006"/>
    <w:rsid w:val="0090320E"/>
    <w:rsid w:val="00903514"/>
    <w:rsid w:val="0090359B"/>
    <w:rsid w:val="00903716"/>
    <w:rsid w:val="009039F3"/>
    <w:rsid w:val="00904040"/>
    <w:rsid w:val="00904090"/>
    <w:rsid w:val="00904317"/>
    <w:rsid w:val="00904499"/>
    <w:rsid w:val="009045F8"/>
    <w:rsid w:val="00904CE1"/>
    <w:rsid w:val="00905867"/>
    <w:rsid w:val="00905B7F"/>
    <w:rsid w:val="00905D7F"/>
    <w:rsid w:val="00906056"/>
    <w:rsid w:val="0090631B"/>
    <w:rsid w:val="00906DAA"/>
    <w:rsid w:val="009071FA"/>
    <w:rsid w:val="00907A41"/>
    <w:rsid w:val="00907AB3"/>
    <w:rsid w:val="00907B26"/>
    <w:rsid w:val="00907CAB"/>
    <w:rsid w:val="00910536"/>
    <w:rsid w:val="00910889"/>
    <w:rsid w:val="00910982"/>
    <w:rsid w:val="00911329"/>
    <w:rsid w:val="009116D8"/>
    <w:rsid w:val="0091193B"/>
    <w:rsid w:val="00911C38"/>
    <w:rsid w:val="00911E26"/>
    <w:rsid w:val="00911E71"/>
    <w:rsid w:val="00911FEB"/>
    <w:rsid w:val="00912213"/>
    <w:rsid w:val="009124D6"/>
    <w:rsid w:val="00912538"/>
    <w:rsid w:val="0091289E"/>
    <w:rsid w:val="00912987"/>
    <w:rsid w:val="0091330F"/>
    <w:rsid w:val="009137F2"/>
    <w:rsid w:val="009139FA"/>
    <w:rsid w:val="00913BD3"/>
    <w:rsid w:val="00913D8E"/>
    <w:rsid w:val="00913FB4"/>
    <w:rsid w:val="00914109"/>
    <w:rsid w:val="0091460B"/>
    <w:rsid w:val="00914666"/>
    <w:rsid w:val="009146B0"/>
    <w:rsid w:val="009146E0"/>
    <w:rsid w:val="00914B32"/>
    <w:rsid w:val="00915133"/>
    <w:rsid w:val="009152D6"/>
    <w:rsid w:val="00915458"/>
    <w:rsid w:val="009155BE"/>
    <w:rsid w:val="009155F9"/>
    <w:rsid w:val="0091582E"/>
    <w:rsid w:val="00915F7D"/>
    <w:rsid w:val="00916101"/>
    <w:rsid w:val="009161FA"/>
    <w:rsid w:val="00916306"/>
    <w:rsid w:val="00916577"/>
    <w:rsid w:val="009165B4"/>
    <w:rsid w:val="00916662"/>
    <w:rsid w:val="0091673F"/>
    <w:rsid w:val="00916964"/>
    <w:rsid w:val="00916BE9"/>
    <w:rsid w:val="00916BEA"/>
    <w:rsid w:val="00916CCF"/>
    <w:rsid w:val="00916F2D"/>
    <w:rsid w:val="00917459"/>
    <w:rsid w:val="0091751D"/>
    <w:rsid w:val="0091782C"/>
    <w:rsid w:val="009179B2"/>
    <w:rsid w:val="00917B0B"/>
    <w:rsid w:val="00917BF7"/>
    <w:rsid w:val="00917E9B"/>
    <w:rsid w:val="00920059"/>
    <w:rsid w:val="00920343"/>
    <w:rsid w:val="00920588"/>
    <w:rsid w:val="00920667"/>
    <w:rsid w:val="00920A19"/>
    <w:rsid w:val="00920A36"/>
    <w:rsid w:val="00920B4F"/>
    <w:rsid w:val="00920B5A"/>
    <w:rsid w:val="00920FCB"/>
    <w:rsid w:val="009210F3"/>
    <w:rsid w:val="00921536"/>
    <w:rsid w:val="00921620"/>
    <w:rsid w:val="00921655"/>
    <w:rsid w:val="0092173A"/>
    <w:rsid w:val="0092174D"/>
    <w:rsid w:val="009217A2"/>
    <w:rsid w:val="00921BCF"/>
    <w:rsid w:val="00922000"/>
    <w:rsid w:val="009220F2"/>
    <w:rsid w:val="0092238F"/>
    <w:rsid w:val="009225BC"/>
    <w:rsid w:val="00922B1E"/>
    <w:rsid w:val="00922BD7"/>
    <w:rsid w:val="00922DF2"/>
    <w:rsid w:val="00922F69"/>
    <w:rsid w:val="00922F6E"/>
    <w:rsid w:val="009230C8"/>
    <w:rsid w:val="00923100"/>
    <w:rsid w:val="00923246"/>
    <w:rsid w:val="009232E9"/>
    <w:rsid w:val="009236B4"/>
    <w:rsid w:val="0092375E"/>
    <w:rsid w:val="00923870"/>
    <w:rsid w:val="009243BE"/>
    <w:rsid w:val="0092450D"/>
    <w:rsid w:val="00924558"/>
    <w:rsid w:val="00924802"/>
    <w:rsid w:val="00924957"/>
    <w:rsid w:val="009249B7"/>
    <w:rsid w:val="00924B54"/>
    <w:rsid w:val="00924C9F"/>
    <w:rsid w:val="00924EC8"/>
    <w:rsid w:val="00924FCF"/>
    <w:rsid w:val="009250F8"/>
    <w:rsid w:val="009253BD"/>
    <w:rsid w:val="009255F5"/>
    <w:rsid w:val="00925679"/>
    <w:rsid w:val="00925680"/>
    <w:rsid w:val="009256AB"/>
    <w:rsid w:val="009256E7"/>
    <w:rsid w:val="0092581A"/>
    <w:rsid w:val="0092581D"/>
    <w:rsid w:val="00925A5B"/>
    <w:rsid w:val="009260C4"/>
    <w:rsid w:val="009266DD"/>
    <w:rsid w:val="00926B49"/>
    <w:rsid w:val="00926C85"/>
    <w:rsid w:val="00926D87"/>
    <w:rsid w:val="00926E0C"/>
    <w:rsid w:val="00926FC8"/>
    <w:rsid w:val="00927060"/>
    <w:rsid w:val="0092707C"/>
    <w:rsid w:val="00927102"/>
    <w:rsid w:val="009272F6"/>
    <w:rsid w:val="0092736E"/>
    <w:rsid w:val="009273A2"/>
    <w:rsid w:val="00927601"/>
    <w:rsid w:val="009276F9"/>
    <w:rsid w:val="00927744"/>
    <w:rsid w:val="009278F9"/>
    <w:rsid w:val="00927A1D"/>
    <w:rsid w:val="00927B1B"/>
    <w:rsid w:val="00927BFC"/>
    <w:rsid w:val="00927F8D"/>
    <w:rsid w:val="009300E2"/>
    <w:rsid w:val="00930202"/>
    <w:rsid w:val="00930A4E"/>
    <w:rsid w:val="00930BF8"/>
    <w:rsid w:val="00930E92"/>
    <w:rsid w:val="00931114"/>
    <w:rsid w:val="00931BE6"/>
    <w:rsid w:val="0093225F"/>
    <w:rsid w:val="009323F8"/>
    <w:rsid w:val="009324D7"/>
    <w:rsid w:val="009325AE"/>
    <w:rsid w:val="0093263D"/>
    <w:rsid w:val="0093264D"/>
    <w:rsid w:val="009329DB"/>
    <w:rsid w:val="00932C06"/>
    <w:rsid w:val="00932CF3"/>
    <w:rsid w:val="00932ECE"/>
    <w:rsid w:val="00933432"/>
    <w:rsid w:val="00933C0E"/>
    <w:rsid w:val="00933D12"/>
    <w:rsid w:val="00934045"/>
    <w:rsid w:val="009340C1"/>
    <w:rsid w:val="00934604"/>
    <w:rsid w:val="0093485F"/>
    <w:rsid w:val="00934876"/>
    <w:rsid w:val="0093499B"/>
    <w:rsid w:val="00934BAC"/>
    <w:rsid w:val="00934C2A"/>
    <w:rsid w:val="00935040"/>
    <w:rsid w:val="009359F2"/>
    <w:rsid w:val="00935AE9"/>
    <w:rsid w:val="00935D14"/>
    <w:rsid w:val="00935DCD"/>
    <w:rsid w:val="00935FD8"/>
    <w:rsid w:val="00936503"/>
    <w:rsid w:val="00936511"/>
    <w:rsid w:val="0093651B"/>
    <w:rsid w:val="009365F0"/>
    <w:rsid w:val="00936607"/>
    <w:rsid w:val="00936769"/>
    <w:rsid w:val="009369AA"/>
    <w:rsid w:val="009370C6"/>
    <w:rsid w:val="00937694"/>
    <w:rsid w:val="009376DA"/>
    <w:rsid w:val="009378DA"/>
    <w:rsid w:val="00937901"/>
    <w:rsid w:val="00937937"/>
    <w:rsid w:val="009379E3"/>
    <w:rsid w:val="00937AA7"/>
    <w:rsid w:val="00937DCE"/>
    <w:rsid w:val="00940339"/>
    <w:rsid w:val="009403B3"/>
    <w:rsid w:val="009403C1"/>
    <w:rsid w:val="0094063A"/>
    <w:rsid w:val="009406BE"/>
    <w:rsid w:val="00940A8A"/>
    <w:rsid w:val="009419A1"/>
    <w:rsid w:val="00941A50"/>
    <w:rsid w:val="00941EBC"/>
    <w:rsid w:val="00941ED6"/>
    <w:rsid w:val="00942151"/>
    <w:rsid w:val="009426DB"/>
    <w:rsid w:val="009427E9"/>
    <w:rsid w:val="0094284B"/>
    <w:rsid w:val="009429FA"/>
    <w:rsid w:val="00942C65"/>
    <w:rsid w:val="00943255"/>
    <w:rsid w:val="00943343"/>
    <w:rsid w:val="009434CE"/>
    <w:rsid w:val="00943618"/>
    <w:rsid w:val="00943997"/>
    <w:rsid w:val="009439FC"/>
    <w:rsid w:val="00943BCB"/>
    <w:rsid w:val="00943D15"/>
    <w:rsid w:val="00943D32"/>
    <w:rsid w:val="00943DD3"/>
    <w:rsid w:val="00944090"/>
    <w:rsid w:val="009440D7"/>
    <w:rsid w:val="00944597"/>
    <w:rsid w:val="00944626"/>
    <w:rsid w:val="00944CE1"/>
    <w:rsid w:val="00944DFC"/>
    <w:rsid w:val="00944E70"/>
    <w:rsid w:val="00944F3B"/>
    <w:rsid w:val="0094507B"/>
    <w:rsid w:val="009451A0"/>
    <w:rsid w:val="009459FC"/>
    <w:rsid w:val="00945EEC"/>
    <w:rsid w:val="00946353"/>
    <w:rsid w:val="00946598"/>
    <w:rsid w:val="009465A4"/>
    <w:rsid w:val="0094699C"/>
    <w:rsid w:val="00946FF8"/>
    <w:rsid w:val="00947151"/>
    <w:rsid w:val="00947453"/>
    <w:rsid w:val="00947A3A"/>
    <w:rsid w:val="00947C0B"/>
    <w:rsid w:val="00947C19"/>
    <w:rsid w:val="00947D6E"/>
    <w:rsid w:val="00947ED9"/>
    <w:rsid w:val="00947FA2"/>
    <w:rsid w:val="00950DB3"/>
    <w:rsid w:val="00950E12"/>
    <w:rsid w:val="00950FA2"/>
    <w:rsid w:val="00950FDB"/>
    <w:rsid w:val="0095143E"/>
    <w:rsid w:val="009517C6"/>
    <w:rsid w:val="009518E6"/>
    <w:rsid w:val="00951C58"/>
    <w:rsid w:val="00951D6E"/>
    <w:rsid w:val="00951DF1"/>
    <w:rsid w:val="00951EA1"/>
    <w:rsid w:val="009520E9"/>
    <w:rsid w:val="009524E5"/>
    <w:rsid w:val="00952925"/>
    <w:rsid w:val="009529C2"/>
    <w:rsid w:val="00952AFD"/>
    <w:rsid w:val="00953187"/>
    <w:rsid w:val="00953574"/>
    <w:rsid w:val="00953722"/>
    <w:rsid w:val="00953731"/>
    <w:rsid w:val="00953B93"/>
    <w:rsid w:val="00953C06"/>
    <w:rsid w:val="00953DC7"/>
    <w:rsid w:val="00953EC0"/>
    <w:rsid w:val="00954218"/>
    <w:rsid w:val="009544DD"/>
    <w:rsid w:val="009547EB"/>
    <w:rsid w:val="00954888"/>
    <w:rsid w:val="0095515F"/>
    <w:rsid w:val="009552C2"/>
    <w:rsid w:val="009552D5"/>
    <w:rsid w:val="0095548C"/>
    <w:rsid w:val="009558E7"/>
    <w:rsid w:val="00955B58"/>
    <w:rsid w:val="00956182"/>
    <w:rsid w:val="009562D4"/>
    <w:rsid w:val="009562DB"/>
    <w:rsid w:val="00956924"/>
    <w:rsid w:val="00956B61"/>
    <w:rsid w:val="00956FBD"/>
    <w:rsid w:val="0095712C"/>
    <w:rsid w:val="009572AF"/>
    <w:rsid w:val="0095754F"/>
    <w:rsid w:val="00957B45"/>
    <w:rsid w:val="00957DDB"/>
    <w:rsid w:val="0096003F"/>
    <w:rsid w:val="009603CE"/>
    <w:rsid w:val="00960408"/>
    <w:rsid w:val="009606EC"/>
    <w:rsid w:val="009609D2"/>
    <w:rsid w:val="00960BDA"/>
    <w:rsid w:val="00960C75"/>
    <w:rsid w:val="00960D25"/>
    <w:rsid w:val="0096102C"/>
    <w:rsid w:val="009614D3"/>
    <w:rsid w:val="00961619"/>
    <w:rsid w:val="0096178F"/>
    <w:rsid w:val="00961BE3"/>
    <w:rsid w:val="00961FCF"/>
    <w:rsid w:val="009622A0"/>
    <w:rsid w:val="0096231F"/>
    <w:rsid w:val="0096248F"/>
    <w:rsid w:val="0096254B"/>
    <w:rsid w:val="00962586"/>
    <w:rsid w:val="00962890"/>
    <w:rsid w:val="00962CC0"/>
    <w:rsid w:val="00962EB4"/>
    <w:rsid w:val="00963506"/>
    <w:rsid w:val="009635EF"/>
    <w:rsid w:val="009636D3"/>
    <w:rsid w:val="00963859"/>
    <w:rsid w:val="009638F8"/>
    <w:rsid w:val="00963BBA"/>
    <w:rsid w:val="00963F0F"/>
    <w:rsid w:val="009644AC"/>
    <w:rsid w:val="00965387"/>
    <w:rsid w:val="00965813"/>
    <w:rsid w:val="00965988"/>
    <w:rsid w:val="00965E52"/>
    <w:rsid w:val="00965E88"/>
    <w:rsid w:val="0096630B"/>
    <w:rsid w:val="00966323"/>
    <w:rsid w:val="00966635"/>
    <w:rsid w:val="009667B6"/>
    <w:rsid w:val="00966B3F"/>
    <w:rsid w:val="00966C16"/>
    <w:rsid w:val="00966CCF"/>
    <w:rsid w:val="009675BB"/>
    <w:rsid w:val="00967601"/>
    <w:rsid w:val="009679CE"/>
    <w:rsid w:val="00967D4A"/>
    <w:rsid w:val="00967D69"/>
    <w:rsid w:val="0097048D"/>
    <w:rsid w:val="00970607"/>
    <w:rsid w:val="00970731"/>
    <w:rsid w:val="009708E4"/>
    <w:rsid w:val="00970A38"/>
    <w:rsid w:val="00970A98"/>
    <w:rsid w:val="00970CEF"/>
    <w:rsid w:val="00970F49"/>
    <w:rsid w:val="00970FF7"/>
    <w:rsid w:val="009712B4"/>
    <w:rsid w:val="00971349"/>
    <w:rsid w:val="009718A1"/>
    <w:rsid w:val="009718EC"/>
    <w:rsid w:val="00971B9F"/>
    <w:rsid w:val="00971CB6"/>
    <w:rsid w:val="009721B0"/>
    <w:rsid w:val="0097243C"/>
    <w:rsid w:val="00972492"/>
    <w:rsid w:val="00972539"/>
    <w:rsid w:val="0097259A"/>
    <w:rsid w:val="009727ED"/>
    <w:rsid w:val="009728ED"/>
    <w:rsid w:val="00972A0C"/>
    <w:rsid w:val="00972C32"/>
    <w:rsid w:val="00972F31"/>
    <w:rsid w:val="0097314E"/>
    <w:rsid w:val="009736F5"/>
    <w:rsid w:val="009738FA"/>
    <w:rsid w:val="00973C46"/>
    <w:rsid w:val="00973C66"/>
    <w:rsid w:val="00973C89"/>
    <w:rsid w:val="00973EAF"/>
    <w:rsid w:val="00973F68"/>
    <w:rsid w:val="00974A37"/>
    <w:rsid w:val="00974D03"/>
    <w:rsid w:val="00974EAD"/>
    <w:rsid w:val="0097548E"/>
    <w:rsid w:val="009754F0"/>
    <w:rsid w:val="00975662"/>
    <w:rsid w:val="00975770"/>
    <w:rsid w:val="00975CE6"/>
    <w:rsid w:val="0097678B"/>
    <w:rsid w:val="00976BF6"/>
    <w:rsid w:val="009771E0"/>
    <w:rsid w:val="00977572"/>
    <w:rsid w:val="0097782E"/>
    <w:rsid w:val="00977978"/>
    <w:rsid w:val="00977B07"/>
    <w:rsid w:val="00977BF6"/>
    <w:rsid w:val="00977C15"/>
    <w:rsid w:val="00977CBE"/>
    <w:rsid w:val="009804DC"/>
    <w:rsid w:val="00980874"/>
    <w:rsid w:val="00980C52"/>
    <w:rsid w:val="00980C68"/>
    <w:rsid w:val="00981000"/>
    <w:rsid w:val="00981279"/>
    <w:rsid w:val="0098164D"/>
    <w:rsid w:val="00981884"/>
    <w:rsid w:val="00981AA8"/>
    <w:rsid w:val="00981D46"/>
    <w:rsid w:val="0098213E"/>
    <w:rsid w:val="0098232F"/>
    <w:rsid w:val="009824CD"/>
    <w:rsid w:val="009825D0"/>
    <w:rsid w:val="00982E50"/>
    <w:rsid w:val="00982FB9"/>
    <w:rsid w:val="0098302D"/>
    <w:rsid w:val="00983394"/>
    <w:rsid w:val="00983491"/>
    <w:rsid w:val="00983EC6"/>
    <w:rsid w:val="00983F16"/>
    <w:rsid w:val="009846DC"/>
    <w:rsid w:val="00984C57"/>
    <w:rsid w:val="00984EAB"/>
    <w:rsid w:val="009850E5"/>
    <w:rsid w:val="0098596D"/>
    <w:rsid w:val="00986196"/>
    <w:rsid w:val="009861D1"/>
    <w:rsid w:val="00986596"/>
    <w:rsid w:val="0098664D"/>
    <w:rsid w:val="009866E4"/>
    <w:rsid w:val="00986754"/>
    <w:rsid w:val="009868C6"/>
    <w:rsid w:val="00986BEB"/>
    <w:rsid w:val="00986CF6"/>
    <w:rsid w:val="00986FDE"/>
    <w:rsid w:val="009872C6"/>
    <w:rsid w:val="009876B9"/>
    <w:rsid w:val="009879F5"/>
    <w:rsid w:val="00987AFA"/>
    <w:rsid w:val="00987E79"/>
    <w:rsid w:val="00987F6F"/>
    <w:rsid w:val="00987FEB"/>
    <w:rsid w:val="00990100"/>
    <w:rsid w:val="009905EB"/>
    <w:rsid w:val="009908D9"/>
    <w:rsid w:val="00990A21"/>
    <w:rsid w:val="00991056"/>
    <w:rsid w:val="0099112E"/>
    <w:rsid w:val="009913FC"/>
    <w:rsid w:val="00991640"/>
    <w:rsid w:val="00991D19"/>
    <w:rsid w:val="0099225A"/>
    <w:rsid w:val="0099256F"/>
    <w:rsid w:val="009925AC"/>
    <w:rsid w:val="00992933"/>
    <w:rsid w:val="00992C8D"/>
    <w:rsid w:val="00992EC9"/>
    <w:rsid w:val="00993011"/>
    <w:rsid w:val="0099333D"/>
    <w:rsid w:val="009934E3"/>
    <w:rsid w:val="009936CB"/>
    <w:rsid w:val="00993DE5"/>
    <w:rsid w:val="00993FE7"/>
    <w:rsid w:val="0099424A"/>
    <w:rsid w:val="009942E9"/>
    <w:rsid w:val="00994307"/>
    <w:rsid w:val="00994528"/>
    <w:rsid w:val="009945D9"/>
    <w:rsid w:val="0099474A"/>
    <w:rsid w:val="009947B2"/>
    <w:rsid w:val="00994929"/>
    <w:rsid w:val="00994935"/>
    <w:rsid w:val="00994965"/>
    <w:rsid w:val="009949B4"/>
    <w:rsid w:val="00994B93"/>
    <w:rsid w:val="00995415"/>
    <w:rsid w:val="0099556E"/>
    <w:rsid w:val="009955D8"/>
    <w:rsid w:val="0099589E"/>
    <w:rsid w:val="009958DC"/>
    <w:rsid w:val="00995E7C"/>
    <w:rsid w:val="0099646A"/>
    <w:rsid w:val="009967D4"/>
    <w:rsid w:val="00996FBD"/>
    <w:rsid w:val="009977C3"/>
    <w:rsid w:val="009979ED"/>
    <w:rsid w:val="00997BEA"/>
    <w:rsid w:val="00997C3B"/>
    <w:rsid w:val="009A005C"/>
    <w:rsid w:val="009A010E"/>
    <w:rsid w:val="009A0A21"/>
    <w:rsid w:val="009A0AC3"/>
    <w:rsid w:val="009A0D07"/>
    <w:rsid w:val="009A1422"/>
    <w:rsid w:val="009A1457"/>
    <w:rsid w:val="009A162C"/>
    <w:rsid w:val="009A1685"/>
    <w:rsid w:val="009A1917"/>
    <w:rsid w:val="009A1AC3"/>
    <w:rsid w:val="009A1C3E"/>
    <w:rsid w:val="009A1E24"/>
    <w:rsid w:val="009A1E35"/>
    <w:rsid w:val="009A1EC1"/>
    <w:rsid w:val="009A2530"/>
    <w:rsid w:val="009A2868"/>
    <w:rsid w:val="009A28F3"/>
    <w:rsid w:val="009A2A36"/>
    <w:rsid w:val="009A2E1E"/>
    <w:rsid w:val="009A32F8"/>
    <w:rsid w:val="009A3341"/>
    <w:rsid w:val="009A3C60"/>
    <w:rsid w:val="009A41F3"/>
    <w:rsid w:val="009A44FE"/>
    <w:rsid w:val="009A4768"/>
    <w:rsid w:val="009A511A"/>
    <w:rsid w:val="009A53E2"/>
    <w:rsid w:val="009A5791"/>
    <w:rsid w:val="009A5817"/>
    <w:rsid w:val="009A593C"/>
    <w:rsid w:val="009A5DC8"/>
    <w:rsid w:val="009A684A"/>
    <w:rsid w:val="009A6AC1"/>
    <w:rsid w:val="009A6D71"/>
    <w:rsid w:val="009A6FE5"/>
    <w:rsid w:val="009A765D"/>
    <w:rsid w:val="009A7661"/>
    <w:rsid w:val="009B015C"/>
    <w:rsid w:val="009B01DD"/>
    <w:rsid w:val="009B0388"/>
    <w:rsid w:val="009B0579"/>
    <w:rsid w:val="009B06C8"/>
    <w:rsid w:val="009B0AAB"/>
    <w:rsid w:val="009B0ABD"/>
    <w:rsid w:val="009B0BFB"/>
    <w:rsid w:val="009B0DFA"/>
    <w:rsid w:val="009B0E32"/>
    <w:rsid w:val="009B0F99"/>
    <w:rsid w:val="009B145F"/>
    <w:rsid w:val="009B14F3"/>
    <w:rsid w:val="009B17B8"/>
    <w:rsid w:val="009B1C79"/>
    <w:rsid w:val="009B1FC9"/>
    <w:rsid w:val="009B21EF"/>
    <w:rsid w:val="009B2457"/>
    <w:rsid w:val="009B2733"/>
    <w:rsid w:val="009B2902"/>
    <w:rsid w:val="009B30C1"/>
    <w:rsid w:val="009B31DB"/>
    <w:rsid w:val="009B33F2"/>
    <w:rsid w:val="009B3503"/>
    <w:rsid w:val="009B3614"/>
    <w:rsid w:val="009B3B73"/>
    <w:rsid w:val="009B3CFF"/>
    <w:rsid w:val="009B3EC1"/>
    <w:rsid w:val="009B401F"/>
    <w:rsid w:val="009B412B"/>
    <w:rsid w:val="009B41EF"/>
    <w:rsid w:val="009B4855"/>
    <w:rsid w:val="009B4961"/>
    <w:rsid w:val="009B4AA2"/>
    <w:rsid w:val="009B4FE3"/>
    <w:rsid w:val="009B50DF"/>
    <w:rsid w:val="009B5402"/>
    <w:rsid w:val="009B546D"/>
    <w:rsid w:val="009B585E"/>
    <w:rsid w:val="009B59CE"/>
    <w:rsid w:val="009B5B79"/>
    <w:rsid w:val="009B5C66"/>
    <w:rsid w:val="009B6730"/>
    <w:rsid w:val="009B6A04"/>
    <w:rsid w:val="009B6B54"/>
    <w:rsid w:val="009B6F71"/>
    <w:rsid w:val="009B7497"/>
    <w:rsid w:val="009B75E8"/>
    <w:rsid w:val="009B76E2"/>
    <w:rsid w:val="009B77D6"/>
    <w:rsid w:val="009B79C0"/>
    <w:rsid w:val="009B7AAC"/>
    <w:rsid w:val="009B7BCF"/>
    <w:rsid w:val="009B7D20"/>
    <w:rsid w:val="009B7D7A"/>
    <w:rsid w:val="009B7E51"/>
    <w:rsid w:val="009C0177"/>
    <w:rsid w:val="009C028A"/>
    <w:rsid w:val="009C0340"/>
    <w:rsid w:val="009C0A4A"/>
    <w:rsid w:val="009C0E9C"/>
    <w:rsid w:val="009C155C"/>
    <w:rsid w:val="009C182C"/>
    <w:rsid w:val="009C18F3"/>
    <w:rsid w:val="009C1981"/>
    <w:rsid w:val="009C1A3F"/>
    <w:rsid w:val="009C1B32"/>
    <w:rsid w:val="009C209A"/>
    <w:rsid w:val="009C20E5"/>
    <w:rsid w:val="009C216D"/>
    <w:rsid w:val="009C22B9"/>
    <w:rsid w:val="009C22E3"/>
    <w:rsid w:val="009C22F7"/>
    <w:rsid w:val="009C2420"/>
    <w:rsid w:val="009C245A"/>
    <w:rsid w:val="009C247A"/>
    <w:rsid w:val="009C291F"/>
    <w:rsid w:val="009C2BDF"/>
    <w:rsid w:val="009C2C75"/>
    <w:rsid w:val="009C2F7E"/>
    <w:rsid w:val="009C3492"/>
    <w:rsid w:val="009C3653"/>
    <w:rsid w:val="009C3ECE"/>
    <w:rsid w:val="009C41B5"/>
    <w:rsid w:val="009C4648"/>
    <w:rsid w:val="009C4C17"/>
    <w:rsid w:val="009C53F7"/>
    <w:rsid w:val="009C55D2"/>
    <w:rsid w:val="009C58A8"/>
    <w:rsid w:val="009C5CA2"/>
    <w:rsid w:val="009C5FA8"/>
    <w:rsid w:val="009C602B"/>
    <w:rsid w:val="009C660D"/>
    <w:rsid w:val="009C6636"/>
    <w:rsid w:val="009C68B9"/>
    <w:rsid w:val="009C6D08"/>
    <w:rsid w:val="009C72BE"/>
    <w:rsid w:val="009C73D5"/>
    <w:rsid w:val="009C7666"/>
    <w:rsid w:val="009C7F0D"/>
    <w:rsid w:val="009C7F6B"/>
    <w:rsid w:val="009CF225"/>
    <w:rsid w:val="009D0029"/>
    <w:rsid w:val="009D00AC"/>
    <w:rsid w:val="009D03DB"/>
    <w:rsid w:val="009D0454"/>
    <w:rsid w:val="009D06A2"/>
    <w:rsid w:val="009D0756"/>
    <w:rsid w:val="009D0A44"/>
    <w:rsid w:val="009D0EBC"/>
    <w:rsid w:val="009D1E22"/>
    <w:rsid w:val="009D1EE7"/>
    <w:rsid w:val="009D2124"/>
    <w:rsid w:val="009D27CB"/>
    <w:rsid w:val="009D286B"/>
    <w:rsid w:val="009D3069"/>
    <w:rsid w:val="009D317F"/>
    <w:rsid w:val="009D33B3"/>
    <w:rsid w:val="009D342A"/>
    <w:rsid w:val="009D3565"/>
    <w:rsid w:val="009D37DE"/>
    <w:rsid w:val="009D389F"/>
    <w:rsid w:val="009D4034"/>
    <w:rsid w:val="009D41DA"/>
    <w:rsid w:val="009D4347"/>
    <w:rsid w:val="009D43FD"/>
    <w:rsid w:val="009D44AC"/>
    <w:rsid w:val="009D48B3"/>
    <w:rsid w:val="009D48C6"/>
    <w:rsid w:val="009D491F"/>
    <w:rsid w:val="009D49FA"/>
    <w:rsid w:val="009D4ADD"/>
    <w:rsid w:val="009D4B0A"/>
    <w:rsid w:val="009D4DEA"/>
    <w:rsid w:val="009D4F27"/>
    <w:rsid w:val="009D4F4C"/>
    <w:rsid w:val="009D504F"/>
    <w:rsid w:val="009D51A7"/>
    <w:rsid w:val="009D520E"/>
    <w:rsid w:val="009D5333"/>
    <w:rsid w:val="009D5472"/>
    <w:rsid w:val="009D5A82"/>
    <w:rsid w:val="009D6784"/>
    <w:rsid w:val="009D6B71"/>
    <w:rsid w:val="009D6D04"/>
    <w:rsid w:val="009D6EA3"/>
    <w:rsid w:val="009D7A09"/>
    <w:rsid w:val="009D7A7D"/>
    <w:rsid w:val="009D7BE9"/>
    <w:rsid w:val="009D7FD9"/>
    <w:rsid w:val="009E0AF3"/>
    <w:rsid w:val="009E0B95"/>
    <w:rsid w:val="009E1121"/>
    <w:rsid w:val="009E11F7"/>
    <w:rsid w:val="009E1383"/>
    <w:rsid w:val="009E19B3"/>
    <w:rsid w:val="009E1C2D"/>
    <w:rsid w:val="009E1D59"/>
    <w:rsid w:val="009E21DF"/>
    <w:rsid w:val="009E2201"/>
    <w:rsid w:val="009E247F"/>
    <w:rsid w:val="009E2910"/>
    <w:rsid w:val="009E2DAC"/>
    <w:rsid w:val="009E33C4"/>
    <w:rsid w:val="009E36C7"/>
    <w:rsid w:val="009E3956"/>
    <w:rsid w:val="009E3B80"/>
    <w:rsid w:val="009E3C40"/>
    <w:rsid w:val="009E3CE2"/>
    <w:rsid w:val="009E3EFE"/>
    <w:rsid w:val="009E3FAA"/>
    <w:rsid w:val="009E41D9"/>
    <w:rsid w:val="009E43AD"/>
    <w:rsid w:val="009E43C1"/>
    <w:rsid w:val="009E43FF"/>
    <w:rsid w:val="009E47F4"/>
    <w:rsid w:val="009E4A89"/>
    <w:rsid w:val="009E4B00"/>
    <w:rsid w:val="009E4B34"/>
    <w:rsid w:val="009E4BAD"/>
    <w:rsid w:val="009E4D7B"/>
    <w:rsid w:val="009E4E72"/>
    <w:rsid w:val="009E51A8"/>
    <w:rsid w:val="009E5814"/>
    <w:rsid w:val="009E5A51"/>
    <w:rsid w:val="009E5C19"/>
    <w:rsid w:val="009E5FF6"/>
    <w:rsid w:val="009E6774"/>
    <w:rsid w:val="009E67CF"/>
    <w:rsid w:val="009E696D"/>
    <w:rsid w:val="009E6BA6"/>
    <w:rsid w:val="009E6C97"/>
    <w:rsid w:val="009E6D2B"/>
    <w:rsid w:val="009E6D3B"/>
    <w:rsid w:val="009E706B"/>
    <w:rsid w:val="009E724A"/>
    <w:rsid w:val="009E73D8"/>
    <w:rsid w:val="009E74CA"/>
    <w:rsid w:val="009E776B"/>
    <w:rsid w:val="009E7C6B"/>
    <w:rsid w:val="009F0782"/>
    <w:rsid w:val="009F07F2"/>
    <w:rsid w:val="009F0FFB"/>
    <w:rsid w:val="009F11BB"/>
    <w:rsid w:val="009F1AB1"/>
    <w:rsid w:val="009F1BAD"/>
    <w:rsid w:val="009F1C69"/>
    <w:rsid w:val="009F1D58"/>
    <w:rsid w:val="009F1E1A"/>
    <w:rsid w:val="009F1EAC"/>
    <w:rsid w:val="009F22DA"/>
    <w:rsid w:val="009F25A0"/>
    <w:rsid w:val="009F274E"/>
    <w:rsid w:val="009F285A"/>
    <w:rsid w:val="009F2F54"/>
    <w:rsid w:val="009F306A"/>
    <w:rsid w:val="009F3438"/>
    <w:rsid w:val="009F3671"/>
    <w:rsid w:val="009F37E4"/>
    <w:rsid w:val="009F3D99"/>
    <w:rsid w:val="009F41DC"/>
    <w:rsid w:val="009F4291"/>
    <w:rsid w:val="009F4387"/>
    <w:rsid w:val="009F4431"/>
    <w:rsid w:val="009F4CC4"/>
    <w:rsid w:val="009F5002"/>
    <w:rsid w:val="009F5366"/>
    <w:rsid w:val="009F58D5"/>
    <w:rsid w:val="009F5D10"/>
    <w:rsid w:val="009F5D2E"/>
    <w:rsid w:val="009F5DC6"/>
    <w:rsid w:val="009F5E87"/>
    <w:rsid w:val="009F5F3D"/>
    <w:rsid w:val="009F6569"/>
    <w:rsid w:val="009F6634"/>
    <w:rsid w:val="009F6730"/>
    <w:rsid w:val="009F687C"/>
    <w:rsid w:val="009F690F"/>
    <w:rsid w:val="009F6A15"/>
    <w:rsid w:val="009F6C32"/>
    <w:rsid w:val="009F6F92"/>
    <w:rsid w:val="009F71CA"/>
    <w:rsid w:val="009F735E"/>
    <w:rsid w:val="009F74EE"/>
    <w:rsid w:val="009F7544"/>
    <w:rsid w:val="009F76E5"/>
    <w:rsid w:val="009F77B9"/>
    <w:rsid w:val="009F7818"/>
    <w:rsid w:val="009F7A00"/>
    <w:rsid w:val="00A00286"/>
    <w:rsid w:val="00A002A8"/>
    <w:rsid w:val="00A009B8"/>
    <w:rsid w:val="00A00A97"/>
    <w:rsid w:val="00A014B8"/>
    <w:rsid w:val="00A01604"/>
    <w:rsid w:val="00A019DC"/>
    <w:rsid w:val="00A01EA8"/>
    <w:rsid w:val="00A01FF8"/>
    <w:rsid w:val="00A027F5"/>
    <w:rsid w:val="00A02CE7"/>
    <w:rsid w:val="00A02E43"/>
    <w:rsid w:val="00A02F84"/>
    <w:rsid w:val="00A03215"/>
    <w:rsid w:val="00A034F3"/>
    <w:rsid w:val="00A03620"/>
    <w:rsid w:val="00A0364C"/>
    <w:rsid w:val="00A03C60"/>
    <w:rsid w:val="00A03E4A"/>
    <w:rsid w:val="00A03EC2"/>
    <w:rsid w:val="00A04150"/>
    <w:rsid w:val="00A04187"/>
    <w:rsid w:val="00A04278"/>
    <w:rsid w:val="00A04739"/>
    <w:rsid w:val="00A04808"/>
    <w:rsid w:val="00A04C24"/>
    <w:rsid w:val="00A05079"/>
    <w:rsid w:val="00A05212"/>
    <w:rsid w:val="00A0549E"/>
    <w:rsid w:val="00A055A3"/>
    <w:rsid w:val="00A05C85"/>
    <w:rsid w:val="00A06095"/>
    <w:rsid w:val="00A064C6"/>
    <w:rsid w:val="00A064DF"/>
    <w:rsid w:val="00A065A0"/>
    <w:rsid w:val="00A067A1"/>
    <w:rsid w:val="00A0692A"/>
    <w:rsid w:val="00A06B0E"/>
    <w:rsid w:val="00A06BB9"/>
    <w:rsid w:val="00A06CBB"/>
    <w:rsid w:val="00A06D10"/>
    <w:rsid w:val="00A06F20"/>
    <w:rsid w:val="00A073CD"/>
    <w:rsid w:val="00A0771D"/>
    <w:rsid w:val="00A077AF"/>
    <w:rsid w:val="00A07EAE"/>
    <w:rsid w:val="00A102CB"/>
    <w:rsid w:val="00A10410"/>
    <w:rsid w:val="00A10429"/>
    <w:rsid w:val="00A104A3"/>
    <w:rsid w:val="00A107C1"/>
    <w:rsid w:val="00A1099D"/>
    <w:rsid w:val="00A10CE5"/>
    <w:rsid w:val="00A10DA6"/>
    <w:rsid w:val="00A11138"/>
    <w:rsid w:val="00A113FC"/>
    <w:rsid w:val="00A11417"/>
    <w:rsid w:val="00A1160A"/>
    <w:rsid w:val="00A11671"/>
    <w:rsid w:val="00A1199C"/>
    <w:rsid w:val="00A11AFA"/>
    <w:rsid w:val="00A1206C"/>
    <w:rsid w:val="00A1213C"/>
    <w:rsid w:val="00A1224F"/>
    <w:rsid w:val="00A122C3"/>
    <w:rsid w:val="00A12312"/>
    <w:rsid w:val="00A12686"/>
    <w:rsid w:val="00A1281F"/>
    <w:rsid w:val="00A128D4"/>
    <w:rsid w:val="00A128E4"/>
    <w:rsid w:val="00A12C51"/>
    <w:rsid w:val="00A12F50"/>
    <w:rsid w:val="00A1324A"/>
    <w:rsid w:val="00A13452"/>
    <w:rsid w:val="00A136D7"/>
    <w:rsid w:val="00A13817"/>
    <w:rsid w:val="00A138FC"/>
    <w:rsid w:val="00A13DB1"/>
    <w:rsid w:val="00A14813"/>
    <w:rsid w:val="00A14AE4"/>
    <w:rsid w:val="00A14C1D"/>
    <w:rsid w:val="00A14C29"/>
    <w:rsid w:val="00A14D8D"/>
    <w:rsid w:val="00A15183"/>
    <w:rsid w:val="00A15429"/>
    <w:rsid w:val="00A15C6C"/>
    <w:rsid w:val="00A15C96"/>
    <w:rsid w:val="00A15E6F"/>
    <w:rsid w:val="00A162BD"/>
    <w:rsid w:val="00A16528"/>
    <w:rsid w:val="00A16661"/>
    <w:rsid w:val="00A1666C"/>
    <w:rsid w:val="00A16732"/>
    <w:rsid w:val="00A16C3B"/>
    <w:rsid w:val="00A16E7E"/>
    <w:rsid w:val="00A1705D"/>
    <w:rsid w:val="00A174DB"/>
    <w:rsid w:val="00A177EC"/>
    <w:rsid w:val="00A1799D"/>
    <w:rsid w:val="00A17BDB"/>
    <w:rsid w:val="00A17C53"/>
    <w:rsid w:val="00A200BA"/>
    <w:rsid w:val="00A2034C"/>
    <w:rsid w:val="00A20612"/>
    <w:rsid w:val="00A20A0E"/>
    <w:rsid w:val="00A21123"/>
    <w:rsid w:val="00A212AD"/>
    <w:rsid w:val="00A21528"/>
    <w:rsid w:val="00A216DB"/>
    <w:rsid w:val="00A2198C"/>
    <w:rsid w:val="00A21B0F"/>
    <w:rsid w:val="00A21B9E"/>
    <w:rsid w:val="00A21D0B"/>
    <w:rsid w:val="00A21D83"/>
    <w:rsid w:val="00A2220F"/>
    <w:rsid w:val="00A22391"/>
    <w:rsid w:val="00A2257C"/>
    <w:rsid w:val="00A226BC"/>
    <w:rsid w:val="00A22721"/>
    <w:rsid w:val="00A22904"/>
    <w:rsid w:val="00A22CDA"/>
    <w:rsid w:val="00A22EC9"/>
    <w:rsid w:val="00A232ED"/>
    <w:rsid w:val="00A23475"/>
    <w:rsid w:val="00A2348D"/>
    <w:rsid w:val="00A235BF"/>
    <w:rsid w:val="00A2376A"/>
    <w:rsid w:val="00A237DA"/>
    <w:rsid w:val="00A24037"/>
    <w:rsid w:val="00A24369"/>
    <w:rsid w:val="00A24428"/>
    <w:rsid w:val="00A24494"/>
    <w:rsid w:val="00A245AD"/>
    <w:rsid w:val="00A24D06"/>
    <w:rsid w:val="00A24E10"/>
    <w:rsid w:val="00A24E85"/>
    <w:rsid w:val="00A24E90"/>
    <w:rsid w:val="00A24FAC"/>
    <w:rsid w:val="00A24FC0"/>
    <w:rsid w:val="00A251EB"/>
    <w:rsid w:val="00A25546"/>
    <w:rsid w:val="00A25657"/>
    <w:rsid w:val="00A257ED"/>
    <w:rsid w:val="00A2589E"/>
    <w:rsid w:val="00A25AFC"/>
    <w:rsid w:val="00A25B73"/>
    <w:rsid w:val="00A25EAC"/>
    <w:rsid w:val="00A25FD2"/>
    <w:rsid w:val="00A2611C"/>
    <w:rsid w:val="00A26507"/>
    <w:rsid w:val="00A26536"/>
    <w:rsid w:val="00A265AB"/>
    <w:rsid w:val="00A26B1D"/>
    <w:rsid w:val="00A26E2D"/>
    <w:rsid w:val="00A26E5E"/>
    <w:rsid w:val="00A27049"/>
    <w:rsid w:val="00A27BD2"/>
    <w:rsid w:val="00A27C38"/>
    <w:rsid w:val="00A3042D"/>
    <w:rsid w:val="00A3048E"/>
    <w:rsid w:val="00A306DA"/>
    <w:rsid w:val="00A307CC"/>
    <w:rsid w:val="00A3086F"/>
    <w:rsid w:val="00A30C16"/>
    <w:rsid w:val="00A30DC1"/>
    <w:rsid w:val="00A3108C"/>
    <w:rsid w:val="00A311A5"/>
    <w:rsid w:val="00A31A85"/>
    <w:rsid w:val="00A31D02"/>
    <w:rsid w:val="00A32270"/>
    <w:rsid w:val="00A324F8"/>
    <w:rsid w:val="00A32566"/>
    <w:rsid w:val="00A32977"/>
    <w:rsid w:val="00A32D2A"/>
    <w:rsid w:val="00A32EBA"/>
    <w:rsid w:val="00A32FFC"/>
    <w:rsid w:val="00A3312F"/>
    <w:rsid w:val="00A33161"/>
    <w:rsid w:val="00A33325"/>
    <w:rsid w:val="00A33516"/>
    <w:rsid w:val="00A33BB5"/>
    <w:rsid w:val="00A33BDC"/>
    <w:rsid w:val="00A33E3C"/>
    <w:rsid w:val="00A340FC"/>
    <w:rsid w:val="00A34285"/>
    <w:rsid w:val="00A347F4"/>
    <w:rsid w:val="00A34D5E"/>
    <w:rsid w:val="00A34D96"/>
    <w:rsid w:val="00A34FC2"/>
    <w:rsid w:val="00A35093"/>
    <w:rsid w:val="00A35276"/>
    <w:rsid w:val="00A3556B"/>
    <w:rsid w:val="00A356B0"/>
    <w:rsid w:val="00A35C53"/>
    <w:rsid w:val="00A35CFD"/>
    <w:rsid w:val="00A3634D"/>
    <w:rsid w:val="00A3672A"/>
    <w:rsid w:val="00A36866"/>
    <w:rsid w:val="00A369EE"/>
    <w:rsid w:val="00A36FDD"/>
    <w:rsid w:val="00A37145"/>
    <w:rsid w:val="00A37229"/>
    <w:rsid w:val="00A37389"/>
    <w:rsid w:val="00A3753C"/>
    <w:rsid w:val="00A37560"/>
    <w:rsid w:val="00A37A92"/>
    <w:rsid w:val="00A37BD6"/>
    <w:rsid w:val="00A37D69"/>
    <w:rsid w:val="00A37EE4"/>
    <w:rsid w:val="00A40110"/>
    <w:rsid w:val="00A40239"/>
    <w:rsid w:val="00A4023C"/>
    <w:rsid w:val="00A40377"/>
    <w:rsid w:val="00A403A8"/>
    <w:rsid w:val="00A408FF"/>
    <w:rsid w:val="00A40BB9"/>
    <w:rsid w:val="00A40C75"/>
    <w:rsid w:val="00A4162F"/>
    <w:rsid w:val="00A4190D"/>
    <w:rsid w:val="00A41A92"/>
    <w:rsid w:val="00A41BAF"/>
    <w:rsid w:val="00A420A3"/>
    <w:rsid w:val="00A420B8"/>
    <w:rsid w:val="00A4276C"/>
    <w:rsid w:val="00A427C2"/>
    <w:rsid w:val="00A42A11"/>
    <w:rsid w:val="00A42AAC"/>
    <w:rsid w:val="00A42B41"/>
    <w:rsid w:val="00A42B4F"/>
    <w:rsid w:val="00A42CA7"/>
    <w:rsid w:val="00A42F2E"/>
    <w:rsid w:val="00A42F89"/>
    <w:rsid w:val="00A4337D"/>
    <w:rsid w:val="00A433EE"/>
    <w:rsid w:val="00A43543"/>
    <w:rsid w:val="00A43A72"/>
    <w:rsid w:val="00A43AF8"/>
    <w:rsid w:val="00A441D4"/>
    <w:rsid w:val="00A442EB"/>
    <w:rsid w:val="00A44425"/>
    <w:rsid w:val="00A44A87"/>
    <w:rsid w:val="00A44DE1"/>
    <w:rsid w:val="00A44E56"/>
    <w:rsid w:val="00A44E72"/>
    <w:rsid w:val="00A45088"/>
    <w:rsid w:val="00A450B2"/>
    <w:rsid w:val="00A450C1"/>
    <w:rsid w:val="00A45454"/>
    <w:rsid w:val="00A45895"/>
    <w:rsid w:val="00A45CF3"/>
    <w:rsid w:val="00A45DD8"/>
    <w:rsid w:val="00A46143"/>
    <w:rsid w:val="00A46186"/>
    <w:rsid w:val="00A46292"/>
    <w:rsid w:val="00A462EF"/>
    <w:rsid w:val="00A464D0"/>
    <w:rsid w:val="00A465D7"/>
    <w:rsid w:val="00A4662A"/>
    <w:rsid w:val="00A46B6D"/>
    <w:rsid w:val="00A46BC1"/>
    <w:rsid w:val="00A46E5D"/>
    <w:rsid w:val="00A471FF"/>
    <w:rsid w:val="00A4769E"/>
    <w:rsid w:val="00A477C9"/>
    <w:rsid w:val="00A47967"/>
    <w:rsid w:val="00A47A88"/>
    <w:rsid w:val="00A47EE4"/>
    <w:rsid w:val="00A47FBD"/>
    <w:rsid w:val="00A4A9DD"/>
    <w:rsid w:val="00A50238"/>
    <w:rsid w:val="00A506CB"/>
    <w:rsid w:val="00A50870"/>
    <w:rsid w:val="00A5092A"/>
    <w:rsid w:val="00A5093D"/>
    <w:rsid w:val="00A50ACD"/>
    <w:rsid w:val="00A50FD0"/>
    <w:rsid w:val="00A510C1"/>
    <w:rsid w:val="00A513E0"/>
    <w:rsid w:val="00A51404"/>
    <w:rsid w:val="00A514F1"/>
    <w:rsid w:val="00A51675"/>
    <w:rsid w:val="00A518BB"/>
    <w:rsid w:val="00A518BE"/>
    <w:rsid w:val="00A519F7"/>
    <w:rsid w:val="00A51D8A"/>
    <w:rsid w:val="00A51F08"/>
    <w:rsid w:val="00A52059"/>
    <w:rsid w:val="00A521DF"/>
    <w:rsid w:val="00A523DB"/>
    <w:rsid w:val="00A524F7"/>
    <w:rsid w:val="00A52544"/>
    <w:rsid w:val="00A5299C"/>
    <w:rsid w:val="00A52A65"/>
    <w:rsid w:val="00A52D45"/>
    <w:rsid w:val="00A530FF"/>
    <w:rsid w:val="00A531CD"/>
    <w:rsid w:val="00A53286"/>
    <w:rsid w:val="00A53C92"/>
    <w:rsid w:val="00A53D45"/>
    <w:rsid w:val="00A5432F"/>
    <w:rsid w:val="00A546DE"/>
    <w:rsid w:val="00A54747"/>
    <w:rsid w:val="00A54A51"/>
    <w:rsid w:val="00A54C6E"/>
    <w:rsid w:val="00A550C0"/>
    <w:rsid w:val="00A55206"/>
    <w:rsid w:val="00A55468"/>
    <w:rsid w:val="00A5560E"/>
    <w:rsid w:val="00A55610"/>
    <w:rsid w:val="00A5568A"/>
    <w:rsid w:val="00A55786"/>
    <w:rsid w:val="00A55890"/>
    <w:rsid w:val="00A55941"/>
    <w:rsid w:val="00A55BE3"/>
    <w:rsid w:val="00A55C5D"/>
    <w:rsid w:val="00A55FE9"/>
    <w:rsid w:val="00A562BD"/>
    <w:rsid w:val="00A56324"/>
    <w:rsid w:val="00A565C5"/>
    <w:rsid w:val="00A5675A"/>
    <w:rsid w:val="00A567F0"/>
    <w:rsid w:val="00A5686E"/>
    <w:rsid w:val="00A56874"/>
    <w:rsid w:val="00A568EE"/>
    <w:rsid w:val="00A56ADA"/>
    <w:rsid w:val="00A56F45"/>
    <w:rsid w:val="00A57085"/>
    <w:rsid w:val="00A573B8"/>
    <w:rsid w:val="00A5786F"/>
    <w:rsid w:val="00A578CF"/>
    <w:rsid w:val="00A5790D"/>
    <w:rsid w:val="00A57C76"/>
    <w:rsid w:val="00A57C81"/>
    <w:rsid w:val="00A60004"/>
    <w:rsid w:val="00A6027D"/>
    <w:rsid w:val="00A60417"/>
    <w:rsid w:val="00A60FF0"/>
    <w:rsid w:val="00A61131"/>
    <w:rsid w:val="00A612A3"/>
    <w:rsid w:val="00A61332"/>
    <w:rsid w:val="00A61355"/>
    <w:rsid w:val="00A614F8"/>
    <w:rsid w:val="00A615F5"/>
    <w:rsid w:val="00A61A44"/>
    <w:rsid w:val="00A61A59"/>
    <w:rsid w:val="00A61D59"/>
    <w:rsid w:val="00A61F2D"/>
    <w:rsid w:val="00A626D5"/>
    <w:rsid w:val="00A626E5"/>
    <w:rsid w:val="00A628D0"/>
    <w:rsid w:val="00A629B8"/>
    <w:rsid w:val="00A629D8"/>
    <w:rsid w:val="00A629EA"/>
    <w:rsid w:val="00A62BF8"/>
    <w:rsid w:val="00A62DDD"/>
    <w:rsid w:val="00A62E97"/>
    <w:rsid w:val="00A62EE8"/>
    <w:rsid w:val="00A62F1B"/>
    <w:rsid w:val="00A634A7"/>
    <w:rsid w:val="00A63F20"/>
    <w:rsid w:val="00A64010"/>
    <w:rsid w:val="00A640D3"/>
    <w:rsid w:val="00A640DD"/>
    <w:rsid w:val="00A64696"/>
    <w:rsid w:val="00A6481B"/>
    <w:rsid w:val="00A64D68"/>
    <w:rsid w:val="00A6512A"/>
    <w:rsid w:val="00A653DC"/>
    <w:rsid w:val="00A65723"/>
    <w:rsid w:val="00A65B61"/>
    <w:rsid w:val="00A65B85"/>
    <w:rsid w:val="00A66168"/>
    <w:rsid w:val="00A664CC"/>
    <w:rsid w:val="00A664CE"/>
    <w:rsid w:val="00A665C5"/>
    <w:rsid w:val="00A668F4"/>
    <w:rsid w:val="00A66941"/>
    <w:rsid w:val="00A66BD1"/>
    <w:rsid w:val="00A66E46"/>
    <w:rsid w:val="00A679EC"/>
    <w:rsid w:val="00A67EC2"/>
    <w:rsid w:val="00A70524"/>
    <w:rsid w:val="00A70948"/>
    <w:rsid w:val="00A70FC9"/>
    <w:rsid w:val="00A7139C"/>
    <w:rsid w:val="00A71671"/>
    <w:rsid w:val="00A71736"/>
    <w:rsid w:val="00A719E3"/>
    <w:rsid w:val="00A71B24"/>
    <w:rsid w:val="00A7219E"/>
    <w:rsid w:val="00A721B9"/>
    <w:rsid w:val="00A7240C"/>
    <w:rsid w:val="00A727D0"/>
    <w:rsid w:val="00A727E5"/>
    <w:rsid w:val="00A72CA7"/>
    <w:rsid w:val="00A72CD5"/>
    <w:rsid w:val="00A72CF1"/>
    <w:rsid w:val="00A72E2F"/>
    <w:rsid w:val="00A72E6E"/>
    <w:rsid w:val="00A72FFD"/>
    <w:rsid w:val="00A73446"/>
    <w:rsid w:val="00A73B5F"/>
    <w:rsid w:val="00A73BEC"/>
    <w:rsid w:val="00A73D35"/>
    <w:rsid w:val="00A73D77"/>
    <w:rsid w:val="00A73E31"/>
    <w:rsid w:val="00A7495B"/>
    <w:rsid w:val="00A74B85"/>
    <w:rsid w:val="00A74C32"/>
    <w:rsid w:val="00A74C6D"/>
    <w:rsid w:val="00A74E36"/>
    <w:rsid w:val="00A74F32"/>
    <w:rsid w:val="00A75099"/>
    <w:rsid w:val="00A751C8"/>
    <w:rsid w:val="00A7590C"/>
    <w:rsid w:val="00A75A4B"/>
    <w:rsid w:val="00A75C2D"/>
    <w:rsid w:val="00A75F78"/>
    <w:rsid w:val="00A76040"/>
    <w:rsid w:val="00A7619E"/>
    <w:rsid w:val="00A761FE"/>
    <w:rsid w:val="00A76381"/>
    <w:rsid w:val="00A764B9"/>
    <w:rsid w:val="00A768CC"/>
    <w:rsid w:val="00A769B8"/>
    <w:rsid w:val="00A76B04"/>
    <w:rsid w:val="00A7705D"/>
    <w:rsid w:val="00A777EB"/>
    <w:rsid w:val="00A777F5"/>
    <w:rsid w:val="00A77D8F"/>
    <w:rsid w:val="00A77E32"/>
    <w:rsid w:val="00A80009"/>
    <w:rsid w:val="00A80115"/>
    <w:rsid w:val="00A80154"/>
    <w:rsid w:val="00A80277"/>
    <w:rsid w:val="00A8061C"/>
    <w:rsid w:val="00A80857"/>
    <w:rsid w:val="00A809AF"/>
    <w:rsid w:val="00A80D72"/>
    <w:rsid w:val="00A80D80"/>
    <w:rsid w:val="00A812A3"/>
    <w:rsid w:val="00A8164C"/>
    <w:rsid w:val="00A8187A"/>
    <w:rsid w:val="00A81D00"/>
    <w:rsid w:val="00A81DB2"/>
    <w:rsid w:val="00A81F9E"/>
    <w:rsid w:val="00A821FF"/>
    <w:rsid w:val="00A823FF"/>
    <w:rsid w:val="00A8247B"/>
    <w:rsid w:val="00A82712"/>
    <w:rsid w:val="00A828C3"/>
    <w:rsid w:val="00A82976"/>
    <w:rsid w:val="00A82D20"/>
    <w:rsid w:val="00A82D33"/>
    <w:rsid w:val="00A8307D"/>
    <w:rsid w:val="00A8316F"/>
    <w:rsid w:val="00A831FD"/>
    <w:rsid w:val="00A8331C"/>
    <w:rsid w:val="00A8336F"/>
    <w:rsid w:val="00A837B7"/>
    <w:rsid w:val="00A83BA5"/>
    <w:rsid w:val="00A83C00"/>
    <w:rsid w:val="00A83C1E"/>
    <w:rsid w:val="00A83C91"/>
    <w:rsid w:val="00A83F09"/>
    <w:rsid w:val="00A83FCB"/>
    <w:rsid w:val="00A83FDF"/>
    <w:rsid w:val="00A8406C"/>
    <w:rsid w:val="00A8430B"/>
    <w:rsid w:val="00A84560"/>
    <w:rsid w:val="00A847A7"/>
    <w:rsid w:val="00A849AC"/>
    <w:rsid w:val="00A84A1C"/>
    <w:rsid w:val="00A84BC7"/>
    <w:rsid w:val="00A84C6E"/>
    <w:rsid w:val="00A84D3A"/>
    <w:rsid w:val="00A84FB8"/>
    <w:rsid w:val="00A854B2"/>
    <w:rsid w:val="00A85644"/>
    <w:rsid w:val="00A861AB"/>
    <w:rsid w:val="00A86364"/>
    <w:rsid w:val="00A86450"/>
    <w:rsid w:val="00A864C6"/>
    <w:rsid w:val="00A865E4"/>
    <w:rsid w:val="00A86F56"/>
    <w:rsid w:val="00A87258"/>
    <w:rsid w:val="00A872A1"/>
    <w:rsid w:val="00A873A6"/>
    <w:rsid w:val="00A8742A"/>
    <w:rsid w:val="00A874F7"/>
    <w:rsid w:val="00A878BD"/>
    <w:rsid w:val="00A87D6E"/>
    <w:rsid w:val="00A87F30"/>
    <w:rsid w:val="00A87F70"/>
    <w:rsid w:val="00A900D6"/>
    <w:rsid w:val="00A90312"/>
    <w:rsid w:val="00A90320"/>
    <w:rsid w:val="00A907F5"/>
    <w:rsid w:val="00A90B6B"/>
    <w:rsid w:val="00A90C9C"/>
    <w:rsid w:val="00A90CBE"/>
    <w:rsid w:val="00A91527"/>
    <w:rsid w:val="00A916A9"/>
    <w:rsid w:val="00A91D96"/>
    <w:rsid w:val="00A91FA6"/>
    <w:rsid w:val="00A92708"/>
    <w:rsid w:val="00A927AF"/>
    <w:rsid w:val="00A92970"/>
    <w:rsid w:val="00A92A75"/>
    <w:rsid w:val="00A92E8F"/>
    <w:rsid w:val="00A92FFD"/>
    <w:rsid w:val="00A9300B"/>
    <w:rsid w:val="00A9320B"/>
    <w:rsid w:val="00A9331D"/>
    <w:rsid w:val="00A933EA"/>
    <w:rsid w:val="00A934D2"/>
    <w:rsid w:val="00A939A9"/>
    <w:rsid w:val="00A93B88"/>
    <w:rsid w:val="00A93C13"/>
    <w:rsid w:val="00A94632"/>
    <w:rsid w:val="00A94969"/>
    <w:rsid w:val="00A94BB1"/>
    <w:rsid w:val="00A952BB"/>
    <w:rsid w:val="00A95334"/>
    <w:rsid w:val="00A956F6"/>
    <w:rsid w:val="00A95B53"/>
    <w:rsid w:val="00A95BC6"/>
    <w:rsid w:val="00A9603F"/>
    <w:rsid w:val="00A9607A"/>
    <w:rsid w:val="00A960BB"/>
    <w:rsid w:val="00A963E5"/>
    <w:rsid w:val="00A96749"/>
    <w:rsid w:val="00A96BAB"/>
    <w:rsid w:val="00A96D0D"/>
    <w:rsid w:val="00A96DF2"/>
    <w:rsid w:val="00A97669"/>
    <w:rsid w:val="00A97C58"/>
    <w:rsid w:val="00A97F9F"/>
    <w:rsid w:val="00AA0352"/>
    <w:rsid w:val="00AA0549"/>
    <w:rsid w:val="00AA06E0"/>
    <w:rsid w:val="00AA0A48"/>
    <w:rsid w:val="00AA0CB3"/>
    <w:rsid w:val="00AA0EB9"/>
    <w:rsid w:val="00AA0EC0"/>
    <w:rsid w:val="00AA0EDF"/>
    <w:rsid w:val="00AA0F0F"/>
    <w:rsid w:val="00AA0F6A"/>
    <w:rsid w:val="00AA0FDF"/>
    <w:rsid w:val="00AA10B8"/>
    <w:rsid w:val="00AA14EA"/>
    <w:rsid w:val="00AA152F"/>
    <w:rsid w:val="00AA1ABC"/>
    <w:rsid w:val="00AA1D67"/>
    <w:rsid w:val="00AA1D7D"/>
    <w:rsid w:val="00AA1ECC"/>
    <w:rsid w:val="00AA2601"/>
    <w:rsid w:val="00AA261B"/>
    <w:rsid w:val="00AA267F"/>
    <w:rsid w:val="00AA2CB9"/>
    <w:rsid w:val="00AA2E5A"/>
    <w:rsid w:val="00AA305A"/>
    <w:rsid w:val="00AA325E"/>
    <w:rsid w:val="00AA340B"/>
    <w:rsid w:val="00AA341D"/>
    <w:rsid w:val="00AA3B81"/>
    <w:rsid w:val="00AA3BC5"/>
    <w:rsid w:val="00AA3EA6"/>
    <w:rsid w:val="00AA446D"/>
    <w:rsid w:val="00AA45CD"/>
    <w:rsid w:val="00AA4673"/>
    <w:rsid w:val="00AA46A2"/>
    <w:rsid w:val="00AA49FE"/>
    <w:rsid w:val="00AA4AEE"/>
    <w:rsid w:val="00AA4D45"/>
    <w:rsid w:val="00AA4D8D"/>
    <w:rsid w:val="00AA5245"/>
    <w:rsid w:val="00AA5385"/>
    <w:rsid w:val="00AA56D8"/>
    <w:rsid w:val="00AA5A7B"/>
    <w:rsid w:val="00AA5B95"/>
    <w:rsid w:val="00AA6877"/>
    <w:rsid w:val="00AA691A"/>
    <w:rsid w:val="00AA6A0E"/>
    <w:rsid w:val="00AA6B9A"/>
    <w:rsid w:val="00AA6E3D"/>
    <w:rsid w:val="00AA7435"/>
    <w:rsid w:val="00AA74D9"/>
    <w:rsid w:val="00AA7658"/>
    <w:rsid w:val="00AA7B53"/>
    <w:rsid w:val="00AA7E37"/>
    <w:rsid w:val="00AA7EDA"/>
    <w:rsid w:val="00AB02F7"/>
    <w:rsid w:val="00AB07E4"/>
    <w:rsid w:val="00AB0A99"/>
    <w:rsid w:val="00AB0BEE"/>
    <w:rsid w:val="00AB1162"/>
    <w:rsid w:val="00AB1529"/>
    <w:rsid w:val="00AB186A"/>
    <w:rsid w:val="00AB18C2"/>
    <w:rsid w:val="00AB1A8A"/>
    <w:rsid w:val="00AB1D17"/>
    <w:rsid w:val="00AB235D"/>
    <w:rsid w:val="00AB2737"/>
    <w:rsid w:val="00AB2BF4"/>
    <w:rsid w:val="00AB2CE6"/>
    <w:rsid w:val="00AB2F13"/>
    <w:rsid w:val="00AB33DE"/>
    <w:rsid w:val="00AB3538"/>
    <w:rsid w:val="00AB382A"/>
    <w:rsid w:val="00AB3980"/>
    <w:rsid w:val="00AB3B32"/>
    <w:rsid w:val="00AB40BC"/>
    <w:rsid w:val="00AB4115"/>
    <w:rsid w:val="00AB420F"/>
    <w:rsid w:val="00AB441C"/>
    <w:rsid w:val="00AB455E"/>
    <w:rsid w:val="00AB478F"/>
    <w:rsid w:val="00AB488F"/>
    <w:rsid w:val="00AB4D99"/>
    <w:rsid w:val="00AB4E1A"/>
    <w:rsid w:val="00AB4FA5"/>
    <w:rsid w:val="00AB537A"/>
    <w:rsid w:val="00AB5611"/>
    <w:rsid w:val="00AB565E"/>
    <w:rsid w:val="00AB5702"/>
    <w:rsid w:val="00AB5B9E"/>
    <w:rsid w:val="00AB6077"/>
    <w:rsid w:val="00AB6139"/>
    <w:rsid w:val="00AB62F9"/>
    <w:rsid w:val="00AB6609"/>
    <w:rsid w:val="00AB6789"/>
    <w:rsid w:val="00AB6879"/>
    <w:rsid w:val="00AB68A5"/>
    <w:rsid w:val="00AB6A37"/>
    <w:rsid w:val="00AB6CFA"/>
    <w:rsid w:val="00AB6F4B"/>
    <w:rsid w:val="00AB712D"/>
    <w:rsid w:val="00AB76E5"/>
    <w:rsid w:val="00AB7926"/>
    <w:rsid w:val="00AB7B1F"/>
    <w:rsid w:val="00AB7C03"/>
    <w:rsid w:val="00AB7EFE"/>
    <w:rsid w:val="00AB7F8C"/>
    <w:rsid w:val="00AC006F"/>
    <w:rsid w:val="00AC01D5"/>
    <w:rsid w:val="00AC0318"/>
    <w:rsid w:val="00AC05B3"/>
    <w:rsid w:val="00AC16A1"/>
    <w:rsid w:val="00AC1868"/>
    <w:rsid w:val="00AC1C7F"/>
    <w:rsid w:val="00AC1EA4"/>
    <w:rsid w:val="00AC22AE"/>
    <w:rsid w:val="00AC288F"/>
    <w:rsid w:val="00AC2A74"/>
    <w:rsid w:val="00AC2F7F"/>
    <w:rsid w:val="00AC3021"/>
    <w:rsid w:val="00AC312E"/>
    <w:rsid w:val="00AC3131"/>
    <w:rsid w:val="00AC34C2"/>
    <w:rsid w:val="00AC366A"/>
    <w:rsid w:val="00AC37CB"/>
    <w:rsid w:val="00AC3AB9"/>
    <w:rsid w:val="00AC3F92"/>
    <w:rsid w:val="00AC40D2"/>
    <w:rsid w:val="00AC4363"/>
    <w:rsid w:val="00AC455E"/>
    <w:rsid w:val="00AC47ED"/>
    <w:rsid w:val="00AC4BA0"/>
    <w:rsid w:val="00AC5520"/>
    <w:rsid w:val="00AC55C2"/>
    <w:rsid w:val="00AC5A93"/>
    <w:rsid w:val="00AC5D0E"/>
    <w:rsid w:val="00AC5E86"/>
    <w:rsid w:val="00AC63BE"/>
    <w:rsid w:val="00AC6B31"/>
    <w:rsid w:val="00AC6B46"/>
    <w:rsid w:val="00AC6E73"/>
    <w:rsid w:val="00AC6FDD"/>
    <w:rsid w:val="00AC70E6"/>
    <w:rsid w:val="00AC7A05"/>
    <w:rsid w:val="00AC7B31"/>
    <w:rsid w:val="00AC7C13"/>
    <w:rsid w:val="00AC7EBF"/>
    <w:rsid w:val="00AC7FE5"/>
    <w:rsid w:val="00AD061B"/>
    <w:rsid w:val="00AD0655"/>
    <w:rsid w:val="00AD0A5C"/>
    <w:rsid w:val="00AD0B38"/>
    <w:rsid w:val="00AD0E10"/>
    <w:rsid w:val="00AD0E90"/>
    <w:rsid w:val="00AD0EEC"/>
    <w:rsid w:val="00AD10A5"/>
    <w:rsid w:val="00AD14B6"/>
    <w:rsid w:val="00AD1672"/>
    <w:rsid w:val="00AD1958"/>
    <w:rsid w:val="00AD1FF7"/>
    <w:rsid w:val="00AD2019"/>
    <w:rsid w:val="00AD20E9"/>
    <w:rsid w:val="00AD23D7"/>
    <w:rsid w:val="00AD24B4"/>
    <w:rsid w:val="00AD24F6"/>
    <w:rsid w:val="00AD27A9"/>
    <w:rsid w:val="00AD288F"/>
    <w:rsid w:val="00AD2B6B"/>
    <w:rsid w:val="00AD35BC"/>
    <w:rsid w:val="00AD3842"/>
    <w:rsid w:val="00AD38F0"/>
    <w:rsid w:val="00AD397D"/>
    <w:rsid w:val="00AD3E6B"/>
    <w:rsid w:val="00AD4337"/>
    <w:rsid w:val="00AD4697"/>
    <w:rsid w:val="00AD4C03"/>
    <w:rsid w:val="00AD5142"/>
    <w:rsid w:val="00AD572B"/>
    <w:rsid w:val="00AD589E"/>
    <w:rsid w:val="00AD5B28"/>
    <w:rsid w:val="00AD5C8A"/>
    <w:rsid w:val="00AD5D3D"/>
    <w:rsid w:val="00AD6155"/>
    <w:rsid w:val="00AD639C"/>
    <w:rsid w:val="00AD63C5"/>
    <w:rsid w:val="00AD6616"/>
    <w:rsid w:val="00AD6931"/>
    <w:rsid w:val="00AD6BBB"/>
    <w:rsid w:val="00AD6EE8"/>
    <w:rsid w:val="00AD6FED"/>
    <w:rsid w:val="00AD711B"/>
    <w:rsid w:val="00AD7430"/>
    <w:rsid w:val="00AD79C8"/>
    <w:rsid w:val="00AD7A1D"/>
    <w:rsid w:val="00AD7DE8"/>
    <w:rsid w:val="00AE0130"/>
    <w:rsid w:val="00AE04C4"/>
    <w:rsid w:val="00AE0701"/>
    <w:rsid w:val="00AE0854"/>
    <w:rsid w:val="00AE0C3B"/>
    <w:rsid w:val="00AE14D6"/>
    <w:rsid w:val="00AE1986"/>
    <w:rsid w:val="00AE1B2B"/>
    <w:rsid w:val="00AE1C20"/>
    <w:rsid w:val="00AE1ECA"/>
    <w:rsid w:val="00AE1EDA"/>
    <w:rsid w:val="00AE206C"/>
    <w:rsid w:val="00AE21B0"/>
    <w:rsid w:val="00AE21DF"/>
    <w:rsid w:val="00AE2260"/>
    <w:rsid w:val="00AE228C"/>
    <w:rsid w:val="00AE2436"/>
    <w:rsid w:val="00AE2624"/>
    <w:rsid w:val="00AE26C3"/>
    <w:rsid w:val="00AE28F4"/>
    <w:rsid w:val="00AE2B20"/>
    <w:rsid w:val="00AE2D45"/>
    <w:rsid w:val="00AE2F8C"/>
    <w:rsid w:val="00AE2FFC"/>
    <w:rsid w:val="00AE304E"/>
    <w:rsid w:val="00AE30D0"/>
    <w:rsid w:val="00AE326F"/>
    <w:rsid w:val="00AE387D"/>
    <w:rsid w:val="00AE3A51"/>
    <w:rsid w:val="00AE3B69"/>
    <w:rsid w:val="00AE41AD"/>
    <w:rsid w:val="00AE4320"/>
    <w:rsid w:val="00AE43E5"/>
    <w:rsid w:val="00AE445E"/>
    <w:rsid w:val="00AE4473"/>
    <w:rsid w:val="00AE4731"/>
    <w:rsid w:val="00AE4876"/>
    <w:rsid w:val="00AE4892"/>
    <w:rsid w:val="00AE4941"/>
    <w:rsid w:val="00AE498A"/>
    <w:rsid w:val="00AE4992"/>
    <w:rsid w:val="00AE4D1E"/>
    <w:rsid w:val="00AE523A"/>
    <w:rsid w:val="00AE5242"/>
    <w:rsid w:val="00AE540C"/>
    <w:rsid w:val="00AE558C"/>
    <w:rsid w:val="00AE576D"/>
    <w:rsid w:val="00AE57F8"/>
    <w:rsid w:val="00AE5A6C"/>
    <w:rsid w:val="00AE5B69"/>
    <w:rsid w:val="00AE62DE"/>
    <w:rsid w:val="00AE632D"/>
    <w:rsid w:val="00AE6C0B"/>
    <w:rsid w:val="00AE6F9B"/>
    <w:rsid w:val="00AE7467"/>
    <w:rsid w:val="00AE769F"/>
    <w:rsid w:val="00AE7749"/>
    <w:rsid w:val="00AE78CA"/>
    <w:rsid w:val="00AE7BA4"/>
    <w:rsid w:val="00AE7BF1"/>
    <w:rsid w:val="00AE7C52"/>
    <w:rsid w:val="00AE7D7F"/>
    <w:rsid w:val="00AE7F2F"/>
    <w:rsid w:val="00AF018A"/>
    <w:rsid w:val="00AF01CE"/>
    <w:rsid w:val="00AF0328"/>
    <w:rsid w:val="00AF04AE"/>
    <w:rsid w:val="00AF0A8E"/>
    <w:rsid w:val="00AF0C29"/>
    <w:rsid w:val="00AF0DE1"/>
    <w:rsid w:val="00AF0E54"/>
    <w:rsid w:val="00AF0EE9"/>
    <w:rsid w:val="00AF0F0B"/>
    <w:rsid w:val="00AF0F0C"/>
    <w:rsid w:val="00AF102F"/>
    <w:rsid w:val="00AF1125"/>
    <w:rsid w:val="00AF1573"/>
    <w:rsid w:val="00AF15AE"/>
    <w:rsid w:val="00AF1915"/>
    <w:rsid w:val="00AF1F3E"/>
    <w:rsid w:val="00AF217A"/>
    <w:rsid w:val="00AF2237"/>
    <w:rsid w:val="00AF22EC"/>
    <w:rsid w:val="00AF23A6"/>
    <w:rsid w:val="00AF2498"/>
    <w:rsid w:val="00AF2635"/>
    <w:rsid w:val="00AF2922"/>
    <w:rsid w:val="00AF2B17"/>
    <w:rsid w:val="00AF2C36"/>
    <w:rsid w:val="00AF2E64"/>
    <w:rsid w:val="00AF328B"/>
    <w:rsid w:val="00AF379F"/>
    <w:rsid w:val="00AF391E"/>
    <w:rsid w:val="00AF3959"/>
    <w:rsid w:val="00AF3DBC"/>
    <w:rsid w:val="00AF3E34"/>
    <w:rsid w:val="00AF4299"/>
    <w:rsid w:val="00AF42A8"/>
    <w:rsid w:val="00AF47DD"/>
    <w:rsid w:val="00AF48EE"/>
    <w:rsid w:val="00AF4FF0"/>
    <w:rsid w:val="00AF504D"/>
    <w:rsid w:val="00AF5135"/>
    <w:rsid w:val="00AF5321"/>
    <w:rsid w:val="00AF53B7"/>
    <w:rsid w:val="00AF5493"/>
    <w:rsid w:val="00AF54D5"/>
    <w:rsid w:val="00AF5901"/>
    <w:rsid w:val="00AF590A"/>
    <w:rsid w:val="00AF5C9B"/>
    <w:rsid w:val="00AF5D02"/>
    <w:rsid w:val="00AF6078"/>
    <w:rsid w:val="00AF6258"/>
    <w:rsid w:val="00AF685B"/>
    <w:rsid w:val="00AF6A87"/>
    <w:rsid w:val="00AF6BD9"/>
    <w:rsid w:val="00AF6BEE"/>
    <w:rsid w:val="00AF722E"/>
    <w:rsid w:val="00AF7319"/>
    <w:rsid w:val="00AF7535"/>
    <w:rsid w:val="00AF76DA"/>
    <w:rsid w:val="00AF7876"/>
    <w:rsid w:val="00AF7AC5"/>
    <w:rsid w:val="00AF7DAF"/>
    <w:rsid w:val="00B001FF"/>
    <w:rsid w:val="00B00268"/>
    <w:rsid w:val="00B00465"/>
    <w:rsid w:val="00B00AA7"/>
    <w:rsid w:val="00B00AC1"/>
    <w:rsid w:val="00B00BF3"/>
    <w:rsid w:val="00B00D54"/>
    <w:rsid w:val="00B01300"/>
    <w:rsid w:val="00B0162F"/>
    <w:rsid w:val="00B01AD4"/>
    <w:rsid w:val="00B01F39"/>
    <w:rsid w:val="00B02326"/>
    <w:rsid w:val="00B023E7"/>
    <w:rsid w:val="00B026B8"/>
    <w:rsid w:val="00B027EB"/>
    <w:rsid w:val="00B02ABE"/>
    <w:rsid w:val="00B02EB9"/>
    <w:rsid w:val="00B02FCE"/>
    <w:rsid w:val="00B03268"/>
    <w:rsid w:val="00B033E3"/>
    <w:rsid w:val="00B034A2"/>
    <w:rsid w:val="00B03591"/>
    <w:rsid w:val="00B037F1"/>
    <w:rsid w:val="00B0383A"/>
    <w:rsid w:val="00B03C6E"/>
    <w:rsid w:val="00B03FFB"/>
    <w:rsid w:val="00B044C1"/>
    <w:rsid w:val="00B04CBC"/>
    <w:rsid w:val="00B04E75"/>
    <w:rsid w:val="00B05319"/>
    <w:rsid w:val="00B05405"/>
    <w:rsid w:val="00B0546A"/>
    <w:rsid w:val="00B059DB"/>
    <w:rsid w:val="00B05CB8"/>
    <w:rsid w:val="00B05D83"/>
    <w:rsid w:val="00B062A1"/>
    <w:rsid w:val="00B063A6"/>
    <w:rsid w:val="00B065F7"/>
    <w:rsid w:val="00B07074"/>
    <w:rsid w:val="00B0741B"/>
    <w:rsid w:val="00B078F6"/>
    <w:rsid w:val="00B079AD"/>
    <w:rsid w:val="00B07B93"/>
    <w:rsid w:val="00B07D85"/>
    <w:rsid w:val="00B07D8C"/>
    <w:rsid w:val="00B1079B"/>
    <w:rsid w:val="00B10827"/>
    <w:rsid w:val="00B10961"/>
    <w:rsid w:val="00B10B11"/>
    <w:rsid w:val="00B10DA1"/>
    <w:rsid w:val="00B10E3F"/>
    <w:rsid w:val="00B10F03"/>
    <w:rsid w:val="00B110C7"/>
    <w:rsid w:val="00B1128D"/>
    <w:rsid w:val="00B1129C"/>
    <w:rsid w:val="00B1134E"/>
    <w:rsid w:val="00B11561"/>
    <w:rsid w:val="00B1168A"/>
    <w:rsid w:val="00B11C5B"/>
    <w:rsid w:val="00B11CFE"/>
    <w:rsid w:val="00B1266E"/>
    <w:rsid w:val="00B12A1D"/>
    <w:rsid w:val="00B12CBD"/>
    <w:rsid w:val="00B12ED5"/>
    <w:rsid w:val="00B13069"/>
    <w:rsid w:val="00B132FC"/>
    <w:rsid w:val="00B13C54"/>
    <w:rsid w:val="00B14055"/>
    <w:rsid w:val="00B14130"/>
    <w:rsid w:val="00B14228"/>
    <w:rsid w:val="00B14354"/>
    <w:rsid w:val="00B1437A"/>
    <w:rsid w:val="00B143B7"/>
    <w:rsid w:val="00B14496"/>
    <w:rsid w:val="00B145E3"/>
    <w:rsid w:val="00B1465E"/>
    <w:rsid w:val="00B14775"/>
    <w:rsid w:val="00B1486E"/>
    <w:rsid w:val="00B14A4E"/>
    <w:rsid w:val="00B14DEB"/>
    <w:rsid w:val="00B14E70"/>
    <w:rsid w:val="00B14F2B"/>
    <w:rsid w:val="00B1552D"/>
    <w:rsid w:val="00B159EE"/>
    <w:rsid w:val="00B15A1D"/>
    <w:rsid w:val="00B1605A"/>
    <w:rsid w:val="00B16302"/>
    <w:rsid w:val="00B16B97"/>
    <w:rsid w:val="00B16FA9"/>
    <w:rsid w:val="00B17424"/>
    <w:rsid w:val="00B17A11"/>
    <w:rsid w:val="00B17BFF"/>
    <w:rsid w:val="00B20077"/>
    <w:rsid w:val="00B20111"/>
    <w:rsid w:val="00B2043D"/>
    <w:rsid w:val="00B20601"/>
    <w:rsid w:val="00B20C37"/>
    <w:rsid w:val="00B20CBB"/>
    <w:rsid w:val="00B20D40"/>
    <w:rsid w:val="00B20F2C"/>
    <w:rsid w:val="00B20FD0"/>
    <w:rsid w:val="00B210E5"/>
    <w:rsid w:val="00B213E4"/>
    <w:rsid w:val="00B2170D"/>
    <w:rsid w:val="00B2196B"/>
    <w:rsid w:val="00B21B1A"/>
    <w:rsid w:val="00B21DD0"/>
    <w:rsid w:val="00B21F9D"/>
    <w:rsid w:val="00B220FB"/>
    <w:rsid w:val="00B22439"/>
    <w:rsid w:val="00B225C8"/>
    <w:rsid w:val="00B2268C"/>
    <w:rsid w:val="00B22700"/>
    <w:rsid w:val="00B22D52"/>
    <w:rsid w:val="00B2306F"/>
    <w:rsid w:val="00B23748"/>
    <w:rsid w:val="00B23BC6"/>
    <w:rsid w:val="00B23EEB"/>
    <w:rsid w:val="00B240D2"/>
    <w:rsid w:val="00B24354"/>
    <w:rsid w:val="00B2463F"/>
    <w:rsid w:val="00B24798"/>
    <w:rsid w:val="00B248B4"/>
    <w:rsid w:val="00B2490B"/>
    <w:rsid w:val="00B24AFD"/>
    <w:rsid w:val="00B24D0E"/>
    <w:rsid w:val="00B24D1D"/>
    <w:rsid w:val="00B25204"/>
    <w:rsid w:val="00B252B4"/>
    <w:rsid w:val="00B25591"/>
    <w:rsid w:val="00B257D2"/>
    <w:rsid w:val="00B25C0C"/>
    <w:rsid w:val="00B260E2"/>
    <w:rsid w:val="00B26242"/>
    <w:rsid w:val="00B26383"/>
    <w:rsid w:val="00B26542"/>
    <w:rsid w:val="00B2657A"/>
    <w:rsid w:val="00B26650"/>
    <w:rsid w:val="00B26712"/>
    <w:rsid w:val="00B269C5"/>
    <w:rsid w:val="00B26CA8"/>
    <w:rsid w:val="00B26DFD"/>
    <w:rsid w:val="00B26E52"/>
    <w:rsid w:val="00B2716B"/>
    <w:rsid w:val="00B2752D"/>
    <w:rsid w:val="00B27C32"/>
    <w:rsid w:val="00B300E3"/>
    <w:rsid w:val="00B30511"/>
    <w:rsid w:val="00B307E1"/>
    <w:rsid w:val="00B30806"/>
    <w:rsid w:val="00B30C5F"/>
    <w:rsid w:val="00B30D7D"/>
    <w:rsid w:val="00B30DEC"/>
    <w:rsid w:val="00B30F8A"/>
    <w:rsid w:val="00B3149F"/>
    <w:rsid w:val="00B31641"/>
    <w:rsid w:val="00B317F9"/>
    <w:rsid w:val="00B31D25"/>
    <w:rsid w:val="00B31E6C"/>
    <w:rsid w:val="00B320B2"/>
    <w:rsid w:val="00B3213D"/>
    <w:rsid w:val="00B32459"/>
    <w:rsid w:val="00B32785"/>
    <w:rsid w:val="00B32B88"/>
    <w:rsid w:val="00B32D02"/>
    <w:rsid w:val="00B32E90"/>
    <w:rsid w:val="00B338E8"/>
    <w:rsid w:val="00B33B1F"/>
    <w:rsid w:val="00B33BE7"/>
    <w:rsid w:val="00B33C7F"/>
    <w:rsid w:val="00B33CF1"/>
    <w:rsid w:val="00B33FAA"/>
    <w:rsid w:val="00B345E6"/>
    <w:rsid w:val="00B348EA"/>
    <w:rsid w:val="00B34C56"/>
    <w:rsid w:val="00B34E8D"/>
    <w:rsid w:val="00B34EE4"/>
    <w:rsid w:val="00B35105"/>
    <w:rsid w:val="00B355A6"/>
    <w:rsid w:val="00B355EF"/>
    <w:rsid w:val="00B356A5"/>
    <w:rsid w:val="00B35B01"/>
    <w:rsid w:val="00B35EF7"/>
    <w:rsid w:val="00B36032"/>
    <w:rsid w:val="00B363AA"/>
    <w:rsid w:val="00B36AAE"/>
    <w:rsid w:val="00B36C3A"/>
    <w:rsid w:val="00B36D78"/>
    <w:rsid w:val="00B36F4E"/>
    <w:rsid w:val="00B37386"/>
    <w:rsid w:val="00B37858"/>
    <w:rsid w:val="00B37950"/>
    <w:rsid w:val="00B37B3F"/>
    <w:rsid w:val="00B37BA4"/>
    <w:rsid w:val="00B37E3E"/>
    <w:rsid w:val="00B37F95"/>
    <w:rsid w:val="00B37FE8"/>
    <w:rsid w:val="00B40045"/>
    <w:rsid w:val="00B4027A"/>
    <w:rsid w:val="00B40356"/>
    <w:rsid w:val="00B404BF"/>
    <w:rsid w:val="00B40520"/>
    <w:rsid w:val="00B4055B"/>
    <w:rsid w:val="00B406DA"/>
    <w:rsid w:val="00B40739"/>
    <w:rsid w:val="00B40C12"/>
    <w:rsid w:val="00B40DC2"/>
    <w:rsid w:val="00B41035"/>
    <w:rsid w:val="00B41131"/>
    <w:rsid w:val="00B4114C"/>
    <w:rsid w:val="00B415BA"/>
    <w:rsid w:val="00B417AC"/>
    <w:rsid w:val="00B418F7"/>
    <w:rsid w:val="00B41A0F"/>
    <w:rsid w:val="00B424D2"/>
    <w:rsid w:val="00B424DD"/>
    <w:rsid w:val="00B42581"/>
    <w:rsid w:val="00B42AB0"/>
    <w:rsid w:val="00B42DA2"/>
    <w:rsid w:val="00B43488"/>
    <w:rsid w:val="00B4373B"/>
    <w:rsid w:val="00B44196"/>
    <w:rsid w:val="00B442ED"/>
    <w:rsid w:val="00B4432D"/>
    <w:rsid w:val="00B4442A"/>
    <w:rsid w:val="00B444A3"/>
    <w:rsid w:val="00B44526"/>
    <w:rsid w:val="00B448B6"/>
    <w:rsid w:val="00B448FE"/>
    <w:rsid w:val="00B4490C"/>
    <w:rsid w:val="00B44CB9"/>
    <w:rsid w:val="00B44D60"/>
    <w:rsid w:val="00B44DD4"/>
    <w:rsid w:val="00B451CE"/>
    <w:rsid w:val="00B45C8B"/>
    <w:rsid w:val="00B45CC7"/>
    <w:rsid w:val="00B45DD4"/>
    <w:rsid w:val="00B45F8E"/>
    <w:rsid w:val="00B45FF8"/>
    <w:rsid w:val="00B4639C"/>
    <w:rsid w:val="00B463C8"/>
    <w:rsid w:val="00B4658C"/>
    <w:rsid w:val="00B4668A"/>
    <w:rsid w:val="00B4672E"/>
    <w:rsid w:val="00B467DC"/>
    <w:rsid w:val="00B46A40"/>
    <w:rsid w:val="00B46CE0"/>
    <w:rsid w:val="00B46F90"/>
    <w:rsid w:val="00B470EB"/>
    <w:rsid w:val="00B472F0"/>
    <w:rsid w:val="00B47395"/>
    <w:rsid w:val="00B474F3"/>
    <w:rsid w:val="00B476A2"/>
    <w:rsid w:val="00B477BE"/>
    <w:rsid w:val="00B47914"/>
    <w:rsid w:val="00B47DFD"/>
    <w:rsid w:val="00B47F31"/>
    <w:rsid w:val="00B501EC"/>
    <w:rsid w:val="00B5032F"/>
    <w:rsid w:val="00B5067B"/>
    <w:rsid w:val="00B50827"/>
    <w:rsid w:val="00B508E9"/>
    <w:rsid w:val="00B50B19"/>
    <w:rsid w:val="00B50FE2"/>
    <w:rsid w:val="00B5122D"/>
    <w:rsid w:val="00B514D1"/>
    <w:rsid w:val="00B515AE"/>
    <w:rsid w:val="00B51743"/>
    <w:rsid w:val="00B5194F"/>
    <w:rsid w:val="00B51AA5"/>
    <w:rsid w:val="00B51BD1"/>
    <w:rsid w:val="00B51D6C"/>
    <w:rsid w:val="00B520C2"/>
    <w:rsid w:val="00B520E1"/>
    <w:rsid w:val="00B524E0"/>
    <w:rsid w:val="00B52537"/>
    <w:rsid w:val="00B526E2"/>
    <w:rsid w:val="00B528B0"/>
    <w:rsid w:val="00B52998"/>
    <w:rsid w:val="00B52D11"/>
    <w:rsid w:val="00B52DD9"/>
    <w:rsid w:val="00B52FDE"/>
    <w:rsid w:val="00B53010"/>
    <w:rsid w:val="00B5301E"/>
    <w:rsid w:val="00B530AC"/>
    <w:rsid w:val="00B530AF"/>
    <w:rsid w:val="00B531C6"/>
    <w:rsid w:val="00B532E6"/>
    <w:rsid w:val="00B53470"/>
    <w:rsid w:val="00B53824"/>
    <w:rsid w:val="00B538BC"/>
    <w:rsid w:val="00B538CD"/>
    <w:rsid w:val="00B53947"/>
    <w:rsid w:val="00B53A3F"/>
    <w:rsid w:val="00B53AAE"/>
    <w:rsid w:val="00B53B49"/>
    <w:rsid w:val="00B53EA0"/>
    <w:rsid w:val="00B53EE0"/>
    <w:rsid w:val="00B5400D"/>
    <w:rsid w:val="00B5406B"/>
    <w:rsid w:val="00B54494"/>
    <w:rsid w:val="00B544F1"/>
    <w:rsid w:val="00B544FA"/>
    <w:rsid w:val="00B54911"/>
    <w:rsid w:val="00B54B77"/>
    <w:rsid w:val="00B54FC4"/>
    <w:rsid w:val="00B550F4"/>
    <w:rsid w:val="00B55269"/>
    <w:rsid w:val="00B55422"/>
    <w:rsid w:val="00B55527"/>
    <w:rsid w:val="00B5586E"/>
    <w:rsid w:val="00B55C98"/>
    <w:rsid w:val="00B56430"/>
    <w:rsid w:val="00B56A1E"/>
    <w:rsid w:val="00B56A62"/>
    <w:rsid w:val="00B56A76"/>
    <w:rsid w:val="00B56C8C"/>
    <w:rsid w:val="00B56EA1"/>
    <w:rsid w:val="00B56EFA"/>
    <w:rsid w:val="00B56F5C"/>
    <w:rsid w:val="00B5741D"/>
    <w:rsid w:val="00B57AAD"/>
    <w:rsid w:val="00B57D35"/>
    <w:rsid w:val="00B6014C"/>
    <w:rsid w:val="00B60413"/>
    <w:rsid w:val="00B6097A"/>
    <w:rsid w:val="00B60B33"/>
    <w:rsid w:val="00B60C1B"/>
    <w:rsid w:val="00B60FB2"/>
    <w:rsid w:val="00B611AD"/>
    <w:rsid w:val="00B61890"/>
    <w:rsid w:val="00B6199C"/>
    <w:rsid w:val="00B61A86"/>
    <w:rsid w:val="00B61C04"/>
    <w:rsid w:val="00B61C28"/>
    <w:rsid w:val="00B61E18"/>
    <w:rsid w:val="00B62077"/>
    <w:rsid w:val="00B620B0"/>
    <w:rsid w:val="00B620FE"/>
    <w:rsid w:val="00B62312"/>
    <w:rsid w:val="00B628CD"/>
    <w:rsid w:val="00B62B9E"/>
    <w:rsid w:val="00B63569"/>
    <w:rsid w:val="00B63E6D"/>
    <w:rsid w:val="00B63F65"/>
    <w:rsid w:val="00B641F7"/>
    <w:rsid w:val="00B642DE"/>
    <w:rsid w:val="00B645D7"/>
    <w:rsid w:val="00B6498F"/>
    <w:rsid w:val="00B64A21"/>
    <w:rsid w:val="00B64AD4"/>
    <w:rsid w:val="00B64EC2"/>
    <w:rsid w:val="00B651A2"/>
    <w:rsid w:val="00B6558C"/>
    <w:rsid w:val="00B65875"/>
    <w:rsid w:val="00B65C0A"/>
    <w:rsid w:val="00B660B1"/>
    <w:rsid w:val="00B661DE"/>
    <w:rsid w:val="00B66264"/>
    <w:rsid w:val="00B66535"/>
    <w:rsid w:val="00B667B4"/>
    <w:rsid w:val="00B669EF"/>
    <w:rsid w:val="00B66FF4"/>
    <w:rsid w:val="00B67134"/>
    <w:rsid w:val="00B671E9"/>
    <w:rsid w:val="00B67252"/>
    <w:rsid w:val="00B67842"/>
    <w:rsid w:val="00B6792E"/>
    <w:rsid w:val="00B67ECB"/>
    <w:rsid w:val="00B70201"/>
    <w:rsid w:val="00B7028A"/>
    <w:rsid w:val="00B7051B"/>
    <w:rsid w:val="00B7064D"/>
    <w:rsid w:val="00B70AB5"/>
    <w:rsid w:val="00B71170"/>
    <w:rsid w:val="00B7125E"/>
    <w:rsid w:val="00B7190E"/>
    <w:rsid w:val="00B71CAA"/>
    <w:rsid w:val="00B71E61"/>
    <w:rsid w:val="00B71ED0"/>
    <w:rsid w:val="00B71FA6"/>
    <w:rsid w:val="00B72260"/>
    <w:rsid w:val="00B72B72"/>
    <w:rsid w:val="00B72C69"/>
    <w:rsid w:val="00B73014"/>
    <w:rsid w:val="00B732BA"/>
    <w:rsid w:val="00B733D4"/>
    <w:rsid w:val="00B734B9"/>
    <w:rsid w:val="00B734E2"/>
    <w:rsid w:val="00B73567"/>
    <w:rsid w:val="00B737F2"/>
    <w:rsid w:val="00B73E76"/>
    <w:rsid w:val="00B743DA"/>
    <w:rsid w:val="00B74473"/>
    <w:rsid w:val="00B74550"/>
    <w:rsid w:val="00B747E4"/>
    <w:rsid w:val="00B7491C"/>
    <w:rsid w:val="00B74DF0"/>
    <w:rsid w:val="00B752AE"/>
    <w:rsid w:val="00B75564"/>
    <w:rsid w:val="00B75572"/>
    <w:rsid w:val="00B758C4"/>
    <w:rsid w:val="00B75DBE"/>
    <w:rsid w:val="00B7605A"/>
    <w:rsid w:val="00B760E1"/>
    <w:rsid w:val="00B761A1"/>
    <w:rsid w:val="00B7632F"/>
    <w:rsid w:val="00B765A8"/>
    <w:rsid w:val="00B7678B"/>
    <w:rsid w:val="00B769D2"/>
    <w:rsid w:val="00B76D6C"/>
    <w:rsid w:val="00B76FE4"/>
    <w:rsid w:val="00B76FE5"/>
    <w:rsid w:val="00B7701C"/>
    <w:rsid w:val="00B771CC"/>
    <w:rsid w:val="00B773F0"/>
    <w:rsid w:val="00B77865"/>
    <w:rsid w:val="00B77942"/>
    <w:rsid w:val="00B77A00"/>
    <w:rsid w:val="00B77C83"/>
    <w:rsid w:val="00B77EF4"/>
    <w:rsid w:val="00B77FE2"/>
    <w:rsid w:val="00B77FFD"/>
    <w:rsid w:val="00B80249"/>
    <w:rsid w:val="00B8024A"/>
    <w:rsid w:val="00B8041A"/>
    <w:rsid w:val="00B8075C"/>
    <w:rsid w:val="00B8083B"/>
    <w:rsid w:val="00B80949"/>
    <w:rsid w:val="00B80FCD"/>
    <w:rsid w:val="00B80FD6"/>
    <w:rsid w:val="00B8118A"/>
    <w:rsid w:val="00B81481"/>
    <w:rsid w:val="00B81880"/>
    <w:rsid w:val="00B8188A"/>
    <w:rsid w:val="00B818E9"/>
    <w:rsid w:val="00B819C1"/>
    <w:rsid w:val="00B81AAC"/>
    <w:rsid w:val="00B8227A"/>
    <w:rsid w:val="00B8237B"/>
    <w:rsid w:val="00B82424"/>
    <w:rsid w:val="00B82679"/>
    <w:rsid w:val="00B8269E"/>
    <w:rsid w:val="00B826B1"/>
    <w:rsid w:val="00B8291C"/>
    <w:rsid w:val="00B82AB5"/>
    <w:rsid w:val="00B82AE9"/>
    <w:rsid w:val="00B82C6F"/>
    <w:rsid w:val="00B82D82"/>
    <w:rsid w:val="00B833AE"/>
    <w:rsid w:val="00B835A3"/>
    <w:rsid w:val="00B83636"/>
    <w:rsid w:val="00B837C1"/>
    <w:rsid w:val="00B838DA"/>
    <w:rsid w:val="00B83CEB"/>
    <w:rsid w:val="00B83DF0"/>
    <w:rsid w:val="00B83F56"/>
    <w:rsid w:val="00B841B5"/>
    <w:rsid w:val="00B84981"/>
    <w:rsid w:val="00B8503A"/>
    <w:rsid w:val="00B8526A"/>
    <w:rsid w:val="00B852A7"/>
    <w:rsid w:val="00B853EB"/>
    <w:rsid w:val="00B8570B"/>
    <w:rsid w:val="00B85B3C"/>
    <w:rsid w:val="00B85C2F"/>
    <w:rsid w:val="00B85C54"/>
    <w:rsid w:val="00B85D17"/>
    <w:rsid w:val="00B861D3"/>
    <w:rsid w:val="00B861E3"/>
    <w:rsid w:val="00B86205"/>
    <w:rsid w:val="00B862FD"/>
    <w:rsid w:val="00B86ABF"/>
    <w:rsid w:val="00B86AC3"/>
    <w:rsid w:val="00B86ACD"/>
    <w:rsid w:val="00B8734E"/>
    <w:rsid w:val="00B874AA"/>
    <w:rsid w:val="00B875E0"/>
    <w:rsid w:val="00B876DD"/>
    <w:rsid w:val="00B87746"/>
    <w:rsid w:val="00B877C1"/>
    <w:rsid w:val="00B87828"/>
    <w:rsid w:val="00B87CD7"/>
    <w:rsid w:val="00B87D77"/>
    <w:rsid w:val="00B90116"/>
    <w:rsid w:val="00B90133"/>
    <w:rsid w:val="00B90F2C"/>
    <w:rsid w:val="00B90FDC"/>
    <w:rsid w:val="00B9118B"/>
    <w:rsid w:val="00B911AB"/>
    <w:rsid w:val="00B9141C"/>
    <w:rsid w:val="00B914CC"/>
    <w:rsid w:val="00B91503"/>
    <w:rsid w:val="00B91720"/>
    <w:rsid w:val="00B91CB0"/>
    <w:rsid w:val="00B91D4C"/>
    <w:rsid w:val="00B91E68"/>
    <w:rsid w:val="00B91FDE"/>
    <w:rsid w:val="00B920D9"/>
    <w:rsid w:val="00B923C2"/>
    <w:rsid w:val="00B92412"/>
    <w:rsid w:val="00B92674"/>
    <w:rsid w:val="00B929F2"/>
    <w:rsid w:val="00B92A84"/>
    <w:rsid w:val="00B92B7C"/>
    <w:rsid w:val="00B92CAB"/>
    <w:rsid w:val="00B92E44"/>
    <w:rsid w:val="00B92F1E"/>
    <w:rsid w:val="00B92FB0"/>
    <w:rsid w:val="00B93006"/>
    <w:rsid w:val="00B935F6"/>
    <w:rsid w:val="00B937A5"/>
    <w:rsid w:val="00B937B4"/>
    <w:rsid w:val="00B93A9F"/>
    <w:rsid w:val="00B93AC2"/>
    <w:rsid w:val="00B93ACF"/>
    <w:rsid w:val="00B9412B"/>
    <w:rsid w:val="00B9417C"/>
    <w:rsid w:val="00B941BD"/>
    <w:rsid w:val="00B94211"/>
    <w:rsid w:val="00B94319"/>
    <w:rsid w:val="00B94486"/>
    <w:rsid w:val="00B94B5C"/>
    <w:rsid w:val="00B94E10"/>
    <w:rsid w:val="00B94EF5"/>
    <w:rsid w:val="00B951B8"/>
    <w:rsid w:val="00B95294"/>
    <w:rsid w:val="00B954D3"/>
    <w:rsid w:val="00B95A67"/>
    <w:rsid w:val="00B95A9C"/>
    <w:rsid w:val="00B960B1"/>
    <w:rsid w:val="00B9621C"/>
    <w:rsid w:val="00B96227"/>
    <w:rsid w:val="00B963A2"/>
    <w:rsid w:val="00B966B2"/>
    <w:rsid w:val="00B96829"/>
    <w:rsid w:val="00B96F9B"/>
    <w:rsid w:val="00B97571"/>
    <w:rsid w:val="00B977F3"/>
    <w:rsid w:val="00B97DD9"/>
    <w:rsid w:val="00BA00F3"/>
    <w:rsid w:val="00BA038B"/>
    <w:rsid w:val="00BA08CB"/>
    <w:rsid w:val="00BA0E70"/>
    <w:rsid w:val="00BA0FF9"/>
    <w:rsid w:val="00BA1111"/>
    <w:rsid w:val="00BA14D3"/>
    <w:rsid w:val="00BA1AB5"/>
    <w:rsid w:val="00BA1C40"/>
    <w:rsid w:val="00BA1C78"/>
    <w:rsid w:val="00BA1DB7"/>
    <w:rsid w:val="00BA1E87"/>
    <w:rsid w:val="00BA1F63"/>
    <w:rsid w:val="00BA2443"/>
    <w:rsid w:val="00BA2454"/>
    <w:rsid w:val="00BA299A"/>
    <w:rsid w:val="00BA2B00"/>
    <w:rsid w:val="00BA2B3E"/>
    <w:rsid w:val="00BA2D4B"/>
    <w:rsid w:val="00BA2DA3"/>
    <w:rsid w:val="00BA2EE1"/>
    <w:rsid w:val="00BA2FEE"/>
    <w:rsid w:val="00BA340D"/>
    <w:rsid w:val="00BA3F47"/>
    <w:rsid w:val="00BA3F7E"/>
    <w:rsid w:val="00BA41C1"/>
    <w:rsid w:val="00BA424C"/>
    <w:rsid w:val="00BA44E0"/>
    <w:rsid w:val="00BA4565"/>
    <w:rsid w:val="00BA45F8"/>
    <w:rsid w:val="00BA4723"/>
    <w:rsid w:val="00BA47B6"/>
    <w:rsid w:val="00BA4834"/>
    <w:rsid w:val="00BA48C5"/>
    <w:rsid w:val="00BA4C98"/>
    <w:rsid w:val="00BA4E29"/>
    <w:rsid w:val="00BA4E96"/>
    <w:rsid w:val="00BA4F08"/>
    <w:rsid w:val="00BA515E"/>
    <w:rsid w:val="00BA53C2"/>
    <w:rsid w:val="00BA54E5"/>
    <w:rsid w:val="00BA55F8"/>
    <w:rsid w:val="00BA565B"/>
    <w:rsid w:val="00BA587D"/>
    <w:rsid w:val="00BA5953"/>
    <w:rsid w:val="00BA5FBF"/>
    <w:rsid w:val="00BA6016"/>
    <w:rsid w:val="00BA60B9"/>
    <w:rsid w:val="00BA63EC"/>
    <w:rsid w:val="00BA641D"/>
    <w:rsid w:val="00BA64B6"/>
    <w:rsid w:val="00BA66B4"/>
    <w:rsid w:val="00BA673F"/>
    <w:rsid w:val="00BA6852"/>
    <w:rsid w:val="00BA6965"/>
    <w:rsid w:val="00BA69F7"/>
    <w:rsid w:val="00BA6E7D"/>
    <w:rsid w:val="00BA71BA"/>
    <w:rsid w:val="00BA723A"/>
    <w:rsid w:val="00BA7347"/>
    <w:rsid w:val="00BA75C2"/>
    <w:rsid w:val="00BA7809"/>
    <w:rsid w:val="00BA7926"/>
    <w:rsid w:val="00BA795A"/>
    <w:rsid w:val="00BA7ED6"/>
    <w:rsid w:val="00BA7F48"/>
    <w:rsid w:val="00BB0071"/>
    <w:rsid w:val="00BB019B"/>
    <w:rsid w:val="00BB02F6"/>
    <w:rsid w:val="00BB0493"/>
    <w:rsid w:val="00BB0B72"/>
    <w:rsid w:val="00BB0D51"/>
    <w:rsid w:val="00BB0EC2"/>
    <w:rsid w:val="00BB0EE2"/>
    <w:rsid w:val="00BB176B"/>
    <w:rsid w:val="00BB18FC"/>
    <w:rsid w:val="00BB1A97"/>
    <w:rsid w:val="00BB1FF7"/>
    <w:rsid w:val="00BB2136"/>
    <w:rsid w:val="00BB2E67"/>
    <w:rsid w:val="00BB2FCF"/>
    <w:rsid w:val="00BB3088"/>
    <w:rsid w:val="00BB30BA"/>
    <w:rsid w:val="00BB353A"/>
    <w:rsid w:val="00BB381F"/>
    <w:rsid w:val="00BB4067"/>
    <w:rsid w:val="00BB432B"/>
    <w:rsid w:val="00BB4500"/>
    <w:rsid w:val="00BB473F"/>
    <w:rsid w:val="00BB4814"/>
    <w:rsid w:val="00BB48C7"/>
    <w:rsid w:val="00BB4A9A"/>
    <w:rsid w:val="00BB4F77"/>
    <w:rsid w:val="00BB5020"/>
    <w:rsid w:val="00BB5072"/>
    <w:rsid w:val="00BB50AD"/>
    <w:rsid w:val="00BB5F12"/>
    <w:rsid w:val="00BB6120"/>
    <w:rsid w:val="00BB61B4"/>
    <w:rsid w:val="00BB6247"/>
    <w:rsid w:val="00BB6549"/>
    <w:rsid w:val="00BB6CAF"/>
    <w:rsid w:val="00BB6FD8"/>
    <w:rsid w:val="00BB71F0"/>
    <w:rsid w:val="00BB7467"/>
    <w:rsid w:val="00BB7479"/>
    <w:rsid w:val="00BB751E"/>
    <w:rsid w:val="00BB7726"/>
    <w:rsid w:val="00BB7733"/>
    <w:rsid w:val="00BB77B0"/>
    <w:rsid w:val="00BB7C4D"/>
    <w:rsid w:val="00BB7D30"/>
    <w:rsid w:val="00BC013E"/>
    <w:rsid w:val="00BC031A"/>
    <w:rsid w:val="00BC04CC"/>
    <w:rsid w:val="00BC061D"/>
    <w:rsid w:val="00BC0625"/>
    <w:rsid w:val="00BC066B"/>
    <w:rsid w:val="00BC090C"/>
    <w:rsid w:val="00BC0B5D"/>
    <w:rsid w:val="00BC0F54"/>
    <w:rsid w:val="00BC107C"/>
    <w:rsid w:val="00BC111E"/>
    <w:rsid w:val="00BC1389"/>
    <w:rsid w:val="00BC1FD3"/>
    <w:rsid w:val="00BC20F7"/>
    <w:rsid w:val="00BC21B0"/>
    <w:rsid w:val="00BC25A8"/>
    <w:rsid w:val="00BC2740"/>
    <w:rsid w:val="00BC2868"/>
    <w:rsid w:val="00BC28AD"/>
    <w:rsid w:val="00BC2A6F"/>
    <w:rsid w:val="00BC2B7D"/>
    <w:rsid w:val="00BC2BE3"/>
    <w:rsid w:val="00BC3AC7"/>
    <w:rsid w:val="00BC3F0E"/>
    <w:rsid w:val="00BC3FEC"/>
    <w:rsid w:val="00BC4168"/>
    <w:rsid w:val="00BC489E"/>
    <w:rsid w:val="00BC4ACC"/>
    <w:rsid w:val="00BC4D86"/>
    <w:rsid w:val="00BC4E9C"/>
    <w:rsid w:val="00BC5140"/>
    <w:rsid w:val="00BC57E4"/>
    <w:rsid w:val="00BC5AFF"/>
    <w:rsid w:val="00BC5B5D"/>
    <w:rsid w:val="00BC5B7C"/>
    <w:rsid w:val="00BC5BFC"/>
    <w:rsid w:val="00BC5C0B"/>
    <w:rsid w:val="00BC5CEC"/>
    <w:rsid w:val="00BC5E0F"/>
    <w:rsid w:val="00BC5FEA"/>
    <w:rsid w:val="00BC6060"/>
    <w:rsid w:val="00BC607C"/>
    <w:rsid w:val="00BC62BF"/>
    <w:rsid w:val="00BC6531"/>
    <w:rsid w:val="00BC6904"/>
    <w:rsid w:val="00BC693C"/>
    <w:rsid w:val="00BC6AB6"/>
    <w:rsid w:val="00BC6BB3"/>
    <w:rsid w:val="00BC6FDF"/>
    <w:rsid w:val="00BC7458"/>
    <w:rsid w:val="00BC761B"/>
    <w:rsid w:val="00BD0001"/>
    <w:rsid w:val="00BD08A1"/>
    <w:rsid w:val="00BD0ABB"/>
    <w:rsid w:val="00BD0B36"/>
    <w:rsid w:val="00BD0D46"/>
    <w:rsid w:val="00BD115C"/>
    <w:rsid w:val="00BD14C2"/>
    <w:rsid w:val="00BD15A8"/>
    <w:rsid w:val="00BD1AE5"/>
    <w:rsid w:val="00BD1B93"/>
    <w:rsid w:val="00BD1B95"/>
    <w:rsid w:val="00BD1D21"/>
    <w:rsid w:val="00BD210F"/>
    <w:rsid w:val="00BD216C"/>
    <w:rsid w:val="00BD25D1"/>
    <w:rsid w:val="00BD26B8"/>
    <w:rsid w:val="00BD2821"/>
    <w:rsid w:val="00BD2D0F"/>
    <w:rsid w:val="00BD2EF6"/>
    <w:rsid w:val="00BD3272"/>
    <w:rsid w:val="00BD36C7"/>
    <w:rsid w:val="00BD3CCD"/>
    <w:rsid w:val="00BD3DD4"/>
    <w:rsid w:val="00BD3DD7"/>
    <w:rsid w:val="00BD41CB"/>
    <w:rsid w:val="00BD41FA"/>
    <w:rsid w:val="00BD4291"/>
    <w:rsid w:val="00BD44C0"/>
    <w:rsid w:val="00BD48C3"/>
    <w:rsid w:val="00BD4A7D"/>
    <w:rsid w:val="00BD4E97"/>
    <w:rsid w:val="00BD56F5"/>
    <w:rsid w:val="00BD59C7"/>
    <w:rsid w:val="00BD59D3"/>
    <w:rsid w:val="00BD5E2D"/>
    <w:rsid w:val="00BD6391"/>
    <w:rsid w:val="00BD660C"/>
    <w:rsid w:val="00BD6718"/>
    <w:rsid w:val="00BD694C"/>
    <w:rsid w:val="00BD698C"/>
    <w:rsid w:val="00BD6BDB"/>
    <w:rsid w:val="00BD6CBD"/>
    <w:rsid w:val="00BD6CBF"/>
    <w:rsid w:val="00BD733E"/>
    <w:rsid w:val="00BD7891"/>
    <w:rsid w:val="00BD7897"/>
    <w:rsid w:val="00BD7B12"/>
    <w:rsid w:val="00BD7C12"/>
    <w:rsid w:val="00BD7D34"/>
    <w:rsid w:val="00BE04F1"/>
    <w:rsid w:val="00BE08E2"/>
    <w:rsid w:val="00BE1056"/>
    <w:rsid w:val="00BE13BA"/>
    <w:rsid w:val="00BE16B3"/>
    <w:rsid w:val="00BE16DD"/>
    <w:rsid w:val="00BE18B9"/>
    <w:rsid w:val="00BE2259"/>
    <w:rsid w:val="00BE22CB"/>
    <w:rsid w:val="00BE22FE"/>
    <w:rsid w:val="00BE244A"/>
    <w:rsid w:val="00BE2589"/>
    <w:rsid w:val="00BE25C0"/>
    <w:rsid w:val="00BE2921"/>
    <w:rsid w:val="00BE29CC"/>
    <w:rsid w:val="00BE2E68"/>
    <w:rsid w:val="00BE2F48"/>
    <w:rsid w:val="00BE30CC"/>
    <w:rsid w:val="00BE3328"/>
    <w:rsid w:val="00BE34FF"/>
    <w:rsid w:val="00BE373D"/>
    <w:rsid w:val="00BE38E3"/>
    <w:rsid w:val="00BE3D85"/>
    <w:rsid w:val="00BE3EF4"/>
    <w:rsid w:val="00BE40D4"/>
    <w:rsid w:val="00BE425D"/>
    <w:rsid w:val="00BE473C"/>
    <w:rsid w:val="00BE4AD4"/>
    <w:rsid w:val="00BE4BD0"/>
    <w:rsid w:val="00BE4BD9"/>
    <w:rsid w:val="00BE4F04"/>
    <w:rsid w:val="00BE542C"/>
    <w:rsid w:val="00BE5446"/>
    <w:rsid w:val="00BE54FA"/>
    <w:rsid w:val="00BE5522"/>
    <w:rsid w:val="00BE5593"/>
    <w:rsid w:val="00BE5D87"/>
    <w:rsid w:val="00BE5EA8"/>
    <w:rsid w:val="00BE5EB7"/>
    <w:rsid w:val="00BE5F90"/>
    <w:rsid w:val="00BE61DB"/>
    <w:rsid w:val="00BE620C"/>
    <w:rsid w:val="00BE6302"/>
    <w:rsid w:val="00BE6900"/>
    <w:rsid w:val="00BE6DB3"/>
    <w:rsid w:val="00BE6EC2"/>
    <w:rsid w:val="00BE72F8"/>
    <w:rsid w:val="00BE7C34"/>
    <w:rsid w:val="00BE7D14"/>
    <w:rsid w:val="00BE7DE2"/>
    <w:rsid w:val="00BF011A"/>
    <w:rsid w:val="00BF017E"/>
    <w:rsid w:val="00BF05F2"/>
    <w:rsid w:val="00BF0F40"/>
    <w:rsid w:val="00BF1091"/>
    <w:rsid w:val="00BF14A8"/>
    <w:rsid w:val="00BF1841"/>
    <w:rsid w:val="00BF1B88"/>
    <w:rsid w:val="00BF1B93"/>
    <w:rsid w:val="00BF1BF3"/>
    <w:rsid w:val="00BF1C3B"/>
    <w:rsid w:val="00BF1C3F"/>
    <w:rsid w:val="00BF1E1D"/>
    <w:rsid w:val="00BF23A8"/>
    <w:rsid w:val="00BF2B6F"/>
    <w:rsid w:val="00BF2D08"/>
    <w:rsid w:val="00BF2D99"/>
    <w:rsid w:val="00BF2DB6"/>
    <w:rsid w:val="00BF2EE4"/>
    <w:rsid w:val="00BF31FE"/>
    <w:rsid w:val="00BF3AF9"/>
    <w:rsid w:val="00BF4218"/>
    <w:rsid w:val="00BF4370"/>
    <w:rsid w:val="00BF4713"/>
    <w:rsid w:val="00BF48D9"/>
    <w:rsid w:val="00BF4954"/>
    <w:rsid w:val="00BF4A07"/>
    <w:rsid w:val="00BF4E74"/>
    <w:rsid w:val="00BF4FA6"/>
    <w:rsid w:val="00BF50D6"/>
    <w:rsid w:val="00BF5265"/>
    <w:rsid w:val="00BF575E"/>
    <w:rsid w:val="00BF5933"/>
    <w:rsid w:val="00BF5B13"/>
    <w:rsid w:val="00BF5F15"/>
    <w:rsid w:val="00BF6081"/>
    <w:rsid w:val="00BF6464"/>
    <w:rsid w:val="00BF6486"/>
    <w:rsid w:val="00BF69F8"/>
    <w:rsid w:val="00BF6F9F"/>
    <w:rsid w:val="00BF704E"/>
    <w:rsid w:val="00BF767B"/>
    <w:rsid w:val="00BF777D"/>
    <w:rsid w:val="00BF7937"/>
    <w:rsid w:val="00BF79D5"/>
    <w:rsid w:val="00BF7D5D"/>
    <w:rsid w:val="00C0037B"/>
    <w:rsid w:val="00C0064B"/>
    <w:rsid w:val="00C00D8D"/>
    <w:rsid w:val="00C01372"/>
    <w:rsid w:val="00C01373"/>
    <w:rsid w:val="00C01610"/>
    <w:rsid w:val="00C016DD"/>
    <w:rsid w:val="00C018FD"/>
    <w:rsid w:val="00C0200D"/>
    <w:rsid w:val="00C02585"/>
    <w:rsid w:val="00C027C6"/>
    <w:rsid w:val="00C02ABA"/>
    <w:rsid w:val="00C02DFD"/>
    <w:rsid w:val="00C03092"/>
    <w:rsid w:val="00C031CD"/>
    <w:rsid w:val="00C033F9"/>
    <w:rsid w:val="00C0384C"/>
    <w:rsid w:val="00C03B7F"/>
    <w:rsid w:val="00C03D4E"/>
    <w:rsid w:val="00C03F42"/>
    <w:rsid w:val="00C040AF"/>
    <w:rsid w:val="00C04259"/>
    <w:rsid w:val="00C042F1"/>
    <w:rsid w:val="00C0436F"/>
    <w:rsid w:val="00C0475D"/>
    <w:rsid w:val="00C04B40"/>
    <w:rsid w:val="00C04CCE"/>
    <w:rsid w:val="00C04EF8"/>
    <w:rsid w:val="00C04F19"/>
    <w:rsid w:val="00C05091"/>
    <w:rsid w:val="00C05285"/>
    <w:rsid w:val="00C054EB"/>
    <w:rsid w:val="00C0583C"/>
    <w:rsid w:val="00C058B7"/>
    <w:rsid w:val="00C0593A"/>
    <w:rsid w:val="00C05B1F"/>
    <w:rsid w:val="00C05C53"/>
    <w:rsid w:val="00C05CA0"/>
    <w:rsid w:val="00C05DF0"/>
    <w:rsid w:val="00C05E28"/>
    <w:rsid w:val="00C05EA7"/>
    <w:rsid w:val="00C0608A"/>
    <w:rsid w:val="00C06386"/>
    <w:rsid w:val="00C066C1"/>
    <w:rsid w:val="00C06748"/>
    <w:rsid w:val="00C0684E"/>
    <w:rsid w:val="00C06961"/>
    <w:rsid w:val="00C06E86"/>
    <w:rsid w:val="00C06EA0"/>
    <w:rsid w:val="00C06F22"/>
    <w:rsid w:val="00C07289"/>
    <w:rsid w:val="00C0745D"/>
    <w:rsid w:val="00C075B2"/>
    <w:rsid w:val="00C078A8"/>
    <w:rsid w:val="00C0799E"/>
    <w:rsid w:val="00C07C1C"/>
    <w:rsid w:val="00C07C4C"/>
    <w:rsid w:val="00C07DC4"/>
    <w:rsid w:val="00C10135"/>
    <w:rsid w:val="00C10502"/>
    <w:rsid w:val="00C106CA"/>
    <w:rsid w:val="00C10F2E"/>
    <w:rsid w:val="00C10F8B"/>
    <w:rsid w:val="00C11019"/>
    <w:rsid w:val="00C111E9"/>
    <w:rsid w:val="00C11597"/>
    <w:rsid w:val="00C1191F"/>
    <w:rsid w:val="00C11933"/>
    <w:rsid w:val="00C11A7D"/>
    <w:rsid w:val="00C11C28"/>
    <w:rsid w:val="00C11E54"/>
    <w:rsid w:val="00C11FC8"/>
    <w:rsid w:val="00C11FCC"/>
    <w:rsid w:val="00C121D0"/>
    <w:rsid w:val="00C122D0"/>
    <w:rsid w:val="00C12400"/>
    <w:rsid w:val="00C125D1"/>
    <w:rsid w:val="00C12606"/>
    <w:rsid w:val="00C1268A"/>
    <w:rsid w:val="00C12693"/>
    <w:rsid w:val="00C12878"/>
    <w:rsid w:val="00C128A3"/>
    <w:rsid w:val="00C12BF7"/>
    <w:rsid w:val="00C130F1"/>
    <w:rsid w:val="00C134AB"/>
    <w:rsid w:val="00C13739"/>
    <w:rsid w:val="00C13774"/>
    <w:rsid w:val="00C139B1"/>
    <w:rsid w:val="00C13C13"/>
    <w:rsid w:val="00C13C8D"/>
    <w:rsid w:val="00C13EC1"/>
    <w:rsid w:val="00C13F66"/>
    <w:rsid w:val="00C1404C"/>
    <w:rsid w:val="00C14053"/>
    <w:rsid w:val="00C14061"/>
    <w:rsid w:val="00C144B7"/>
    <w:rsid w:val="00C145EE"/>
    <w:rsid w:val="00C14664"/>
    <w:rsid w:val="00C14793"/>
    <w:rsid w:val="00C147E7"/>
    <w:rsid w:val="00C14862"/>
    <w:rsid w:val="00C14945"/>
    <w:rsid w:val="00C149A9"/>
    <w:rsid w:val="00C14A02"/>
    <w:rsid w:val="00C14A75"/>
    <w:rsid w:val="00C14E18"/>
    <w:rsid w:val="00C15214"/>
    <w:rsid w:val="00C154E5"/>
    <w:rsid w:val="00C15536"/>
    <w:rsid w:val="00C15990"/>
    <w:rsid w:val="00C15BB9"/>
    <w:rsid w:val="00C15E58"/>
    <w:rsid w:val="00C15F0C"/>
    <w:rsid w:val="00C1603F"/>
    <w:rsid w:val="00C16153"/>
    <w:rsid w:val="00C165F9"/>
    <w:rsid w:val="00C16678"/>
    <w:rsid w:val="00C1671E"/>
    <w:rsid w:val="00C16784"/>
    <w:rsid w:val="00C16C0D"/>
    <w:rsid w:val="00C16C26"/>
    <w:rsid w:val="00C16F29"/>
    <w:rsid w:val="00C17096"/>
    <w:rsid w:val="00C171A0"/>
    <w:rsid w:val="00C171BC"/>
    <w:rsid w:val="00C17377"/>
    <w:rsid w:val="00C17542"/>
    <w:rsid w:val="00C1797D"/>
    <w:rsid w:val="00C17990"/>
    <w:rsid w:val="00C17BBD"/>
    <w:rsid w:val="00C17EF0"/>
    <w:rsid w:val="00C17F38"/>
    <w:rsid w:val="00C17F44"/>
    <w:rsid w:val="00C17FB1"/>
    <w:rsid w:val="00C2000B"/>
    <w:rsid w:val="00C2058B"/>
    <w:rsid w:val="00C207CD"/>
    <w:rsid w:val="00C208CD"/>
    <w:rsid w:val="00C20929"/>
    <w:rsid w:val="00C20987"/>
    <w:rsid w:val="00C20AE3"/>
    <w:rsid w:val="00C20C69"/>
    <w:rsid w:val="00C21519"/>
    <w:rsid w:val="00C219E0"/>
    <w:rsid w:val="00C21A5D"/>
    <w:rsid w:val="00C21C8A"/>
    <w:rsid w:val="00C21E3F"/>
    <w:rsid w:val="00C21EEC"/>
    <w:rsid w:val="00C220F6"/>
    <w:rsid w:val="00C22134"/>
    <w:rsid w:val="00C2217D"/>
    <w:rsid w:val="00C2219C"/>
    <w:rsid w:val="00C221C1"/>
    <w:rsid w:val="00C2236D"/>
    <w:rsid w:val="00C22771"/>
    <w:rsid w:val="00C229D6"/>
    <w:rsid w:val="00C22AE3"/>
    <w:rsid w:val="00C22B16"/>
    <w:rsid w:val="00C22B4B"/>
    <w:rsid w:val="00C22D3E"/>
    <w:rsid w:val="00C234D4"/>
    <w:rsid w:val="00C2383D"/>
    <w:rsid w:val="00C23AAE"/>
    <w:rsid w:val="00C23CE9"/>
    <w:rsid w:val="00C23DC2"/>
    <w:rsid w:val="00C23E3C"/>
    <w:rsid w:val="00C23ED6"/>
    <w:rsid w:val="00C2405C"/>
    <w:rsid w:val="00C243B2"/>
    <w:rsid w:val="00C24506"/>
    <w:rsid w:val="00C24785"/>
    <w:rsid w:val="00C24A74"/>
    <w:rsid w:val="00C24DAF"/>
    <w:rsid w:val="00C250AD"/>
    <w:rsid w:val="00C256CD"/>
    <w:rsid w:val="00C2592D"/>
    <w:rsid w:val="00C25A6F"/>
    <w:rsid w:val="00C25C9C"/>
    <w:rsid w:val="00C25DBE"/>
    <w:rsid w:val="00C25E5F"/>
    <w:rsid w:val="00C25EC6"/>
    <w:rsid w:val="00C25F69"/>
    <w:rsid w:val="00C25FF8"/>
    <w:rsid w:val="00C262BF"/>
    <w:rsid w:val="00C265CE"/>
    <w:rsid w:val="00C26953"/>
    <w:rsid w:val="00C26AC7"/>
    <w:rsid w:val="00C271C3"/>
    <w:rsid w:val="00C2761C"/>
    <w:rsid w:val="00C27B2F"/>
    <w:rsid w:val="00C27E1B"/>
    <w:rsid w:val="00C3000A"/>
    <w:rsid w:val="00C30A31"/>
    <w:rsid w:val="00C30C06"/>
    <w:rsid w:val="00C30DB5"/>
    <w:rsid w:val="00C30FC5"/>
    <w:rsid w:val="00C3122F"/>
    <w:rsid w:val="00C312D9"/>
    <w:rsid w:val="00C317F3"/>
    <w:rsid w:val="00C31E11"/>
    <w:rsid w:val="00C32357"/>
    <w:rsid w:val="00C3251B"/>
    <w:rsid w:val="00C3277F"/>
    <w:rsid w:val="00C32A57"/>
    <w:rsid w:val="00C33164"/>
    <w:rsid w:val="00C33FC5"/>
    <w:rsid w:val="00C3432F"/>
    <w:rsid w:val="00C343C4"/>
    <w:rsid w:val="00C34409"/>
    <w:rsid w:val="00C34417"/>
    <w:rsid w:val="00C34660"/>
    <w:rsid w:val="00C34C6B"/>
    <w:rsid w:val="00C34D73"/>
    <w:rsid w:val="00C35417"/>
    <w:rsid w:val="00C35561"/>
    <w:rsid w:val="00C355E7"/>
    <w:rsid w:val="00C3585F"/>
    <w:rsid w:val="00C35AC8"/>
    <w:rsid w:val="00C35B8D"/>
    <w:rsid w:val="00C35E3D"/>
    <w:rsid w:val="00C35F01"/>
    <w:rsid w:val="00C3600C"/>
    <w:rsid w:val="00C36170"/>
    <w:rsid w:val="00C361C8"/>
    <w:rsid w:val="00C36706"/>
    <w:rsid w:val="00C3672B"/>
    <w:rsid w:val="00C36BB8"/>
    <w:rsid w:val="00C36E29"/>
    <w:rsid w:val="00C36F8C"/>
    <w:rsid w:val="00C37132"/>
    <w:rsid w:val="00C3728C"/>
    <w:rsid w:val="00C3729E"/>
    <w:rsid w:val="00C37638"/>
    <w:rsid w:val="00C37662"/>
    <w:rsid w:val="00C3784F"/>
    <w:rsid w:val="00C3786E"/>
    <w:rsid w:val="00C3791D"/>
    <w:rsid w:val="00C3799E"/>
    <w:rsid w:val="00C37A74"/>
    <w:rsid w:val="00C37C04"/>
    <w:rsid w:val="00C401CE"/>
    <w:rsid w:val="00C4026C"/>
    <w:rsid w:val="00C408C6"/>
    <w:rsid w:val="00C40B06"/>
    <w:rsid w:val="00C40D56"/>
    <w:rsid w:val="00C40D7C"/>
    <w:rsid w:val="00C40E24"/>
    <w:rsid w:val="00C40EE4"/>
    <w:rsid w:val="00C40F60"/>
    <w:rsid w:val="00C41187"/>
    <w:rsid w:val="00C411F7"/>
    <w:rsid w:val="00C412EC"/>
    <w:rsid w:val="00C41412"/>
    <w:rsid w:val="00C41E77"/>
    <w:rsid w:val="00C42093"/>
    <w:rsid w:val="00C421D9"/>
    <w:rsid w:val="00C4246C"/>
    <w:rsid w:val="00C42867"/>
    <w:rsid w:val="00C428B3"/>
    <w:rsid w:val="00C42948"/>
    <w:rsid w:val="00C42B65"/>
    <w:rsid w:val="00C42E09"/>
    <w:rsid w:val="00C42FB3"/>
    <w:rsid w:val="00C430AB"/>
    <w:rsid w:val="00C430AC"/>
    <w:rsid w:val="00C4350C"/>
    <w:rsid w:val="00C43617"/>
    <w:rsid w:val="00C43809"/>
    <w:rsid w:val="00C43EE8"/>
    <w:rsid w:val="00C44852"/>
    <w:rsid w:val="00C448AC"/>
    <w:rsid w:val="00C4527F"/>
    <w:rsid w:val="00C4534C"/>
    <w:rsid w:val="00C45368"/>
    <w:rsid w:val="00C456F4"/>
    <w:rsid w:val="00C45B1E"/>
    <w:rsid w:val="00C460EA"/>
    <w:rsid w:val="00C4650C"/>
    <w:rsid w:val="00C46894"/>
    <w:rsid w:val="00C469D0"/>
    <w:rsid w:val="00C46A1A"/>
    <w:rsid w:val="00C4745E"/>
    <w:rsid w:val="00C476AE"/>
    <w:rsid w:val="00C47806"/>
    <w:rsid w:val="00C47C3D"/>
    <w:rsid w:val="00C47CC3"/>
    <w:rsid w:val="00C47E15"/>
    <w:rsid w:val="00C50153"/>
    <w:rsid w:val="00C50302"/>
    <w:rsid w:val="00C50380"/>
    <w:rsid w:val="00C504B8"/>
    <w:rsid w:val="00C506F5"/>
    <w:rsid w:val="00C5079F"/>
    <w:rsid w:val="00C5099F"/>
    <w:rsid w:val="00C50AD4"/>
    <w:rsid w:val="00C50B9B"/>
    <w:rsid w:val="00C50C21"/>
    <w:rsid w:val="00C50E15"/>
    <w:rsid w:val="00C512A1"/>
    <w:rsid w:val="00C514D7"/>
    <w:rsid w:val="00C51745"/>
    <w:rsid w:val="00C51A81"/>
    <w:rsid w:val="00C51BDC"/>
    <w:rsid w:val="00C51E83"/>
    <w:rsid w:val="00C5200A"/>
    <w:rsid w:val="00C52497"/>
    <w:rsid w:val="00C5257B"/>
    <w:rsid w:val="00C5264A"/>
    <w:rsid w:val="00C527F2"/>
    <w:rsid w:val="00C52980"/>
    <w:rsid w:val="00C53004"/>
    <w:rsid w:val="00C530FA"/>
    <w:rsid w:val="00C5319C"/>
    <w:rsid w:val="00C53432"/>
    <w:rsid w:val="00C535C2"/>
    <w:rsid w:val="00C535EE"/>
    <w:rsid w:val="00C53731"/>
    <w:rsid w:val="00C5381D"/>
    <w:rsid w:val="00C5399A"/>
    <w:rsid w:val="00C53B69"/>
    <w:rsid w:val="00C53EB0"/>
    <w:rsid w:val="00C54998"/>
    <w:rsid w:val="00C54F17"/>
    <w:rsid w:val="00C54F49"/>
    <w:rsid w:val="00C55166"/>
    <w:rsid w:val="00C551C5"/>
    <w:rsid w:val="00C556B0"/>
    <w:rsid w:val="00C55A22"/>
    <w:rsid w:val="00C55A46"/>
    <w:rsid w:val="00C55B2D"/>
    <w:rsid w:val="00C55B44"/>
    <w:rsid w:val="00C55D19"/>
    <w:rsid w:val="00C56405"/>
    <w:rsid w:val="00C565D3"/>
    <w:rsid w:val="00C5660D"/>
    <w:rsid w:val="00C5667A"/>
    <w:rsid w:val="00C56977"/>
    <w:rsid w:val="00C5699F"/>
    <w:rsid w:val="00C56A42"/>
    <w:rsid w:val="00C56B9A"/>
    <w:rsid w:val="00C573AF"/>
    <w:rsid w:val="00C57460"/>
    <w:rsid w:val="00C574C6"/>
    <w:rsid w:val="00C579ED"/>
    <w:rsid w:val="00C57BA8"/>
    <w:rsid w:val="00C6018F"/>
    <w:rsid w:val="00C6043E"/>
    <w:rsid w:val="00C608AE"/>
    <w:rsid w:val="00C60C6D"/>
    <w:rsid w:val="00C60C97"/>
    <w:rsid w:val="00C60CE7"/>
    <w:rsid w:val="00C60D19"/>
    <w:rsid w:val="00C60F14"/>
    <w:rsid w:val="00C610ED"/>
    <w:rsid w:val="00C611B7"/>
    <w:rsid w:val="00C6166B"/>
    <w:rsid w:val="00C61695"/>
    <w:rsid w:val="00C619D9"/>
    <w:rsid w:val="00C61CF6"/>
    <w:rsid w:val="00C61CFD"/>
    <w:rsid w:val="00C61D8A"/>
    <w:rsid w:val="00C61F66"/>
    <w:rsid w:val="00C62354"/>
    <w:rsid w:val="00C62498"/>
    <w:rsid w:val="00C6269D"/>
    <w:rsid w:val="00C6288E"/>
    <w:rsid w:val="00C62895"/>
    <w:rsid w:val="00C628B8"/>
    <w:rsid w:val="00C632F0"/>
    <w:rsid w:val="00C632F2"/>
    <w:rsid w:val="00C6371F"/>
    <w:rsid w:val="00C638F5"/>
    <w:rsid w:val="00C63B55"/>
    <w:rsid w:val="00C642EC"/>
    <w:rsid w:val="00C64872"/>
    <w:rsid w:val="00C648FE"/>
    <w:rsid w:val="00C649DA"/>
    <w:rsid w:val="00C64A5D"/>
    <w:rsid w:val="00C64A9B"/>
    <w:rsid w:val="00C64BAA"/>
    <w:rsid w:val="00C64C43"/>
    <w:rsid w:val="00C64CE7"/>
    <w:rsid w:val="00C64D8A"/>
    <w:rsid w:val="00C64FCB"/>
    <w:rsid w:val="00C653B1"/>
    <w:rsid w:val="00C6547A"/>
    <w:rsid w:val="00C656D0"/>
    <w:rsid w:val="00C65866"/>
    <w:rsid w:val="00C65C25"/>
    <w:rsid w:val="00C66049"/>
    <w:rsid w:val="00C66BD3"/>
    <w:rsid w:val="00C66C61"/>
    <w:rsid w:val="00C67326"/>
    <w:rsid w:val="00C67790"/>
    <w:rsid w:val="00C678D6"/>
    <w:rsid w:val="00C67A09"/>
    <w:rsid w:val="00C67A87"/>
    <w:rsid w:val="00C7002D"/>
    <w:rsid w:val="00C700E7"/>
    <w:rsid w:val="00C702E6"/>
    <w:rsid w:val="00C702F9"/>
    <w:rsid w:val="00C703E4"/>
    <w:rsid w:val="00C70456"/>
    <w:rsid w:val="00C704D6"/>
    <w:rsid w:val="00C70853"/>
    <w:rsid w:val="00C70C55"/>
    <w:rsid w:val="00C712AD"/>
    <w:rsid w:val="00C718BB"/>
    <w:rsid w:val="00C71A47"/>
    <w:rsid w:val="00C71A5E"/>
    <w:rsid w:val="00C71AC5"/>
    <w:rsid w:val="00C71FAB"/>
    <w:rsid w:val="00C7235D"/>
    <w:rsid w:val="00C727CF"/>
    <w:rsid w:val="00C7292E"/>
    <w:rsid w:val="00C72982"/>
    <w:rsid w:val="00C72AE0"/>
    <w:rsid w:val="00C72B8F"/>
    <w:rsid w:val="00C72BCA"/>
    <w:rsid w:val="00C72D45"/>
    <w:rsid w:val="00C72E02"/>
    <w:rsid w:val="00C72ED4"/>
    <w:rsid w:val="00C73046"/>
    <w:rsid w:val="00C7304C"/>
    <w:rsid w:val="00C73078"/>
    <w:rsid w:val="00C736F8"/>
    <w:rsid w:val="00C7390B"/>
    <w:rsid w:val="00C73A8A"/>
    <w:rsid w:val="00C73C99"/>
    <w:rsid w:val="00C73E22"/>
    <w:rsid w:val="00C73ECC"/>
    <w:rsid w:val="00C73FA4"/>
    <w:rsid w:val="00C740F8"/>
    <w:rsid w:val="00C744EE"/>
    <w:rsid w:val="00C74B6A"/>
    <w:rsid w:val="00C74DFD"/>
    <w:rsid w:val="00C74E6E"/>
    <w:rsid w:val="00C74E89"/>
    <w:rsid w:val="00C75216"/>
    <w:rsid w:val="00C75357"/>
    <w:rsid w:val="00C75365"/>
    <w:rsid w:val="00C7545F"/>
    <w:rsid w:val="00C75653"/>
    <w:rsid w:val="00C7576B"/>
    <w:rsid w:val="00C7590B"/>
    <w:rsid w:val="00C759DF"/>
    <w:rsid w:val="00C75D3C"/>
    <w:rsid w:val="00C75E67"/>
    <w:rsid w:val="00C75EE5"/>
    <w:rsid w:val="00C76088"/>
    <w:rsid w:val="00C761D2"/>
    <w:rsid w:val="00C764D3"/>
    <w:rsid w:val="00C766DB"/>
    <w:rsid w:val="00C7699E"/>
    <w:rsid w:val="00C76B68"/>
    <w:rsid w:val="00C76BC3"/>
    <w:rsid w:val="00C76C62"/>
    <w:rsid w:val="00C76D2F"/>
    <w:rsid w:val="00C76D87"/>
    <w:rsid w:val="00C76E21"/>
    <w:rsid w:val="00C77C17"/>
    <w:rsid w:val="00C80051"/>
    <w:rsid w:val="00C806B5"/>
    <w:rsid w:val="00C8078D"/>
    <w:rsid w:val="00C807C0"/>
    <w:rsid w:val="00C80B5D"/>
    <w:rsid w:val="00C8109A"/>
    <w:rsid w:val="00C810A4"/>
    <w:rsid w:val="00C81149"/>
    <w:rsid w:val="00C81F42"/>
    <w:rsid w:val="00C81F4C"/>
    <w:rsid w:val="00C821C2"/>
    <w:rsid w:val="00C824ED"/>
    <w:rsid w:val="00C82509"/>
    <w:rsid w:val="00C826CE"/>
    <w:rsid w:val="00C82967"/>
    <w:rsid w:val="00C82A3C"/>
    <w:rsid w:val="00C82B79"/>
    <w:rsid w:val="00C82CB8"/>
    <w:rsid w:val="00C82F0F"/>
    <w:rsid w:val="00C836F8"/>
    <w:rsid w:val="00C83922"/>
    <w:rsid w:val="00C83B70"/>
    <w:rsid w:val="00C83FCD"/>
    <w:rsid w:val="00C83FD7"/>
    <w:rsid w:val="00C8406E"/>
    <w:rsid w:val="00C84137"/>
    <w:rsid w:val="00C84209"/>
    <w:rsid w:val="00C844BF"/>
    <w:rsid w:val="00C84708"/>
    <w:rsid w:val="00C84A9F"/>
    <w:rsid w:val="00C84E66"/>
    <w:rsid w:val="00C84F11"/>
    <w:rsid w:val="00C8510F"/>
    <w:rsid w:val="00C851B2"/>
    <w:rsid w:val="00C85E4B"/>
    <w:rsid w:val="00C85F17"/>
    <w:rsid w:val="00C8615F"/>
    <w:rsid w:val="00C861BD"/>
    <w:rsid w:val="00C862E2"/>
    <w:rsid w:val="00C86412"/>
    <w:rsid w:val="00C8641A"/>
    <w:rsid w:val="00C867B2"/>
    <w:rsid w:val="00C86824"/>
    <w:rsid w:val="00C86904"/>
    <w:rsid w:val="00C869A2"/>
    <w:rsid w:val="00C86C91"/>
    <w:rsid w:val="00C86D80"/>
    <w:rsid w:val="00C86ED3"/>
    <w:rsid w:val="00C872F2"/>
    <w:rsid w:val="00C87B96"/>
    <w:rsid w:val="00C87C5A"/>
    <w:rsid w:val="00C87C5C"/>
    <w:rsid w:val="00C87FD3"/>
    <w:rsid w:val="00C90542"/>
    <w:rsid w:val="00C908A1"/>
    <w:rsid w:val="00C910DF"/>
    <w:rsid w:val="00C91414"/>
    <w:rsid w:val="00C91571"/>
    <w:rsid w:val="00C915B1"/>
    <w:rsid w:val="00C919FC"/>
    <w:rsid w:val="00C91BE1"/>
    <w:rsid w:val="00C91FF2"/>
    <w:rsid w:val="00C923DD"/>
    <w:rsid w:val="00C923E1"/>
    <w:rsid w:val="00C923F3"/>
    <w:rsid w:val="00C925DD"/>
    <w:rsid w:val="00C926D7"/>
    <w:rsid w:val="00C926E8"/>
    <w:rsid w:val="00C927D2"/>
    <w:rsid w:val="00C928D1"/>
    <w:rsid w:val="00C92C54"/>
    <w:rsid w:val="00C92D73"/>
    <w:rsid w:val="00C92DE7"/>
    <w:rsid w:val="00C93516"/>
    <w:rsid w:val="00C9362E"/>
    <w:rsid w:val="00C93737"/>
    <w:rsid w:val="00C9376C"/>
    <w:rsid w:val="00C93980"/>
    <w:rsid w:val="00C93C9B"/>
    <w:rsid w:val="00C93CD6"/>
    <w:rsid w:val="00C93CE5"/>
    <w:rsid w:val="00C93D38"/>
    <w:rsid w:val="00C9412E"/>
    <w:rsid w:val="00C9447C"/>
    <w:rsid w:val="00C946CB"/>
    <w:rsid w:val="00C9474C"/>
    <w:rsid w:val="00C9494E"/>
    <w:rsid w:val="00C94E6C"/>
    <w:rsid w:val="00C95025"/>
    <w:rsid w:val="00C954A3"/>
    <w:rsid w:val="00C954E1"/>
    <w:rsid w:val="00C9562B"/>
    <w:rsid w:val="00C95A2A"/>
    <w:rsid w:val="00C95A42"/>
    <w:rsid w:val="00C95BD0"/>
    <w:rsid w:val="00C95C32"/>
    <w:rsid w:val="00C95E12"/>
    <w:rsid w:val="00C96278"/>
    <w:rsid w:val="00C963C9"/>
    <w:rsid w:val="00C965D2"/>
    <w:rsid w:val="00C966B8"/>
    <w:rsid w:val="00C96755"/>
    <w:rsid w:val="00C96B0B"/>
    <w:rsid w:val="00C96C1B"/>
    <w:rsid w:val="00C96DE0"/>
    <w:rsid w:val="00C972FD"/>
    <w:rsid w:val="00C973C5"/>
    <w:rsid w:val="00C9752D"/>
    <w:rsid w:val="00C97938"/>
    <w:rsid w:val="00C97B20"/>
    <w:rsid w:val="00C97B59"/>
    <w:rsid w:val="00CA00AF"/>
    <w:rsid w:val="00CA01B9"/>
    <w:rsid w:val="00CA0D2B"/>
    <w:rsid w:val="00CA11A8"/>
    <w:rsid w:val="00CA1227"/>
    <w:rsid w:val="00CA1C7B"/>
    <w:rsid w:val="00CA1D31"/>
    <w:rsid w:val="00CA2746"/>
    <w:rsid w:val="00CA29AA"/>
    <w:rsid w:val="00CA2BDF"/>
    <w:rsid w:val="00CA2C08"/>
    <w:rsid w:val="00CA2D23"/>
    <w:rsid w:val="00CA2DA0"/>
    <w:rsid w:val="00CA2E20"/>
    <w:rsid w:val="00CA2E63"/>
    <w:rsid w:val="00CA303A"/>
    <w:rsid w:val="00CA34A5"/>
    <w:rsid w:val="00CA38CE"/>
    <w:rsid w:val="00CA3AB7"/>
    <w:rsid w:val="00CA42CB"/>
    <w:rsid w:val="00CA4658"/>
    <w:rsid w:val="00CA493C"/>
    <w:rsid w:val="00CA4986"/>
    <w:rsid w:val="00CA4988"/>
    <w:rsid w:val="00CA4BDC"/>
    <w:rsid w:val="00CA4C5D"/>
    <w:rsid w:val="00CA4F50"/>
    <w:rsid w:val="00CA4FA8"/>
    <w:rsid w:val="00CA51CE"/>
    <w:rsid w:val="00CA54FD"/>
    <w:rsid w:val="00CA56A1"/>
    <w:rsid w:val="00CA5864"/>
    <w:rsid w:val="00CA5C0B"/>
    <w:rsid w:val="00CA632E"/>
    <w:rsid w:val="00CA6412"/>
    <w:rsid w:val="00CA6577"/>
    <w:rsid w:val="00CA66CB"/>
    <w:rsid w:val="00CA67EA"/>
    <w:rsid w:val="00CA6854"/>
    <w:rsid w:val="00CA700F"/>
    <w:rsid w:val="00CA719B"/>
    <w:rsid w:val="00CA7C2D"/>
    <w:rsid w:val="00CA7F09"/>
    <w:rsid w:val="00CB023E"/>
    <w:rsid w:val="00CB043D"/>
    <w:rsid w:val="00CB074B"/>
    <w:rsid w:val="00CB0756"/>
    <w:rsid w:val="00CB07D3"/>
    <w:rsid w:val="00CB08B3"/>
    <w:rsid w:val="00CB09E8"/>
    <w:rsid w:val="00CB0C1F"/>
    <w:rsid w:val="00CB0D91"/>
    <w:rsid w:val="00CB0E96"/>
    <w:rsid w:val="00CB104E"/>
    <w:rsid w:val="00CB120C"/>
    <w:rsid w:val="00CB14CD"/>
    <w:rsid w:val="00CB15EE"/>
    <w:rsid w:val="00CB17AF"/>
    <w:rsid w:val="00CB19CC"/>
    <w:rsid w:val="00CB20F9"/>
    <w:rsid w:val="00CB3129"/>
    <w:rsid w:val="00CB340E"/>
    <w:rsid w:val="00CB3C86"/>
    <w:rsid w:val="00CB43A0"/>
    <w:rsid w:val="00CB48AF"/>
    <w:rsid w:val="00CB5024"/>
    <w:rsid w:val="00CB504A"/>
    <w:rsid w:val="00CB505A"/>
    <w:rsid w:val="00CB5596"/>
    <w:rsid w:val="00CB56CE"/>
    <w:rsid w:val="00CB5A3F"/>
    <w:rsid w:val="00CB5A8E"/>
    <w:rsid w:val="00CB5C27"/>
    <w:rsid w:val="00CB5DF7"/>
    <w:rsid w:val="00CB5ECD"/>
    <w:rsid w:val="00CB662E"/>
    <w:rsid w:val="00CB6764"/>
    <w:rsid w:val="00CB6C09"/>
    <w:rsid w:val="00CB7009"/>
    <w:rsid w:val="00CB70E9"/>
    <w:rsid w:val="00CB7134"/>
    <w:rsid w:val="00CB7402"/>
    <w:rsid w:val="00CB7888"/>
    <w:rsid w:val="00CB7898"/>
    <w:rsid w:val="00CB78BB"/>
    <w:rsid w:val="00CB78D9"/>
    <w:rsid w:val="00CB7B68"/>
    <w:rsid w:val="00CB7DB4"/>
    <w:rsid w:val="00CC01AD"/>
    <w:rsid w:val="00CC07CF"/>
    <w:rsid w:val="00CC08B7"/>
    <w:rsid w:val="00CC0C9B"/>
    <w:rsid w:val="00CC0EBE"/>
    <w:rsid w:val="00CC0F12"/>
    <w:rsid w:val="00CC0F65"/>
    <w:rsid w:val="00CC1076"/>
    <w:rsid w:val="00CC1166"/>
    <w:rsid w:val="00CC11A7"/>
    <w:rsid w:val="00CC127E"/>
    <w:rsid w:val="00CC142C"/>
    <w:rsid w:val="00CC14F5"/>
    <w:rsid w:val="00CC1948"/>
    <w:rsid w:val="00CC1B0C"/>
    <w:rsid w:val="00CC1F2A"/>
    <w:rsid w:val="00CC2658"/>
    <w:rsid w:val="00CC28AE"/>
    <w:rsid w:val="00CC2AF9"/>
    <w:rsid w:val="00CC2AFD"/>
    <w:rsid w:val="00CC2DF6"/>
    <w:rsid w:val="00CC2FD6"/>
    <w:rsid w:val="00CC32AB"/>
    <w:rsid w:val="00CC35B6"/>
    <w:rsid w:val="00CC39E6"/>
    <w:rsid w:val="00CC3B53"/>
    <w:rsid w:val="00CC3BBC"/>
    <w:rsid w:val="00CC3ECC"/>
    <w:rsid w:val="00CC4281"/>
    <w:rsid w:val="00CC43F4"/>
    <w:rsid w:val="00CC45BE"/>
    <w:rsid w:val="00CC47C0"/>
    <w:rsid w:val="00CC491A"/>
    <w:rsid w:val="00CC4B10"/>
    <w:rsid w:val="00CC5122"/>
    <w:rsid w:val="00CC5145"/>
    <w:rsid w:val="00CC51F1"/>
    <w:rsid w:val="00CC55A3"/>
    <w:rsid w:val="00CC571E"/>
    <w:rsid w:val="00CC57DF"/>
    <w:rsid w:val="00CC5821"/>
    <w:rsid w:val="00CC5996"/>
    <w:rsid w:val="00CC5B57"/>
    <w:rsid w:val="00CC6124"/>
    <w:rsid w:val="00CC6198"/>
    <w:rsid w:val="00CC6A02"/>
    <w:rsid w:val="00CC6C8F"/>
    <w:rsid w:val="00CC6F36"/>
    <w:rsid w:val="00CC6F8A"/>
    <w:rsid w:val="00CC71C3"/>
    <w:rsid w:val="00CC7B66"/>
    <w:rsid w:val="00CC7E5A"/>
    <w:rsid w:val="00CC7E9D"/>
    <w:rsid w:val="00CC7FDF"/>
    <w:rsid w:val="00CD00F2"/>
    <w:rsid w:val="00CD0132"/>
    <w:rsid w:val="00CD08DF"/>
    <w:rsid w:val="00CD0918"/>
    <w:rsid w:val="00CD0972"/>
    <w:rsid w:val="00CD0A0C"/>
    <w:rsid w:val="00CD0A87"/>
    <w:rsid w:val="00CD0B77"/>
    <w:rsid w:val="00CD0B7D"/>
    <w:rsid w:val="00CD0D9A"/>
    <w:rsid w:val="00CD11E2"/>
    <w:rsid w:val="00CD139D"/>
    <w:rsid w:val="00CD13F8"/>
    <w:rsid w:val="00CD14BE"/>
    <w:rsid w:val="00CD1B14"/>
    <w:rsid w:val="00CD1D1F"/>
    <w:rsid w:val="00CD1EF6"/>
    <w:rsid w:val="00CD1F28"/>
    <w:rsid w:val="00CD20CE"/>
    <w:rsid w:val="00CD2318"/>
    <w:rsid w:val="00CD24BB"/>
    <w:rsid w:val="00CD24EA"/>
    <w:rsid w:val="00CD27BE"/>
    <w:rsid w:val="00CD2C15"/>
    <w:rsid w:val="00CD2ECB"/>
    <w:rsid w:val="00CD3478"/>
    <w:rsid w:val="00CD3495"/>
    <w:rsid w:val="00CD36A6"/>
    <w:rsid w:val="00CD36D7"/>
    <w:rsid w:val="00CD3721"/>
    <w:rsid w:val="00CD39E8"/>
    <w:rsid w:val="00CD3AD2"/>
    <w:rsid w:val="00CD402C"/>
    <w:rsid w:val="00CD4349"/>
    <w:rsid w:val="00CD448B"/>
    <w:rsid w:val="00CD4669"/>
    <w:rsid w:val="00CD4693"/>
    <w:rsid w:val="00CD471D"/>
    <w:rsid w:val="00CD4831"/>
    <w:rsid w:val="00CD49D1"/>
    <w:rsid w:val="00CD4D08"/>
    <w:rsid w:val="00CD51B4"/>
    <w:rsid w:val="00CD5334"/>
    <w:rsid w:val="00CD547D"/>
    <w:rsid w:val="00CD56C3"/>
    <w:rsid w:val="00CD5A8F"/>
    <w:rsid w:val="00CD5D24"/>
    <w:rsid w:val="00CD5E41"/>
    <w:rsid w:val="00CD5FC2"/>
    <w:rsid w:val="00CD6330"/>
    <w:rsid w:val="00CD63B8"/>
    <w:rsid w:val="00CD63DE"/>
    <w:rsid w:val="00CD6532"/>
    <w:rsid w:val="00CD6586"/>
    <w:rsid w:val="00CD6D05"/>
    <w:rsid w:val="00CD747E"/>
    <w:rsid w:val="00CD7512"/>
    <w:rsid w:val="00CD76D2"/>
    <w:rsid w:val="00CD77F3"/>
    <w:rsid w:val="00CD79D8"/>
    <w:rsid w:val="00CD79FF"/>
    <w:rsid w:val="00CE00B1"/>
    <w:rsid w:val="00CE0149"/>
    <w:rsid w:val="00CE0A86"/>
    <w:rsid w:val="00CE0DBD"/>
    <w:rsid w:val="00CE0F28"/>
    <w:rsid w:val="00CE0F5C"/>
    <w:rsid w:val="00CE0FEB"/>
    <w:rsid w:val="00CE12BA"/>
    <w:rsid w:val="00CE1403"/>
    <w:rsid w:val="00CE1C15"/>
    <w:rsid w:val="00CE1E47"/>
    <w:rsid w:val="00CE1E61"/>
    <w:rsid w:val="00CE2085"/>
    <w:rsid w:val="00CE2248"/>
    <w:rsid w:val="00CE24F7"/>
    <w:rsid w:val="00CE2B5A"/>
    <w:rsid w:val="00CE2DB7"/>
    <w:rsid w:val="00CE303F"/>
    <w:rsid w:val="00CE3800"/>
    <w:rsid w:val="00CE3A00"/>
    <w:rsid w:val="00CE3A30"/>
    <w:rsid w:val="00CE3A3A"/>
    <w:rsid w:val="00CE3BFF"/>
    <w:rsid w:val="00CE3DB9"/>
    <w:rsid w:val="00CE3F26"/>
    <w:rsid w:val="00CE3FDC"/>
    <w:rsid w:val="00CE4414"/>
    <w:rsid w:val="00CE497D"/>
    <w:rsid w:val="00CE4A8E"/>
    <w:rsid w:val="00CE4FA1"/>
    <w:rsid w:val="00CE5164"/>
    <w:rsid w:val="00CE52A8"/>
    <w:rsid w:val="00CE5312"/>
    <w:rsid w:val="00CE54CC"/>
    <w:rsid w:val="00CE5B86"/>
    <w:rsid w:val="00CE5C3B"/>
    <w:rsid w:val="00CE5D3D"/>
    <w:rsid w:val="00CE5F63"/>
    <w:rsid w:val="00CE603D"/>
    <w:rsid w:val="00CE6257"/>
    <w:rsid w:val="00CE6682"/>
    <w:rsid w:val="00CE671D"/>
    <w:rsid w:val="00CE6FA8"/>
    <w:rsid w:val="00CE7270"/>
    <w:rsid w:val="00CE7284"/>
    <w:rsid w:val="00CE73A0"/>
    <w:rsid w:val="00CE7770"/>
    <w:rsid w:val="00CE7ADF"/>
    <w:rsid w:val="00CE7B94"/>
    <w:rsid w:val="00CE7E71"/>
    <w:rsid w:val="00CE7EA8"/>
    <w:rsid w:val="00CE7EC5"/>
    <w:rsid w:val="00CF0012"/>
    <w:rsid w:val="00CF017F"/>
    <w:rsid w:val="00CF05E0"/>
    <w:rsid w:val="00CF0602"/>
    <w:rsid w:val="00CF067D"/>
    <w:rsid w:val="00CF06A1"/>
    <w:rsid w:val="00CF079F"/>
    <w:rsid w:val="00CF0ACE"/>
    <w:rsid w:val="00CF0B91"/>
    <w:rsid w:val="00CF0D2E"/>
    <w:rsid w:val="00CF0D7F"/>
    <w:rsid w:val="00CF1074"/>
    <w:rsid w:val="00CF1295"/>
    <w:rsid w:val="00CF12B8"/>
    <w:rsid w:val="00CF1624"/>
    <w:rsid w:val="00CF1BA3"/>
    <w:rsid w:val="00CF1C75"/>
    <w:rsid w:val="00CF1D54"/>
    <w:rsid w:val="00CF1E5B"/>
    <w:rsid w:val="00CF212F"/>
    <w:rsid w:val="00CF2348"/>
    <w:rsid w:val="00CF2909"/>
    <w:rsid w:val="00CF2C04"/>
    <w:rsid w:val="00CF2EB0"/>
    <w:rsid w:val="00CF2F64"/>
    <w:rsid w:val="00CF3172"/>
    <w:rsid w:val="00CF389D"/>
    <w:rsid w:val="00CF3926"/>
    <w:rsid w:val="00CF39FA"/>
    <w:rsid w:val="00CF3A8F"/>
    <w:rsid w:val="00CF3BD8"/>
    <w:rsid w:val="00CF3C0B"/>
    <w:rsid w:val="00CF3CE5"/>
    <w:rsid w:val="00CF3D60"/>
    <w:rsid w:val="00CF3DD2"/>
    <w:rsid w:val="00CF3E55"/>
    <w:rsid w:val="00CF4099"/>
    <w:rsid w:val="00CF418C"/>
    <w:rsid w:val="00CF42A6"/>
    <w:rsid w:val="00CF442A"/>
    <w:rsid w:val="00CF45FE"/>
    <w:rsid w:val="00CF46D1"/>
    <w:rsid w:val="00CF4703"/>
    <w:rsid w:val="00CF4751"/>
    <w:rsid w:val="00CF49C2"/>
    <w:rsid w:val="00CF51E1"/>
    <w:rsid w:val="00CF5601"/>
    <w:rsid w:val="00CF57FF"/>
    <w:rsid w:val="00CF5A47"/>
    <w:rsid w:val="00CF5FC5"/>
    <w:rsid w:val="00CF622F"/>
    <w:rsid w:val="00CF62F1"/>
    <w:rsid w:val="00CF6D24"/>
    <w:rsid w:val="00CF703D"/>
    <w:rsid w:val="00CF71C5"/>
    <w:rsid w:val="00CF766E"/>
    <w:rsid w:val="00CF76EF"/>
    <w:rsid w:val="00CF7C05"/>
    <w:rsid w:val="00CF7D0E"/>
    <w:rsid w:val="00CF7D60"/>
    <w:rsid w:val="00CF7DFA"/>
    <w:rsid w:val="00D0013A"/>
    <w:rsid w:val="00D00301"/>
    <w:rsid w:val="00D00387"/>
    <w:rsid w:val="00D006BB"/>
    <w:rsid w:val="00D009C0"/>
    <w:rsid w:val="00D00AA0"/>
    <w:rsid w:val="00D00CB6"/>
    <w:rsid w:val="00D00D90"/>
    <w:rsid w:val="00D00EB7"/>
    <w:rsid w:val="00D00FD5"/>
    <w:rsid w:val="00D0122F"/>
    <w:rsid w:val="00D01A73"/>
    <w:rsid w:val="00D01BBC"/>
    <w:rsid w:val="00D01FDC"/>
    <w:rsid w:val="00D0215C"/>
    <w:rsid w:val="00D021A1"/>
    <w:rsid w:val="00D0239E"/>
    <w:rsid w:val="00D02818"/>
    <w:rsid w:val="00D02E49"/>
    <w:rsid w:val="00D02F4E"/>
    <w:rsid w:val="00D03098"/>
    <w:rsid w:val="00D03395"/>
    <w:rsid w:val="00D034A5"/>
    <w:rsid w:val="00D039EE"/>
    <w:rsid w:val="00D03AC8"/>
    <w:rsid w:val="00D03AE8"/>
    <w:rsid w:val="00D03FAD"/>
    <w:rsid w:val="00D040F1"/>
    <w:rsid w:val="00D04185"/>
    <w:rsid w:val="00D0426F"/>
    <w:rsid w:val="00D04950"/>
    <w:rsid w:val="00D04AB4"/>
    <w:rsid w:val="00D04CF4"/>
    <w:rsid w:val="00D04DDD"/>
    <w:rsid w:val="00D04F32"/>
    <w:rsid w:val="00D05173"/>
    <w:rsid w:val="00D053AD"/>
    <w:rsid w:val="00D055BC"/>
    <w:rsid w:val="00D0578C"/>
    <w:rsid w:val="00D05985"/>
    <w:rsid w:val="00D05A87"/>
    <w:rsid w:val="00D05EDF"/>
    <w:rsid w:val="00D05F54"/>
    <w:rsid w:val="00D064CD"/>
    <w:rsid w:val="00D066FA"/>
    <w:rsid w:val="00D06897"/>
    <w:rsid w:val="00D069DA"/>
    <w:rsid w:val="00D06B66"/>
    <w:rsid w:val="00D06CD6"/>
    <w:rsid w:val="00D06D83"/>
    <w:rsid w:val="00D06DF4"/>
    <w:rsid w:val="00D06E74"/>
    <w:rsid w:val="00D06F1B"/>
    <w:rsid w:val="00D074CA"/>
    <w:rsid w:val="00D07535"/>
    <w:rsid w:val="00D0784C"/>
    <w:rsid w:val="00D07ACD"/>
    <w:rsid w:val="00D07B4E"/>
    <w:rsid w:val="00D07B57"/>
    <w:rsid w:val="00D07C80"/>
    <w:rsid w:val="00D07E3A"/>
    <w:rsid w:val="00D102A3"/>
    <w:rsid w:val="00D10717"/>
    <w:rsid w:val="00D10F12"/>
    <w:rsid w:val="00D10F60"/>
    <w:rsid w:val="00D1184B"/>
    <w:rsid w:val="00D1185C"/>
    <w:rsid w:val="00D119D7"/>
    <w:rsid w:val="00D119EA"/>
    <w:rsid w:val="00D11A0F"/>
    <w:rsid w:val="00D11BC2"/>
    <w:rsid w:val="00D11CBE"/>
    <w:rsid w:val="00D1242D"/>
    <w:rsid w:val="00D12683"/>
    <w:rsid w:val="00D128C4"/>
    <w:rsid w:val="00D12981"/>
    <w:rsid w:val="00D130BA"/>
    <w:rsid w:val="00D13281"/>
    <w:rsid w:val="00D133CC"/>
    <w:rsid w:val="00D1348D"/>
    <w:rsid w:val="00D1351B"/>
    <w:rsid w:val="00D1354D"/>
    <w:rsid w:val="00D139B4"/>
    <w:rsid w:val="00D13A73"/>
    <w:rsid w:val="00D13A75"/>
    <w:rsid w:val="00D13B14"/>
    <w:rsid w:val="00D13B25"/>
    <w:rsid w:val="00D13B75"/>
    <w:rsid w:val="00D13D4D"/>
    <w:rsid w:val="00D1419D"/>
    <w:rsid w:val="00D14498"/>
    <w:rsid w:val="00D14686"/>
    <w:rsid w:val="00D14872"/>
    <w:rsid w:val="00D14B11"/>
    <w:rsid w:val="00D14D7D"/>
    <w:rsid w:val="00D14F1A"/>
    <w:rsid w:val="00D152DF"/>
    <w:rsid w:val="00D15588"/>
    <w:rsid w:val="00D15614"/>
    <w:rsid w:val="00D16025"/>
    <w:rsid w:val="00D162EC"/>
    <w:rsid w:val="00D166E9"/>
    <w:rsid w:val="00D16704"/>
    <w:rsid w:val="00D1689E"/>
    <w:rsid w:val="00D16A1E"/>
    <w:rsid w:val="00D16A3F"/>
    <w:rsid w:val="00D16DAA"/>
    <w:rsid w:val="00D16DD4"/>
    <w:rsid w:val="00D16FFF"/>
    <w:rsid w:val="00D170D4"/>
    <w:rsid w:val="00D179E1"/>
    <w:rsid w:val="00D200E6"/>
    <w:rsid w:val="00D205CC"/>
    <w:rsid w:val="00D20974"/>
    <w:rsid w:val="00D20A16"/>
    <w:rsid w:val="00D20B23"/>
    <w:rsid w:val="00D20B33"/>
    <w:rsid w:val="00D20B45"/>
    <w:rsid w:val="00D20F9D"/>
    <w:rsid w:val="00D21174"/>
    <w:rsid w:val="00D2129B"/>
    <w:rsid w:val="00D215A0"/>
    <w:rsid w:val="00D21895"/>
    <w:rsid w:val="00D219FF"/>
    <w:rsid w:val="00D21A95"/>
    <w:rsid w:val="00D21B35"/>
    <w:rsid w:val="00D21D68"/>
    <w:rsid w:val="00D21EE6"/>
    <w:rsid w:val="00D21F0E"/>
    <w:rsid w:val="00D21FDD"/>
    <w:rsid w:val="00D225BF"/>
    <w:rsid w:val="00D226BA"/>
    <w:rsid w:val="00D22803"/>
    <w:rsid w:val="00D22A0F"/>
    <w:rsid w:val="00D2319D"/>
    <w:rsid w:val="00D23284"/>
    <w:rsid w:val="00D23450"/>
    <w:rsid w:val="00D237BD"/>
    <w:rsid w:val="00D23A54"/>
    <w:rsid w:val="00D241DE"/>
    <w:rsid w:val="00D245D9"/>
    <w:rsid w:val="00D248E6"/>
    <w:rsid w:val="00D24AAB"/>
    <w:rsid w:val="00D24D01"/>
    <w:rsid w:val="00D24EA3"/>
    <w:rsid w:val="00D25191"/>
    <w:rsid w:val="00D25867"/>
    <w:rsid w:val="00D25876"/>
    <w:rsid w:val="00D258FA"/>
    <w:rsid w:val="00D25999"/>
    <w:rsid w:val="00D25A5A"/>
    <w:rsid w:val="00D25AA5"/>
    <w:rsid w:val="00D25BF8"/>
    <w:rsid w:val="00D25DCA"/>
    <w:rsid w:val="00D25E39"/>
    <w:rsid w:val="00D2670E"/>
    <w:rsid w:val="00D268EE"/>
    <w:rsid w:val="00D26C98"/>
    <w:rsid w:val="00D26E2C"/>
    <w:rsid w:val="00D27039"/>
    <w:rsid w:val="00D271F3"/>
    <w:rsid w:val="00D27401"/>
    <w:rsid w:val="00D27642"/>
    <w:rsid w:val="00D279D6"/>
    <w:rsid w:val="00D27AC4"/>
    <w:rsid w:val="00D27F36"/>
    <w:rsid w:val="00D3009A"/>
    <w:rsid w:val="00D30193"/>
    <w:rsid w:val="00D3038C"/>
    <w:rsid w:val="00D30401"/>
    <w:rsid w:val="00D30917"/>
    <w:rsid w:val="00D30C7A"/>
    <w:rsid w:val="00D30CA8"/>
    <w:rsid w:val="00D30F96"/>
    <w:rsid w:val="00D3118C"/>
    <w:rsid w:val="00D311BD"/>
    <w:rsid w:val="00D312FE"/>
    <w:rsid w:val="00D3178C"/>
    <w:rsid w:val="00D3184A"/>
    <w:rsid w:val="00D318CE"/>
    <w:rsid w:val="00D31A15"/>
    <w:rsid w:val="00D31BB0"/>
    <w:rsid w:val="00D31FAA"/>
    <w:rsid w:val="00D3217C"/>
    <w:rsid w:val="00D321DA"/>
    <w:rsid w:val="00D32582"/>
    <w:rsid w:val="00D327EB"/>
    <w:rsid w:val="00D32895"/>
    <w:rsid w:val="00D32BF7"/>
    <w:rsid w:val="00D32D52"/>
    <w:rsid w:val="00D32DEA"/>
    <w:rsid w:val="00D32DF7"/>
    <w:rsid w:val="00D32F33"/>
    <w:rsid w:val="00D33040"/>
    <w:rsid w:val="00D33347"/>
    <w:rsid w:val="00D3350B"/>
    <w:rsid w:val="00D33552"/>
    <w:rsid w:val="00D33A0B"/>
    <w:rsid w:val="00D33B91"/>
    <w:rsid w:val="00D33C27"/>
    <w:rsid w:val="00D33DB5"/>
    <w:rsid w:val="00D33FDE"/>
    <w:rsid w:val="00D340A5"/>
    <w:rsid w:val="00D341EB"/>
    <w:rsid w:val="00D34579"/>
    <w:rsid w:val="00D34823"/>
    <w:rsid w:val="00D34884"/>
    <w:rsid w:val="00D349D7"/>
    <w:rsid w:val="00D34BC3"/>
    <w:rsid w:val="00D34C6E"/>
    <w:rsid w:val="00D34C89"/>
    <w:rsid w:val="00D34D0A"/>
    <w:rsid w:val="00D35523"/>
    <w:rsid w:val="00D35686"/>
    <w:rsid w:val="00D35780"/>
    <w:rsid w:val="00D35BC4"/>
    <w:rsid w:val="00D35EEE"/>
    <w:rsid w:val="00D361A7"/>
    <w:rsid w:val="00D3655E"/>
    <w:rsid w:val="00D367E5"/>
    <w:rsid w:val="00D36A05"/>
    <w:rsid w:val="00D36BEF"/>
    <w:rsid w:val="00D36E02"/>
    <w:rsid w:val="00D37C49"/>
    <w:rsid w:val="00D37DD5"/>
    <w:rsid w:val="00D37EC1"/>
    <w:rsid w:val="00D4009E"/>
    <w:rsid w:val="00D401C4"/>
    <w:rsid w:val="00D40271"/>
    <w:rsid w:val="00D40559"/>
    <w:rsid w:val="00D40A7E"/>
    <w:rsid w:val="00D40C3F"/>
    <w:rsid w:val="00D40E83"/>
    <w:rsid w:val="00D41154"/>
    <w:rsid w:val="00D412FA"/>
    <w:rsid w:val="00D412FC"/>
    <w:rsid w:val="00D4188A"/>
    <w:rsid w:val="00D41AB2"/>
    <w:rsid w:val="00D41BE0"/>
    <w:rsid w:val="00D41C58"/>
    <w:rsid w:val="00D41EFC"/>
    <w:rsid w:val="00D4203E"/>
    <w:rsid w:val="00D42067"/>
    <w:rsid w:val="00D42126"/>
    <w:rsid w:val="00D4232D"/>
    <w:rsid w:val="00D42A5F"/>
    <w:rsid w:val="00D42A88"/>
    <w:rsid w:val="00D43266"/>
    <w:rsid w:val="00D43305"/>
    <w:rsid w:val="00D434D6"/>
    <w:rsid w:val="00D434E1"/>
    <w:rsid w:val="00D43623"/>
    <w:rsid w:val="00D43A66"/>
    <w:rsid w:val="00D4404E"/>
    <w:rsid w:val="00D44050"/>
    <w:rsid w:val="00D445F7"/>
    <w:rsid w:val="00D44713"/>
    <w:rsid w:val="00D44769"/>
    <w:rsid w:val="00D4478E"/>
    <w:rsid w:val="00D448DA"/>
    <w:rsid w:val="00D44995"/>
    <w:rsid w:val="00D44CD0"/>
    <w:rsid w:val="00D451AA"/>
    <w:rsid w:val="00D456C2"/>
    <w:rsid w:val="00D459BB"/>
    <w:rsid w:val="00D45B93"/>
    <w:rsid w:val="00D45C24"/>
    <w:rsid w:val="00D45E18"/>
    <w:rsid w:val="00D45EB5"/>
    <w:rsid w:val="00D461E8"/>
    <w:rsid w:val="00D4648A"/>
    <w:rsid w:val="00D464A9"/>
    <w:rsid w:val="00D46669"/>
    <w:rsid w:val="00D46B8E"/>
    <w:rsid w:val="00D46BE5"/>
    <w:rsid w:val="00D46E56"/>
    <w:rsid w:val="00D471FC"/>
    <w:rsid w:val="00D47511"/>
    <w:rsid w:val="00D4757C"/>
    <w:rsid w:val="00D477B9"/>
    <w:rsid w:val="00D47823"/>
    <w:rsid w:val="00D47BCB"/>
    <w:rsid w:val="00D47CD9"/>
    <w:rsid w:val="00D47D94"/>
    <w:rsid w:val="00D47E08"/>
    <w:rsid w:val="00D50396"/>
    <w:rsid w:val="00D50927"/>
    <w:rsid w:val="00D50A6D"/>
    <w:rsid w:val="00D50C6A"/>
    <w:rsid w:val="00D50DB7"/>
    <w:rsid w:val="00D510B3"/>
    <w:rsid w:val="00D5129E"/>
    <w:rsid w:val="00D51893"/>
    <w:rsid w:val="00D51D15"/>
    <w:rsid w:val="00D51D7A"/>
    <w:rsid w:val="00D51F4A"/>
    <w:rsid w:val="00D525A1"/>
    <w:rsid w:val="00D525D9"/>
    <w:rsid w:val="00D52807"/>
    <w:rsid w:val="00D52DDC"/>
    <w:rsid w:val="00D5332D"/>
    <w:rsid w:val="00D53455"/>
    <w:rsid w:val="00D53581"/>
    <w:rsid w:val="00D535BE"/>
    <w:rsid w:val="00D53FE5"/>
    <w:rsid w:val="00D540C9"/>
    <w:rsid w:val="00D544C6"/>
    <w:rsid w:val="00D54517"/>
    <w:rsid w:val="00D5489A"/>
    <w:rsid w:val="00D54B4D"/>
    <w:rsid w:val="00D54BEF"/>
    <w:rsid w:val="00D55154"/>
    <w:rsid w:val="00D55582"/>
    <w:rsid w:val="00D555E9"/>
    <w:rsid w:val="00D557CF"/>
    <w:rsid w:val="00D55B39"/>
    <w:rsid w:val="00D55F9F"/>
    <w:rsid w:val="00D56535"/>
    <w:rsid w:val="00D5689A"/>
    <w:rsid w:val="00D56CB6"/>
    <w:rsid w:val="00D56DFB"/>
    <w:rsid w:val="00D56FE6"/>
    <w:rsid w:val="00D5702C"/>
    <w:rsid w:val="00D5756F"/>
    <w:rsid w:val="00D57AA3"/>
    <w:rsid w:val="00D57C4D"/>
    <w:rsid w:val="00D57CEE"/>
    <w:rsid w:val="00D57D03"/>
    <w:rsid w:val="00D57D57"/>
    <w:rsid w:val="00D607FA"/>
    <w:rsid w:val="00D608AD"/>
    <w:rsid w:val="00D6095C"/>
    <w:rsid w:val="00D609B3"/>
    <w:rsid w:val="00D60F9D"/>
    <w:rsid w:val="00D61080"/>
    <w:rsid w:val="00D611A4"/>
    <w:rsid w:val="00D61302"/>
    <w:rsid w:val="00D61A18"/>
    <w:rsid w:val="00D61A9D"/>
    <w:rsid w:val="00D6214E"/>
    <w:rsid w:val="00D62312"/>
    <w:rsid w:val="00D626F0"/>
    <w:rsid w:val="00D6290B"/>
    <w:rsid w:val="00D62918"/>
    <w:rsid w:val="00D62AC5"/>
    <w:rsid w:val="00D62CE8"/>
    <w:rsid w:val="00D62E3D"/>
    <w:rsid w:val="00D6309C"/>
    <w:rsid w:val="00D63AA8"/>
    <w:rsid w:val="00D63B00"/>
    <w:rsid w:val="00D63FCE"/>
    <w:rsid w:val="00D640C1"/>
    <w:rsid w:val="00D642BC"/>
    <w:rsid w:val="00D647FD"/>
    <w:rsid w:val="00D64952"/>
    <w:rsid w:val="00D64A56"/>
    <w:rsid w:val="00D64D34"/>
    <w:rsid w:val="00D64DD3"/>
    <w:rsid w:val="00D65463"/>
    <w:rsid w:val="00D657CE"/>
    <w:rsid w:val="00D6585D"/>
    <w:rsid w:val="00D65913"/>
    <w:rsid w:val="00D65976"/>
    <w:rsid w:val="00D65EB7"/>
    <w:rsid w:val="00D666B3"/>
    <w:rsid w:val="00D6686B"/>
    <w:rsid w:val="00D66A26"/>
    <w:rsid w:val="00D66B92"/>
    <w:rsid w:val="00D66D6C"/>
    <w:rsid w:val="00D67023"/>
    <w:rsid w:val="00D6725A"/>
    <w:rsid w:val="00D67328"/>
    <w:rsid w:val="00D676B4"/>
    <w:rsid w:val="00D67921"/>
    <w:rsid w:val="00D67A35"/>
    <w:rsid w:val="00D67A37"/>
    <w:rsid w:val="00D67A7F"/>
    <w:rsid w:val="00D67B50"/>
    <w:rsid w:val="00D67C89"/>
    <w:rsid w:val="00D67EDB"/>
    <w:rsid w:val="00D67EFB"/>
    <w:rsid w:val="00D67F26"/>
    <w:rsid w:val="00D701EC"/>
    <w:rsid w:val="00D709FC"/>
    <w:rsid w:val="00D70E31"/>
    <w:rsid w:val="00D7104B"/>
    <w:rsid w:val="00D71135"/>
    <w:rsid w:val="00D713CE"/>
    <w:rsid w:val="00D718A7"/>
    <w:rsid w:val="00D71A11"/>
    <w:rsid w:val="00D71A70"/>
    <w:rsid w:val="00D71E17"/>
    <w:rsid w:val="00D723FF"/>
    <w:rsid w:val="00D72764"/>
    <w:rsid w:val="00D727D5"/>
    <w:rsid w:val="00D72975"/>
    <w:rsid w:val="00D72A12"/>
    <w:rsid w:val="00D72ACF"/>
    <w:rsid w:val="00D72BFA"/>
    <w:rsid w:val="00D73014"/>
    <w:rsid w:val="00D734AC"/>
    <w:rsid w:val="00D7397F"/>
    <w:rsid w:val="00D73C42"/>
    <w:rsid w:val="00D73E04"/>
    <w:rsid w:val="00D745EE"/>
    <w:rsid w:val="00D74AAD"/>
    <w:rsid w:val="00D74B45"/>
    <w:rsid w:val="00D74B54"/>
    <w:rsid w:val="00D74BDB"/>
    <w:rsid w:val="00D74CBE"/>
    <w:rsid w:val="00D74D59"/>
    <w:rsid w:val="00D7513D"/>
    <w:rsid w:val="00D754A3"/>
    <w:rsid w:val="00D758CB"/>
    <w:rsid w:val="00D75987"/>
    <w:rsid w:val="00D75BD8"/>
    <w:rsid w:val="00D75C47"/>
    <w:rsid w:val="00D75F0E"/>
    <w:rsid w:val="00D7614B"/>
    <w:rsid w:val="00D762BD"/>
    <w:rsid w:val="00D76C14"/>
    <w:rsid w:val="00D76F56"/>
    <w:rsid w:val="00D77073"/>
    <w:rsid w:val="00D77115"/>
    <w:rsid w:val="00D7736E"/>
    <w:rsid w:val="00D7777F"/>
    <w:rsid w:val="00D7784A"/>
    <w:rsid w:val="00D77975"/>
    <w:rsid w:val="00D803BC"/>
    <w:rsid w:val="00D8041A"/>
    <w:rsid w:val="00D80551"/>
    <w:rsid w:val="00D805AC"/>
    <w:rsid w:val="00D809B9"/>
    <w:rsid w:val="00D80AA4"/>
    <w:rsid w:val="00D80AD6"/>
    <w:rsid w:val="00D80B01"/>
    <w:rsid w:val="00D80C18"/>
    <w:rsid w:val="00D80D3C"/>
    <w:rsid w:val="00D81218"/>
    <w:rsid w:val="00D813B8"/>
    <w:rsid w:val="00D816A0"/>
    <w:rsid w:val="00D81B5F"/>
    <w:rsid w:val="00D81EB0"/>
    <w:rsid w:val="00D824F1"/>
    <w:rsid w:val="00D82DE8"/>
    <w:rsid w:val="00D83543"/>
    <w:rsid w:val="00D8378C"/>
    <w:rsid w:val="00D83AAA"/>
    <w:rsid w:val="00D83AF1"/>
    <w:rsid w:val="00D83E12"/>
    <w:rsid w:val="00D844AB"/>
    <w:rsid w:val="00D84724"/>
    <w:rsid w:val="00D848DC"/>
    <w:rsid w:val="00D8496D"/>
    <w:rsid w:val="00D84A31"/>
    <w:rsid w:val="00D84A8D"/>
    <w:rsid w:val="00D84AF5"/>
    <w:rsid w:val="00D84F2E"/>
    <w:rsid w:val="00D856C6"/>
    <w:rsid w:val="00D85759"/>
    <w:rsid w:val="00D8581F"/>
    <w:rsid w:val="00D8584B"/>
    <w:rsid w:val="00D85DA3"/>
    <w:rsid w:val="00D85FEC"/>
    <w:rsid w:val="00D8614A"/>
    <w:rsid w:val="00D86273"/>
    <w:rsid w:val="00D866E1"/>
    <w:rsid w:val="00D86917"/>
    <w:rsid w:val="00D86A31"/>
    <w:rsid w:val="00D86B04"/>
    <w:rsid w:val="00D86CDB"/>
    <w:rsid w:val="00D86D2A"/>
    <w:rsid w:val="00D86F35"/>
    <w:rsid w:val="00D87776"/>
    <w:rsid w:val="00D87B8A"/>
    <w:rsid w:val="00D87BF8"/>
    <w:rsid w:val="00D87C17"/>
    <w:rsid w:val="00D87D9B"/>
    <w:rsid w:val="00D87D9D"/>
    <w:rsid w:val="00D87DD7"/>
    <w:rsid w:val="00D90010"/>
    <w:rsid w:val="00D90121"/>
    <w:rsid w:val="00D902AF"/>
    <w:rsid w:val="00D90444"/>
    <w:rsid w:val="00D90689"/>
    <w:rsid w:val="00D90BBA"/>
    <w:rsid w:val="00D9117A"/>
    <w:rsid w:val="00D913A0"/>
    <w:rsid w:val="00D91540"/>
    <w:rsid w:val="00D9170F"/>
    <w:rsid w:val="00D91724"/>
    <w:rsid w:val="00D9186D"/>
    <w:rsid w:val="00D918C2"/>
    <w:rsid w:val="00D91BDC"/>
    <w:rsid w:val="00D91E15"/>
    <w:rsid w:val="00D9203B"/>
    <w:rsid w:val="00D92154"/>
    <w:rsid w:val="00D9231C"/>
    <w:rsid w:val="00D9233D"/>
    <w:rsid w:val="00D924FA"/>
    <w:rsid w:val="00D92777"/>
    <w:rsid w:val="00D92C6F"/>
    <w:rsid w:val="00D92FD3"/>
    <w:rsid w:val="00D93168"/>
    <w:rsid w:val="00D932E2"/>
    <w:rsid w:val="00D93467"/>
    <w:rsid w:val="00D936A1"/>
    <w:rsid w:val="00D93B5B"/>
    <w:rsid w:val="00D94047"/>
    <w:rsid w:val="00D942EE"/>
    <w:rsid w:val="00D9441F"/>
    <w:rsid w:val="00D944E0"/>
    <w:rsid w:val="00D94659"/>
    <w:rsid w:val="00D9477E"/>
    <w:rsid w:val="00D94888"/>
    <w:rsid w:val="00D949B0"/>
    <w:rsid w:val="00D94F6D"/>
    <w:rsid w:val="00D94F75"/>
    <w:rsid w:val="00D94FB7"/>
    <w:rsid w:val="00D94FDF"/>
    <w:rsid w:val="00D95521"/>
    <w:rsid w:val="00D95586"/>
    <w:rsid w:val="00D9568F"/>
    <w:rsid w:val="00D95792"/>
    <w:rsid w:val="00D959F2"/>
    <w:rsid w:val="00D95CF4"/>
    <w:rsid w:val="00D96030"/>
    <w:rsid w:val="00D9604A"/>
    <w:rsid w:val="00D96769"/>
    <w:rsid w:val="00D97648"/>
    <w:rsid w:val="00D97763"/>
    <w:rsid w:val="00D97976"/>
    <w:rsid w:val="00D97BBB"/>
    <w:rsid w:val="00D97C53"/>
    <w:rsid w:val="00D97C7A"/>
    <w:rsid w:val="00D97FF0"/>
    <w:rsid w:val="00DA0138"/>
    <w:rsid w:val="00DA02E1"/>
    <w:rsid w:val="00DA045C"/>
    <w:rsid w:val="00DA0DFB"/>
    <w:rsid w:val="00DA14BF"/>
    <w:rsid w:val="00DA1D47"/>
    <w:rsid w:val="00DA1D60"/>
    <w:rsid w:val="00DA1EE1"/>
    <w:rsid w:val="00DA2669"/>
    <w:rsid w:val="00DA2936"/>
    <w:rsid w:val="00DA2E18"/>
    <w:rsid w:val="00DA3322"/>
    <w:rsid w:val="00DA3570"/>
    <w:rsid w:val="00DA38DD"/>
    <w:rsid w:val="00DA3C1B"/>
    <w:rsid w:val="00DA3C84"/>
    <w:rsid w:val="00DA42B8"/>
    <w:rsid w:val="00DA4676"/>
    <w:rsid w:val="00DA470A"/>
    <w:rsid w:val="00DA4E31"/>
    <w:rsid w:val="00DA4EFE"/>
    <w:rsid w:val="00DA4F24"/>
    <w:rsid w:val="00DA539E"/>
    <w:rsid w:val="00DA55B6"/>
    <w:rsid w:val="00DA55E6"/>
    <w:rsid w:val="00DA56CF"/>
    <w:rsid w:val="00DA5BA1"/>
    <w:rsid w:val="00DA5E09"/>
    <w:rsid w:val="00DA5EB3"/>
    <w:rsid w:val="00DA5EE1"/>
    <w:rsid w:val="00DA5F27"/>
    <w:rsid w:val="00DA6084"/>
    <w:rsid w:val="00DA60EE"/>
    <w:rsid w:val="00DA6768"/>
    <w:rsid w:val="00DA684E"/>
    <w:rsid w:val="00DA6956"/>
    <w:rsid w:val="00DA6A9F"/>
    <w:rsid w:val="00DA6B81"/>
    <w:rsid w:val="00DA6C14"/>
    <w:rsid w:val="00DA6C1D"/>
    <w:rsid w:val="00DA7142"/>
    <w:rsid w:val="00DA71FA"/>
    <w:rsid w:val="00DA7283"/>
    <w:rsid w:val="00DA7569"/>
    <w:rsid w:val="00DA75E8"/>
    <w:rsid w:val="00DA761E"/>
    <w:rsid w:val="00DA7C18"/>
    <w:rsid w:val="00DA7D42"/>
    <w:rsid w:val="00DA7DEB"/>
    <w:rsid w:val="00DB023D"/>
    <w:rsid w:val="00DB0ED6"/>
    <w:rsid w:val="00DB1097"/>
    <w:rsid w:val="00DB15DD"/>
    <w:rsid w:val="00DB1628"/>
    <w:rsid w:val="00DB1874"/>
    <w:rsid w:val="00DB1BA9"/>
    <w:rsid w:val="00DB1C41"/>
    <w:rsid w:val="00DB1D0A"/>
    <w:rsid w:val="00DB1D30"/>
    <w:rsid w:val="00DB1EF4"/>
    <w:rsid w:val="00DB2097"/>
    <w:rsid w:val="00DB20BB"/>
    <w:rsid w:val="00DB211B"/>
    <w:rsid w:val="00DB22EF"/>
    <w:rsid w:val="00DB23A2"/>
    <w:rsid w:val="00DB24BE"/>
    <w:rsid w:val="00DB2501"/>
    <w:rsid w:val="00DB2615"/>
    <w:rsid w:val="00DB2848"/>
    <w:rsid w:val="00DB2EF9"/>
    <w:rsid w:val="00DB2FD9"/>
    <w:rsid w:val="00DB3377"/>
    <w:rsid w:val="00DB33D5"/>
    <w:rsid w:val="00DB3C34"/>
    <w:rsid w:val="00DB4193"/>
    <w:rsid w:val="00DB42C9"/>
    <w:rsid w:val="00DB43BF"/>
    <w:rsid w:val="00DB4AD8"/>
    <w:rsid w:val="00DB4B3A"/>
    <w:rsid w:val="00DB4C98"/>
    <w:rsid w:val="00DB4CFA"/>
    <w:rsid w:val="00DB4E0F"/>
    <w:rsid w:val="00DB4E46"/>
    <w:rsid w:val="00DB4EFA"/>
    <w:rsid w:val="00DB5687"/>
    <w:rsid w:val="00DB56D3"/>
    <w:rsid w:val="00DB57B8"/>
    <w:rsid w:val="00DB57BC"/>
    <w:rsid w:val="00DB58DF"/>
    <w:rsid w:val="00DB5935"/>
    <w:rsid w:val="00DB5B1C"/>
    <w:rsid w:val="00DB5CF4"/>
    <w:rsid w:val="00DB5D5D"/>
    <w:rsid w:val="00DB5E58"/>
    <w:rsid w:val="00DB6117"/>
    <w:rsid w:val="00DB64AB"/>
    <w:rsid w:val="00DB6519"/>
    <w:rsid w:val="00DB6641"/>
    <w:rsid w:val="00DB664E"/>
    <w:rsid w:val="00DB681A"/>
    <w:rsid w:val="00DB684F"/>
    <w:rsid w:val="00DB68D3"/>
    <w:rsid w:val="00DB6CBC"/>
    <w:rsid w:val="00DB6FF4"/>
    <w:rsid w:val="00DB72EE"/>
    <w:rsid w:val="00DB74A8"/>
    <w:rsid w:val="00DB7528"/>
    <w:rsid w:val="00DB7BAF"/>
    <w:rsid w:val="00DB7C93"/>
    <w:rsid w:val="00DB7CE2"/>
    <w:rsid w:val="00DB7F07"/>
    <w:rsid w:val="00DB7F4B"/>
    <w:rsid w:val="00DB7F5F"/>
    <w:rsid w:val="00DC0995"/>
    <w:rsid w:val="00DC0AF2"/>
    <w:rsid w:val="00DC0D3C"/>
    <w:rsid w:val="00DC0D69"/>
    <w:rsid w:val="00DC1372"/>
    <w:rsid w:val="00DC1695"/>
    <w:rsid w:val="00DC1A0F"/>
    <w:rsid w:val="00DC1B76"/>
    <w:rsid w:val="00DC1D30"/>
    <w:rsid w:val="00DC1DAE"/>
    <w:rsid w:val="00DC2567"/>
    <w:rsid w:val="00DC2628"/>
    <w:rsid w:val="00DC2A09"/>
    <w:rsid w:val="00DC2BBC"/>
    <w:rsid w:val="00DC2E11"/>
    <w:rsid w:val="00DC3085"/>
    <w:rsid w:val="00DC3159"/>
    <w:rsid w:val="00DC3178"/>
    <w:rsid w:val="00DC3832"/>
    <w:rsid w:val="00DC3E4E"/>
    <w:rsid w:val="00DC3F54"/>
    <w:rsid w:val="00DC3FB9"/>
    <w:rsid w:val="00DC4476"/>
    <w:rsid w:val="00DC45E9"/>
    <w:rsid w:val="00DC496D"/>
    <w:rsid w:val="00DC4AF1"/>
    <w:rsid w:val="00DC4B2A"/>
    <w:rsid w:val="00DC4D61"/>
    <w:rsid w:val="00DC557A"/>
    <w:rsid w:val="00DC584B"/>
    <w:rsid w:val="00DC5D33"/>
    <w:rsid w:val="00DC620D"/>
    <w:rsid w:val="00DC634E"/>
    <w:rsid w:val="00DC64C6"/>
    <w:rsid w:val="00DC68C8"/>
    <w:rsid w:val="00DC68D4"/>
    <w:rsid w:val="00DC6B08"/>
    <w:rsid w:val="00DC6CD1"/>
    <w:rsid w:val="00DC6CDB"/>
    <w:rsid w:val="00DC7073"/>
    <w:rsid w:val="00DC74BE"/>
    <w:rsid w:val="00DC780C"/>
    <w:rsid w:val="00DC7BF5"/>
    <w:rsid w:val="00DC7D56"/>
    <w:rsid w:val="00DC7DE6"/>
    <w:rsid w:val="00DC7EE0"/>
    <w:rsid w:val="00DD017A"/>
    <w:rsid w:val="00DD026C"/>
    <w:rsid w:val="00DD0401"/>
    <w:rsid w:val="00DD043D"/>
    <w:rsid w:val="00DD044A"/>
    <w:rsid w:val="00DD078C"/>
    <w:rsid w:val="00DD099B"/>
    <w:rsid w:val="00DD0B27"/>
    <w:rsid w:val="00DD0DFE"/>
    <w:rsid w:val="00DD0E75"/>
    <w:rsid w:val="00DD1A6E"/>
    <w:rsid w:val="00DD1AF9"/>
    <w:rsid w:val="00DD1B61"/>
    <w:rsid w:val="00DD1C7A"/>
    <w:rsid w:val="00DD1EDF"/>
    <w:rsid w:val="00DD2334"/>
    <w:rsid w:val="00DD2346"/>
    <w:rsid w:val="00DD237F"/>
    <w:rsid w:val="00DD2455"/>
    <w:rsid w:val="00DD26F2"/>
    <w:rsid w:val="00DD298A"/>
    <w:rsid w:val="00DD2DA9"/>
    <w:rsid w:val="00DD2E0C"/>
    <w:rsid w:val="00DD3019"/>
    <w:rsid w:val="00DD3608"/>
    <w:rsid w:val="00DD373D"/>
    <w:rsid w:val="00DD3770"/>
    <w:rsid w:val="00DD4218"/>
    <w:rsid w:val="00DD441A"/>
    <w:rsid w:val="00DD4CA5"/>
    <w:rsid w:val="00DD522D"/>
    <w:rsid w:val="00DD5230"/>
    <w:rsid w:val="00DD5312"/>
    <w:rsid w:val="00DD5323"/>
    <w:rsid w:val="00DD5A13"/>
    <w:rsid w:val="00DD5EC6"/>
    <w:rsid w:val="00DD6656"/>
    <w:rsid w:val="00DD6741"/>
    <w:rsid w:val="00DD6BBD"/>
    <w:rsid w:val="00DD6C10"/>
    <w:rsid w:val="00DD6DCA"/>
    <w:rsid w:val="00DD706B"/>
    <w:rsid w:val="00DD7167"/>
    <w:rsid w:val="00DD71F8"/>
    <w:rsid w:val="00DD755B"/>
    <w:rsid w:val="00DD75B3"/>
    <w:rsid w:val="00DD7BDE"/>
    <w:rsid w:val="00DD7C0B"/>
    <w:rsid w:val="00DD7D4B"/>
    <w:rsid w:val="00DD7E18"/>
    <w:rsid w:val="00DE00CA"/>
    <w:rsid w:val="00DE05E9"/>
    <w:rsid w:val="00DE0EBB"/>
    <w:rsid w:val="00DE12EC"/>
    <w:rsid w:val="00DE1934"/>
    <w:rsid w:val="00DE1CD0"/>
    <w:rsid w:val="00DE1D97"/>
    <w:rsid w:val="00DE1EE5"/>
    <w:rsid w:val="00DE1EE9"/>
    <w:rsid w:val="00DE1F77"/>
    <w:rsid w:val="00DE20FB"/>
    <w:rsid w:val="00DE2962"/>
    <w:rsid w:val="00DE2A91"/>
    <w:rsid w:val="00DE30E3"/>
    <w:rsid w:val="00DE3521"/>
    <w:rsid w:val="00DE357A"/>
    <w:rsid w:val="00DE3746"/>
    <w:rsid w:val="00DE38D1"/>
    <w:rsid w:val="00DE3D83"/>
    <w:rsid w:val="00DE3DB1"/>
    <w:rsid w:val="00DE4548"/>
    <w:rsid w:val="00DE4678"/>
    <w:rsid w:val="00DE482D"/>
    <w:rsid w:val="00DE4C19"/>
    <w:rsid w:val="00DE4FAB"/>
    <w:rsid w:val="00DE525F"/>
    <w:rsid w:val="00DE52A3"/>
    <w:rsid w:val="00DE554D"/>
    <w:rsid w:val="00DE57C7"/>
    <w:rsid w:val="00DE5B0B"/>
    <w:rsid w:val="00DE5DBC"/>
    <w:rsid w:val="00DE5EAA"/>
    <w:rsid w:val="00DE61C3"/>
    <w:rsid w:val="00DE62CE"/>
    <w:rsid w:val="00DE6455"/>
    <w:rsid w:val="00DE66E1"/>
    <w:rsid w:val="00DE6B48"/>
    <w:rsid w:val="00DE6C9B"/>
    <w:rsid w:val="00DE6D24"/>
    <w:rsid w:val="00DE6D63"/>
    <w:rsid w:val="00DE7331"/>
    <w:rsid w:val="00DE7748"/>
    <w:rsid w:val="00DE7762"/>
    <w:rsid w:val="00DE7894"/>
    <w:rsid w:val="00DE7920"/>
    <w:rsid w:val="00DE79E3"/>
    <w:rsid w:val="00DE7A77"/>
    <w:rsid w:val="00DE7F8D"/>
    <w:rsid w:val="00DF02E7"/>
    <w:rsid w:val="00DF03B2"/>
    <w:rsid w:val="00DF06F6"/>
    <w:rsid w:val="00DF08AD"/>
    <w:rsid w:val="00DF096F"/>
    <w:rsid w:val="00DF1051"/>
    <w:rsid w:val="00DF15BB"/>
    <w:rsid w:val="00DF1662"/>
    <w:rsid w:val="00DF18E8"/>
    <w:rsid w:val="00DF19BF"/>
    <w:rsid w:val="00DF1B77"/>
    <w:rsid w:val="00DF1E22"/>
    <w:rsid w:val="00DF20B7"/>
    <w:rsid w:val="00DF2206"/>
    <w:rsid w:val="00DF23C8"/>
    <w:rsid w:val="00DF28F1"/>
    <w:rsid w:val="00DF291C"/>
    <w:rsid w:val="00DF30CC"/>
    <w:rsid w:val="00DF31C3"/>
    <w:rsid w:val="00DF31C8"/>
    <w:rsid w:val="00DF36BC"/>
    <w:rsid w:val="00DF36DA"/>
    <w:rsid w:val="00DF37CA"/>
    <w:rsid w:val="00DF38EC"/>
    <w:rsid w:val="00DF3A78"/>
    <w:rsid w:val="00DF3B83"/>
    <w:rsid w:val="00DF3E98"/>
    <w:rsid w:val="00DF4193"/>
    <w:rsid w:val="00DF41E7"/>
    <w:rsid w:val="00DF45A4"/>
    <w:rsid w:val="00DF462B"/>
    <w:rsid w:val="00DF489D"/>
    <w:rsid w:val="00DF4B37"/>
    <w:rsid w:val="00DF4DBD"/>
    <w:rsid w:val="00DF4DF8"/>
    <w:rsid w:val="00DF5022"/>
    <w:rsid w:val="00DF521F"/>
    <w:rsid w:val="00DF52EE"/>
    <w:rsid w:val="00DF553B"/>
    <w:rsid w:val="00DF5730"/>
    <w:rsid w:val="00DF604D"/>
    <w:rsid w:val="00DF6061"/>
    <w:rsid w:val="00DF614E"/>
    <w:rsid w:val="00DF62A2"/>
    <w:rsid w:val="00DF6A20"/>
    <w:rsid w:val="00DF6B16"/>
    <w:rsid w:val="00DF6D56"/>
    <w:rsid w:val="00DF705B"/>
    <w:rsid w:val="00DF715C"/>
    <w:rsid w:val="00DF73B3"/>
    <w:rsid w:val="00DF7405"/>
    <w:rsid w:val="00DF7949"/>
    <w:rsid w:val="00DF7A03"/>
    <w:rsid w:val="00DF7B28"/>
    <w:rsid w:val="00DF7BBB"/>
    <w:rsid w:val="00DF7DB4"/>
    <w:rsid w:val="00E0058C"/>
    <w:rsid w:val="00E00706"/>
    <w:rsid w:val="00E00A5A"/>
    <w:rsid w:val="00E00D57"/>
    <w:rsid w:val="00E00D6A"/>
    <w:rsid w:val="00E00F0B"/>
    <w:rsid w:val="00E00FFD"/>
    <w:rsid w:val="00E0111E"/>
    <w:rsid w:val="00E012A0"/>
    <w:rsid w:val="00E017C5"/>
    <w:rsid w:val="00E0189B"/>
    <w:rsid w:val="00E0193B"/>
    <w:rsid w:val="00E01C72"/>
    <w:rsid w:val="00E01CC9"/>
    <w:rsid w:val="00E01FF7"/>
    <w:rsid w:val="00E02DCC"/>
    <w:rsid w:val="00E03073"/>
    <w:rsid w:val="00E03104"/>
    <w:rsid w:val="00E032E8"/>
    <w:rsid w:val="00E033FB"/>
    <w:rsid w:val="00E034DD"/>
    <w:rsid w:val="00E03968"/>
    <w:rsid w:val="00E039BB"/>
    <w:rsid w:val="00E03DF1"/>
    <w:rsid w:val="00E03E52"/>
    <w:rsid w:val="00E03FEB"/>
    <w:rsid w:val="00E042DE"/>
    <w:rsid w:val="00E04372"/>
    <w:rsid w:val="00E04465"/>
    <w:rsid w:val="00E051A7"/>
    <w:rsid w:val="00E0579E"/>
    <w:rsid w:val="00E058B2"/>
    <w:rsid w:val="00E05C25"/>
    <w:rsid w:val="00E061C4"/>
    <w:rsid w:val="00E06383"/>
    <w:rsid w:val="00E06483"/>
    <w:rsid w:val="00E0651C"/>
    <w:rsid w:val="00E0670A"/>
    <w:rsid w:val="00E0694B"/>
    <w:rsid w:val="00E06B97"/>
    <w:rsid w:val="00E06C68"/>
    <w:rsid w:val="00E07283"/>
    <w:rsid w:val="00E072D1"/>
    <w:rsid w:val="00E07383"/>
    <w:rsid w:val="00E07538"/>
    <w:rsid w:val="00E07594"/>
    <w:rsid w:val="00E07851"/>
    <w:rsid w:val="00E0785C"/>
    <w:rsid w:val="00E07F2B"/>
    <w:rsid w:val="00E10045"/>
    <w:rsid w:val="00E10530"/>
    <w:rsid w:val="00E106C1"/>
    <w:rsid w:val="00E106C8"/>
    <w:rsid w:val="00E10C10"/>
    <w:rsid w:val="00E10C60"/>
    <w:rsid w:val="00E10C89"/>
    <w:rsid w:val="00E10D78"/>
    <w:rsid w:val="00E11109"/>
    <w:rsid w:val="00E11448"/>
    <w:rsid w:val="00E117D5"/>
    <w:rsid w:val="00E118EF"/>
    <w:rsid w:val="00E11E25"/>
    <w:rsid w:val="00E11E72"/>
    <w:rsid w:val="00E11F16"/>
    <w:rsid w:val="00E1215B"/>
    <w:rsid w:val="00E12173"/>
    <w:rsid w:val="00E124EA"/>
    <w:rsid w:val="00E129BC"/>
    <w:rsid w:val="00E12E72"/>
    <w:rsid w:val="00E12F65"/>
    <w:rsid w:val="00E13131"/>
    <w:rsid w:val="00E13254"/>
    <w:rsid w:val="00E134F6"/>
    <w:rsid w:val="00E137E3"/>
    <w:rsid w:val="00E1385D"/>
    <w:rsid w:val="00E13A0A"/>
    <w:rsid w:val="00E13ABF"/>
    <w:rsid w:val="00E13CD4"/>
    <w:rsid w:val="00E13CFA"/>
    <w:rsid w:val="00E14037"/>
    <w:rsid w:val="00E140C8"/>
    <w:rsid w:val="00E145F9"/>
    <w:rsid w:val="00E14778"/>
    <w:rsid w:val="00E14997"/>
    <w:rsid w:val="00E14DBC"/>
    <w:rsid w:val="00E14FCF"/>
    <w:rsid w:val="00E14FF8"/>
    <w:rsid w:val="00E156B9"/>
    <w:rsid w:val="00E157C6"/>
    <w:rsid w:val="00E158FB"/>
    <w:rsid w:val="00E165EF"/>
    <w:rsid w:val="00E16635"/>
    <w:rsid w:val="00E16874"/>
    <w:rsid w:val="00E16E5A"/>
    <w:rsid w:val="00E16FF5"/>
    <w:rsid w:val="00E17467"/>
    <w:rsid w:val="00E17750"/>
    <w:rsid w:val="00E17C38"/>
    <w:rsid w:val="00E17EB8"/>
    <w:rsid w:val="00E200DA"/>
    <w:rsid w:val="00E20424"/>
    <w:rsid w:val="00E20F7C"/>
    <w:rsid w:val="00E210A1"/>
    <w:rsid w:val="00E2123F"/>
    <w:rsid w:val="00E2131C"/>
    <w:rsid w:val="00E214AD"/>
    <w:rsid w:val="00E219F2"/>
    <w:rsid w:val="00E21AAA"/>
    <w:rsid w:val="00E21E39"/>
    <w:rsid w:val="00E2246F"/>
    <w:rsid w:val="00E22886"/>
    <w:rsid w:val="00E22A16"/>
    <w:rsid w:val="00E22FAE"/>
    <w:rsid w:val="00E236A0"/>
    <w:rsid w:val="00E236B9"/>
    <w:rsid w:val="00E237BC"/>
    <w:rsid w:val="00E23AA4"/>
    <w:rsid w:val="00E24038"/>
    <w:rsid w:val="00E24174"/>
    <w:rsid w:val="00E2437F"/>
    <w:rsid w:val="00E244A1"/>
    <w:rsid w:val="00E24621"/>
    <w:rsid w:val="00E24935"/>
    <w:rsid w:val="00E24A28"/>
    <w:rsid w:val="00E251A7"/>
    <w:rsid w:val="00E25371"/>
    <w:rsid w:val="00E254B8"/>
    <w:rsid w:val="00E25B62"/>
    <w:rsid w:val="00E25BC2"/>
    <w:rsid w:val="00E25D94"/>
    <w:rsid w:val="00E25EFC"/>
    <w:rsid w:val="00E26029"/>
    <w:rsid w:val="00E2642A"/>
    <w:rsid w:val="00E2678D"/>
    <w:rsid w:val="00E26C86"/>
    <w:rsid w:val="00E27360"/>
    <w:rsid w:val="00E2761D"/>
    <w:rsid w:val="00E276EB"/>
    <w:rsid w:val="00E2782A"/>
    <w:rsid w:val="00E27CFB"/>
    <w:rsid w:val="00E300D8"/>
    <w:rsid w:val="00E30182"/>
    <w:rsid w:val="00E3033B"/>
    <w:rsid w:val="00E304ED"/>
    <w:rsid w:val="00E30623"/>
    <w:rsid w:val="00E30880"/>
    <w:rsid w:val="00E3092D"/>
    <w:rsid w:val="00E30BE7"/>
    <w:rsid w:val="00E30E5A"/>
    <w:rsid w:val="00E30F62"/>
    <w:rsid w:val="00E314D4"/>
    <w:rsid w:val="00E315B3"/>
    <w:rsid w:val="00E31756"/>
    <w:rsid w:val="00E31874"/>
    <w:rsid w:val="00E31A8C"/>
    <w:rsid w:val="00E31F9C"/>
    <w:rsid w:val="00E322D9"/>
    <w:rsid w:val="00E32327"/>
    <w:rsid w:val="00E32639"/>
    <w:rsid w:val="00E32A95"/>
    <w:rsid w:val="00E32AC8"/>
    <w:rsid w:val="00E32EB5"/>
    <w:rsid w:val="00E332C2"/>
    <w:rsid w:val="00E332F5"/>
    <w:rsid w:val="00E3331E"/>
    <w:rsid w:val="00E334CE"/>
    <w:rsid w:val="00E3367A"/>
    <w:rsid w:val="00E33866"/>
    <w:rsid w:val="00E33B0B"/>
    <w:rsid w:val="00E33E08"/>
    <w:rsid w:val="00E33F99"/>
    <w:rsid w:val="00E3436F"/>
    <w:rsid w:val="00E344DD"/>
    <w:rsid w:val="00E34544"/>
    <w:rsid w:val="00E345AE"/>
    <w:rsid w:val="00E34A4A"/>
    <w:rsid w:val="00E35021"/>
    <w:rsid w:val="00E3512C"/>
    <w:rsid w:val="00E3533B"/>
    <w:rsid w:val="00E355B2"/>
    <w:rsid w:val="00E356A4"/>
    <w:rsid w:val="00E35978"/>
    <w:rsid w:val="00E35B34"/>
    <w:rsid w:val="00E35D01"/>
    <w:rsid w:val="00E35E26"/>
    <w:rsid w:val="00E36A76"/>
    <w:rsid w:val="00E36A7D"/>
    <w:rsid w:val="00E36C7E"/>
    <w:rsid w:val="00E36C88"/>
    <w:rsid w:val="00E370D4"/>
    <w:rsid w:val="00E37174"/>
    <w:rsid w:val="00E3771F"/>
    <w:rsid w:val="00E3782A"/>
    <w:rsid w:val="00E378BA"/>
    <w:rsid w:val="00E37E8A"/>
    <w:rsid w:val="00E37F31"/>
    <w:rsid w:val="00E40154"/>
    <w:rsid w:val="00E40452"/>
    <w:rsid w:val="00E404B1"/>
    <w:rsid w:val="00E405A7"/>
    <w:rsid w:val="00E408E6"/>
    <w:rsid w:val="00E40B59"/>
    <w:rsid w:val="00E40B6F"/>
    <w:rsid w:val="00E40D16"/>
    <w:rsid w:val="00E41A0F"/>
    <w:rsid w:val="00E41A81"/>
    <w:rsid w:val="00E41CCC"/>
    <w:rsid w:val="00E41E90"/>
    <w:rsid w:val="00E41F0A"/>
    <w:rsid w:val="00E4249B"/>
    <w:rsid w:val="00E4261F"/>
    <w:rsid w:val="00E42670"/>
    <w:rsid w:val="00E42713"/>
    <w:rsid w:val="00E427F6"/>
    <w:rsid w:val="00E42C3F"/>
    <w:rsid w:val="00E42E29"/>
    <w:rsid w:val="00E4308B"/>
    <w:rsid w:val="00E43169"/>
    <w:rsid w:val="00E43343"/>
    <w:rsid w:val="00E436A9"/>
    <w:rsid w:val="00E43978"/>
    <w:rsid w:val="00E43C54"/>
    <w:rsid w:val="00E43DE0"/>
    <w:rsid w:val="00E43E07"/>
    <w:rsid w:val="00E43F11"/>
    <w:rsid w:val="00E441FF"/>
    <w:rsid w:val="00E442B7"/>
    <w:rsid w:val="00E442EA"/>
    <w:rsid w:val="00E44416"/>
    <w:rsid w:val="00E44574"/>
    <w:rsid w:val="00E4458D"/>
    <w:rsid w:val="00E445CC"/>
    <w:rsid w:val="00E44927"/>
    <w:rsid w:val="00E44A86"/>
    <w:rsid w:val="00E44ADC"/>
    <w:rsid w:val="00E44C0E"/>
    <w:rsid w:val="00E44D87"/>
    <w:rsid w:val="00E44E43"/>
    <w:rsid w:val="00E44E63"/>
    <w:rsid w:val="00E45824"/>
    <w:rsid w:val="00E45B65"/>
    <w:rsid w:val="00E45C22"/>
    <w:rsid w:val="00E45DD1"/>
    <w:rsid w:val="00E45E67"/>
    <w:rsid w:val="00E45EA7"/>
    <w:rsid w:val="00E45F25"/>
    <w:rsid w:val="00E45FA7"/>
    <w:rsid w:val="00E460FD"/>
    <w:rsid w:val="00E46177"/>
    <w:rsid w:val="00E461DA"/>
    <w:rsid w:val="00E462A3"/>
    <w:rsid w:val="00E463C2"/>
    <w:rsid w:val="00E4662E"/>
    <w:rsid w:val="00E46661"/>
    <w:rsid w:val="00E46738"/>
    <w:rsid w:val="00E467F5"/>
    <w:rsid w:val="00E46AB0"/>
    <w:rsid w:val="00E47213"/>
    <w:rsid w:val="00E47301"/>
    <w:rsid w:val="00E475C7"/>
    <w:rsid w:val="00E50198"/>
    <w:rsid w:val="00E50A7A"/>
    <w:rsid w:val="00E50ADE"/>
    <w:rsid w:val="00E50B0A"/>
    <w:rsid w:val="00E50C53"/>
    <w:rsid w:val="00E50DF3"/>
    <w:rsid w:val="00E5115F"/>
    <w:rsid w:val="00E51294"/>
    <w:rsid w:val="00E512BD"/>
    <w:rsid w:val="00E514FC"/>
    <w:rsid w:val="00E5197C"/>
    <w:rsid w:val="00E51F68"/>
    <w:rsid w:val="00E52017"/>
    <w:rsid w:val="00E520E2"/>
    <w:rsid w:val="00E526AA"/>
    <w:rsid w:val="00E52848"/>
    <w:rsid w:val="00E528C2"/>
    <w:rsid w:val="00E528E2"/>
    <w:rsid w:val="00E52E2B"/>
    <w:rsid w:val="00E52F06"/>
    <w:rsid w:val="00E5318E"/>
    <w:rsid w:val="00E53341"/>
    <w:rsid w:val="00E5337F"/>
    <w:rsid w:val="00E53B35"/>
    <w:rsid w:val="00E53E98"/>
    <w:rsid w:val="00E53EB4"/>
    <w:rsid w:val="00E5428A"/>
    <w:rsid w:val="00E548DD"/>
    <w:rsid w:val="00E54BDC"/>
    <w:rsid w:val="00E54E25"/>
    <w:rsid w:val="00E54F19"/>
    <w:rsid w:val="00E5516B"/>
    <w:rsid w:val="00E55369"/>
    <w:rsid w:val="00E55527"/>
    <w:rsid w:val="00E55894"/>
    <w:rsid w:val="00E55CFC"/>
    <w:rsid w:val="00E55E6B"/>
    <w:rsid w:val="00E560AF"/>
    <w:rsid w:val="00E560E1"/>
    <w:rsid w:val="00E56AB5"/>
    <w:rsid w:val="00E56C57"/>
    <w:rsid w:val="00E56DB2"/>
    <w:rsid w:val="00E56FDD"/>
    <w:rsid w:val="00E57122"/>
    <w:rsid w:val="00E57170"/>
    <w:rsid w:val="00E572F9"/>
    <w:rsid w:val="00E57408"/>
    <w:rsid w:val="00E5761F"/>
    <w:rsid w:val="00E57722"/>
    <w:rsid w:val="00E5775E"/>
    <w:rsid w:val="00E579B9"/>
    <w:rsid w:val="00E57A1B"/>
    <w:rsid w:val="00E57BC2"/>
    <w:rsid w:val="00E6081F"/>
    <w:rsid w:val="00E608DB"/>
    <w:rsid w:val="00E60A81"/>
    <w:rsid w:val="00E60ABE"/>
    <w:rsid w:val="00E60CF8"/>
    <w:rsid w:val="00E61078"/>
    <w:rsid w:val="00E61099"/>
    <w:rsid w:val="00E6168C"/>
    <w:rsid w:val="00E61AB5"/>
    <w:rsid w:val="00E61BC5"/>
    <w:rsid w:val="00E61DC2"/>
    <w:rsid w:val="00E61E7A"/>
    <w:rsid w:val="00E61F28"/>
    <w:rsid w:val="00E61F89"/>
    <w:rsid w:val="00E621FA"/>
    <w:rsid w:val="00E623D1"/>
    <w:rsid w:val="00E62711"/>
    <w:rsid w:val="00E628F1"/>
    <w:rsid w:val="00E62AD9"/>
    <w:rsid w:val="00E62B80"/>
    <w:rsid w:val="00E62D5E"/>
    <w:rsid w:val="00E62DF7"/>
    <w:rsid w:val="00E634AC"/>
    <w:rsid w:val="00E6363E"/>
    <w:rsid w:val="00E63D5F"/>
    <w:rsid w:val="00E63E4D"/>
    <w:rsid w:val="00E640B1"/>
    <w:rsid w:val="00E64130"/>
    <w:rsid w:val="00E64147"/>
    <w:rsid w:val="00E64717"/>
    <w:rsid w:val="00E648BF"/>
    <w:rsid w:val="00E6496E"/>
    <w:rsid w:val="00E64C46"/>
    <w:rsid w:val="00E64DED"/>
    <w:rsid w:val="00E64E53"/>
    <w:rsid w:val="00E65077"/>
    <w:rsid w:val="00E6575C"/>
    <w:rsid w:val="00E6589F"/>
    <w:rsid w:val="00E658FD"/>
    <w:rsid w:val="00E659E8"/>
    <w:rsid w:val="00E65A96"/>
    <w:rsid w:val="00E65D97"/>
    <w:rsid w:val="00E65FD7"/>
    <w:rsid w:val="00E66153"/>
    <w:rsid w:val="00E66411"/>
    <w:rsid w:val="00E668F9"/>
    <w:rsid w:val="00E66CAD"/>
    <w:rsid w:val="00E66EE7"/>
    <w:rsid w:val="00E67115"/>
    <w:rsid w:val="00E672EF"/>
    <w:rsid w:val="00E6780B"/>
    <w:rsid w:val="00E7006B"/>
    <w:rsid w:val="00E700B4"/>
    <w:rsid w:val="00E701E8"/>
    <w:rsid w:val="00E7091A"/>
    <w:rsid w:val="00E70964"/>
    <w:rsid w:val="00E70D9E"/>
    <w:rsid w:val="00E70E81"/>
    <w:rsid w:val="00E70E96"/>
    <w:rsid w:val="00E71029"/>
    <w:rsid w:val="00E710AD"/>
    <w:rsid w:val="00E71150"/>
    <w:rsid w:val="00E712A6"/>
    <w:rsid w:val="00E715AE"/>
    <w:rsid w:val="00E71E3F"/>
    <w:rsid w:val="00E72285"/>
    <w:rsid w:val="00E72318"/>
    <w:rsid w:val="00E724D7"/>
    <w:rsid w:val="00E72677"/>
    <w:rsid w:val="00E726A2"/>
    <w:rsid w:val="00E72FEB"/>
    <w:rsid w:val="00E73301"/>
    <w:rsid w:val="00E7337F"/>
    <w:rsid w:val="00E733A5"/>
    <w:rsid w:val="00E733E1"/>
    <w:rsid w:val="00E73570"/>
    <w:rsid w:val="00E735BE"/>
    <w:rsid w:val="00E73632"/>
    <w:rsid w:val="00E73664"/>
    <w:rsid w:val="00E73A37"/>
    <w:rsid w:val="00E73A65"/>
    <w:rsid w:val="00E73D3B"/>
    <w:rsid w:val="00E73E05"/>
    <w:rsid w:val="00E73E7F"/>
    <w:rsid w:val="00E748DE"/>
    <w:rsid w:val="00E74B2F"/>
    <w:rsid w:val="00E74B7D"/>
    <w:rsid w:val="00E74FEE"/>
    <w:rsid w:val="00E75253"/>
    <w:rsid w:val="00E75258"/>
    <w:rsid w:val="00E75394"/>
    <w:rsid w:val="00E7546E"/>
    <w:rsid w:val="00E755DE"/>
    <w:rsid w:val="00E7581D"/>
    <w:rsid w:val="00E75E76"/>
    <w:rsid w:val="00E75EAA"/>
    <w:rsid w:val="00E75FC2"/>
    <w:rsid w:val="00E76298"/>
    <w:rsid w:val="00E76599"/>
    <w:rsid w:val="00E76B78"/>
    <w:rsid w:val="00E76ED8"/>
    <w:rsid w:val="00E7707F"/>
    <w:rsid w:val="00E7723D"/>
    <w:rsid w:val="00E7724B"/>
    <w:rsid w:val="00E7752C"/>
    <w:rsid w:val="00E77E42"/>
    <w:rsid w:val="00E77E5D"/>
    <w:rsid w:val="00E80220"/>
    <w:rsid w:val="00E80296"/>
    <w:rsid w:val="00E80BC7"/>
    <w:rsid w:val="00E80CCE"/>
    <w:rsid w:val="00E80CE2"/>
    <w:rsid w:val="00E813F9"/>
    <w:rsid w:val="00E81CB9"/>
    <w:rsid w:val="00E82118"/>
    <w:rsid w:val="00E82124"/>
    <w:rsid w:val="00E82648"/>
    <w:rsid w:val="00E82706"/>
    <w:rsid w:val="00E82985"/>
    <w:rsid w:val="00E829F5"/>
    <w:rsid w:val="00E82CE8"/>
    <w:rsid w:val="00E82D40"/>
    <w:rsid w:val="00E83084"/>
    <w:rsid w:val="00E831B1"/>
    <w:rsid w:val="00E83428"/>
    <w:rsid w:val="00E8356B"/>
    <w:rsid w:val="00E83754"/>
    <w:rsid w:val="00E838F2"/>
    <w:rsid w:val="00E8394D"/>
    <w:rsid w:val="00E83D13"/>
    <w:rsid w:val="00E83E2B"/>
    <w:rsid w:val="00E83F83"/>
    <w:rsid w:val="00E840BE"/>
    <w:rsid w:val="00E84330"/>
    <w:rsid w:val="00E845EB"/>
    <w:rsid w:val="00E84A46"/>
    <w:rsid w:val="00E84AB1"/>
    <w:rsid w:val="00E84B3B"/>
    <w:rsid w:val="00E84C16"/>
    <w:rsid w:val="00E84CE6"/>
    <w:rsid w:val="00E84FFB"/>
    <w:rsid w:val="00E8504A"/>
    <w:rsid w:val="00E85122"/>
    <w:rsid w:val="00E852F4"/>
    <w:rsid w:val="00E856D1"/>
    <w:rsid w:val="00E85E2B"/>
    <w:rsid w:val="00E85FB1"/>
    <w:rsid w:val="00E8602F"/>
    <w:rsid w:val="00E869DB"/>
    <w:rsid w:val="00E8726A"/>
    <w:rsid w:val="00E876BC"/>
    <w:rsid w:val="00E87A09"/>
    <w:rsid w:val="00E87E0E"/>
    <w:rsid w:val="00E905EE"/>
    <w:rsid w:val="00E90648"/>
    <w:rsid w:val="00E90DE7"/>
    <w:rsid w:val="00E90F3A"/>
    <w:rsid w:val="00E910A9"/>
    <w:rsid w:val="00E91637"/>
    <w:rsid w:val="00E91735"/>
    <w:rsid w:val="00E91975"/>
    <w:rsid w:val="00E91A1E"/>
    <w:rsid w:val="00E91B86"/>
    <w:rsid w:val="00E921EC"/>
    <w:rsid w:val="00E922A8"/>
    <w:rsid w:val="00E92805"/>
    <w:rsid w:val="00E92864"/>
    <w:rsid w:val="00E92BAF"/>
    <w:rsid w:val="00E92BBE"/>
    <w:rsid w:val="00E9316E"/>
    <w:rsid w:val="00E93485"/>
    <w:rsid w:val="00E93AD0"/>
    <w:rsid w:val="00E93BB0"/>
    <w:rsid w:val="00E93BC2"/>
    <w:rsid w:val="00E941B4"/>
    <w:rsid w:val="00E9489A"/>
    <w:rsid w:val="00E94CAA"/>
    <w:rsid w:val="00E95172"/>
    <w:rsid w:val="00E9522A"/>
    <w:rsid w:val="00E952B9"/>
    <w:rsid w:val="00E953A4"/>
    <w:rsid w:val="00E954D0"/>
    <w:rsid w:val="00E957EB"/>
    <w:rsid w:val="00E96095"/>
    <w:rsid w:val="00E961D7"/>
    <w:rsid w:val="00E9622C"/>
    <w:rsid w:val="00E96531"/>
    <w:rsid w:val="00E965E6"/>
    <w:rsid w:val="00E96743"/>
    <w:rsid w:val="00E96C33"/>
    <w:rsid w:val="00E96F26"/>
    <w:rsid w:val="00E97534"/>
    <w:rsid w:val="00E97A79"/>
    <w:rsid w:val="00E97CB8"/>
    <w:rsid w:val="00E97E38"/>
    <w:rsid w:val="00EA0230"/>
    <w:rsid w:val="00EA029B"/>
    <w:rsid w:val="00EA0CA3"/>
    <w:rsid w:val="00EA1131"/>
    <w:rsid w:val="00EA16EA"/>
    <w:rsid w:val="00EA18A9"/>
    <w:rsid w:val="00EA18D0"/>
    <w:rsid w:val="00EA1977"/>
    <w:rsid w:val="00EA1BA7"/>
    <w:rsid w:val="00EA2151"/>
    <w:rsid w:val="00EA2331"/>
    <w:rsid w:val="00EA2494"/>
    <w:rsid w:val="00EA2555"/>
    <w:rsid w:val="00EA273F"/>
    <w:rsid w:val="00EA278D"/>
    <w:rsid w:val="00EA2E28"/>
    <w:rsid w:val="00EA30CD"/>
    <w:rsid w:val="00EA3595"/>
    <w:rsid w:val="00EA35C3"/>
    <w:rsid w:val="00EA36FF"/>
    <w:rsid w:val="00EA3798"/>
    <w:rsid w:val="00EA37B0"/>
    <w:rsid w:val="00EA3DA6"/>
    <w:rsid w:val="00EA4070"/>
    <w:rsid w:val="00EA4297"/>
    <w:rsid w:val="00EA43AD"/>
    <w:rsid w:val="00EA4491"/>
    <w:rsid w:val="00EA49AE"/>
    <w:rsid w:val="00EA49DA"/>
    <w:rsid w:val="00EA5912"/>
    <w:rsid w:val="00EA5A39"/>
    <w:rsid w:val="00EA63CB"/>
    <w:rsid w:val="00EA65C1"/>
    <w:rsid w:val="00EA695A"/>
    <w:rsid w:val="00EA6982"/>
    <w:rsid w:val="00EA6C17"/>
    <w:rsid w:val="00EA6C1F"/>
    <w:rsid w:val="00EA6CFA"/>
    <w:rsid w:val="00EA7483"/>
    <w:rsid w:val="00EA7529"/>
    <w:rsid w:val="00EA7587"/>
    <w:rsid w:val="00EA75B5"/>
    <w:rsid w:val="00EA765C"/>
    <w:rsid w:val="00EA76C6"/>
    <w:rsid w:val="00EA787D"/>
    <w:rsid w:val="00EA7BD3"/>
    <w:rsid w:val="00EA7D29"/>
    <w:rsid w:val="00EB0124"/>
    <w:rsid w:val="00EB01A3"/>
    <w:rsid w:val="00EB0335"/>
    <w:rsid w:val="00EB08BA"/>
    <w:rsid w:val="00EB0AE6"/>
    <w:rsid w:val="00EB0D65"/>
    <w:rsid w:val="00EB0DB7"/>
    <w:rsid w:val="00EB0E43"/>
    <w:rsid w:val="00EB13EF"/>
    <w:rsid w:val="00EB18D6"/>
    <w:rsid w:val="00EB1A15"/>
    <w:rsid w:val="00EB1CD6"/>
    <w:rsid w:val="00EB1E35"/>
    <w:rsid w:val="00EB1E5C"/>
    <w:rsid w:val="00EB1EAA"/>
    <w:rsid w:val="00EB1F26"/>
    <w:rsid w:val="00EB1F63"/>
    <w:rsid w:val="00EB2160"/>
    <w:rsid w:val="00EB251F"/>
    <w:rsid w:val="00EB255F"/>
    <w:rsid w:val="00EB264A"/>
    <w:rsid w:val="00EB27B9"/>
    <w:rsid w:val="00EB2A08"/>
    <w:rsid w:val="00EB2EEE"/>
    <w:rsid w:val="00EB2FED"/>
    <w:rsid w:val="00EB3046"/>
    <w:rsid w:val="00EB36DC"/>
    <w:rsid w:val="00EB3771"/>
    <w:rsid w:val="00EB3954"/>
    <w:rsid w:val="00EB3BBF"/>
    <w:rsid w:val="00EB3CE0"/>
    <w:rsid w:val="00EB3F9C"/>
    <w:rsid w:val="00EB441F"/>
    <w:rsid w:val="00EB44AE"/>
    <w:rsid w:val="00EB4602"/>
    <w:rsid w:val="00EB47D3"/>
    <w:rsid w:val="00EB4CB4"/>
    <w:rsid w:val="00EB4F67"/>
    <w:rsid w:val="00EB5477"/>
    <w:rsid w:val="00EB55B5"/>
    <w:rsid w:val="00EB5788"/>
    <w:rsid w:val="00EB5985"/>
    <w:rsid w:val="00EB5991"/>
    <w:rsid w:val="00EB5B2A"/>
    <w:rsid w:val="00EB5FF6"/>
    <w:rsid w:val="00EB6090"/>
    <w:rsid w:val="00EB616C"/>
    <w:rsid w:val="00EB65E2"/>
    <w:rsid w:val="00EB660C"/>
    <w:rsid w:val="00EB6777"/>
    <w:rsid w:val="00EB68EF"/>
    <w:rsid w:val="00EB6A05"/>
    <w:rsid w:val="00EB6D23"/>
    <w:rsid w:val="00EB6DA3"/>
    <w:rsid w:val="00EB6FEA"/>
    <w:rsid w:val="00EB727F"/>
    <w:rsid w:val="00EB74D6"/>
    <w:rsid w:val="00EB77E4"/>
    <w:rsid w:val="00EB7D15"/>
    <w:rsid w:val="00EB7F29"/>
    <w:rsid w:val="00EC03B1"/>
    <w:rsid w:val="00EC050C"/>
    <w:rsid w:val="00EC08A0"/>
    <w:rsid w:val="00EC093B"/>
    <w:rsid w:val="00EC0A2E"/>
    <w:rsid w:val="00EC0DB4"/>
    <w:rsid w:val="00EC0FC5"/>
    <w:rsid w:val="00EC1108"/>
    <w:rsid w:val="00EC1368"/>
    <w:rsid w:val="00EC1A03"/>
    <w:rsid w:val="00EC1AAB"/>
    <w:rsid w:val="00EC1C71"/>
    <w:rsid w:val="00EC1CC0"/>
    <w:rsid w:val="00EC2178"/>
    <w:rsid w:val="00EC230F"/>
    <w:rsid w:val="00EC249A"/>
    <w:rsid w:val="00EC254A"/>
    <w:rsid w:val="00EC269D"/>
    <w:rsid w:val="00EC2781"/>
    <w:rsid w:val="00EC2F43"/>
    <w:rsid w:val="00EC33DC"/>
    <w:rsid w:val="00EC35A5"/>
    <w:rsid w:val="00EC384E"/>
    <w:rsid w:val="00EC3928"/>
    <w:rsid w:val="00EC397A"/>
    <w:rsid w:val="00EC3B97"/>
    <w:rsid w:val="00EC410F"/>
    <w:rsid w:val="00EC4154"/>
    <w:rsid w:val="00EC4CCC"/>
    <w:rsid w:val="00EC4CE7"/>
    <w:rsid w:val="00EC4FB6"/>
    <w:rsid w:val="00EC524B"/>
    <w:rsid w:val="00EC5462"/>
    <w:rsid w:val="00EC598B"/>
    <w:rsid w:val="00EC5A4E"/>
    <w:rsid w:val="00EC5A62"/>
    <w:rsid w:val="00EC5CD7"/>
    <w:rsid w:val="00EC5E1C"/>
    <w:rsid w:val="00EC5FF5"/>
    <w:rsid w:val="00EC6148"/>
    <w:rsid w:val="00EC6183"/>
    <w:rsid w:val="00EC6332"/>
    <w:rsid w:val="00EC644F"/>
    <w:rsid w:val="00EC6850"/>
    <w:rsid w:val="00EC69D6"/>
    <w:rsid w:val="00EC706F"/>
    <w:rsid w:val="00EC7240"/>
    <w:rsid w:val="00EC72C1"/>
    <w:rsid w:val="00EC7345"/>
    <w:rsid w:val="00EC749E"/>
    <w:rsid w:val="00EC7565"/>
    <w:rsid w:val="00EC7660"/>
    <w:rsid w:val="00EC7B20"/>
    <w:rsid w:val="00EC7B9F"/>
    <w:rsid w:val="00ED0141"/>
    <w:rsid w:val="00ED0A22"/>
    <w:rsid w:val="00ED10E4"/>
    <w:rsid w:val="00ED10F1"/>
    <w:rsid w:val="00ED1B5D"/>
    <w:rsid w:val="00ED1C96"/>
    <w:rsid w:val="00ED20B0"/>
    <w:rsid w:val="00ED23B2"/>
    <w:rsid w:val="00ED27EB"/>
    <w:rsid w:val="00ED2925"/>
    <w:rsid w:val="00ED2C11"/>
    <w:rsid w:val="00ED2D1C"/>
    <w:rsid w:val="00ED31FA"/>
    <w:rsid w:val="00ED32D3"/>
    <w:rsid w:val="00ED331C"/>
    <w:rsid w:val="00ED33BA"/>
    <w:rsid w:val="00ED39E0"/>
    <w:rsid w:val="00ED3AF4"/>
    <w:rsid w:val="00ED3C1F"/>
    <w:rsid w:val="00ED3D92"/>
    <w:rsid w:val="00ED424A"/>
    <w:rsid w:val="00ED43C3"/>
    <w:rsid w:val="00ED4AFD"/>
    <w:rsid w:val="00ED5169"/>
    <w:rsid w:val="00ED5586"/>
    <w:rsid w:val="00ED5992"/>
    <w:rsid w:val="00ED5D5C"/>
    <w:rsid w:val="00ED5F56"/>
    <w:rsid w:val="00ED62D5"/>
    <w:rsid w:val="00ED66DF"/>
    <w:rsid w:val="00ED6778"/>
    <w:rsid w:val="00ED6C51"/>
    <w:rsid w:val="00ED6D4F"/>
    <w:rsid w:val="00ED6E59"/>
    <w:rsid w:val="00ED6FC8"/>
    <w:rsid w:val="00ED7015"/>
    <w:rsid w:val="00ED702B"/>
    <w:rsid w:val="00ED7429"/>
    <w:rsid w:val="00ED74C8"/>
    <w:rsid w:val="00ED7579"/>
    <w:rsid w:val="00ED7724"/>
    <w:rsid w:val="00ED7B63"/>
    <w:rsid w:val="00ED7CD0"/>
    <w:rsid w:val="00ED7D53"/>
    <w:rsid w:val="00ED7DAB"/>
    <w:rsid w:val="00ED7DF4"/>
    <w:rsid w:val="00EE031C"/>
    <w:rsid w:val="00EE0321"/>
    <w:rsid w:val="00EE062E"/>
    <w:rsid w:val="00EE0824"/>
    <w:rsid w:val="00EE0AEA"/>
    <w:rsid w:val="00EE0B62"/>
    <w:rsid w:val="00EE0F85"/>
    <w:rsid w:val="00EE1602"/>
    <w:rsid w:val="00EE18C0"/>
    <w:rsid w:val="00EE1C14"/>
    <w:rsid w:val="00EE1C25"/>
    <w:rsid w:val="00EE203E"/>
    <w:rsid w:val="00EE25B5"/>
    <w:rsid w:val="00EE27A2"/>
    <w:rsid w:val="00EE2FB6"/>
    <w:rsid w:val="00EE309B"/>
    <w:rsid w:val="00EE342B"/>
    <w:rsid w:val="00EE35CA"/>
    <w:rsid w:val="00EE37F3"/>
    <w:rsid w:val="00EE3952"/>
    <w:rsid w:val="00EE3FDD"/>
    <w:rsid w:val="00EE40CE"/>
    <w:rsid w:val="00EE45FE"/>
    <w:rsid w:val="00EE4D24"/>
    <w:rsid w:val="00EE4FD4"/>
    <w:rsid w:val="00EE502A"/>
    <w:rsid w:val="00EE5443"/>
    <w:rsid w:val="00EE586C"/>
    <w:rsid w:val="00EE58C3"/>
    <w:rsid w:val="00EE5911"/>
    <w:rsid w:val="00EE6638"/>
    <w:rsid w:val="00EE669A"/>
    <w:rsid w:val="00EE67A0"/>
    <w:rsid w:val="00EE6CFD"/>
    <w:rsid w:val="00EE6DBA"/>
    <w:rsid w:val="00EE6F6A"/>
    <w:rsid w:val="00EE7036"/>
    <w:rsid w:val="00EE74BB"/>
    <w:rsid w:val="00EE7720"/>
    <w:rsid w:val="00EF0166"/>
    <w:rsid w:val="00EF03E6"/>
    <w:rsid w:val="00EF0573"/>
    <w:rsid w:val="00EF05A7"/>
    <w:rsid w:val="00EF092D"/>
    <w:rsid w:val="00EF0B21"/>
    <w:rsid w:val="00EF106D"/>
    <w:rsid w:val="00EF120F"/>
    <w:rsid w:val="00EF1B54"/>
    <w:rsid w:val="00EF1B8E"/>
    <w:rsid w:val="00EF1BE7"/>
    <w:rsid w:val="00EF1FBA"/>
    <w:rsid w:val="00EF224C"/>
    <w:rsid w:val="00EF24B2"/>
    <w:rsid w:val="00EF25D7"/>
    <w:rsid w:val="00EF267E"/>
    <w:rsid w:val="00EF27AE"/>
    <w:rsid w:val="00EF2AE2"/>
    <w:rsid w:val="00EF2B46"/>
    <w:rsid w:val="00EF2E89"/>
    <w:rsid w:val="00EF2EA0"/>
    <w:rsid w:val="00EF2F5F"/>
    <w:rsid w:val="00EF3003"/>
    <w:rsid w:val="00EF31C4"/>
    <w:rsid w:val="00EF3427"/>
    <w:rsid w:val="00EF3680"/>
    <w:rsid w:val="00EF37B0"/>
    <w:rsid w:val="00EF3D1C"/>
    <w:rsid w:val="00EF3F59"/>
    <w:rsid w:val="00EF3FCF"/>
    <w:rsid w:val="00EF4E10"/>
    <w:rsid w:val="00EF4EC5"/>
    <w:rsid w:val="00EF5109"/>
    <w:rsid w:val="00EF5126"/>
    <w:rsid w:val="00EF5436"/>
    <w:rsid w:val="00EF544A"/>
    <w:rsid w:val="00EF551F"/>
    <w:rsid w:val="00EF558D"/>
    <w:rsid w:val="00EF5758"/>
    <w:rsid w:val="00EF5AC5"/>
    <w:rsid w:val="00EF5FB5"/>
    <w:rsid w:val="00EF607D"/>
    <w:rsid w:val="00EF647A"/>
    <w:rsid w:val="00EF670E"/>
    <w:rsid w:val="00EF6769"/>
    <w:rsid w:val="00EF67FF"/>
    <w:rsid w:val="00EF6846"/>
    <w:rsid w:val="00EF6A4E"/>
    <w:rsid w:val="00EF7195"/>
    <w:rsid w:val="00EF7A16"/>
    <w:rsid w:val="00EF7B49"/>
    <w:rsid w:val="00EF7DCC"/>
    <w:rsid w:val="00EF7E61"/>
    <w:rsid w:val="00F00375"/>
    <w:rsid w:val="00F00B20"/>
    <w:rsid w:val="00F00F4B"/>
    <w:rsid w:val="00F0101B"/>
    <w:rsid w:val="00F018B4"/>
    <w:rsid w:val="00F019A5"/>
    <w:rsid w:val="00F019CD"/>
    <w:rsid w:val="00F01BFF"/>
    <w:rsid w:val="00F01EB4"/>
    <w:rsid w:val="00F02316"/>
    <w:rsid w:val="00F02501"/>
    <w:rsid w:val="00F025EF"/>
    <w:rsid w:val="00F02923"/>
    <w:rsid w:val="00F02944"/>
    <w:rsid w:val="00F03524"/>
    <w:rsid w:val="00F038AA"/>
    <w:rsid w:val="00F0390E"/>
    <w:rsid w:val="00F03DD1"/>
    <w:rsid w:val="00F040CC"/>
    <w:rsid w:val="00F045E7"/>
    <w:rsid w:val="00F0460B"/>
    <w:rsid w:val="00F04683"/>
    <w:rsid w:val="00F04695"/>
    <w:rsid w:val="00F0485D"/>
    <w:rsid w:val="00F049B2"/>
    <w:rsid w:val="00F04C0D"/>
    <w:rsid w:val="00F0566E"/>
    <w:rsid w:val="00F05718"/>
    <w:rsid w:val="00F0596E"/>
    <w:rsid w:val="00F05C0F"/>
    <w:rsid w:val="00F05F2B"/>
    <w:rsid w:val="00F062B6"/>
    <w:rsid w:val="00F06646"/>
    <w:rsid w:val="00F066F0"/>
    <w:rsid w:val="00F069A2"/>
    <w:rsid w:val="00F06B9B"/>
    <w:rsid w:val="00F06E5C"/>
    <w:rsid w:val="00F07192"/>
    <w:rsid w:val="00F072A7"/>
    <w:rsid w:val="00F076AE"/>
    <w:rsid w:val="00F077F9"/>
    <w:rsid w:val="00F07897"/>
    <w:rsid w:val="00F078DA"/>
    <w:rsid w:val="00F07978"/>
    <w:rsid w:val="00F079A4"/>
    <w:rsid w:val="00F07AA4"/>
    <w:rsid w:val="00F07CC8"/>
    <w:rsid w:val="00F07EA5"/>
    <w:rsid w:val="00F101CB"/>
    <w:rsid w:val="00F10528"/>
    <w:rsid w:val="00F105EF"/>
    <w:rsid w:val="00F1086A"/>
    <w:rsid w:val="00F10CB5"/>
    <w:rsid w:val="00F10E12"/>
    <w:rsid w:val="00F10E46"/>
    <w:rsid w:val="00F10FBB"/>
    <w:rsid w:val="00F1107E"/>
    <w:rsid w:val="00F11168"/>
    <w:rsid w:val="00F116D0"/>
    <w:rsid w:val="00F11B2A"/>
    <w:rsid w:val="00F11C7A"/>
    <w:rsid w:val="00F11E78"/>
    <w:rsid w:val="00F11FCE"/>
    <w:rsid w:val="00F1227E"/>
    <w:rsid w:val="00F12609"/>
    <w:rsid w:val="00F127A7"/>
    <w:rsid w:val="00F1283B"/>
    <w:rsid w:val="00F12A24"/>
    <w:rsid w:val="00F12C31"/>
    <w:rsid w:val="00F12E0A"/>
    <w:rsid w:val="00F134AE"/>
    <w:rsid w:val="00F13500"/>
    <w:rsid w:val="00F13B90"/>
    <w:rsid w:val="00F13D23"/>
    <w:rsid w:val="00F1491C"/>
    <w:rsid w:val="00F14968"/>
    <w:rsid w:val="00F14B03"/>
    <w:rsid w:val="00F14E30"/>
    <w:rsid w:val="00F14FAF"/>
    <w:rsid w:val="00F153F9"/>
    <w:rsid w:val="00F15410"/>
    <w:rsid w:val="00F15518"/>
    <w:rsid w:val="00F15756"/>
    <w:rsid w:val="00F15795"/>
    <w:rsid w:val="00F15EB9"/>
    <w:rsid w:val="00F161C4"/>
    <w:rsid w:val="00F1664D"/>
    <w:rsid w:val="00F167F0"/>
    <w:rsid w:val="00F1694D"/>
    <w:rsid w:val="00F169E8"/>
    <w:rsid w:val="00F16B82"/>
    <w:rsid w:val="00F16D41"/>
    <w:rsid w:val="00F16EF4"/>
    <w:rsid w:val="00F17080"/>
    <w:rsid w:val="00F172EA"/>
    <w:rsid w:val="00F1752E"/>
    <w:rsid w:val="00F179AC"/>
    <w:rsid w:val="00F17ACB"/>
    <w:rsid w:val="00F17D2C"/>
    <w:rsid w:val="00F17EC8"/>
    <w:rsid w:val="00F20731"/>
    <w:rsid w:val="00F207BA"/>
    <w:rsid w:val="00F20E30"/>
    <w:rsid w:val="00F20EBD"/>
    <w:rsid w:val="00F21271"/>
    <w:rsid w:val="00F21503"/>
    <w:rsid w:val="00F215B9"/>
    <w:rsid w:val="00F21C8A"/>
    <w:rsid w:val="00F21C99"/>
    <w:rsid w:val="00F21F8C"/>
    <w:rsid w:val="00F2217C"/>
    <w:rsid w:val="00F222E7"/>
    <w:rsid w:val="00F2258A"/>
    <w:rsid w:val="00F22A09"/>
    <w:rsid w:val="00F22C5B"/>
    <w:rsid w:val="00F22D16"/>
    <w:rsid w:val="00F23163"/>
    <w:rsid w:val="00F23549"/>
    <w:rsid w:val="00F23717"/>
    <w:rsid w:val="00F2374A"/>
    <w:rsid w:val="00F23B2F"/>
    <w:rsid w:val="00F23BFF"/>
    <w:rsid w:val="00F240E4"/>
    <w:rsid w:val="00F24156"/>
    <w:rsid w:val="00F24287"/>
    <w:rsid w:val="00F24783"/>
    <w:rsid w:val="00F2483B"/>
    <w:rsid w:val="00F24A90"/>
    <w:rsid w:val="00F24C73"/>
    <w:rsid w:val="00F25B0D"/>
    <w:rsid w:val="00F25B21"/>
    <w:rsid w:val="00F25B6E"/>
    <w:rsid w:val="00F25D36"/>
    <w:rsid w:val="00F25EBC"/>
    <w:rsid w:val="00F263AB"/>
    <w:rsid w:val="00F26488"/>
    <w:rsid w:val="00F26C64"/>
    <w:rsid w:val="00F26CC8"/>
    <w:rsid w:val="00F26D14"/>
    <w:rsid w:val="00F2706A"/>
    <w:rsid w:val="00F27722"/>
    <w:rsid w:val="00F27C83"/>
    <w:rsid w:val="00F27E44"/>
    <w:rsid w:val="00F27F98"/>
    <w:rsid w:val="00F30186"/>
    <w:rsid w:val="00F302E8"/>
    <w:rsid w:val="00F30468"/>
    <w:rsid w:val="00F307A1"/>
    <w:rsid w:val="00F30927"/>
    <w:rsid w:val="00F30E3A"/>
    <w:rsid w:val="00F310A1"/>
    <w:rsid w:val="00F317A3"/>
    <w:rsid w:val="00F31B59"/>
    <w:rsid w:val="00F31C22"/>
    <w:rsid w:val="00F32118"/>
    <w:rsid w:val="00F32458"/>
    <w:rsid w:val="00F325F3"/>
    <w:rsid w:val="00F32B75"/>
    <w:rsid w:val="00F32B80"/>
    <w:rsid w:val="00F32CBF"/>
    <w:rsid w:val="00F32E44"/>
    <w:rsid w:val="00F33064"/>
    <w:rsid w:val="00F33138"/>
    <w:rsid w:val="00F33239"/>
    <w:rsid w:val="00F334DC"/>
    <w:rsid w:val="00F3385A"/>
    <w:rsid w:val="00F3386D"/>
    <w:rsid w:val="00F33BFA"/>
    <w:rsid w:val="00F33C7C"/>
    <w:rsid w:val="00F33F8D"/>
    <w:rsid w:val="00F343F7"/>
    <w:rsid w:val="00F345D5"/>
    <w:rsid w:val="00F34A3A"/>
    <w:rsid w:val="00F34A88"/>
    <w:rsid w:val="00F34DEA"/>
    <w:rsid w:val="00F354A7"/>
    <w:rsid w:val="00F354D4"/>
    <w:rsid w:val="00F3550E"/>
    <w:rsid w:val="00F355F9"/>
    <w:rsid w:val="00F35631"/>
    <w:rsid w:val="00F3570D"/>
    <w:rsid w:val="00F35934"/>
    <w:rsid w:val="00F35B96"/>
    <w:rsid w:val="00F35C5B"/>
    <w:rsid w:val="00F35DF7"/>
    <w:rsid w:val="00F35FF5"/>
    <w:rsid w:val="00F3638E"/>
    <w:rsid w:val="00F3647D"/>
    <w:rsid w:val="00F36500"/>
    <w:rsid w:val="00F368B3"/>
    <w:rsid w:val="00F3698E"/>
    <w:rsid w:val="00F36DD7"/>
    <w:rsid w:val="00F36E2D"/>
    <w:rsid w:val="00F36F4F"/>
    <w:rsid w:val="00F3736F"/>
    <w:rsid w:val="00F376B6"/>
    <w:rsid w:val="00F37744"/>
    <w:rsid w:val="00F37CAC"/>
    <w:rsid w:val="00F37D4A"/>
    <w:rsid w:val="00F37FD6"/>
    <w:rsid w:val="00F40217"/>
    <w:rsid w:val="00F403E0"/>
    <w:rsid w:val="00F4058E"/>
    <w:rsid w:val="00F40DE8"/>
    <w:rsid w:val="00F40E1D"/>
    <w:rsid w:val="00F41155"/>
    <w:rsid w:val="00F41418"/>
    <w:rsid w:val="00F41689"/>
    <w:rsid w:val="00F41859"/>
    <w:rsid w:val="00F41932"/>
    <w:rsid w:val="00F419CB"/>
    <w:rsid w:val="00F41D12"/>
    <w:rsid w:val="00F42072"/>
    <w:rsid w:val="00F4224E"/>
    <w:rsid w:val="00F4231C"/>
    <w:rsid w:val="00F4233A"/>
    <w:rsid w:val="00F425C3"/>
    <w:rsid w:val="00F42657"/>
    <w:rsid w:val="00F427F4"/>
    <w:rsid w:val="00F42849"/>
    <w:rsid w:val="00F429E2"/>
    <w:rsid w:val="00F42B6F"/>
    <w:rsid w:val="00F42C7E"/>
    <w:rsid w:val="00F42ED4"/>
    <w:rsid w:val="00F43618"/>
    <w:rsid w:val="00F436C2"/>
    <w:rsid w:val="00F43732"/>
    <w:rsid w:val="00F43ACF"/>
    <w:rsid w:val="00F43EB7"/>
    <w:rsid w:val="00F444D1"/>
    <w:rsid w:val="00F44610"/>
    <w:rsid w:val="00F44700"/>
    <w:rsid w:val="00F44769"/>
    <w:rsid w:val="00F45186"/>
    <w:rsid w:val="00F4534F"/>
    <w:rsid w:val="00F45617"/>
    <w:rsid w:val="00F45943"/>
    <w:rsid w:val="00F4596F"/>
    <w:rsid w:val="00F45F44"/>
    <w:rsid w:val="00F46A53"/>
    <w:rsid w:val="00F46EF1"/>
    <w:rsid w:val="00F46F2B"/>
    <w:rsid w:val="00F476AD"/>
    <w:rsid w:val="00F476F0"/>
    <w:rsid w:val="00F4773C"/>
    <w:rsid w:val="00F479B0"/>
    <w:rsid w:val="00F47B58"/>
    <w:rsid w:val="00F50270"/>
    <w:rsid w:val="00F50356"/>
    <w:rsid w:val="00F5053B"/>
    <w:rsid w:val="00F508C2"/>
    <w:rsid w:val="00F50B55"/>
    <w:rsid w:val="00F50D3C"/>
    <w:rsid w:val="00F50D5E"/>
    <w:rsid w:val="00F50E04"/>
    <w:rsid w:val="00F50EA0"/>
    <w:rsid w:val="00F51239"/>
    <w:rsid w:val="00F514BE"/>
    <w:rsid w:val="00F51686"/>
    <w:rsid w:val="00F5190E"/>
    <w:rsid w:val="00F51B23"/>
    <w:rsid w:val="00F51D82"/>
    <w:rsid w:val="00F51E46"/>
    <w:rsid w:val="00F52388"/>
    <w:rsid w:val="00F524E6"/>
    <w:rsid w:val="00F52769"/>
    <w:rsid w:val="00F52844"/>
    <w:rsid w:val="00F52928"/>
    <w:rsid w:val="00F52B9F"/>
    <w:rsid w:val="00F5310A"/>
    <w:rsid w:val="00F53235"/>
    <w:rsid w:val="00F53285"/>
    <w:rsid w:val="00F53367"/>
    <w:rsid w:val="00F53465"/>
    <w:rsid w:val="00F53664"/>
    <w:rsid w:val="00F53B6F"/>
    <w:rsid w:val="00F53D9A"/>
    <w:rsid w:val="00F541F9"/>
    <w:rsid w:val="00F54554"/>
    <w:rsid w:val="00F54581"/>
    <w:rsid w:val="00F546E1"/>
    <w:rsid w:val="00F54A06"/>
    <w:rsid w:val="00F54B4D"/>
    <w:rsid w:val="00F54CE0"/>
    <w:rsid w:val="00F54F26"/>
    <w:rsid w:val="00F54FB6"/>
    <w:rsid w:val="00F5509F"/>
    <w:rsid w:val="00F55392"/>
    <w:rsid w:val="00F554A9"/>
    <w:rsid w:val="00F5556F"/>
    <w:rsid w:val="00F5575A"/>
    <w:rsid w:val="00F558A2"/>
    <w:rsid w:val="00F55BE8"/>
    <w:rsid w:val="00F55EC2"/>
    <w:rsid w:val="00F5646B"/>
    <w:rsid w:val="00F56488"/>
    <w:rsid w:val="00F565BB"/>
    <w:rsid w:val="00F566EA"/>
    <w:rsid w:val="00F56872"/>
    <w:rsid w:val="00F56A1C"/>
    <w:rsid w:val="00F56FCD"/>
    <w:rsid w:val="00F570A6"/>
    <w:rsid w:val="00F57604"/>
    <w:rsid w:val="00F57CC1"/>
    <w:rsid w:val="00F57D6B"/>
    <w:rsid w:val="00F57D73"/>
    <w:rsid w:val="00F60111"/>
    <w:rsid w:val="00F60249"/>
    <w:rsid w:val="00F60486"/>
    <w:rsid w:val="00F6049D"/>
    <w:rsid w:val="00F60C6F"/>
    <w:rsid w:val="00F613C5"/>
    <w:rsid w:val="00F61BBC"/>
    <w:rsid w:val="00F61E53"/>
    <w:rsid w:val="00F61F0A"/>
    <w:rsid w:val="00F61F7F"/>
    <w:rsid w:val="00F623C6"/>
    <w:rsid w:val="00F625F3"/>
    <w:rsid w:val="00F62760"/>
    <w:rsid w:val="00F627C9"/>
    <w:rsid w:val="00F62AC8"/>
    <w:rsid w:val="00F6314C"/>
    <w:rsid w:val="00F631C2"/>
    <w:rsid w:val="00F634AE"/>
    <w:rsid w:val="00F638D6"/>
    <w:rsid w:val="00F63B34"/>
    <w:rsid w:val="00F63CEE"/>
    <w:rsid w:val="00F63D40"/>
    <w:rsid w:val="00F640DB"/>
    <w:rsid w:val="00F644C1"/>
    <w:rsid w:val="00F64683"/>
    <w:rsid w:val="00F64E54"/>
    <w:rsid w:val="00F6507C"/>
    <w:rsid w:val="00F650A3"/>
    <w:rsid w:val="00F65236"/>
    <w:rsid w:val="00F652A2"/>
    <w:rsid w:val="00F652EA"/>
    <w:rsid w:val="00F653F1"/>
    <w:rsid w:val="00F65842"/>
    <w:rsid w:val="00F66756"/>
    <w:rsid w:val="00F6677C"/>
    <w:rsid w:val="00F66830"/>
    <w:rsid w:val="00F668FF"/>
    <w:rsid w:val="00F66BB0"/>
    <w:rsid w:val="00F66C3A"/>
    <w:rsid w:val="00F66DF7"/>
    <w:rsid w:val="00F670BA"/>
    <w:rsid w:val="00F670BB"/>
    <w:rsid w:val="00F6760C"/>
    <w:rsid w:val="00F67632"/>
    <w:rsid w:val="00F67671"/>
    <w:rsid w:val="00F6792C"/>
    <w:rsid w:val="00F67D18"/>
    <w:rsid w:val="00F67DED"/>
    <w:rsid w:val="00F67E9F"/>
    <w:rsid w:val="00F67EE5"/>
    <w:rsid w:val="00F70166"/>
    <w:rsid w:val="00F70847"/>
    <w:rsid w:val="00F7084C"/>
    <w:rsid w:val="00F7097E"/>
    <w:rsid w:val="00F70A50"/>
    <w:rsid w:val="00F70F47"/>
    <w:rsid w:val="00F71F31"/>
    <w:rsid w:val="00F71FA7"/>
    <w:rsid w:val="00F72360"/>
    <w:rsid w:val="00F7247C"/>
    <w:rsid w:val="00F724F3"/>
    <w:rsid w:val="00F7279F"/>
    <w:rsid w:val="00F72D4B"/>
    <w:rsid w:val="00F72D95"/>
    <w:rsid w:val="00F72F32"/>
    <w:rsid w:val="00F7312F"/>
    <w:rsid w:val="00F734BB"/>
    <w:rsid w:val="00F73DD8"/>
    <w:rsid w:val="00F73DDE"/>
    <w:rsid w:val="00F73F6D"/>
    <w:rsid w:val="00F74356"/>
    <w:rsid w:val="00F7450D"/>
    <w:rsid w:val="00F74830"/>
    <w:rsid w:val="00F74988"/>
    <w:rsid w:val="00F74ABE"/>
    <w:rsid w:val="00F74B38"/>
    <w:rsid w:val="00F74DDA"/>
    <w:rsid w:val="00F752BC"/>
    <w:rsid w:val="00F752CA"/>
    <w:rsid w:val="00F758C9"/>
    <w:rsid w:val="00F75947"/>
    <w:rsid w:val="00F76474"/>
    <w:rsid w:val="00F767C6"/>
    <w:rsid w:val="00F76808"/>
    <w:rsid w:val="00F76819"/>
    <w:rsid w:val="00F76A59"/>
    <w:rsid w:val="00F76C9A"/>
    <w:rsid w:val="00F771FC"/>
    <w:rsid w:val="00F77269"/>
    <w:rsid w:val="00F773A5"/>
    <w:rsid w:val="00F774DC"/>
    <w:rsid w:val="00F775AD"/>
    <w:rsid w:val="00F77D09"/>
    <w:rsid w:val="00F77E8A"/>
    <w:rsid w:val="00F77E91"/>
    <w:rsid w:val="00F77EC2"/>
    <w:rsid w:val="00F800C2"/>
    <w:rsid w:val="00F800DE"/>
    <w:rsid w:val="00F80183"/>
    <w:rsid w:val="00F80210"/>
    <w:rsid w:val="00F803E4"/>
    <w:rsid w:val="00F806BD"/>
    <w:rsid w:val="00F8071E"/>
    <w:rsid w:val="00F80861"/>
    <w:rsid w:val="00F808F6"/>
    <w:rsid w:val="00F80AEF"/>
    <w:rsid w:val="00F80DEB"/>
    <w:rsid w:val="00F8140F"/>
    <w:rsid w:val="00F8150C"/>
    <w:rsid w:val="00F81930"/>
    <w:rsid w:val="00F81C00"/>
    <w:rsid w:val="00F81E81"/>
    <w:rsid w:val="00F823A0"/>
    <w:rsid w:val="00F825E1"/>
    <w:rsid w:val="00F82773"/>
    <w:rsid w:val="00F828AB"/>
    <w:rsid w:val="00F829FC"/>
    <w:rsid w:val="00F82BFC"/>
    <w:rsid w:val="00F82DA8"/>
    <w:rsid w:val="00F832BA"/>
    <w:rsid w:val="00F839C2"/>
    <w:rsid w:val="00F83CB7"/>
    <w:rsid w:val="00F83FE1"/>
    <w:rsid w:val="00F84174"/>
    <w:rsid w:val="00F841CB"/>
    <w:rsid w:val="00F84216"/>
    <w:rsid w:val="00F842A7"/>
    <w:rsid w:val="00F84414"/>
    <w:rsid w:val="00F8499B"/>
    <w:rsid w:val="00F84AEB"/>
    <w:rsid w:val="00F84B75"/>
    <w:rsid w:val="00F84BDD"/>
    <w:rsid w:val="00F84C26"/>
    <w:rsid w:val="00F84D84"/>
    <w:rsid w:val="00F84E08"/>
    <w:rsid w:val="00F84FF7"/>
    <w:rsid w:val="00F850A3"/>
    <w:rsid w:val="00F85244"/>
    <w:rsid w:val="00F85328"/>
    <w:rsid w:val="00F853B9"/>
    <w:rsid w:val="00F855F2"/>
    <w:rsid w:val="00F857E6"/>
    <w:rsid w:val="00F85995"/>
    <w:rsid w:val="00F85A07"/>
    <w:rsid w:val="00F85C91"/>
    <w:rsid w:val="00F86402"/>
    <w:rsid w:val="00F87222"/>
    <w:rsid w:val="00F87233"/>
    <w:rsid w:val="00F8785F"/>
    <w:rsid w:val="00F87AD4"/>
    <w:rsid w:val="00F87B9C"/>
    <w:rsid w:val="00F87C40"/>
    <w:rsid w:val="00F900D6"/>
    <w:rsid w:val="00F90277"/>
    <w:rsid w:val="00F9032D"/>
    <w:rsid w:val="00F90637"/>
    <w:rsid w:val="00F90638"/>
    <w:rsid w:val="00F90877"/>
    <w:rsid w:val="00F90A0C"/>
    <w:rsid w:val="00F91369"/>
    <w:rsid w:val="00F91457"/>
    <w:rsid w:val="00F918EB"/>
    <w:rsid w:val="00F91E8A"/>
    <w:rsid w:val="00F91EB7"/>
    <w:rsid w:val="00F926D3"/>
    <w:rsid w:val="00F92B84"/>
    <w:rsid w:val="00F92FB2"/>
    <w:rsid w:val="00F93036"/>
    <w:rsid w:val="00F9323D"/>
    <w:rsid w:val="00F93260"/>
    <w:rsid w:val="00F93383"/>
    <w:rsid w:val="00F938CD"/>
    <w:rsid w:val="00F93A53"/>
    <w:rsid w:val="00F94259"/>
    <w:rsid w:val="00F94426"/>
    <w:rsid w:val="00F945DF"/>
    <w:rsid w:val="00F94707"/>
    <w:rsid w:val="00F94CB5"/>
    <w:rsid w:val="00F95089"/>
    <w:rsid w:val="00F9519A"/>
    <w:rsid w:val="00F9581D"/>
    <w:rsid w:val="00F95A6B"/>
    <w:rsid w:val="00F95E80"/>
    <w:rsid w:val="00F9608E"/>
    <w:rsid w:val="00F96174"/>
    <w:rsid w:val="00F96536"/>
    <w:rsid w:val="00F96B73"/>
    <w:rsid w:val="00F96D3C"/>
    <w:rsid w:val="00F96D5D"/>
    <w:rsid w:val="00F96D95"/>
    <w:rsid w:val="00F96E20"/>
    <w:rsid w:val="00F96F60"/>
    <w:rsid w:val="00F9705A"/>
    <w:rsid w:val="00F973DD"/>
    <w:rsid w:val="00F9750B"/>
    <w:rsid w:val="00F975A4"/>
    <w:rsid w:val="00F97689"/>
    <w:rsid w:val="00F97A0C"/>
    <w:rsid w:val="00F97A6D"/>
    <w:rsid w:val="00F97AD7"/>
    <w:rsid w:val="00F97C0B"/>
    <w:rsid w:val="00F97C44"/>
    <w:rsid w:val="00F97E80"/>
    <w:rsid w:val="00FA0063"/>
    <w:rsid w:val="00FA0067"/>
    <w:rsid w:val="00FA050B"/>
    <w:rsid w:val="00FA0967"/>
    <w:rsid w:val="00FA09FA"/>
    <w:rsid w:val="00FA0BA6"/>
    <w:rsid w:val="00FA0CD3"/>
    <w:rsid w:val="00FA0D29"/>
    <w:rsid w:val="00FA0F89"/>
    <w:rsid w:val="00FA10A2"/>
    <w:rsid w:val="00FA137A"/>
    <w:rsid w:val="00FA13B7"/>
    <w:rsid w:val="00FA17A8"/>
    <w:rsid w:val="00FA180A"/>
    <w:rsid w:val="00FA1A76"/>
    <w:rsid w:val="00FA1AAF"/>
    <w:rsid w:val="00FA1F01"/>
    <w:rsid w:val="00FA2998"/>
    <w:rsid w:val="00FA2BAE"/>
    <w:rsid w:val="00FA2E23"/>
    <w:rsid w:val="00FA317A"/>
    <w:rsid w:val="00FA349C"/>
    <w:rsid w:val="00FA3855"/>
    <w:rsid w:val="00FA39DC"/>
    <w:rsid w:val="00FA3A11"/>
    <w:rsid w:val="00FA3C8D"/>
    <w:rsid w:val="00FA3E10"/>
    <w:rsid w:val="00FA3E3B"/>
    <w:rsid w:val="00FA40C1"/>
    <w:rsid w:val="00FA44AD"/>
    <w:rsid w:val="00FA455D"/>
    <w:rsid w:val="00FA4A8A"/>
    <w:rsid w:val="00FA4F53"/>
    <w:rsid w:val="00FA58ED"/>
    <w:rsid w:val="00FA59F6"/>
    <w:rsid w:val="00FA5B7E"/>
    <w:rsid w:val="00FA5B90"/>
    <w:rsid w:val="00FA5C68"/>
    <w:rsid w:val="00FA5DAC"/>
    <w:rsid w:val="00FA5F72"/>
    <w:rsid w:val="00FA60C8"/>
    <w:rsid w:val="00FA64B0"/>
    <w:rsid w:val="00FA650D"/>
    <w:rsid w:val="00FA666F"/>
    <w:rsid w:val="00FA668E"/>
    <w:rsid w:val="00FA6728"/>
    <w:rsid w:val="00FA672C"/>
    <w:rsid w:val="00FA6A93"/>
    <w:rsid w:val="00FA7019"/>
    <w:rsid w:val="00FA7327"/>
    <w:rsid w:val="00FA75AC"/>
    <w:rsid w:val="00FA771B"/>
    <w:rsid w:val="00FA7A88"/>
    <w:rsid w:val="00FA7D27"/>
    <w:rsid w:val="00FB0047"/>
    <w:rsid w:val="00FB00F1"/>
    <w:rsid w:val="00FB080E"/>
    <w:rsid w:val="00FB089E"/>
    <w:rsid w:val="00FB0A1D"/>
    <w:rsid w:val="00FB1286"/>
    <w:rsid w:val="00FB13A9"/>
    <w:rsid w:val="00FB13C0"/>
    <w:rsid w:val="00FB1402"/>
    <w:rsid w:val="00FB1CC1"/>
    <w:rsid w:val="00FB1D36"/>
    <w:rsid w:val="00FB1F9F"/>
    <w:rsid w:val="00FB2031"/>
    <w:rsid w:val="00FB203E"/>
    <w:rsid w:val="00FB22BF"/>
    <w:rsid w:val="00FB26E4"/>
    <w:rsid w:val="00FB2853"/>
    <w:rsid w:val="00FB2B27"/>
    <w:rsid w:val="00FB2DAA"/>
    <w:rsid w:val="00FB315D"/>
    <w:rsid w:val="00FB3BAC"/>
    <w:rsid w:val="00FB3E12"/>
    <w:rsid w:val="00FB3EC6"/>
    <w:rsid w:val="00FB4012"/>
    <w:rsid w:val="00FB416C"/>
    <w:rsid w:val="00FB4267"/>
    <w:rsid w:val="00FB42B0"/>
    <w:rsid w:val="00FB48E0"/>
    <w:rsid w:val="00FB48ED"/>
    <w:rsid w:val="00FB4B0F"/>
    <w:rsid w:val="00FB4CFD"/>
    <w:rsid w:val="00FB4E5C"/>
    <w:rsid w:val="00FB50F0"/>
    <w:rsid w:val="00FB51C8"/>
    <w:rsid w:val="00FB552A"/>
    <w:rsid w:val="00FB567F"/>
    <w:rsid w:val="00FB5848"/>
    <w:rsid w:val="00FB5B18"/>
    <w:rsid w:val="00FB5E7A"/>
    <w:rsid w:val="00FB5EC2"/>
    <w:rsid w:val="00FB69C7"/>
    <w:rsid w:val="00FB711B"/>
    <w:rsid w:val="00FB776A"/>
    <w:rsid w:val="00FB7A6B"/>
    <w:rsid w:val="00FB7B32"/>
    <w:rsid w:val="00FB7D9C"/>
    <w:rsid w:val="00FB7E88"/>
    <w:rsid w:val="00FC001E"/>
    <w:rsid w:val="00FC009D"/>
    <w:rsid w:val="00FC0153"/>
    <w:rsid w:val="00FC0295"/>
    <w:rsid w:val="00FC036A"/>
    <w:rsid w:val="00FC04EC"/>
    <w:rsid w:val="00FC069E"/>
    <w:rsid w:val="00FC096F"/>
    <w:rsid w:val="00FC0A51"/>
    <w:rsid w:val="00FC0ABE"/>
    <w:rsid w:val="00FC0AE8"/>
    <w:rsid w:val="00FC0BEA"/>
    <w:rsid w:val="00FC0EE2"/>
    <w:rsid w:val="00FC1D7B"/>
    <w:rsid w:val="00FC1DA2"/>
    <w:rsid w:val="00FC20B6"/>
    <w:rsid w:val="00FC22CE"/>
    <w:rsid w:val="00FC230A"/>
    <w:rsid w:val="00FC26AF"/>
    <w:rsid w:val="00FC28DD"/>
    <w:rsid w:val="00FC293B"/>
    <w:rsid w:val="00FC2B8E"/>
    <w:rsid w:val="00FC2C24"/>
    <w:rsid w:val="00FC2DCB"/>
    <w:rsid w:val="00FC2EDD"/>
    <w:rsid w:val="00FC30C5"/>
    <w:rsid w:val="00FC319D"/>
    <w:rsid w:val="00FC33F5"/>
    <w:rsid w:val="00FC3543"/>
    <w:rsid w:val="00FC3C4E"/>
    <w:rsid w:val="00FC3CF1"/>
    <w:rsid w:val="00FC3D86"/>
    <w:rsid w:val="00FC3FAE"/>
    <w:rsid w:val="00FC41D5"/>
    <w:rsid w:val="00FC4223"/>
    <w:rsid w:val="00FC42DC"/>
    <w:rsid w:val="00FC43B5"/>
    <w:rsid w:val="00FC461B"/>
    <w:rsid w:val="00FC4850"/>
    <w:rsid w:val="00FC48FD"/>
    <w:rsid w:val="00FC4E7D"/>
    <w:rsid w:val="00FC5123"/>
    <w:rsid w:val="00FC5230"/>
    <w:rsid w:val="00FC5381"/>
    <w:rsid w:val="00FC58A1"/>
    <w:rsid w:val="00FC59FE"/>
    <w:rsid w:val="00FC5A31"/>
    <w:rsid w:val="00FC613D"/>
    <w:rsid w:val="00FC6147"/>
    <w:rsid w:val="00FC61F0"/>
    <w:rsid w:val="00FC65EE"/>
    <w:rsid w:val="00FC6602"/>
    <w:rsid w:val="00FC66BE"/>
    <w:rsid w:val="00FC6C86"/>
    <w:rsid w:val="00FC6CD4"/>
    <w:rsid w:val="00FC6D30"/>
    <w:rsid w:val="00FC6E91"/>
    <w:rsid w:val="00FC71C0"/>
    <w:rsid w:val="00FC75B2"/>
    <w:rsid w:val="00FC75EC"/>
    <w:rsid w:val="00FC776E"/>
    <w:rsid w:val="00FC7772"/>
    <w:rsid w:val="00FC7777"/>
    <w:rsid w:val="00FC7B85"/>
    <w:rsid w:val="00FC7C98"/>
    <w:rsid w:val="00FC7D35"/>
    <w:rsid w:val="00FD0261"/>
    <w:rsid w:val="00FD02DF"/>
    <w:rsid w:val="00FD04E6"/>
    <w:rsid w:val="00FD0B0D"/>
    <w:rsid w:val="00FD0B63"/>
    <w:rsid w:val="00FD0EEC"/>
    <w:rsid w:val="00FD0F04"/>
    <w:rsid w:val="00FD0FBD"/>
    <w:rsid w:val="00FD1345"/>
    <w:rsid w:val="00FD16E1"/>
    <w:rsid w:val="00FD188D"/>
    <w:rsid w:val="00FD1891"/>
    <w:rsid w:val="00FD19FC"/>
    <w:rsid w:val="00FD1A00"/>
    <w:rsid w:val="00FD1AB8"/>
    <w:rsid w:val="00FD1B89"/>
    <w:rsid w:val="00FD1C09"/>
    <w:rsid w:val="00FD1ED9"/>
    <w:rsid w:val="00FD2186"/>
    <w:rsid w:val="00FD2194"/>
    <w:rsid w:val="00FD23EA"/>
    <w:rsid w:val="00FD2670"/>
    <w:rsid w:val="00FD27C8"/>
    <w:rsid w:val="00FD2BEC"/>
    <w:rsid w:val="00FD2C1E"/>
    <w:rsid w:val="00FD2C41"/>
    <w:rsid w:val="00FD2D04"/>
    <w:rsid w:val="00FD340C"/>
    <w:rsid w:val="00FD38FA"/>
    <w:rsid w:val="00FD3B37"/>
    <w:rsid w:val="00FD3FAA"/>
    <w:rsid w:val="00FD431E"/>
    <w:rsid w:val="00FD4545"/>
    <w:rsid w:val="00FD4697"/>
    <w:rsid w:val="00FD493B"/>
    <w:rsid w:val="00FD4949"/>
    <w:rsid w:val="00FD4AB1"/>
    <w:rsid w:val="00FD4B9E"/>
    <w:rsid w:val="00FD4C25"/>
    <w:rsid w:val="00FD4EF5"/>
    <w:rsid w:val="00FD4F8F"/>
    <w:rsid w:val="00FD5038"/>
    <w:rsid w:val="00FD51F5"/>
    <w:rsid w:val="00FD5272"/>
    <w:rsid w:val="00FD55CF"/>
    <w:rsid w:val="00FD5621"/>
    <w:rsid w:val="00FD56A8"/>
    <w:rsid w:val="00FD5A1E"/>
    <w:rsid w:val="00FD5C00"/>
    <w:rsid w:val="00FD5E82"/>
    <w:rsid w:val="00FD5E84"/>
    <w:rsid w:val="00FD6330"/>
    <w:rsid w:val="00FD65B1"/>
    <w:rsid w:val="00FD6791"/>
    <w:rsid w:val="00FD67FF"/>
    <w:rsid w:val="00FD6E84"/>
    <w:rsid w:val="00FD6ECC"/>
    <w:rsid w:val="00FD6F33"/>
    <w:rsid w:val="00FD711B"/>
    <w:rsid w:val="00FD7535"/>
    <w:rsid w:val="00FD7AE4"/>
    <w:rsid w:val="00FE0455"/>
    <w:rsid w:val="00FE0570"/>
    <w:rsid w:val="00FE0FB6"/>
    <w:rsid w:val="00FE0FBE"/>
    <w:rsid w:val="00FE1443"/>
    <w:rsid w:val="00FE14E3"/>
    <w:rsid w:val="00FE1994"/>
    <w:rsid w:val="00FE1B36"/>
    <w:rsid w:val="00FE2043"/>
    <w:rsid w:val="00FE22B0"/>
    <w:rsid w:val="00FE2312"/>
    <w:rsid w:val="00FE246F"/>
    <w:rsid w:val="00FE2798"/>
    <w:rsid w:val="00FE2A1E"/>
    <w:rsid w:val="00FE2C69"/>
    <w:rsid w:val="00FE2E2E"/>
    <w:rsid w:val="00FE2F0E"/>
    <w:rsid w:val="00FE319F"/>
    <w:rsid w:val="00FE3356"/>
    <w:rsid w:val="00FE3500"/>
    <w:rsid w:val="00FE3652"/>
    <w:rsid w:val="00FE3668"/>
    <w:rsid w:val="00FE36B7"/>
    <w:rsid w:val="00FE36BA"/>
    <w:rsid w:val="00FE36F5"/>
    <w:rsid w:val="00FE3D03"/>
    <w:rsid w:val="00FE4F6B"/>
    <w:rsid w:val="00FE52B5"/>
    <w:rsid w:val="00FE5396"/>
    <w:rsid w:val="00FE555F"/>
    <w:rsid w:val="00FE55AA"/>
    <w:rsid w:val="00FE55C2"/>
    <w:rsid w:val="00FE564C"/>
    <w:rsid w:val="00FE5677"/>
    <w:rsid w:val="00FE592D"/>
    <w:rsid w:val="00FE59F9"/>
    <w:rsid w:val="00FE5B2D"/>
    <w:rsid w:val="00FE60F5"/>
    <w:rsid w:val="00FE6646"/>
    <w:rsid w:val="00FE6718"/>
    <w:rsid w:val="00FE682B"/>
    <w:rsid w:val="00FE699B"/>
    <w:rsid w:val="00FE6EA7"/>
    <w:rsid w:val="00FE6EBB"/>
    <w:rsid w:val="00FE7293"/>
    <w:rsid w:val="00FE73CC"/>
    <w:rsid w:val="00FE7545"/>
    <w:rsid w:val="00FE77F7"/>
    <w:rsid w:val="00FE781F"/>
    <w:rsid w:val="00FE7ECA"/>
    <w:rsid w:val="00FE7F49"/>
    <w:rsid w:val="00FE7F9E"/>
    <w:rsid w:val="00FF037F"/>
    <w:rsid w:val="00FF0426"/>
    <w:rsid w:val="00FF0617"/>
    <w:rsid w:val="00FF0789"/>
    <w:rsid w:val="00FF0841"/>
    <w:rsid w:val="00FF0EB4"/>
    <w:rsid w:val="00FF10B1"/>
    <w:rsid w:val="00FF1148"/>
    <w:rsid w:val="00FF1341"/>
    <w:rsid w:val="00FF1765"/>
    <w:rsid w:val="00FF1A94"/>
    <w:rsid w:val="00FF1AC7"/>
    <w:rsid w:val="00FF1B21"/>
    <w:rsid w:val="00FF1EAE"/>
    <w:rsid w:val="00FF1EE3"/>
    <w:rsid w:val="00FF22CC"/>
    <w:rsid w:val="00FF2775"/>
    <w:rsid w:val="00FF282C"/>
    <w:rsid w:val="00FF29DA"/>
    <w:rsid w:val="00FF2C5D"/>
    <w:rsid w:val="00FF2D08"/>
    <w:rsid w:val="00FF2EDB"/>
    <w:rsid w:val="00FF349B"/>
    <w:rsid w:val="00FF384F"/>
    <w:rsid w:val="00FF393C"/>
    <w:rsid w:val="00FF3988"/>
    <w:rsid w:val="00FF3AF6"/>
    <w:rsid w:val="00FF46AB"/>
    <w:rsid w:val="00FF4871"/>
    <w:rsid w:val="00FF4C9F"/>
    <w:rsid w:val="00FF4F85"/>
    <w:rsid w:val="00FF50FD"/>
    <w:rsid w:val="00FF53AC"/>
    <w:rsid w:val="00FF5775"/>
    <w:rsid w:val="00FF5CAD"/>
    <w:rsid w:val="00FF6130"/>
    <w:rsid w:val="00FF6169"/>
    <w:rsid w:val="00FF617D"/>
    <w:rsid w:val="00FF6243"/>
    <w:rsid w:val="00FF6269"/>
    <w:rsid w:val="00FF6635"/>
    <w:rsid w:val="00FF6869"/>
    <w:rsid w:val="00FF6B79"/>
    <w:rsid w:val="00FF6C36"/>
    <w:rsid w:val="00FF6F07"/>
    <w:rsid w:val="00FF6FB1"/>
    <w:rsid w:val="00FF7029"/>
    <w:rsid w:val="00FF72F2"/>
    <w:rsid w:val="00FF7311"/>
    <w:rsid w:val="00FF77FB"/>
    <w:rsid w:val="00FF78BD"/>
    <w:rsid w:val="00FF7973"/>
    <w:rsid w:val="013E5A99"/>
    <w:rsid w:val="014D14E6"/>
    <w:rsid w:val="01669C43"/>
    <w:rsid w:val="01922583"/>
    <w:rsid w:val="01C7ABFF"/>
    <w:rsid w:val="01EE7A01"/>
    <w:rsid w:val="01FAD166"/>
    <w:rsid w:val="01FDD63B"/>
    <w:rsid w:val="02292006"/>
    <w:rsid w:val="025D573D"/>
    <w:rsid w:val="02600C63"/>
    <w:rsid w:val="02766BD4"/>
    <w:rsid w:val="02B34F31"/>
    <w:rsid w:val="02B4D0DF"/>
    <w:rsid w:val="02C3DC57"/>
    <w:rsid w:val="02DAFEA3"/>
    <w:rsid w:val="02F985A7"/>
    <w:rsid w:val="0308CBFA"/>
    <w:rsid w:val="03250269"/>
    <w:rsid w:val="03262041"/>
    <w:rsid w:val="0337D0F5"/>
    <w:rsid w:val="0347A317"/>
    <w:rsid w:val="0350B12B"/>
    <w:rsid w:val="036F34B3"/>
    <w:rsid w:val="0391FDE3"/>
    <w:rsid w:val="0397EE25"/>
    <w:rsid w:val="03A8F400"/>
    <w:rsid w:val="03BE708C"/>
    <w:rsid w:val="03C26730"/>
    <w:rsid w:val="03D4ECF6"/>
    <w:rsid w:val="040FCCF2"/>
    <w:rsid w:val="042D3E51"/>
    <w:rsid w:val="04306708"/>
    <w:rsid w:val="04447131"/>
    <w:rsid w:val="044BAD9D"/>
    <w:rsid w:val="044E6437"/>
    <w:rsid w:val="04F4073A"/>
    <w:rsid w:val="0539EDC6"/>
    <w:rsid w:val="054BF603"/>
    <w:rsid w:val="056B3647"/>
    <w:rsid w:val="058A87C4"/>
    <w:rsid w:val="05B7A3AC"/>
    <w:rsid w:val="05BEFF27"/>
    <w:rsid w:val="05D3D47D"/>
    <w:rsid w:val="05E91CE2"/>
    <w:rsid w:val="05F9E50E"/>
    <w:rsid w:val="05FC7E25"/>
    <w:rsid w:val="0667B210"/>
    <w:rsid w:val="0672C76B"/>
    <w:rsid w:val="06A0855E"/>
    <w:rsid w:val="06AE78DB"/>
    <w:rsid w:val="06E77BFC"/>
    <w:rsid w:val="06F8DEAD"/>
    <w:rsid w:val="0719C6AC"/>
    <w:rsid w:val="073D3157"/>
    <w:rsid w:val="074025E7"/>
    <w:rsid w:val="07496225"/>
    <w:rsid w:val="0751F1E4"/>
    <w:rsid w:val="0765F1EB"/>
    <w:rsid w:val="07894690"/>
    <w:rsid w:val="078BC329"/>
    <w:rsid w:val="078FFB28"/>
    <w:rsid w:val="0794E0A3"/>
    <w:rsid w:val="07C67757"/>
    <w:rsid w:val="07DD0DB7"/>
    <w:rsid w:val="07E6875F"/>
    <w:rsid w:val="07FE8052"/>
    <w:rsid w:val="082D443C"/>
    <w:rsid w:val="084BD9D1"/>
    <w:rsid w:val="085C04DD"/>
    <w:rsid w:val="086D8A57"/>
    <w:rsid w:val="08770A79"/>
    <w:rsid w:val="0889A819"/>
    <w:rsid w:val="08F20E5F"/>
    <w:rsid w:val="090CD141"/>
    <w:rsid w:val="090D04EF"/>
    <w:rsid w:val="09186BB6"/>
    <w:rsid w:val="091A8C8E"/>
    <w:rsid w:val="0925C0F9"/>
    <w:rsid w:val="09269E50"/>
    <w:rsid w:val="09346B3E"/>
    <w:rsid w:val="094DD1E0"/>
    <w:rsid w:val="096CD9E1"/>
    <w:rsid w:val="09A23402"/>
    <w:rsid w:val="09C52DBE"/>
    <w:rsid w:val="09F298A8"/>
    <w:rsid w:val="0A00C8C4"/>
    <w:rsid w:val="0A0AC616"/>
    <w:rsid w:val="0A2BBDEF"/>
    <w:rsid w:val="0A33C108"/>
    <w:rsid w:val="0A511A53"/>
    <w:rsid w:val="0A844C0A"/>
    <w:rsid w:val="0ABDDA48"/>
    <w:rsid w:val="0AC4D6A2"/>
    <w:rsid w:val="0B03E965"/>
    <w:rsid w:val="0B252559"/>
    <w:rsid w:val="0B2A5FB8"/>
    <w:rsid w:val="0B885A2F"/>
    <w:rsid w:val="0BD5A035"/>
    <w:rsid w:val="0BE56A9E"/>
    <w:rsid w:val="0C20B67E"/>
    <w:rsid w:val="0C2ED0A2"/>
    <w:rsid w:val="0C3BE566"/>
    <w:rsid w:val="0C45E077"/>
    <w:rsid w:val="0C5D426C"/>
    <w:rsid w:val="0C66DBAB"/>
    <w:rsid w:val="0C6D46B7"/>
    <w:rsid w:val="0C7595E7"/>
    <w:rsid w:val="0C9D483C"/>
    <w:rsid w:val="0CB461E7"/>
    <w:rsid w:val="0CB4F62F"/>
    <w:rsid w:val="0CB5F7A9"/>
    <w:rsid w:val="0D047822"/>
    <w:rsid w:val="0D0C6B28"/>
    <w:rsid w:val="0D167444"/>
    <w:rsid w:val="0D3222B8"/>
    <w:rsid w:val="0D6C57A7"/>
    <w:rsid w:val="0D75B0B4"/>
    <w:rsid w:val="0D7AB483"/>
    <w:rsid w:val="0D88B287"/>
    <w:rsid w:val="0D8C3C3A"/>
    <w:rsid w:val="0D9E56F8"/>
    <w:rsid w:val="0DDDA604"/>
    <w:rsid w:val="0DDDEA43"/>
    <w:rsid w:val="0DE3DD3A"/>
    <w:rsid w:val="0DE6C96B"/>
    <w:rsid w:val="0DFBF819"/>
    <w:rsid w:val="0E19DD98"/>
    <w:rsid w:val="0E1FC06F"/>
    <w:rsid w:val="0E30197F"/>
    <w:rsid w:val="0E5C6719"/>
    <w:rsid w:val="0E74437C"/>
    <w:rsid w:val="0E8CD2ED"/>
    <w:rsid w:val="0EC8FEEF"/>
    <w:rsid w:val="0F07424B"/>
    <w:rsid w:val="0F0BCF90"/>
    <w:rsid w:val="0F3F6E03"/>
    <w:rsid w:val="0F8CE8F5"/>
    <w:rsid w:val="0FA7826F"/>
    <w:rsid w:val="0FA96FEA"/>
    <w:rsid w:val="0FB13FC4"/>
    <w:rsid w:val="0FCCE1E2"/>
    <w:rsid w:val="0FE6FFE3"/>
    <w:rsid w:val="100AA082"/>
    <w:rsid w:val="1010D320"/>
    <w:rsid w:val="101F7DC2"/>
    <w:rsid w:val="102558EE"/>
    <w:rsid w:val="1065B3C5"/>
    <w:rsid w:val="10A7048A"/>
    <w:rsid w:val="10B7461C"/>
    <w:rsid w:val="10C6172E"/>
    <w:rsid w:val="10CF370A"/>
    <w:rsid w:val="110F635F"/>
    <w:rsid w:val="11297750"/>
    <w:rsid w:val="1132D034"/>
    <w:rsid w:val="11410083"/>
    <w:rsid w:val="115A981F"/>
    <w:rsid w:val="116EACD8"/>
    <w:rsid w:val="11965A24"/>
    <w:rsid w:val="119DD095"/>
    <w:rsid w:val="11B4500B"/>
    <w:rsid w:val="11B8321F"/>
    <w:rsid w:val="11B98B51"/>
    <w:rsid w:val="11BBDD43"/>
    <w:rsid w:val="121440FE"/>
    <w:rsid w:val="125D0B99"/>
    <w:rsid w:val="125DA5F5"/>
    <w:rsid w:val="126B3FC2"/>
    <w:rsid w:val="126FBF4C"/>
    <w:rsid w:val="1277AB01"/>
    <w:rsid w:val="129FC7F5"/>
    <w:rsid w:val="12A02C22"/>
    <w:rsid w:val="12DD50CF"/>
    <w:rsid w:val="12FCEF2B"/>
    <w:rsid w:val="12FDC509"/>
    <w:rsid w:val="1303C178"/>
    <w:rsid w:val="1318E4A9"/>
    <w:rsid w:val="132D99B3"/>
    <w:rsid w:val="134F9DA1"/>
    <w:rsid w:val="1352D277"/>
    <w:rsid w:val="1364401F"/>
    <w:rsid w:val="1394CDFF"/>
    <w:rsid w:val="13A52648"/>
    <w:rsid w:val="13A75036"/>
    <w:rsid w:val="13ADF0E4"/>
    <w:rsid w:val="13CB1544"/>
    <w:rsid w:val="13DC620C"/>
    <w:rsid w:val="1406DBD8"/>
    <w:rsid w:val="140B8311"/>
    <w:rsid w:val="140C92E5"/>
    <w:rsid w:val="1421C9CB"/>
    <w:rsid w:val="1429C2A0"/>
    <w:rsid w:val="1435BF3A"/>
    <w:rsid w:val="14428EC3"/>
    <w:rsid w:val="1495D204"/>
    <w:rsid w:val="14A0365F"/>
    <w:rsid w:val="14B3638C"/>
    <w:rsid w:val="14BFCF5D"/>
    <w:rsid w:val="14C00F71"/>
    <w:rsid w:val="14C1DC44"/>
    <w:rsid w:val="14D9AB17"/>
    <w:rsid w:val="14E3023F"/>
    <w:rsid w:val="150CCDFB"/>
    <w:rsid w:val="1510B2CC"/>
    <w:rsid w:val="15136D81"/>
    <w:rsid w:val="15182363"/>
    <w:rsid w:val="152EAF48"/>
    <w:rsid w:val="1569CF57"/>
    <w:rsid w:val="15A04E59"/>
    <w:rsid w:val="15E758AB"/>
    <w:rsid w:val="15E92F38"/>
    <w:rsid w:val="15ED14DD"/>
    <w:rsid w:val="16232098"/>
    <w:rsid w:val="162F875C"/>
    <w:rsid w:val="1632F6D8"/>
    <w:rsid w:val="16442DE2"/>
    <w:rsid w:val="168A0352"/>
    <w:rsid w:val="16A8C385"/>
    <w:rsid w:val="16E72F3B"/>
    <w:rsid w:val="170117D7"/>
    <w:rsid w:val="172093F8"/>
    <w:rsid w:val="1722C854"/>
    <w:rsid w:val="1758993D"/>
    <w:rsid w:val="1777F490"/>
    <w:rsid w:val="179A0D60"/>
    <w:rsid w:val="17CA5DA8"/>
    <w:rsid w:val="18217340"/>
    <w:rsid w:val="1826B8A7"/>
    <w:rsid w:val="184C3DFB"/>
    <w:rsid w:val="1863C1A3"/>
    <w:rsid w:val="18B17FD8"/>
    <w:rsid w:val="18DC7E33"/>
    <w:rsid w:val="18F99B7B"/>
    <w:rsid w:val="191256FA"/>
    <w:rsid w:val="1925E48F"/>
    <w:rsid w:val="1962783E"/>
    <w:rsid w:val="19766F9B"/>
    <w:rsid w:val="197813CB"/>
    <w:rsid w:val="19BDDF9B"/>
    <w:rsid w:val="19C25BA1"/>
    <w:rsid w:val="19E8983F"/>
    <w:rsid w:val="1A52718C"/>
    <w:rsid w:val="1A53B0FB"/>
    <w:rsid w:val="1A5570E8"/>
    <w:rsid w:val="1A78F58E"/>
    <w:rsid w:val="1A9F839F"/>
    <w:rsid w:val="1AD45B1D"/>
    <w:rsid w:val="1AE1483A"/>
    <w:rsid w:val="1AE855AF"/>
    <w:rsid w:val="1AF7BA57"/>
    <w:rsid w:val="1B18C62F"/>
    <w:rsid w:val="1B55430C"/>
    <w:rsid w:val="1B868545"/>
    <w:rsid w:val="1B96423C"/>
    <w:rsid w:val="1BAAB918"/>
    <w:rsid w:val="1BC31CD4"/>
    <w:rsid w:val="1BE6F1D6"/>
    <w:rsid w:val="1BEECED6"/>
    <w:rsid w:val="1BFE99A0"/>
    <w:rsid w:val="1C1A8C32"/>
    <w:rsid w:val="1C2EE1B4"/>
    <w:rsid w:val="1C3760F1"/>
    <w:rsid w:val="1C487E2C"/>
    <w:rsid w:val="1C52DF9C"/>
    <w:rsid w:val="1C64A141"/>
    <w:rsid w:val="1C8351B5"/>
    <w:rsid w:val="1C85AE23"/>
    <w:rsid w:val="1CAA61C5"/>
    <w:rsid w:val="1CD1AF69"/>
    <w:rsid w:val="1CF8B89E"/>
    <w:rsid w:val="1D00B8AB"/>
    <w:rsid w:val="1D0DFE1F"/>
    <w:rsid w:val="1D109F56"/>
    <w:rsid w:val="1D32B743"/>
    <w:rsid w:val="1D7207F6"/>
    <w:rsid w:val="1D79040D"/>
    <w:rsid w:val="1D80436A"/>
    <w:rsid w:val="1DA66145"/>
    <w:rsid w:val="1DB64C69"/>
    <w:rsid w:val="1DD28129"/>
    <w:rsid w:val="1DD971CC"/>
    <w:rsid w:val="1E269A8E"/>
    <w:rsid w:val="1E2B76BD"/>
    <w:rsid w:val="1E2E3944"/>
    <w:rsid w:val="1E3F4831"/>
    <w:rsid w:val="1E4A7CE1"/>
    <w:rsid w:val="1E72AC84"/>
    <w:rsid w:val="1E7F1AF5"/>
    <w:rsid w:val="1EBF0E0F"/>
    <w:rsid w:val="1F0B96AA"/>
    <w:rsid w:val="1F12F707"/>
    <w:rsid w:val="1F194391"/>
    <w:rsid w:val="1F2EC1E8"/>
    <w:rsid w:val="1F340099"/>
    <w:rsid w:val="1FBA370A"/>
    <w:rsid w:val="1FCA212F"/>
    <w:rsid w:val="1FEB23AD"/>
    <w:rsid w:val="2006E935"/>
    <w:rsid w:val="20122BDB"/>
    <w:rsid w:val="202D9A4F"/>
    <w:rsid w:val="2070C85B"/>
    <w:rsid w:val="2078EE7E"/>
    <w:rsid w:val="2090C419"/>
    <w:rsid w:val="20D2CA7B"/>
    <w:rsid w:val="20D31D14"/>
    <w:rsid w:val="20E37B1A"/>
    <w:rsid w:val="20F91B2C"/>
    <w:rsid w:val="214787A5"/>
    <w:rsid w:val="214E664C"/>
    <w:rsid w:val="216C5EA9"/>
    <w:rsid w:val="216E3FF4"/>
    <w:rsid w:val="2173B8C9"/>
    <w:rsid w:val="21818FDA"/>
    <w:rsid w:val="21A4D297"/>
    <w:rsid w:val="21A5A580"/>
    <w:rsid w:val="21FE98BB"/>
    <w:rsid w:val="22283B2B"/>
    <w:rsid w:val="2255464C"/>
    <w:rsid w:val="227B084C"/>
    <w:rsid w:val="2290BEF1"/>
    <w:rsid w:val="2296F5D9"/>
    <w:rsid w:val="22A995DC"/>
    <w:rsid w:val="22CDEC25"/>
    <w:rsid w:val="22FB1066"/>
    <w:rsid w:val="2306F286"/>
    <w:rsid w:val="2323AC16"/>
    <w:rsid w:val="236A98F9"/>
    <w:rsid w:val="23705B4D"/>
    <w:rsid w:val="23D72A58"/>
    <w:rsid w:val="23D76F06"/>
    <w:rsid w:val="23DACB63"/>
    <w:rsid w:val="23F0F374"/>
    <w:rsid w:val="24026471"/>
    <w:rsid w:val="2419C057"/>
    <w:rsid w:val="241EE582"/>
    <w:rsid w:val="24377073"/>
    <w:rsid w:val="24500E17"/>
    <w:rsid w:val="2461F6A2"/>
    <w:rsid w:val="246A1045"/>
    <w:rsid w:val="24A28D0B"/>
    <w:rsid w:val="24A95044"/>
    <w:rsid w:val="24AEAC89"/>
    <w:rsid w:val="24C1634A"/>
    <w:rsid w:val="24C68BF3"/>
    <w:rsid w:val="24E7DA27"/>
    <w:rsid w:val="2508B691"/>
    <w:rsid w:val="25174125"/>
    <w:rsid w:val="2534A15F"/>
    <w:rsid w:val="25373B8A"/>
    <w:rsid w:val="253B1D08"/>
    <w:rsid w:val="25421E07"/>
    <w:rsid w:val="2546F627"/>
    <w:rsid w:val="256256F9"/>
    <w:rsid w:val="2587E017"/>
    <w:rsid w:val="259FF71D"/>
    <w:rsid w:val="25CCECD9"/>
    <w:rsid w:val="25F557CF"/>
    <w:rsid w:val="25F5F4E6"/>
    <w:rsid w:val="2601192B"/>
    <w:rsid w:val="260D191D"/>
    <w:rsid w:val="261032E4"/>
    <w:rsid w:val="261CC5AB"/>
    <w:rsid w:val="2629D2EB"/>
    <w:rsid w:val="2671DEAC"/>
    <w:rsid w:val="269C28A5"/>
    <w:rsid w:val="26DBBE0D"/>
    <w:rsid w:val="26E656B2"/>
    <w:rsid w:val="26E821C5"/>
    <w:rsid w:val="26F1F156"/>
    <w:rsid w:val="270FB0D0"/>
    <w:rsid w:val="274E697D"/>
    <w:rsid w:val="277B51B5"/>
    <w:rsid w:val="2781C8F1"/>
    <w:rsid w:val="2793B968"/>
    <w:rsid w:val="279F1B66"/>
    <w:rsid w:val="27B4912C"/>
    <w:rsid w:val="27CE7C0C"/>
    <w:rsid w:val="27CF956C"/>
    <w:rsid w:val="27F4BDE7"/>
    <w:rsid w:val="281B3354"/>
    <w:rsid w:val="28494D18"/>
    <w:rsid w:val="284DCDEA"/>
    <w:rsid w:val="284DD50C"/>
    <w:rsid w:val="2868D56B"/>
    <w:rsid w:val="2893762D"/>
    <w:rsid w:val="289ECEEA"/>
    <w:rsid w:val="28B1C7FF"/>
    <w:rsid w:val="28D08260"/>
    <w:rsid w:val="28D2A283"/>
    <w:rsid w:val="28DA0B18"/>
    <w:rsid w:val="28F09D8B"/>
    <w:rsid w:val="2907DF7D"/>
    <w:rsid w:val="293836FE"/>
    <w:rsid w:val="294334A5"/>
    <w:rsid w:val="299B1338"/>
    <w:rsid w:val="29BBFDBE"/>
    <w:rsid w:val="29D3136A"/>
    <w:rsid w:val="29FA3833"/>
    <w:rsid w:val="2A0B7852"/>
    <w:rsid w:val="2A2C9629"/>
    <w:rsid w:val="2A33BDD0"/>
    <w:rsid w:val="2A697169"/>
    <w:rsid w:val="2A74ECEF"/>
    <w:rsid w:val="2A7A7D3C"/>
    <w:rsid w:val="2A8572C7"/>
    <w:rsid w:val="2AB03910"/>
    <w:rsid w:val="2AD4DA4C"/>
    <w:rsid w:val="2AD9E723"/>
    <w:rsid w:val="2B02CBF0"/>
    <w:rsid w:val="2B15B2B1"/>
    <w:rsid w:val="2B607B33"/>
    <w:rsid w:val="2B78B036"/>
    <w:rsid w:val="2B7F814B"/>
    <w:rsid w:val="2B9E196D"/>
    <w:rsid w:val="2BCA7EE8"/>
    <w:rsid w:val="2BD8FAEC"/>
    <w:rsid w:val="2BDE1D8E"/>
    <w:rsid w:val="2BE06676"/>
    <w:rsid w:val="2BE2886F"/>
    <w:rsid w:val="2C056DED"/>
    <w:rsid w:val="2C0DAAD0"/>
    <w:rsid w:val="2C31EF85"/>
    <w:rsid w:val="2C385068"/>
    <w:rsid w:val="2C646804"/>
    <w:rsid w:val="2C969320"/>
    <w:rsid w:val="2CD1AC48"/>
    <w:rsid w:val="2CD972C1"/>
    <w:rsid w:val="2CDB5B70"/>
    <w:rsid w:val="2CDF9648"/>
    <w:rsid w:val="2D2B1AB4"/>
    <w:rsid w:val="2D4F19DD"/>
    <w:rsid w:val="2D613CD3"/>
    <w:rsid w:val="2D896A60"/>
    <w:rsid w:val="2DADD42F"/>
    <w:rsid w:val="2DD8C336"/>
    <w:rsid w:val="2DE32D08"/>
    <w:rsid w:val="2DE76C0B"/>
    <w:rsid w:val="2DF02AFC"/>
    <w:rsid w:val="2E3BD4EE"/>
    <w:rsid w:val="2E494A53"/>
    <w:rsid w:val="2E4BECA2"/>
    <w:rsid w:val="2E557157"/>
    <w:rsid w:val="2E5EE4D9"/>
    <w:rsid w:val="2E72A516"/>
    <w:rsid w:val="2E73AA2B"/>
    <w:rsid w:val="2E83A70A"/>
    <w:rsid w:val="2E8D5687"/>
    <w:rsid w:val="2E94DC56"/>
    <w:rsid w:val="2EB98E31"/>
    <w:rsid w:val="2ECFC136"/>
    <w:rsid w:val="2EED74DC"/>
    <w:rsid w:val="2F1A4EFB"/>
    <w:rsid w:val="2F341A44"/>
    <w:rsid w:val="2F3CA74E"/>
    <w:rsid w:val="2F55D681"/>
    <w:rsid w:val="2F5BE145"/>
    <w:rsid w:val="2F5D7ECD"/>
    <w:rsid w:val="2F6DBFAE"/>
    <w:rsid w:val="2F772C2B"/>
    <w:rsid w:val="2F834C6B"/>
    <w:rsid w:val="2FA993E1"/>
    <w:rsid w:val="2FD25737"/>
    <w:rsid w:val="2FF7B69A"/>
    <w:rsid w:val="30049A22"/>
    <w:rsid w:val="3008E6E1"/>
    <w:rsid w:val="30208598"/>
    <w:rsid w:val="3029065D"/>
    <w:rsid w:val="3075FAF6"/>
    <w:rsid w:val="30B2B00D"/>
    <w:rsid w:val="30CCD231"/>
    <w:rsid w:val="30D5FC69"/>
    <w:rsid w:val="30DD73FE"/>
    <w:rsid w:val="30FC6588"/>
    <w:rsid w:val="3123B0BB"/>
    <w:rsid w:val="312695A1"/>
    <w:rsid w:val="313F2CB8"/>
    <w:rsid w:val="31B3EC33"/>
    <w:rsid w:val="31F7DE80"/>
    <w:rsid w:val="31FBA143"/>
    <w:rsid w:val="323209B7"/>
    <w:rsid w:val="325C9EC1"/>
    <w:rsid w:val="32676A66"/>
    <w:rsid w:val="327A4F12"/>
    <w:rsid w:val="327D3D3D"/>
    <w:rsid w:val="3281C441"/>
    <w:rsid w:val="3297048D"/>
    <w:rsid w:val="32B15996"/>
    <w:rsid w:val="32E90029"/>
    <w:rsid w:val="32EDF736"/>
    <w:rsid w:val="32FF3E47"/>
    <w:rsid w:val="32FFBD88"/>
    <w:rsid w:val="330BF02F"/>
    <w:rsid w:val="3311185A"/>
    <w:rsid w:val="3349FB18"/>
    <w:rsid w:val="33564859"/>
    <w:rsid w:val="335F1D45"/>
    <w:rsid w:val="3365D8B1"/>
    <w:rsid w:val="33967F76"/>
    <w:rsid w:val="339AD88B"/>
    <w:rsid w:val="3408D326"/>
    <w:rsid w:val="340BCA70"/>
    <w:rsid w:val="341412EF"/>
    <w:rsid w:val="3425141A"/>
    <w:rsid w:val="3463F3E5"/>
    <w:rsid w:val="34B1BF87"/>
    <w:rsid w:val="35088679"/>
    <w:rsid w:val="350ECB71"/>
    <w:rsid w:val="351683D1"/>
    <w:rsid w:val="352A1839"/>
    <w:rsid w:val="35436E01"/>
    <w:rsid w:val="356C9867"/>
    <w:rsid w:val="3574C5C2"/>
    <w:rsid w:val="35A51318"/>
    <w:rsid w:val="35BFB15D"/>
    <w:rsid w:val="35C8C1D2"/>
    <w:rsid w:val="35E4646F"/>
    <w:rsid w:val="35EC508A"/>
    <w:rsid w:val="35FFA82F"/>
    <w:rsid w:val="3606CBFF"/>
    <w:rsid w:val="3607DD6A"/>
    <w:rsid w:val="360B8030"/>
    <w:rsid w:val="360BA8AF"/>
    <w:rsid w:val="361C2DAD"/>
    <w:rsid w:val="363283F2"/>
    <w:rsid w:val="366A336A"/>
    <w:rsid w:val="368D1C75"/>
    <w:rsid w:val="369E9E73"/>
    <w:rsid w:val="36BF2DBD"/>
    <w:rsid w:val="36C189FB"/>
    <w:rsid w:val="36C9BA83"/>
    <w:rsid w:val="36D65AD6"/>
    <w:rsid w:val="36DDE21C"/>
    <w:rsid w:val="36F033B5"/>
    <w:rsid w:val="36F27610"/>
    <w:rsid w:val="372D9D4D"/>
    <w:rsid w:val="374C2C9E"/>
    <w:rsid w:val="3752DB38"/>
    <w:rsid w:val="3760E6E7"/>
    <w:rsid w:val="377ABD14"/>
    <w:rsid w:val="377E021E"/>
    <w:rsid w:val="37891E14"/>
    <w:rsid w:val="3790D5C7"/>
    <w:rsid w:val="37B2E51D"/>
    <w:rsid w:val="37CECC34"/>
    <w:rsid w:val="37D7EF5A"/>
    <w:rsid w:val="37E813D2"/>
    <w:rsid w:val="380784A8"/>
    <w:rsid w:val="380B8E0C"/>
    <w:rsid w:val="381A23D3"/>
    <w:rsid w:val="3826DC9E"/>
    <w:rsid w:val="38333D87"/>
    <w:rsid w:val="3865DAB3"/>
    <w:rsid w:val="38BBC5F9"/>
    <w:rsid w:val="38D4579B"/>
    <w:rsid w:val="38D97FA7"/>
    <w:rsid w:val="38DB2499"/>
    <w:rsid w:val="38E31758"/>
    <w:rsid w:val="3918D5BA"/>
    <w:rsid w:val="391DC2D4"/>
    <w:rsid w:val="39334A10"/>
    <w:rsid w:val="3947C8A0"/>
    <w:rsid w:val="39548A8A"/>
    <w:rsid w:val="39772F25"/>
    <w:rsid w:val="39DA7F60"/>
    <w:rsid w:val="39E3853F"/>
    <w:rsid w:val="3A033866"/>
    <w:rsid w:val="3A064F22"/>
    <w:rsid w:val="3A082482"/>
    <w:rsid w:val="3A366CE3"/>
    <w:rsid w:val="3A4019EA"/>
    <w:rsid w:val="3A556E1D"/>
    <w:rsid w:val="3A5941C5"/>
    <w:rsid w:val="3A848F77"/>
    <w:rsid w:val="3A9841C3"/>
    <w:rsid w:val="3AB70581"/>
    <w:rsid w:val="3ACC3DC2"/>
    <w:rsid w:val="3ADF6AF9"/>
    <w:rsid w:val="3AE2ABE9"/>
    <w:rsid w:val="3AE51B85"/>
    <w:rsid w:val="3B08E119"/>
    <w:rsid w:val="3B27288C"/>
    <w:rsid w:val="3B35F2FB"/>
    <w:rsid w:val="3B39DE85"/>
    <w:rsid w:val="3B3E70EB"/>
    <w:rsid w:val="3B81A664"/>
    <w:rsid w:val="3B904519"/>
    <w:rsid w:val="3B93A6C2"/>
    <w:rsid w:val="3BA6B934"/>
    <w:rsid w:val="3BDDC063"/>
    <w:rsid w:val="3BE1492E"/>
    <w:rsid w:val="3BE1C8AD"/>
    <w:rsid w:val="3BF01754"/>
    <w:rsid w:val="3C03766F"/>
    <w:rsid w:val="3C1B3178"/>
    <w:rsid w:val="3C349B0F"/>
    <w:rsid w:val="3C45F940"/>
    <w:rsid w:val="3C67638C"/>
    <w:rsid w:val="3C769DED"/>
    <w:rsid w:val="3C9D1625"/>
    <w:rsid w:val="3CBE4BD0"/>
    <w:rsid w:val="3CF7A4FE"/>
    <w:rsid w:val="3CFA77E8"/>
    <w:rsid w:val="3D1DE888"/>
    <w:rsid w:val="3D4815DB"/>
    <w:rsid w:val="3D52BC6A"/>
    <w:rsid w:val="3D55773D"/>
    <w:rsid w:val="3D59C3FB"/>
    <w:rsid w:val="3D6093C3"/>
    <w:rsid w:val="3D713940"/>
    <w:rsid w:val="3D7B20E5"/>
    <w:rsid w:val="3DB03C4D"/>
    <w:rsid w:val="3DC87F31"/>
    <w:rsid w:val="3DD7A452"/>
    <w:rsid w:val="3DDFAECF"/>
    <w:rsid w:val="3DE3BA67"/>
    <w:rsid w:val="3DE9BAB0"/>
    <w:rsid w:val="3DFBA3D1"/>
    <w:rsid w:val="3E1B6C3D"/>
    <w:rsid w:val="3E1D50AB"/>
    <w:rsid w:val="3E466B01"/>
    <w:rsid w:val="3E6BEE80"/>
    <w:rsid w:val="3E7C7E67"/>
    <w:rsid w:val="3E8D0B2E"/>
    <w:rsid w:val="3EB212BD"/>
    <w:rsid w:val="3ED65F4E"/>
    <w:rsid w:val="3EEAA06C"/>
    <w:rsid w:val="3EF27423"/>
    <w:rsid w:val="3EFFE77C"/>
    <w:rsid w:val="3F037F72"/>
    <w:rsid w:val="3F46A0F8"/>
    <w:rsid w:val="3F508DAB"/>
    <w:rsid w:val="3F609B38"/>
    <w:rsid w:val="3F6BE3C5"/>
    <w:rsid w:val="3F9B26CF"/>
    <w:rsid w:val="3FA5905C"/>
    <w:rsid w:val="3FB91B7A"/>
    <w:rsid w:val="3FBAE017"/>
    <w:rsid w:val="3FD27ABC"/>
    <w:rsid w:val="3FD5BFB0"/>
    <w:rsid w:val="4027026B"/>
    <w:rsid w:val="4059B26B"/>
    <w:rsid w:val="408598E8"/>
    <w:rsid w:val="40948059"/>
    <w:rsid w:val="40BB380C"/>
    <w:rsid w:val="40BBBCE6"/>
    <w:rsid w:val="40BCDDB1"/>
    <w:rsid w:val="40BFFD5F"/>
    <w:rsid w:val="40C7D765"/>
    <w:rsid w:val="40C91252"/>
    <w:rsid w:val="40CAAEDA"/>
    <w:rsid w:val="40D6BFC5"/>
    <w:rsid w:val="40F548FB"/>
    <w:rsid w:val="40FC635F"/>
    <w:rsid w:val="40FCF52F"/>
    <w:rsid w:val="4103CBA5"/>
    <w:rsid w:val="4114E404"/>
    <w:rsid w:val="413A6B07"/>
    <w:rsid w:val="41436BE7"/>
    <w:rsid w:val="414779FC"/>
    <w:rsid w:val="414B3058"/>
    <w:rsid w:val="4159676C"/>
    <w:rsid w:val="419EBFC7"/>
    <w:rsid w:val="41ABB1E9"/>
    <w:rsid w:val="41B30B77"/>
    <w:rsid w:val="41B4DAC5"/>
    <w:rsid w:val="41CE35B2"/>
    <w:rsid w:val="41F8CCE6"/>
    <w:rsid w:val="4215D22F"/>
    <w:rsid w:val="422D02C8"/>
    <w:rsid w:val="423EDEBF"/>
    <w:rsid w:val="424214A4"/>
    <w:rsid w:val="4253B9D4"/>
    <w:rsid w:val="42F1EB2C"/>
    <w:rsid w:val="4301F098"/>
    <w:rsid w:val="4316045B"/>
    <w:rsid w:val="431B2BC3"/>
    <w:rsid w:val="432ABA37"/>
    <w:rsid w:val="4347D1E1"/>
    <w:rsid w:val="43C66018"/>
    <w:rsid w:val="43D9CC50"/>
    <w:rsid w:val="43E2059B"/>
    <w:rsid w:val="443A77A9"/>
    <w:rsid w:val="4441D7B9"/>
    <w:rsid w:val="44865CF3"/>
    <w:rsid w:val="44900FE7"/>
    <w:rsid w:val="4490DA0C"/>
    <w:rsid w:val="4491E05C"/>
    <w:rsid w:val="44967CF9"/>
    <w:rsid w:val="4496B185"/>
    <w:rsid w:val="44976EFA"/>
    <w:rsid w:val="4497E9E5"/>
    <w:rsid w:val="44F83DE2"/>
    <w:rsid w:val="451DD718"/>
    <w:rsid w:val="45333B53"/>
    <w:rsid w:val="45441B26"/>
    <w:rsid w:val="45487448"/>
    <w:rsid w:val="455ABD4C"/>
    <w:rsid w:val="457C76CF"/>
    <w:rsid w:val="4589CC4B"/>
    <w:rsid w:val="458ED4C6"/>
    <w:rsid w:val="459CA9BC"/>
    <w:rsid w:val="45A041EF"/>
    <w:rsid w:val="45A4C7B4"/>
    <w:rsid w:val="45F51E62"/>
    <w:rsid w:val="46053435"/>
    <w:rsid w:val="461381CC"/>
    <w:rsid w:val="46176A28"/>
    <w:rsid w:val="468196D6"/>
    <w:rsid w:val="4689FF80"/>
    <w:rsid w:val="4691EBC2"/>
    <w:rsid w:val="46966C13"/>
    <w:rsid w:val="46A4749C"/>
    <w:rsid w:val="46C2A214"/>
    <w:rsid w:val="46D4C4A7"/>
    <w:rsid w:val="46E56B88"/>
    <w:rsid w:val="46EE1D03"/>
    <w:rsid w:val="47341601"/>
    <w:rsid w:val="47433992"/>
    <w:rsid w:val="47513CCF"/>
    <w:rsid w:val="4758BB78"/>
    <w:rsid w:val="4768ABD8"/>
    <w:rsid w:val="47772C56"/>
    <w:rsid w:val="47A6A5C1"/>
    <w:rsid w:val="47BACF8D"/>
    <w:rsid w:val="47BC2994"/>
    <w:rsid w:val="47DF526A"/>
    <w:rsid w:val="47E5DD72"/>
    <w:rsid w:val="48405DD6"/>
    <w:rsid w:val="4846BEB4"/>
    <w:rsid w:val="48764CE7"/>
    <w:rsid w:val="4890851B"/>
    <w:rsid w:val="48BACFF8"/>
    <w:rsid w:val="48BE2208"/>
    <w:rsid w:val="48CA9020"/>
    <w:rsid w:val="48D240A3"/>
    <w:rsid w:val="48DFD900"/>
    <w:rsid w:val="4904FD78"/>
    <w:rsid w:val="492077DF"/>
    <w:rsid w:val="4925966B"/>
    <w:rsid w:val="492A38C3"/>
    <w:rsid w:val="49319F78"/>
    <w:rsid w:val="4939C9AB"/>
    <w:rsid w:val="494C2125"/>
    <w:rsid w:val="4971442A"/>
    <w:rsid w:val="4988E078"/>
    <w:rsid w:val="49A3E45D"/>
    <w:rsid w:val="49A7A8DA"/>
    <w:rsid w:val="49AA4F6F"/>
    <w:rsid w:val="49CC9DDF"/>
    <w:rsid w:val="49E10F9E"/>
    <w:rsid w:val="49EF80F1"/>
    <w:rsid w:val="4A0F05A4"/>
    <w:rsid w:val="4A3D4293"/>
    <w:rsid w:val="4A4198BB"/>
    <w:rsid w:val="4A578704"/>
    <w:rsid w:val="4A80E8E9"/>
    <w:rsid w:val="4AB16AF1"/>
    <w:rsid w:val="4B01CA34"/>
    <w:rsid w:val="4B08C644"/>
    <w:rsid w:val="4B141784"/>
    <w:rsid w:val="4B1BE59A"/>
    <w:rsid w:val="4B270636"/>
    <w:rsid w:val="4B382B9E"/>
    <w:rsid w:val="4B465EAB"/>
    <w:rsid w:val="4B7132BC"/>
    <w:rsid w:val="4BB8E673"/>
    <w:rsid w:val="4BC273A8"/>
    <w:rsid w:val="4BCD76E0"/>
    <w:rsid w:val="4C099141"/>
    <w:rsid w:val="4C1B87DF"/>
    <w:rsid w:val="4C4FDEFD"/>
    <w:rsid w:val="4C7D72E4"/>
    <w:rsid w:val="4C9182F7"/>
    <w:rsid w:val="4C91C4C6"/>
    <w:rsid w:val="4C9C2B17"/>
    <w:rsid w:val="4CB86121"/>
    <w:rsid w:val="4CD0E3C5"/>
    <w:rsid w:val="4CFF66A2"/>
    <w:rsid w:val="4D0477F7"/>
    <w:rsid w:val="4D72F88A"/>
    <w:rsid w:val="4D78C434"/>
    <w:rsid w:val="4DAD1A58"/>
    <w:rsid w:val="4DBD9D11"/>
    <w:rsid w:val="4DC09230"/>
    <w:rsid w:val="4DC0ABF9"/>
    <w:rsid w:val="4DFA8789"/>
    <w:rsid w:val="4DFEB6AC"/>
    <w:rsid w:val="4E0CCF6D"/>
    <w:rsid w:val="4E143E61"/>
    <w:rsid w:val="4E321309"/>
    <w:rsid w:val="4E6E47BD"/>
    <w:rsid w:val="4E7445FB"/>
    <w:rsid w:val="4E7A2C8A"/>
    <w:rsid w:val="4E7B9CB0"/>
    <w:rsid w:val="4EB05754"/>
    <w:rsid w:val="4EB27ADE"/>
    <w:rsid w:val="4EB53AE6"/>
    <w:rsid w:val="4EC2F6FF"/>
    <w:rsid w:val="4ED1ADB3"/>
    <w:rsid w:val="4F082017"/>
    <w:rsid w:val="4F3BDD27"/>
    <w:rsid w:val="4F4C4BDB"/>
    <w:rsid w:val="4F6FF937"/>
    <w:rsid w:val="4F742AC9"/>
    <w:rsid w:val="4F86FB34"/>
    <w:rsid w:val="4F8FB691"/>
    <w:rsid w:val="4FB11C57"/>
    <w:rsid w:val="4FC570A8"/>
    <w:rsid w:val="4FD22024"/>
    <w:rsid w:val="5025E144"/>
    <w:rsid w:val="502A1E27"/>
    <w:rsid w:val="504F4877"/>
    <w:rsid w:val="505766BA"/>
    <w:rsid w:val="5071B44B"/>
    <w:rsid w:val="507B26D9"/>
    <w:rsid w:val="507CC50A"/>
    <w:rsid w:val="5083D3EE"/>
    <w:rsid w:val="50DE2A03"/>
    <w:rsid w:val="51001D07"/>
    <w:rsid w:val="510D29CE"/>
    <w:rsid w:val="510F2EC1"/>
    <w:rsid w:val="51160D3E"/>
    <w:rsid w:val="51518130"/>
    <w:rsid w:val="5196B235"/>
    <w:rsid w:val="51A29ACF"/>
    <w:rsid w:val="51A87E89"/>
    <w:rsid w:val="51DDF6E8"/>
    <w:rsid w:val="51FC7C9B"/>
    <w:rsid w:val="520C3A93"/>
    <w:rsid w:val="52301A91"/>
    <w:rsid w:val="524E2AE1"/>
    <w:rsid w:val="52531282"/>
    <w:rsid w:val="526BF417"/>
    <w:rsid w:val="5283AA43"/>
    <w:rsid w:val="529F3719"/>
    <w:rsid w:val="52AD8CE6"/>
    <w:rsid w:val="52B0C256"/>
    <w:rsid w:val="52B17889"/>
    <w:rsid w:val="52E019CB"/>
    <w:rsid w:val="52EE7BC0"/>
    <w:rsid w:val="5302C508"/>
    <w:rsid w:val="5315BC44"/>
    <w:rsid w:val="5315DB17"/>
    <w:rsid w:val="5318FB51"/>
    <w:rsid w:val="531F57FF"/>
    <w:rsid w:val="533AB5B4"/>
    <w:rsid w:val="533AF260"/>
    <w:rsid w:val="5349F397"/>
    <w:rsid w:val="53570A61"/>
    <w:rsid w:val="5365B78D"/>
    <w:rsid w:val="5375FD10"/>
    <w:rsid w:val="5377C7B1"/>
    <w:rsid w:val="539AF5EA"/>
    <w:rsid w:val="53AB333F"/>
    <w:rsid w:val="53B96C32"/>
    <w:rsid w:val="53BB8DEE"/>
    <w:rsid w:val="53EA7094"/>
    <w:rsid w:val="540759F9"/>
    <w:rsid w:val="54106E83"/>
    <w:rsid w:val="541350D4"/>
    <w:rsid w:val="541A842F"/>
    <w:rsid w:val="542196F6"/>
    <w:rsid w:val="545C78CE"/>
    <w:rsid w:val="546321E0"/>
    <w:rsid w:val="54689CA6"/>
    <w:rsid w:val="54F90340"/>
    <w:rsid w:val="550A3C58"/>
    <w:rsid w:val="5524210D"/>
    <w:rsid w:val="555E1F14"/>
    <w:rsid w:val="5560E47A"/>
    <w:rsid w:val="55748213"/>
    <w:rsid w:val="55982E1C"/>
    <w:rsid w:val="55A61628"/>
    <w:rsid w:val="55FF10B6"/>
    <w:rsid w:val="561B628F"/>
    <w:rsid w:val="564441A1"/>
    <w:rsid w:val="5645B663"/>
    <w:rsid w:val="5661BCA0"/>
    <w:rsid w:val="56668735"/>
    <w:rsid w:val="56774496"/>
    <w:rsid w:val="5677B20D"/>
    <w:rsid w:val="567E5DF4"/>
    <w:rsid w:val="568A13E8"/>
    <w:rsid w:val="56B9B31E"/>
    <w:rsid w:val="56CE873F"/>
    <w:rsid w:val="56CFC72F"/>
    <w:rsid w:val="56D92A42"/>
    <w:rsid w:val="57021F0B"/>
    <w:rsid w:val="57370918"/>
    <w:rsid w:val="573C0805"/>
    <w:rsid w:val="573CA4CD"/>
    <w:rsid w:val="573FB3BB"/>
    <w:rsid w:val="577B3D84"/>
    <w:rsid w:val="57836681"/>
    <w:rsid w:val="5784B4C6"/>
    <w:rsid w:val="57A7FE98"/>
    <w:rsid w:val="57C7B5DC"/>
    <w:rsid w:val="57D026DA"/>
    <w:rsid w:val="57D5B953"/>
    <w:rsid w:val="57D9550A"/>
    <w:rsid w:val="57F1217E"/>
    <w:rsid w:val="57F235DF"/>
    <w:rsid w:val="57FAA75B"/>
    <w:rsid w:val="5803488F"/>
    <w:rsid w:val="580D39E2"/>
    <w:rsid w:val="582EF0F5"/>
    <w:rsid w:val="5847C37A"/>
    <w:rsid w:val="584F01A6"/>
    <w:rsid w:val="5854AAEC"/>
    <w:rsid w:val="588C30EE"/>
    <w:rsid w:val="5892C601"/>
    <w:rsid w:val="58ABD8A7"/>
    <w:rsid w:val="58BAAAA9"/>
    <w:rsid w:val="58E5697C"/>
    <w:rsid w:val="58FF15A0"/>
    <w:rsid w:val="590253D6"/>
    <w:rsid w:val="590AE4CF"/>
    <w:rsid w:val="592ADE0E"/>
    <w:rsid w:val="594BFCBA"/>
    <w:rsid w:val="595E6371"/>
    <w:rsid w:val="59BF94B3"/>
    <w:rsid w:val="59D8B6BC"/>
    <w:rsid w:val="59F60CFE"/>
    <w:rsid w:val="59F7E2FC"/>
    <w:rsid w:val="59F8E76B"/>
    <w:rsid w:val="59FD6628"/>
    <w:rsid w:val="5A041BE3"/>
    <w:rsid w:val="5A11E339"/>
    <w:rsid w:val="5A3A50CA"/>
    <w:rsid w:val="5A3CA2AF"/>
    <w:rsid w:val="5AA982B4"/>
    <w:rsid w:val="5ACDCDC8"/>
    <w:rsid w:val="5AD0EB88"/>
    <w:rsid w:val="5AD1BACA"/>
    <w:rsid w:val="5B035418"/>
    <w:rsid w:val="5B0D3726"/>
    <w:rsid w:val="5B285D3A"/>
    <w:rsid w:val="5B2C2C92"/>
    <w:rsid w:val="5B413732"/>
    <w:rsid w:val="5B4FB0E6"/>
    <w:rsid w:val="5B5000F1"/>
    <w:rsid w:val="5B85E01C"/>
    <w:rsid w:val="5BCC9D73"/>
    <w:rsid w:val="5BE66C32"/>
    <w:rsid w:val="5C001E16"/>
    <w:rsid w:val="5C029848"/>
    <w:rsid w:val="5C14BE2B"/>
    <w:rsid w:val="5C2022A6"/>
    <w:rsid w:val="5C3498E4"/>
    <w:rsid w:val="5C3DA84E"/>
    <w:rsid w:val="5C567C27"/>
    <w:rsid w:val="5C5ADC20"/>
    <w:rsid w:val="5CA4BDE9"/>
    <w:rsid w:val="5CAFCA3A"/>
    <w:rsid w:val="5CBA6D65"/>
    <w:rsid w:val="5CC6399B"/>
    <w:rsid w:val="5CD5A974"/>
    <w:rsid w:val="5CDE1ECC"/>
    <w:rsid w:val="5CEC423C"/>
    <w:rsid w:val="5D08D400"/>
    <w:rsid w:val="5D0F9C71"/>
    <w:rsid w:val="5D134717"/>
    <w:rsid w:val="5D22F40D"/>
    <w:rsid w:val="5D2A9CBD"/>
    <w:rsid w:val="5D3681F3"/>
    <w:rsid w:val="5D4ED5FF"/>
    <w:rsid w:val="5DA11000"/>
    <w:rsid w:val="5DB12EED"/>
    <w:rsid w:val="5DDE0897"/>
    <w:rsid w:val="5DE17AEE"/>
    <w:rsid w:val="5E2392E5"/>
    <w:rsid w:val="5E2DC169"/>
    <w:rsid w:val="5E35A7AD"/>
    <w:rsid w:val="5E529C6E"/>
    <w:rsid w:val="5E532124"/>
    <w:rsid w:val="5E56550D"/>
    <w:rsid w:val="5E864597"/>
    <w:rsid w:val="5EA76E9C"/>
    <w:rsid w:val="5EC470C3"/>
    <w:rsid w:val="5EE86FD1"/>
    <w:rsid w:val="5EEA510D"/>
    <w:rsid w:val="5F03DBF6"/>
    <w:rsid w:val="5F0B3FCD"/>
    <w:rsid w:val="5F0DA76A"/>
    <w:rsid w:val="5F2521E9"/>
    <w:rsid w:val="5F713A78"/>
    <w:rsid w:val="5FB2B16A"/>
    <w:rsid w:val="5FB7A6D6"/>
    <w:rsid w:val="5FD013E8"/>
    <w:rsid w:val="5FE043E8"/>
    <w:rsid w:val="5FE08B2D"/>
    <w:rsid w:val="600BB6B9"/>
    <w:rsid w:val="603C6DD2"/>
    <w:rsid w:val="60712C84"/>
    <w:rsid w:val="6087A5DF"/>
    <w:rsid w:val="608CD9DB"/>
    <w:rsid w:val="609E8415"/>
    <w:rsid w:val="60F023D6"/>
    <w:rsid w:val="611186C0"/>
    <w:rsid w:val="6119D2E3"/>
    <w:rsid w:val="6143F2E2"/>
    <w:rsid w:val="614CB735"/>
    <w:rsid w:val="6152500D"/>
    <w:rsid w:val="615395A4"/>
    <w:rsid w:val="61542ECB"/>
    <w:rsid w:val="61616BEC"/>
    <w:rsid w:val="61710F48"/>
    <w:rsid w:val="6184008E"/>
    <w:rsid w:val="619311BD"/>
    <w:rsid w:val="619B269C"/>
    <w:rsid w:val="61A5D760"/>
    <w:rsid w:val="61D5E2B0"/>
    <w:rsid w:val="61EECB47"/>
    <w:rsid w:val="61F33AC7"/>
    <w:rsid w:val="61F573E5"/>
    <w:rsid w:val="62197B0C"/>
    <w:rsid w:val="62316FE9"/>
    <w:rsid w:val="624BA48F"/>
    <w:rsid w:val="6277A867"/>
    <w:rsid w:val="6302A2F8"/>
    <w:rsid w:val="634757E0"/>
    <w:rsid w:val="635AD060"/>
    <w:rsid w:val="638DD9CD"/>
    <w:rsid w:val="63B39A5A"/>
    <w:rsid w:val="63DA460F"/>
    <w:rsid w:val="63DB861D"/>
    <w:rsid w:val="63E2859A"/>
    <w:rsid w:val="640215D1"/>
    <w:rsid w:val="64477738"/>
    <w:rsid w:val="6457D45C"/>
    <w:rsid w:val="649E2D06"/>
    <w:rsid w:val="64A90EF0"/>
    <w:rsid w:val="64AFB7A6"/>
    <w:rsid w:val="64B3B99B"/>
    <w:rsid w:val="64D87A68"/>
    <w:rsid w:val="64F5544A"/>
    <w:rsid w:val="65092CFD"/>
    <w:rsid w:val="6526A47E"/>
    <w:rsid w:val="65331B1F"/>
    <w:rsid w:val="658DB47F"/>
    <w:rsid w:val="65989415"/>
    <w:rsid w:val="659B2960"/>
    <w:rsid w:val="65D89B35"/>
    <w:rsid w:val="65E86DCA"/>
    <w:rsid w:val="660AB575"/>
    <w:rsid w:val="66449984"/>
    <w:rsid w:val="664D3DEB"/>
    <w:rsid w:val="666466FE"/>
    <w:rsid w:val="66820F9D"/>
    <w:rsid w:val="66A04FCF"/>
    <w:rsid w:val="66A3D0D9"/>
    <w:rsid w:val="66F37364"/>
    <w:rsid w:val="66F74CCF"/>
    <w:rsid w:val="66FE9716"/>
    <w:rsid w:val="671B401B"/>
    <w:rsid w:val="673138B1"/>
    <w:rsid w:val="67607A88"/>
    <w:rsid w:val="6775E905"/>
    <w:rsid w:val="678B6636"/>
    <w:rsid w:val="67BBDAD6"/>
    <w:rsid w:val="67C0C89F"/>
    <w:rsid w:val="67C70D50"/>
    <w:rsid w:val="67CB73AC"/>
    <w:rsid w:val="67DB49F0"/>
    <w:rsid w:val="67DD78CC"/>
    <w:rsid w:val="6826020B"/>
    <w:rsid w:val="68261A92"/>
    <w:rsid w:val="6826EB75"/>
    <w:rsid w:val="6861B546"/>
    <w:rsid w:val="6866F03B"/>
    <w:rsid w:val="687095F3"/>
    <w:rsid w:val="6887F52D"/>
    <w:rsid w:val="6892FE4E"/>
    <w:rsid w:val="68E833F5"/>
    <w:rsid w:val="68EFF2C7"/>
    <w:rsid w:val="68F2C19D"/>
    <w:rsid w:val="69236010"/>
    <w:rsid w:val="69275B2F"/>
    <w:rsid w:val="69299E14"/>
    <w:rsid w:val="69396F0F"/>
    <w:rsid w:val="695D43EE"/>
    <w:rsid w:val="697054A4"/>
    <w:rsid w:val="69839E30"/>
    <w:rsid w:val="6993B075"/>
    <w:rsid w:val="69A5F106"/>
    <w:rsid w:val="69AB9556"/>
    <w:rsid w:val="69AEEA1A"/>
    <w:rsid w:val="69B07057"/>
    <w:rsid w:val="69B8F8C0"/>
    <w:rsid w:val="69E1012F"/>
    <w:rsid w:val="69E37F45"/>
    <w:rsid w:val="6A0EEE56"/>
    <w:rsid w:val="6A0FAEEB"/>
    <w:rsid w:val="6A63E0F5"/>
    <w:rsid w:val="6A6496C6"/>
    <w:rsid w:val="6A7BC854"/>
    <w:rsid w:val="6A7F27B0"/>
    <w:rsid w:val="6A812280"/>
    <w:rsid w:val="6A9F6342"/>
    <w:rsid w:val="6AC75AE0"/>
    <w:rsid w:val="6AE9E98F"/>
    <w:rsid w:val="6AFE1663"/>
    <w:rsid w:val="6B08F620"/>
    <w:rsid w:val="6B1419A2"/>
    <w:rsid w:val="6B1DD6DD"/>
    <w:rsid w:val="6B395C1F"/>
    <w:rsid w:val="6B609C42"/>
    <w:rsid w:val="6B670E0F"/>
    <w:rsid w:val="6BB77E82"/>
    <w:rsid w:val="6BE1945A"/>
    <w:rsid w:val="6BF21D58"/>
    <w:rsid w:val="6BF2F42B"/>
    <w:rsid w:val="6BF36281"/>
    <w:rsid w:val="6C0D57A9"/>
    <w:rsid w:val="6C1F86FB"/>
    <w:rsid w:val="6C43B5BF"/>
    <w:rsid w:val="6C460F50"/>
    <w:rsid w:val="6C8DED35"/>
    <w:rsid w:val="6C9C97A5"/>
    <w:rsid w:val="6CB06D52"/>
    <w:rsid w:val="6CCC923F"/>
    <w:rsid w:val="6CDDCA19"/>
    <w:rsid w:val="6CF5BA3D"/>
    <w:rsid w:val="6D0CDAA0"/>
    <w:rsid w:val="6D3B0EC3"/>
    <w:rsid w:val="6D9A351B"/>
    <w:rsid w:val="6D9BE800"/>
    <w:rsid w:val="6DB2584E"/>
    <w:rsid w:val="6DB6D244"/>
    <w:rsid w:val="6DD6D811"/>
    <w:rsid w:val="6DD789CF"/>
    <w:rsid w:val="6DF17D68"/>
    <w:rsid w:val="6DFA638A"/>
    <w:rsid w:val="6DFF288C"/>
    <w:rsid w:val="6E5623A0"/>
    <w:rsid w:val="6E7C8B6C"/>
    <w:rsid w:val="6EBC422C"/>
    <w:rsid w:val="6EDCD641"/>
    <w:rsid w:val="6F0614A3"/>
    <w:rsid w:val="6F0BF87D"/>
    <w:rsid w:val="6F304E3F"/>
    <w:rsid w:val="6F57F83A"/>
    <w:rsid w:val="6F8339C3"/>
    <w:rsid w:val="6FCD98E8"/>
    <w:rsid w:val="7002A76B"/>
    <w:rsid w:val="70219E86"/>
    <w:rsid w:val="7023D499"/>
    <w:rsid w:val="704BA817"/>
    <w:rsid w:val="708F3DD4"/>
    <w:rsid w:val="7096C0BF"/>
    <w:rsid w:val="70A051D8"/>
    <w:rsid w:val="70B1474B"/>
    <w:rsid w:val="70B441AF"/>
    <w:rsid w:val="70B5D9DC"/>
    <w:rsid w:val="70CEDF81"/>
    <w:rsid w:val="70CF8744"/>
    <w:rsid w:val="70D92D12"/>
    <w:rsid w:val="7121B779"/>
    <w:rsid w:val="714A6977"/>
    <w:rsid w:val="715D87B8"/>
    <w:rsid w:val="716CC33B"/>
    <w:rsid w:val="7170CFE4"/>
    <w:rsid w:val="71A99347"/>
    <w:rsid w:val="71C2CCB7"/>
    <w:rsid w:val="71CBDBE6"/>
    <w:rsid w:val="71E1FB1E"/>
    <w:rsid w:val="71F04D12"/>
    <w:rsid w:val="723729A0"/>
    <w:rsid w:val="72566E88"/>
    <w:rsid w:val="7259C68C"/>
    <w:rsid w:val="725B476E"/>
    <w:rsid w:val="72875F7C"/>
    <w:rsid w:val="728E6C0E"/>
    <w:rsid w:val="72944AA4"/>
    <w:rsid w:val="729B3A29"/>
    <w:rsid w:val="72A54447"/>
    <w:rsid w:val="72D392D1"/>
    <w:rsid w:val="73186987"/>
    <w:rsid w:val="732ABB35"/>
    <w:rsid w:val="734EE830"/>
    <w:rsid w:val="73563B08"/>
    <w:rsid w:val="7356E5D9"/>
    <w:rsid w:val="7382B0F5"/>
    <w:rsid w:val="73947697"/>
    <w:rsid w:val="73C5475C"/>
    <w:rsid w:val="73DD4945"/>
    <w:rsid w:val="73F9E4EE"/>
    <w:rsid w:val="7413C7E4"/>
    <w:rsid w:val="74151C52"/>
    <w:rsid w:val="742865E4"/>
    <w:rsid w:val="742E164D"/>
    <w:rsid w:val="74390549"/>
    <w:rsid w:val="744456FA"/>
    <w:rsid w:val="744CCF0B"/>
    <w:rsid w:val="74622E89"/>
    <w:rsid w:val="7463FFD9"/>
    <w:rsid w:val="746830E4"/>
    <w:rsid w:val="7471D0F5"/>
    <w:rsid w:val="749254BB"/>
    <w:rsid w:val="74A8101F"/>
    <w:rsid w:val="74C3853A"/>
    <w:rsid w:val="74E05B84"/>
    <w:rsid w:val="750B52A7"/>
    <w:rsid w:val="753648CB"/>
    <w:rsid w:val="753FCACA"/>
    <w:rsid w:val="7571E5FD"/>
    <w:rsid w:val="757B0470"/>
    <w:rsid w:val="757C52AD"/>
    <w:rsid w:val="758EB00B"/>
    <w:rsid w:val="75BB1E53"/>
    <w:rsid w:val="75D8186F"/>
    <w:rsid w:val="75E45540"/>
    <w:rsid w:val="75F05F98"/>
    <w:rsid w:val="760E6F78"/>
    <w:rsid w:val="764ACFF9"/>
    <w:rsid w:val="765A0CBD"/>
    <w:rsid w:val="765CB251"/>
    <w:rsid w:val="767ABA53"/>
    <w:rsid w:val="767C04B5"/>
    <w:rsid w:val="767FD517"/>
    <w:rsid w:val="76B69CA5"/>
    <w:rsid w:val="76F3C8D0"/>
    <w:rsid w:val="7737B861"/>
    <w:rsid w:val="773A59D1"/>
    <w:rsid w:val="7741E97B"/>
    <w:rsid w:val="7750CE92"/>
    <w:rsid w:val="776049AB"/>
    <w:rsid w:val="776BCC6C"/>
    <w:rsid w:val="77EED221"/>
    <w:rsid w:val="7847E731"/>
    <w:rsid w:val="78538D9E"/>
    <w:rsid w:val="7857B925"/>
    <w:rsid w:val="785885CC"/>
    <w:rsid w:val="78614FA5"/>
    <w:rsid w:val="787B8096"/>
    <w:rsid w:val="788EFEE1"/>
    <w:rsid w:val="78A1A2D4"/>
    <w:rsid w:val="78A721B0"/>
    <w:rsid w:val="78CEEF95"/>
    <w:rsid w:val="79051A72"/>
    <w:rsid w:val="795F47DF"/>
    <w:rsid w:val="79623A13"/>
    <w:rsid w:val="79906F88"/>
    <w:rsid w:val="79915A9D"/>
    <w:rsid w:val="7992F9D2"/>
    <w:rsid w:val="79A73AA4"/>
    <w:rsid w:val="79BCEA6E"/>
    <w:rsid w:val="79D704AF"/>
    <w:rsid w:val="79EB8CA8"/>
    <w:rsid w:val="79F14AC4"/>
    <w:rsid w:val="79FFD028"/>
    <w:rsid w:val="7A12147F"/>
    <w:rsid w:val="7A14A412"/>
    <w:rsid w:val="7A1B0C46"/>
    <w:rsid w:val="7A236D57"/>
    <w:rsid w:val="7A5FEEBE"/>
    <w:rsid w:val="7A6A9F05"/>
    <w:rsid w:val="7AA5689B"/>
    <w:rsid w:val="7AA80DFB"/>
    <w:rsid w:val="7AB02E82"/>
    <w:rsid w:val="7AB5666E"/>
    <w:rsid w:val="7AE1EC2E"/>
    <w:rsid w:val="7AFE24EB"/>
    <w:rsid w:val="7B27ADB6"/>
    <w:rsid w:val="7B522CC6"/>
    <w:rsid w:val="7B63FB84"/>
    <w:rsid w:val="7B6691C0"/>
    <w:rsid w:val="7B7BD33E"/>
    <w:rsid w:val="7B956938"/>
    <w:rsid w:val="7B99F748"/>
    <w:rsid w:val="7BA32690"/>
    <w:rsid w:val="7BA680D5"/>
    <w:rsid w:val="7BB45E43"/>
    <w:rsid w:val="7BBA8612"/>
    <w:rsid w:val="7BBAFDD5"/>
    <w:rsid w:val="7BBB6205"/>
    <w:rsid w:val="7BC5D214"/>
    <w:rsid w:val="7C0AD01C"/>
    <w:rsid w:val="7C2886E8"/>
    <w:rsid w:val="7C311D49"/>
    <w:rsid w:val="7C34E91B"/>
    <w:rsid w:val="7C36897E"/>
    <w:rsid w:val="7C74DB0C"/>
    <w:rsid w:val="7C7B17F9"/>
    <w:rsid w:val="7C8FB148"/>
    <w:rsid w:val="7CA850DD"/>
    <w:rsid w:val="7CB0AE5E"/>
    <w:rsid w:val="7CC0C6A6"/>
    <w:rsid w:val="7CE517B1"/>
    <w:rsid w:val="7D1D3D7E"/>
    <w:rsid w:val="7D213A60"/>
    <w:rsid w:val="7D363175"/>
    <w:rsid w:val="7D50E361"/>
    <w:rsid w:val="7D6C02F7"/>
    <w:rsid w:val="7D864466"/>
    <w:rsid w:val="7DA8F2CA"/>
    <w:rsid w:val="7DB776AD"/>
    <w:rsid w:val="7DD845F0"/>
    <w:rsid w:val="7DE34A67"/>
    <w:rsid w:val="7E1EFFFB"/>
    <w:rsid w:val="7E566F1B"/>
    <w:rsid w:val="7E69B601"/>
    <w:rsid w:val="7E710CF8"/>
    <w:rsid w:val="7E7C86C9"/>
    <w:rsid w:val="7E852050"/>
    <w:rsid w:val="7E85ADD7"/>
    <w:rsid w:val="7E877F51"/>
    <w:rsid w:val="7E99D6D9"/>
    <w:rsid w:val="7EB9B137"/>
    <w:rsid w:val="7EC14E37"/>
    <w:rsid w:val="7EE4F530"/>
    <w:rsid w:val="7EE983DB"/>
    <w:rsid w:val="7EEB01C3"/>
    <w:rsid w:val="7EEDEBB2"/>
    <w:rsid w:val="7EF77774"/>
    <w:rsid w:val="7F033A8C"/>
    <w:rsid w:val="7F16F254"/>
    <w:rsid w:val="7F1DD69C"/>
    <w:rsid w:val="7F207BD5"/>
    <w:rsid w:val="7F92A6DD"/>
    <w:rsid w:val="7FB4F00C"/>
    <w:rsid w:val="7FBB2BE2"/>
    <w:rsid w:val="7FC46718"/>
    <w:rsid w:val="7FCF6C1B"/>
    <w:rsid w:val="7FF0ED1F"/>
    <w:rsid w:val="7FF4D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5D4"/>
  <w15:chartTrackingRefBased/>
  <w15:docId w15:val="{CC9DDA57-44D6-466C-B0BE-2653B564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7A"/>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27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 w:type="paragraph" w:styleId="FootnoteText">
    <w:name w:val="footnote text"/>
    <w:basedOn w:val="Normal"/>
    <w:link w:val="FootnoteTextChar"/>
    <w:uiPriority w:val="99"/>
    <w:semiHidden/>
    <w:unhideWhenUse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rPr>
  </w:style>
  <w:style w:type="character" w:styleId="FootnoteReference">
    <w:name w:val="footnote reference"/>
    <w:uiPriority w:val="99"/>
    <w:semiHidden/>
    <w:unhideWhenUsed/>
    <w:rPr>
      <w:vertAlign w:val="superscript"/>
    </w:rPr>
  </w:style>
  <w:style w:type="table" w:customStyle="1" w:styleId="TableGrid4">
    <w:name w:val="Table Grid4"/>
    <w:basedOn w:val="TableNormal"/>
    <w:uiPriority w:val="39"/>
    <w:rsid w:val="00060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252A"/>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252A"/>
  </w:style>
  <w:style w:type="character" w:customStyle="1" w:styleId="eop">
    <w:name w:val="eop"/>
    <w:basedOn w:val="DefaultParagraphFont"/>
    <w:rsid w:val="001A252A"/>
  </w:style>
  <w:style w:type="character" w:styleId="FollowedHyperlink">
    <w:name w:val="FollowedHyperlink"/>
    <w:basedOn w:val="DefaultParagraphFont"/>
    <w:uiPriority w:val="99"/>
    <w:semiHidden/>
    <w:unhideWhenUsed/>
    <w:rsid w:val="00475E95"/>
    <w:rPr>
      <w:color w:val="954F72" w:themeColor="followedHyperlink"/>
      <w:u w:val="single"/>
    </w:rPr>
  </w:style>
  <w:style w:type="character" w:styleId="UnresolvedMention">
    <w:name w:val="Unresolved Mention"/>
    <w:basedOn w:val="DefaultParagraphFont"/>
    <w:uiPriority w:val="99"/>
    <w:unhideWhenUsed/>
    <w:rsid w:val="002179A6"/>
    <w:rPr>
      <w:color w:val="605E5C"/>
      <w:shd w:val="clear" w:color="auto" w:fill="E1DFDD"/>
    </w:rPr>
  </w:style>
  <w:style w:type="paragraph" w:styleId="TOC4">
    <w:name w:val="toc 4"/>
    <w:basedOn w:val="Normal"/>
    <w:next w:val="Normal"/>
    <w:autoRedefine/>
    <w:uiPriority w:val="39"/>
    <w:unhideWhenUsed/>
    <w:rsid w:val="00001FB5"/>
    <w:pPr>
      <w:spacing w:after="100"/>
      <w:ind w:left="660"/>
    </w:pPr>
    <w:rPr>
      <w:rFonts w:eastAsiaTheme="minorEastAsia"/>
    </w:rPr>
  </w:style>
  <w:style w:type="paragraph" w:styleId="TOC5">
    <w:name w:val="toc 5"/>
    <w:basedOn w:val="Normal"/>
    <w:next w:val="Normal"/>
    <w:autoRedefine/>
    <w:uiPriority w:val="39"/>
    <w:unhideWhenUsed/>
    <w:rsid w:val="00001FB5"/>
    <w:pPr>
      <w:spacing w:after="100"/>
      <w:ind w:left="880"/>
    </w:pPr>
    <w:rPr>
      <w:rFonts w:eastAsiaTheme="minorEastAsia"/>
    </w:rPr>
  </w:style>
  <w:style w:type="paragraph" w:styleId="TOC6">
    <w:name w:val="toc 6"/>
    <w:basedOn w:val="Normal"/>
    <w:next w:val="Normal"/>
    <w:autoRedefine/>
    <w:uiPriority w:val="39"/>
    <w:unhideWhenUsed/>
    <w:rsid w:val="00001FB5"/>
    <w:pPr>
      <w:spacing w:after="100"/>
      <w:ind w:left="1100"/>
    </w:pPr>
    <w:rPr>
      <w:rFonts w:eastAsiaTheme="minorEastAsia"/>
    </w:rPr>
  </w:style>
  <w:style w:type="paragraph" w:styleId="TOC7">
    <w:name w:val="toc 7"/>
    <w:basedOn w:val="Normal"/>
    <w:next w:val="Normal"/>
    <w:autoRedefine/>
    <w:uiPriority w:val="39"/>
    <w:unhideWhenUsed/>
    <w:rsid w:val="00001FB5"/>
    <w:pPr>
      <w:spacing w:after="100"/>
      <w:ind w:left="1320"/>
    </w:pPr>
    <w:rPr>
      <w:rFonts w:eastAsiaTheme="minorEastAsia"/>
    </w:rPr>
  </w:style>
  <w:style w:type="paragraph" w:styleId="TOC8">
    <w:name w:val="toc 8"/>
    <w:basedOn w:val="Normal"/>
    <w:next w:val="Normal"/>
    <w:autoRedefine/>
    <w:uiPriority w:val="39"/>
    <w:unhideWhenUsed/>
    <w:rsid w:val="00001FB5"/>
    <w:pPr>
      <w:spacing w:after="100"/>
      <w:ind w:left="1540"/>
    </w:pPr>
    <w:rPr>
      <w:rFonts w:eastAsiaTheme="minorEastAsia"/>
    </w:rPr>
  </w:style>
  <w:style w:type="paragraph" w:styleId="TOC9">
    <w:name w:val="toc 9"/>
    <w:basedOn w:val="Normal"/>
    <w:next w:val="Normal"/>
    <w:autoRedefine/>
    <w:uiPriority w:val="39"/>
    <w:unhideWhenUsed/>
    <w:rsid w:val="00001FB5"/>
    <w:pPr>
      <w:spacing w:after="100"/>
      <w:ind w:left="1760"/>
    </w:pPr>
    <w:rPr>
      <w:rFonts w:eastAsiaTheme="minorEastAsia"/>
    </w:rPr>
  </w:style>
  <w:style w:type="paragraph" w:customStyle="1" w:styleId="Normal-Center10pt">
    <w:name w:val="Normal-Center 10 pt"/>
    <w:basedOn w:val="Normal"/>
    <w:rsid w:val="00A06F20"/>
    <w:pPr>
      <w:spacing w:before="20" w:after="20" w:line="240" w:lineRule="auto"/>
      <w:jc w:val="center"/>
    </w:pPr>
    <w:rPr>
      <w:rFonts w:ascii="Calibri" w:hAnsi="Calibri"/>
      <w:sz w:val="20"/>
      <w:szCs w:val="20"/>
    </w:rPr>
  </w:style>
  <w:style w:type="paragraph" w:customStyle="1" w:styleId="USDATitleGreenCentered">
    <w:name w:val="USDA Title Green Centered"/>
    <w:basedOn w:val="Normal"/>
    <w:rsid w:val="00A06F20"/>
    <w:pPr>
      <w:spacing w:before="80" w:after="80" w:line="240" w:lineRule="auto"/>
      <w:jc w:val="center"/>
    </w:pPr>
    <w:rPr>
      <w:rFonts w:ascii="Calibri" w:eastAsia="Times New Roman" w:hAnsi="Calibri" w:cs="Times New Roman"/>
      <w:b/>
      <w:bCs/>
      <w:color w:val="008000"/>
      <w:sz w:val="32"/>
      <w:szCs w:val="20"/>
    </w:rPr>
  </w:style>
  <w:style w:type="paragraph" w:customStyle="1" w:styleId="Title-NRCS">
    <w:name w:val="Title-NRCS"/>
    <w:next w:val="Normal"/>
    <w:rsid w:val="00A06F20"/>
    <w:pPr>
      <w:spacing w:before="120" w:after="480" w:line="240" w:lineRule="auto"/>
      <w:jc w:val="center"/>
    </w:pPr>
    <w:rPr>
      <w:rFonts w:ascii="Cambria" w:eastAsia="Times New Roman" w:hAnsi="Cambria" w:cs="Arial"/>
      <w:b/>
      <w:bCs/>
      <w:color w:val="0065BD"/>
      <w:sz w:val="44"/>
      <w:szCs w:val="40"/>
    </w:rPr>
  </w:style>
  <w:style w:type="paragraph" w:customStyle="1" w:styleId="Title-Date-NRCS">
    <w:name w:val="Title-Date-NRCS"/>
    <w:basedOn w:val="Title-NRCS"/>
    <w:qFormat/>
    <w:rsid w:val="00A06F20"/>
    <w:pPr>
      <w:spacing w:after="120"/>
    </w:pPr>
    <w:rPr>
      <w:b w:val="0"/>
      <w:sz w:val="28"/>
      <w:szCs w:val="28"/>
    </w:rPr>
  </w:style>
  <w:style w:type="paragraph" w:customStyle="1" w:styleId="GraphicCenter">
    <w:name w:val="Graphic Center"/>
    <w:qFormat/>
    <w:rsid w:val="00A06F20"/>
    <w:pPr>
      <w:spacing w:after="0" w:line="240" w:lineRule="auto"/>
      <w:jc w:val="center"/>
    </w:pPr>
    <w:rPr>
      <w:rFonts w:asciiTheme="majorHAnsi" w:hAnsiTheme="majorHAnsi"/>
      <w:noProof/>
      <w:sz w:val="16"/>
      <w:szCs w:val="16"/>
    </w:rPr>
  </w:style>
  <w:style w:type="paragraph" w:customStyle="1" w:styleId="TitleNRCSBlack">
    <w:name w:val="Title_NRCS Black"/>
    <w:basedOn w:val="Normal"/>
    <w:autoRedefine/>
    <w:qFormat/>
    <w:rsid w:val="00A06F20"/>
    <w:pPr>
      <w:spacing w:before="80" w:after="80" w:line="240" w:lineRule="auto"/>
      <w:jc w:val="center"/>
    </w:pPr>
    <w:rPr>
      <w:rFonts w:ascii="Calibri" w:eastAsia="Times New Roman" w:hAnsi="Calibri" w:cs="Times New Roman"/>
      <w:b/>
      <w:bCs/>
      <w:sz w:val="32"/>
      <w:szCs w:val="20"/>
    </w:rPr>
  </w:style>
  <w:style w:type="character" w:customStyle="1" w:styleId="CHAR-Bold">
    <w:name w:val="CHAR-Bold"/>
    <w:basedOn w:val="DefaultParagraphFont"/>
    <w:qFormat/>
    <w:rsid w:val="00A06F20"/>
    <w:rPr>
      <w:b/>
    </w:rPr>
  </w:style>
  <w:style w:type="paragraph" w:customStyle="1" w:styleId="GraphicLevel1">
    <w:name w:val="Graphic Level1"/>
    <w:basedOn w:val="Normal"/>
    <w:qFormat/>
    <w:rsid w:val="00A06F20"/>
    <w:pPr>
      <w:spacing w:before="80" w:after="60" w:line="240" w:lineRule="auto"/>
    </w:pPr>
    <w:rPr>
      <w:rFonts w:ascii="Calibri" w:eastAsia="Times New Roman" w:hAnsi="Calibri" w:cs="Times New Roman"/>
      <w:noProof/>
      <w:sz w:val="16"/>
      <w:szCs w:val="24"/>
    </w:rPr>
  </w:style>
  <w:style w:type="paragraph" w:customStyle="1" w:styleId="Spacer">
    <w:name w:val="Spacer"/>
    <w:basedOn w:val="Normal"/>
    <w:next w:val="Normal"/>
    <w:qFormat/>
    <w:rsid w:val="00A06F20"/>
    <w:pPr>
      <w:spacing w:before="20" w:after="20" w:line="240" w:lineRule="auto"/>
    </w:pPr>
    <w:rPr>
      <w:rFonts w:ascii="Calibri" w:hAnsi="Calibri"/>
      <w:sz w:val="6"/>
      <w:szCs w:val="24"/>
    </w:rPr>
  </w:style>
  <w:style w:type="paragraph" w:customStyle="1" w:styleId="eTextParaList">
    <w:name w:val="eTextParaList"/>
    <w:basedOn w:val="Normal"/>
    <w:rsid w:val="00370DC0"/>
    <w:pPr>
      <w:spacing w:after="0" w:line="240" w:lineRule="auto"/>
      <w:ind w:left="1080" w:hanging="360"/>
      <w:outlineLvl w:val="0"/>
    </w:pPr>
    <w:rPr>
      <w:rFonts w:ascii="Verdana,arial" w:eastAsia="Times New Roman" w:hAnsi="Verdana,arial" w:cs="Verdana,arial"/>
    </w:rPr>
  </w:style>
  <w:style w:type="character" w:styleId="Strong">
    <w:name w:val="Strong"/>
    <w:basedOn w:val="DefaultParagraphFont"/>
    <w:uiPriority w:val="22"/>
    <w:qFormat/>
    <w:rsid w:val="00F040CC"/>
    <w:rPr>
      <w:b/>
      <w:bCs/>
    </w:rPr>
  </w:style>
  <w:style w:type="character" w:customStyle="1" w:styleId="Heading4Char">
    <w:name w:val="Heading 4 Char"/>
    <w:basedOn w:val="DefaultParagraphFont"/>
    <w:link w:val="Heading4"/>
    <w:uiPriority w:val="9"/>
    <w:rsid w:val="00D92777"/>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unhideWhenUsed/>
    <w:rsid w:val="008F293D"/>
    <w:rPr>
      <w:color w:val="2B579A"/>
      <w:shd w:val="clear" w:color="auto" w:fill="E1DFDD"/>
    </w:rPr>
  </w:style>
  <w:style w:type="paragraph" w:customStyle="1" w:styleId="TableParagraph">
    <w:name w:val="Table Paragraph"/>
    <w:basedOn w:val="Normal"/>
    <w:uiPriority w:val="1"/>
    <w:qFormat/>
    <w:rsid w:val="00B17424"/>
    <w:pPr>
      <w:widowControl w:val="0"/>
      <w:autoSpaceDE w:val="0"/>
      <w:autoSpaceDN w:val="0"/>
      <w:spacing w:after="0" w:line="268" w:lineRule="exact"/>
      <w:ind w:left="107"/>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6131">
      <w:bodyDiv w:val="1"/>
      <w:marLeft w:val="0"/>
      <w:marRight w:val="0"/>
      <w:marTop w:val="0"/>
      <w:marBottom w:val="0"/>
      <w:divBdr>
        <w:top w:val="none" w:sz="0" w:space="0" w:color="auto"/>
        <w:left w:val="none" w:sz="0" w:space="0" w:color="auto"/>
        <w:bottom w:val="none" w:sz="0" w:space="0" w:color="auto"/>
        <w:right w:val="none" w:sz="0" w:space="0" w:color="auto"/>
      </w:divBdr>
    </w:div>
    <w:div w:id="48117038">
      <w:bodyDiv w:val="1"/>
      <w:marLeft w:val="0"/>
      <w:marRight w:val="0"/>
      <w:marTop w:val="0"/>
      <w:marBottom w:val="0"/>
      <w:divBdr>
        <w:top w:val="none" w:sz="0" w:space="0" w:color="auto"/>
        <w:left w:val="none" w:sz="0" w:space="0" w:color="auto"/>
        <w:bottom w:val="none" w:sz="0" w:space="0" w:color="auto"/>
        <w:right w:val="none" w:sz="0" w:space="0" w:color="auto"/>
      </w:divBdr>
    </w:div>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91174200">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31138140">
      <w:bodyDiv w:val="1"/>
      <w:marLeft w:val="0"/>
      <w:marRight w:val="0"/>
      <w:marTop w:val="0"/>
      <w:marBottom w:val="0"/>
      <w:divBdr>
        <w:top w:val="none" w:sz="0" w:space="0" w:color="auto"/>
        <w:left w:val="none" w:sz="0" w:space="0" w:color="auto"/>
        <w:bottom w:val="none" w:sz="0" w:space="0" w:color="auto"/>
        <w:right w:val="none" w:sz="0" w:space="0" w:color="auto"/>
      </w:divBdr>
    </w:div>
    <w:div w:id="138693465">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143395116">
      <w:bodyDiv w:val="1"/>
      <w:marLeft w:val="0"/>
      <w:marRight w:val="0"/>
      <w:marTop w:val="0"/>
      <w:marBottom w:val="0"/>
      <w:divBdr>
        <w:top w:val="none" w:sz="0" w:space="0" w:color="auto"/>
        <w:left w:val="none" w:sz="0" w:space="0" w:color="auto"/>
        <w:bottom w:val="none" w:sz="0" w:space="0" w:color="auto"/>
        <w:right w:val="none" w:sz="0" w:space="0" w:color="auto"/>
      </w:divBdr>
    </w:div>
    <w:div w:id="179854872">
      <w:bodyDiv w:val="1"/>
      <w:marLeft w:val="0"/>
      <w:marRight w:val="0"/>
      <w:marTop w:val="0"/>
      <w:marBottom w:val="0"/>
      <w:divBdr>
        <w:top w:val="none" w:sz="0" w:space="0" w:color="auto"/>
        <w:left w:val="none" w:sz="0" w:space="0" w:color="auto"/>
        <w:bottom w:val="none" w:sz="0" w:space="0" w:color="auto"/>
        <w:right w:val="none" w:sz="0" w:space="0" w:color="auto"/>
      </w:divBdr>
    </w:div>
    <w:div w:id="194003394">
      <w:bodyDiv w:val="1"/>
      <w:marLeft w:val="0"/>
      <w:marRight w:val="0"/>
      <w:marTop w:val="0"/>
      <w:marBottom w:val="0"/>
      <w:divBdr>
        <w:top w:val="none" w:sz="0" w:space="0" w:color="auto"/>
        <w:left w:val="none" w:sz="0" w:space="0" w:color="auto"/>
        <w:bottom w:val="none" w:sz="0" w:space="0" w:color="auto"/>
        <w:right w:val="none" w:sz="0" w:space="0" w:color="auto"/>
      </w:divBdr>
    </w:div>
    <w:div w:id="202252959">
      <w:bodyDiv w:val="1"/>
      <w:marLeft w:val="0"/>
      <w:marRight w:val="0"/>
      <w:marTop w:val="0"/>
      <w:marBottom w:val="0"/>
      <w:divBdr>
        <w:top w:val="none" w:sz="0" w:space="0" w:color="auto"/>
        <w:left w:val="none" w:sz="0" w:space="0" w:color="auto"/>
        <w:bottom w:val="none" w:sz="0" w:space="0" w:color="auto"/>
        <w:right w:val="none" w:sz="0" w:space="0" w:color="auto"/>
      </w:divBdr>
    </w:div>
    <w:div w:id="210729025">
      <w:bodyDiv w:val="1"/>
      <w:marLeft w:val="0"/>
      <w:marRight w:val="0"/>
      <w:marTop w:val="0"/>
      <w:marBottom w:val="0"/>
      <w:divBdr>
        <w:top w:val="none" w:sz="0" w:space="0" w:color="auto"/>
        <w:left w:val="none" w:sz="0" w:space="0" w:color="auto"/>
        <w:bottom w:val="none" w:sz="0" w:space="0" w:color="auto"/>
        <w:right w:val="none" w:sz="0" w:space="0" w:color="auto"/>
      </w:divBdr>
    </w:div>
    <w:div w:id="220597525">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11907053">
      <w:bodyDiv w:val="1"/>
      <w:marLeft w:val="0"/>
      <w:marRight w:val="0"/>
      <w:marTop w:val="0"/>
      <w:marBottom w:val="0"/>
      <w:divBdr>
        <w:top w:val="none" w:sz="0" w:space="0" w:color="auto"/>
        <w:left w:val="none" w:sz="0" w:space="0" w:color="auto"/>
        <w:bottom w:val="none" w:sz="0" w:space="0" w:color="auto"/>
        <w:right w:val="none" w:sz="0" w:space="0" w:color="auto"/>
      </w:divBdr>
    </w:div>
    <w:div w:id="315959472">
      <w:bodyDiv w:val="1"/>
      <w:marLeft w:val="0"/>
      <w:marRight w:val="0"/>
      <w:marTop w:val="0"/>
      <w:marBottom w:val="0"/>
      <w:divBdr>
        <w:top w:val="none" w:sz="0" w:space="0" w:color="auto"/>
        <w:left w:val="none" w:sz="0" w:space="0" w:color="auto"/>
        <w:bottom w:val="none" w:sz="0" w:space="0" w:color="auto"/>
        <w:right w:val="none" w:sz="0" w:space="0" w:color="auto"/>
      </w:divBdr>
    </w:div>
    <w:div w:id="336346693">
      <w:bodyDiv w:val="1"/>
      <w:marLeft w:val="0"/>
      <w:marRight w:val="0"/>
      <w:marTop w:val="0"/>
      <w:marBottom w:val="0"/>
      <w:divBdr>
        <w:top w:val="none" w:sz="0" w:space="0" w:color="auto"/>
        <w:left w:val="none" w:sz="0" w:space="0" w:color="auto"/>
        <w:bottom w:val="none" w:sz="0" w:space="0" w:color="auto"/>
        <w:right w:val="none" w:sz="0" w:space="0" w:color="auto"/>
      </w:divBdr>
    </w:div>
    <w:div w:id="337002733">
      <w:bodyDiv w:val="1"/>
      <w:marLeft w:val="0"/>
      <w:marRight w:val="0"/>
      <w:marTop w:val="0"/>
      <w:marBottom w:val="0"/>
      <w:divBdr>
        <w:top w:val="none" w:sz="0" w:space="0" w:color="auto"/>
        <w:left w:val="none" w:sz="0" w:space="0" w:color="auto"/>
        <w:bottom w:val="none" w:sz="0" w:space="0" w:color="auto"/>
        <w:right w:val="none" w:sz="0" w:space="0" w:color="auto"/>
      </w:divBdr>
    </w:div>
    <w:div w:id="372653413">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391276262">
      <w:bodyDiv w:val="1"/>
      <w:marLeft w:val="0"/>
      <w:marRight w:val="0"/>
      <w:marTop w:val="0"/>
      <w:marBottom w:val="0"/>
      <w:divBdr>
        <w:top w:val="none" w:sz="0" w:space="0" w:color="auto"/>
        <w:left w:val="none" w:sz="0" w:space="0" w:color="auto"/>
        <w:bottom w:val="none" w:sz="0" w:space="0" w:color="auto"/>
        <w:right w:val="none" w:sz="0" w:space="0" w:color="auto"/>
      </w:divBdr>
    </w:div>
    <w:div w:id="397823156">
      <w:bodyDiv w:val="1"/>
      <w:marLeft w:val="0"/>
      <w:marRight w:val="0"/>
      <w:marTop w:val="0"/>
      <w:marBottom w:val="0"/>
      <w:divBdr>
        <w:top w:val="none" w:sz="0" w:space="0" w:color="auto"/>
        <w:left w:val="none" w:sz="0" w:space="0" w:color="auto"/>
        <w:bottom w:val="none" w:sz="0" w:space="0" w:color="auto"/>
        <w:right w:val="none" w:sz="0" w:space="0" w:color="auto"/>
      </w:divBdr>
    </w:div>
    <w:div w:id="414323444">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46312420">
      <w:bodyDiv w:val="1"/>
      <w:marLeft w:val="0"/>
      <w:marRight w:val="0"/>
      <w:marTop w:val="0"/>
      <w:marBottom w:val="0"/>
      <w:divBdr>
        <w:top w:val="none" w:sz="0" w:space="0" w:color="auto"/>
        <w:left w:val="none" w:sz="0" w:space="0" w:color="auto"/>
        <w:bottom w:val="none" w:sz="0" w:space="0" w:color="auto"/>
        <w:right w:val="none" w:sz="0" w:space="0" w:color="auto"/>
      </w:divBdr>
    </w:div>
    <w:div w:id="450515357">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465439157">
      <w:bodyDiv w:val="1"/>
      <w:marLeft w:val="0"/>
      <w:marRight w:val="0"/>
      <w:marTop w:val="0"/>
      <w:marBottom w:val="0"/>
      <w:divBdr>
        <w:top w:val="none" w:sz="0" w:space="0" w:color="auto"/>
        <w:left w:val="none" w:sz="0" w:space="0" w:color="auto"/>
        <w:bottom w:val="none" w:sz="0" w:space="0" w:color="auto"/>
        <w:right w:val="none" w:sz="0" w:space="0" w:color="auto"/>
      </w:divBdr>
    </w:div>
    <w:div w:id="469322230">
      <w:bodyDiv w:val="1"/>
      <w:marLeft w:val="0"/>
      <w:marRight w:val="0"/>
      <w:marTop w:val="0"/>
      <w:marBottom w:val="0"/>
      <w:divBdr>
        <w:top w:val="none" w:sz="0" w:space="0" w:color="auto"/>
        <w:left w:val="none" w:sz="0" w:space="0" w:color="auto"/>
        <w:bottom w:val="none" w:sz="0" w:space="0" w:color="auto"/>
        <w:right w:val="none" w:sz="0" w:space="0" w:color="auto"/>
      </w:divBdr>
    </w:div>
    <w:div w:id="486359033">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11337377">
      <w:bodyDiv w:val="1"/>
      <w:marLeft w:val="0"/>
      <w:marRight w:val="0"/>
      <w:marTop w:val="0"/>
      <w:marBottom w:val="0"/>
      <w:divBdr>
        <w:top w:val="none" w:sz="0" w:space="0" w:color="auto"/>
        <w:left w:val="none" w:sz="0" w:space="0" w:color="auto"/>
        <w:bottom w:val="none" w:sz="0" w:space="0" w:color="auto"/>
        <w:right w:val="none" w:sz="0" w:space="0" w:color="auto"/>
      </w:divBdr>
    </w:div>
    <w:div w:id="514616931">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587887387">
      <w:bodyDiv w:val="1"/>
      <w:marLeft w:val="0"/>
      <w:marRight w:val="0"/>
      <w:marTop w:val="0"/>
      <w:marBottom w:val="0"/>
      <w:divBdr>
        <w:top w:val="none" w:sz="0" w:space="0" w:color="auto"/>
        <w:left w:val="none" w:sz="0" w:space="0" w:color="auto"/>
        <w:bottom w:val="none" w:sz="0" w:space="0" w:color="auto"/>
        <w:right w:val="none" w:sz="0" w:space="0" w:color="auto"/>
      </w:divBdr>
    </w:div>
    <w:div w:id="603004411">
      <w:bodyDiv w:val="1"/>
      <w:marLeft w:val="0"/>
      <w:marRight w:val="0"/>
      <w:marTop w:val="0"/>
      <w:marBottom w:val="0"/>
      <w:divBdr>
        <w:top w:val="none" w:sz="0" w:space="0" w:color="auto"/>
        <w:left w:val="none" w:sz="0" w:space="0" w:color="auto"/>
        <w:bottom w:val="none" w:sz="0" w:space="0" w:color="auto"/>
        <w:right w:val="none" w:sz="0" w:space="0" w:color="auto"/>
      </w:divBdr>
    </w:div>
    <w:div w:id="614334677">
      <w:bodyDiv w:val="1"/>
      <w:marLeft w:val="0"/>
      <w:marRight w:val="0"/>
      <w:marTop w:val="0"/>
      <w:marBottom w:val="0"/>
      <w:divBdr>
        <w:top w:val="none" w:sz="0" w:space="0" w:color="auto"/>
        <w:left w:val="none" w:sz="0" w:space="0" w:color="auto"/>
        <w:bottom w:val="none" w:sz="0" w:space="0" w:color="auto"/>
        <w:right w:val="none" w:sz="0" w:space="0" w:color="auto"/>
      </w:divBdr>
    </w:div>
    <w:div w:id="628169577">
      <w:bodyDiv w:val="1"/>
      <w:marLeft w:val="0"/>
      <w:marRight w:val="0"/>
      <w:marTop w:val="0"/>
      <w:marBottom w:val="0"/>
      <w:divBdr>
        <w:top w:val="none" w:sz="0" w:space="0" w:color="auto"/>
        <w:left w:val="none" w:sz="0" w:space="0" w:color="auto"/>
        <w:bottom w:val="none" w:sz="0" w:space="0" w:color="auto"/>
        <w:right w:val="none" w:sz="0" w:space="0" w:color="auto"/>
      </w:divBdr>
    </w:div>
    <w:div w:id="633677405">
      <w:bodyDiv w:val="1"/>
      <w:marLeft w:val="0"/>
      <w:marRight w:val="0"/>
      <w:marTop w:val="0"/>
      <w:marBottom w:val="0"/>
      <w:divBdr>
        <w:top w:val="none" w:sz="0" w:space="0" w:color="auto"/>
        <w:left w:val="none" w:sz="0" w:space="0" w:color="auto"/>
        <w:bottom w:val="none" w:sz="0" w:space="0" w:color="auto"/>
        <w:right w:val="none" w:sz="0" w:space="0" w:color="auto"/>
      </w:divBdr>
    </w:div>
    <w:div w:id="651255214">
      <w:bodyDiv w:val="1"/>
      <w:marLeft w:val="0"/>
      <w:marRight w:val="0"/>
      <w:marTop w:val="0"/>
      <w:marBottom w:val="0"/>
      <w:divBdr>
        <w:top w:val="none" w:sz="0" w:space="0" w:color="auto"/>
        <w:left w:val="none" w:sz="0" w:space="0" w:color="auto"/>
        <w:bottom w:val="none" w:sz="0" w:space="0" w:color="auto"/>
        <w:right w:val="none" w:sz="0" w:space="0" w:color="auto"/>
      </w:divBdr>
    </w:div>
    <w:div w:id="658507461">
      <w:bodyDiv w:val="1"/>
      <w:marLeft w:val="0"/>
      <w:marRight w:val="0"/>
      <w:marTop w:val="0"/>
      <w:marBottom w:val="0"/>
      <w:divBdr>
        <w:top w:val="none" w:sz="0" w:space="0" w:color="auto"/>
        <w:left w:val="none" w:sz="0" w:space="0" w:color="auto"/>
        <w:bottom w:val="none" w:sz="0" w:space="0" w:color="auto"/>
        <w:right w:val="none" w:sz="0" w:space="0" w:color="auto"/>
      </w:divBdr>
    </w:div>
    <w:div w:id="662855804">
      <w:bodyDiv w:val="1"/>
      <w:marLeft w:val="0"/>
      <w:marRight w:val="0"/>
      <w:marTop w:val="0"/>
      <w:marBottom w:val="0"/>
      <w:divBdr>
        <w:top w:val="none" w:sz="0" w:space="0" w:color="auto"/>
        <w:left w:val="none" w:sz="0" w:space="0" w:color="auto"/>
        <w:bottom w:val="none" w:sz="0" w:space="0" w:color="auto"/>
        <w:right w:val="none" w:sz="0" w:space="0" w:color="auto"/>
      </w:divBdr>
    </w:div>
    <w:div w:id="752968318">
      <w:bodyDiv w:val="1"/>
      <w:marLeft w:val="0"/>
      <w:marRight w:val="0"/>
      <w:marTop w:val="0"/>
      <w:marBottom w:val="0"/>
      <w:divBdr>
        <w:top w:val="none" w:sz="0" w:space="0" w:color="auto"/>
        <w:left w:val="none" w:sz="0" w:space="0" w:color="auto"/>
        <w:bottom w:val="none" w:sz="0" w:space="0" w:color="auto"/>
        <w:right w:val="none" w:sz="0" w:space="0" w:color="auto"/>
      </w:divBdr>
    </w:div>
    <w:div w:id="758913434">
      <w:bodyDiv w:val="1"/>
      <w:marLeft w:val="0"/>
      <w:marRight w:val="0"/>
      <w:marTop w:val="0"/>
      <w:marBottom w:val="0"/>
      <w:divBdr>
        <w:top w:val="none" w:sz="0" w:space="0" w:color="auto"/>
        <w:left w:val="none" w:sz="0" w:space="0" w:color="auto"/>
        <w:bottom w:val="none" w:sz="0" w:space="0" w:color="auto"/>
        <w:right w:val="none" w:sz="0" w:space="0" w:color="auto"/>
      </w:divBdr>
    </w:div>
    <w:div w:id="785463553">
      <w:bodyDiv w:val="1"/>
      <w:marLeft w:val="0"/>
      <w:marRight w:val="0"/>
      <w:marTop w:val="0"/>
      <w:marBottom w:val="0"/>
      <w:divBdr>
        <w:top w:val="none" w:sz="0" w:space="0" w:color="auto"/>
        <w:left w:val="none" w:sz="0" w:space="0" w:color="auto"/>
        <w:bottom w:val="none" w:sz="0" w:space="0" w:color="auto"/>
        <w:right w:val="none" w:sz="0" w:space="0" w:color="auto"/>
      </w:divBdr>
    </w:div>
    <w:div w:id="852374339">
      <w:bodyDiv w:val="1"/>
      <w:marLeft w:val="0"/>
      <w:marRight w:val="0"/>
      <w:marTop w:val="0"/>
      <w:marBottom w:val="0"/>
      <w:divBdr>
        <w:top w:val="none" w:sz="0" w:space="0" w:color="auto"/>
        <w:left w:val="none" w:sz="0" w:space="0" w:color="auto"/>
        <w:bottom w:val="none" w:sz="0" w:space="0" w:color="auto"/>
        <w:right w:val="none" w:sz="0" w:space="0" w:color="auto"/>
      </w:divBdr>
    </w:div>
    <w:div w:id="858471183">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885138161">
      <w:bodyDiv w:val="1"/>
      <w:marLeft w:val="0"/>
      <w:marRight w:val="0"/>
      <w:marTop w:val="0"/>
      <w:marBottom w:val="0"/>
      <w:divBdr>
        <w:top w:val="none" w:sz="0" w:space="0" w:color="auto"/>
        <w:left w:val="none" w:sz="0" w:space="0" w:color="auto"/>
        <w:bottom w:val="none" w:sz="0" w:space="0" w:color="auto"/>
        <w:right w:val="none" w:sz="0" w:space="0" w:color="auto"/>
      </w:divBdr>
    </w:div>
    <w:div w:id="903494270">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53487619">
      <w:bodyDiv w:val="1"/>
      <w:marLeft w:val="0"/>
      <w:marRight w:val="0"/>
      <w:marTop w:val="0"/>
      <w:marBottom w:val="0"/>
      <w:divBdr>
        <w:top w:val="none" w:sz="0" w:space="0" w:color="auto"/>
        <w:left w:val="none" w:sz="0" w:space="0" w:color="auto"/>
        <w:bottom w:val="none" w:sz="0" w:space="0" w:color="auto"/>
        <w:right w:val="none" w:sz="0" w:space="0" w:color="auto"/>
      </w:divBdr>
    </w:div>
    <w:div w:id="956452651">
      <w:bodyDiv w:val="1"/>
      <w:marLeft w:val="0"/>
      <w:marRight w:val="0"/>
      <w:marTop w:val="0"/>
      <w:marBottom w:val="0"/>
      <w:divBdr>
        <w:top w:val="none" w:sz="0" w:space="0" w:color="auto"/>
        <w:left w:val="none" w:sz="0" w:space="0" w:color="auto"/>
        <w:bottom w:val="none" w:sz="0" w:space="0" w:color="auto"/>
        <w:right w:val="none" w:sz="0" w:space="0" w:color="auto"/>
      </w:divBdr>
    </w:div>
    <w:div w:id="958225791">
      <w:bodyDiv w:val="1"/>
      <w:marLeft w:val="0"/>
      <w:marRight w:val="0"/>
      <w:marTop w:val="0"/>
      <w:marBottom w:val="0"/>
      <w:divBdr>
        <w:top w:val="none" w:sz="0" w:space="0" w:color="auto"/>
        <w:left w:val="none" w:sz="0" w:space="0" w:color="auto"/>
        <w:bottom w:val="none" w:sz="0" w:space="0" w:color="auto"/>
        <w:right w:val="none" w:sz="0" w:space="0" w:color="auto"/>
      </w:divBdr>
    </w:div>
    <w:div w:id="962999661">
      <w:bodyDiv w:val="1"/>
      <w:marLeft w:val="0"/>
      <w:marRight w:val="0"/>
      <w:marTop w:val="0"/>
      <w:marBottom w:val="0"/>
      <w:divBdr>
        <w:top w:val="none" w:sz="0" w:space="0" w:color="auto"/>
        <w:left w:val="none" w:sz="0" w:space="0" w:color="auto"/>
        <w:bottom w:val="none" w:sz="0" w:space="0" w:color="auto"/>
        <w:right w:val="none" w:sz="0" w:space="0" w:color="auto"/>
      </w:divBdr>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999652491">
      <w:bodyDiv w:val="1"/>
      <w:marLeft w:val="0"/>
      <w:marRight w:val="0"/>
      <w:marTop w:val="0"/>
      <w:marBottom w:val="0"/>
      <w:divBdr>
        <w:top w:val="none" w:sz="0" w:space="0" w:color="auto"/>
        <w:left w:val="none" w:sz="0" w:space="0" w:color="auto"/>
        <w:bottom w:val="none" w:sz="0" w:space="0" w:color="auto"/>
        <w:right w:val="none" w:sz="0" w:space="0" w:color="auto"/>
      </w:divBdr>
    </w:div>
    <w:div w:id="1027676460">
      <w:bodyDiv w:val="1"/>
      <w:marLeft w:val="0"/>
      <w:marRight w:val="0"/>
      <w:marTop w:val="0"/>
      <w:marBottom w:val="0"/>
      <w:divBdr>
        <w:top w:val="none" w:sz="0" w:space="0" w:color="auto"/>
        <w:left w:val="none" w:sz="0" w:space="0" w:color="auto"/>
        <w:bottom w:val="none" w:sz="0" w:space="0" w:color="auto"/>
        <w:right w:val="none" w:sz="0" w:space="0" w:color="auto"/>
      </w:divBdr>
    </w:div>
    <w:div w:id="1150251905">
      <w:bodyDiv w:val="1"/>
      <w:marLeft w:val="0"/>
      <w:marRight w:val="0"/>
      <w:marTop w:val="0"/>
      <w:marBottom w:val="0"/>
      <w:divBdr>
        <w:top w:val="none" w:sz="0" w:space="0" w:color="auto"/>
        <w:left w:val="none" w:sz="0" w:space="0" w:color="auto"/>
        <w:bottom w:val="none" w:sz="0" w:space="0" w:color="auto"/>
        <w:right w:val="none" w:sz="0" w:space="0" w:color="auto"/>
      </w:divBdr>
    </w:div>
    <w:div w:id="1295018798">
      <w:bodyDiv w:val="1"/>
      <w:marLeft w:val="0"/>
      <w:marRight w:val="0"/>
      <w:marTop w:val="0"/>
      <w:marBottom w:val="0"/>
      <w:divBdr>
        <w:top w:val="none" w:sz="0" w:space="0" w:color="auto"/>
        <w:left w:val="none" w:sz="0" w:space="0" w:color="auto"/>
        <w:bottom w:val="none" w:sz="0" w:space="0" w:color="auto"/>
        <w:right w:val="none" w:sz="0" w:space="0" w:color="auto"/>
      </w:divBdr>
    </w:div>
    <w:div w:id="1297561761">
      <w:bodyDiv w:val="1"/>
      <w:marLeft w:val="0"/>
      <w:marRight w:val="0"/>
      <w:marTop w:val="0"/>
      <w:marBottom w:val="0"/>
      <w:divBdr>
        <w:top w:val="none" w:sz="0" w:space="0" w:color="auto"/>
        <w:left w:val="none" w:sz="0" w:space="0" w:color="auto"/>
        <w:bottom w:val="none" w:sz="0" w:space="0" w:color="auto"/>
        <w:right w:val="none" w:sz="0" w:space="0" w:color="auto"/>
      </w:divBdr>
    </w:div>
    <w:div w:id="1304389257">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27593365">
      <w:bodyDiv w:val="1"/>
      <w:marLeft w:val="0"/>
      <w:marRight w:val="0"/>
      <w:marTop w:val="0"/>
      <w:marBottom w:val="0"/>
      <w:divBdr>
        <w:top w:val="none" w:sz="0" w:space="0" w:color="auto"/>
        <w:left w:val="none" w:sz="0" w:space="0" w:color="auto"/>
        <w:bottom w:val="none" w:sz="0" w:space="0" w:color="auto"/>
        <w:right w:val="none" w:sz="0" w:space="0" w:color="auto"/>
      </w:divBdr>
    </w:div>
    <w:div w:id="1337612224">
      <w:bodyDiv w:val="1"/>
      <w:marLeft w:val="0"/>
      <w:marRight w:val="0"/>
      <w:marTop w:val="0"/>
      <w:marBottom w:val="0"/>
      <w:divBdr>
        <w:top w:val="none" w:sz="0" w:space="0" w:color="auto"/>
        <w:left w:val="none" w:sz="0" w:space="0" w:color="auto"/>
        <w:bottom w:val="none" w:sz="0" w:space="0" w:color="auto"/>
        <w:right w:val="none" w:sz="0" w:space="0" w:color="auto"/>
      </w:divBdr>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370496365">
      <w:bodyDiv w:val="1"/>
      <w:marLeft w:val="0"/>
      <w:marRight w:val="0"/>
      <w:marTop w:val="0"/>
      <w:marBottom w:val="0"/>
      <w:divBdr>
        <w:top w:val="none" w:sz="0" w:space="0" w:color="auto"/>
        <w:left w:val="none" w:sz="0" w:space="0" w:color="auto"/>
        <w:bottom w:val="none" w:sz="0" w:space="0" w:color="auto"/>
        <w:right w:val="none" w:sz="0" w:space="0" w:color="auto"/>
      </w:divBdr>
    </w:div>
    <w:div w:id="1379235158">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19060035">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451239476">
      <w:bodyDiv w:val="1"/>
      <w:marLeft w:val="0"/>
      <w:marRight w:val="0"/>
      <w:marTop w:val="0"/>
      <w:marBottom w:val="0"/>
      <w:divBdr>
        <w:top w:val="none" w:sz="0" w:space="0" w:color="auto"/>
        <w:left w:val="none" w:sz="0" w:space="0" w:color="auto"/>
        <w:bottom w:val="none" w:sz="0" w:space="0" w:color="auto"/>
        <w:right w:val="none" w:sz="0" w:space="0" w:color="auto"/>
      </w:divBdr>
    </w:div>
    <w:div w:id="1468427867">
      <w:bodyDiv w:val="1"/>
      <w:marLeft w:val="0"/>
      <w:marRight w:val="0"/>
      <w:marTop w:val="0"/>
      <w:marBottom w:val="0"/>
      <w:divBdr>
        <w:top w:val="none" w:sz="0" w:space="0" w:color="auto"/>
        <w:left w:val="none" w:sz="0" w:space="0" w:color="auto"/>
        <w:bottom w:val="none" w:sz="0" w:space="0" w:color="auto"/>
        <w:right w:val="none" w:sz="0" w:space="0" w:color="auto"/>
      </w:divBdr>
    </w:div>
    <w:div w:id="1470511840">
      <w:bodyDiv w:val="1"/>
      <w:marLeft w:val="0"/>
      <w:marRight w:val="0"/>
      <w:marTop w:val="0"/>
      <w:marBottom w:val="0"/>
      <w:divBdr>
        <w:top w:val="none" w:sz="0" w:space="0" w:color="auto"/>
        <w:left w:val="none" w:sz="0" w:space="0" w:color="auto"/>
        <w:bottom w:val="none" w:sz="0" w:space="0" w:color="auto"/>
        <w:right w:val="none" w:sz="0" w:space="0" w:color="auto"/>
      </w:divBdr>
    </w:div>
    <w:div w:id="1474643480">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11274201">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10301789">
      <w:bodyDiv w:val="1"/>
      <w:marLeft w:val="0"/>
      <w:marRight w:val="0"/>
      <w:marTop w:val="0"/>
      <w:marBottom w:val="0"/>
      <w:divBdr>
        <w:top w:val="none" w:sz="0" w:space="0" w:color="auto"/>
        <w:left w:val="none" w:sz="0" w:space="0" w:color="auto"/>
        <w:bottom w:val="none" w:sz="0" w:space="0" w:color="auto"/>
        <w:right w:val="none" w:sz="0" w:space="0" w:color="auto"/>
      </w:divBdr>
      <w:divsChild>
        <w:div w:id="25570303">
          <w:marLeft w:val="0"/>
          <w:marRight w:val="0"/>
          <w:marTop w:val="0"/>
          <w:marBottom w:val="0"/>
          <w:divBdr>
            <w:top w:val="none" w:sz="0" w:space="0" w:color="auto"/>
            <w:left w:val="none" w:sz="0" w:space="0" w:color="auto"/>
            <w:bottom w:val="none" w:sz="0" w:space="0" w:color="auto"/>
            <w:right w:val="none" w:sz="0" w:space="0" w:color="auto"/>
          </w:divBdr>
        </w:div>
      </w:divsChild>
    </w:div>
    <w:div w:id="1759710508">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762025970">
      <w:bodyDiv w:val="1"/>
      <w:marLeft w:val="0"/>
      <w:marRight w:val="0"/>
      <w:marTop w:val="0"/>
      <w:marBottom w:val="0"/>
      <w:divBdr>
        <w:top w:val="none" w:sz="0" w:space="0" w:color="auto"/>
        <w:left w:val="none" w:sz="0" w:space="0" w:color="auto"/>
        <w:bottom w:val="none" w:sz="0" w:space="0" w:color="auto"/>
        <w:right w:val="none" w:sz="0" w:space="0" w:color="auto"/>
      </w:divBdr>
      <w:divsChild>
        <w:div w:id="839275905">
          <w:marLeft w:val="0"/>
          <w:marRight w:val="0"/>
          <w:marTop w:val="0"/>
          <w:marBottom w:val="0"/>
          <w:divBdr>
            <w:top w:val="none" w:sz="0" w:space="0" w:color="auto"/>
            <w:left w:val="none" w:sz="0" w:space="0" w:color="auto"/>
            <w:bottom w:val="none" w:sz="0" w:space="0" w:color="auto"/>
            <w:right w:val="none" w:sz="0" w:space="0" w:color="auto"/>
          </w:divBdr>
        </w:div>
      </w:divsChild>
    </w:div>
    <w:div w:id="1797211590">
      <w:bodyDiv w:val="1"/>
      <w:marLeft w:val="0"/>
      <w:marRight w:val="0"/>
      <w:marTop w:val="0"/>
      <w:marBottom w:val="0"/>
      <w:divBdr>
        <w:top w:val="none" w:sz="0" w:space="0" w:color="auto"/>
        <w:left w:val="none" w:sz="0" w:space="0" w:color="auto"/>
        <w:bottom w:val="none" w:sz="0" w:space="0" w:color="auto"/>
        <w:right w:val="none" w:sz="0" w:space="0" w:color="auto"/>
      </w:divBdr>
    </w:div>
    <w:div w:id="1804347306">
      <w:bodyDiv w:val="1"/>
      <w:marLeft w:val="0"/>
      <w:marRight w:val="0"/>
      <w:marTop w:val="0"/>
      <w:marBottom w:val="0"/>
      <w:divBdr>
        <w:top w:val="none" w:sz="0" w:space="0" w:color="auto"/>
        <w:left w:val="none" w:sz="0" w:space="0" w:color="auto"/>
        <w:bottom w:val="none" w:sz="0" w:space="0" w:color="auto"/>
        <w:right w:val="none" w:sz="0" w:space="0" w:color="auto"/>
      </w:divBdr>
    </w:div>
    <w:div w:id="1805151373">
      <w:bodyDiv w:val="1"/>
      <w:marLeft w:val="0"/>
      <w:marRight w:val="0"/>
      <w:marTop w:val="0"/>
      <w:marBottom w:val="0"/>
      <w:divBdr>
        <w:top w:val="none" w:sz="0" w:space="0" w:color="auto"/>
        <w:left w:val="none" w:sz="0" w:space="0" w:color="auto"/>
        <w:bottom w:val="none" w:sz="0" w:space="0" w:color="auto"/>
        <w:right w:val="none" w:sz="0" w:space="0" w:color="auto"/>
      </w:divBdr>
    </w:div>
    <w:div w:id="1810367332">
      <w:bodyDiv w:val="1"/>
      <w:marLeft w:val="0"/>
      <w:marRight w:val="0"/>
      <w:marTop w:val="0"/>
      <w:marBottom w:val="0"/>
      <w:divBdr>
        <w:top w:val="none" w:sz="0" w:space="0" w:color="auto"/>
        <w:left w:val="none" w:sz="0" w:space="0" w:color="auto"/>
        <w:bottom w:val="none" w:sz="0" w:space="0" w:color="auto"/>
        <w:right w:val="none" w:sz="0" w:space="0" w:color="auto"/>
      </w:divBdr>
    </w:div>
    <w:div w:id="1832983025">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1871650297">
      <w:bodyDiv w:val="1"/>
      <w:marLeft w:val="0"/>
      <w:marRight w:val="0"/>
      <w:marTop w:val="0"/>
      <w:marBottom w:val="0"/>
      <w:divBdr>
        <w:top w:val="none" w:sz="0" w:space="0" w:color="auto"/>
        <w:left w:val="none" w:sz="0" w:space="0" w:color="auto"/>
        <w:bottom w:val="none" w:sz="0" w:space="0" w:color="auto"/>
        <w:right w:val="none" w:sz="0" w:space="0" w:color="auto"/>
      </w:divBdr>
    </w:div>
    <w:div w:id="1885486034">
      <w:bodyDiv w:val="1"/>
      <w:marLeft w:val="0"/>
      <w:marRight w:val="0"/>
      <w:marTop w:val="0"/>
      <w:marBottom w:val="0"/>
      <w:divBdr>
        <w:top w:val="none" w:sz="0" w:space="0" w:color="auto"/>
        <w:left w:val="none" w:sz="0" w:space="0" w:color="auto"/>
        <w:bottom w:val="none" w:sz="0" w:space="0" w:color="auto"/>
        <w:right w:val="none" w:sz="0" w:space="0" w:color="auto"/>
      </w:divBdr>
    </w:div>
    <w:div w:id="1894585316">
      <w:bodyDiv w:val="1"/>
      <w:marLeft w:val="0"/>
      <w:marRight w:val="0"/>
      <w:marTop w:val="0"/>
      <w:marBottom w:val="0"/>
      <w:divBdr>
        <w:top w:val="none" w:sz="0" w:space="0" w:color="auto"/>
        <w:left w:val="none" w:sz="0" w:space="0" w:color="auto"/>
        <w:bottom w:val="none" w:sz="0" w:space="0" w:color="auto"/>
        <w:right w:val="none" w:sz="0" w:space="0" w:color="auto"/>
      </w:divBdr>
    </w:div>
    <w:div w:id="1897739316">
      <w:bodyDiv w:val="1"/>
      <w:marLeft w:val="0"/>
      <w:marRight w:val="0"/>
      <w:marTop w:val="0"/>
      <w:marBottom w:val="0"/>
      <w:divBdr>
        <w:top w:val="none" w:sz="0" w:space="0" w:color="auto"/>
        <w:left w:val="none" w:sz="0" w:space="0" w:color="auto"/>
        <w:bottom w:val="none" w:sz="0" w:space="0" w:color="auto"/>
        <w:right w:val="none" w:sz="0" w:space="0" w:color="auto"/>
      </w:divBdr>
    </w:div>
    <w:div w:id="1911109431">
      <w:bodyDiv w:val="1"/>
      <w:marLeft w:val="0"/>
      <w:marRight w:val="0"/>
      <w:marTop w:val="0"/>
      <w:marBottom w:val="0"/>
      <w:divBdr>
        <w:top w:val="none" w:sz="0" w:space="0" w:color="auto"/>
        <w:left w:val="none" w:sz="0" w:space="0" w:color="auto"/>
        <w:bottom w:val="none" w:sz="0" w:space="0" w:color="auto"/>
        <w:right w:val="none" w:sz="0" w:space="0" w:color="auto"/>
      </w:divBdr>
    </w:div>
    <w:div w:id="1915973092">
      <w:bodyDiv w:val="1"/>
      <w:marLeft w:val="0"/>
      <w:marRight w:val="0"/>
      <w:marTop w:val="0"/>
      <w:marBottom w:val="0"/>
      <w:divBdr>
        <w:top w:val="none" w:sz="0" w:space="0" w:color="auto"/>
        <w:left w:val="none" w:sz="0" w:space="0" w:color="auto"/>
        <w:bottom w:val="none" w:sz="0" w:space="0" w:color="auto"/>
        <w:right w:val="none" w:sz="0" w:space="0" w:color="auto"/>
      </w:divBdr>
    </w:div>
    <w:div w:id="1916553968">
      <w:bodyDiv w:val="1"/>
      <w:marLeft w:val="0"/>
      <w:marRight w:val="0"/>
      <w:marTop w:val="0"/>
      <w:marBottom w:val="0"/>
      <w:divBdr>
        <w:top w:val="none" w:sz="0" w:space="0" w:color="auto"/>
        <w:left w:val="none" w:sz="0" w:space="0" w:color="auto"/>
        <w:bottom w:val="none" w:sz="0" w:space="0" w:color="auto"/>
        <w:right w:val="none" w:sz="0" w:space="0" w:color="auto"/>
      </w:divBdr>
    </w:div>
    <w:div w:id="1952324806">
      <w:bodyDiv w:val="1"/>
      <w:marLeft w:val="0"/>
      <w:marRight w:val="0"/>
      <w:marTop w:val="0"/>
      <w:marBottom w:val="0"/>
      <w:divBdr>
        <w:top w:val="none" w:sz="0" w:space="0" w:color="auto"/>
        <w:left w:val="none" w:sz="0" w:space="0" w:color="auto"/>
        <w:bottom w:val="none" w:sz="0" w:space="0" w:color="auto"/>
        <w:right w:val="none" w:sz="0" w:space="0" w:color="auto"/>
      </w:divBdr>
    </w:div>
    <w:div w:id="1966960484">
      <w:bodyDiv w:val="1"/>
      <w:marLeft w:val="0"/>
      <w:marRight w:val="0"/>
      <w:marTop w:val="0"/>
      <w:marBottom w:val="0"/>
      <w:divBdr>
        <w:top w:val="none" w:sz="0" w:space="0" w:color="auto"/>
        <w:left w:val="none" w:sz="0" w:space="0" w:color="auto"/>
        <w:bottom w:val="none" w:sz="0" w:space="0" w:color="auto"/>
        <w:right w:val="none" w:sz="0" w:space="0" w:color="auto"/>
      </w:divBdr>
    </w:div>
    <w:div w:id="2010058038">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 w:id="2026857028">
      <w:bodyDiv w:val="1"/>
      <w:marLeft w:val="0"/>
      <w:marRight w:val="0"/>
      <w:marTop w:val="0"/>
      <w:marBottom w:val="0"/>
      <w:divBdr>
        <w:top w:val="none" w:sz="0" w:space="0" w:color="auto"/>
        <w:left w:val="none" w:sz="0" w:space="0" w:color="auto"/>
        <w:bottom w:val="none" w:sz="0" w:space="0" w:color="auto"/>
        <w:right w:val="none" w:sz="0" w:space="0" w:color="auto"/>
      </w:divBdr>
    </w:div>
    <w:div w:id="2059694613">
      <w:bodyDiv w:val="1"/>
      <w:marLeft w:val="0"/>
      <w:marRight w:val="0"/>
      <w:marTop w:val="0"/>
      <w:marBottom w:val="0"/>
      <w:divBdr>
        <w:top w:val="none" w:sz="0" w:space="0" w:color="auto"/>
        <w:left w:val="none" w:sz="0" w:space="0" w:color="auto"/>
        <w:bottom w:val="none" w:sz="0" w:space="0" w:color="auto"/>
        <w:right w:val="none" w:sz="0" w:space="0" w:color="auto"/>
      </w:divBdr>
    </w:div>
    <w:div w:id="2079937504">
      <w:bodyDiv w:val="1"/>
      <w:marLeft w:val="0"/>
      <w:marRight w:val="0"/>
      <w:marTop w:val="0"/>
      <w:marBottom w:val="0"/>
      <w:divBdr>
        <w:top w:val="none" w:sz="0" w:space="0" w:color="auto"/>
        <w:left w:val="none" w:sz="0" w:space="0" w:color="auto"/>
        <w:bottom w:val="none" w:sz="0" w:space="0" w:color="auto"/>
        <w:right w:val="none" w:sz="0" w:space="0" w:color="auto"/>
      </w:divBdr>
    </w:div>
    <w:div w:id="2093089436">
      <w:bodyDiv w:val="1"/>
      <w:marLeft w:val="0"/>
      <w:marRight w:val="0"/>
      <w:marTop w:val="0"/>
      <w:marBottom w:val="0"/>
      <w:divBdr>
        <w:top w:val="none" w:sz="0" w:space="0" w:color="auto"/>
        <w:left w:val="none" w:sz="0" w:space="0" w:color="auto"/>
        <w:bottom w:val="none" w:sz="0" w:space="0" w:color="auto"/>
        <w:right w:val="none" w:sz="0" w:space="0" w:color="auto"/>
      </w:divBdr>
    </w:div>
    <w:div w:id="2095859279">
      <w:bodyDiv w:val="1"/>
      <w:marLeft w:val="0"/>
      <w:marRight w:val="0"/>
      <w:marTop w:val="0"/>
      <w:marBottom w:val="0"/>
      <w:divBdr>
        <w:top w:val="none" w:sz="0" w:space="0" w:color="auto"/>
        <w:left w:val="none" w:sz="0" w:space="0" w:color="auto"/>
        <w:bottom w:val="none" w:sz="0" w:space="0" w:color="auto"/>
        <w:right w:val="none" w:sz="0" w:space="0" w:color="auto"/>
      </w:divBdr>
    </w:div>
    <w:div w:id="2096586418">
      <w:bodyDiv w:val="1"/>
      <w:marLeft w:val="0"/>
      <w:marRight w:val="0"/>
      <w:marTop w:val="0"/>
      <w:marBottom w:val="0"/>
      <w:divBdr>
        <w:top w:val="none" w:sz="0" w:space="0" w:color="auto"/>
        <w:left w:val="none" w:sz="0" w:space="0" w:color="auto"/>
        <w:bottom w:val="none" w:sz="0" w:space="0" w:color="auto"/>
        <w:right w:val="none" w:sz="0" w:space="0" w:color="auto"/>
      </w:divBdr>
    </w:div>
    <w:div w:id="21138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footnotes" Target="footnotes.xml"/><Relationship Id="rId39" Type="http://schemas.openxmlformats.org/officeDocument/2006/relationships/hyperlink" Target="https://jneme910.github.io/CART/chapters/Soil_Organic_Carbon_Stock" TargetMode="External"/><Relationship Id="rId21" Type="http://schemas.openxmlformats.org/officeDocument/2006/relationships/customXml" Target="../customXml/item21.xml"/><Relationship Id="rId34" Type="http://schemas.openxmlformats.org/officeDocument/2006/relationships/hyperlink" Target="https://jneme910.github.io/CART/chapters/Suitability_for_Aerobic_Soil_Organisms" TargetMode="External"/><Relationship Id="rId42" Type="http://schemas.openxmlformats.org/officeDocument/2006/relationships/hyperlink" Target="http://naqsat.tamu.ed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image" Target="media/image2.png"/><Relationship Id="rId11" Type="http://schemas.openxmlformats.org/officeDocument/2006/relationships/customXml" Target="../customXml/item11.xml"/><Relationship Id="rId24" Type="http://schemas.openxmlformats.org/officeDocument/2006/relationships/settings" Target="settings.xml"/><Relationship Id="rId32" Type="http://schemas.openxmlformats.org/officeDocument/2006/relationships/hyperlink" Target="https://jneme910.github.io/CART/chapters/Organic_Matter_Depletion" TargetMode="External"/><Relationship Id="rId37" Type="http://schemas.openxmlformats.org/officeDocument/2006/relationships/hyperlink" Target="https://jneme910.github.io/CART/chapters/Depth_to_Water_Table" TargetMode="External"/><Relationship Id="rId40" Type="http://schemas.openxmlformats.org/officeDocument/2006/relationships/hyperlink" Target="http://naqsat.tamu.edu/" TargetMode="External"/><Relationship Id="rId45" Type="http://schemas.openxmlformats.org/officeDocument/2006/relationships/hyperlink" Target="https://usdagcc.sharepoint.com/:x:/r/sites/nrcs/intranet/Shared%20Documents/CART/Engine%20EPA%20Tier%20Chart_091720.xlsx?d=we362f4a622ac489e877a57a413bc7d59&amp;csf=1&amp;web=1&amp;e=poWdMW"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https://jneme910.github.io/CART/chapters/Soil_Susceptibility_to_Compaction" TargetMode="External"/><Relationship Id="rId44" Type="http://schemas.openxmlformats.org/officeDocument/2006/relationships/hyperlink" Target="https://jneme910.github.io/CART/"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numbering" Target="numbering.xml"/><Relationship Id="rId27" Type="http://schemas.openxmlformats.org/officeDocument/2006/relationships/endnotes" Target="endnotes.xml"/><Relationship Id="rId30" Type="http://schemas.openxmlformats.org/officeDocument/2006/relationships/hyperlink" Target="https://jneme910.github.io/CART/chapters/Agricultural_Organic_Soil_Subsidence" TargetMode="External"/><Relationship Id="rId35" Type="http://schemas.openxmlformats.org/officeDocument/2006/relationships/hyperlink" Target="https://jneme910.github.io/CART/chapters/Aggregate_stability" TargetMode="External"/><Relationship Id="rId43" Type="http://schemas.openxmlformats.org/officeDocument/2006/relationships/hyperlink" Target="http://naqsat.tamu.edu/" TargetMode="External"/><Relationship Id="rId48" Type="http://schemas.openxmlformats.org/officeDocument/2006/relationships/header" Target="header2.xml"/><Relationship Id="rId8" Type="http://schemas.openxmlformats.org/officeDocument/2006/relationships/customXml" Target="../customXml/item8.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webSettings" Target="webSettings.xml"/><Relationship Id="rId33" Type="http://schemas.openxmlformats.org/officeDocument/2006/relationships/hyperlink" Target="https://jneme910.github.io/CART/chapters/Surface_Salt_Concentration" TargetMode="External"/><Relationship Id="rId38" Type="http://schemas.openxmlformats.org/officeDocument/2006/relationships/hyperlink" Target="https://jneme910.github.io/CART/chapters/Hydric_Rating_by_Map_Unit" TargetMode="External"/><Relationship Id="rId46" Type="http://schemas.openxmlformats.org/officeDocument/2006/relationships/image" Target="media/image3.png"/><Relationship Id="rId20" Type="http://schemas.openxmlformats.org/officeDocument/2006/relationships/customXml" Target="../customXml/item20.xml"/><Relationship Id="rId41" Type="http://schemas.openxmlformats.org/officeDocument/2006/relationships/hyperlink" Target="http://naqsat.tamu.edu/"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styles" Target="styles.xml"/><Relationship Id="rId28" Type="http://schemas.openxmlformats.org/officeDocument/2006/relationships/image" Target="media/image1.png"/><Relationship Id="rId36" Type="http://schemas.openxmlformats.org/officeDocument/2006/relationships/hyperlink" Target="https://jneme910.github.io/CART/chapters/Ponding_or_Flooding"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2020-12-08T00:00:00</PublishDate>
  <Abstract/>
  <CompanyAddress/>
  <CompanyPhone/>
  <CompanyFax/>
  <CompanyEmail/>
</CoverPage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CoverPageProperties xmlns="http://schemas.microsoft.com/office/2006/coverPageProps">
  <PublishDate>2019</PublishDate>
  <Abstract/>
  <CompanyAddress/>
  <CompanyPhone/>
  <CompanyFax/>
  <CompanyEmail/>
</CoverPageProperties>
</file>

<file path=customXml/item12.xml><?xml version="1.0" encoding="utf-8"?>
<?mso-contentType ?>
<FormTemplates xmlns="http://schemas.microsoft.com/sharepoint/v3/contenttype/forms">
  <Display>DocumentLibraryForm</Display>
  <Edit>DocumentLibraryForm</Edit>
  <New>DocumentLibraryForm</New>
</FormTemplates>
</file>

<file path=customXml/item13.xml><?xml version="1.0" encoding="utf-8"?>
<CoverPageProperties xmlns="http://schemas.microsoft.com/office/2006/coverPageProps">
  <PublishDate>2019</PublishDate>
  <Abstract/>
  <CompanyAddress/>
  <CompanyPhone/>
  <CompanyFax/>
  <CompanyEmail/>
</CoverPageProperties>
</file>

<file path=customXml/item14.xml><?xml version="1.0" encoding="utf-8"?>
<CoverPageProperties xmlns="http://schemas.microsoft.com/office/2006/coverPageProps">
  <PublishDate>2019</PublishDate>
  <Abstract/>
  <CompanyAddress/>
  <CompanyPhone/>
  <CompanyFax/>
  <CompanyEmail/>
</CoverPageProperties>
</file>

<file path=customXml/item15.xml><?xml version="1.0" encoding="utf-8"?>
<CoverPageProperties xmlns="http://schemas.microsoft.com/office/2006/coverPageProps">
  <PublishDate>2019</PublishDate>
  <Abstract/>
  <CompanyAddress/>
  <CompanyPhone/>
  <CompanyFax/>
  <CompanyEmail/>
</CoverPageProperties>
</file>

<file path=customXml/item16.xml><?xml version="1.0" encoding="utf-8"?>
<CoverPageProperties xmlns="http://schemas.microsoft.com/office/2006/coverPageProps">
  <PublishDate>2019</PublishDate>
  <Abstract/>
  <CompanyAddress/>
  <CompanyPhone/>
  <CompanyFax/>
  <CompanyEmail/>
</CoverPageProperties>
</file>

<file path=customXml/item1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CoverPageProperties xmlns="http://schemas.microsoft.com/office/2006/coverPageProps">
  <PublishDate>2019</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20.xml><?xml version="1.0" encoding="utf-8"?>
<b:Sources xmlns:b="http://schemas.openxmlformats.org/officeDocument/2006/bibliography" xmlns="http://schemas.openxmlformats.org/officeDocument/2006/bibliography" SelectedStyle="\APASixthEditionOfficeOnline.xsl" StyleName="APA" Version="6"/>
</file>

<file path=customXml/item21.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2019</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SharedWithUsers xmlns="1f55e043-7b47-41d0-93d1-e55901283066">
      <UserInfo>
        <DisplayName>Flint, Matt - NRCS, Greensboro, NC</DisplayName>
        <AccountId>41</AccountId>
        <AccountType/>
      </UserInfo>
      <UserInfo>
        <DisplayName>McTaggart, Eric - NRCS, Washington, DC</DisplayName>
        <AccountId>31</AccountId>
        <AccountType/>
      </UserInfo>
    </SharedWithUsers>
    <_dlc_DocId xmlns="ff54f65f-5900-4f3a-8a8f-36c4ef76e5b6">YE5Y6NEVEPFP-1486788296-353</_dlc_DocId>
    <_dlc_DocIdUrl xmlns="ff54f65f-5900-4f3a-8a8f-36c4ef76e5b6">
      <Url>https://usdagcc.sharepoint.com/sites/nrcs/intranet/_layouts/15/DocIdRedir.aspx?ID=YE5Y6NEVEPFP-1486788296-353</Url>
      <Description>YE5Y6NEVEPFP-1486788296-353</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C75617D018608543A1A0A0895C38D7BB" ma:contentTypeVersion="9" ma:contentTypeDescription="Create a new document." ma:contentTypeScope="" ma:versionID="2bc73c0557f80da0e4ab7751d10620b0">
  <xsd:schema xmlns:xsd="http://www.w3.org/2001/XMLSchema" xmlns:xs="http://www.w3.org/2001/XMLSchema" xmlns:p="http://schemas.microsoft.com/office/2006/metadata/properties" xmlns:ns2="ff54f65f-5900-4f3a-8a8f-36c4ef76e5b6" xmlns:ns3="2db1afa0-f4cc-4c31-81f0-8bc1b21c3304" xmlns:ns4="1f55e043-7b47-41d0-93d1-e55901283066" targetNamespace="http://schemas.microsoft.com/office/2006/metadata/properties" ma:root="true" ma:fieldsID="e617048e8bef929666e9e77033acd9b4" ns2:_="" ns3:_="" ns4:_="">
    <xsd:import namespace="ff54f65f-5900-4f3a-8a8f-36c4ef76e5b6"/>
    <xsd:import namespace="2db1afa0-f4cc-4c31-81f0-8bc1b21c3304"/>
    <xsd:import namespace="1f55e043-7b47-41d0-93d1-e5590128306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db1afa0-f4cc-4c31-81f0-8bc1b21c33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55e043-7b47-41d0-93d1-e559012830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LongProperties xmlns="http://schemas.microsoft.com/office/2006/metadata/long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11.xml><?xml version="1.0" encoding="utf-8"?>
<ds:datastoreItem xmlns:ds="http://schemas.openxmlformats.org/officeDocument/2006/customXml" ds:itemID="{4B8FFDFB-BDB4-4EC4-9011-33D30D7D058D}">
  <ds:schemaRefs>
    <ds:schemaRef ds:uri="http://schemas.microsoft.com/office/2006/coverPageProps"/>
  </ds:schemaRefs>
</ds:datastoreItem>
</file>

<file path=customXml/itemProps12.xml><?xml version="1.0" encoding="utf-8"?>
<ds:datastoreItem xmlns:ds="http://schemas.openxmlformats.org/officeDocument/2006/customXml" ds:itemID="{0BA9C86D-70F5-4420-89B2-AA0EADD87A82}">
  <ds:schemaRefs>
    <ds:schemaRef ds:uri="http://schemas.microsoft.com/sharepoint/v3/contenttype/forms"/>
  </ds:schemaRefs>
</ds:datastoreItem>
</file>

<file path=customXml/itemProps13.xml><?xml version="1.0" encoding="utf-8"?>
<ds:datastoreItem xmlns:ds="http://schemas.openxmlformats.org/officeDocument/2006/customXml" ds:itemID="{6022C4E0-CCA8-4F74-9A01-E7A87D220517}">
  <ds:schemaRefs>
    <ds:schemaRef ds:uri="http://schemas.microsoft.com/office/2006/coverPageProps"/>
  </ds:schemaRefs>
</ds:datastoreItem>
</file>

<file path=customXml/itemProps14.xml><?xml version="1.0" encoding="utf-8"?>
<ds:datastoreItem xmlns:ds="http://schemas.openxmlformats.org/officeDocument/2006/customXml" ds:itemID="{F83AEFAF-C6C3-460B-AA0F-5E23A1EDD69B}">
  <ds:schemaRefs>
    <ds:schemaRef ds:uri="http://schemas.microsoft.com/office/2006/coverPageProps"/>
  </ds:schemaRefs>
</ds:datastoreItem>
</file>

<file path=customXml/itemProps15.xml><?xml version="1.0" encoding="utf-8"?>
<ds:datastoreItem xmlns:ds="http://schemas.openxmlformats.org/officeDocument/2006/customXml" ds:itemID="{F148C65A-D4AD-4777-8690-E90BF2A541DE}">
  <ds:schemaRefs>
    <ds:schemaRef ds:uri="http://schemas.microsoft.com/office/2006/coverPageProps"/>
  </ds:schemaRefs>
</ds:datastoreItem>
</file>

<file path=customXml/itemProps16.xml><?xml version="1.0" encoding="utf-8"?>
<ds:datastoreItem xmlns:ds="http://schemas.openxmlformats.org/officeDocument/2006/customXml" ds:itemID="{03905F21-AFA0-453C-A643-607AB3B6D8B1}">
  <ds:schemaRefs>
    <ds:schemaRef ds:uri="http://schemas.microsoft.com/office/2006/coverPageProps"/>
  </ds:schemaRefs>
</ds:datastoreItem>
</file>

<file path=customXml/itemProps17.xml><?xml version="1.0" encoding="utf-8"?>
<ds:datastoreItem xmlns:ds="http://schemas.openxmlformats.org/officeDocument/2006/customXml" ds:itemID="{48B5108A-9BD3-4E0D-96A2-F3C69D641782}">
  <ds:schemaRefs>
    <ds:schemaRef ds:uri="http://schemas.microsoft.com/sharepoint/events"/>
  </ds:schemaRefs>
</ds:datastoreItem>
</file>

<file path=customXml/itemProps18.xml><?xml version="1.0" encoding="utf-8"?>
<ds:datastoreItem xmlns:ds="http://schemas.openxmlformats.org/officeDocument/2006/customXml" ds:itemID="{69D1B58A-9BE7-4DE2-8454-781E0C20ED12}">
  <ds:schemaRefs>
    <ds:schemaRef ds:uri="http://schemas.microsoft.com/sharepoint/v3/contenttype/forms"/>
  </ds:schemaRefs>
</ds:datastoreItem>
</file>

<file path=customXml/itemProps19.xml><?xml version="1.0" encoding="utf-8"?>
<ds:datastoreItem xmlns:ds="http://schemas.openxmlformats.org/officeDocument/2006/customXml" ds:itemID="{3410CE38-7AB3-4CAE-804F-E6F206601763}">
  <ds:schemaRefs>
    <ds:schemaRef ds:uri="http://schemas.microsoft.com/office/2006/coverPageProps"/>
  </ds:schemaRefs>
</ds:datastoreItem>
</file>

<file path=customXml/itemProps2.xml><?xml version="1.0" encoding="utf-8"?>
<ds:datastoreItem xmlns:ds="http://schemas.openxmlformats.org/officeDocument/2006/customXml" ds:itemID="{CB27D016-2B5B-4071-B9C2-967601C28FF1}">
  <ds:schemaRefs>
    <ds:schemaRef ds:uri="http://schemas.microsoft.com/sharepoint/v3/contenttype/forms"/>
  </ds:schemaRefs>
</ds:datastoreItem>
</file>

<file path=customXml/itemProps20.xml><?xml version="1.0" encoding="utf-8"?>
<ds:datastoreItem xmlns:ds="http://schemas.openxmlformats.org/officeDocument/2006/customXml" ds:itemID="{637C74DA-AA97-4571-8D1C-E1C1C2506295}">
  <ds:schemaRefs>
    <ds:schemaRef ds:uri="http://schemas.openxmlformats.org/officeDocument/2006/bibliography"/>
  </ds:schemaRefs>
</ds:datastoreItem>
</file>

<file path=customXml/itemProps21.xml><?xml version="1.0" encoding="utf-8"?>
<ds:datastoreItem xmlns:ds="http://schemas.openxmlformats.org/officeDocument/2006/customXml" ds:itemID="{6BC32DD8-CFA7-4F69-8D58-1181D7C34303}">
  <ds:schemaRefs>
    <ds:schemaRef ds:uri="http://schemas.microsoft.com/sharepoint/v3/contenttype/forms"/>
  </ds:schemaRefs>
</ds:datastoreItem>
</file>

<file path=customXml/itemProps3.xml><?xml version="1.0" encoding="utf-8"?>
<ds:datastoreItem xmlns:ds="http://schemas.openxmlformats.org/officeDocument/2006/customXml" ds:itemID="{FA673244-6CAD-4931-ACF3-DAFBBBFABF4D}">
  <ds:schemaRefs>
    <ds:schemaRef ds:uri="http://schemas.microsoft.com/sharepoint/v3/contenttype/forms"/>
  </ds:schemaRefs>
</ds:datastoreItem>
</file>

<file path=customXml/itemProps4.xml><?xml version="1.0" encoding="utf-8"?>
<ds:datastoreItem xmlns:ds="http://schemas.openxmlformats.org/officeDocument/2006/customXml" ds:itemID="{1E5B53EA-EDD6-4E0C-88E4-E19D5A5D3D38}">
  <ds:schemaRefs>
    <ds:schemaRef ds:uri="http://schemas.microsoft.com/office/2006/coverPageProps"/>
  </ds:schemaRefs>
</ds:datastoreItem>
</file>

<file path=customXml/itemProps5.xml><?xml version="1.0" encoding="utf-8"?>
<ds:datastoreItem xmlns:ds="http://schemas.openxmlformats.org/officeDocument/2006/customXml" ds:itemID="{B0DBFD91-DCA9-4FDE-9159-80565B5CC9B9}">
  <ds:schemaRefs>
    <ds:schemaRef ds:uri="http://schemas.microsoft.com/office/2006/metadata/properties"/>
    <ds:schemaRef ds:uri="http://schemas.microsoft.com/office/infopath/2007/PartnerControls"/>
    <ds:schemaRef ds:uri="1f55e043-7b47-41d0-93d1-e55901283066"/>
    <ds:schemaRef ds:uri="ff54f65f-5900-4f3a-8a8f-36c4ef76e5b6"/>
  </ds:schemaRefs>
</ds:datastoreItem>
</file>

<file path=customXml/itemProps6.xml><?xml version="1.0" encoding="utf-8"?>
<ds:datastoreItem xmlns:ds="http://schemas.openxmlformats.org/officeDocument/2006/customXml" ds:itemID="{D61F7C64-DA9D-4368-832A-CD0A846554A9}">
  <ds:schemaRefs>
    <ds:schemaRef ds:uri="http://schemas.microsoft.com/sharepoint/v3/contenttype/forms"/>
  </ds:schemaRefs>
</ds:datastoreItem>
</file>

<file path=customXml/itemProps7.xml><?xml version="1.0" encoding="utf-8"?>
<ds:datastoreItem xmlns:ds="http://schemas.openxmlformats.org/officeDocument/2006/customXml" ds:itemID="{92E6C0CB-4BBD-4804-AC71-B74C74572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4f65f-5900-4f3a-8a8f-36c4ef76e5b6"/>
    <ds:schemaRef ds:uri="2db1afa0-f4cc-4c31-81f0-8bc1b21c3304"/>
    <ds:schemaRef ds:uri="1f55e043-7b47-41d0-93d1-e55901283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2F42F0D0-016E-4369-A75B-DFBDA4FDAB84}">
  <ds:schemaRefs>
    <ds:schemaRef ds:uri="http://schemas.microsoft.com/sharepoint/v3/contenttype/forms"/>
  </ds:schemaRefs>
</ds:datastoreItem>
</file>

<file path=customXml/itemProps9.xml><?xml version="1.0" encoding="utf-8"?>
<ds:datastoreItem xmlns:ds="http://schemas.openxmlformats.org/officeDocument/2006/customXml" ds:itemID="{91B16A58-913E-47C1-B7CD-B9AF93CA45E5}">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193</Pages>
  <Words>49185</Words>
  <Characters>280355</Characters>
  <Application>Microsoft Office Word</Application>
  <DocSecurity>8</DocSecurity>
  <Lines>2336</Lines>
  <Paragraphs>657</Paragraphs>
  <ScaleCrop>false</ScaleCrop>
  <HeadingPairs>
    <vt:vector size="2" baseType="variant">
      <vt:variant>
        <vt:lpstr>Title</vt:lpstr>
      </vt:variant>
      <vt:variant>
        <vt:i4>1</vt:i4>
      </vt:variant>
    </vt:vector>
  </HeadingPairs>
  <TitlesOfParts>
    <vt:vector size="1" baseType="lpstr">
      <vt:lpstr>CART Version 2.0              Resource Concern Assessment   DRAFT</vt:lpstr>
    </vt:vector>
  </TitlesOfParts>
  <Company/>
  <LinksUpToDate>false</LinksUpToDate>
  <CharactersWithSpaces>328883</CharactersWithSpaces>
  <SharedDoc>false</SharedDoc>
  <HLinks>
    <vt:vector size="1014" baseType="variant">
      <vt:variant>
        <vt:i4>131077</vt:i4>
      </vt:variant>
      <vt:variant>
        <vt:i4>1914</vt:i4>
      </vt:variant>
      <vt:variant>
        <vt:i4>0</vt:i4>
      </vt:variant>
      <vt:variant>
        <vt:i4>5</vt:i4>
      </vt:variant>
      <vt:variant>
        <vt:lpwstr>https://jneme910.github.io/CART/</vt:lpwstr>
      </vt:variant>
      <vt:variant>
        <vt:lpwstr/>
      </vt:variant>
      <vt:variant>
        <vt:i4>8323132</vt:i4>
      </vt:variant>
      <vt:variant>
        <vt:i4>1719</vt:i4>
      </vt:variant>
      <vt:variant>
        <vt:i4>0</vt:i4>
      </vt:variant>
      <vt:variant>
        <vt:i4>5</vt:i4>
      </vt:variant>
      <vt:variant>
        <vt:lpwstr>http://naqsat.tamu.edu/</vt:lpwstr>
      </vt:variant>
      <vt:variant>
        <vt:lpwstr/>
      </vt:variant>
      <vt:variant>
        <vt:i4>8323132</vt:i4>
      </vt:variant>
      <vt:variant>
        <vt:i4>1692</vt:i4>
      </vt:variant>
      <vt:variant>
        <vt:i4>0</vt:i4>
      </vt:variant>
      <vt:variant>
        <vt:i4>5</vt:i4>
      </vt:variant>
      <vt:variant>
        <vt:lpwstr>http://naqsat.tamu.edu/</vt:lpwstr>
      </vt:variant>
      <vt:variant>
        <vt:lpwstr/>
      </vt:variant>
      <vt:variant>
        <vt:i4>8323132</vt:i4>
      </vt:variant>
      <vt:variant>
        <vt:i4>1677</vt:i4>
      </vt:variant>
      <vt:variant>
        <vt:i4>0</vt:i4>
      </vt:variant>
      <vt:variant>
        <vt:i4>5</vt:i4>
      </vt:variant>
      <vt:variant>
        <vt:lpwstr>http://naqsat.tamu.edu/</vt:lpwstr>
      </vt:variant>
      <vt:variant>
        <vt:lpwstr/>
      </vt:variant>
      <vt:variant>
        <vt:i4>8323132</vt:i4>
      </vt:variant>
      <vt:variant>
        <vt:i4>1638</vt:i4>
      </vt:variant>
      <vt:variant>
        <vt:i4>0</vt:i4>
      </vt:variant>
      <vt:variant>
        <vt:i4>5</vt:i4>
      </vt:variant>
      <vt:variant>
        <vt:lpwstr>http://naqsat.tamu.edu/</vt:lpwstr>
      </vt:variant>
      <vt:variant>
        <vt:lpwstr/>
      </vt:variant>
      <vt:variant>
        <vt:i4>7733278</vt:i4>
      </vt:variant>
      <vt:variant>
        <vt:i4>1620</vt:i4>
      </vt:variant>
      <vt:variant>
        <vt:i4>0</vt:i4>
      </vt:variant>
      <vt:variant>
        <vt:i4>5</vt:i4>
      </vt:variant>
      <vt:variant>
        <vt:lpwstr>https://jneme910.github.io/CART/chapters/Soil_Organic_Carbon_Stock</vt:lpwstr>
      </vt:variant>
      <vt:variant>
        <vt:lpwstr/>
      </vt:variant>
      <vt:variant>
        <vt:i4>4194313</vt:i4>
      </vt:variant>
      <vt:variant>
        <vt:i4>1215</vt:i4>
      </vt:variant>
      <vt:variant>
        <vt:i4>0</vt:i4>
      </vt:variant>
      <vt:variant>
        <vt:i4>5</vt:i4>
      </vt:variant>
      <vt:variant>
        <vt:lpwstr>https://jneme910.github.io/CART/chapters/Hydric_Rating_by_Map_Unit</vt:lpwstr>
      </vt:variant>
      <vt:variant>
        <vt:lpwstr/>
      </vt:variant>
      <vt:variant>
        <vt:i4>4194313</vt:i4>
      </vt:variant>
      <vt:variant>
        <vt:i4>1212</vt:i4>
      </vt:variant>
      <vt:variant>
        <vt:i4>0</vt:i4>
      </vt:variant>
      <vt:variant>
        <vt:i4>5</vt:i4>
      </vt:variant>
      <vt:variant>
        <vt:lpwstr>https://jneme910.github.io/CART/chapters/Hydric_Rating_by_Map_Unit</vt:lpwstr>
      </vt:variant>
      <vt:variant>
        <vt:lpwstr/>
      </vt:variant>
      <vt:variant>
        <vt:i4>852072</vt:i4>
      </vt:variant>
      <vt:variant>
        <vt:i4>1200</vt:i4>
      </vt:variant>
      <vt:variant>
        <vt:i4>0</vt:i4>
      </vt:variant>
      <vt:variant>
        <vt:i4>5</vt:i4>
      </vt:variant>
      <vt:variant>
        <vt:lpwstr>https://jneme910.github.io/CART/chapters/Depth_to_Water_Table</vt:lpwstr>
      </vt:variant>
      <vt:variant>
        <vt:lpwstr/>
      </vt:variant>
      <vt:variant>
        <vt:i4>2162789</vt:i4>
      </vt:variant>
      <vt:variant>
        <vt:i4>1191</vt:i4>
      </vt:variant>
      <vt:variant>
        <vt:i4>0</vt:i4>
      </vt:variant>
      <vt:variant>
        <vt:i4>5</vt:i4>
      </vt:variant>
      <vt:variant>
        <vt:lpwstr>https://jneme910.github.io/CART/chapters/Ponding_or_Flooding</vt:lpwstr>
      </vt:variant>
      <vt:variant>
        <vt:lpwstr/>
      </vt:variant>
      <vt:variant>
        <vt:i4>2162789</vt:i4>
      </vt:variant>
      <vt:variant>
        <vt:i4>1188</vt:i4>
      </vt:variant>
      <vt:variant>
        <vt:i4>0</vt:i4>
      </vt:variant>
      <vt:variant>
        <vt:i4>5</vt:i4>
      </vt:variant>
      <vt:variant>
        <vt:lpwstr>https://jneme910.github.io/CART/chapters/Ponding_or_Flooding</vt:lpwstr>
      </vt:variant>
      <vt:variant>
        <vt:lpwstr/>
      </vt:variant>
      <vt:variant>
        <vt:i4>121</vt:i4>
      </vt:variant>
      <vt:variant>
        <vt:i4>1155</vt:i4>
      </vt:variant>
      <vt:variant>
        <vt:i4>0</vt:i4>
      </vt:variant>
      <vt:variant>
        <vt:i4>5</vt:i4>
      </vt:variant>
      <vt:variant>
        <vt:lpwstr>https://jneme910.github.io/CART/chapters/Aggregate_stability</vt:lpwstr>
      </vt:variant>
      <vt:variant>
        <vt:lpwstr/>
      </vt:variant>
      <vt:variant>
        <vt:i4>5898256</vt:i4>
      </vt:variant>
      <vt:variant>
        <vt:i4>1083</vt:i4>
      </vt:variant>
      <vt:variant>
        <vt:i4>0</vt:i4>
      </vt:variant>
      <vt:variant>
        <vt:i4>5</vt:i4>
      </vt:variant>
      <vt:variant>
        <vt:lpwstr>https://jneme910.github.io/CART/chapters/Suitability_for_Aerobic_Soil_Organisms</vt:lpwstr>
      </vt:variant>
      <vt:variant>
        <vt:lpwstr/>
      </vt:variant>
      <vt:variant>
        <vt:i4>4325376</vt:i4>
      </vt:variant>
      <vt:variant>
        <vt:i4>1068</vt:i4>
      </vt:variant>
      <vt:variant>
        <vt:i4>0</vt:i4>
      </vt:variant>
      <vt:variant>
        <vt:i4>5</vt:i4>
      </vt:variant>
      <vt:variant>
        <vt:lpwstr>https://jneme910.github.io/CART/chapters/Surface_Salt_Concentration</vt:lpwstr>
      </vt:variant>
      <vt:variant>
        <vt:lpwstr/>
      </vt:variant>
      <vt:variant>
        <vt:i4>3670132</vt:i4>
      </vt:variant>
      <vt:variant>
        <vt:i4>1035</vt:i4>
      </vt:variant>
      <vt:variant>
        <vt:i4>0</vt:i4>
      </vt:variant>
      <vt:variant>
        <vt:i4>5</vt:i4>
      </vt:variant>
      <vt:variant>
        <vt:lpwstr>https://jneme910.github.io/CART/chapters/Organic_Matter_Depletion</vt:lpwstr>
      </vt:variant>
      <vt:variant>
        <vt:lpwstr/>
      </vt:variant>
      <vt:variant>
        <vt:i4>7274498</vt:i4>
      </vt:variant>
      <vt:variant>
        <vt:i4>1020</vt:i4>
      </vt:variant>
      <vt:variant>
        <vt:i4>0</vt:i4>
      </vt:variant>
      <vt:variant>
        <vt:i4>5</vt:i4>
      </vt:variant>
      <vt:variant>
        <vt:lpwstr>https://jneme910.github.io/CART/chapters/Soil_Susceptibility_to_Compaction</vt:lpwstr>
      </vt:variant>
      <vt:variant>
        <vt:lpwstr/>
      </vt:variant>
      <vt:variant>
        <vt:i4>196723</vt:i4>
      </vt:variant>
      <vt:variant>
        <vt:i4>1005</vt:i4>
      </vt:variant>
      <vt:variant>
        <vt:i4>0</vt:i4>
      </vt:variant>
      <vt:variant>
        <vt:i4>5</vt:i4>
      </vt:variant>
      <vt:variant>
        <vt:lpwstr>https://jneme910.github.io/CART/chapters/Agricultural_Organic_Soil_Subsidence</vt:lpwstr>
      </vt:variant>
      <vt:variant>
        <vt:lpwstr/>
      </vt:variant>
      <vt:variant>
        <vt:i4>1703985</vt:i4>
      </vt:variant>
      <vt:variant>
        <vt:i4>854</vt:i4>
      </vt:variant>
      <vt:variant>
        <vt:i4>0</vt:i4>
      </vt:variant>
      <vt:variant>
        <vt:i4>5</vt:i4>
      </vt:variant>
      <vt:variant>
        <vt:lpwstr/>
      </vt:variant>
      <vt:variant>
        <vt:lpwstr>_Toc50995480</vt:lpwstr>
      </vt:variant>
      <vt:variant>
        <vt:i4>1245246</vt:i4>
      </vt:variant>
      <vt:variant>
        <vt:i4>848</vt:i4>
      </vt:variant>
      <vt:variant>
        <vt:i4>0</vt:i4>
      </vt:variant>
      <vt:variant>
        <vt:i4>5</vt:i4>
      </vt:variant>
      <vt:variant>
        <vt:lpwstr/>
      </vt:variant>
      <vt:variant>
        <vt:lpwstr>_Toc50995479</vt:lpwstr>
      </vt:variant>
      <vt:variant>
        <vt:i4>1179710</vt:i4>
      </vt:variant>
      <vt:variant>
        <vt:i4>842</vt:i4>
      </vt:variant>
      <vt:variant>
        <vt:i4>0</vt:i4>
      </vt:variant>
      <vt:variant>
        <vt:i4>5</vt:i4>
      </vt:variant>
      <vt:variant>
        <vt:lpwstr/>
      </vt:variant>
      <vt:variant>
        <vt:lpwstr>_Toc50995478</vt:lpwstr>
      </vt:variant>
      <vt:variant>
        <vt:i4>1900606</vt:i4>
      </vt:variant>
      <vt:variant>
        <vt:i4>836</vt:i4>
      </vt:variant>
      <vt:variant>
        <vt:i4>0</vt:i4>
      </vt:variant>
      <vt:variant>
        <vt:i4>5</vt:i4>
      </vt:variant>
      <vt:variant>
        <vt:lpwstr/>
      </vt:variant>
      <vt:variant>
        <vt:lpwstr>_Toc50995477</vt:lpwstr>
      </vt:variant>
      <vt:variant>
        <vt:i4>1835070</vt:i4>
      </vt:variant>
      <vt:variant>
        <vt:i4>830</vt:i4>
      </vt:variant>
      <vt:variant>
        <vt:i4>0</vt:i4>
      </vt:variant>
      <vt:variant>
        <vt:i4>5</vt:i4>
      </vt:variant>
      <vt:variant>
        <vt:lpwstr/>
      </vt:variant>
      <vt:variant>
        <vt:lpwstr>_Toc50995476</vt:lpwstr>
      </vt:variant>
      <vt:variant>
        <vt:i4>2031678</vt:i4>
      </vt:variant>
      <vt:variant>
        <vt:i4>824</vt:i4>
      </vt:variant>
      <vt:variant>
        <vt:i4>0</vt:i4>
      </vt:variant>
      <vt:variant>
        <vt:i4>5</vt:i4>
      </vt:variant>
      <vt:variant>
        <vt:lpwstr/>
      </vt:variant>
      <vt:variant>
        <vt:lpwstr>_Toc50995475</vt:lpwstr>
      </vt:variant>
      <vt:variant>
        <vt:i4>1966142</vt:i4>
      </vt:variant>
      <vt:variant>
        <vt:i4>818</vt:i4>
      </vt:variant>
      <vt:variant>
        <vt:i4>0</vt:i4>
      </vt:variant>
      <vt:variant>
        <vt:i4>5</vt:i4>
      </vt:variant>
      <vt:variant>
        <vt:lpwstr/>
      </vt:variant>
      <vt:variant>
        <vt:lpwstr>_Toc50995474</vt:lpwstr>
      </vt:variant>
      <vt:variant>
        <vt:i4>1638462</vt:i4>
      </vt:variant>
      <vt:variant>
        <vt:i4>812</vt:i4>
      </vt:variant>
      <vt:variant>
        <vt:i4>0</vt:i4>
      </vt:variant>
      <vt:variant>
        <vt:i4>5</vt:i4>
      </vt:variant>
      <vt:variant>
        <vt:lpwstr/>
      </vt:variant>
      <vt:variant>
        <vt:lpwstr>_Toc50995473</vt:lpwstr>
      </vt:variant>
      <vt:variant>
        <vt:i4>1572926</vt:i4>
      </vt:variant>
      <vt:variant>
        <vt:i4>806</vt:i4>
      </vt:variant>
      <vt:variant>
        <vt:i4>0</vt:i4>
      </vt:variant>
      <vt:variant>
        <vt:i4>5</vt:i4>
      </vt:variant>
      <vt:variant>
        <vt:lpwstr/>
      </vt:variant>
      <vt:variant>
        <vt:lpwstr>_Toc50995472</vt:lpwstr>
      </vt:variant>
      <vt:variant>
        <vt:i4>1769534</vt:i4>
      </vt:variant>
      <vt:variant>
        <vt:i4>800</vt:i4>
      </vt:variant>
      <vt:variant>
        <vt:i4>0</vt:i4>
      </vt:variant>
      <vt:variant>
        <vt:i4>5</vt:i4>
      </vt:variant>
      <vt:variant>
        <vt:lpwstr/>
      </vt:variant>
      <vt:variant>
        <vt:lpwstr>_Toc50995471</vt:lpwstr>
      </vt:variant>
      <vt:variant>
        <vt:i4>1703998</vt:i4>
      </vt:variant>
      <vt:variant>
        <vt:i4>794</vt:i4>
      </vt:variant>
      <vt:variant>
        <vt:i4>0</vt:i4>
      </vt:variant>
      <vt:variant>
        <vt:i4>5</vt:i4>
      </vt:variant>
      <vt:variant>
        <vt:lpwstr/>
      </vt:variant>
      <vt:variant>
        <vt:lpwstr>_Toc50995470</vt:lpwstr>
      </vt:variant>
      <vt:variant>
        <vt:i4>1245247</vt:i4>
      </vt:variant>
      <vt:variant>
        <vt:i4>788</vt:i4>
      </vt:variant>
      <vt:variant>
        <vt:i4>0</vt:i4>
      </vt:variant>
      <vt:variant>
        <vt:i4>5</vt:i4>
      </vt:variant>
      <vt:variant>
        <vt:lpwstr/>
      </vt:variant>
      <vt:variant>
        <vt:lpwstr>_Toc50995469</vt:lpwstr>
      </vt:variant>
      <vt:variant>
        <vt:i4>1179711</vt:i4>
      </vt:variant>
      <vt:variant>
        <vt:i4>782</vt:i4>
      </vt:variant>
      <vt:variant>
        <vt:i4>0</vt:i4>
      </vt:variant>
      <vt:variant>
        <vt:i4>5</vt:i4>
      </vt:variant>
      <vt:variant>
        <vt:lpwstr/>
      </vt:variant>
      <vt:variant>
        <vt:lpwstr>_Toc50995468</vt:lpwstr>
      </vt:variant>
      <vt:variant>
        <vt:i4>1900607</vt:i4>
      </vt:variant>
      <vt:variant>
        <vt:i4>776</vt:i4>
      </vt:variant>
      <vt:variant>
        <vt:i4>0</vt:i4>
      </vt:variant>
      <vt:variant>
        <vt:i4>5</vt:i4>
      </vt:variant>
      <vt:variant>
        <vt:lpwstr/>
      </vt:variant>
      <vt:variant>
        <vt:lpwstr>_Toc50995467</vt:lpwstr>
      </vt:variant>
      <vt:variant>
        <vt:i4>1835071</vt:i4>
      </vt:variant>
      <vt:variant>
        <vt:i4>770</vt:i4>
      </vt:variant>
      <vt:variant>
        <vt:i4>0</vt:i4>
      </vt:variant>
      <vt:variant>
        <vt:i4>5</vt:i4>
      </vt:variant>
      <vt:variant>
        <vt:lpwstr/>
      </vt:variant>
      <vt:variant>
        <vt:lpwstr>_Toc50995466</vt:lpwstr>
      </vt:variant>
      <vt:variant>
        <vt:i4>2031679</vt:i4>
      </vt:variant>
      <vt:variant>
        <vt:i4>764</vt:i4>
      </vt:variant>
      <vt:variant>
        <vt:i4>0</vt:i4>
      </vt:variant>
      <vt:variant>
        <vt:i4>5</vt:i4>
      </vt:variant>
      <vt:variant>
        <vt:lpwstr/>
      </vt:variant>
      <vt:variant>
        <vt:lpwstr>_Toc50995465</vt:lpwstr>
      </vt:variant>
      <vt:variant>
        <vt:i4>1966143</vt:i4>
      </vt:variant>
      <vt:variant>
        <vt:i4>758</vt:i4>
      </vt:variant>
      <vt:variant>
        <vt:i4>0</vt:i4>
      </vt:variant>
      <vt:variant>
        <vt:i4>5</vt:i4>
      </vt:variant>
      <vt:variant>
        <vt:lpwstr/>
      </vt:variant>
      <vt:variant>
        <vt:lpwstr>_Toc50995464</vt:lpwstr>
      </vt:variant>
      <vt:variant>
        <vt:i4>1638463</vt:i4>
      </vt:variant>
      <vt:variant>
        <vt:i4>752</vt:i4>
      </vt:variant>
      <vt:variant>
        <vt:i4>0</vt:i4>
      </vt:variant>
      <vt:variant>
        <vt:i4>5</vt:i4>
      </vt:variant>
      <vt:variant>
        <vt:lpwstr/>
      </vt:variant>
      <vt:variant>
        <vt:lpwstr>_Toc50995463</vt:lpwstr>
      </vt:variant>
      <vt:variant>
        <vt:i4>1572927</vt:i4>
      </vt:variant>
      <vt:variant>
        <vt:i4>746</vt:i4>
      </vt:variant>
      <vt:variant>
        <vt:i4>0</vt:i4>
      </vt:variant>
      <vt:variant>
        <vt:i4>5</vt:i4>
      </vt:variant>
      <vt:variant>
        <vt:lpwstr/>
      </vt:variant>
      <vt:variant>
        <vt:lpwstr>_Toc50995462</vt:lpwstr>
      </vt:variant>
      <vt:variant>
        <vt:i4>1769535</vt:i4>
      </vt:variant>
      <vt:variant>
        <vt:i4>740</vt:i4>
      </vt:variant>
      <vt:variant>
        <vt:i4>0</vt:i4>
      </vt:variant>
      <vt:variant>
        <vt:i4>5</vt:i4>
      </vt:variant>
      <vt:variant>
        <vt:lpwstr/>
      </vt:variant>
      <vt:variant>
        <vt:lpwstr>_Toc50995461</vt:lpwstr>
      </vt:variant>
      <vt:variant>
        <vt:i4>1703999</vt:i4>
      </vt:variant>
      <vt:variant>
        <vt:i4>734</vt:i4>
      </vt:variant>
      <vt:variant>
        <vt:i4>0</vt:i4>
      </vt:variant>
      <vt:variant>
        <vt:i4>5</vt:i4>
      </vt:variant>
      <vt:variant>
        <vt:lpwstr/>
      </vt:variant>
      <vt:variant>
        <vt:lpwstr>_Toc50995460</vt:lpwstr>
      </vt:variant>
      <vt:variant>
        <vt:i4>1245244</vt:i4>
      </vt:variant>
      <vt:variant>
        <vt:i4>728</vt:i4>
      </vt:variant>
      <vt:variant>
        <vt:i4>0</vt:i4>
      </vt:variant>
      <vt:variant>
        <vt:i4>5</vt:i4>
      </vt:variant>
      <vt:variant>
        <vt:lpwstr/>
      </vt:variant>
      <vt:variant>
        <vt:lpwstr>_Toc50995459</vt:lpwstr>
      </vt:variant>
      <vt:variant>
        <vt:i4>1179708</vt:i4>
      </vt:variant>
      <vt:variant>
        <vt:i4>722</vt:i4>
      </vt:variant>
      <vt:variant>
        <vt:i4>0</vt:i4>
      </vt:variant>
      <vt:variant>
        <vt:i4>5</vt:i4>
      </vt:variant>
      <vt:variant>
        <vt:lpwstr/>
      </vt:variant>
      <vt:variant>
        <vt:lpwstr>_Toc50995458</vt:lpwstr>
      </vt:variant>
      <vt:variant>
        <vt:i4>1900604</vt:i4>
      </vt:variant>
      <vt:variant>
        <vt:i4>716</vt:i4>
      </vt:variant>
      <vt:variant>
        <vt:i4>0</vt:i4>
      </vt:variant>
      <vt:variant>
        <vt:i4>5</vt:i4>
      </vt:variant>
      <vt:variant>
        <vt:lpwstr/>
      </vt:variant>
      <vt:variant>
        <vt:lpwstr>_Toc50995457</vt:lpwstr>
      </vt:variant>
      <vt:variant>
        <vt:i4>1835068</vt:i4>
      </vt:variant>
      <vt:variant>
        <vt:i4>710</vt:i4>
      </vt:variant>
      <vt:variant>
        <vt:i4>0</vt:i4>
      </vt:variant>
      <vt:variant>
        <vt:i4>5</vt:i4>
      </vt:variant>
      <vt:variant>
        <vt:lpwstr/>
      </vt:variant>
      <vt:variant>
        <vt:lpwstr>_Toc50995456</vt:lpwstr>
      </vt:variant>
      <vt:variant>
        <vt:i4>2031676</vt:i4>
      </vt:variant>
      <vt:variant>
        <vt:i4>704</vt:i4>
      </vt:variant>
      <vt:variant>
        <vt:i4>0</vt:i4>
      </vt:variant>
      <vt:variant>
        <vt:i4>5</vt:i4>
      </vt:variant>
      <vt:variant>
        <vt:lpwstr/>
      </vt:variant>
      <vt:variant>
        <vt:lpwstr>_Toc50995455</vt:lpwstr>
      </vt:variant>
      <vt:variant>
        <vt:i4>1966140</vt:i4>
      </vt:variant>
      <vt:variant>
        <vt:i4>698</vt:i4>
      </vt:variant>
      <vt:variant>
        <vt:i4>0</vt:i4>
      </vt:variant>
      <vt:variant>
        <vt:i4>5</vt:i4>
      </vt:variant>
      <vt:variant>
        <vt:lpwstr/>
      </vt:variant>
      <vt:variant>
        <vt:lpwstr>_Toc50995454</vt:lpwstr>
      </vt:variant>
      <vt:variant>
        <vt:i4>1638460</vt:i4>
      </vt:variant>
      <vt:variant>
        <vt:i4>692</vt:i4>
      </vt:variant>
      <vt:variant>
        <vt:i4>0</vt:i4>
      </vt:variant>
      <vt:variant>
        <vt:i4>5</vt:i4>
      </vt:variant>
      <vt:variant>
        <vt:lpwstr/>
      </vt:variant>
      <vt:variant>
        <vt:lpwstr>_Toc50995453</vt:lpwstr>
      </vt:variant>
      <vt:variant>
        <vt:i4>1572924</vt:i4>
      </vt:variant>
      <vt:variant>
        <vt:i4>686</vt:i4>
      </vt:variant>
      <vt:variant>
        <vt:i4>0</vt:i4>
      </vt:variant>
      <vt:variant>
        <vt:i4>5</vt:i4>
      </vt:variant>
      <vt:variant>
        <vt:lpwstr/>
      </vt:variant>
      <vt:variant>
        <vt:lpwstr>_Toc50995452</vt:lpwstr>
      </vt:variant>
      <vt:variant>
        <vt:i4>1769532</vt:i4>
      </vt:variant>
      <vt:variant>
        <vt:i4>680</vt:i4>
      </vt:variant>
      <vt:variant>
        <vt:i4>0</vt:i4>
      </vt:variant>
      <vt:variant>
        <vt:i4>5</vt:i4>
      </vt:variant>
      <vt:variant>
        <vt:lpwstr/>
      </vt:variant>
      <vt:variant>
        <vt:lpwstr>_Toc50995451</vt:lpwstr>
      </vt:variant>
      <vt:variant>
        <vt:i4>1703996</vt:i4>
      </vt:variant>
      <vt:variant>
        <vt:i4>674</vt:i4>
      </vt:variant>
      <vt:variant>
        <vt:i4>0</vt:i4>
      </vt:variant>
      <vt:variant>
        <vt:i4>5</vt:i4>
      </vt:variant>
      <vt:variant>
        <vt:lpwstr/>
      </vt:variant>
      <vt:variant>
        <vt:lpwstr>_Toc50995450</vt:lpwstr>
      </vt:variant>
      <vt:variant>
        <vt:i4>1245245</vt:i4>
      </vt:variant>
      <vt:variant>
        <vt:i4>668</vt:i4>
      </vt:variant>
      <vt:variant>
        <vt:i4>0</vt:i4>
      </vt:variant>
      <vt:variant>
        <vt:i4>5</vt:i4>
      </vt:variant>
      <vt:variant>
        <vt:lpwstr/>
      </vt:variant>
      <vt:variant>
        <vt:lpwstr>_Toc50995449</vt:lpwstr>
      </vt:variant>
      <vt:variant>
        <vt:i4>1179709</vt:i4>
      </vt:variant>
      <vt:variant>
        <vt:i4>662</vt:i4>
      </vt:variant>
      <vt:variant>
        <vt:i4>0</vt:i4>
      </vt:variant>
      <vt:variant>
        <vt:i4>5</vt:i4>
      </vt:variant>
      <vt:variant>
        <vt:lpwstr/>
      </vt:variant>
      <vt:variant>
        <vt:lpwstr>_Toc50995448</vt:lpwstr>
      </vt:variant>
      <vt:variant>
        <vt:i4>1900605</vt:i4>
      </vt:variant>
      <vt:variant>
        <vt:i4>656</vt:i4>
      </vt:variant>
      <vt:variant>
        <vt:i4>0</vt:i4>
      </vt:variant>
      <vt:variant>
        <vt:i4>5</vt:i4>
      </vt:variant>
      <vt:variant>
        <vt:lpwstr/>
      </vt:variant>
      <vt:variant>
        <vt:lpwstr>_Toc50995447</vt:lpwstr>
      </vt:variant>
      <vt:variant>
        <vt:i4>1835069</vt:i4>
      </vt:variant>
      <vt:variant>
        <vt:i4>650</vt:i4>
      </vt:variant>
      <vt:variant>
        <vt:i4>0</vt:i4>
      </vt:variant>
      <vt:variant>
        <vt:i4>5</vt:i4>
      </vt:variant>
      <vt:variant>
        <vt:lpwstr/>
      </vt:variant>
      <vt:variant>
        <vt:lpwstr>_Toc50995446</vt:lpwstr>
      </vt:variant>
      <vt:variant>
        <vt:i4>2031677</vt:i4>
      </vt:variant>
      <vt:variant>
        <vt:i4>644</vt:i4>
      </vt:variant>
      <vt:variant>
        <vt:i4>0</vt:i4>
      </vt:variant>
      <vt:variant>
        <vt:i4>5</vt:i4>
      </vt:variant>
      <vt:variant>
        <vt:lpwstr/>
      </vt:variant>
      <vt:variant>
        <vt:lpwstr>_Toc50995445</vt:lpwstr>
      </vt:variant>
      <vt:variant>
        <vt:i4>1966141</vt:i4>
      </vt:variant>
      <vt:variant>
        <vt:i4>638</vt:i4>
      </vt:variant>
      <vt:variant>
        <vt:i4>0</vt:i4>
      </vt:variant>
      <vt:variant>
        <vt:i4>5</vt:i4>
      </vt:variant>
      <vt:variant>
        <vt:lpwstr/>
      </vt:variant>
      <vt:variant>
        <vt:lpwstr>_Toc50995444</vt:lpwstr>
      </vt:variant>
      <vt:variant>
        <vt:i4>1638461</vt:i4>
      </vt:variant>
      <vt:variant>
        <vt:i4>632</vt:i4>
      </vt:variant>
      <vt:variant>
        <vt:i4>0</vt:i4>
      </vt:variant>
      <vt:variant>
        <vt:i4>5</vt:i4>
      </vt:variant>
      <vt:variant>
        <vt:lpwstr/>
      </vt:variant>
      <vt:variant>
        <vt:lpwstr>_Toc50995443</vt:lpwstr>
      </vt:variant>
      <vt:variant>
        <vt:i4>1572925</vt:i4>
      </vt:variant>
      <vt:variant>
        <vt:i4>626</vt:i4>
      </vt:variant>
      <vt:variant>
        <vt:i4>0</vt:i4>
      </vt:variant>
      <vt:variant>
        <vt:i4>5</vt:i4>
      </vt:variant>
      <vt:variant>
        <vt:lpwstr/>
      </vt:variant>
      <vt:variant>
        <vt:lpwstr>_Toc50995442</vt:lpwstr>
      </vt:variant>
      <vt:variant>
        <vt:i4>1769533</vt:i4>
      </vt:variant>
      <vt:variant>
        <vt:i4>620</vt:i4>
      </vt:variant>
      <vt:variant>
        <vt:i4>0</vt:i4>
      </vt:variant>
      <vt:variant>
        <vt:i4>5</vt:i4>
      </vt:variant>
      <vt:variant>
        <vt:lpwstr/>
      </vt:variant>
      <vt:variant>
        <vt:lpwstr>_Toc50995441</vt:lpwstr>
      </vt:variant>
      <vt:variant>
        <vt:i4>1703997</vt:i4>
      </vt:variant>
      <vt:variant>
        <vt:i4>614</vt:i4>
      </vt:variant>
      <vt:variant>
        <vt:i4>0</vt:i4>
      </vt:variant>
      <vt:variant>
        <vt:i4>5</vt:i4>
      </vt:variant>
      <vt:variant>
        <vt:lpwstr/>
      </vt:variant>
      <vt:variant>
        <vt:lpwstr>_Toc50995440</vt:lpwstr>
      </vt:variant>
      <vt:variant>
        <vt:i4>1245242</vt:i4>
      </vt:variant>
      <vt:variant>
        <vt:i4>608</vt:i4>
      </vt:variant>
      <vt:variant>
        <vt:i4>0</vt:i4>
      </vt:variant>
      <vt:variant>
        <vt:i4>5</vt:i4>
      </vt:variant>
      <vt:variant>
        <vt:lpwstr/>
      </vt:variant>
      <vt:variant>
        <vt:lpwstr>_Toc50995439</vt:lpwstr>
      </vt:variant>
      <vt:variant>
        <vt:i4>1179706</vt:i4>
      </vt:variant>
      <vt:variant>
        <vt:i4>602</vt:i4>
      </vt:variant>
      <vt:variant>
        <vt:i4>0</vt:i4>
      </vt:variant>
      <vt:variant>
        <vt:i4>5</vt:i4>
      </vt:variant>
      <vt:variant>
        <vt:lpwstr/>
      </vt:variant>
      <vt:variant>
        <vt:lpwstr>_Toc50995438</vt:lpwstr>
      </vt:variant>
      <vt:variant>
        <vt:i4>1900602</vt:i4>
      </vt:variant>
      <vt:variant>
        <vt:i4>596</vt:i4>
      </vt:variant>
      <vt:variant>
        <vt:i4>0</vt:i4>
      </vt:variant>
      <vt:variant>
        <vt:i4>5</vt:i4>
      </vt:variant>
      <vt:variant>
        <vt:lpwstr/>
      </vt:variant>
      <vt:variant>
        <vt:lpwstr>_Toc50995437</vt:lpwstr>
      </vt:variant>
      <vt:variant>
        <vt:i4>1835066</vt:i4>
      </vt:variant>
      <vt:variant>
        <vt:i4>590</vt:i4>
      </vt:variant>
      <vt:variant>
        <vt:i4>0</vt:i4>
      </vt:variant>
      <vt:variant>
        <vt:i4>5</vt:i4>
      </vt:variant>
      <vt:variant>
        <vt:lpwstr/>
      </vt:variant>
      <vt:variant>
        <vt:lpwstr>_Toc50995436</vt:lpwstr>
      </vt:variant>
      <vt:variant>
        <vt:i4>2031674</vt:i4>
      </vt:variant>
      <vt:variant>
        <vt:i4>584</vt:i4>
      </vt:variant>
      <vt:variant>
        <vt:i4>0</vt:i4>
      </vt:variant>
      <vt:variant>
        <vt:i4>5</vt:i4>
      </vt:variant>
      <vt:variant>
        <vt:lpwstr/>
      </vt:variant>
      <vt:variant>
        <vt:lpwstr>_Toc50995435</vt:lpwstr>
      </vt:variant>
      <vt:variant>
        <vt:i4>1966138</vt:i4>
      </vt:variant>
      <vt:variant>
        <vt:i4>578</vt:i4>
      </vt:variant>
      <vt:variant>
        <vt:i4>0</vt:i4>
      </vt:variant>
      <vt:variant>
        <vt:i4>5</vt:i4>
      </vt:variant>
      <vt:variant>
        <vt:lpwstr/>
      </vt:variant>
      <vt:variant>
        <vt:lpwstr>_Toc50995434</vt:lpwstr>
      </vt:variant>
      <vt:variant>
        <vt:i4>1638458</vt:i4>
      </vt:variant>
      <vt:variant>
        <vt:i4>572</vt:i4>
      </vt:variant>
      <vt:variant>
        <vt:i4>0</vt:i4>
      </vt:variant>
      <vt:variant>
        <vt:i4>5</vt:i4>
      </vt:variant>
      <vt:variant>
        <vt:lpwstr/>
      </vt:variant>
      <vt:variant>
        <vt:lpwstr>_Toc50995433</vt:lpwstr>
      </vt:variant>
      <vt:variant>
        <vt:i4>1572922</vt:i4>
      </vt:variant>
      <vt:variant>
        <vt:i4>566</vt:i4>
      </vt:variant>
      <vt:variant>
        <vt:i4>0</vt:i4>
      </vt:variant>
      <vt:variant>
        <vt:i4>5</vt:i4>
      </vt:variant>
      <vt:variant>
        <vt:lpwstr/>
      </vt:variant>
      <vt:variant>
        <vt:lpwstr>_Toc50995432</vt:lpwstr>
      </vt:variant>
      <vt:variant>
        <vt:i4>1769530</vt:i4>
      </vt:variant>
      <vt:variant>
        <vt:i4>560</vt:i4>
      </vt:variant>
      <vt:variant>
        <vt:i4>0</vt:i4>
      </vt:variant>
      <vt:variant>
        <vt:i4>5</vt:i4>
      </vt:variant>
      <vt:variant>
        <vt:lpwstr/>
      </vt:variant>
      <vt:variant>
        <vt:lpwstr>_Toc50995431</vt:lpwstr>
      </vt:variant>
      <vt:variant>
        <vt:i4>1703994</vt:i4>
      </vt:variant>
      <vt:variant>
        <vt:i4>554</vt:i4>
      </vt:variant>
      <vt:variant>
        <vt:i4>0</vt:i4>
      </vt:variant>
      <vt:variant>
        <vt:i4>5</vt:i4>
      </vt:variant>
      <vt:variant>
        <vt:lpwstr/>
      </vt:variant>
      <vt:variant>
        <vt:lpwstr>_Toc50995430</vt:lpwstr>
      </vt:variant>
      <vt:variant>
        <vt:i4>1245243</vt:i4>
      </vt:variant>
      <vt:variant>
        <vt:i4>548</vt:i4>
      </vt:variant>
      <vt:variant>
        <vt:i4>0</vt:i4>
      </vt:variant>
      <vt:variant>
        <vt:i4>5</vt:i4>
      </vt:variant>
      <vt:variant>
        <vt:lpwstr/>
      </vt:variant>
      <vt:variant>
        <vt:lpwstr>_Toc50995429</vt:lpwstr>
      </vt:variant>
      <vt:variant>
        <vt:i4>1179707</vt:i4>
      </vt:variant>
      <vt:variant>
        <vt:i4>542</vt:i4>
      </vt:variant>
      <vt:variant>
        <vt:i4>0</vt:i4>
      </vt:variant>
      <vt:variant>
        <vt:i4>5</vt:i4>
      </vt:variant>
      <vt:variant>
        <vt:lpwstr/>
      </vt:variant>
      <vt:variant>
        <vt:lpwstr>_Toc50995428</vt:lpwstr>
      </vt:variant>
      <vt:variant>
        <vt:i4>1900603</vt:i4>
      </vt:variant>
      <vt:variant>
        <vt:i4>536</vt:i4>
      </vt:variant>
      <vt:variant>
        <vt:i4>0</vt:i4>
      </vt:variant>
      <vt:variant>
        <vt:i4>5</vt:i4>
      </vt:variant>
      <vt:variant>
        <vt:lpwstr/>
      </vt:variant>
      <vt:variant>
        <vt:lpwstr>_Toc50995427</vt:lpwstr>
      </vt:variant>
      <vt:variant>
        <vt:i4>1835067</vt:i4>
      </vt:variant>
      <vt:variant>
        <vt:i4>530</vt:i4>
      </vt:variant>
      <vt:variant>
        <vt:i4>0</vt:i4>
      </vt:variant>
      <vt:variant>
        <vt:i4>5</vt:i4>
      </vt:variant>
      <vt:variant>
        <vt:lpwstr/>
      </vt:variant>
      <vt:variant>
        <vt:lpwstr>_Toc50995426</vt:lpwstr>
      </vt:variant>
      <vt:variant>
        <vt:i4>2031675</vt:i4>
      </vt:variant>
      <vt:variant>
        <vt:i4>524</vt:i4>
      </vt:variant>
      <vt:variant>
        <vt:i4>0</vt:i4>
      </vt:variant>
      <vt:variant>
        <vt:i4>5</vt:i4>
      </vt:variant>
      <vt:variant>
        <vt:lpwstr/>
      </vt:variant>
      <vt:variant>
        <vt:lpwstr>_Toc50995425</vt:lpwstr>
      </vt:variant>
      <vt:variant>
        <vt:i4>1966139</vt:i4>
      </vt:variant>
      <vt:variant>
        <vt:i4>518</vt:i4>
      </vt:variant>
      <vt:variant>
        <vt:i4>0</vt:i4>
      </vt:variant>
      <vt:variant>
        <vt:i4>5</vt:i4>
      </vt:variant>
      <vt:variant>
        <vt:lpwstr/>
      </vt:variant>
      <vt:variant>
        <vt:lpwstr>_Toc50995424</vt:lpwstr>
      </vt:variant>
      <vt:variant>
        <vt:i4>1638459</vt:i4>
      </vt:variant>
      <vt:variant>
        <vt:i4>512</vt:i4>
      </vt:variant>
      <vt:variant>
        <vt:i4>0</vt:i4>
      </vt:variant>
      <vt:variant>
        <vt:i4>5</vt:i4>
      </vt:variant>
      <vt:variant>
        <vt:lpwstr/>
      </vt:variant>
      <vt:variant>
        <vt:lpwstr>_Toc50995423</vt:lpwstr>
      </vt:variant>
      <vt:variant>
        <vt:i4>1572923</vt:i4>
      </vt:variant>
      <vt:variant>
        <vt:i4>506</vt:i4>
      </vt:variant>
      <vt:variant>
        <vt:i4>0</vt:i4>
      </vt:variant>
      <vt:variant>
        <vt:i4>5</vt:i4>
      </vt:variant>
      <vt:variant>
        <vt:lpwstr/>
      </vt:variant>
      <vt:variant>
        <vt:lpwstr>_Toc50995422</vt:lpwstr>
      </vt:variant>
      <vt:variant>
        <vt:i4>1769531</vt:i4>
      </vt:variant>
      <vt:variant>
        <vt:i4>500</vt:i4>
      </vt:variant>
      <vt:variant>
        <vt:i4>0</vt:i4>
      </vt:variant>
      <vt:variant>
        <vt:i4>5</vt:i4>
      </vt:variant>
      <vt:variant>
        <vt:lpwstr/>
      </vt:variant>
      <vt:variant>
        <vt:lpwstr>_Toc50995421</vt:lpwstr>
      </vt:variant>
      <vt:variant>
        <vt:i4>1703995</vt:i4>
      </vt:variant>
      <vt:variant>
        <vt:i4>494</vt:i4>
      </vt:variant>
      <vt:variant>
        <vt:i4>0</vt:i4>
      </vt:variant>
      <vt:variant>
        <vt:i4>5</vt:i4>
      </vt:variant>
      <vt:variant>
        <vt:lpwstr/>
      </vt:variant>
      <vt:variant>
        <vt:lpwstr>_Toc50995420</vt:lpwstr>
      </vt:variant>
      <vt:variant>
        <vt:i4>1245240</vt:i4>
      </vt:variant>
      <vt:variant>
        <vt:i4>488</vt:i4>
      </vt:variant>
      <vt:variant>
        <vt:i4>0</vt:i4>
      </vt:variant>
      <vt:variant>
        <vt:i4>5</vt:i4>
      </vt:variant>
      <vt:variant>
        <vt:lpwstr/>
      </vt:variant>
      <vt:variant>
        <vt:lpwstr>_Toc50995419</vt:lpwstr>
      </vt:variant>
      <vt:variant>
        <vt:i4>1179704</vt:i4>
      </vt:variant>
      <vt:variant>
        <vt:i4>482</vt:i4>
      </vt:variant>
      <vt:variant>
        <vt:i4>0</vt:i4>
      </vt:variant>
      <vt:variant>
        <vt:i4>5</vt:i4>
      </vt:variant>
      <vt:variant>
        <vt:lpwstr/>
      </vt:variant>
      <vt:variant>
        <vt:lpwstr>_Toc50995418</vt:lpwstr>
      </vt:variant>
      <vt:variant>
        <vt:i4>1900600</vt:i4>
      </vt:variant>
      <vt:variant>
        <vt:i4>476</vt:i4>
      </vt:variant>
      <vt:variant>
        <vt:i4>0</vt:i4>
      </vt:variant>
      <vt:variant>
        <vt:i4>5</vt:i4>
      </vt:variant>
      <vt:variant>
        <vt:lpwstr/>
      </vt:variant>
      <vt:variant>
        <vt:lpwstr>_Toc50995417</vt:lpwstr>
      </vt:variant>
      <vt:variant>
        <vt:i4>1835064</vt:i4>
      </vt:variant>
      <vt:variant>
        <vt:i4>470</vt:i4>
      </vt:variant>
      <vt:variant>
        <vt:i4>0</vt:i4>
      </vt:variant>
      <vt:variant>
        <vt:i4>5</vt:i4>
      </vt:variant>
      <vt:variant>
        <vt:lpwstr/>
      </vt:variant>
      <vt:variant>
        <vt:lpwstr>_Toc50995416</vt:lpwstr>
      </vt:variant>
      <vt:variant>
        <vt:i4>2031672</vt:i4>
      </vt:variant>
      <vt:variant>
        <vt:i4>464</vt:i4>
      </vt:variant>
      <vt:variant>
        <vt:i4>0</vt:i4>
      </vt:variant>
      <vt:variant>
        <vt:i4>5</vt:i4>
      </vt:variant>
      <vt:variant>
        <vt:lpwstr/>
      </vt:variant>
      <vt:variant>
        <vt:lpwstr>_Toc50995415</vt:lpwstr>
      </vt:variant>
      <vt:variant>
        <vt:i4>1966136</vt:i4>
      </vt:variant>
      <vt:variant>
        <vt:i4>458</vt:i4>
      </vt:variant>
      <vt:variant>
        <vt:i4>0</vt:i4>
      </vt:variant>
      <vt:variant>
        <vt:i4>5</vt:i4>
      </vt:variant>
      <vt:variant>
        <vt:lpwstr/>
      </vt:variant>
      <vt:variant>
        <vt:lpwstr>_Toc50995414</vt:lpwstr>
      </vt:variant>
      <vt:variant>
        <vt:i4>1638456</vt:i4>
      </vt:variant>
      <vt:variant>
        <vt:i4>452</vt:i4>
      </vt:variant>
      <vt:variant>
        <vt:i4>0</vt:i4>
      </vt:variant>
      <vt:variant>
        <vt:i4>5</vt:i4>
      </vt:variant>
      <vt:variant>
        <vt:lpwstr/>
      </vt:variant>
      <vt:variant>
        <vt:lpwstr>_Toc50995413</vt:lpwstr>
      </vt:variant>
      <vt:variant>
        <vt:i4>1572920</vt:i4>
      </vt:variant>
      <vt:variant>
        <vt:i4>446</vt:i4>
      </vt:variant>
      <vt:variant>
        <vt:i4>0</vt:i4>
      </vt:variant>
      <vt:variant>
        <vt:i4>5</vt:i4>
      </vt:variant>
      <vt:variant>
        <vt:lpwstr/>
      </vt:variant>
      <vt:variant>
        <vt:lpwstr>_Toc50995412</vt:lpwstr>
      </vt:variant>
      <vt:variant>
        <vt:i4>1769528</vt:i4>
      </vt:variant>
      <vt:variant>
        <vt:i4>440</vt:i4>
      </vt:variant>
      <vt:variant>
        <vt:i4>0</vt:i4>
      </vt:variant>
      <vt:variant>
        <vt:i4>5</vt:i4>
      </vt:variant>
      <vt:variant>
        <vt:lpwstr/>
      </vt:variant>
      <vt:variant>
        <vt:lpwstr>_Toc50995411</vt:lpwstr>
      </vt:variant>
      <vt:variant>
        <vt:i4>1703992</vt:i4>
      </vt:variant>
      <vt:variant>
        <vt:i4>434</vt:i4>
      </vt:variant>
      <vt:variant>
        <vt:i4>0</vt:i4>
      </vt:variant>
      <vt:variant>
        <vt:i4>5</vt:i4>
      </vt:variant>
      <vt:variant>
        <vt:lpwstr/>
      </vt:variant>
      <vt:variant>
        <vt:lpwstr>_Toc50995410</vt:lpwstr>
      </vt:variant>
      <vt:variant>
        <vt:i4>1245241</vt:i4>
      </vt:variant>
      <vt:variant>
        <vt:i4>428</vt:i4>
      </vt:variant>
      <vt:variant>
        <vt:i4>0</vt:i4>
      </vt:variant>
      <vt:variant>
        <vt:i4>5</vt:i4>
      </vt:variant>
      <vt:variant>
        <vt:lpwstr/>
      </vt:variant>
      <vt:variant>
        <vt:lpwstr>_Toc50995409</vt:lpwstr>
      </vt:variant>
      <vt:variant>
        <vt:i4>1179705</vt:i4>
      </vt:variant>
      <vt:variant>
        <vt:i4>422</vt:i4>
      </vt:variant>
      <vt:variant>
        <vt:i4>0</vt:i4>
      </vt:variant>
      <vt:variant>
        <vt:i4>5</vt:i4>
      </vt:variant>
      <vt:variant>
        <vt:lpwstr/>
      </vt:variant>
      <vt:variant>
        <vt:lpwstr>_Toc50995408</vt:lpwstr>
      </vt:variant>
      <vt:variant>
        <vt:i4>1900601</vt:i4>
      </vt:variant>
      <vt:variant>
        <vt:i4>416</vt:i4>
      </vt:variant>
      <vt:variant>
        <vt:i4>0</vt:i4>
      </vt:variant>
      <vt:variant>
        <vt:i4>5</vt:i4>
      </vt:variant>
      <vt:variant>
        <vt:lpwstr/>
      </vt:variant>
      <vt:variant>
        <vt:lpwstr>_Toc50995407</vt:lpwstr>
      </vt:variant>
      <vt:variant>
        <vt:i4>1835065</vt:i4>
      </vt:variant>
      <vt:variant>
        <vt:i4>410</vt:i4>
      </vt:variant>
      <vt:variant>
        <vt:i4>0</vt:i4>
      </vt:variant>
      <vt:variant>
        <vt:i4>5</vt:i4>
      </vt:variant>
      <vt:variant>
        <vt:lpwstr/>
      </vt:variant>
      <vt:variant>
        <vt:lpwstr>_Toc50995406</vt:lpwstr>
      </vt:variant>
      <vt:variant>
        <vt:i4>2031673</vt:i4>
      </vt:variant>
      <vt:variant>
        <vt:i4>404</vt:i4>
      </vt:variant>
      <vt:variant>
        <vt:i4>0</vt:i4>
      </vt:variant>
      <vt:variant>
        <vt:i4>5</vt:i4>
      </vt:variant>
      <vt:variant>
        <vt:lpwstr/>
      </vt:variant>
      <vt:variant>
        <vt:lpwstr>_Toc50995405</vt:lpwstr>
      </vt:variant>
      <vt:variant>
        <vt:i4>1966137</vt:i4>
      </vt:variant>
      <vt:variant>
        <vt:i4>398</vt:i4>
      </vt:variant>
      <vt:variant>
        <vt:i4>0</vt:i4>
      </vt:variant>
      <vt:variant>
        <vt:i4>5</vt:i4>
      </vt:variant>
      <vt:variant>
        <vt:lpwstr/>
      </vt:variant>
      <vt:variant>
        <vt:lpwstr>_Toc50995404</vt:lpwstr>
      </vt:variant>
      <vt:variant>
        <vt:i4>1638457</vt:i4>
      </vt:variant>
      <vt:variant>
        <vt:i4>392</vt:i4>
      </vt:variant>
      <vt:variant>
        <vt:i4>0</vt:i4>
      </vt:variant>
      <vt:variant>
        <vt:i4>5</vt:i4>
      </vt:variant>
      <vt:variant>
        <vt:lpwstr/>
      </vt:variant>
      <vt:variant>
        <vt:lpwstr>_Toc50995403</vt:lpwstr>
      </vt:variant>
      <vt:variant>
        <vt:i4>1572921</vt:i4>
      </vt:variant>
      <vt:variant>
        <vt:i4>386</vt:i4>
      </vt:variant>
      <vt:variant>
        <vt:i4>0</vt:i4>
      </vt:variant>
      <vt:variant>
        <vt:i4>5</vt:i4>
      </vt:variant>
      <vt:variant>
        <vt:lpwstr/>
      </vt:variant>
      <vt:variant>
        <vt:lpwstr>_Toc50995402</vt:lpwstr>
      </vt:variant>
      <vt:variant>
        <vt:i4>1769529</vt:i4>
      </vt:variant>
      <vt:variant>
        <vt:i4>380</vt:i4>
      </vt:variant>
      <vt:variant>
        <vt:i4>0</vt:i4>
      </vt:variant>
      <vt:variant>
        <vt:i4>5</vt:i4>
      </vt:variant>
      <vt:variant>
        <vt:lpwstr/>
      </vt:variant>
      <vt:variant>
        <vt:lpwstr>_Toc50995401</vt:lpwstr>
      </vt:variant>
      <vt:variant>
        <vt:i4>1703993</vt:i4>
      </vt:variant>
      <vt:variant>
        <vt:i4>374</vt:i4>
      </vt:variant>
      <vt:variant>
        <vt:i4>0</vt:i4>
      </vt:variant>
      <vt:variant>
        <vt:i4>5</vt:i4>
      </vt:variant>
      <vt:variant>
        <vt:lpwstr/>
      </vt:variant>
      <vt:variant>
        <vt:lpwstr>_Toc50995400</vt:lpwstr>
      </vt:variant>
      <vt:variant>
        <vt:i4>1310768</vt:i4>
      </vt:variant>
      <vt:variant>
        <vt:i4>368</vt:i4>
      </vt:variant>
      <vt:variant>
        <vt:i4>0</vt:i4>
      </vt:variant>
      <vt:variant>
        <vt:i4>5</vt:i4>
      </vt:variant>
      <vt:variant>
        <vt:lpwstr/>
      </vt:variant>
      <vt:variant>
        <vt:lpwstr>_Toc50995399</vt:lpwstr>
      </vt:variant>
      <vt:variant>
        <vt:i4>1376304</vt:i4>
      </vt:variant>
      <vt:variant>
        <vt:i4>362</vt:i4>
      </vt:variant>
      <vt:variant>
        <vt:i4>0</vt:i4>
      </vt:variant>
      <vt:variant>
        <vt:i4>5</vt:i4>
      </vt:variant>
      <vt:variant>
        <vt:lpwstr/>
      </vt:variant>
      <vt:variant>
        <vt:lpwstr>_Toc50995398</vt:lpwstr>
      </vt:variant>
      <vt:variant>
        <vt:i4>1703984</vt:i4>
      </vt:variant>
      <vt:variant>
        <vt:i4>356</vt:i4>
      </vt:variant>
      <vt:variant>
        <vt:i4>0</vt:i4>
      </vt:variant>
      <vt:variant>
        <vt:i4>5</vt:i4>
      </vt:variant>
      <vt:variant>
        <vt:lpwstr/>
      </vt:variant>
      <vt:variant>
        <vt:lpwstr>_Toc50995397</vt:lpwstr>
      </vt:variant>
      <vt:variant>
        <vt:i4>1769520</vt:i4>
      </vt:variant>
      <vt:variant>
        <vt:i4>350</vt:i4>
      </vt:variant>
      <vt:variant>
        <vt:i4>0</vt:i4>
      </vt:variant>
      <vt:variant>
        <vt:i4>5</vt:i4>
      </vt:variant>
      <vt:variant>
        <vt:lpwstr/>
      </vt:variant>
      <vt:variant>
        <vt:lpwstr>_Toc50995396</vt:lpwstr>
      </vt:variant>
      <vt:variant>
        <vt:i4>1572912</vt:i4>
      </vt:variant>
      <vt:variant>
        <vt:i4>344</vt:i4>
      </vt:variant>
      <vt:variant>
        <vt:i4>0</vt:i4>
      </vt:variant>
      <vt:variant>
        <vt:i4>5</vt:i4>
      </vt:variant>
      <vt:variant>
        <vt:lpwstr/>
      </vt:variant>
      <vt:variant>
        <vt:lpwstr>_Toc50995395</vt:lpwstr>
      </vt:variant>
      <vt:variant>
        <vt:i4>1638448</vt:i4>
      </vt:variant>
      <vt:variant>
        <vt:i4>338</vt:i4>
      </vt:variant>
      <vt:variant>
        <vt:i4>0</vt:i4>
      </vt:variant>
      <vt:variant>
        <vt:i4>5</vt:i4>
      </vt:variant>
      <vt:variant>
        <vt:lpwstr/>
      </vt:variant>
      <vt:variant>
        <vt:lpwstr>_Toc50995394</vt:lpwstr>
      </vt:variant>
      <vt:variant>
        <vt:i4>1966128</vt:i4>
      </vt:variant>
      <vt:variant>
        <vt:i4>332</vt:i4>
      </vt:variant>
      <vt:variant>
        <vt:i4>0</vt:i4>
      </vt:variant>
      <vt:variant>
        <vt:i4>5</vt:i4>
      </vt:variant>
      <vt:variant>
        <vt:lpwstr/>
      </vt:variant>
      <vt:variant>
        <vt:lpwstr>_Toc50995393</vt:lpwstr>
      </vt:variant>
      <vt:variant>
        <vt:i4>2031664</vt:i4>
      </vt:variant>
      <vt:variant>
        <vt:i4>326</vt:i4>
      </vt:variant>
      <vt:variant>
        <vt:i4>0</vt:i4>
      </vt:variant>
      <vt:variant>
        <vt:i4>5</vt:i4>
      </vt:variant>
      <vt:variant>
        <vt:lpwstr/>
      </vt:variant>
      <vt:variant>
        <vt:lpwstr>_Toc50995392</vt:lpwstr>
      </vt:variant>
      <vt:variant>
        <vt:i4>1835056</vt:i4>
      </vt:variant>
      <vt:variant>
        <vt:i4>320</vt:i4>
      </vt:variant>
      <vt:variant>
        <vt:i4>0</vt:i4>
      </vt:variant>
      <vt:variant>
        <vt:i4>5</vt:i4>
      </vt:variant>
      <vt:variant>
        <vt:lpwstr/>
      </vt:variant>
      <vt:variant>
        <vt:lpwstr>_Toc50995391</vt:lpwstr>
      </vt:variant>
      <vt:variant>
        <vt:i4>1900592</vt:i4>
      </vt:variant>
      <vt:variant>
        <vt:i4>314</vt:i4>
      </vt:variant>
      <vt:variant>
        <vt:i4>0</vt:i4>
      </vt:variant>
      <vt:variant>
        <vt:i4>5</vt:i4>
      </vt:variant>
      <vt:variant>
        <vt:lpwstr/>
      </vt:variant>
      <vt:variant>
        <vt:lpwstr>_Toc50995390</vt:lpwstr>
      </vt:variant>
      <vt:variant>
        <vt:i4>1310769</vt:i4>
      </vt:variant>
      <vt:variant>
        <vt:i4>308</vt:i4>
      </vt:variant>
      <vt:variant>
        <vt:i4>0</vt:i4>
      </vt:variant>
      <vt:variant>
        <vt:i4>5</vt:i4>
      </vt:variant>
      <vt:variant>
        <vt:lpwstr/>
      </vt:variant>
      <vt:variant>
        <vt:lpwstr>_Toc50995389</vt:lpwstr>
      </vt:variant>
      <vt:variant>
        <vt:i4>1376305</vt:i4>
      </vt:variant>
      <vt:variant>
        <vt:i4>302</vt:i4>
      </vt:variant>
      <vt:variant>
        <vt:i4>0</vt:i4>
      </vt:variant>
      <vt:variant>
        <vt:i4>5</vt:i4>
      </vt:variant>
      <vt:variant>
        <vt:lpwstr/>
      </vt:variant>
      <vt:variant>
        <vt:lpwstr>_Toc50995388</vt:lpwstr>
      </vt:variant>
      <vt:variant>
        <vt:i4>1703985</vt:i4>
      </vt:variant>
      <vt:variant>
        <vt:i4>296</vt:i4>
      </vt:variant>
      <vt:variant>
        <vt:i4>0</vt:i4>
      </vt:variant>
      <vt:variant>
        <vt:i4>5</vt:i4>
      </vt:variant>
      <vt:variant>
        <vt:lpwstr/>
      </vt:variant>
      <vt:variant>
        <vt:lpwstr>_Toc50995387</vt:lpwstr>
      </vt:variant>
      <vt:variant>
        <vt:i4>1769521</vt:i4>
      </vt:variant>
      <vt:variant>
        <vt:i4>290</vt:i4>
      </vt:variant>
      <vt:variant>
        <vt:i4>0</vt:i4>
      </vt:variant>
      <vt:variant>
        <vt:i4>5</vt:i4>
      </vt:variant>
      <vt:variant>
        <vt:lpwstr/>
      </vt:variant>
      <vt:variant>
        <vt:lpwstr>_Toc50995386</vt:lpwstr>
      </vt:variant>
      <vt:variant>
        <vt:i4>1572913</vt:i4>
      </vt:variant>
      <vt:variant>
        <vt:i4>284</vt:i4>
      </vt:variant>
      <vt:variant>
        <vt:i4>0</vt:i4>
      </vt:variant>
      <vt:variant>
        <vt:i4>5</vt:i4>
      </vt:variant>
      <vt:variant>
        <vt:lpwstr/>
      </vt:variant>
      <vt:variant>
        <vt:lpwstr>_Toc50995385</vt:lpwstr>
      </vt:variant>
      <vt:variant>
        <vt:i4>1638449</vt:i4>
      </vt:variant>
      <vt:variant>
        <vt:i4>278</vt:i4>
      </vt:variant>
      <vt:variant>
        <vt:i4>0</vt:i4>
      </vt:variant>
      <vt:variant>
        <vt:i4>5</vt:i4>
      </vt:variant>
      <vt:variant>
        <vt:lpwstr/>
      </vt:variant>
      <vt:variant>
        <vt:lpwstr>_Toc50995384</vt:lpwstr>
      </vt:variant>
      <vt:variant>
        <vt:i4>1966129</vt:i4>
      </vt:variant>
      <vt:variant>
        <vt:i4>272</vt:i4>
      </vt:variant>
      <vt:variant>
        <vt:i4>0</vt:i4>
      </vt:variant>
      <vt:variant>
        <vt:i4>5</vt:i4>
      </vt:variant>
      <vt:variant>
        <vt:lpwstr/>
      </vt:variant>
      <vt:variant>
        <vt:lpwstr>_Toc50995383</vt:lpwstr>
      </vt:variant>
      <vt:variant>
        <vt:i4>2031665</vt:i4>
      </vt:variant>
      <vt:variant>
        <vt:i4>266</vt:i4>
      </vt:variant>
      <vt:variant>
        <vt:i4>0</vt:i4>
      </vt:variant>
      <vt:variant>
        <vt:i4>5</vt:i4>
      </vt:variant>
      <vt:variant>
        <vt:lpwstr/>
      </vt:variant>
      <vt:variant>
        <vt:lpwstr>_Toc50995382</vt:lpwstr>
      </vt:variant>
      <vt:variant>
        <vt:i4>1835057</vt:i4>
      </vt:variant>
      <vt:variant>
        <vt:i4>260</vt:i4>
      </vt:variant>
      <vt:variant>
        <vt:i4>0</vt:i4>
      </vt:variant>
      <vt:variant>
        <vt:i4>5</vt:i4>
      </vt:variant>
      <vt:variant>
        <vt:lpwstr/>
      </vt:variant>
      <vt:variant>
        <vt:lpwstr>_Toc50995381</vt:lpwstr>
      </vt:variant>
      <vt:variant>
        <vt:i4>1900593</vt:i4>
      </vt:variant>
      <vt:variant>
        <vt:i4>254</vt:i4>
      </vt:variant>
      <vt:variant>
        <vt:i4>0</vt:i4>
      </vt:variant>
      <vt:variant>
        <vt:i4>5</vt:i4>
      </vt:variant>
      <vt:variant>
        <vt:lpwstr/>
      </vt:variant>
      <vt:variant>
        <vt:lpwstr>_Toc50995380</vt:lpwstr>
      </vt:variant>
      <vt:variant>
        <vt:i4>1310782</vt:i4>
      </vt:variant>
      <vt:variant>
        <vt:i4>248</vt:i4>
      </vt:variant>
      <vt:variant>
        <vt:i4>0</vt:i4>
      </vt:variant>
      <vt:variant>
        <vt:i4>5</vt:i4>
      </vt:variant>
      <vt:variant>
        <vt:lpwstr/>
      </vt:variant>
      <vt:variant>
        <vt:lpwstr>_Toc50995379</vt:lpwstr>
      </vt:variant>
      <vt:variant>
        <vt:i4>1376318</vt:i4>
      </vt:variant>
      <vt:variant>
        <vt:i4>242</vt:i4>
      </vt:variant>
      <vt:variant>
        <vt:i4>0</vt:i4>
      </vt:variant>
      <vt:variant>
        <vt:i4>5</vt:i4>
      </vt:variant>
      <vt:variant>
        <vt:lpwstr/>
      </vt:variant>
      <vt:variant>
        <vt:lpwstr>_Toc50995378</vt:lpwstr>
      </vt:variant>
      <vt:variant>
        <vt:i4>1703998</vt:i4>
      </vt:variant>
      <vt:variant>
        <vt:i4>236</vt:i4>
      </vt:variant>
      <vt:variant>
        <vt:i4>0</vt:i4>
      </vt:variant>
      <vt:variant>
        <vt:i4>5</vt:i4>
      </vt:variant>
      <vt:variant>
        <vt:lpwstr/>
      </vt:variant>
      <vt:variant>
        <vt:lpwstr>_Toc50995377</vt:lpwstr>
      </vt:variant>
      <vt:variant>
        <vt:i4>1769534</vt:i4>
      </vt:variant>
      <vt:variant>
        <vt:i4>230</vt:i4>
      </vt:variant>
      <vt:variant>
        <vt:i4>0</vt:i4>
      </vt:variant>
      <vt:variant>
        <vt:i4>5</vt:i4>
      </vt:variant>
      <vt:variant>
        <vt:lpwstr/>
      </vt:variant>
      <vt:variant>
        <vt:lpwstr>_Toc50995376</vt:lpwstr>
      </vt:variant>
      <vt:variant>
        <vt:i4>1572926</vt:i4>
      </vt:variant>
      <vt:variant>
        <vt:i4>224</vt:i4>
      </vt:variant>
      <vt:variant>
        <vt:i4>0</vt:i4>
      </vt:variant>
      <vt:variant>
        <vt:i4>5</vt:i4>
      </vt:variant>
      <vt:variant>
        <vt:lpwstr/>
      </vt:variant>
      <vt:variant>
        <vt:lpwstr>_Toc50995375</vt:lpwstr>
      </vt:variant>
      <vt:variant>
        <vt:i4>1638462</vt:i4>
      </vt:variant>
      <vt:variant>
        <vt:i4>218</vt:i4>
      </vt:variant>
      <vt:variant>
        <vt:i4>0</vt:i4>
      </vt:variant>
      <vt:variant>
        <vt:i4>5</vt:i4>
      </vt:variant>
      <vt:variant>
        <vt:lpwstr/>
      </vt:variant>
      <vt:variant>
        <vt:lpwstr>_Toc50995374</vt:lpwstr>
      </vt:variant>
      <vt:variant>
        <vt:i4>1966142</vt:i4>
      </vt:variant>
      <vt:variant>
        <vt:i4>212</vt:i4>
      </vt:variant>
      <vt:variant>
        <vt:i4>0</vt:i4>
      </vt:variant>
      <vt:variant>
        <vt:i4>5</vt:i4>
      </vt:variant>
      <vt:variant>
        <vt:lpwstr/>
      </vt:variant>
      <vt:variant>
        <vt:lpwstr>_Toc50995373</vt:lpwstr>
      </vt:variant>
      <vt:variant>
        <vt:i4>2031678</vt:i4>
      </vt:variant>
      <vt:variant>
        <vt:i4>206</vt:i4>
      </vt:variant>
      <vt:variant>
        <vt:i4>0</vt:i4>
      </vt:variant>
      <vt:variant>
        <vt:i4>5</vt:i4>
      </vt:variant>
      <vt:variant>
        <vt:lpwstr/>
      </vt:variant>
      <vt:variant>
        <vt:lpwstr>_Toc50995372</vt:lpwstr>
      </vt:variant>
      <vt:variant>
        <vt:i4>1835070</vt:i4>
      </vt:variant>
      <vt:variant>
        <vt:i4>200</vt:i4>
      </vt:variant>
      <vt:variant>
        <vt:i4>0</vt:i4>
      </vt:variant>
      <vt:variant>
        <vt:i4>5</vt:i4>
      </vt:variant>
      <vt:variant>
        <vt:lpwstr/>
      </vt:variant>
      <vt:variant>
        <vt:lpwstr>_Toc50995371</vt:lpwstr>
      </vt:variant>
      <vt:variant>
        <vt:i4>1900606</vt:i4>
      </vt:variant>
      <vt:variant>
        <vt:i4>194</vt:i4>
      </vt:variant>
      <vt:variant>
        <vt:i4>0</vt:i4>
      </vt:variant>
      <vt:variant>
        <vt:i4>5</vt:i4>
      </vt:variant>
      <vt:variant>
        <vt:lpwstr/>
      </vt:variant>
      <vt:variant>
        <vt:lpwstr>_Toc50995370</vt:lpwstr>
      </vt:variant>
      <vt:variant>
        <vt:i4>1310783</vt:i4>
      </vt:variant>
      <vt:variant>
        <vt:i4>188</vt:i4>
      </vt:variant>
      <vt:variant>
        <vt:i4>0</vt:i4>
      </vt:variant>
      <vt:variant>
        <vt:i4>5</vt:i4>
      </vt:variant>
      <vt:variant>
        <vt:lpwstr/>
      </vt:variant>
      <vt:variant>
        <vt:lpwstr>_Toc50995369</vt:lpwstr>
      </vt:variant>
      <vt:variant>
        <vt:i4>1376319</vt:i4>
      </vt:variant>
      <vt:variant>
        <vt:i4>182</vt:i4>
      </vt:variant>
      <vt:variant>
        <vt:i4>0</vt:i4>
      </vt:variant>
      <vt:variant>
        <vt:i4>5</vt:i4>
      </vt:variant>
      <vt:variant>
        <vt:lpwstr/>
      </vt:variant>
      <vt:variant>
        <vt:lpwstr>_Toc50995368</vt:lpwstr>
      </vt:variant>
      <vt:variant>
        <vt:i4>1703999</vt:i4>
      </vt:variant>
      <vt:variant>
        <vt:i4>176</vt:i4>
      </vt:variant>
      <vt:variant>
        <vt:i4>0</vt:i4>
      </vt:variant>
      <vt:variant>
        <vt:i4>5</vt:i4>
      </vt:variant>
      <vt:variant>
        <vt:lpwstr/>
      </vt:variant>
      <vt:variant>
        <vt:lpwstr>_Toc50995367</vt:lpwstr>
      </vt:variant>
      <vt:variant>
        <vt:i4>1769535</vt:i4>
      </vt:variant>
      <vt:variant>
        <vt:i4>170</vt:i4>
      </vt:variant>
      <vt:variant>
        <vt:i4>0</vt:i4>
      </vt:variant>
      <vt:variant>
        <vt:i4>5</vt:i4>
      </vt:variant>
      <vt:variant>
        <vt:lpwstr/>
      </vt:variant>
      <vt:variant>
        <vt:lpwstr>_Toc50995366</vt:lpwstr>
      </vt:variant>
      <vt:variant>
        <vt:i4>1572927</vt:i4>
      </vt:variant>
      <vt:variant>
        <vt:i4>164</vt:i4>
      </vt:variant>
      <vt:variant>
        <vt:i4>0</vt:i4>
      </vt:variant>
      <vt:variant>
        <vt:i4>5</vt:i4>
      </vt:variant>
      <vt:variant>
        <vt:lpwstr/>
      </vt:variant>
      <vt:variant>
        <vt:lpwstr>_Toc50995365</vt:lpwstr>
      </vt:variant>
      <vt:variant>
        <vt:i4>1638463</vt:i4>
      </vt:variant>
      <vt:variant>
        <vt:i4>158</vt:i4>
      </vt:variant>
      <vt:variant>
        <vt:i4>0</vt:i4>
      </vt:variant>
      <vt:variant>
        <vt:i4>5</vt:i4>
      </vt:variant>
      <vt:variant>
        <vt:lpwstr/>
      </vt:variant>
      <vt:variant>
        <vt:lpwstr>_Toc50995364</vt:lpwstr>
      </vt:variant>
      <vt:variant>
        <vt:i4>1966143</vt:i4>
      </vt:variant>
      <vt:variant>
        <vt:i4>152</vt:i4>
      </vt:variant>
      <vt:variant>
        <vt:i4>0</vt:i4>
      </vt:variant>
      <vt:variant>
        <vt:i4>5</vt:i4>
      </vt:variant>
      <vt:variant>
        <vt:lpwstr/>
      </vt:variant>
      <vt:variant>
        <vt:lpwstr>_Toc50995363</vt:lpwstr>
      </vt:variant>
      <vt:variant>
        <vt:i4>2031679</vt:i4>
      </vt:variant>
      <vt:variant>
        <vt:i4>146</vt:i4>
      </vt:variant>
      <vt:variant>
        <vt:i4>0</vt:i4>
      </vt:variant>
      <vt:variant>
        <vt:i4>5</vt:i4>
      </vt:variant>
      <vt:variant>
        <vt:lpwstr/>
      </vt:variant>
      <vt:variant>
        <vt:lpwstr>_Toc50995362</vt:lpwstr>
      </vt:variant>
      <vt:variant>
        <vt:i4>1835071</vt:i4>
      </vt:variant>
      <vt:variant>
        <vt:i4>140</vt:i4>
      </vt:variant>
      <vt:variant>
        <vt:i4>0</vt:i4>
      </vt:variant>
      <vt:variant>
        <vt:i4>5</vt:i4>
      </vt:variant>
      <vt:variant>
        <vt:lpwstr/>
      </vt:variant>
      <vt:variant>
        <vt:lpwstr>_Toc50995361</vt:lpwstr>
      </vt:variant>
      <vt:variant>
        <vt:i4>1900607</vt:i4>
      </vt:variant>
      <vt:variant>
        <vt:i4>134</vt:i4>
      </vt:variant>
      <vt:variant>
        <vt:i4>0</vt:i4>
      </vt:variant>
      <vt:variant>
        <vt:i4>5</vt:i4>
      </vt:variant>
      <vt:variant>
        <vt:lpwstr/>
      </vt:variant>
      <vt:variant>
        <vt:lpwstr>_Toc50995360</vt:lpwstr>
      </vt:variant>
      <vt:variant>
        <vt:i4>1310780</vt:i4>
      </vt:variant>
      <vt:variant>
        <vt:i4>128</vt:i4>
      </vt:variant>
      <vt:variant>
        <vt:i4>0</vt:i4>
      </vt:variant>
      <vt:variant>
        <vt:i4>5</vt:i4>
      </vt:variant>
      <vt:variant>
        <vt:lpwstr/>
      </vt:variant>
      <vt:variant>
        <vt:lpwstr>_Toc50995359</vt:lpwstr>
      </vt:variant>
      <vt:variant>
        <vt:i4>1376316</vt:i4>
      </vt:variant>
      <vt:variant>
        <vt:i4>122</vt:i4>
      </vt:variant>
      <vt:variant>
        <vt:i4>0</vt:i4>
      </vt:variant>
      <vt:variant>
        <vt:i4>5</vt:i4>
      </vt:variant>
      <vt:variant>
        <vt:lpwstr/>
      </vt:variant>
      <vt:variant>
        <vt:lpwstr>_Toc50995358</vt:lpwstr>
      </vt:variant>
      <vt:variant>
        <vt:i4>1703996</vt:i4>
      </vt:variant>
      <vt:variant>
        <vt:i4>116</vt:i4>
      </vt:variant>
      <vt:variant>
        <vt:i4>0</vt:i4>
      </vt:variant>
      <vt:variant>
        <vt:i4>5</vt:i4>
      </vt:variant>
      <vt:variant>
        <vt:lpwstr/>
      </vt:variant>
      <vt:variant>
        <vt:lpwstr>_Toc50995357</vt:lpwstr>
      </vt:variant>
      <vt:variant>
        <vt:i4>1769532</vt:i4>
      </vt:variant>
      <vt:variant>
        <vt:i4>110</vt:i4>
      </vt:variant>
      <vt:variant>
        <vt:i4>0</vt:i4>
      </vt:variant>
      <vt:variant>
        <vt:i4>5</vt:i4>
      </vt:variant>
      <vt:variant>
        <vt:lpwstr/>
      </vt:variant>
      <vt:variant>
        <vt:lpwstr>_Toc50995356</vt:lpwstr>
      </vt:variant>
      <vt:variant>
        <vt:i4>1572924</vt:i4>
      </vt:variant>
      <vt:variant>
        <vt:i4>104</vt:i4>
      </vt:variant>
      <vt:variant>
        <vt:i4>0</vt:i4>
      </vt:variant>
      <vt:variant>
        <vt:i4>5</vt:i4>
      </vt:variant>
      <vt:variant>
        <vt:lpwstr/>
      </vt:variant>
      <vt:variant>
        <vt:lpwstr>_Toc50995355</vt:lpwstr>
      </vt:variant>
      <vt:variant>
        <vt:i4>1638460</vt:i4>
      </vt:variant>
      <vt:variant>
        <vt:i4>98</vt:i4>
      </vt:variant>
      <vt:variant>
        <vt:i4>0</vt:i4>
      </vt:variant>
      <vt:variant>
        <vt:i4>5</vt:i4>
      </vt:variant>
      <vt:variant>
        <vt:lpwstr/>
      </vt:variant>
      <vt:variant>
        <vt:lpwstr>_Toc50995354</vt:lpwstr>
      </vt:variant>
      <vt:variant>
        <vt:i4>1966140</vt:i4>
      </vt:variant>
      <vt:variant>
        <vt:i4>92</vt:i4>
      </vt:variant>
      <vt:variant>
        <vt:i4>0</vt:i4>
      </vt:variant>
      <vt:variant>
        <vt:i4>5</vt:i4>
      </vt:variant>
      <vt:variant>
        <vt:lpwstr/>
      </vt:variant>
      <vt:variant>
        <vt:lpwstr>_Toc50995353</vt:lpwstr>
      </vt:variant>
      <vt:variant>
        <vt:i4>2031676</vt:i4>
      </vt:variant>
      <vt:variant>
        <vt:i4>86</vt:i4>
      </vt:variant>
      <vt:variant>
        <vt:i4>0</vt:i4>
      </vt:variant>
      <vt:variant>
        <vt:i4>5</vt:i4>
      </vt:variant>
      <vt:variant>
        <vt:lpwstr/>
      </vt:variant>
      <vt:variant>
        <vt:lpwstr>_Toc50995352</vt:lpwstr>
      </vt:variant>
      <vt:variant>
        <vt:i4>1835068</vt:i4>
      </vt:variant>
      <vt:variant>
        <vt:i4>80</vt:i4>
      </vt:variant>
      <vt:variant>
        <vt:i4>0</vt:i4>
      </vt:variant>
      <vt:variant>
        <vt:i4>5</vt:i4>
      </vt:variant>
      <vt:variant>
        <vt:lpwstr/>
      </vt:variant>
      <vt:variant>
        <vt:lpwstr>_Toc50995351</vt:lpwstr>
      </vt:variant>
      <vt:variant>
        <vt:i4>1900604</vt:i4>
      </vt:variant>
      <vt:variant>
        <vt:i4>74</vt:i4>
      </vt:variant>
      <vt:variant>
        <vt:i4>0</vt:i4>
      </vt:variant>
      <vt:variant>
        <vt:i4>5</vt:i4>
      </vt:variant>
      <vt:variant>
        <vt:lpwstr/>
      </vt:variant>
      <vt:variant>
        <vt:lpwstr>_Toc50995350</vt:lpwstr>
      </vt:variant>
      <vt:variant>
        <vt:i4>1310781</vt:i4>
      </vt:variant>
      <vt:variant>
        <vt:i4>68</vt:i4>
      </vt:variant>
      <vt:variant>
        <vt:i4>0</vt:i4>
      </vt:variant>
      <vt:variant>
        <vt:i4>5</vt:i4>
      </vt:variant>
      <vt:variant>
        <vt:lpwstr/>
      </vt:variant>
      <vt:variant>
        <vt:lpwstr>_Toc50995349</vt:lpwstr>
      </vt:variant>
      <vt:variant>
        <vt:i4>1376317</vt:i4>
      </vt:variant>
      <vt:variant>
        <vt:i4>62</vt:i4>
      </vt:variant>
      <vt:variant>
        <vt:i4>0</vt:i4>
      </vt:variant>
      <vt:variant>
        <vt:i4>5</vt:i4>
      </vt:variant>
      <vt:variant>
        <vt:lpwstr/>
      </vt:variant>
      <vt:variant>
        <vt:lpwstr>_Toc50995348</vt:lpwstr>
      </vt:variant>
      <vt:variant>
        <vt:i4>1703997</vt:i4>
      </vt:variant>
      <vt:variant>
        <vt:i4>56</vt:i4>
      </vt:variant>
      <vt:variant>
        <vt:i4>0</vt:i4>
      </vt:variant>
      <vt:variant>
        <vt:i4>5</vt:i4>
      </vt:variant>
      <vt:variant>
        <vt:lpwstr/>
      </vt:variant>
      <vt:variant>
        <vt:lpwstr>_Toc50995347</vt:lpwstr>
      </vt:variant>
      <vt:variant>
        <vt:i4>1769533</vt:i4>
      </vt:variant>
      <vt:variant>
        <vt:i4>50</vt:i4>
      </vt:variant>
      <vt:variant>
        <vt:i4>0</vt:i4>
      </vt:variant>
      <vt:variant>
        <vt:i4>5</vt:i4>
      </vt:variant>
      <vt:variant>
        <vt:lpwstr/>
      </vt:variant>
      <vt:variant>
        <vt:lpwstr>_Toc50995346</vt:lpwstr>
      </vt:variant>
      <vt:variant>
        <vt:i4>1572925</vt:i4>
      </vt:variant>
      <vt:variant>
        <vt:i4>44</vt:i4>
      </vt:variant>
      <vt:variant>
        <vt:i4>0</vt:i4>
      </vt:variant>
      <vt:variant>
        <vt:i4>5</vt:i4>
      </vt:variant>
      <vt:variant>
        <vt:lpwstr/>
      </vt:variant>
      <vt:variant>
        <vt:lpwstr>_Toc50995345</vt:lpwstr>
      </vt:variant>
      <vt:variant>
        <vt:i4>1638461</vt:i4>
      </vt:variant>
      <vt:variant>
        <vt:i4>38</vt:i4>
      </vt:variant>
      <vt:variant>
        <vt:i4>0</vt:i4>
      </vt:variant>
      <vt:variant>
        <vt:i4>5</vt:i4>
      </vt:variant>
      <vt:variant>
        <vt:lpwstr/>
      </vt:variant>
      <vt:variant>
        <vt:lpwstr>_Toc50995344</vt:lpwstr>
      </vt:variant>
      <vt:variant>
        <vt:i4>1966141</vt:i4>
      </vt:variant>
      <vt:variant>
        <vt:i4>32</vt:i4>
      </vt:variant>
      <vt:variant>
        <vt:i4>0</vt:i4>
      </vt:variant>
      <vt:variant>
        <vt:i4>5</vt:i4>
      </vt:variant>
      <vt:variant>
        <vt:lpwstr/>
      </vt:variant>
      <vt:variant>
        <vt:lpwstr>_Toc50995343</vt:lpwstr>
      </vt:variant>
      <vt:variant>
        <vt:i4>2031677</vt:i4>
      </vt:variant>
      <vt:variant>
        <vt:i4>26</vt:i4>
      </vt:variant>
      <vt:variant>
        <vt:i4>0</vt:i4>
      </vt:variant>
      <vt:variant>
        <vt:i4>5</vt:i4>
      </vt:variant>
      <vt:variant>
        <vt:lpwstr/>
      </vt:variant>
      <vt:variant>
        <vt:lpwstr>_Toc50995342</vt:lpwstr>
      </vt:variant>
      <vt:variant>
        <vt:i4>1835069</vt:i4>
      </vt:variant>
      <vt:variant>
        <vt:i4>20</vt:i4>
      </vt:variant>
      <vt:variant>
        <vt:i4>0</vt:i4>
      </vt:variant>
      <vt:variant>
        <vt:i4>5</vt:i4>
      </vt:variant>
      <vt:variant>
        <vt:lpwstr/>
      </vt:variant>
      <vt:variant>
        <vt:lpwstr>_Toc50995341</vt:lpwstr>
      </vt:variant>
      <vt:variant>
        <vt:i4>1900605</vt:i4>
      </vt:variant>
      <vt:variant>
        <vt:i4>14</vt:i4>
      </vt:variant>
      <vt:variant>
        <vt:i4>0</vt:i4>
      </vt:variant>
      <vt:variant>
        <vt:i4>5</vt:i4>
      </vt:variant>
      <vt:variant>
        <vt:lpwstr/>
      </vt:variant>
      <vt:variant>
        <vt:lpwstr>_Toc50995340</vt:lpwstr>
      </vt:variant>
      <vt:variant>
        <vt:i4>1310778</vt:i4>
      </vt:variant>
      <vt:variant>
        <vt:i4>8</vt:i4>
      </vt:variant>
      <vt:variant>
        <vt:i4>0</vt:i4>
      </vt:variant>
      <vt:variant>
        <vt:i4>5</vt:i4>
      </vt:variant>
      <vt:variant>
        <vt:lpwstr/>
      </vt:variant>
      <vt:variant>
        <vt:lpwstr>_Toc50995339</vt:lpwstr>
      </vt:variant>
      <vt:variant>
        <vt:i4>1376314</vt:i4>
      </vt:variant>
      <vt:variant>
        <vt:i4>2</vt:i4>
      </vt:variant>
      <vt:variant>
        <vt:i4>0</vt:i4>
      </vt:variant>
      <vt:variant>
        <vt:i4>5</vt:i4>
      </vt:variant>
      <vt:variant>
        <vt:lpwstr/>
      </vt:variant>
      <vt:variant>
        <vt:lpwstr>_Toc50995338</vt:lpwstr>
      </vt:variant>
      <vt:variant>
        <vt:i4>1310816</vt:i4>
      </vt:variant>
      <vt:variant>
        <vt:i4>24</vt:i4>
      </vt:variant>
      <vt:variant>
        <vt:i4>0</vt:i4>
      </vt:variant>
      <vt:variant>
        <vt:i4>5</vt:i4>
      </vt:variant>
      <vt:variant>
        <vt:lpwstr>mailto:eric.mctaggart@usda.gov</vt:lpwstr>
      </vt:variant>
      <vt:variant>
        <vt:lpwstr/>
      </vt:variant>
      <vt:variant>
        <vt:i4>6160420</vt:i4>
      </vt:variant>
      <vt:variant>
        <vt:i4>21</vt:i4>
      </vt:variant>
      <vt:variant>
        <vt:i4>0</vt:i4>
      </vt:variant>
      <vt:variant>
        <vt:i4>5</vt:i4>
      </vt:variant>
      <vt:variant>
        <vt:lpwstr>mailto:jodie.reisner@usda.gov</vt:lpwstr>
      </vt:variant>
      <vt:variant>
        <vt:lpwstr/>
      </vt:variant>
      <vt:variant>
        <vt:i4>6160420</vt:i4>
      </vt:variant>
      <vt:variant>
        <vt:i4>18</vt:i4>
      </vt:variant>
      <vt:variant>
        <vt:i4>0</vt:i4>
      </vt:variant>
      <vt:variant>
        <vt:i4>5</vt:i4>
      </vt:variant>
      <vt:variant>
        <vt:lpwstr>mailto:jodie.reisner@usda.gov</vt:lpwstr>
      </vt:variant>
      <vt:variant>
        <vt:lpwstr/>
      </vt:variant>
      <vt:variant>
        <vt:i4>6160420</vt:i4>
      </vt:variant>
      <vt:variant>
        <vt:i4>15</vt:i4>
      </vt:variant>
      <vt:variant>
        <vt:i4>0</vt:i4>
      </vt:variant>
      <vt:variant>
        <vt:i4>5</vt:i4>
      </vt:variant>
      <vt:variant>
        <vt:lpwstr>mailto:jodie.reisner@usda.gov</vt:lpwstr>
      </vt:variant>
      <vt:variant>
        <vt:lpwstr/>
      </vt:variant>
      <vt:variant>
        <vt:i4>6160420</vt:i4>
      </vt:variant>
      <vt:variant>
        <vt:i4>12</vt:i4>
      </vt:variant>
      <vt:variant>
        <vt:i4>0</vt:i4>
      </vt:variant>
      <vt:variant>
        <vt:i4>5</vt:i4>
      </vt:variant>
      <vt:variant>
        <vt:lpwstr>mailto:jodie.reisner@usda.gov</vt:lpwstr>
      </vt:variant>
      <vt:variant>
        <vt:lpwstr/>
      </vt:variant>
      <vt:variant>
        <vt:i4>6160420</vt:i4>
      </vt:variant>
      <vt:variant>
        <vt:i4>9</vt:i4>
      </vt:variant>
      <vt:variant>
        <vt:i4>0</vt:i4>
      </vt:variant>
      <vt:variant>
        <vt:i4>5</vt:i4>
      </vt:variant>
      <vt:variant>
        <vt:lpwstr>mailto:jodie.reisner@usda.gov</vt:lpwstr>
      </vt:variant>
      <vt:variant>
        <vt:lpwstr/>
      </vt:variant>
      <vt:variant>
        <vt:i4>6160420</vt:i4>
      </vt:variant>
      <vt:variant>
        <vt:i4>6</vt:i4>
      </vt:variant>
      <vt:variant>
        <vt:i4>0</vt:i4>
      </vt:variant>
      <vt:variant>
        <vt:i4>5</vt:i4>
      </vt:variant>
      <vt:variant>
        <vt:lpwstr>mailto:jodie.reisner@usda.gov</vt:lpwstr>
      </vt:variant>
      <vt:variant>
        <vt:lpwstr/>
      </vt:variant>
      <vt:variant>
        <vt:i4>6160420</vt:i4>
      </vt:variant>
      <vt:variant>
        <vt:i4>3</vt:i4>
      </vt:variant>
      <vt:variant>
        <vt:i4>0</vt:i4>
      </vt:variant>
      <vt:variant>
        <vt:i4>5</vt:i4>
      </vt:variant>
      <vt:variant>
        <vt:lpwstr>mailto:jodie.reisner@usda.gov</vt:lpwstr>
      </vt:variant>
      <vt:variant>
        <vt:lpwstr/>
      </vt:variant>
      <vt:variant>
        <vt:i4>6160420</vt:i4>
      </vt:variant>
      <vt:variant>
        <vt:i4>0</vt:i4>
      </vt:variant>
      <vt:variant>
        <vt:i4>0</vt:i4>
      </vt:variant>
      <vt:variant>
        <vt:i4>5</vt:i4>
      </vt:variant>
      <vt:variant>
        <vt:lpwstr>mailto:jodie.reisner@usda.gov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Version 2.0              Resource Concern Assessment   DRAFT</dc:title>
  <dc:subject>Authors</dc:subject>
  <dc:creator>Aaron LAuster, Conservation Planning Branch Lead, NRCS;breanna.barlow@usda.gov;rose.luzader@usda.gov;john.andreoni@usda.gov</dc:creator>
  <cp:keywords/>
  <dc:description/>
  <cp:lastModifiedBy>Nemecek, Jason - NRCS - Fort Collins, CO</cp:lastModifiedBy>
  <cp:revision>2</cp:revision>
  <cp:lastPrinted>2020-12-08T17:34:00Z</cp:lastPrinted>
  <dcterms:created xsi:type="dcterms:W3CDTF">2021-02-09T15:16:00Z</dcterms:created>
  <dcterms:modified xsi:type="dcterms:W3CDTF">2021-02-09T15:16:00Z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0x010100C75617D018608543A1A0A0895C38D7BB</vt:lpwstr>
  </property>
  <property fmtid="{D5CDD505-2E9C-101B-9397-08002B2CF9AE}" pid="3" name="AuthorIds_UIVersion_152576">
    <vt:lpwstr>3621</vt:lpwstr>
  </property>
  <property fmtid="{D5CDD505-2E9C-101B-9397-08002B2CF9AE}" pid="4" name="SharedWithUsers">
    <vt:lpwstr>306;#Gross, Chris - NRCS, Beltsville, MD;#604;#Lauster, Aaron - NRCS, Washington, DC</vt:lpwstr>
  </property>
  <property fmtid="{D5CDD505-2E9C-101B-9397-08002B2CF9AE}" pid="5" name="Links">
    <vt:lpwstr>, </vt:lpwstr>
  </property>
  <property fmtid="{D5CDD505-2E9C-101B-9397-08002B2CF9AE}" pid="6" name="display_urn:schemas-microsoft-com:office:office#SharedWithUsers">
    <vt:lpwstr>Alley, Joe - NRCS, Columbia, MO;Davis, Glenn - NRCS, Columbia, MO;Mascaro, Selma - NRCS, Greenville, MO</vt:lpwstr>
  </property>
  <property fmtid="{D5CDD505-2E9C-101B-9397-08002B2CF9AE}" pid="7" name="AuthorIds_UIVersion_1024">
    <vt:lpwstr>96,314</vt:lpwstr>
  </property>
  <property fmtid="{D5CDD505-2E9C-101B-9397-08002B2CF9AE}" pid="8" name="_dlc_DocIdItemGuid">
    <vt:lpwstr>35d5d59f-ee58-48ad-aa38-a5a2af77d594</vt:lpwstr>
  </property>
</Properties>
</file>